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ED2A9" w14:textId="0E217012" w:rsidR="008D3871" w:rsidRDefault="00D6049B" w:rsidP="00E27569">
      <w:pPr>
        <w:jc w:val="center"/>
        <w:rPr>
          <w:rFonts w:cs="Times New Roman"/>
          <w:lang w:val="en-GB"/>
        </w:rPr>
      </w:pPr>
      <w:r>
        <w:rPr>
          <w:noProof/>
        </w:rPr>
        <w:drawing>
          <wp:inline distT="0" distB="0" distL="0" distR="0" wp14:anchorId="33D51FC2" wp14:editId="01937322">
            <wp:extent cx="3448050" cy="1428750"/>
            <wp:effectExtent l="0" t="0" r="0" b="0"/>
            <wp:docPr id="137450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428750"/>
                    </a:xfrm>
                    <a:prstGeom prst="rect">
                      <a:avLst/>
                    </a:prstGeom>
                    <a:noFill/>
                  </pic:spPr>
                </pic:pic>
              </a:graphicData>
            </a:graphic>
          </wp:inline>
        </w:drawing>
      </w:r>
    </w:p>
    <w:p w14:paraId="79C3AF95" w14:textId="77777777" w:rsidR="008D3871" w:rsidRPr="0070510D" w:rsidRDefault="008D3871" w:rsidP="008D3871">
      <w:pPr>
        <w:rPr>
          <w:rFonts w:cs="Times New Roman"/>
          <w:lang w:val="en-GB"/>
        </w:rPr>
      </w:pPr>
    </w:p>
    <w:p w14:paraId="6333E41C" w14:textId="6059533B" w:rsidR="008D3871" w:rsidRDefault="008D3871" w:rsidP="008D3871">
      <w:pPr>
        <w:pStyle w:val="Title"/>
        <w:rPr>
          <w:rFonts w:cs="Times New Roman"/>
          <w:lang w:val="en-GB"/>
        </w:rPr>
      </w:pPr>
      <w:r>
        <w:rPr>
          <w:rFonts w:cs="Times New Roman"/>
          <w:lang w:val="en-GB"/>
        </w:rPr>
        <w:t>STRATEGIC MANAGEMENT TASK-</w:t>
      </w:r>
      <w:r w:rsidR="00E27569">
        <w:rPr>
          <w:rFonts w:cs="Times New Roman"/>
          <w:lang w:val="en-GB"/>
        </w:rPr>
        <w:t>2</w:t>
      </w:r>
    </w:p>
    <w:p w14:paraId="30993C3D" w14:textId="7314D6FA" w:rsidR="00E27569" w:rsidRPr="00E27569" w:rsidRDefault="00E27569" w:rsidP="00E27569">
      <w:pPr>
        <w:jc w:val="center"/>
        <w:rPr>
          <w:b/>
          <w:bCs/>
          <w:sz w:val="28"/>
          <w:szCs w:val="28"/>
          <w:lang w:val="en-GB"/>
        </w:rPr>
      </w:pPr>
      <w:r w:rsidRPr="00E27569">
        <w:rPr>
          <w:b/>
          <w:bCs/>
          <w:sz w:val="28"/>
          <w:szCs w:val="28"/>
          <w:lang w:val="en-GB"/>
        </w:rPr>
        <w:t>TOPIC- EVALUATION OF EMERGENCE OF VIRTUAL ORGANISATIONS</w:t>
      </w:r>
    </w:p>
    <w:p w14:paraId="58C2DF1C" w14:textId="77777777" w:rsidR="008D3871" w:rsidRPr="0070510D" w:rsidRDefault="008D3871" w:rsidP="008D3871">
      <w:pPr>
        <w:jc w:val="center"/>
        <w:rPr>
          <w:rFonts w:cs="Times New Roman"/>
          <w:lang w:val="en-GB"/>
        </w:rPr>
      </w:pPr>
    </w:p>
    <w:p w14:paraId="46F62650" w14:textId="77777777" w:rsidR="008D3871" w:rsidRPr="008B321D" w:rsidRDefault="008D3871" w:rsidP="008D3871">
      <w:pPr>
        <w:jc w:val="center"/>
        <w:rPr>
          <w:rFonts w:cs="Times New Roman"/>
          <w:sz w:val="28"/>
          <w:szCs w:val="28"/>
          <w:lang w:val="en-GB"/>
        </w:rPr>
      </w:pPr>
      <w:r w:rsidRPr="008B321D">
        <w:rPr>
          <w:rFonts w:cs="Times New Roman"/>
          <w:b/>
          <w:bCs/>
          <w:sz w:val="28"/>
          <w:szCs w:val="28"/>
          <w:lang w:val="en-GB"/>
        </w:rPr>
        <w:t xml:space="preserve">Student Name: </w:t>
      </w:r>
      <w:r w:rsidRPr="008B321D">
        <w:rPr>
          <w:rFonts w:cs="Times New Roman"/>
          <w:sz w:val="28"/>
          <w:szCs w:val="28"/>
          <w:lang w:val="en-GB"/>
        </w:rPr>
        <w:t xml:space="preserve">    Rupali Patidar</w:t>
      </w:r>
    </w:p>
    <w:p w14:paraId="6C28AF8A" w14:textId="77777777" w:rsidR="008D3871" w:rsidRPr="008B321D" w:rsidRDefault="008D3871" w:rsidP="008D3871">
      <w:pPr>
        <w:rPr>
          <w:rFonts w:cs="Times New Roman"/>
          <w:sz w:val="28"/>
          <w:szCs w:val="28"/>
          <w:lang w:val="en-GB"/>
        </w:rPr>
      </w:pP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b/>
          <w:bCs/>
          <w:sz w:val="28"/>
          <w:szCs w:val="28"/>
          <w:lang w:val="en-GB"/>
        </w:rPr>
        <w:t>Student ID:</w:t>
      </w:r>
      <w:r w:rsidRPr="008B321D">
        <w:rPr>
          <w:rFonts w:cs="Times New Roman"/>
          <w:sz w:val="28"/>
          <w:szCs w:val="28"/>
          <w:lang w:val="en-GB"/>
        </w:rPr>
        <w:t xml:space="preserve">          2246517</w:t>
      </w:r>
    </w:p>
    <w:p w14:paraId="6FE33139" w14:textId="77777777" w:rsidR="008D3871" w:rsidRPr="008B321D" w:rsidRDefault="008D3871" w:rsidP="008D3871">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Programme:</w:t>
      </w:r>
      <w:r w:rsidRPr="008B321D">
        <w:rPr>
          <w:rFonts w:cs="Times New Roman"/>
          <w:sz w:val="28"/>
          <w:szCs w:val="28"/>
          <w:lang w:val="en-GB"/>
        </w:rPr>
        <w:t xml:space="preserve">         MBA in International Business</w:t>
      </w:r>
    </w:p>
    <w:p w14:paraId="79E44DB7" w14:textId="06CCB666" w:rsidR="008D3871" w:rsidRPr="008B321D" w:rsidRDefault="008D3871" w:rsidP="008D3871">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Module Code:</w:t>
      </w:r>
      <w:r w:rsidRPr="008B321D">
        <w:rPr>
          <w:rFonts w:cs="Times New Roman"/>
          <w:sz w:val="28"/>
          <w:szCs w:val="28"/>
          <w:lang w:val="en-GB"/>
        </w:rPr>
        <w:t xml:space="preserve">      LCMB70</w:t>
      </w:r>
      <w:r w:rsidR="00E27569">
        <w:rPr>
          <w:rFonts w:cs="Times New Roman"/>
          <w:sz w:val="28"/>
          <w:szCs w:val="28"/>
          <w:lang w:val="en-GB"/>
        </w:rPr>
        <w:t>03</w:t>
      </w:r>
    </w:p>
    <w:p w14:paraId="468668FB" w14:textId="77777777" w:rsidR="008D3871" w:rsidRPr="008B321D" w:rsidRDefault="008D3871" w:rsidP="008D3871">
      <w:pPr>
        <w:rPr>
          <w:rFonts w:cs="Times New Roman"/>
          <w:sz w:val="28"/>
          <w:szCs w:val="28"/>
          <w:lang w:val="en-GB"/>
        </w:rPr>
      </w:pPr>
      <w:r w:rsidRPr="008B321D">
        <w:rPr>
          <w:rFonts w:cs="Times New Roman"/>
          <w:b/>
          <w:bCs/>
          <w:sz w:val="28"/>
          <w:szCs w:val="28"/>
          <w:lang w:val="en-GB"/>
        </w:rPr>
        <w:t xml:space="preserve">                                      Lecturer:</w:t>
      </w:r>
      <w:r w:rsidRPr="008B321D">
        <w:rPr>
          <w:rFonts w:cs="Times New Roman"/>
          <w:sz w:val="28"/>
          <w:szCs w:val="28"/>
          <w:lang w:val="en-GB"/>
        </w:rPr>
        <w:t xml:space="preserve">              </w:t>
      </w:r>
      <w:r>
        <w:rPr>
          <w:rFonts w:cs="Times New Roman"/>
          <w:sz w:val="28"/>
          <w:szCs w:val="28"/>
          <w:lang w:val="en-GB"/>
        </w:rPr>
        <w:t>Amare Desta</w:t>
      </w:r>
    </w:p>
    <w:p w14:paraId="2D7636A2" w14:textId="77777777" w:rsidR="008D3871" w:rsidRDefault="008D3871" w:rsidP="008D3871">
      <w:pPr>
        <w:jc w:val="center"/>
      </w:pPr>
      <w:r w:rsidRPr="008B321D">
        <w:rPr>
          <w:rFonts w:cs="Times New Roman"/>
          <w:sz w:val="28"/>
          <w:szCs w:val="28"/>
          <w:lang w:val="en-GB"/>
        </w:rPr>
        <w:t xml:space="preserve"> </w:t>
      </w:r>
      <w:r w:rsidRPr="008B321D">
        <w:rPr>
          <w:rFonts w:cs="Times New Roman"/>
          <w:b/>
          <w:bCs/>
          <w:sz w:val="28"/>
          <w:szCs w:val="28"/>
          <w:lang w:val="en-GB"/>
        </w:rPr>
        <w:t>Submitted On:</w:t>
      </w: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sz w:val="28"/>
          <w:szCs w:val="28"/>
          <w:lang w:val="en-GB"/>
        </w:rPr>
        <w:t xml:space="preserve">May </w:t>
      </w:r>
      <w:r>
        <w:rPr>
          <w:rFonts w:cs="Times New Roman"/>
          <w:sz w:val="28"/>
          <w:szCs w:val="28"/>
          <w:vertAlign w:val="superscript"/>
          <w:lang w:val="en-GB"/>
        </w:rPr>
        <w:t>3rd</w:t>
      </w:r>
      <w:r w:rsidRPr="008B321D">
        <w:rPr>
          <w:rFonts w:cs="Times New Roman"/>
          <w:sz w:val="28"/>
          <w:szCs w:val="28"/>
          <w:lang w:val="en-GB"/>
        </w:rPr>
        <w:t>, 2024</w:t>
      </w:r>
    </w:p>
    <w:p w14:paraId="551AF647" w14:textId="77777777" w:rsidR="008D3871" w:rsidRDefault="008D3871" w:rsidP="00B8418B">
      <w:pPr>
        <w:jc w:val="center"/>
        <w:rPr>
          <w:rFonts w:cs="Times New Roman"/>
          <w:lang w:val="en-GB"/>
        </w:rPr>
      </w:pPr>
    </w:p>
    <w:p w14:paraId="343839B0" w14:textId="77777777" w:rsidR="008D3871" w:rsidRDefault="008D3871" w:rsidP="00B8418B">
      <w:pPr>
        <w:jc w:val="center"/>
        <w:rPr>
          <w:rFonts w:cs="Times New Roman"/>
          <w:lang w:val="en-GB"/>
        </w:rPr>
      </w:pPr>
    </w:p>
    <w:p w14:paraId="51319B76" w14:textId="77777777" w:rsidR="008D3871" w:rsidRDefault="008D3871" w:rsidP="00B8418B">
      <w:pPr>
        <w:jc w:val="center"/>
        <w:rPr>
          <w:rFonts w:cs="Times New Roman"/>
          <w:lang w:val="en-GB"/>
        </w:rPr>
      </w:pPr>
    </w:p>
    <w:p w14:paraId="00BD18D8" w14:textId="77777777" w:rsidR="008D3871" w:rsidRDefault="008D3871" w:rsidP="00B8418B">
      <w:pPr>
        <w:jc w:val="center"/>
        <w:rPr>
          <w:rFonts w:cs="Times New Roman"/>
          <w:lang w:val="en-GB"/>
        </w:rPr>
      </w:pPr>
    </w:p>
    <w:p w14:paraId="4406866A" w14:textId="77777777" w:rsidR="008D3871" w:rsidRDefault="008D3871" w:rsidP="00B8418B">
      <w:pPr>
        <w:jc w:val="center"/>
        <w:rPr>
          <w:rFonts w:cs="Times New Roman"/>
          <w:lang w:val="en-GB"/>
        </w:rPr>
      </w:pPr>
    </w:p>
    <w:sdt>
      <w:sdtPr>
        <w:rPr>
          <w:rFonts w:ascii="Times New Roman" w:eastAsia="Times New Roman" w:hAnsi="Times New Roman" w:cs="Times New Roman"/>
          <w:color w:val="auto"/>
          <w:sz w:val="24"/>
          <w:szCs w:val="24"/>
          <w:lang w:val="en" w:eastAsia="en-IN"/>
        </w:rPr>
        <w:id w:val="307525975"/>
        <w:docPartObj>
          <w:docPartGallery w:val="Table of Contents"/>
          <w:docPartUnique/>
        </w:docPartObj>
      </w:sdtPr>
      <w:sdtEndPr>
        <w:rPr>
          <w:rFonts w:eastAsiaTheme="minorHAnsi" w:cstheme="minorBidi"/>
          <w:b/>
          <w:bCs/>
          <w:noProof/>
          <w:szCs w:val="22"/>
          <w:lang w:val="en-US" w:eastAsia="en-US"/>
        </w:rPr>
      </w:sdtEndPr>
      <w:sdtContent>
        <w:p w14:paraId="6CE0768F" w14:textId="77777777" w:rsidR="00015C2A" w:rsidRDefault="00015C2A" w:rsidP="008A1C26">
          <w:pPr>
            <w:pStyle w:val="TOCHeading"/>
            <w:jc w:val="center"/>
            <w:rPr>
              <w:rFonts w:ascii="Times New Roman" w:eastAsia="Times New Roman" w:hAnsi="Times New Roman" w:cs="Times New Roman"/>
              <w:color w:val="auto"/>
              <w:sz w:val="24"/>
              <w:szCs w:val="24"/>
              <w:lang w:val="en" w:eastAsia="en-IN"/>
            </w:rPr>
          </w:pPr>
        </w:p>
        <w:p w14:paraId="4550A280" w14:textId="212D9601" w:rsidR="008A1C26" w:rsidRPr="001F78D5" w:rsidRDefault="008A1C26" w:rsidP="008A1C26">
          <w:pPr>
            <w:pStyle w:val="TOCHeading"/>
            <w:jc w:val="center"/>
            <w:rPr>
              <w:rFonts w:ascii="Times New Roman" w:hAnsi="Times New Roman" w:cs="Times New Roman"/>
              <w:b/>
              <w:color w:val="auto"/>
              <w:sz w:val="28"/>
              <w:szCs w:val="28"/>
            </w:rPr>
          </w:pPr>
          <w:r w:rsidRPr="001F78D5">
            <w:rPr>
              <w:rFonts w:ascii="Times New Roman" w:hAnsi="Times New Roman" w:cs="Times New Roman"/>
              <w:b/>
              <w:color w:val="auto"/>
              <w:sz w:val="28"/>
              <w:szCs w:val="28"/>
            </w:rPr>
            <w:t>Table of Contents</w:t>
          </w:r>
        </w:p>
        <w:p w14:paraId="4176E7F5" w14:textId="3E6CAC02"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r>
            <w:rPr>
              <w:b/>
              <w:bCs/>
              <w:noProof/>
            </w:rPr>
            <w:fldChar w:fldCharType="begin"/>
          </w:r>
          <w:r>
            <w:rPr>
              <w:b/>
              <w:bCs/>
              <w:noProof/>
            </w:rPr>
            <w:instrText xml:space="preserve"> TOC \o "1-3" \h \z \u </w:instrText>
          </w:r>
          <w:r>
            <w:rPr>
              <w:b/>
              <w:bCs/>
              <w:noProof/>
            </w:rPr>
            <w:fldChar w:fldCharType="separate"/>
          </w:r>
          <w:hyperlink w:anchor="_Toc164684626" w:history="1">
            <w:r w:rsidRPr="00B562C9">
              <w:rPr>
                <w:rStyle w:val="Hyperlink"/>
                <w:rFonts w:eastAsiaTheme="majorEastAsia"/>
                <w:noProof/>
              </w:rPr>
              <w:t>Introduction</w:t>
            </w:r>
            <w:r>
              <w:rPr>
                <w:noProof/>
                <w:webHidden/>
              </w:rPr>
              <w:tab/>
            </w:r>
            <w:r>
              <w:rPr>
                <w:noProof/>
                <w:webHidden/>
              </w:rPr>
              <w:fldChar w:fldCharType="begin"/>
            </w:r>
            <w:r>
              <w:rPr>
                <w:noProof/>
                <w:webHidden/>
              </w:rPr>
              <w:instrText xml:space="preserve"> PAGEREF _Toc164684626 \h </w:instrText>
            </w:r>
            <w:r>
              <w:rPr>
                <w:noProof/>
                <w:webHidden/>
              </w:rPr>
            </w:r>
            <w:r>
              <w:rPr>
                <w:noProof/>
                <w:webHidden/>
              </w:rPr>
              <w:fldChar w:fldCharType="separate"/>
            </w:r>
            <w:r w:rsidR="00CF4B1A">
              <w:rPr>
                <w:noProof/>
                <w:webHidden/>
              </w:rPr>
              <w:t>3</w:t>
            </w:r>
            <w:r>
              <w:rPr>
                <w:noProof/>
                <w:webHidden/>
              </w:rPr>
              <w:fldChar w:fldCharType="end"/>
            </w:r>
          </w:hyperlink>
        </w:p>
        <w:p w14:paraId="09AD8B95" w14:textId="015651D2"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27" w:history="1">
            <w:r w:rsidRPr="00B562C9">
              <w:rPr>
                <w:rStyle w:val="Hyperlink"/>
                <w:rFonts w:eastAsiaTheme="majorEastAsia"/>
                <w:noProof/>
              </w:rPr>
              <w:t>Advantages and Disadvantages of Virtual Organizations</w:t>
            </w:r>
            <w:r>
              <w:rPr>
                <w:noProof/>
                <w:webHidden/>
              </w:rPr>
              <w:tab/>
            </w:r>
            <w:r>
              <w:rPr>
                <w:noProof/>
                <w:webHidden/>
              </w:rPr>
              <w:fldChar w:fldCharType="begin"/>
            </w:r>
            <w:r>
              <w:rPr>
                <w:noProof/>
                <w:webHidden/>
              </w:rPr>
              <w:instrText xml:space="preserve"> PAGEREF _Toc164684627 \h </w:instrText>
            </w:r>
            <w:r>
              <w:rPr>
                <w:noProof/>
                <w:webHidden/>
              </w:rPr>
            </w:r>
            <w:r>
              <w:rPr>
                <w:noProof/>
                <w:webHidden/>
              </w:rPr>
              <w:fldChar w:fldCharType="separate"/>
            </w:r>
            <w:r w:rsidR="00CF4B1A">
              <w:rPr>
                <w:noProof/>
                <w:webHidden/>
              </w:rPr>
              <w:t>3</w:t>
            </w:r>
            <w:r>
              <w:rPr>
                <w:noProof/>
                <w:webHidden/>
              </w:rPr>
              <w:fldChar w:fldCharType="end"/>
            </w:r>
          </w:hyperlink>
        </w:p>
        <w:p w14:paraId="61D083FB" w14:textId="5D1127B7" w:rsidR="008A1C26" w:rsidRDefault="008A1C26" w:rsidP="008A1C26">
          <w:pPr>
            <w:pStyle w:val="TOC3"/>
            <w:tabs>
              <w:tab w:val="right" w:leader="dot" w:pos="9350"/>
            </w:tabs>
            <w:rPr>
              <w:rFonts w:asciiTheme="minorHAnsi" w:eastAsiaTheme="minorEastAsia" w:hAnsiTheme="minorHAnsi" w:cstheme="minorBidi"/>
              <w:noProof/>
              <w:sz w:val="22"/>
              <w:szCs w:val="22"/>
              <w:lang w:val="en-IN"/>
            </w:rPr>
          </w:pPr>
          <w:hyperlink w:anchor="_Toc164684628" w:history="1">
            <w:r w:rsidRPr="00B562C9">
              <w:rPr>
                <w:rStyle w:val="Hyperlink"/>
                <w:rFonts w:eastAsiaTheme="majorEastAsia"/>
                <w:noProof/>
              </w:rPr>
              <w:t>Advantages</w:t>
            </w:r>
            <w:r>
              <w:rPr>
                <w:noProof/>
                <w:webHidden/>
              </w:rPr>
              <w:tab/>
            </w:r>
            <w:r>
              <w:rPr>
                <w:noProof/>
                <w:webHidden/>
              </w:rPr>
              <w:fldChar w:fldCharType="begin"/>
            </w:r>
            <w:r>
              <w:rPr>
                <w:noProof/>
                <w:webHidden/>
              </w:rPr>
              <w:instrText xml:space="preserve"> PAGEREF _Toc164684628 \h </w:instrText>
            </w:r>
            <w:r>
              <w:rPr>
                <w:noProof/>
                <w:webHidden/>
              </w:rPr>
            </w:r>
            <w:r>
              <w:rPr>
                <w:noProof/>
                <w:webHidden/>
              </w:rPr>
              <w:fldChar w:fldCharType="separate"/>
            </w:r>
            <w:r w:rsidR="00CF4B1A">
              <w:rPr>
                <w:noProof/>
                <w:webHidden/>
              </w:rPr>
              <w:t>3</w:t>
            </w:r>
            <w:r>
              <w:rPr>
                <w:noProof/>
                <w:webHidden/>
              </w:rPr>
              <w:fldChar w:fldCharType="end"/>
            </w:r>
          </w:hyperlink>
        </w:p>
        <w:p w14:paraId="17641E82" w14:textId="1CE5CD4D" w:rsidR="008A1C26" w:rsidRDefault="008A1C26" w:rsidP="008A1C26">
          <w:pPr>
            <w:pStyle w:val="TOC3"/>
            <w:tabs>
              <w:tab w:val="right" w:leader="dot" w:pos="9350"/>
            </w:tabs>
            <w:rPr>
              <w:rFonts w:asciiTheme="minorHAnsi" w:eastAsiaTheme="minorEastAsia" w:hAnsiTheme="minorHAnsi" w:cstheme="minorBidi"/>
              <w:noProof/>
              <w:sz w:val="22"/>
              <w:szCs w:val="22"/>
              <w:lang w:val="en-IN"/>
            </w:rPr>
          </w:pPr>
          <w:hyperlink w:anchor="_Toc164684629" w:history="1">
            <w:r w:rsidRPr="00B562C9">
              <w:rPr>
                <w:rStyle w:val="Hyperlink"/>
                <w:rFonts w:eastAsiaTheme="majorEastAsia"/>
                <w:noProof/>
              </w:rPr>
              <w:t>Disadvantages</w:t>
            </w:r>
            <w:r>
              <w:rPr>
                <w:noProof/>
                <w:webHidden/>
              </w:rPr>
              <w:tab/>
            </w:r>
            <w:r>
              <w:rPr>
                <w:noProof/>
                <w:webHidden/>
              </w:rPr>
              <w:fldChar w:fldCharType="begin"/>
            </w:r>
            <w:r>
              <w:rPr>
                <w:noProof/>
                <w:webHidden/>
              </w:rPr>
              <w:instrText xml:space="preserve"> PAGEREF _Toc164684629 \h </w:instrText>
            </w:r>
            <w:r>
              <w:rPr>
                <w:noProof/>
                <w:webHidden/>
              </w:rPr>
            </w:r>
            <w:r>
              <w:rPr>
                <w:noProof/>
                <w:webHidden/>
              </w:rPr>
              <w:fldChar w:fldCharType="separate"/>
            </w:r>
            <w:r w:rsidR="00CF4B1A">
              <w:rPr>
                <w:noProof/>
                <w:webHidden/>
              </w:rPr>
              <w:t>4</w:t>
            </w:r>
            <w:r>
              <w:rPr>
                <w:noProof/>
                <w:webHidden/>
              </w:rPr>
              <w:fldChar w:fldCharType="end"/>
            </w:r>
          </w:hyperlink>
        </w:p>
        <w:p w14:paraId="76F33166" w14:textId="5F75C10B"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30" w:history="1">
            <w:r w:rsidRPr="00B562C9">
              <w:rPr>
                <w:rStyle w:val="Hyperlink"/>
                <w:rFonts w:eastAsiaTheme="majorEastAsia"/>
                <w:noProof/>
              </w:rPr>
              <w:t>Strategic management issues planning Virtual Organizations</w:t>
            </w:r>
            <w:r>
              <w:rPr>
                <w:noProof/>
                <w:webHidden/>
              </w:rPr>
              <w:tab/>
            </w:r>
            <w:r>
              <w:rPr>
                <w:noProof/>
                <w:webHidden/>
              </w:rPr>
              <w:fldChar w:fldCharType="begin"/>
            </w:r>
            <w:r>
              <w:rPr>
                <w:noProof/>
                <w:webHidden/>
              </w:rPr>
              <w:instrText xml:space="preserve"> PAGEREF _Toc164684630 \h </w:instrText>
            </w:r>
            <w:r>
              <w:rPr>
                <w:noProof/>
                <w:webHidden/>
              </w:rPr>
            </w:r>
            <w:r>
              <w:rPr>
                <w:noProof/>
                <w:webHidden/>
              </w:rPr>
              <w:fldChar w:fldCharType="separate"/>
            </w:r>
            <w:r w:rsidR="00CF4B1A">
              <w:rPr>
                <w:noProof/>
                <w:webHidden/>
              </w:rPr>
              <w:t>4</w:t>
            </w:r>
            <w:r>
              <w:rPr>
                <w:noProof/>
                <w:webHidden/>
              </w:rPr>
              <w:fldChar w:fldCharType="end"/>
            </w:r>
          </w:hyperlink>
        </w:p>
        <w:p w14:paraId="6ABAFD87" w14:textId="41B2E6D7"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31" w:history="1">
            <w:r w:rsidRPr="00B562C9">
              <w:rPr>
                <w:rStyle w:val="Hyperlink"/>
                <w:rFonts w:eastAsiaTheme="majorEastAsia"/>
                <w:noProof/>
              </w:rPr>
              <w:t>Strategic management issues in designing Virtual Organizations</w:t>
            </w:r>
            <w:r>
              <w:rPr>
                <w:noProof/>
                <w:webHidden/>
              </w:rPr>
              <w:tab/>
            </w:r>
            <w:r>
              <w:rPr>
                <w:noProof/>
                <w:webHidden/>
              </w:rPr>
              <w:fldChar w:fldCharType="begin"/>
            </w:r>
            <w:r>
              <w:rPr>
                <w:noProof/>
                <w:webHidden/>
              </w:rPr>
              <w:instrText xml:space="preserve"> PAGEREF _Toc164684631 \h </w:instrText>
            </w:r>
            <w:r>
              <w:rPr>
                <w:noProof/>
                <w:webHidden/>
              </w:rPr>
            </w:r>
            <w:r>
              <w:rPr>
                <w:noProof/>
                <w:webHidden/>
              </w:rPr>
              <w:fldChar w:fldCharType="separate"/>
            </w:r>
            <w:r w:rsidR="00CF4B1A">
              <w:rPr>
                <w:noProof/>
                <w:webHidden/>
              </w:rPr>
              <w:t>6</w:t>
            </w:r>
            <w:r>
              <w:rPr>
                <w:noProof/>
                <w:webHidden/>
              </w:rPr>
              <w:fldChar w:fldCharType="end"/>
            </w:r>
          </w:hyperlink>
        </w:p>
        <w:p w14:paraId="229D1E67" w14:textId="6916202D"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32" w:history="1">
            <w:r w:rsidRPr="00B562C9">
              <w:rPr>
                <w:rStyle w:val="Hyperlink"/>
                <w:rFonts w:eastAsiaTheme="majorEastAsia"/>
                <w:noProof/>
              </w:rPr>
              <w:t>Strategic management issues in leading Virtual Organizations</w:t>
            </w:r>
            <w:r>
              <w:rPr>
                <w:noProof/>
                <w:webHidden/>
              </w:rPr>
              <w:tab/>
            </w:r>
            <w:r>
              <w:rPr>
                <w:noProof/>
                <w:webHidden/>
              </w:rPr>
              <w:fldChar w:fldCharType="begin"/>
            </w:r>
            <w:r>
              <w:rPr>
                <w:noProof/>
                <w:webHidden/>
              </w:rPr>
              <w:instrText xml:space="preserve"> PAGEREF _Toc164684632 \h </w:instrText>
            </w:r>
            <w:r>
              <w:rPr>
                <w:noProof/>
                <w:webHidden/>
              </w:rPr>
            </w:r>
            <w:r>
              <w:rPr>
                <w:noProof/>
                <w:webHidden/>
              </w:rPr>
              <w:fldChar w:fldCharType="separate"/>
            </w:r>
            <w:r w:rsidR="00CF4B1A">
              <w:rPr>
                <w:noProof/>
                <w:webHidden/>
              </w:rPr>
              <w:t>7</w:t>
            </w:r>
            <w:r>
              <w:rPr>
                <w:noProof/>
                <w:webHidden/>
              </w:rPr>
              <w:fldChar w:fldCharType="end"/>
            </w:r>
          </w:hyperlink>
        </w:p>
        <w:p w14:paraId="00A420A6" w14:textId="1115EC15"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33" w:history="1">
            <w:r w:rsidRPr="00B562C9">
              <w:rPr>
                <w:rStyle w:val="Hyperlink"/>
                <w:rFonts w:eastAsiaTheme="majorEastAsia"/>
                <w:noProof/>
              </w:rPr>
              <w:t>Conclusion</w:t>
            </w:r>
            <w:r>
              <w:rPr>
                <w:noProof/>
                <w:webHidden/>
              </w:rPr>
              <w:tab/>
            </w:r>
            <w:r>
              <w:rPr>
                <w:noProof/>
                <w:webHidden/>
              </w:rPr>
              <w:fldChar w:fldCharType="begin"/>
            </w:r>
            <w:r>
              <w:rPr>
                <w:noProof/>
                <w:webHidden/>
              </w:rPr>
              <w:instrText xml:space="preserve"> PAGEREF _Toc164684633 \h </w:instrText>
            </w:r>
            <w:r>
              <w:rPr>
                <w:noProof/>
                <w:webHidden/>
              </w:rPr>
            </w:r>
            <w:r>
              <w:rPr>
                <w:noProof/>
                <w:webHidden/>
              </w:rPr>
              <w:fldChar w:fldCharType="separate"/>
            </w:r>
            <w:r w:rsidR="00CF4B1A">
              <w:rPr>
                <w:noProof/>
                <w:webHidden/>
              </w:rPr>
              <w:t>8</w:t>
            </w:r>
            <w:r>
              <w:rPr>
                <w:noProof/>
                <w:webHidden/>
              </w:rPr>
              <w:fldChar w:fldCharType="end"/>
            </w:r>
          </w:hyperlink>
        </w:p>
        <w:p w14:paraId="338541DE" w14:textId="755D5158" w:rsidR="008A1C26" w:rsidRDefault="008A1C26" w:rsidP="008A1C26">
          <w:pPr>
            <w:pStyle w:val="TOC2"/>
            <w:tabs>
              <w:tab w:val="right" w:leader="dot" w:pos="9350"/>
            </w:tabs>
            <w:rPr>
              <w:rFonts w:asciiTheme="minorHAnsi" w:eastAsiaTheme="minorEastAsia" w:hAnsiTheme="minorHAnsi" w:cstheme="minorBidi"/>
              <w:noProof/>
              <w:sz w:val="22"/>
              <w:szCs w:val="22"/>
              <w:lang w:val="en-IN"/>
            </w:rPr>
          </w:pPr>
          <w:hyperlink w:anchor="_Toc164684634" w:history="1">
            <w:r w:rsidRPr="00B562C9">
              <w:rPr>
                <w:rStyle w:val="Hyperlink"/>
                <w:rFonts w:eastAsiaTheme="majorEastAsia"/>
                <w:noProof/>
              </w:rPr>
              <w:t>References</w:t>
            </w:r>
            <w:r>
              <w:rPr>
                <w:noProof/>
                <w:webHidden/>
              </w:rPr>
              <w:tab/>
            </w:r>
            <w:r>
              <w:rPr>
                <w:noProof/>
                <w:webHidden/>
              </w:rPr>
              <w:fldChar w:fldCharType="begin"/>
            </w:r>
            <w:r>
              <w:rPr>
                <w:noProof/>
                <w:webHidden/>
              </w:rPr>
              <w:instrText xml:space="preserve"> PAGEREF _Toc164684634 \h </w:instrText>
            </w:r>
            <w:r>
              <w:rPr>
                <w:noProof/>
                <w:webHidden/>
              </w:rPr>
            </w:r>
            <w:r>
              <w:rPr>
                <w:noProof/>
                <w:webHidden/>
              </w:rPr>
              <w:fldChar w:fldCharType="separate"/>
            </w:r>
            <w:r w:rsidR="00CF4B1A">
              <w:rPr>
                <w:noProof/>
                <w:webHidden/>
              </w:rPr>
              <w:t>9</w:t>
            </w:r>
            <w:r>
              <w:rPr>
                <w:noProof/>
                <w:webHidden/>
              </w:rPr>
              <w:fldChar w:fldCharType="end"/>
            </w:r>
          </w:hyperlink>
        </w:p>
        <w:p w14:paraId="1A3CB905" w14:textId="77777777" w:rsidR="008A1C26" w:rsidRDefault="008A1C26" w:rsidP="008A1C26">
          <w:r>
            <w:rPr>
              <w:b/>
              <w:bCs/>
              <w:noProof/>
            </w:rPr>
            <w:fldChar w:fldCharType="end"/>
          </w:r>
        </w:p>
      </w:sdtContent>
    </w:sdt>
    <w:p w14:paraId="2692ABDA" w14:textId="77777777" w:rsidR="008A1C26" w:rsidRDefault="008A1C26" w:rsidP="008A1C26">
      <w:pPr>
        <w:rPr>
          <w:b/>
          <w:sz w:val="28"/>
          <w:szCs w:val="28"/>
        </w:rPr>
      </w:pPr>
      <w:r>
        <w:br w:type="page"/>
      </w:r>
    </w:p>
    <w:p w14:paraId="63D7A0C6" w14:textId="77777777" w:rsidR="008A1C26" w:rsidRPr="008A1C26" w:rsidRDefault="008A1C26" w:rsidP="008A1C26">
      <w:pPr>
        <w:pStyle w:val="Heading2"/>
        <w:rPr>
          <w:rFonts w:ascii="Times New Roman" w:hAnsi="Times New Roman" w:cs="Times New Roman"/>
          <w:b/>
          <w:bCs/>
          <w:color w:val="000000" w:themeColor="text1"/>
          <w:sz w:val="28"/>
          <w:szCs w:val="28"/>
        </w:rPr>
      </w:pPr>
      <w:bookmarkStart w:id="0" w:name="_Toc164684626"/>
      <w:r w:rsidRPr="008A1C26">
        <w:rPr>
          <w:rFonts w:ascii="Times New Roman" w:hAnsi="Times New Roman" w:cs="Times New Roman"/>
          <w:b/>
          <w:bCs/>
          <w:color w:val="000000" w:themeColor="text1"/>
          <w:sz w:val="28"/>
          <w:szCs w:val="28"/>
        </w:rPr>
        <w:lastRenderedPageBreak/>
        <w:t>Introduction</w:t>
      </w:r>
      <w:bookmarkEnd w:id="0"/>
    </w:p>
    <w:p w14:paraId="623FB491" w14:textId="77777777" w:rsidR="008A1C26" w:rsidRDefault="008A1C26" w:rsidP="008A1C26">
      <w:r>
        <w:t xml:space="preserve">Recently, virtual </w:t>
      </w:r>
      <w:proofErr w:type="spellStart"/>
      <w:r>
        <w:t>organisations</w:t>
      </w:r>
      <w:proofErr w:type="spellEnd"/>
      <w:r>
        <w:t xml:space="preserve"> have achieved increasingly mainstream attention, mainly because of technological advancements in the modern days. Among the primary attributes of virtual organizations is the capability to execute company activities without any physical boundaries (Adamovic, 2018). Virtual organizations conduct their work through electronic channels and remote collaboration methods. Instead of conventional brick-and-mortar businesses, virtual </w:t>
      </w:r>
      <w:proofErr w:type="spellStart"/>
      <w:r>
        <w:t>organisations</w:t>
      </w:r>
      <w:proofErr w:type="spellEnd"/>
      <w:r>
        <w:t xml:space="preserve"> depend on virtual teams, decentralized decision making and distributed work. Despite their benefits like cost reductions, global reach and increased flexibility, virtual organizations pose considerable problems to strategic affairs control (Baumann and Marcum, 2023).</w:t>
      </w:r>
    </w:p>
    <w:p w14:paraId="40FEFEBC" w14:textId="77777777" w:rsidR="008A1C26" w:rsidRPr="008A1C26" w:rsidRDefault="008A1C26" w:rsidP="008A1C26">
      <w:pPr>
        <w:pStyle w:val="Heading2"/>
        <w:rPr>
          <w:rFonts w:ascii="Times New Roman" w:hAnsi="Times New Roman" w:cs="Times New Roman"/>
          <w:b/>
          <w:bCs/>
          <w:color w:val="000000" w:themeColor="text1"/>
          <w:sz w:val="28"/>
          <w:szCs w:val="28"/>
        </w:rPr>
      </w:pPr>
      <w:bookmarkStart w:id="1" w:name="_heading=h.1t3h5sf" w:colFirst="0" w:colLast="0"/>
      <w:bookmarkStart w:id="2" w:name="_Toc164684627"/>
      <w:bookmarkEnd w:id="1"/>
      <w:r w:rsidRPr="008A1C26">
        <w:rPr>
          <w:rFonts w:ascii="Times New Roman" w:hAnsi="Times New Roman" w:cs="Times New Roman"/>
          <w:b/>
          <w:bCs/>
          <w:color w:val="000000" w:themeColor="text1"/>
          <w:sz w:val="28"/>
          <w:szCs w:val="28"/>
        </w:rPr>
        <w:t>Advantages and Disadvantages of Virtual Organizations</w:t>
      </w:r>
      <w:bookmarkEnd w:id="2"/>
    </w:p>
    <w:p w14:paraId="10985576" w14:textId="3F135507" w:rsidR="008A1C26" w:rsidRPr="008A1C26" w:rsidRDefault="008A1C26" w:rsidP="008A1C26">
      <w:pPr>
        <w:pStyle w:val="Heading3"/>
        <w:rPr>
          <w:rFonts w:ascii="Times New Roman" w:hAnsi="Times New Roman" w:cs="Times New Roman"/>
          <w:b/>
          <w:bCs/>
          <w:color w:val="000000" w:themeColor="text1"/>
          <w:sz w:val="26"/>
          <w:szCs w:val="26"/>
        </w:rPr>
      </w:pPr>
      <w:bookmarkStart w:id="3" w:name="_heading=h.4d34og8" w:colFirst="0" w:colLast="0"/>
      <w:bookmarkStart w:id="4" w:name="_Toc164684628"/>
      <w:bookmarkEnd w:id="3"/>
      <w:r w:rsidRPr="008A1C26">
        <w:rPr>
          <w:rFonts w:ascii="Times New Roman" w:hAnsi="Times New Roman" w:cs="Times New Roman"/>
          <w:b/>
          <w:bCs/>
          <w:color w:val="000000" w:themeColor="text1"/>
          <w:sz w:val="26"/>
          <w:szCs w:val="26"/>
        </w:rPr>
        <w:t>Advantages</w:t>
      </w:r>
      <w:bookmarkEnd w:id="4"/>
    </w:p>
    <w:p w14:paraId="5ACF7570" w14:textId="77777777" w:rsidR="008A1C26" w:rsidRDefault="008A1C26" w:rsidP="008A1C26">
      <w:r>
        <w:t xml:space="preserve">Virtual </w:t>
      </w:r>
      <w:proofErr w:type="spellStart"/>
      <w:r>
        <w:t>organisations</w:t>
      </w:r>
      <w:proofErr w:type="spellEnd"/>
      <w:r>
        <w:t xml:space="preserve"> have a lot of advantages in the present corporate environment because of technology innovations and dynamic working environments. A crucial benefit would be cost-effectiveness (Raghuram </w:t>
      </w:r>
      <w:r>
        <w:rPr>
          <w:i/>
        </w:rPr>
        <w:t xml:space="preserve">et al. </w:t>
      </w:r>
      <w:r>
        <w:t xml:space="preserve">2019). Virtual </w:t>
      </w:r>
      <w:proofErr w:type="spellStart"/>
      <w:r>
        <w:t>organisations</w:t>
      </w:r>
      <w:proofErr w:type="spellEnd"/>
      <w:r>
        <w:t xml:space="preserve"> typically do not have physical offices, which removes the expenses like repairs, electricity and rent. Besides this, virtual teams also allow the companies access to a worldwide pool of talent. Hence, this helps virtual businesses lower recruitment and relocation expenses while drawing on a combination of perspectives and specialties (</w:t>
      </w:r>
      <w:proofErr w:type="spellStart"/>
      <w:r>
        <w:t>Kohntopp</w:t>
      </w:r>
      <w:proofErr w:type="spellEnd"/>
      <w:r>
        <w:t xml:space="preserve"> and McCann, 2020).</w:t>
      </w:r>
    </w:p>
    <w:p w14:paraId="6EC04579" w14:textId="77777777" w:rsidR="008A1C26" w:rsidRDefault="008A1C26" w:rsidP="008A1C26">
      <w:r>
        <w:t xml:space="preserve">Remote employees also enjoy even more flexibility in working hours and working conditions to permit a balance between work and home. This particular flexibility might result in higher morale, greater retention and enhanced work satisfaction (Graves and </w:t>
      </w:r>
      <w:proofErr w:type="spellStart"/>
      <w:r>
        <w:t>Karabayeva</w:t>
      </w:r>
      <w:proofErr w:type="spellEnd"/>
      <w:r>
        <w:t xml:space="preserve">, 2020). Additionally, virtual </w:t>
      </w:r>
      <w:proofErr w:type="spellStart"/>
      <w:r>
        <w:t>organisations</w:t>
      </w:r>
      <w:proofErr w:type="spellEnd"/>
      <w:r>
        <w:t xml:space="preserve"> are not actually structured and can respond fast to alter market conditions and office specifications to change or even remove operations as required (Raghuram </w:t>
      </w:r>
      <w:r w:rsidRPr="003C35B0">
        <w:rPr>
          <w:i/>
        </w:rPr>
        <w:t>et al.</w:t>
      </w:r>
      <w:r>
        <w:t xml:space="preserve"> 2019).</w:t>
      </w:r>
    </w:p>
    <w:p w14:paraId="1F202218" w14:textId="0F45404B" w:rsidR="008A1C26" w:rsidRDefault="008A1C26" w:rsidP="008A1C26">
      <w:r>
        <w:t xml:space="preserve">Innovation and cooperation are also encouraged in virtual businesses like Boulevard Software. </w:t>
      </w:r>
      <w:r w:rsidRPr="009767B5">
        <w:t>Virtual teams might work across geographical boundaries by utilizing electronic communication platforms and methods (</w:t>
      </w:r>
      <w:proofErr w:type="spellStart"/>
      <w:r w:rsidRPr="009767B5">
        <w:t>Kohntopp</w:t>
      </w:r>
      <w:proofErr w:type="spellEnd"/>
      <w:r w:rsidRPr="009767B5">
        <w:t xml:space="preserve"> and McCann, 2020). This promotes real time problem solving, information exchange and brainstorming. This collaborative work environment promotes innovation and creativity because employees might provide perspectives and ideas from various time zones. Virtual organizations promote inclusion and </w:t>
      </w:r>
      <w:r w:rsidRPr="009767B5">
        <w:lastRenderedPageBreak/>
        <w:t>diversity by bringing individuals coming from various cultural and ethnic backgrounds to produce imagination and a competitive edge (Raghuram et al. 2019).</w:t>
      </w:r>
    </w:p>
    <w:p w14:paraId="2EC8A872" w14:textId="77777777" w:rsidR="008A1C26" w:rsidRPr="00CF4B1A" w:rsidRDefault="008A1C26" w:rsidP="008A1C26">
      <w:pPr>
        <w:pStyle w:val="Heading3"/>
        <w:rPr>
          <w:rFonts w:ascii="Times New Roman" w:hAnsi="Times New Roman" w:cs="Times New Roman"/>
          <w:b/>
          <w:bCs/>
          <w:color w:val="000000" w:themeColor="text1"/>
          <w:sz w:val="26"/>
          <w:szCs w:val="26"/>
        </w:rPr>
      </w:pPr>
      <w:bookmarkStart w:id="5" w:name="_heading=h.2s8eyo1" w:colFirst="0" w:colLast="0"/>
      <w:bookmarkStart w:id="6" w:name="_Toc164684629"/>
      <w:bookmarkEnd w:id="5"/>
      <w:r w:rsidRPr="00CF4B1A">
        <w:rPr>
          <w:rFonts w:ascii="Times New Roman" w:hAnsi="Times New Roman" w:cs="Times New Roman"/>
          <w:b/>
          <w:bCs/>
          <w:color w:val="000000" w:themeColor="text1"/>
          <w:sz w:val="26"/>
          <w:szCs w:val="26"/>
        </w:rPr>
        <w:t>Disadvantages</w:t>
      </w:r>
      <w:bookmarkEnd w:id="6"/>
    </w:p>
    <w:p w14:paraId="62F2D9F4" w14:textId="77777777" w:rsidR="008A1C26" w:rsidRDefault="008A1C26" w:rsidP="008A1C26">
      <w:r>
        <w:t xml:space="preserve">Virtual </w:t>
      </w:r>
      <w:proofErr w:type="spellStart"/>
      <w:r>
        <w:t>organisations</w:t>
      </w:r>
      <w:proofErr w:type="spellEnd"/>
      <w:r>
        <w:t xml:space="preserve"> offer numerous advantages but have several implementation limitations. A significant downside will be the misinterpretation and miscommunication danger (Graves and </w:t>
      </w:r>
      <w:proofErr w:type="spellStart"/>
      <w:r>
        <w:t>Karabayeva</w:t>
      </w:r>
      <w:proofErr w:type="spellEnd"/>
      <w:r>
        <w:t xml:space="preserve">, 2020). In some cases, contact is restricted in virtual </w:t>
      </w:r>
      <w:proofErr w:type="spellStart"/>
      <w:r>
        <w:t>organisations</w:t>
      </w:r>
      <w:proofErr w:type="spellEnd"/>
      <w:r>
        <w:t xml:space="preserve"> by language restrictions, cultural differences or technical problems, which may cause misunderstanding. This might cause confusion, mistakes, and delays, which decrease productivity and cooperation (Franken </w:t>
      </w:r>
      <w:r w:rsidRPr="0020446E">
        <w:rPr>
          <w:i/>
        </w:rPr>
        <w:t>et al</w:t>
      </w:r>
      <w:r>
        <w:t xml:space="preserve">. 2021). To enable collaboration, virtual organizations must develop their methods to eliminate communication pain points, for instance obtaining excellent virtual technology and communications (Leonardi </w:t>
      </w:r>
      <w:r w:rsidRPr="0020446E">
        <w:rPr>
          <w:i/>
        </w:rPr>
        <w:t>et al.</w:t>
      </w:r>
      <w:r>
        <w:t xml:space="preserve"> 2023).</w:t>
      </w:r>
    </w:p>
    <w:p w14:paraId="19A05CDB" w14:textId="77777777" w:rsidR="008A1C26" w:rsidRDefault="008A1C26" w:rsidP="008A1C26">
      <w:r>
        <w:t xml:space="preserve">Another drawback would be the virtual businesses lacking social contact and physical presence. Working remotely could leave workers feeling isolated and shut off from their work - perhaps damaging staff morale and teamwork. In addition, infrequent face-to-face interactions may hinder efforts to build relationships and trust, and thus undermine the establishment of a team culture (Franken </w:t>
      </w:r>
      <w:r>
        <w:rPr>
          <w:i/>
        </w:rPr>
        <w:t>et al.</w:t>
      </w:r>
      <w:r>
        <w:t xml:space="preserve"> 2021). </w:t>
      </w:r>
    </w:p>
    <w:p w14:paraId="3816F0A9" w14:textId="77777777" w:rsidR="008A1C26" w:rsidRDefault="008A1C26" w:rsidP="008A1C26">
      <w:r>
        <w:t>Data safety and security concerns also exist for virtual companies. Data breaches, hacking, along with unauthorized access to very sensitive information might all rise in remote working environments. Virtual businesses require strong cybersecurity in place to protect against possible attacks - including multi-factor authentication, encryption and employee education courses (Leonardi</w:t>
      </w:r>
      <w:r>
        <w:rPr>
          <w:i/>
        </w:rPr>
        <w:t xml:space="preserve"> et al.</w:t>
      </w:r>
      <w:r>
        <w:t xml:space="preserve"> 2023). Virtual businesses additionally have to adhere to any applicable data and privacy protection laws and regulations, which might differ by country. Unmet security and privacy demands expose virtual businesses to economic losses, legal liability and brand harm (Smith and Ruiz, 2020).</w:t>
      </w:r>
    </w:p>
    <w:p w14:paraId="631B5896" w14:textId="77777777" w:rsidR="008A1C26" w:rsidRPr="008A1C26" w:rsidRDefault="008A1C26" w:rsidP="008A1C26">
      <w:pPr>
        <w:pStyle w:val="Heading2"/>
        <w:rPr>
          <w:rFonts w:ascii="Times New Roman" w:hAnsi="Times New Roman" w:cs="Times New Roman"/>
          <w:b/>
          <w:bCs/>
          <w:color w:val="000000" w:themeColor="text1"/>
          <w:sz w:val="28"/>
          <w:szCs w:val="28"/>
        </w:rPr>
      </w:pPr>
      <w:bookmarkStart w:id="7" w:name="_heading=h.17dp8vu" w:colFirst="0" w:colLast="0"/>
      <w:bookmarkStart w:id="8" w:name="_Toc164684630"/>
      <w:bookmarkEnd w:id="7"/>
      <w:r w:rsidRPr="008A1C26">
        <w:rPr>
          <w:rFonts w:ascii="Times New Roman" w:hAnsi="Times New Roman" w:cs="Times New Roman"/>
          <w:b/>
          <w:bCs/>
          <w:color w:val="000000" w:themeColor="text1"/>
          <w:sz w:val="28"/>
          <w:szCs w:val="28"/>
        </w:rPr>
        <w:t>Strategic management issues planning Virtual Organizations</w:t>
      </w:r>
      <w:bookmarkEnd w:id="8"/>
    </w:p>
    <w:p w14:paraId="2B22607D" w14:textId="77777777" w:rsidR="008A1C26" w:rsidRDefault="008A1C26" w:rsidP="008A1C26">
      <w:r>
        <w:t xml:space="preserve">Planning while a crucial component of strategic management in virtual </w:t>
      </w:r>
      <w:proofErr w:type="spellStart"/>
      <w:r>
        <w:t>organisations</w:t>
      </w:r>
      <w:proofErr w:type="spellEnd"/>
      <w:r>
        <w:t xml:space="preserve"> is oftentimes ignored because of their decentralized and dynamic nature, virtual environments present special challenges (Newman and Ford, 2020). Among the strategic management concerns in virtual organization planning would be the coordination of activities among geographically dispersed teams. Unlike standard establishments, virtual teams frequently have workers scattered over several locations and time zones (Ferreira </w:t>
      </w:r>
      <w:r>
        <w:rPr>
          <w:i/>
        </w:rPr>
        <w:t>et al.</w:t>
      </w:r>
      <w:r>
        <w:t xml:space="preserve"> 2021). This particular </w:t>
      </w:r>
      <w:r>
        <w:lastRenderedPageBreak/>
        <w:t xml:space="preserve">geographic spread compels planning by calling for communication gaps and coordination. It becomes crucial to ensure that all team members are aligned with company goals and objectives that call for digital collaboration tools and techniques for communication and coordination (Curzi </w:t>
      </w:r>
      <w:r>
        <w:rPr>
          <w:i/>
        </w:rPr>
        <w:t>et al.</w:t>
      </w:r>
      <w:r>
        <w:t xml:space="preserve"> 2020).</w:t>
      </w:r>
    </w:p>
    <w:p w14:paraId="60DC67C3" w14:textId="77777777" w:rsidR="008A1C26" w:rsidRDefault="008A1C26" w:rsidP="008A1C26">
      <w:r>
        <w:t xml:space="preserve">Other virtual business difficulties include cultural and workforce diversity which complicate planning. These cultural distinctions might impact perceptions of assignments, due dates and modes of communication which may impact project </w:t>
      </w:r>
      <w:proofErr w:type="spellStart"/>
      <w:r>
        <w:t>organisation</w:t>
      </w:r>
      <w:proofErr w:type="spellEnd"/>
      <w:r>
        <w:t xml:space="preserve"> and execution (Ford and Newman, 2020). Virtual </w:t>
      </w:r>
      <w:proofErr w:type="spellStart"/>
      <w:r>
        <w:t>organisation</w:t>
      </w:r>
      <w:proofErr w:type="spellEnd"/>
      <w:r>
        <w:t xml:space="preserve"> strategic management involves actions that enable cross - team collaboration and inclusion, while considering cultural diversity. This may include defining common values and standards, encouraging cross-cultural sensitivity amongst staff, or offering cross-cultural education to stay away from miscommunications and conflicts (Curzi </w:t>
      </w:r>
      <w:r w:rsidRPr="004A3E84">
        <w:rPr>
          <w:i/>
        </w:rPr>
        <w:t>et al.</w:t>
      </w:r>
      <w:r>
        <w:t xml:space="preserve"> 2020).</w:t>
      </w:r>
    </w:p>
    <w:p w14:paraId="02858134" w14:textId="77777777" w:rsidR="008A1C26" w:rsidRDefault="008A1C26" w:rsidP="008A1C26">
      <w:r>
        <w:t xml:space="preserve">One more strategic management problem in virtual companies would be adjusting quickly to changing market conditions and technological advancements. New concepts (Ferreira </w:t>
      </w:r>
      <w:r w:rsidRPr="004A3E84">
        <w:rPr>
          <w:i/>
        </w:rPr>
        <w:t>et al</w:t>
      </w:r>
      <w:r>
        <w:t xml:space="preserve">. 2021) emerge continuously in virtual worlds. Consequently, conventional planning methods wouldn't be sufficient for virtual enterprises that must be agile and quick to stay competitive. Virtual companies demand iterative and flexible strategy planning to accommodate conditional realignment of purposes and goals (Curzi </w:t>
      </w:r>
      <w:r w:rsidRPr="004A3E84">
        <w:rPr>
          <w:i/>
        </w:rPr>
        <w:t>et al.</w:t>
      </w:r>
      <w:r>
        <w:t xml:space="preserve"> 2020).</w:t>
      </w:r>
    </w:p>
    <w:p w14:paraId="56BA67CE" w14:textId="77777777" w:rsidR="008A1C26" w:rsidRDefault="008A1C26" w:rsidP="008A1C26">
      <w:r>
        <w:t>Virtual businesses have to also cope with risk and uncertainty control in planning procedures. The digital environment might force new cybersecurity, information privacy, and regulatory compliance concerns that severely impact the company activities and reputation (Coffey and Wolf, 2018). Strong risk management procedures are required for virtual businesses to detect, evaluate and minimize risks. For compliance, this might include investments in cybersecurity protections, data security plans, and legislative updates. Virtual businesses also call for resilience blueprints and backup plans to lessen impacts of unforeseen disruptions or incidents on business operations (</w:t>
      </w:r>
      <w:proofErr w:type="spellStart"/>
      <w:r>
        <w:t>Sokolic</w:t>
      </w:r>
      <w:proofErr w:type="spellEnd"/>
      <w:r>
        <w:t>, 2022).</w:t>
      </w:r>
    </w:p>
    <w:p w14:paraId="482D215B" w14:textId="77777777" w:rsidR="008A1C26" w:rsidRDefault="008A1C26" w:rsidP="008A1C26">
      <w:r>
        <w:t xml:space="preserve">Virtual </w:t>
      </w:r>
      <w:proofErr w:type="spellStart"/>
      <w:r>
        <w:t>organisation</w:t>
      </w:r>
      <w:proofErr w:type="spellEnd"/>
      <w:r>
        <w:t xml:space="preserve"> planning introduces several strategic management challenges which must be thought of and also managed strategically. From cultural diversity and adjusting to market conditions to running operations across geographically distributed teams, virtual organizations have numerous obstacles to attain successful planning benefits (Coffey and Wolf, 2018).</w:t>
      </w:r>
    </w:p>
    <w:p w14:paraId="06657089" w14:textId="77777777" w:rsidR="008A1C26" w:rsidRPr="008A1C26" w:rsidRDefault="008A1C26" w:rsidP="008A1C26">
      <w:pPr>
        <w:pStyle w:val="Heading2"/>
        <w:rPr>
          <w:rFonts w:ascii="Times New Roman" w:hAnsi="Times New Roman" w:cs="Times New Roman"/>
          <w:b/>
          <w:bCs/>
          <w:color w:val="000000" w:themeColor="text1"/>
          <w:sz w:val="28"/>
          <w:szCs w:val="28"/>
        </w:rPr>
      </w:pPr>
      <w:bookmarkStart w:id="9" w:name="_heading=h.3rdcrjn" w:colFirst="0" w:colLast="0"/>
      <w:bookmarkStart w:id="10" w:name="_Toc164684631"/>
      <w:bookmarkEnd w:id="9"/>
      <w:r w:rsidRPr="008A1C26">
        <w:rPr>
          <w:rFonts w:ascii="Times New Roman" w:hAnsi="Times New Roman" w:cs="Times New Roman"/>
          <w:b/>
          <w:bCs/>
          <w:color w:val="000000" w:themeColor="text1"/>
          <w:sz w:val="28"/>
          <w:szCs w:val="28"/>
        </w:rPr>
        <w:lastRenderedPageBreak/>
        <w:t>Strategic management issues in designing Virtual Organizations</w:t>
      </w:r>
      <w:bookmarkEnd w:id="10"/>
    </w:p>
    <w:p w14:paraId="7C9AEE64" w14:textId="77777777" w:rsidR="008A1C26" w:rsidRDefault="008A1C26" w:rsidP="008A1C26">
      <w:r>
        <w:t xml:space="preserve">Any strategic management issues arising from developing virtual </w:t>
      </w:r>
      <w:proofErr w:type="spellStart"/>
      <w:r>
        <w:t>organisations</w:t>
      </w:r>
      <w:proofErr w:type="spellEnd"/>
      <w:r>
        <w:t xml:space="preserve"> must be viewed with attention and tackled with initiative (Newman and Ford, 2020). Among the difficulties of virtual companies is establishing highly effective communication and collaboration channels. Unlike conventional physical establishments, virtual organizations depend largely on electronic platforms and solutions for contact and communication amongst distant team members (</w:t>
      </w:r>
      <w:proofErr w:type="spellStart"/>
      <w:r>
        <w:t>Sokolic</w:t>
      </w:r>
      <w:proofErr w:type="spellEnd"/>
      <w:r>
        <w:t xml:space="preserve">, 2022). Strategic management in virtual </w:t>
      </w:r>
      <w:proofErr w:type="spellStart"/>
      <w:r>
        <w:t>organisations</w:t>
      </w:r>
      <w:proofErr w:type="spellEnd"/>
      <w:r>
        <w:t xml:space="preserve"> involves selecting and implementing appropriate communication channels that enable cross-team collaboration across geographic boundaries and accommodate a range of communication styles (Franken</w:t>
      </w:r>
      <w:r>
        <w:rPr>
          <w:i/>
        </w:rPr>
        <w:t xml:space="preserve"> et al.</w:t>
      </w:r>
      <w:r>
        <w:t xml:space="preserve"> 2021).</w:t>
      </w:r>
    </w:p>
    <w:p w14:paraId="5EB85C20" w14:textId="77777777" w:rsidR="008A1C26" w:rsidRDefault="008A1C26" w:rsidP="008A1C26">
      <w:r>
        <w:t xml:space="preserve">Roles, duties and procedures can also be crucial to building successful virtual </w:t>
      </w:r>
      <w:proofErr w:type="spellStart"/>
      <w:r>
        <w:t>organisations</w:t>
      </w:r>
      <w:proofErr w:type="spellEnd"/>
      <w:r>
        <w:t xml:space="preserve"> to guarantee accountability and effort aligning (Newman and Ford, 2020). Position clarity is vital for performance and attaining </w:t>
      </w:r>
      <w:proofErr w:type="spellStart"/>
      <w:r>
        <w:t>organisational</w:t>
      </w:r>
      <w:proofErr w:type="spellEnd"/>
      <w:r>
        <w:t xml:space="preserve"> goals in virtual workplaces where employees aren't immediately supervised or monitored. Strategic management entails thorough job descriptions, expectations and performance indicators in virtual companies to evaluate individual and team contributions (</w:t>
      </w:r>
      <w:proofErr w:type="spellStart"/>
      <w:r>
        <w:t>Sokolic</w:t>
      </w:r>
      <w:proofErr w:type="spellEnd"/>
      <w:r>
        <w:t>, 2022).</w:t>
      </w:r>
    </w:p>
    <w:p w14:paraId="61B323BF" w14:textId="77777777" w:rsidR="008A1C26" w:rsidRDefault="008A1C26" w:rsidP="008A1C26">
      <w:r>
        <w:t xml:space="preserve">Another strategic management problem while creating virtual organizations is data security and privacy. Digital technology adoption and remote working pose brand new cybersecurity dangers for virtual </w:t>
      </w:r>
      <w:proofErr w:type="spellStart"/>
      <w:r>
        <w:t>organisations</w:t>
      </w:r>
      <w:proofErr w:type="spellEnd"/>
      <w:r>
        <w:t>. They include phishing attempts, security breaches and unauthorized access to personal information (Franken</w:t>
      </w:r>
      <w:r>
        <w:rPr>
          <w:i/>
        </w:rPr>
        <w:t xml:space="preserve"> et al.</w:t>
      </w:r>
      <w:r>
        <w:t xml:space="preserve"> 2021). Strategic management of virtual businesses must be secured against possible dangers and weaknesses by putting into action employee education courses, access controls and encryption. Virtual businesses in addition have to follow applicable privacy laws and information security requirements which pertain to their activity, which might differ by country (Coffey and Wolf, 2018). Data security problems present dangers to virtual companies - fiscal losses, brand damage, and legal consequences in case not appropriately managed (Graves and </w:t>
      </w:r>
      <w:proofErr w:type="spellStart"/>
      <w:r>
        <w:t>Karabayeva</w:t>
      </w:r>
      <w:proofErr w:type="spellEnd"/>
      <w:r>
        <w:t>, 2020).</w:t>
      </w:r>
    </w:p>
    <w:p w14:paraId="306F3459" w14:textId="77777777" w:rsidR="008A1C26" w:rsidRDefault="008A1C26" w:rsidP="008A1C26">
      <w:r>
        <w:t xml:space="preserve">Besides, building virtual organizations entails managing virtual team dynamics and producing teams which feel as a group from afar. Unlike co-located teams, virtual teams are able to have difficulties because of culture, communication challenges, and social isolation. These problems may impact morale and productivity of all the staff (Coffey and Wolf, 2018). Trust is crucial for strategic management in virtual businesses, because close relationships exist by teamwork and collaboration. This might include producing online team building activities, allowing open </w:t>
      </w:r>
      <w:r>
        <w:lastRenderedPageBreak/>
        <w:t xml:space="preserve">communication and opportunities for informal interactions / </w:t>
      </w:r>
      <w:proofErr w:type="spellStart"/>
      <w:r>
        <w:t>socialising</w:t>
      </w:r>
      <w:proofErr w:type="spellEnd"/>
      <w:r>
        <w:t xml:space="preserve">. Virtual businesses must also be assertive in managing conflicts and disputes, putting into action mediation along with other conflict resolution strategies to resolve disputes and keep good relationships at work (Graves and </w:t>
      </w:r>
      <w:proofErr w:type="spellStart"/>
      <w:r>
        <w:t>Karabayeva</w:t>
      </w:r>
      <w:proofErr w:type="spellEnd"/>
      <w:r>
        <w:t>, 2020).</w:t>
      </w:r>
    </w:p>
    <w:p w14:paraId="35380BA1" w14:textId="77777777" w:rsidR="008A1C26" w:rsidRDefault="008A1C26" w:rsidP="008A1C26">
      <w:r>
        <w:t xml:space="preserve">Several strategic management challenges come up while creating virtual organizations that must be considered with proactive control. Virtual organizations have several problems in creating a world for remote working and collaboration. These obstacles vary from creating communication channels and establishing duties to guaranteeing information protection and controlling virtual team dynamics (Coffey and Wolf, 2018). By putting into action strong communication methods, encouraging role clarity, </w:t>
      </w:r>
      <w:proofErr w:type="spellStart"/>
      <w:r>
        <w:t>prioritising</w:t>
      </w:r>
      <w:proofErr w:type="spellEnd"/>
      <w:r>
        <w:t xml:space="preserve"> information protection and encouraging staff cohesion, virtual </w:t>
      </w:r>
      <w:proofErr w:type="spellStart"/>
      <w:r>
        <w:t>organisations</w:t>
      </w:r>
      <w:proofErr w:type="spellEnd"/>
      <w:r>
        <w:t xml:space="preserve"> can develop buildings and processes which facilitate long-term success in the present digital era (Adamovic, 2018).</w:t>
      </w:r>
    </w:p>
    <w:p w14:paraId="4222FC66" w14:textId="77777777" w:rsidR="008A1C26" w:rsidRPr="008A1C26" w:rsidRDefault="008A1C26" w:rsidP="008A1C26">
      <w:pPr>
        <w:pStyle w:val="Heading2"/>
        <w:rPr>
          <w:rFonts w:ascii="Times New Roman" w:hAnsi="Times New Roman" w:cs="Times New Roman"/>
          <w:b/>
          <w:bCs/>
          <w:color w:val="000000" w:themeColor="text1"/>
          <w:sz w:val="28"/>
          <w:szCs w:val="28"/>
        </w:rPr>
      </w:pPr>
      <w:bookmarkStart w:id="11" w:name="_heading=h.26in1rg" w:colFirst="0" w:colLast="0"/>
      <w:bookmarkStart w:id="12" w:name="_Toc164684632"/>
      <w:bookmarkEnd w:id="11"/>
      <w:r w:rsidRPr="008A1C26">
        <w:rPr>
          <w:rFonts w:ascii="Times New Roman" w:hAnsi="Times New Roman" w:cs="Times New Roman"/>
          <w:b/>
          <w:bCs/>
          <w:color w:val="000000" w:themeColor="text1"/>
          <w:sz w:val="28"/>
          <w:szCs w:val="28"/>
        </w:rPr>
        <w:t>Strategic management issues in leading Virtual Organizations</w:t>
      </w:r>
      <w:bookmarkEnd w:id="12"/>
    </w:p>
    <w:p w14:paraId="5339B7E2" w14:textId="77777777" w:rsidR="008A1C26" w:rsidRDefault="008A1C26" w:rsidP="008A1C26">
      <w:r>
        <w:t xml:space="preserve">Running virtual </w:t>
      </w:r>
      <w:proofErr w:type="spellStart"/>
      <w:r>
        <w:t>organisations</w:t>
      </w:r>
      <w:proofErr w:type="spellEnd"/>
      <w:r>
        <w:t xml:space="preserve"> presents particular strategic management challenges to make sure highly effective governance and supervision. Among the major issues in running virtual businesses is developing a robust leadership profile and visibility in virtual spaces (Curzi </w:t>
      </w:r>
      <w:r>
        <w:rPr>
          <w:i/>
        </w:rPr>
        <w:t>et al.</w:t>
      </w:r>
      <w:r>
        <w:t xml:space="preserve"> 2020). Unlike conventional organizations where leaders are physically present, virtual leaders should communicate by electronic channels and methods to link with team members that are situated far from their base. Virtual companies, strategic management entails methods to communicate clearly, offer support and direction and develop team unity (Adamovic, 2018).</w:t>
      </w:r>
    </w:p>
    <w:p w14:paraId="68504958" w14:textId="77777777" w:rsidR="008A1C26" w:rsidRDefault="008A1C26" w:rsidP="008A1C26">
      <w:r>
        <w:t xml:space="preserve">Additionally, cultivating accountability and trust amongst remote employees is crucial for virtual businesses. Trust is crucial for attaining high-end results, collaboration and creativity as face-to-face encounters are uncommon in virtual worlds (Curzi </w:t>
      </w:r>
      <w:r>
        <w:rPr>
          <w:i/>
        </w:rPr>
        <w:t>et al.</w:t>
      </w:r>
      <w:r>
        <w:t xml:space="preserve"> 2020). To develop confidence and responsibility, strategic management in virtual businesses entails open channels for interaction, recognition and feedback of individual and team accomplishments. Virtual leaders have to model integrity, dependability and morality while speaking with other team members and stakeholders. Virtual leaders should also establish clear goals and performance benchmarks and guide and support team members to recognize their responsibilities and roles for activities (Franken </w:t>
      </w:r>
      <w:r>
        <w:rPr>
          <w:i/>
        </w:rPr>
        <w:t xml:space="preserve">et al. </w:t>
      </w:r>
      <w:r>
        <w:t>2021).</w:t>
      </w:r>
    </w:p>
    <w:p w14:paraId="6B1A928D" w14:textId="77777777" w:rsidR="008A1C26" w:rsidRDefault="008A1C26" w:rsidP="008A1C26">
      <w:r>
        <w:t xml:space="preserve">Another strategic management issue for virtual companies is solving performance and efficiency problems in remote office environments. Time management, managing work life </w:t>
      </w:r>
      <w:r>
        <w:lastRenderedPageBreak/>
        <w:t xml:space="preserve">balance, and distractions might impact virtual teams 'ability to meet deadlines and provide results (Franken </w:t>
      </w:r>
      <w:r>
        <w:rPr>
          <w:i/>
        </w:rPr>
        <w:t>et al.</w:t>
      </w:r>
      <w:r>
        <w:t xml:space="preserve"> 2021). Virtual </w:t>
      </w:r>
      <w:proofErr w:type="gramStart"/>
      <w:r>
        <w:t>companies</w:t>
      </w:r>
      <w:proofErr w:type="gramEnd"/>
      <w:r>
        <w:t xml:space="preserve"> strategic management consists of applying efficiency programs and performance management systems to analyze statistics, monitor trends and also identify areas for improvement (Curzi </w:t>
      </w:r>
      <w:r>
        <w:rPr>
          <w:i/>
        </w:rPr>
        <w:t>et al.</w:t>
      </w:r>
      <w:r>
        <w:t xml:space="preserve"> 2020). Virtual leaders should establish attainable goals and goals to help team members conquer difficulties and attain goals, provide coaching and resources often and help. Virtual leaders must also promote accountability wherein team members take ownership of the work and demand excellence in their overall performance (Raghuram </w:t>
      </w:r>
      <w:r>
        <w:rPr>
          <w:i/>
        </w:rPr>
        <w:t xml:space="preserve">et al. </w:t>
      </w:r>
      <w:r>
        <w:t>2019).</w:t>
      </w:r>
    </w:p>
    <w:p w14:paraId="75752667" w14:textId="77777777" w:rsidR="008A1C26" w:rsidRDefault="008A1C26" w:rsidP="008A1C26">
      <w:r>
        <w:t xml:space="preserve">Leading virtual teams also demands comprehending the dynamics of virtual team dynamics and solving issues efficiently. In virtual environments, miscommunications and disagreements might escalate into fights because face-to-face interactions become rare, affecting team unity and cooperation (Leonardi </w:t>
      </w:r>
      <w:r>
        <w:rPr>
          <w:i/>
        </w:rPr>
        <w:t>et al.</w:t>
      </w:r>
      <w:r>
        <w:t xml:space="preserve"> 2023). Strategic management in virtual businesses entails promoting open communication, attentive listening and empathy to stay away from disputes and also to solve problems early on. Virtual leaders must promote positive conversation, encourage plurality of viewpoints, and solve differences to obtain mutually beneficial results which maintain friendships and team spirit. Virtual leaders should also allow staff to become familiar with one another much better and build stronger interpersonal relations to promote cohesion among remote employees (Raghuram </w:t>
      </w:r>
      <w:r>
        <w:rPr>
          <w:i/>
        </w:rPr>
        <w:t xml:space="preserve">et al. </w:t>
      </w:r>
      <w:r>
        <w:t>2019).</w:t>
      </w:r>
    </w:p>
    <w:p w14:paraId="2A4F2EF0" w14:textId="77777777" w:rsidR="008A1C26" w:rsidRDefault="008A1C26" w:rsidP="008A1C26">
      <w:r>
        <w:t xml:space="preserve">Virtual </w:t>
      </w:r>
      <w:proofErr w:type="spellStart"/>
      <w:r>
        <w:t>organisations</w:t>
      </w:r>
      <w:proofErr w:type="spellEnd"/>
      <w:r>
        <w:t xml:space="preserve"> management includes several strategic management challenges which call for proactive management and careful thought to be solved. Virtual leaders have to leverage leadership abilities and adapt approaches to deal with unique challenges of handling remote teams. These problems vary from trustworthy strong leadership presence and culture to performance control and conflict management (Leonardi </w:t>
      </w:r>
      <w:r>
        <w:rPr>
          <w:i/>
        </w:rPr>
        <w:t>et al.</w:t>
      </w:r>
      <w:r>
        <w:t xml:space="preserve"> 2023).</w:t>
      </w:r>
    </w:p>
    <w:p w14:paraId="710755F1" w14:textId="122F04EE" w:rsidR="008A1C26" w:rsidRPr="008A1C26" w:rsidRDefault="008A1C26" w:rsidP="008A1C26">
      <w:pPr>
        <w:pStyle w:val="Heading2"/>
        <w:rPr>
          <w:rFonts w:ascii="Times New Roman" w:hAnsi="Times New Roman" w:cs="Times New Roman"/>
          <w:b/>
          <w:bCs/>
          <w:color w:val="000000" w:themeColor="text1"/>
          <w:sz w:val="28"/>
          <w:szCs w:val="28"/>
        </w:rPr>
      </w:pPr>
      <w:bookmarkStart w:id="13" w:name="_heading=h.lnxbz9" w:colFirst="0" w:colLast="0"/>
      <w:bookmarkStart w:id="14" w:name="_Toc164684633"/>
      <w:bookmarkEnd w:id="13"/>
      <w:r w:rsidRPr="008A1C26">
        <w:rPr>
          <w:rFonts w:ascii="Times New Roman" w:hAnsi="Times New Roman" w:cs="Times New Roman"/>
          <w:b/>
          <w:bCs/>
          <w:color w:val="000000" w:themeColor="text1"/>
          <w:sz w:val="28"/>
          <w:szCs w:val="28"/>
        </w:rPr>
        <w:t>Conclusion</w:t>
      </w:r>
      <w:bookmarkEnd w:id="14"/>
    </w:p>
    <w:p w14:paraId="35451F04" w14:textId="296C8D2B" w:rsidR="008A1C26" w:rsidRDefault="008A1C26" w:rsidP="008A1C26">
      <w:r>
        <w:t xml:space="preserve">With the electronic age approaching an end through virtual </w:t>
      </w:r>
      <w:proofErr w:type="spellStart"/>
      <w:r>
        <w:t>organisations</w:t>
      </w:r>
      <w:proofErr w:type="spellEnd"/>
      <w:r>
        <w:t xml:space="preserve">, how businesses work is transformed. Virtual </w:t>
      </w:r>
      <w:proofErr w:type="spellStart"/>
      <w:r>
        <w:t>organisation</w:t>
      </w:r>
      <w:proofErr w:type="spellEnd"/>
      <w:r>
        <w:t xml:space="preserve"> management subsequently produces main strategic management issues associated with the design, creation and management of such organizational structures. Despite these difficulties virtual organizations provide numerous opportunities for </w:t>
      </w:r>
      <w:proofErr w:type="spellStart"/>
      <w:r>
        <w:t>organisations</w:t>
      </w:r>
      <w:proofErr w:type="spellEnd"/>
      <w:r>
        <w:t xml:space="preserve"> to attain cost effectiveness, worldwide scale and operational flexibility. These are offered by virtual organizations. Companies can navigate the difficulties of virtual team and </w:t>
      </w:r>
      <w:proofErr w:type="spellStart"/>
      <w:r>
        <w:t>organisation</w:t>
      </w:r>
      <w:proofErr w:type="spellEnd"/>
      <w:r>
        <w:t xml:space="preserve"> management in our linked world if they handle the strategic management problems related to virtual businesses, utilize technology and show leadership.</w:t>
      </w:r>
    </w:p>
    <w:p w14:paraId="68580262" w14:textId="296C8D2B" w:rsidR="008A1C26" w:rsidRPr="008A1C26" w:rsidRDefault="008A1C26" w:rsidP="008A1C26">
      <w:pPr>
        <w:pStyle w:val="Heading2"/>
        <w:rPr>
          <w:rFonts w:ascii="Times New Roman" w:hAnsi="Times New Roman" w:cs="Times New Roman"/>
          <w:b/>
          <w:bCs/>
          <w:color w:val="000000" w:themeColor="text1"/>
          <w:sz w:val="28"/>
          <w:szCs w:val="28"/>
        </w:rPr>
      </w:pPr>
      <w:bookmarkStart w:id="15" w:name="_heading=h.hb4p3fnhdjac" w:colFirst="0" w:colLast="0"/>
      <w:bookmarkStart w:id="16" w:name="_Toc164684634"/>
      <w:bookmarkEnd w:id="15"/>
      <w:r w:rsidRPr="008A1C26">
        <w:rPr>
          <w:rFonts w:ascii="Times New Roman" w:hAnsi="Times New Roman" w:cs="Times New Roman"/>
          <w:b/>
          <w:bCs/>
          <w:color w:val="000000" w:themeColor="text1"/>
          <w:sz w:val="28"/>
          <w:szCs w:val="28"/>
        </w:rPr>
        <w:lastRenderedPageBreak/>
        <w:t>References</w:t>
      </w:r>
      <w:bookmarkEnd w:id="16"/>
      <w:r w:rsidRPr="008A1C26">
        <w:rPr>
          <w:rFonts w:ascii="Times New Roman" w:hAnsi="Times New Roman" w:cs="Times New Roman"/>
          <w:b/>
          <w:bCs/>
          <w:color w:val="000000" w:themeColor="text1"/>
          <w:sz w:val="28"/>
          <w:szCs w:val="28"/>
        </w:rPr>
        <w:t xml:space="preserve"> </w:t>
      </w:r>
    </w:p>
    <w:p w14:paraId="136062EA" w14:textId="77777777" w:rsidR="008A1C26" w:rsidRDefault="008A1C26" w:rsidP="008A1C26">
      <w:pPr>
        <w:spacing w:after="240"/>
      </w:pPr>
      <w:r>
        <w:t xml:space="preserve">Adamovic, M. (2018). An employee-focused human resource management perspective for the management of global virtual teams. </w:t>
      </w:r>
      <w:r>
        <w:rPr>
          <w:i/>
        </w:rPr>
        <w:t>The International Journal of Human Resource Management</w:t>
      </w:r>
      <w:r>
        <w:t xml:space="preserve">, 29(14), pp.2159–2187. </w:t>
      </w:r>
      <w:proofErr w:type="spellStart"/>
      <w:proofErr w:type="gramStart"/>
      <w:r>
        <w:t>doi:https</w:t>
      </w:r>
      <w:proofErr w:type="spellEnd"/>
      <w:r>
        <w:t>://doi.org/10.1080/09585192.2017.1323227</w:t>
      </w:r>
      <w:proofErr w:type="gramEnd"/>
      <w:r>
        <w:t>.</w:t>
      </w:r>
    </w:p>
    <w:p w14:paraId="73BF6167" w14:textId="77777777" w:rsidR="008A1C26" w:rsidRDefault="008A1C26" w:rsidP="008A1C26">
      <w:pPr>
        <w:spacing w:after="240"/>
      </w:pPr>
      <w:r>
        <w:t xml:space="preserve">Baumann, H.M. and Marcum, T.M. (2023). Human capital and legal perspectives on remote work: recommendations for organizations. </w:t>
      </w:r>
      <w:r>
        <w:rPr>
          <w:i/>
        </w:rPr>
        <w:t>Management research review</w:t>
      </w:r>
      <w:r>
        <w:t xml:space="preserve">. </w:t>
      </w:r>
      <w:proofErr w:type="spellStart"/>
      <w:proofErr w:type="gramStart"/>
      <w:r>
        <w:t>doi:https</w:t>
      </w:r>
      <w:proofErr w:type="spellEnd"/>
      <w:r>
        <w:t>://doi.org/10.1108/mrr-06-2022-0412</w:t>
      </w:r>
      <w:proofErr w:type="gramEnd"/>
      <w:r>
        <w:t>.</w:t>
      </w:r>
    </w:p>
    <w:p w14:paraId="1008A7AE" w14:textId="77777777" w:rsidR="008A1C26" w:rsidRDefault="008A1C26" w:rsidP="008A1C26">
      <w:pPr>
        <w:spacing w:after="240"/>
      </w:pPr>
      <w:r>
        <w:t xml:space="preserve">Coffey, R. and Wolf, L. (2018). </w:t>
      </w:r>
      <w:r>
        <w:rPr>
          <w:i/>
        </w:rPr>
        <w:t>The Challenge and Promise of Remote Work: A Brief Study of Remote Work and Best Practices</w:t>
      </w:r>
      <w:r>
        <w:t>. [online] www.osti.gov. Available at: https://www.osti.gov/biblio/1487022 [Accessed 2 Apr. 2024].</w:t>
      </w:r>
    </w:p>
    <w:p w14:paraId="37156A0B" w14:textId="77777777" w:rsidR="008A1C26" w:rsidRDefault="008A1C26" w:rsidP="008A1C26">
      <w:pPr>
        <w:spacing w:after="240"/>
      </w:pPr>
      <w:r>
        <w:t xml:space="preserve">Curzi, Y., Fabbri, T. and Pistoresi, B. (2020). The Stressful Implications of Remote E-Working: Evidence from Europe. </w:t>
      </w:r>
      <w:r>
        <w:rPr>
          <w:i/>
        </w:rPr>
        <w:t>International Journal of Business and Management</w:t>
      </w:r>
      <w:r>
        <w:t xml:space="preserve">, 15(7), p.108. </w:t>
      </w:r>
      <w:proofErr w:type="spellStart"/>
      <w:proofErr w:type="gramStart"/>
      <w:r>
        <w:t>doi:https</w:t>
      </w:r>
      <w:proofErr w:type="spellEnd"/>
      <w:r>
        <w:t>://doi.org/10.5539/ijbm.v15n7p108</w:t>
      </w:r>
      <w:proofErr w:type="gramEnd"/>
      <w:r>
        <w:t>.</w:t>
      </w:r>
    </w:p>
    <w:p w14:paraId="4B920BCD" w14:textId="77777777" w:rsidR="008A1C26" w:rsidRDefault="008A1C26" w:rsidP="008A1C26">
      <w:pPr>
        <w:spacing w:after="240"/>
      </w:pPr>
      <w:r>
        <w:t xml:space="preserve">Ferreira, R., Pereira, R., Bianchi, I.S. and da Silva, M.M. (2021). Decision Factors for Remote Work Adoption: Advantages, Disadvantages, Driving Forces and Challenges. </w:t>
      </w:r>
      <w:r>
        <w:rPr>
          <w:i/>
        </w:rPr>
        <w:t>Journal of Open Innovation: Technology, Market, and Complexity</w:t>
      </w:r>
      <w:r>
        <w:t xml:space="preserve">, [online] 7(1), p.70. </w:t>
      </w:r>
      <w:proofErr w:type="spellStart"/>
      <w:proofErr w:type="gramStart"/>
      <w:r>
        <w:t>doi:https</w:t>
      </w:r>
      <w:proofErr w:type="spellEnd"/>
      <w:r>
        <w:t>://doi.org/10.3390/joitmc7010070</w:t>
      </w:r>
      <w:proofErr w:type="gramEnd"/>
      <w:r>
        <w:t>.</w:t>
      </w:r>
    </w:p>
    <w:p w14:paraId="3CDB8F37" w14:textId="77777777" w:rsidR="008A1C26" w:rsidRDefault="008A1C26" w:rsidP="008A1C26">
      <w:pPr>
        <w:spacing w:after="240"/>
      </w:pPr>
      <w:r>
        <w:t xml:space="preserve">Franken, E., Bentley, T., Shafaei, A., Farr-Wharton, B., Onnis, L. and Omari, M. (2021). Forced Flexibility and Remote working: Opportunities and Challenges in the New Normal. </w:t>
      </w:r>
      <w:r>
        <w:rPr>
          <w:i/>
        </w:rPr>
        <w:t>Journal of Management &amp; Organization</w:t>
      </w:r>
      <w:r>
        <w:t>, 27(6), pp.1–19.</w:t>
      </w:r>
    </w:p>
    <w:p w14:paraId="4E11FF5B" w14:textId="77777777" w:rsidR="008A1C26" w:rsidRDefault="008A1C26" w:rsidP="008A1C26">
      <w:pPr>
        <w:spacing w:after="240"/>
      </w:pPr>
      <w:r>
        <w:t xml:space="preserve">Graves, L.M. and </w:t>
      </w:r>
      <w:proofErr w:type="spellStart"/>
      <w:r>
        <w:t>Karabayeva</w:t>
      </w:r>
      <w:proofErr w:type="spellEnd"/>
      <w:r>
        <w:t xml:space="preserve">, A. (2020). Managing Virtual Workers—Strategies for Success. </w:t>
      </w:r>
      <w:r>
        <w:rPr>
          <w:i/>
        </w:rPr>
        <w:t>IEEE Engineering Management Review</w:t>
      </w:r>
      <w:r>
        <w:t xml:space="preserve">, 48(2), pp.166–172. </w:t>
      </w:r>
      <w:proofErr w:type="spellStart"/>
      <w:proofErr w:type="gramStart"/>
      <w:r>
        <w:t>doi:https</w:t>
      </w:r>
      <w:proofErr w:type="spellEnd"/>
      <w:r>
        <w:t>://doi.org/10.1109/emr.2020.2990386</w:t>
      </w:r>
      <w:proofErr w:type="gramEnd"/>
      <w:r>
        <w:t>.</w:t>
      </w:r>
    </w:p>
    <w:p w14:paraId="237E1FC0" w14:textId="77777777" w:rsidR="008A1C26" w:rsidRDefault="008A1C26" w:rsidP="008A1C26">
      <w:pPr>
        <w:spacing w:after="240"/>
      </w:pPr>
      <w:proofErr w:type="spellStart"/>
      <w:r>
        <w:t>Kohntopp</w:t>
      </w:r>
      <w:proofErr w:type="spellEnd"/>
      <w:r>
        <w:t xml:space="preserve">, T. and McCann, J. (2020). Leadership in Virtual Organizations: Influence on Workplace Engagement. </w:t>
      </w:r>
      <w:r>
        <w:rPr>
          <w:i/>
        </w:rPr>
        <w:t>The Palgrave Handbook of Workplace Well-Being</w:t>
      </w:r>
      <w:r>
        <w:t xml:space="preserve">, pp.1–26. </w:t>
      </w:r>
      <w:proofErr w:type="spellStart"/>
      <w:proofErr w:type="gramStart"/>
      <w:r>
        <w:t>doi:https</w:t>
      </w:r>
      <w:proofErr w:type="spellEnd"/>
      <w:r>
        <w:t>://doi.org/10.1007/978-3-030-02470-3_12-1</w:t>
      </w:r>
      <w:proofErr w:type="gramEnd"/>
      <w:r>
        <w:t>.</w:t>
      </w:r>
    </w:p>
    <w:p w14:paraId="3894CC7C" w14:textId="77777777" w:rsidR="008A1C26" w:rsidRDefault="008A1C26" w:rsidP="008A1C26">
      <w:pPr>
        <w:spacing w:after="240"/>
      </w:pPr>
      <w:r>
        <w:t xml:space="preserve">Leonardi, P.M., Sienna Helena Parker and Shen, R. (2023). How Remote Work Changes the World of Work. </w:t>
      </w:r>
      <w:r>
        <w:rPr>
          <w:i/>
        </w:rPr>
        <w:t>Annual review of organizational psychology and organizational behavior</w:t>
      </w:r>
      <w:r>
        <w:t xml:space="preserve">, 11(1). </w:t>
      </w:r>
      <w:proofErr w:type="spellStart"/>
      <w:proofErr w:type="gramStart"/>
      <w:r>
        <w:t>doi:https</w:t>
      </w:r>
      <w:proofErr w:type="spellEnd"/>
      <w:r>
        <w:t>://doi.org/10.1146/annurev-orgpsych-091922-015852</w:t>
      </w:r>
      <w:proofErr w:type="gramEnd"/>
      <w:r>
        <w:t>.</w:t>
      </w:r>
    </w:p>
    <w:p w14:paraId="3F7592AE" w14:textId="77777777" w:rsidR="008A1C26" w:rsidRDefault="008A1C26" w:rsidP="008A1C26">
      <w:pPr>
        <w:spacing w:after="240"/>
      </w:pPr>
      <w:r>
        <w:lastRenderedPageBreak/>
        <w:t xml:space="preserve">Newman, S.A. and Ford, R.C. (2020). Five Steps to Leading Your Team in the Virtual COVID-19 Workplace. </w:t>
      </w:r>
      <w:r>
        <w:rPr>
          <w:i/>
        </w:rPr>
        <w:t>Organizational Dynamics</w:t>
      </w:r>
      <w:r>
        <w:t>, [online] 50(1), p.100802. Available at: https://www.sciencedirect.com/science/article/pii/S0090261620300541 [Accessed 2 Apr. 2024].</w:t>
      </w:r>
    </w:p>
    <w:p w14:paraId="1C88EAB0" w14:textId="77777777" w:rsidR="008A1C26" w:rsidRDefault="008A1C26" w:rsidP="008A1C26">
      <w:pPr>
        <w:spacing w:after="240"/>
      </w:pPr>
      <w:r>
        <w:t xml:space="preserve">Raghuram, S., Hill, N.S., Gibbs, J.L. and Maruping, L.M. (2019). Virtual Work: Bridging Research Clusters. </w:t>
      </w:r>
      <w:r>
        <w:rPr>
          <w:i/>
        </w:rPr>
        <w:t>Academy of Management Annals</w:t>
      </w:r>
      <w:r>
        <w:t xml:space="preserve">, 13(1), pp.308–341. </w:t>
      </w:r>
      <w:proofErr w:type="spellStart"/>
      <w:proofErr w:type="gramStart"/>
      <w:r>
        <w:t>doi:https</w:t>
      </w:r>
      <w:proofErr w:type="spellEnd"/>
      <w:r>
        <w:t>://doi.org/10.5465/annals.2017.0020</w:t>
      </w:r>
      <w:proofErr w:type="gramEnd"/>
      <w:r>
        <w:t>.</w:t>
      </w:r>
    </w:p>
    <w:p w14:paraId="4BA034BC" w14:textId="77777777" w:rsidR="008A1C26" w:rsidRDefault="008A1C26" w:rsidP="008A1C26">
      <w:pPr>
        <w:spacing w:after="240"/>
      </w:pPr>
      <w:r>
        <w:t xml:space="preserve">Smith, S.M. and Ruiz, J. (2020). Challenges and Barriers in Virtual teams: a Literature Review. </w:t>
      </w:r>
      <w:r>
        <w:rPr>
          <w:i/>
        </w:rPr>
        <w:t>SN Applied Sciences</w:t>
      </w:r>
      <w:r>
        <w:t xml:space="preserve">, [online] 2(6), pp.1–33. </w:t>
      </w:r>
      <w:proofErr w:type="spellStart"/>
      <w:proofErr w:type="gramStart"/>
      <w:r>
        <w:t>doi:https</w:t>
      </w:r>
      <w:proofErr w:type="spellEnd"/>
      <w:r>
        <w:t>://doi.org/10.1007/s42452-020-2801-5</w:t>
      </w:r>
      <w:proofErr w:type="gramEnd"/>
      <w:r>
        <w:t>.</w:t>
      </w:r>
    </w:p>
    <w:p w14:paraId="5C13DF1F" w14:textId="77777777" w:rsidR="008A1C26" w:rsidRDefault="008A1C26" w:rsidP="008A1C26">
      <w:pPr>
        <w:spacing w:after="240"/>
      </w:pPr>
      <w:proofErr w:type="spellStart"/>
      <w:r>
        <w:t>Sokolic</w:t>
      </w:r>
      <w:proofErr w:type="spellEnd"/>
      <w:r>
        <w:t xml:space="preserve">, D. (2022). REMOTE WORK AND HYBRID WORK ORGANIZATION. </w:t>
      </w:r>
      <w:r>
        <w:rPr>
          <w:i/>
        </w:rPr>
        <w:t>78th International Scientific Conference on Economic and Social Development</w:t>
      </w:r>
      <w:r>
        <w:t>, [online] p.202. Available at: https://www.esd-conference.com/upload/book_of_proceedings/Book_of_Proceedings_esdAveiro2022_Online.pdf#page=208 [Accessed 2 Apr. 2024].</w:t>
      </w:r>
    </w:p>
    <w:p w14:paraId="01638567" w14:textId="77777777" w:rsidR="008A1C26" w:rsidRDefault="008A1C26" w:rsidP="008A1C26"/>
    <w:p w14:paraId="62016B6D" w14:textId="77777777" w:rsidR="008A1C26" w:rsidRDefault="008A1C26" w:rsidP="008A1C26"/>
    <w:p w14:paraId="6B83187A" w14:textId="77777777" w:rsidR="008A1C26" w:rsidRDefault="008A1C26" w:rsidP="008A1C26"/>
    <w:p w14:paraId="1F4EEA7F" w14:textId="77777777" w:rsidR="008A1C26" w:rsidRDefault="008A1C26" w:rsidP="008A1C26"/>
    <w:p w14:paraId="69CDC90A" w14:textId="77777777" w:rsidR="008D3871" w:rsidRDefault="008D3871" w:rsidP="00B8418B">
      <w:pPr>
        <w:jc w:val="center"/>
        <w:rPr>
          <w:rFonts w:cs="Times New Roman"/>
          <w:lang w:val="en-GB"/>
        </w:rPr>
      </w:pPr>
    </w:p>
    <w:p w14:paraId="1702AD93" w14:textId="77777777" w:rsidR="008D3871" w:rsidRDefault="008D3871" w:rsidP="00B8418B">
      <w:pPr>
        <w:jc w:val="center"/>
        <w:rPr>
          <w:rFonts w:cs="Times New Roman"/>
          <w:lang w:val="en-GB"/>
        </w:rPr>
      </w:pPr>
    </w:p>
    <w:p w14:paraId="3EE9F180" w14:textId="77777777" w:rsidR="008D3871" w:rsidRDefault="008D3871" w:rsidP="00B8418B">
      <w:pPr>
        <w:jc w:val="center"/>
        <w:rPr>
          <w:rFonts w:cs="Times New Roman"/>
          <w:lang w:val="en-GB"/>
        </w:rPr>
      </w:pPr>
    </w:p>
    <w:p w14:paraId="2456C775" w14:textId="77777777" w:rsidR="008D3871" w:rsidRDefault="008D3871" w:rsidP="00B8418B">
      <w:pPr>
        <w:jc w:val="center"/>
        <w:rPr>
          <w:rFonts w:cs="Times New Roman"/>
          <w:lang w:val="en-GB"/>
        </w:rPr>
      </w:pPr>
    </w:p>
    <w:p w14:paraId="07F98EF3" w14:textId="77777777" w:rsidR="008D3871" w:rsidRDefault="008D3871" w:rsidP="00B8418B">
      <w:pPr>
        <w:jc w:val="center"/>
        <w:rPr>
          <w:rFonts w:cs="Times New Roman"/>
          <w:lang w:val="en-GB"/>
        </w:rPr>
      </w:pPr>
    </w:p>
    <w:p w14:paraId="383E2E7C" w14:textId="77777777" w:rsidR="008D3871" w:rsidRDefault="008D3871" w:rsidP="00B8418B">
      <w:pPr>
        <w:jc w:val="center"/>
        <w:rPr>
          <w:rFonts w:cs="Times New Roman"/>
          <w:lang w:val="en-GB"/>
        </w:rPr>
      </w:pPr>
    </w:p>
    <w:p w14:paraId="02F8072B" w14:textId="77777777" w:rsidR="008D3871" w:rsidRDefault="008D3871" w:rsidP="00B8418B">
      <w:pPr>
        <w:jc w:val="center"/>
        <w:rPr>
          <w:rFonts w:cs="Times New Roman"/>
          <w:lang w:val="en-GB"/>
        </w:rPr>
      </w:pPr>
    </w:p>
    <w:p w14:paraId="70A580B2" w14:textId="77777777" w:rsidR="008D3871" w:rsidRDefault="008D3871" w:rsidP="00B8418B">
      <w:pPr>
        <w:jc w:val="center"/>
        <w:rPr>
          <w:rFonts w:cs="Times New Roman"/>
          <w:lang w:val="en-GB"/>
        </w:rPr>
      </w:pPr>
    </w:p>
    <w:p w14:paraId="7E4313D3" w14:textId="2F7D50ED" w:rsidR="008D3871" w:rsidRDefault="00D6049B" w:rsidP="00B8418B">
      <w:pPr>
        <w:jc w:val="center"/>
        <w:rPr>
          <w:rFonts w:cs="Times New Roman"/>
          <w:lang w:val="en-GB"/>
        </w:rPr>
      </w:pPr>
      <w:r>
        <w:rPr>
          <w:noProof/>
        </w:rPr>
        <w:lastRenderedPageBreak/>
        <w:drawing>
          <wp:inline distT="0" distB="0" distL="0" distR="0" wp14:anchorId="75966CA9" wp14:editId="4E970ACA">
            <wp:extent cx="3486150" cy="1533525"/>
            <wp:effectExtent l="0" t="0" r="0" b="9525"/>
            <wp:docPr id="1812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6150" cy="1533525"/>
                    </a:xfrm>
                    <a:prstGeom prst="rect">
                      <a:avLst/>
                    </a:prstGeom>
                    <a:noFill/>
                  </pic:spPr>
                </pic:pic>
              </a:graphicData>
            </a:graphic>
          </wp:inline>
        </w:drawing>
      </w:r>
    </w:p>
    <w:p w14:paraId="29AAB23F" w14:textId="7AC0A9B3" w:rsidR="00B457F0" w:rsidRPr="00B457F0" w:rsidRDefault="00B457F0" w:rsidP="00B457F0">
      <w:pPr>
        <w:pStyle w:val="Title"/>
        <w:rPr>
          <w:rFonts w:cs="Times New Roman"/>
          <w:lang w:val="en-GB"/>
        </w:rPr>
      </w:pPr>
      <w:r>
        <w:rPr>
          <w:rFonts w:cs="Times New Roman"/>
          <w:lang w:val="en-GB"/>
        </w:rPr>
        <w:t>STRATEGIC MANAGEMENT TASK-</w:t>
      </w:r>
      <w:r>
        <w:rPr>
          <w:rFonts w:cs="Times New Roman"/>
          <w:lang w:val="en-GB"/>
        </w:rPr>
        <w:t>1(GROUP TASK)</w:t>
      </w:r>
    </w:p>
    <w:p w14:paraId="1E97909D" w14:textId="428EA357" w:rsidR="00B457F0" w:rsidRDefault="00A54A15" w:rsidP="00B457F0">
      <w:pPr>
        <w:jc w:val="center"/>
        <w:rPr>
          <w:rFonts w:eastAsia="Times New Roman" w:cs="Times New Roman"/>
          <w:b/>
          <w:sz w:val="32"/>
          <w:szCs w:val="32"/>
        </w:rPr>
      </w:pPr>
      <w:r w:rsidRPr="00A54A15">
        <w:rPr>
          <w:rFonts w:eastAsia="Times New Roman" w:cs="Times New Roman"/>
          <w:b/>
          <w:sz w:val="32"/>
          <w:szCs w:val="32"/>
        </w:rPr>
        <w:t>PRÉCIS</w:t>
      </w:r>
      <w:r>
        <w:rPr>
          <w:rFonts w:eastAsia="Times New Roman" w:cs="Times New Roman"/>
          <w:b/>
          <w:sz w:val="32"/>
          <w:szCs w:val="32"/>
        </w:rPr>
        <w:t xml:space="preserve"> on BUSINESS ADMINISTRATION</w:t>
      </w:r>
    </w:p>
    <w:p w14:paraId="5FBC9C07" w14:textId="77777777" w:rsidR="00A54A15" w:rsidRPr="00DE461B" w:rsidRDefault="00A54A15" w:rsidP="00A54A15">
      <w:pPr>
        <w:pStyle w:val="Normal1"/>
        <w:spacing w:line="480" w:lineRule="auto"/>
        <w:jc w:val="center"/>
        <w:rPr>
          <w:rFonts w:ascii="Times New Roman" w:eastAsia="Times New Roman" w:hAnsi="Times New Roman" w:cs="Times New Roman"/>
          <w:b/>
          <w:sz w:val="24"/>
          <w:szCs w:val="24"/>
        </w:rPr>
      </w:pPr>
      <w:r w:rsidRPr="00DE461B">
        <w:rPr>
          <w:rFonts w:ascii="Times New Roman" w:eastAsia="Times New Roman" w:hAnsi="Times New Roman" w:cs="Times New Roman"/>
          <w:b/>
          <w:sz w:val="24"/>
          <w:szCs w:val="24"/>
        </w:rPr>
        <w:t>IMPACT OF COVID-19 TOWARDS INDIAN TOURISM INDUSTRY</w:t>
      </w:r>
    </w:p>
    <w:p w14:paraId="1ACDAEEE" w14:textId="77777777" w:rsidR="00A54A15" w:rsidRPr="00A54A15" w:rsidRDefault="00A54A15" w:rsidP="00B457F0">
      <w:pPr>
        <w:jc w:val="center"/>
        <w:rPr>
          <w:b/>
          <w:bCs/>
          <w:sz w:val="32"/>
          <w:szCs w:val="32"/>
          <w:lang w:val="en-GB"/>
        </w:rPr>
      </w:pPr>
    </w:p>
    <w:p w14:paraId="31D0F9CA" w14:textId="1BFDDFC7" w:rsidR="00B457F0" w:rsidRPr="008B321D" w:rsidRDefault="00A54A15" w:rsidP="00A54A15">
      <w:pPr>
        <w:rPr>
          <w:rFonts w:cs="Times New Roman"/>
          <w:sz w:val="28"/>
          <w:szCs w:val="28"/>
          <w:lang w:val="en-GB"/>
        </w:rPr>
      </w:pPr>
      <w:r>
        <w:rPr>
          <w:rFonts w:cs="Times New Roman"/>
          <w:lang w:val="en-GB"/>
        </w:rPr>
        <w:t xml:space="preserve">                                            </w:t>
      </w:r>
      <w:r w:rsidR="00B457F0" w:rsidRPr="008B321D">
        <w:rPr>
          <w:rFonts w:cs="Times New Roman"/>
          <w:b/>
          <w:bCs/>
          <w:sz w:val="28"/>
          <w:szCs w:val="28"/>
          <w:lang w:val="en-GB"/>
        </w:rPr>
        <w:t xml:space="preserve">Student Name: </w:t>
      </w:r>
      <w:r w:rsidR="00B457F0" w:rsidRPr="008B321D">
        <w:rPr>
          <w:rFonts w:cs="Times New Roman"/>
          <w:sz w:val="28"/>
          <w:szCs w:val="28"/>
          <w:lang w:val="en-GB"/>
        </w:rPr>
        <w:t xml:space="preserve">    Rupali Patidar</w:t>
      </w:r>
    </w:p>
    <w:p w14:paraId="390B8A8F" w14:textId="77777777" w:rsidR="00B457F0" w:rsidRPr="008B321D" w:rsidRDefault="00B457F0" w:rsidP="00B457F0">
      <w:pPr>
        <w:rPr>
          <w:rFonts w:cs="Times New Roman"/>
          <w:sz w:val="28"/>
          <w:szCs w:val="28"/>
          <w:lang w:val="en-GB"/>
        </w:rPr>
      </w:pP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b/>
          <w:bCs/>
          <w:sz w:val="28"/>
          <w:szCs w:val="28"/>
          <w:lang w:val="en-GB"/>
        </w:rPr>
        <w:t>Student ID:</w:t>
      </w:r>
      <w:r w:rsidRPr="008B321D">
        <w:rPr>
          <w:rFonts w:cs="Times New Roman"/>
          <w:sz w:val="28"/>
          <w:szCs w:val="28"/>
          <w:lang w:val="en-GB"/>
        </w:rPr>
        <w:t xml:space="preserve">          2246517</w:t>
      </w:r>
    </w:p>
    <w:p w14:paraId="0ACF5111" w14:textId="77777777" w:rsidR="00B457F0" w:rsidRPr="008B321D" w:rsidRDefault="00B457F0" w:rsidP="00B457F0">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Programme:</w:t>
      </w:r>
      <w:r w:rsidRPr="008B321D">
        <w:rPr>
          <w:rFonts w:cs="Times New Roman"/>
          <w:sz w:val="28"/>
          <w:szCs w:val="28"/>
          <w:lang w:val="en-GB"/>
        </w:rPr>
        <w:t xml:space="preserve">         MBA in International Business</w:t>
      </w:r>
    </w:p>
    <w:p w14:paraId="4E65A6BB" w14:textId="77777777" w:rsidR="00B457F0" w:rsidRPr="008B321D" w:rsidRDefault="00B457F0" w:rsidP="00B457F0">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Module Code:</w:t>
      </w:r>
      <w:r w:rsidRPr="008B321D">
        <w:rPr>
          <w:rFonts w:cs="Times New Roman"/>
          <w:sz w:val="28"/>
          <w:szCs w:val="28"/>
          <w:lang w:val="en-GB"/>
        </w:rPr>
        <w:t xml:space="preserve">      LCMB70</w:t>
      </w:r>
      <w:r>
        <w:rPr>
          <w:rFonts w:cs="Times New Roman"/>
          <w:sz w:val="28"/>
          <w:szCs w:val="28"/>
          <w:lang w:val="en-GB"/>
        </w:rPr>
        <w:t>03</w:t>
      </w:r>
    </w:p>
    <w:p w14:paraId="2CBA3E8F" w14:textId="77777777" w:rsidR="00B457F0" w:rsidRPr="008B321D" w:rsidRDefault="00B457F0" w:rsidP="00B457F0">
      <w:pPr>
        <w:rPr>
          <w:rFonts w:cs="Times New Roman"/>
          <w:sz w:val="28"/>
          <w:szCs w:val="28"/>
          <w:lang w:val="en-GB"/>
        </w:rPr>
      </w:pPr>
      <w:r w:rsidRPr="008B321D">
        <w:rPr>
          <w:rFonts w:cs="Times New Roman"/>
          <w:b/>
          <w:bCs/>
          <w:sz w:val="28"/>
          <w:szCs w:val="28"/>
          <w:lang w:val="en-GB"/>
        </w:rPr>
        <w:t xml:space="preserve">                                      Lecturer:</w:t>
      </w:r>
      <w:r w:rsidRPr="008B321D">
        <w:rPr>
          <w:rFonts w:cs="Times New Roman"/>
          <w:sz w:val="28"/>
          <w:szCs w:val="28"/>
          <w:lang w:val="en-GB"/>
        </w:rPr>
        <w:t xml:space="preserve">              </w:t>
      </w:r>
      <w:r>
        <w:rPr>
          <w:rFonts w:cs="Times New Roman"/>
          <w:sz w:val="28"/>
          <w:szCs w:val="28"/>
          <w:lang w:val="en-GB"/>
        </w:rPr>
        <w:t>Amare Desta</w:t>
      </w:r>
    </w:p>
    <w:p w14:paraId="7FFEB9A1" w14:textId="77777777" w:rsidR="00B457F0" w:rsidRDefault="00B457F0" w:rsidP="00B457F0">
      <w:pPr>
        <w:jc w:val="center"/>
      </w:pPr>
      <w:r w:rsidRPr="008B321D">
        <w:rPr>
          <w:rFonts w:cs="Times New Roman"/>
          <w:sz w:val="28"/>
          <w:szCs w:val="28"/>
          <w:lang w:val="en-GB"/>
        </w:rPr>
        <w:t xml:space="preserve"> </w:t>
      </w:r>
      <w:r w:rsidRPr="008B321D">
        <w:rPr>
          <w:rFonts w:cs="Times New Roman"/>
          <w:b/>
          <w:bCs/>
          <w:sz w:val="28"/>
          <w:szCs w:val="28"/>
          <w:lang w:val="en-GB"/>
        </w:rPr>
        <w:t>Submitted On:</w:t>
      </w: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sz w:val="28"/>
          <w:szCs w:val="28"/>
          <w:lang w:val="en-GB"/>
        </w:rPr>
        <w:t xml:space="preserve">May </w:t>
      </w:r>
      <w:r>
        <w:rPr>
          <w:rFonts w:cs="Times New Roman"/>
          <w:sz w:val="28"/>
          <w:szCs w:val="28"/>
          <w:vertAlign w:val="superscript"/>
          <w:lang w:val="en-GB"/>
        </w:rPr>
        <w:t>3rd</w:t>
      </w:r>
      <w:r w:rsidRPr="008B321D">
        <w:rPr>
          <w:rFonts w:cs="Times New Roman"/>
          <w:sz w:val="28"/>
          <w:szCs w:val="28"/>
          <w:lang w:val="en-GB"/>
        </w:rPr>
        <w:t>, 2024</w:t>
      </w:r>
    </w:p>
    <w:p w14:paraId="553B9F39" w14:textId="77777777" w:rsidR="00B457F0" w:rsidRDefault="00B457F0" w:rsidP="00B8418B">
      <w:pPr>
        <w:jc w:val="center"/>
        <w:rPr>
          <w:rFonts w:cs="Times New Roman"/>
          <w:lang w:val="en-GB"/>
        </w:rPr>
      </w:pPr>
    </w:p>
    <w:p w14:paraId="701D41FE" w14:textId="77777777" w:rsidR="008D3871" w:rsidRDefault="008D3871" w:rsidP="00B8418B">
      <w:pPr>
        <w:jc w:val="center"/>
        <w:rPr>
          <w:rFonts w:cs="Times New Roman"/>
          <w:lang w:val="en-GB"/>
        </w:rPr>
      </w:pPr>
    </w:p>
    <w:p w14:paraId="2F1AFD6A" w14:textId="77777777" w:rsidR="008D3871" w:rsidRDefault="008D3871" w:rsidP="00B8418B">
      <w:pPr>
        <w:jc w:val="center"/>
        <w:rPr>
          <w:rFonts w:cs="Times New Roman"/>
          <w:lang w:val="en-GB"/>
        </w:rPr>
      </w:pPr>
    </w:p>
    <w:p w14:paraId="7678A803" w14:textId="77777777" w:rsidR="00A54A15" w:rsidRDefault="00A54A15" w:rsidP="00B8418B">
      <w:pPr>
        <w:jc w:val="center"/>
        <w:rPr>
          <w:rFonts w:cs="Times New Roman"/>
          <w:lang w:val="en-GB"/>
        </w:rPr>
      </w:pPr>
    </w:p>
    <w:p w14:paraId="23777F07" w14:textId="77777777" w:rsidR="00A54A15" w:rsidRDefault="00A54A15" w:rsidP="00B8418B">
      <w:pPr>
        <w:jc w:val="center"/>
        <w:rPr>
          <w:rFonts w:cs="Times New Roman"/>
          <w:lang w:val="en-GB"/>
        </w:rPr>
      </w:pPr>
    </w:p>
    <w:p w14:paraId="11DD80DF" w14:textId="77777777" w:rsidR="00A54A15" w:rsidRDefault="00A54A15" w:rsidP="00B8418B">
      <w:pPr>
        <w:jc w:val="center"/>
        <w:rPr>
          <w:rFonts w:cs="Times New Roman"/>
          <w:lang w:val="en-GB"/>
        </w:rPr>
      </w:pPr>
    </w:p>
    <w:p w14:paraId="4DABD6C5" w14:textId="77777777" w:rsidR="00A54A15" w:rsidRDefault="00A54A15" w:rsidP="00B8418B">
      <w:pPr>
        <w:jc w:val="center"/>
        <w:rPr>
          <w:rFonts w:cs="Times New Roman"/>
          <w:lang w:val="en-GB"/>
        </w:rPr>
      </w:pPr>
    </w:p>
    <w:p w14:paraId="1384E249" w14:textId="5E10993F" w:rsidR="00A54A15" w:rsidRDefault="00A54A15" w:rsidP="00372442">
      <w:pPr>
        <w:jc w:val="center"/>
        <w:rPr>
          <w:rFonts w:cs="Times New Roman"/>
          <w:b/>
          <w:bCs/>
          <w:lang w:val="en-GB"/>
        </w:rPr>
      </w:pPr>
      <w:r>
        <w:rPr>
          <w:rFonts w:cs="Times New Roman"/>
          <w:b/>
          <w:bCs/>
          <w:lang w:val="en-GB"/>
        </w:rPr>
        <w:lastRenderedPageBreak/>
        <w:t>PRECIS</w:t>
      </w:r>
    </w:p>
    <w:p w14:paraId="22BF44C0" w14:textId="77777777" w:rsidR="00372442" w:rsidRPr="00DE461B" w:rsidRDefault="00372442" w:rsidP="00372442">
      <w:pPr>
        <w:pStyle w:val="Normal1"/>
        <w:spacing w:line="480" w:lineRule="auto"/>
        <w:jc w:val="center"/>
        <w:rPr>
          <w:rFonts w:ascii="Times New Roman" w:eastAsia="Times New Roman" w:hAnsi="Times New Roman" w:cs="Times New Roman"/>
          <w:b/>
          <w:sz w:val="24"/>
          <w:szCs w:val="24"/>
        </w:rPr>
      </w:pPr>
      <w:r w:rsidRPr="00DE461B">
        <w:rPr>
          <w:rFonts w:ascii="Times New Roman" w:eastAsia="Times New Roman" w:hAnsi="Times New Roman" w:cs="Times New Roman"/>
          <w:b/>
          <w:sz w:val="24"/>
          <w:szCs w:val="24"/>
        </w:rPr>
        <w:t>IMPACT OF COVID-19 TOWARDS INDIAN TOURISM INDUSTRY</w:t>
      </w:r>
    </w:p>
    <w:p w14:paraId="1EBD3C5D" w14:textId="77777777" w:rsidR="00372442" w:rsidRDefault="00372442" w:rsidP="00372442">
      <w:pPr>
        <w:pStyle w:val="Normal1"/>
        <w:spacing w:line="480" w:lineRule="auto"/>
        <w:jc w:val="both"/>
        <w:rPr>
          <w:rFonts w:ascii="Times New Roman" w:eastAsia="Times New Roman" w:hAnsi="Times New Roman" w:cs="Times New Roman"/>
          <w:sz w:val="24"/>
          <w:szCs w:val="24"/>
        </w:rPr>
      </w:pPr>
    </w:p>
    <w:p w14:paraId="5CC1819E" w14:textId="77777777" w:rsidR="00372442" w:rsidRDefault="00372442" w:rsidP="00372442">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background of the paper provides adequate information about the tourism industry of India. The author mentioned that the foundation of India's economy is tourism. It contributes significantly to the nation's GDP and helps the nation produce income through foreign exchange. In both developed and developing nations, tourism plays a significant role in the development of the economies. The author mentioned that the coronavirus pandemic has hampered the tourist industry, causing </w:t>
      </w:r>
      <w:proofErr w:type="spellStart"/>
      <w:r>
        <w:rPr>
          <w:rFonts w:ascii="Times New Roman" w:eastAsia="Times New Roman" w:hAnsi="Times New Roman" w:cs="Times New Roman"/>
          <w:sz w:val="24"/>
          <w:szCs w:val="24"/>
        </w:rPr>
        <w:t>travellers</w:t>
      </w:r>
      <w:proofErr w:type="spellEnd"/>
      <w:r>
        <w:rPr>
          <w:rFonts w:ascii="Times New Roman" w:eastAsia="Times New Roman" w:hAnsi="Times New Roman" w:cs="Times New Roman"/>
          <w:sz w:val="24"/>
          <w:szCs w:val="24"/>
        </w:rPr>
        <w:t xml:space="preserve"> to rush back home and inflicting damage on different countries that rely heavily on tourism. </w:t>
      </w:r>
    </w:p>
    <w:p w14:paraId="06966F55"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Indian government promotes tourism as a source of income and foreign exchange. High percentage of GDP is contributed by the Indian tourism sector. Tourism professionals grow other industries in addition to tourism. The current COVID-19 pandemic has been deemed to be a total lockdown of the country, which profoundly impacted the travel and </w:t>
      </w:r>
      <w:proofErr w:type="spellStart"/>
      <w:r>
        <w:rPr>
          <w:rFonts w:ascii="Times New Roman" w:eastAsia="Times New Roman" w:hAnsi="Times New Roman" w:cs="Times New Roman"/>
          <w:sz w:val="24"/>
          <w:szCs w:val="24"/>
        </w:rPr>
        <w:t>tourist</w:t>
      </w:r>
      <w:proofErr w:type="spellEnd"/>
      <w:r>
        <w:rPr>
          <w:rFonts w:ascii="Times New Roman" w:eastAsia="Times New Roman" w:hAnsi="Times New Roman" w:cs="Times New Roman"/>
          <w:sz w:val="24"/>
          <w:szCs w:val="24"/>
        </w:rPr>
        <w:t xml:space="preserve"> sector and its associated sectors. This study aims to evaluate the competence of travel agents to handle tourists and get high performance in their tourism industry, as well as to enhance the level of tour arrangement with security protocols and new social distancing norms. The objectives of the research have not been mentioned clearly in the paper. </w:t>
      </w:r>
    </w:p>
    <w:p w14:paraId="5439B6B1"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conducted a brief review of existing literature which could have been more comprehensive. More papers could have been used in the review. The literature review indicates that COVID-19 has the potential to impact and quantify the damage to the worldwide tourist sector. The Indian government declared a nationwide lockdown in response to the WHO's declaration of the Covid-19 pandemic. This move had a significant effect on the country's economy, particularly the travel and hotel sector, which remains restricted until now. </w:t>
      </w:r>
      <w:r>
        <w:rPr>
          <w:rFonts w:ascii="Times New Roman" w:eastAsia="Times New Roman" w:hAnsi="Times New Roman" w:cs="Times New Roman"/>
          <w:sz w:val="24"/>
          <w:szCs w:val="24"/>
        </w:rPr>
        <w:lastRenderedPageBreak/>
        <w:t xml:space="preserve">There is not adequate information provided in this research about the gap in the literature that is going to be addressed with this study.  Further information could have been provided regarding the lack of studies on the topic. </w:t>
      </w:r>
    </w:p>
    <w:p w14:paraId="45228196"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used a primary research technique, which involves gathering data directly from the research's target population. A descriptive research approach is used to examine COVID-19's effects on tourism. A total of 52 participants participated in gathering the primary data. Additionally, secondary data was gathered from websites, news stories, and corporate profiles. The author has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both primary and secondary data which can be useful in achieving a high standard of research findings. </w:t>
      </w:r>
    </w:p>
    <w:p w14:paraId="57D236CD"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Visitors from diverse income groups have taken part in the survey. Moreover, they have been asked questions about the tour plan and challenging factors that need to be considered when choosing a travel destination during the COVID-19 pandemic. The safety measures that are needed to be taken are also asked in the survey questions. </w:t>
      </w:r>
      <w:r>
        <w:rPr>
          <w:rFonts w:ascii="Times New Roman" w:eastAsia="Times New Roman" w:hAnsi="Times New Roman" w:cs="Times New Roman"/>
          <w:sz w:val="24"/>
          <w:szCs w:val="24"/>
        </w:rPr>
        <w:tab/>
      </w:r>
    </w:p>
    <w:p w14:paraId="368D321C"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study's conclusions show that the participants are prepared for safe travel with safety gear. Travel companies are suffering damages as a result of several travel limitations in tourism on a global scale, which has severely impacted revenue due to COVID-19. The conclusion of the research does not mention implications for the industry stakeholders. The author missed providing recommendations to the industry professionals. </w:t>
      </w:r>
    </w:p>
    <w:p w14:paraId="61C83BA1"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p>
    <w:p w14:paraId="59A47910" w14:textId="77777777" w:rsidR="00372442" w:rsidRDefault="00372442" w:rsidP="00372442">
      <w:pPr>
        <w:pStyle w:val="Normal1"/>
        <w:spacing w:before="240" w:after="240" w:line="480" w:lineRule="auto"/>
        <w:jc w:val="both"/>
        <w:rPr>
          <w:rFonts w:ascii="Times New Roman" w:eastAsia="Times New Roman" w:hAnsi="Times New Roman" w:cs="Times New Roman"/>
          <w:sz w:val="24"/>
          <w:szCs w:val="24"/>
        </w:rPr>
      </w:pPr>
    </w:p>
    <w:p w14:paraId="15C53208" w14:textId="77777777" w:rsidR="00372442" w:rsidRDefault="00372442" w:rsidP="00372442">
      <w:pPr>
        <w:pStyle w:val="Normal1"/>
        <w:spacing w:line="480" w:lineRule="auto"/>
        <w:jc w:val="both"/>
        <w:rPr>
          <w:rFonts w:ascii="Times New Roman" w:eastAsia="Times New Roman" w:hAnsi="Times New Roman" w:cs="Times New Roman"/>
          <w:sz w:val="24"/>
          <w:szCs w:val="24"/>
        </w:rPr>
      </w:pPr>
    </w:p>
    <w:p w14:paraId="491D20DE" w14:textId="77777777" w:rsidR="00372442" w:rsidRDefault="00372442" w:rsidP="00372442">
      <w:pPr>
        <w:pStyle w:val="Normal1"/>
        <w:spacing w:line="480" w:lineRule="auto"/>
        <w:jc w:val="both"/>
        <w:rPr>
          <w:rFonts w:ascii="Times New Roman" w:eastAsia="Times New Roman" w:hAnsi="Times New Roman" w:cs="Times New Roman"/>
          <w:sz w:val="24"/>
          <w:szCs w:val="24"/>
        </w:rPr>
      </w:pPr>
    </w:p>
    <w:p w14:paraId="14F540E5" w14:textId="77777777" w:rsidR="00372442" w:rsidRDefault="00372442" w:rsidP="00B8418B">
      <w:pPr>
        <w:jc w:val="center"/>
        <w:rPr>
          <w:rFonts w:cs="Times New Roman"/>
          <w:b/>
          <w:bCs/>
          <w:lang w:val="en-GB"/>
        </w:rPr>
      </w:pPr>
    </w:p>
    <w:p w14:paraId="62702B10" w14:textId="5D396D1C" w:rsidR="00A54A15" w:rsidRDefault="00015C2A" w:rsidP="00015C2A">
      <w:pPr>
        <w:jc w:val="center"/>
        <w:rPr>
          <w:rFonts w:cs="Times New Roman"/>
          <w:b/>
          <w:bCs/>
          <w:lang w:val="en-GB"/>
        </w:rPr>
      </w:pPr>
      <w:r>
        <w:rPr>
          <w:noProof/>
          <w:sz w:val="52"/>
          <w:szCs w:val="52"/>
          <w:shd w:val="clear" w:color="auto" w:fill="FFFFFF"/>
        </w:rPr>
        <w:lastRenderedPageBreak/>
        <w:drawing>
          <wp:inline distT="0" distB="0" distL="0" distR="0" wp14:anchorId="7F1BA190" wp14:editId="1693EAA9">
            <wp:extent cx="3269615" cy="1400175"/>
            <wp:effectExtent l="0" t="0" r="6985" b="9525"/>
            <wp:docPr id="1807006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9615" cy="1400175"/>
                    </a:xfrm>
                    <a:prstGeom prst="rect">
                      <a:avLst/>
                    </a:prstGeom>
                    <a:noFill/>
                  </pic:spPr>
                </pic:pic>
              </a:graphicData>
            </a:graphic>
          </wp:inline>
        </w:drawing>
      </w:r>
    </w:p>
    <w:p w14:paraId="6EC79949" w14:textId="77777777" w:rsidR="00015C2A" w:rsidRPr="00B457F0" w:rsidRDefault="00015C2A" w:rsidP="00015C2A">
      <w:pPr>
        <w:pStyle w:val="Title"/>
        <w:rPr>
          <w:rFonts w:cs="Times New Roman"/>
          <w:lang w:val="en-GB"/>
        </w:rPr>
      </w:pPr>
      <w:r>
        <w:rPr>
          <w:rFonts w:cs="Times New Roman"/>
          <w:lang w:val="en-GB"/>
        </w:rPr>
        <w:t>STRATEGIC MANAGEMENT TASK-1(GROUP TASK)</w:t>
      </w:r>
    </w:p>
    <w:p w14:paraId="5D4B4B9F" w14:textId="02BDB79B" w:rsidR="00015C2A" w:rsidRDefault="00015C2A" w:rsidP="00015C2A">
      <w:pPr>
        <w:jc w:val="center"/>
        <w:rPr>
          <w:rFonts w:eastAsia="Times New Roman" w:cs="Times New Roman"/>
          <w:b/>
          <w:sz w:val="40"/>
          <w:szCs w:val="40"/>
        </w:rPr>
      </w:pPr>
      <w:r>
        <w:rPr>
          <w:b/>
          <w:sz w:val="28"/>
          <w:szCs w:val="28"/>
        </w:rPr>
        <w:t>CRITICAL EVALUATION OF T</w:t>
      </w:r>
      <w:r>
        <w:rPr>
          <w:b/>
          <w:sz w:val="28"/>
          <w:szCs w:val="28"/>
        </w:rPr>
        <w:t>H</w:t>
      </w:r>
      <w:r>
        <w:rPr>
          <w:b/>
          <w:sz w:val="28"/>
          <w:szCs w:val="28"/>
        </w:rPr>
        <w:t>E PAPER</w:t>
      </w:r>
      <w:r>
        <w:rPr>
          <w:rFonts w:eastAsia="Times New Roman" w:cs="Times New Roman"/>
          <w:b/>
          <w:sz w:val="40"/>
          <w:szCs w:val="40"/>
        </w:rPr>
        <w:t xml:space="preserve"> </w:t>
      </w:r>
      <w:r w:rsidRPr="00015C2A">
        <w:rPr>
          <w:rFonts w:eastAsia="Times New Roman" w:cs="Times New Roman"/>
          <w:b/>
          <w:sz w:val="32"/>
          <w:szCs w:val="32"/>
        </w:rPr>
        <w:t>(SUMMARY)</w:t>
      </w:r>
    </w:p>
    <w:p w14:paraId="1C5FDDE7" w14:textId="77777777" w:rsidR="00015C2A" w:rsidRPr="00A54A15" w:rsidRDefault="00015C2A" w:rsidP="00015C2A">
      <w:pPr>
        <w:jc w:val="center"/>
        <w:rPr>
          <w:b/>
          <w:bCs/>
          <w:sz w:val="32"/>
          <w:szCs w:val="32"/>
          <w:lang w:val="en-GB"/>
        </w:rPr>
      </w:pPr>
    </w:p>
    <w:p w14:paraId="24D0BA77" w14:textId="77777777" w:rsidR="00015C2A" w:rsidRPr="008B321D" w:rsidRDefault="00015C2A" w:rsidP="00015C2A">
      <w:pPr>
        <w:rPr>
          <w:rFonts w:cs="Times New Roman"/>
          <w:sz w:val="28"/>
          <w:szCs w:val="28"/>
          <w:lang w:val="en-GB"/>
        </w:rPr>
      </w:pPr>
      <w:r>
        <w:rPr>
          <w:rFonts w:cs="Times New Roman"/>
          <w:lang w:val="en-GB"/>
        </w:rPr>
        <w:t xml:space="preserve">                                            </w:t>
      </w:r>
      <w:r w:rsidRPr="008B321D">
        <w:rPr>
          <w:rFonts w:cs="Times New Roman"/>
          <w:b/>
          <w:bCs/>
          <w:sz w:val="28"/>
          <w:szCs w:val="28"/>
          <w:lang w:val="en-GB"/>
        </w:rPr>
        <w:t xml:space="preserve">Student Name: </w:t>
      </w:r>
      <w:r w:rsidRPr="008B321D">
        <w:rPr>
          <w:rFonts w:cs="Times New Roman"/>
          <w:sz w:val="28"/>
          <w:szCs w:val="28"/>
          <w:lang w:val="en-GB"/>
        </w:rPr>
        <w:t xml:space="preserve">    Rupali Patidar</w:t>
      </w:r>
    </w:p>
    <w:p w14:paraId="768E2F02" w14:textId="77777777" w:rsidR="00015C2A" w:rsidRPr="008B321D" w:rsidRDefault="00015C2A" w:rsidP="00015C2A">
      <w:pPr>
        <w:rPr>
          <w:rFonts w:cs="Times New Roman"/>
          <w:sz w:val="28"/>
          <w:szCs w:val="28"/>
          <w:lang w:val="en-GB"/>
        </w:rPr>
      </w:pP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b/>
          <w:bCs/>
          <w:sz w:val="28"/>
          <w:szCs w:val="28"/>
          <w:lang w:val="en-GB"/>
        </w:rPr>
        <w:t>Student ID:</w:t>
      </w:r>
      <w:r w:rsidRPr="008B321D">
        <w:rPr>
          <w:rFonts w:cs="Times New Roman"/>
          <w:sz w:val="28"/>
          <w:szCs w:val="28"/>
          <w:lang w:val="en-GB"/>
        </w:rPr>
        <w:t xml:space="preserve">          2246517</w:t>
      </w:r>
    </w:p>
    <w:p w14:paraId="47AE6061" w14:textId="77777777" w:rsidR="00015C2A" w:rsidRPr="008B321D" w:rsidRDefault="00015C2A" w:rsidP="00015C2A">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Programme:</w:t>
      </w:r>
      <w:r w:rsidRPr="008B321D">
        <w:rPr>
          <w:rFonts w:cs="Times New Roman"/>
          <w:sz w:val="28"/>
          <w:szCs w:val="28"/>
          <w:lang w:val="en-GB"/>
        </w:rPr>
        <w:t xml:space="preserve">         MBA in International Business</w:t>
      </w:r>
    </w:p>
    <w:p w14:paraId="07B43E6F" w14:textId="77777777" w:rsidR="00015C2A" w:rsidRPr="008B321D" w:rsidRDefault="00015C2A" w:rsidP="00015C2A">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Module Code:</w:t>
      </w:r>
      <w:r w:rsidRPr="008B321D">
        <w:rPr>
          <w:rFonts w:cs="Times New Roman"/>
          <w:sz w:val="28"/>
          <w:szCs w:val="28"/>
          <w:lang w:val="en-GB"/>
        </w:rPr>
        <w:t xml:space="preserve">      LCMB70</w:t>
      </w:r>
      <w:r>
        <w:rPr>
          <w:rFonts w:cs="Times New Roman"/>
          <w:sz w:val="28"/>
          <w:szCs w:val="28"/>
          <w:lang w:val="en-GB"/>
        </w:rPr>
        <w:t>03</w:t>
      </w:r>
    </w:p>
    <w:p w14:paraId="28CBEFF5" w14:textId="77777777" w:rsidR="00015C2A" w:rsidRPr="008B321D" w:rsidRDefault="00015C2A" w:rsidP="00015C2A">
      <w:pPr>
        <w:rPr>
          <w:rFonts w:cs="Times New Roman"/>
          <w:sz w:val="28"/>
          <w:szCs w:val="28"/>
          <w:lang w:val="en-GB"/>
        </w:rPr>
      </w:pPr>
      <w:r w:rsidRPr="008B321D">
        <w:rPr>
          <w:rFonts w:cs="Times New Roman"/>
          <w:b/>
          <w:bCs/>
          <w:sz w:val="28"/>
          <w:szCs w:val="28"/>
          <w:lang w:val="en-GB"/>
        </w:rPr>
        <w:t xml:space="preserve">                                      Lecturer:</w:t>
      </w:r>
      <w:r w:rsidRPr="008B321D">
        <w:rPr>
          <w:rFonts w:cs="Times New Roman"/>
          <w:sz w:val="28"/>
          <w:szCs w:val="28"/>
          <w:lang w:val="en-GB"/>
        </w:rPr>
        <w:t xml:space="preserve">              </w:t>
      </w:r>
      <w:r>
        <w:rPr>
          <w:rFonts w:cs="Times New Roman"/>
          <w:sz w:val="28"/>
          <w:szCs w:val="28"/>
          <w:lang w:val="en-GB"/>
        </w:rPr>
        <w:t>Amare Desta</w:t>
      </w:r>
    </w:p>
    <w:p w14:paraId="32C1565B" w14:textId="77777777" w:rsidR="00015C2A" w:rsidRDefault="00015C2A" w:rsidP="00015C2A">
      <w:pPr>
        <w:jc w:val="center"/>
      </w:pPr>
      <w:r w:rsidRPr="008B321D">
        <w:rPr>
          <w:rFonts w:cs="Times New Roman"/>
          <w:sz w:val="28"/>
          <w:szCs w:val="28"/>
          <w:lang w:val="en-GB"/>
        </w:rPr>
        <w:t xml:space="preserve"> </w:t>
      </w:r>
      <w:r w:rsidRPr="008B321D">
        <w:rPr>
          <w:rFonts w:cs="Times New Roman"/>
          <w:b/>
          <w:bCs/>
          <w:sz w:val="28"/>
          <w:szCs w:val="28"/>
          <w:lang w:val="en-GB"/>
        </w:rPr>
        <w:t>Submitted On:</w:t>
      </w: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sz w:val="28"/>
          <w:szCs w:val="28"/>
          <w:lang w:val="en-GB"/>
        </w:rPr>
        <w:t xml:space="preserve">May </w:t>
      </w:r>
      <w:r>
        <w:rPr>
          <w:rFonts w:cs="Times New Roman"/>
          <w:sz w:val="28"/>
          <w:szCs w:val="28"/>
          <w:vertAlign w:val="superscript"/>
          <w:lang w:val="en-GB"/>
        </w:rPr>
        <w:t>3rd</w:t>
      </w:r>
      <w:r w:rsidRPr="008B321D">
        <w:rPr>
          <w:rFonts w:cs="Times New Roman"/>
          <w:sz w:val="28"/>
          <w:szCs w:val="28"/>
          <w:lang w:val="en-GB"/>
        </w:rPr>
        <w:t>, 2024</w:t>
      </w:r>
    </w:p>
    <w:p w14:paraId="3E1ABE6B" w14:textId="77777777" w:rsidR="00015C2A" w:rsidRDefault="00015C2A" w:rsidP="00015C2A">
      <w:pPr>
        <w:jc w:val="center"/>
        <w:rPr>
          <w:rFonts w:cs="Times New Roman"/>
          <w:lang w:val="en-GB"/>
        </w:rPr>
      </w:pPr>
    </w:p>
    <w:p w14:paraId="2307F526" w14:textId="77777777" w:rsidR="00015C2A" w:rsidRDefault="00015C2A" w:rsidP="00015C2A">
      <w:pPr>
        <w:jc w:val="center"/>
        <w:rPr>
          <w:rFonts w:cs="Times New Roman"/>
          <w:lang w:val="en-GB"/>
        </w:rPr>
      </w:pPr>
    </w:p>
    <w:p w14:paraId="2C6661ED" w14:textId="77777777" w:rsidR="00015C2A" w:rsidRDefault="00015C2A" w:rsidP="00015C2A">
      <w:pPr>
        <w:jc w:val="center"/>
        <w:rPr>
          <w:rFonts w:cs="Times New Roman"/>
          <w:b/>
          <w:bCs/>
          <w:lang w:val="en-GB"/>
        </w:rPr>
      </w:pPr>
    </w:p>
    <w:p w14:paraId="22A72F17" w14:textId="77777777" w:rsidR="00015C2A" w:rsidRPr="00A54A15" w:rsidRDefault="00015C2A" w:rsidP="00015C2A">
      <w:pPr>
        <w:jc w:val="center"/>
        <w:rPr>
          <w:rFonts w:cs="Times New Roman"/>
          <w:b/>
          <w:bCs/>
          <w:lang w:val="en-GB"/>
        </w:rPr>
      </w:pPr>
    </w:p>
    <w:p w14:paraId="631048A7" w14:textId="77777777" w:rsidR="008D3871" w:rsidRDefault="008D3871" w:rsidP="00B8418B">
      <w:pPr>
        <w:jc w:val="center"/>
        <w:rPr>
          <w:rFonts w:cs="Times New Roman"/>
          <w:lang w:val="en-GB"/>
        </w:rPr>
      </w:pPr>
    </w:p>
    <w:p w14:paraId="1BFF15CE" w14:textId="77777777" w:rsidR="008D3871" w:rsidRDefault="008D3871" w:rsidP="00B8418B">
      <w:pPr>
        <w:jc w:val="center"/>
        <w:rPr>
          <w:rFonts w:cs="Times New Roman"/>
          <w:lang w:val="en-GB"/>
        </w:rPr>
      </w:pPr>
    </w:p>
    <w:p w14:paraId="6EA2DBB8" w14:textId="77777777" w:rsidR="008D3871" w:rsidRDefault="008D3871" w:rsidP="00B8418B">
      <w:pPr>
        <w:jc w:val="center"/>
        <w:rPr>
          <w:rFonts w:cs="Times New Roman"/>
          <w:lang w:val="en-GB"/>
        </w:rPr>
      </w:pPr>
    </w:p>
    <w:p w14:paraId="27D4548C" w14:textId="77777777" w:rsidR="00015C2A" w:rsidRDefault="00015C2A" w:rsidP="00015C2A">
      <w:pPr>
        <w:rPr>
          <w:rFonts w:cs="Times New Roman"/>
          <w:lang w:val="en-GB"/>
        </w:rPr>
      </w:pPr>
    </w:p>
    <w:p w14:paraId="2A8A976A" w14:textId="14D3ECBC" w:rsidR="00015C2A" w:rsidRDefault="00015C2A" w:rsidP="00015C2A">
      <w:pPr>
        <w:jc w:val="center"/>
        <w:rPr>
          <w:rFonts w:cs="Times New Roman"/>
          <w:b/>
          <w:bCs/>
          <w:lang w:val="en-GB"/>
        </w:rPr>
      </w:pPr>
      <w:r w:rsidRPr="00015C2A">
        <w:rPr>
          <w:rFonts w:cs="Times New Roman"/>
          <w:b/>
          <w:bCs/>
          <w:lang w:val="en-GB"/>
        </w:rPr>
        <w:lastRenderedPageBreak/>
        <w:t>SUMMARY</w:t>
      </w:r>
    </w:p>
    <w:p w14:paraId="4C01D6DB" w14:textId="2786BCE7" w:rsidR="00015C2A" w:rsidRDefault="00015C2A" w:rsidP="00C11448">
      <w:pPr>
        <w:rPr>
          <w:rFonts w:cs="Times New Roman"/>
          <w:b/>
          <w:bCs/>
          <w:lang w:val="en-GB"/>
        </w:rPr>
      </w:pPr>
      <w:r w:rsidRPr="00C11448">
        <w:rPr>
          <w:rFonts w:cs="Times New Roman"/>
          <w:b/>
          <w:bCs/>
          <w:lang w:val="en-GB"/>
        </w:rPr>
        <w:t>B) Identification of what problem &amp;/or issue your chosen paper trying to solve or explain in the field. Focus on why this research is being done by looking closely for evidence of agenda or motivation of the research</w:t>
      </w:r>
    </w:p>
    <w:p w14:paraId="161E8FE7" w14:textId="03C633AE" w:rsidR="00637C99" w:rsidRDefault="00637C99" w:rsidP="00C11448">
      <w:pPr>
        <w:rPr>
          <w:rFonts w:cs="Times New Roman"/>
          <w:b/>
          <w:bCs/>
          <w:lang w:val="en-GB"/>
        </w:rPr>
      </w:pPr>
      <w:r>
        <w:rPr>
          <w:rFonts w:cs="Times New Roman"/>
          <w:b/>
          <w:bCs/>
          <w:lang w:val="en-GB"/>
        </w:rPr>
        <w:t>Critical Evaluation</w:t>
      </w:r>
    </w:p>
    <w:p w14:paraId="51701CA7"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b/>
          <w:bCs/>
          <w:color w:val="000000" w:themeColor="text1"/>
          <w:szCs w:val="24"/>
        </w:rPr>
        <w:t>The entire study primarily focuses on how the current pandemic crisis has affected the Indian tourism sector's economy in the long run</w:t>
      </w:r>
      <w:r w:rsidRPr="00985078">
        <w:rPr>
          <w:rFonts w:eastAsia="Times New Roman" w:cs="Times New Roman"/>
          <w:color w:val="000000" w:themeColor="text1"/>
          <w:szCs w:val="24"/>
        </w:rPr>
        <w:t>. The initial approach is to attempt to evaluate the issue, which are the safety precautions that travelers anticipate from travel agencies. The current COVID-19 pandemic was declared to be a total lockdown of the country, which significantly affected the travel and tourism sector and its associated industries. Travel agents are suffering losses as a result of several travel limitations in both domestic and international tourism, which has severely impacted income due to COVID-19. The primary objective of this study is to assess how travelers made decisions following the pandemic and the disruptive changes that occurred in the tourism industry. Additionally, this study can attempt to address the sudden shift in the Indian economy. This study examines the relationship between income and GDP.</w:t>
      </w:r>
    </w:p>
    <w:p w14:paraId="55081785"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b/>
          <w:bCs/>
          <w:color w:val="000000" w:themeColor="text1"/>
          <w:szCs w:val="24"/>
        </w:rPr>
        <w:t>The study also aims to evaluate the issue and the ways to improve the tourism industry's earnings by resolving this circumstance.</w:t>
      </w:r>
      <w:r w:rsidRPr="00985078">
        <w:rPr>
          <w:rFonts w:eastAsia="Times New Roman" w:cs="Times New Roman"/>
          <w:color w:val="000000" w:themeColor="text1"/>
          <w:szCs w:val="24"/>
        </w:rPr>
        <w:t xml:space="preserve"> The study also aims to evaluate the main issue regarding the manner in which the COVID-19 scenario affects India's economy and tourism. One of the key components of the economy is tourism. Like foreign exchange, tourism brings in money for the nation and makes up a sizable portion of its GDP. In both developed and developing nations, tourism has played a significant role in the development of the economies. Employment is generated for the populace by tourism. It has to do with creating opportunities for work and revenue. Since the novel corona virus (COVID-19) affects the entire nation and eventually has a direct impact on the economy of developing countries like India, it has a </w:t>
      </w:r>
      <w:r w:rsidRPr="00985078">
        <w:rPr>
          <w:rFonts w:eastAsia="Times New Roman" w:cs="Times New Roman"/>
          <w:color w:val="000000" w:themeColor="text1"/>
          <w:szCs w:val="24"/>
        </w:rPr>
        <w:lastRenderedPageBreak/>
        <w:t>significant negative impact on the tourism sector. It also talks about how the GDP is falling in rank.</w:t>
      </w:r>
    </w:p>
    <w:p w14:paraId="327B35E3"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b/>
          <w:bCs/>
          <w:color w:val="000000" w:themeColor="text1"/>
          <w:szCs w:val="24"/>
        </w:rPr>
        <w:t xml:space="preserve">This comprehensive study attempts to assess how the pandemic situation in India affects tourism in terms of direct effects on India's economy. </w:t>
      </w:r>
      <w:r w:rsidRPr="00985078">
        <w:rPr>
          <w:rFonts w:eastAsia="Times New Roman" w:cs="Times New Roman"/>
          <w:color w:val="000000" w:themeColor="text1"/>
          <w:szCs w:val="24"/>
        </w:rPr>
        <w:t xml:space="preserve">Since the tourism industry is the main pillar of the Indian economy and the GDP has an impact on it, the primary attention should be on finding a solution to the fundamental issue caused by the new corona virus. This study may attempt to identify the shortcomings of the travel industry and the decision-making process used by travelers while choosing an Indian tourist destination. </w:t>
      </w:r>
      <w:proofErr w:type="gramStart"/>
      <w:r w:rsidRPr="00985078">
        <w:rPr>
          <w:rFonts w:eastAsia="Times New Roman" w:cs="Times New Roman"/>
          <w:color w:val="000000" w:themeColor="text1"/>
          <w:szCs w:val="24"/>
        </w:rPr>
        <w:t>Also</w:t>
      </w:r>
      <w:proofErr w:type="gramEnd"/>
      <w:r w:rsidRPr="00985078">
        <w:rPr>
          <w:rFonts w:eastAsia="Times New Roman" w:cs="Times New Roman"/>
          <w:color w:val="000000" w:themeColor="text1"/>
          <w:szCs w:val="24"/>
        </w:rPr>
        <w:t xml:space="preserve"> the regulations and guidelines of the regulating authority concerning the COVID-19 safety protocols. It can be required for the visitor to adjust some protocols specific to other nations. The government's efforts to safeguard the nation have come at a great expense. This political position could be very costly for the country of India as it develops, and other crazy names might need to be taken into consideration.</w:t>
      </w:r>
    </w:p>
    <w:p w14:paraId="3BCF26DF"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b/>
          <w:bCs/>
          <w:color w:val="000000" w:themeColor="text1"/>
          <w:szCs w:val="24"/>
        </w:rPr>
        <w:t>The paper talks about the key workers, who work in the tourism industry.</w:t>
      </w:r>
      <w:r w:rsidRPr="00985078">
        <w:rPr>
          <w:rFonts w:eastAsia="Times New Roman" w:cs="Times New Roman"/>
          <w:color w:val="000000" w:themeColor="text1"/>
          <w:szCs w:val="24"/>
        </w:rPr>
        <w:t xml:space="preserve"> They were heavily impacted by the COVID-19 pandemic and play a significant role in the Indian economy. </w:t>
      </w:r>
      <w:proofErr w:type="gramStart"/>
      <w:r w:rsidRPr="00985078">
        <w:rPr>
          <w:rFonts w:eastAsia="Times New Roman" w:cs="Times New Roman"/>
          <w:color w:val="000000" w:themeColor="text1"/>
          <w:szCs w:val="24"/>
        </w:rPr>
        <w:t>Also</w:t>
      </w:r>
      <w:proofErr w:type="gramEnd"/>
      <w:r w:rsidRPr="00985078">
        <w:rPr>
          <w:rFonts w:eastAsia="Times New Roman" w:cs="Times New Roman"/>
          <w:color w:val="000000" w:themeColor="text1"/>
          <w:szCs w:val="24"/>
        </w:rPr>
        <w:t xml:space="preserve"> it could be found in other studies that, in India, there are an estimated 401,000 unorganized workers in the travel and tourist industry as of 2017 (</w:t>
      </w:r>
      <w:proofErr w:type="spellStart"/>
      <w:r w:rsidRPr="00985078">
        <w:rPr>
          <w:rFonts w:eastAsia="Times New Roman" w:cs="Times New Roman"/>
          <w:color w:val="000000" w:themeColor="text1"/>
          <w:szCs w:val="24"/>
        </w:rPr>
        <w:t>Jaipuria</w:t>
      </w:r>
      <w:proofErr w:type="spellEnd"/>
      <w:r w:rsidRPr="00985078">
        <w:rPr>
          <w:rFonts w:eastAsia="Times New Roman" w:cs="Times New Roman"/>
          <w:color w:val="000000" w:themeColor="text1"/>
          <w:szCs w:val="24"/>
        </w:rPr>
        <w:t xml:space="preserve"> et al., 2021). Nine million jobs are expected to be lost in India's travel and tourism sector as a result of COVID-19. When demand declines, it becomes unable to use resources effectively, which lowers return on investment because the government has already made significant investments under a number of programs. It will also have an impact on the employment rate in the travel industry. This study also examined the significant employment loss in the tourism sector.</w:t>
      </w:r>
    </w:p>
    <w:p w14:paraId="151317F3" w14:textId="77777777" w:rsidR="00637C99" w:rsidRPr="00985078" w:rsidRDefault="00637C99" w:rsidP="00637C99">
      <w:pPr>
        <w:spacing w:after="0" w:line="480" w:lineRule="auto"/>
        <w:rPr>
          <w:rFonts w:eastAsia="Times New Roman" w:cs="Times New Roman"/>
          <w:color w:val="000000" w:themeColor="text1"/>
          <w:szCs w:val="24"/>
        </w:rPr>
      </w:pPr>
      <w:r w:rsidRPr="00985078">
        <w:rPr>
          <w:rFonts w:eastAsia="Times New Roman" w:cs="Times New Roman"/>
          <w:b/>
          <w:bCs/>
          <w:color w:val="000000" w:themeColor="text1"/>
          <w:szCs w:val="24"/>
        </w:rPr>
        <w:t>The article attempts to address the fundamental issue that could define the study's goal, which is the level of security that travelers anticipate from travel agencies.</w:t>
      </w:r>
      <w:r w:rsidRPr="00985078">
        <w:rPr>
          <w:rFonts w:eastAsia="Times New Roman" w:cs="Times New Roman"/>
          <w:color w:val="000000" w:themeColor="text1"/>
          <w:szCs w:val="24"/>
        </w:rPr>
        <w:t xml:space="preserve"> </w:t>
      </w:r>
      <w:r w:rsidRPr="00985078">
        <w:rPr>
          <w:rFonts w:eastAsia="Times New Roman" w:cs="Times New Roman"/>
          <w:color w:val="000000" w:themeColor="text1"/>
          <w:szCs w:val="24"/>
        </w:rPr>
        <w:lastRenderedPageBreak/>
        <w:t>Comparison research on this subject covers certain points one of the best indicators of potential traveler safety is perceived risk, which is defined as the possibility of feeling secure and at ease throughout a trip (Gupta et al., 2023). Travel inclination is lower for those who perceive greater hazards. Before choosing a trip, travelers can conduct a price-benefit analysis and balance any perceived dangers against the advantages. Individuals who weigh the dangers against the advantages are less likely to engage in travel-related conduct (Faisal et al., 2021). In light of this research, participants' perception of their risk of catching COVID-19 may make them less likely to engage in the planned trip behavior.</w:t>
      </w:r>
      <w:r w:rsidRPr="00985078">
        <w:rPr>
          <w:rFonts w:cs="Times New Roman"/>
          <w:color w:val="000000" w:themeColor="text1"/>
          <w:szCs w:val="24"/>
        </w:rPr>
        <w:t xml:space="preserve"> </w:t>
      </w:r>
      <w:r w:rsidRPr="00985078">
        <w:rPr>
          <w:rFonts w:eastAsia="Times New Roman" w:cs="Times New Roman"/>
          <w:color w:val="000000" w:themeColor="text1"/>
          <w:szCs w:val="24"/>
        </w:rPr>
        <w:t>As consequently, this study also mentions the effects, safety, and potential modifications that tour guides may implement.</w:t>
      </w:r>
    </w:p>
    <w:p w14:paraId="188A7E13" w14:textId="77777777" w:rsidR="00637C99" w:rsidRDefault="00637C99" w:rsidP="00637C99">
      <w:pPr>
        <w:spacing w:line="480" w:lineRule="auto"/>
        <w:rPr>
          <w:rFonts w:eastAsia="Times New Roman" w:cs="Times New Roman"/>
          <w:color w:val="000000" w:themeColor="text1"/>
          <w:szCs w:val="24"/>
        </w:rPr>
      </w:pPr>
      <w:r w:rsidRPr="00985078">
        <w:rPr>
          <w:rFonts w:eastAsia="Times New Roman" w:cs="Times New Roman"/>
          <w:b/>
          <w:bCs/>
          <w:color w:val="000000" w:themeColor="text1"/>
          <w:szCs w:val="24"/>
        </w:rPr>
        <w:t xml:space="preserve">The earlier study also addresses how to improve the tourism industry's earnings by resolving this issue. </w:t>
      </w:r>
      <w:r w:rsidRPr="00985078">
        <w:rPr>
          <w:rFonts w:eastAsia="Times New Roman" w:cs="Times New Roman"/>
          <w:color w:val="000000" w:themeColor="text1"/>
          <w:szCs w:val="24"/>
        </w:rPr>
        <w:t>The fact that the tourist industry plays a major role in the economy of India and generates additionally, some other studies may address this issue; they discovered that conference communication suggests an action plan to revitalize India's tourism industry (Dash et al., 2021). India's objective to promote responsible tourism includes creating luxurious travel options that are eco-friendly, utilizing traditional knowledge to conserve animals, developing rural tourism, and reducing carbon emissions by promoting local plant-based cuisine (Gautam, 2021). With the tagline "going back to basics," nations can encourage sustainable tourism by utilizing the assets that each region is known for, such as biodiversity, cultural legacy, and spiritual/philosophical wisdom. As a result, these factors were also considered in the observational study. They look for solutions to the problems related to the recession in the Indian tourism industry.</w:t>
      </w:r>
    </w:p>
    <w:p w14:paraId="737AA1C0" w14:textId="77777777" w:rsidR="006B17A7" w:rsidRDefault="006B17A7" w:rsidP="00637C99">
      <w:pPr>
        <w:spacing w:line="480" w:lineRule="auto"/>
        <w:rPr>
          <w:rFonts w:eastAsia="Times New Roman" w:cs="Times New Roman"/>
          <w:color w:val="000000" w:themeColor="text1"/>
          <w:szCs w:val="24"/>
        </w:rPr>
      </w:pPr>
    </w:p>
    <w:p w14:paraId="7CF2BCB7" w14:textId="77777777" w:rsidR="006B17A7" w:rsidRDefault="006B17A7" w:rsidP="00637C99">
      <w:pPr>
        <w:spacing w:line="480" w:lineRule="auto"/>
        <w:rPr>
          <w:rFonts w:eastAsia="Times New Roman" w:cs="Times New Roman"/>
          <w:color w:val="000000" w:themeColor="text1"/>
          <w:szCs w:val="24"/>
        </w:rPr>
      </w:pPr>
    </w:p>
    <w:p w14:paraId="0C654191" w14:textId="77777777" w:rsidR="006B17A7" w:rsidRPr="00985078" w:rsidRDefault="006B17A7" w:rsidP="00637C99">
      <w:pPr>
        <w:spacing w:line="480" w:lineRule="auto"/>
        <w:rPr>
          <w:rFonts w:eastAsia="Times New Roman" w:cs="Times New Roman"/>
          <w:color w:val="000000" w:themeColor="text1"/>
          <w:szCs w:val="24"/>
        </w:rPr>
      </w:pPr>
    </w:p>
    <w:p w14:paraId="14136C9B" w14:textId="77777777" w:rsidR="00637C99" w:rsidRPr="00985078" w:rsidRDefault="00637C99" w:rsidP="00637C99">
      <w:pPr>
        <w:spacing w:after="0" w:line="480" w:lineRule="auto"/>
        <w:rPr>
          <w:rFonts w:eastAsia="Times New Roman" w:cs="Times New Roman"/>
          <w:b/>
          <w:bCs/>
          <w:color w:val="000000" w:themeColor="text1"/>
          <w:szCs w:val="24"/>
        </w:rPr>
      </w:pPr>
      <w:r w:rsidRPr="00985078">
        <w:rPr>
          <w:rFonts w:eastAsia="Times New Roman" w:cs="Times New Roman"/>
          <w:b/>
          <w:bCs/>
          <w:color w:val="000000" w:themeColor="text1"/>
          <w:szCs w:val="24"/>
        </w:rPr>
        <w:lastRenderedPageBreak/>
        <w:t>Reference:</w:t>
      </w:r>
    </w:p>
    <w:p w14:paraId="483A37A5" w14:textId="77777777" w:rsidR="00637C99" w:rsidRPr="00985078" w:rsidRDefault="00637C99" w:rsidP="00637C99">
      <w:pPr>
        <w:spacing w:after="0" w:line="480" w:lineRule="auto"/>
        <w:rPr>
          <w:rFonts w:eastAsia="Times New Roman" w:cs="Times New Roman"/>
          <w:color w:val="000000" w:themeColor="text1"/>
          <w:szCs w:val="24"/>
        </w:rPr>
      </w:pPr>
      <w:proofErr w:type="spellStart"/>
      <w:r w:rsidRPr="00985078">
        <w:rPr>
          <w:rFonts w:eastAsia="Times New Roman" w:cs="Times New Roman"/>
          <w:color w:val="000000" w:themeColor="text1"/>
          <w:szCs w:val="24"/>
        </w:rPr>
        <w:t>Jaipuria</w:t>
      </w:r>
      <w:proofErr w:type="spellEnd"/>
      <w:r w:rsidRPr="00985078">
        <w:rPr>
          <w:rFonts w:eastAsia="Times New Roman" w:cs="Times New Roman"/>
          <w:color w:val="000000" w:themeColor="text1"/>
          <w:szCs w:val="24"/>
        </w:rPr>
        <w:t>, S., Parida, R. and Ray, P., 2021. The impact of COVID-19 on tourism sector in India. </w:t>
      </w:r>
      <w:r w:rsidRPr="00985078">
        <w:rPr>
          <w:rFonts w:eastAsia="Times New Roman" w:cs="Times New Roman"/>
          <w:i/>
          <w:iCs/>
          <w:color w:val="000000" w:themeColor="text1"/>
          <w:szCs w:val="24"/>
        </w:rPr>
        <w:t>Tourism Recreation Research</w:t>
      </w:r>
      <w:r w:rsidRPr="00985078">
        <w:rPr>
          <w:rFonts w:eastAsia="Times New Roman" w:cs="Times New Roman"/>
          <w:color w:val="000000" w:themeColor="text1"/>
          <w:szCs w:val="24"/>
        </w:rPr>
        <w:t>, </w:t>
      </w:r>
      <w:r w:rsidRPr="00985078">
        <w:rPr>
          <w:rFonts w:eastAsia="Times New Roman" w:cs="Times New Roman"/>
          <w:i/>
          <w:iCs/>
          <w:color w:val="000000" w:themeColor="text1"/>
          <w:szCs w:val="24"/>
        </w:rPr>
        <w:t>46</w:t>
      </w:r>
      <w:r w:rsidRPr="00985078">
        <w:rPr>
          <w:rFonts w:eastAsia="Times New Roman" w:cs="Times New Roman"/>
          <w:color w:val="000000" w:themeColor="text1"/>
          <w:szCs w:val="24"/>
        </w:rPr>
        <w:t xml:space="preserve">(2), pp.245-260. </w:t>
      </w:r>
      <w:hyperlink r:id="rId7" w:history="1">
        <w:r w:rsidRPr="00985078">
          <w:rPr>
            <w:rStyle w:val="Hyperlink"/>
            <w:rFonts w:eastAsia="Times New Roman" w:cs="Times New Roman"/>
            <w:color w:val="000000" w:themeColor="text1"/>
            <w:szCs w:val="24"/>
          </w:rPr>
          <w:t>https://www.tandfonline.com/doi/abs/10.1080/02508281.2020.1846971</w:t>
        </w:r>
      </w:hyperlink>
    </w:p>
    <w:p w14:paraId="7C759DC3" w14:textId="77777777" w:rsidR="00637C99" w:rsidRPr="00985078" w:rsidRDefault="00637C99" w:rsidP="00637C99">
      <w:pPr>
        <w:spacing w:after="0" w:line="480" w:lineRule="auto"/>
        <w:rPr>
          <w:rFonts w:eastAsia="Times New Roman" w:cs="Times New Roman"/>
          <w:color w:val="000000" w:themeColor="text1"/>
          <w:szCs w:val="24"/>
        </w:rPr>
      </w:pPr>
    </w:p>
    <w:p w14:paraId="47324676"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color w:val="000000" w:themeColor="text1"/>
          <w:szCs w:val="24"/>
        </w:rPr>
        <w:t xml:space="preserve">Gupta, V., </w:t>
      </w:r>
      <w:proofErr w:type="spellStart"/>
      <w:r w:rsidRPr="00985078">
        <w:rPr>
          <w:rFonts w:eastAsia="Times New Roman" w:cs="Times New Roman"/>
          <w:color w:val="000000" w:themeColor="text1"/>
          <w:szCs w:val="24"/>
        </w:rPr>
        <w:t>Cahyanto</w:t>
      </w:r>
      <w:proofErr w:type="spellEnd"/>
      <w:r w:rsidRPr="00985078">
        <w:rPr>
          <w:rFonts w:eastAsia="Times New Roman" w:cs="Times New Roman"/>
          <w:color w:val="000000" w:themeColor="text1"/>
          <w:szCs w:val="24"/>
        </w:rPr>
        <w:t>, I., Sajnani, M. and Shah, C., 2023. Changing dynamics and travel evading: a case of Indian tourists amidst the COVID 19 pandemic. </w:t>
      </w:r>
      <w:r w:rsidRPr="00985078">
        <w:rPr>
          <w:rFonts w:eastAsia="Times New Roman" w:cs="Times New Roman"/>
          <w:i/>
          <w:iCs/>
          <w:color w:val="000000" w:themeColor="text1"/>
          <w:szCs w:val="24"/>
        </w:rPr>
        <w:t>Journal of Tourism Futures</w:t>
      </w:r>
      <w:r w:rsidRPr="00985078">
        <w:rPr>
          <w:rFonts w:eastAsia="Times New Roman" w:cs="Times New Roman"/>
          <w:color w:val="000000" w:themeColor="text1"/>
          <w:szCs w:val="24"/>
        </w:rPr>
        <w:t>, </w:t>
      </w:r>
      <w:r w:rsidRPr="00985078">
        <w:rPr>
          <w:rFonts w:eastAsia="Times New Roman" w:cs="Times New Roman"/>
          <w:i/>
          <w:iCs/>
          <w:color w:val="000000" w:themeColor="text1"/>
          <w:szCs w:val="24"/>
        </w:rPr>
        <w:t>9</w:t>
      </w:r>
      <w:r w:rsidRPr="00985078">
        <w:rPr>
          <w:rFonts w:eastAsia="Times New Roman" w:cs="Times New Roman"/>
          <w:color w:val="000000" w:themeColor="text1"/>
          <w:szCs w:val="24"/>
        </w:rPr>
        <w:t xml:space="preserve">(1), pp.84-100.  </w:t>
      </w:r>
      <w:hyperlink r:id="rId8" w:history="1">
        <w:r w:rsidRPr="00985078">
          <w:rPr>
            <w:rStyle w:val="Hyperlink"/>
            <w:rFonts w:eastAsia="Times New Roman" w:cs="Times New Roman"/>
            <w:color w:val="000000" w:themeColor="text1"/>
            <w:szCs w:val="24"/>
          </w:rPr>
          <w:t>https://www.emerald.com/insight/content/doi/10.1108/JTF-04-2020-0061/full/html</w:t>
        </w:r>
      </w:hyperlink>
    </w:p>
    <w:p w14:paraId="6EC60A2F"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color w:val="000000" w:themeColor="text1"/>
          <w:szCs w:val="24"/>
        </w:rPr>
        <w:t xml:space="preserve">Faisal, M. and </w:t>
      </w:r>
      <w:proofErr w:type="spellStart"/>
      <w:r w:rsidRPr="00985078">
        <w:rPr>
          <w:rFonts w:eastAsia="Times New Roman" w:cs="Times New Roman"/>
          <w:color w:val="000000" w:themeColor="text1"/>
          <w:szCs w:val="24"/>
        </w:rPr>
        <w:t>Dhusia</w:t>
      </w:r>
      <w:proofErr w:type="spellEnd"/>
      <w:r w:rsidRPr="00985078">
        <w:rPr>
          <w:rFonts w:eastAsia="Times New Roman" w:cs="Times New Roman"/>
          <w:color w:val="000000" w:themeColor="text1"/>
          <w:szCs w:val="24"/>
        </w:rPr>
        <w:t>, D.K., 2021. Pandemic’s (Covid-19) Impact on Tourism Sector of India. </w:t>
      </w:r>
      <w:r w:rsidRPr="00985078">
        <w:rPr>
          <w:rFonts w:eastAsia="Times New Roman" w:cs="Times New Roman"/>
          <w:i/>
          <w:iCs/>
          <w:color w:val="000000" w:themeColor="text1"/>
          <w:szCs w:val="24"/>
        </w:rPr>
        <w:t xml:space="preserve">Anais </w:t>
      </w:r>
      <w:proofErr w:type="spellStart"/>
      <w:r w:rsidRPr="00985078">
        <w:rPr>
          <w:rFonts w:eastAsia="Times New Roman" w:cs="Times New Roman"/>
          <w:i/>
          <w:iCs/>
          <w:color w:val="000000" w:themeColor="text1"/>
          <w:szCs w:val="24"/>
        </w:rPr>
        <w:t>Brasileiros</w:t>
      </w:r>
      <w:proofErr w:type="spellEnd"/>
      <w:r w:rsidRPr="00985078">
        <w:rPr>
          <w:rFonts w:eastAsia="Times New Roman" w:cs="Times New Roman"/>
          <w:i/>
          <w:iCs/>
          <w:color w:val="000000" w:themeColor="text1"/>
          <w:szCs w:val="24"/>
        </w:rPr>
        <w:t xml:space="preserve"> de </w:t>
      </w:r>
      <w:proofErr w:type="spellStart"/>
      <w:r w:rsidRPr="00985078">
        <w:rPr>
          <w:rFonts w:eastAsia="Times New Roman" w:cs="Times New Roman"/>
          <w:i/>
          <w:iCs/>
          <w:color w:val="000000" w:themeColor="text1"/>
          <w:szCs w:val="24"/>
        </w:rPr>
        <w:t>Estudos</w:t>
      </w:r>
      <w:proofErr w:type="spellEnd"/>
      <w:r w:rsidRPr="00985078">
        <w:rPr>
          <w:rFonts w:eastAsia="Times New Roman" w:cs="Times New Roman"/>
          <w:i/>
          <w:iCs/>
          <w:color w:val="000000" w:themeColor="text1"/>
          <w:szCs w:val="24"/>
        </w:rPr>
        <w:t xml:space="preserve"> </w:t>
      </w:r>
      <w:proofErr w:type="spellStart"/>
      <w:r w:rsidRPr="00985078">
        <w:rPr>
          <w:rFonts w:eastAsia="Times New Roman" w:cs="Times New Roman"/>
          <w:i/>
          <w:iCs/>
          <w:color w:val="000000" w:themeColor="text1"/>
          <w:szCs w:val="24"/>
        </w:rPr>
        <w:t>Turísticos</w:t>
      </w:r>
      <w:proofErr w:type="spellEnd"/>
      <w:r w:rsidRPr="00985078">
        <w:rPr>
          <w:rFonts w:eastAsia="Times New Roman" w:cs="Times New Roman"/>
          <w:color w:val="000000" w:themeColor="text1"/>
          <w:szCs w:val="24"/>
        </w:rPr>
        <w:t xml:space="preserve">.  </w:t>
      </w:r>
      <w:hyperlink r:id="rId9" w:history="1">
        <w:r w:rsidRPr="00985078">
          <w:rPr>
            <w:rStyle w:val="Hyperlink"/>
            <w:rFonts w:eastAsia="Times New Roman" w:cs="Times New Roman"/>
            <w:color w:val="000000" w:themeColor="text1"/>
            <w:szCs w:val="24"/>
          </w:rPr>
          <w:t>https://periodicos.ufjf.br/index.php/abet/article/view/33307</w:t>
        </w:r>
      </w:hyperlink>
    </w:p>
    <w:p w14:paraId="3E81ADCD"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color w:val="000000" w:themeColor="text1"/>
          <w:szCs w:val="24"/>
        </w:rPr>
        <w:t>Dash, S.B. and Sharma, P., 2021. Reviving Indian Tourism amid the Covid-19 pandemic: Challenges and workable solutions. </w:t>
      </w:r>
      <w:r w:rsidRPr="00985078">
        <w:rPr>
          <w:rFonts w:eastAsia="Times New Roman" w:cs="Times New Roman"/>
          <w:i/>
          <w:iCs/>
          <w:color w:val="000000" w:themeColor="text1"/>
          <w:szCs w:val="24"/>
        </w:rPr>
        <w:t>Journal of Destination Marketing &amp; Management</w:t>
      </w:r>
      <w:r w:rsidRPr="00985078">
        <w:rPr>
          <w:rFonts w:eastAsia="Times New Roman" w:cs="Times New Roman"/>
          <w:color w:val="000000" w:themeColor="text1"/>
          <w:szCs w:val="24"/>
        </w:rPr>
        <w:t>, </w:t>
      </w:r>
      <w:r w:rsidRPr="00985078">
        <w:rPr>
          <w:rFonts w:eastAsia="Times New Roman" w:cs="Times New Roman"/>
          <w:i/>
          <w:iCs/>
          <w:color w:val="000000" w:themeColor="text1"/>
          <w:szCs w:val="24"/>
        </w:rPr>
        <w:t>22</w:t>
      </w:r>
      <w:r w:rsidRPr="00985078">
        <w:rPr>
          <w:rFonts w:eastAsia="Times New Roman" w:cs="Times New Roman"/>
          <w:color w:val="000000" w:themeColor="text1"/>
          <w:szCs w:val="24"/>
        </w:rPr>
        <w:t xml:space="preserve">, p.100648.  </w:t>
      </w:r>
      <w:hyperlink r:id="rId10" w:history="1">
        <w:r w:rsidRPr="00985078">
          <w:rPr>
            <w:rStyle w:val="Hyperlink"/>
            <w:rFonts w:eastAsia="Times New Roman" w:cs="Times New Roman"/>
            <w:color w:val="000000" w:themeColor="text1"/>
            <w:szCs w:val="24"/>
          </w:rPr>
          <w:t>https://www.sciencedirect.com/science/article/pii/S2212571X21000962</w:t>
        </w:r>
      </w:hyperlink>
    </w:p>
    <w:p w14:paraId="0FF56DB6" w14:textId="77777777" w:rsidR="00637C99" w:rsidRPr="00985078" w:rsidRDefault="00637C99" w:rsidP="00637C99">
      <w:pPr>
        <w:spacing w:line="480" w:lineRule="auto"/>
        <w:rPr>
          <w:rFonts w:eastAsia="Times New Roman" w:cs="Times New Roman"/>
          <w:color w:val="000000" w:themeColor="text1"/>
          <w:szCs w:val="24"/>
        </w:rPr>
      </w:pPr>
      <w:r w:rsidRPr="00985078">
        <w:rPr>
          <w:rFonts w:eastAsia="Times New Roman" w:cs="Times New Roman"/>
          <w:color w:val="000000" w:themeColor="text1"/>
          <w:szCs w:val="24"/>
        </w:rPr>
        <w:t>Gautam, P., 2021. The effects and challenges of COVID-19 in the hospitality and tourism sector in India. </w:t>
      </w:r>
      <w:r w:rsidRPr="00985078">
        <w:rPr>
          <w:rFonts w:eastAsia="Times New Roman" w:cs="Times New Roman"/>
          <w:i/>
          <w:iCs/>
          <w:color w:val="000000" w:themeColor="text1"/>
          <w:szCs w:val="24"/>
        </w:rPr>
        <w:t>Journal of Tourism and Hospitality Education</w:t>
      </w:r>
      <w:r w:rsidRPr="00985078">
        <w:rPr>
          <w:rFonts w:eastAsia="Times New Roman" w:cs="Times New Roman"/>
          <w:color w:val="000000" w:themeColor="text1"/>
          <w:szCs w:val="24"/>
        </w:rPr>
        <w:t>, </w:t>
      </w:r>
      <w:r w:rsidRPr="00985078">
        <w:rPr>
          <w:rFonts w:eastAsia="Times New Roman" w:cs="Times New Roman"/>
          <w:i/>
          <w:iCs/>
          <w:color w:val="000000" w:themeColor="text1"/>
          <w:szCs w:val="24"/>
        </w:rPr>
        <w:t>11</w:t>
      </w:r>
      <w:r w:rsidRPr="00985078">
        <w:rPr>
          <w:rFonts w:eastAsia="Times New Roman" w:cs="Times New Roman"/>
          <w:color w:val="000000" w:themeColor="text1"/>
          <w:szCs w:val="24"/>
        </w:rPr>
        <w:t xml:space="preserve">, pp.43-63.  </w:t>
      </w:r>
      <w:hyperlink r:id="rId11" w:history="1">
        <w:r w:rsidRPr="00985078">
          <w:rPr>
            <w:rStyle w:val="Hyperlink"/>
            <w:rFonts w:eastAsia="Times New Roman" w:cs="Times New Roman"/>
            <w:color w:val="000000" w:themeColor="text1"/>
            <w:szCs w:val="24"/>
          </w:rPr>
          <w:t>https://www.soka.ac.jp/files/ja/20210712_171318.pdf</w:t>
        </w:r>
      </w:hyperlink>
    </w:p>
    <w:p w14:paraId="557EA998" w14:textId="77777777" w:rsidR="00637C99" w:rsidRPr="00985078" w:rsidRDefault="00637C99" w:rsidP="00637C99">
      <w:pPr>
        <w:spacing w:line="480" w:lineRule="auto"/>
        <w:rPr>
          <w:rFonts w:cs="Times New Roman"/>
          <w:b/>
          <w:bCs/>
          <w:color w:val="000000" w:themeColor="text1"/>
          <w:szCs w:val="24"/>
        </w:rPr>
      </w:pPr>
    </w:p>
    <w:p w14:paraId="106D700B" w14:textId="77777777" w:rsidR="00637C99" w:rsidRPr="00C11448" w:rsidRDefault="00637C99" w:rsidP="00C11448">
      <w:pPr>
        <w:rPr>
          <w:rFonts w:cs="Times New Roman"/>
          <w:b/>
          <w:bCs/>
          <w:lang w:val="en-GB"/>
        </w:rPr>
      </w:pPr>
    </w:p>
    <w:p w14:paraId="531915B4" w14:textId="77777777" w:rsidR="008D3871" w:rsidRPr="00C11448" w:rsidRDefault="008D3871" w:rsidP="00C11448">
      <w:pPr>
        <w:rPr>
          <w:rFonts w:cs="Times New Roman"/>
          <w:b/>
          <w:bCs/>
          <w:lang w:val="en-GB"/>
        </w:rPr>
      </w:pPr>
    </w:p>
    <w:p w14:paraId="5330E927" w14:textId="77777777" w:rsidR="008D3871" w:rsidRDefault="008D3871" w:rsidP="00B8418B">
      <w:pPr>
        <w:jc w:val="center"/>
        <w:rPr>
          <w:rFonts w:cs="Times New Roman"/>
          <w:lang w:val="en-GB"/>
        </w:rPr>
      </w:pPr>
    </w:p>
    <w:p w14:paraId="7C67B11E" w14:textId="77777777" w:rsidR="008D3871" w:rsidRDefault="008D3871" w:rsidP="00B8418B">
      <w:pPr>
        <w:jc w:val="center"/>
        <w:rPr>
          <w:rFonts w:cs="Times New Roman"/>
          <w:lang w:val="en-GB"/>
        </w:rPr>
      </w:pPr>
    </w:p>
    <w:p w14:paraId="54038BB1" w14:textId="7F87C722" w:rsidR="008D3871" w:rsidRDefault="00307DF9" w:rsidP="00B8418B">
      <w:pPr>
        <w:jc w:val="center"/>
        <w:rPr>
          <w:rFonts w:cs="Times New Roman"/>
          <w:lang w:val="en-GB"/>
        </w:rPr>
      </w:pPr>
      <w:r>
        <w:rPr>
          <w:noProof/>
          <w:sz w:val="52"/>
          <w:szCs w:val="52"/>
          <w:shd w:val="clear" w:color="auto" w:fill="FFFFFF"/>
        </w:rPr>
        <w:lastRenderedPageBreak/>
        <w:drawing>
          <wp:inline distT="0" distB="0" distL="0" distR="0" wp14:anchorId="16EF4F67" wp14:editId="3943A712">
            <wp:extent cx="2679065" cy="1094105"/>
            <wp:effectExtent l="0" t="0" r="6985" b="0"/>
            <wp:docPr id="144790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9065" cy="1094105"/>
                    </a:xfrm>
                    <a:prstGeom prst="rect">
                      <a:avLst/>
                    </a:prstGeom>
                    <a:noFill/>
                  </pic:spPr>
                </pic:pic>
              </a:graphicData>
            </a:graphic>
          </wp:inline>
        </w:drawing>
      </w:r>
    </w:p>
    <w:p w14:paraId="35859056" w14:textId="31AFD5CC" w:rsidR="00307DF9" w:rsidRPr="00B457F0" w:rsidRDefault="00307DF9" w:rsidP="00307DF9">
      <w:pPr>
        <w:pStyle w:val="Title"/>
        <w:rPr>
          <w:rFonts w:cs="Times New Roman"/>
          <w:lang w:val="en-GB"/>
        </w:rPr>
      </w:pPr>
      <w:r>
        <w:rPr>
          <w:rFonts w:cs="Times New Roman"/>
          <w:lang w:val="en-GB"/>
        </w:rPr>
        <w:t xml:space="preserve">STRATEGIC MANAGEMENT TASK-1(GROUP </w:t>
      </w:r>
      <w:r>
        <w:rPr>
          <w:rFonts w:cs="Times New Roman"/>
          <w:lang w:val="en-GB"/>
        </w:rPr>
        <w:t>PRESENTATION</w:t>
      </w:r>
      <w:r>
        <w:rPr>
          <w:rFonts w:cs="Times New Roman"/>
          <w:lang w:val="en-GB"/>
        </w:rPr>
        <w:t>)</w:t>
      </w:r>
    </w:p>
    <w:p w14:paraId="5FFEFA0C" w14:textId="072A6E0A" w:rsidR="00307DF9" w:rsidRDefault="00307DF9" w:rsidP="00307DF9">
      <w:pPr>
        <w:jc w:val="center"/>
        <w:rPr>
          <w:rFonts w:eastAsia="Times New Roman" w:cs="Times New Roman"/>
          <w:b/>
          <w:sz w:val="32"/>
          <w:szCs w:val="32"/>
        </w:rPr>
      </w:pPr>
      <w:r>
        <w:rPr>
          <w:rFonts w:eastAsia="Times New Roman" w:cs="Times New Roman"/>
          <w:b/>
          <w:sz w:val="32"/>
          <w:szCs w:val="32"/>
        </w:rPr>
        <w:t>PRESENTATION</w:t>
      </w:r>
      <w:r>
        <w:rPr>
          <w:rFonts w:eastAsia="Times New Roman" w:cs="Times New Roman"/>
          <w:b/>
          <w:sz w:val="32"/>
          <w:szCs w:val="32"/>
        </w:rPr>
        <w:t xml:space="preserve"> on BUSINESS ADMINISTRATION</w:t>
      </w:r>
    </w:p>
    <w:p w14:paraId="53CB9126" w14:textId="77777777" w:rsidR="00307DF9" w:rsidRPr="00DE461B" w:rsidRDefault="00307DF9" w:rsidP="00307DF9">
      <w:pPr>
        <w:pStyle w:val="Normal1"/>
        <w:spacing w:line="480" w:lineRule="auto"/>
        <w:jc w:val="center"/>
        <w:rPr>
          <w:rFonts w:ascii="Times New Roman" w:eastAsia="Times New Roman" w:hAnsi="Times New Roman" w:cs="Times New Roman"/>
          <w:b/>
          <w:sz w:val="24"/>
          <w:szCs w:val="24"/>
        </w:rPr>
      </w:pPr>
      <w:r w:rsidRPr="00DE461B">
        <w:rPr>
          <w:rFonts w:ascii="Times New Roman" w:eastAsia="Times New Roman" w:hAnsi="Times New Roman" w:cs="Times New Roman"/>
          <w:b/>
          <w:sz w:val="24"/>
          <w:szCs w:val="24"/>
        </w:rPr>
        <w:t>IMPACT OF COVID-19 TOWARDS INDIAN TOURISM INDUSTRY</w:t>
      </w:r>
    </w:p>
    <w:p w14:paraId="438C4322" w14:textId="77777777" w:rsidR="00307DF9" w:rsidRPr="00A54A15" w:rsidRDefault="00307DF9" w:rsidP="00307DF9">
      <w:pPr>
        <w:jc w:val="center"/>
        <w:rPr>
          <w:b/>
          <w:bCs/>
          <w:sz w:val="32"/>
          <w:szCs w:val="32"/>
          <w:lang w:val="en-GB"/>
        </w:rPr>
      </w:pPr>
    </w:p>
    <w:p w14:paraId="76F85181" w14:textId="77777777" w:rsidR="00307DF9" w:rsidRPr="008B321D" w:rsidRDefault="00307DF9" w:rsidP="00307DF9">
      <w:pPr>
        <w:rPr>
          <w:rFonts w:cs="Times New Roman"/>
          <w:sz w:val="28"/>
          <w:szCs w:val="28"/>
          <w:lang w:val="en-GB"/>
        </w:rPr>
      </w:pPr>
      <w:r>
        <w:rPr>
          <w:rFonts w:cs="Times New Roman"/>
          <w:lang w:val="en-GB"/>
        </w:rPr>
        <w:t xml:space="preserve">                                            </w:t>
      </w:r>
      <w:r w:rsidRPr="008B321D">
        <w:rPr>
          <w:rFonts w:cs="Times New Roman"/>
          <w:b/>
          <w:bCs/>
          <w:sz w:val="28"/>
          <w:szCs w:val="28"/>
          <w:lang w:val="en-GB"/>
        </w:rPr>
        <w:t xml:space="preserve">Student Name: </w:t>
      </w:r>
      <w:r w:rsidRPr="008B321D">
        <w:rPr>
          <w:rFonts w:cs="Times New Roman"/>
          <w:sz w:val="28"/>
          <w:szCs w:val="28"/>
          <w:lang w:val="en-GB"/>
        </w:rPr>
        <w:t xml:space="preserve">    Rupali Patidar</w:t>
      </w:r>
    </w:p>
    <w:p w14:paraId="2F5BC01E" w14:textId="77777777" w:rsidR="00307DF9" w:rsidRPr="008B321D" w:rsidRDefault="00307DF9" w:rsidP="00307DF9">
      <w:pPr>
        <w:rPr>
          <w:rFonts w:cs="Times New Roman"/>
          <w:sz w:val="28"/>
          <w:szCs w:val="28"/>
          <w:lang w:val="en-GB"/>
        </w:rPr>
      </w:pP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b/>
          <w:bCs/>
          <w:sz w:val="28"/>
          <w:szCs w:val="28"/>
          <w:lang w:val="en-GB"/>
        </w:rPr>
        <w:t>Student ID:</w:t>
      </w:r>
      <w:r w:rsidRPr="008B321D">
        <w:rPr>
          <w:rFonts w:cs="Times New Roman"/>
          <w:sz w:val="28"/>
          <w:szCs w:val="28"/>
          <w:lang w:val="en-GB"/>
        </w:rPr>
        <w:t xml:space="preserve">          2246517</w:t>
      </w:r>
    </w:p>
    <w:p w14:paraId="6DE61B48" w14:textId="77777777" w:rsidR="00307DF9" w:rsidRPr="008B321D" w:rsidRDefault="00307DF9" w:rsidP="00307DF9">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Programme:</w:t>
      </w:r>
      <w:r w:rsidRPr="008B321D">
        <w:rPr>
          <w:rFonts w:cs="Times New Roman"/>
          <w:sz w:val="28"/>
          <w:szCs w:val="28"/>
          <w:lang w:val="en-GB"/>
        </w:rPr>
        <w:t xml:space="preserve">         MBA in International Business</w:t>
      </w:r>
    </w:p>
    <w:p w14:paraId="2FB197F0" w14:textId="77777777" w:rsidR="00307DF9" w:rsidRPr="008B321D" w:rsidRDefault="00307DF9" w:rsidP="00307DF9">
      <w:pPr>
        <w:rPr>
          <w:rFonts w:cs="Times New Roman"/>
          <w:sz w:val="28"/>
          <w:szCs w:val="28"/>
          <w:lang w:val="en-GB"/>
        </w:rPr>
      </w:pPr>
      <w:r w:rsidRPr="008B321D">
        <w:rPr>
          <w:rFonts w:cs="Times New Roman"/>
          <w:sz w:val="28"/>
          <w:szCs w:val="28"/>
          <w:lang w:val="en-GB"/>
        </w:rPr>
        <w:t xml:space="preserve">                                      </w:t>
      </w:r>
      <w:r w:rsidRPr="008B321D">
        <w:rPr>
          <w:rFonts w:cs="Times New Roman"/>
          <w:b/>
          <w:bCs/>
          <w:sz w:val="28"/>
          <w:szCs w:val="28"/>
          <w:lang w:val="en-GB"/>
        </w:rPr>
        <w:t>Module Code:</w:t>
      </w:r>
      <w:r w:rsidRPr="008B321D">
        <w:rPr>
          <w:rFonts w:cs="Times New Roman"/>
          <w:sz w:val="28"/>
          <w:szCs w:val="28"/>
          <w:lang w:val="en-GB"/>
        </w:rPr>
        <w:t xml:space="preserve">      LCMB70</w:t>
      </w:r>
      <w:r>
        <w:rPr>
          <w:rFonts w:cs="Times New Roman"/>
          <w:sz w:val="28"/>
          <w:szCs w:val="28"/>
          <w:lang w:val="en-GB"/>
        </w:rPr>
        <w:t>03</w:t>
      </w:r>
    </w:p>
    <w:p w14:paraId="4B1E928D" w14:textId="77777777" w:rsidR="00307DF9" w:rsidRPr="008B321D" w:rsidRDefault="00307DF9" w:rsidP="00307DF9">
      <w:pPr>
        <w:rPr>
          <w:rFonts w:cs="Times New Roman"/>
          <w:sz w:val="28"/>
          <w:szCs w:val="28"/>
          <w:lang w:val="en-GB"/>
        </w:rPr>
      </w:pPr>
      <w:r w:rsidRPr="008B321D">
        <w:rPr>
          <w:rFonts w:cs="Times New Roman"/>
          <w:b/>
          <w:bCs/>
          <w:sz w:val="28"/>
          <w:szCs w:val="28"/>
          <w:lang w:val="en-GB"/>
        </w:rPr>
        <w:t xml:space="preserve">                                      Lecturer:</w:t>
      </w:r>
      <w:r w:rsidRPr="008B321D">
        <w:rPr>
          <w:rFonts w:cs="Times New Roman"/>
          <w:sz w:val="28"/>
          <w:szCs w:val="28"/>
          <w:lang w:val="en-GB"/>
        </w:rPr>
        <w:t xml:space="preserve">              </w:t>
      </w:r>
      <w:r>
        <w:rPr>
          <w:rFonts w:cs="Times New Roman"/>
          <w:sz w:val="28"/>
          <w:szCs w:val="28"/>
          <w:lang w:val="en-GB"/>
        </w:rPr>
        <w:t>Amare Desta</w:t>
      </w:r>
    </w:p>
    <w:p w14:paraId="6EE9062F" w14:textId="77777777" w:rsidR="00307DF9" w:rsidRDefault="00307DF9" w:rsidP="00307DF9">
      <w:pPr>
        <w:jc w:val="center"/>
      </w:pPr>
      <w:r w:rsidRPr="008B321D">
        <w:rPr>
          <w:rFonts w:cs="Times New Roman"/>
          <w:sz w:val="28"/>
          <w:szCs w:val="28"/>
          <w:lang w:val="en-GB"/>
        </w:rPr>
        <w:t xml:space="preserve"> </w:t>
      </w:r>
      <w:r w:rsidRPr="008B321D">
        <w:rPr>
          <w:rFonts w:cs="Times New Roman"/>
          <w:b/>
          <w:bCs/>
          <w:sz w:val="28"/>
          <w:szCs w:val="28"/>
          <w:lang w:val="en-GB"/>
        </w:rPr>
        <w:t>Submitted On:</w:t>
      </w:r>
      <w:r w:rsidRPr="008B321D">
        <w:rPr>
          <w:rFonts w:cs="Times New Roman"/>
          <w:sz w:val="28"/>
          <w:szCs w:val="28"/>
          <w:lang w:val="en-GB"/>
        </w:rPr>
        <w:t xml:space="preserve">     </w:t>
      </w:r>
      <w:r>
        <w:rPr>
          <w:rFonts w:cs="Times New Roman"/>
          <w:sz w:val="28"/>
          <w:szCs w:val="28"/>
          <w:lang w:val="en-GB"/>
        </w:rPr>
        <w:t xml:space="preserve"> </w:t>
      </w:r>
      <w:r w:rsidRPr="008B321D">
        <w:rPr>
          <w:rFonts w:cs="Times New Roman"/>
          <w:sz w:val="28"/>
          <w:szCs w:val="28"/>
          <w:lang w:val="en-GB"/>
        </w:rPr>
        <w:t xml:space="preserve">May </w:t>
      </w:r>
      <w:r>
        <w:rPr>
          <w:rFonts w:cs="Times New Roman"/>
          <w:sz w:val="28"/>
          <w:szCs w:val="28"/>
          <w:vertAlign w:val="superscript"/>
          <w:lang w:val="en-GB"/>
        </w:rPr>
        <w:t>3rd</w:t>
      </w:r>
      <w:r w:rsidRPr="008B321D">
        <w:rPr>
          <w:rFonts w:cs="Times New Roman"/>
          <w:sz w:val="28"/>
          <w:szCs w:val="28"/>
          <w:lang w:val="en-GB"/>
        </w:rPr>
        <w:t>, 2024</w:t>
      </w:r>
    </w:p>
    <w:p w14:paraId="7E24CA94" w14:textId="77777777" w:rsidR="00B06A00" w:rsidRDefault="00B06A00" w:rsidP="00B06A00">
      <w:pPr>
        <w:jc w:val="center"/>
        <w:rPr>
          <w:rFonts w:cs="Times New Roman"/>
          <w:b/>
          <w:bCs/>
          <w:lang w:val="en-GB"/>
        </w:rPr>
      </w:pPr>
      <w:r>
        <w:rPr>
          <w:rFonts w:cs="Times New Roman"/>
          <w:b/>
          <w:bCs/>
          <w:lang w:val="en-GB"/>
        </w:rPr>
        <w:t xml:space="preserve">                                                            </w:t>
      </w:r>
    </w:p>
    <w:p w14:paraId="124E8AD7" w14:textId="43B59EEA" w:rsidR="00307DF9" w:rsidRDefault="004A1396" w:rsidP="00B06A00">
      <w:pPr>
        <w:jc w:val="center"/>
        <w:rPr>
          <w:rFonts w:cs="Times New Roman"/>
          <w:lang w:val="en-GB"/>
        </w:rPr>
      </w:pPr>
      <w:r>
        <w:rPr>
          <w:rFonts w:cs="Times New Roman"/>
          <w:b/>
          <w:bCs/>
          <w:lang w:val="en-GB"/>
        </w:rPr>
        <w:t xml:space="preserve">                                                           </w:t>
      </w:r>
      <w:r w:rsidR="00B06A00">
        <w:rPr>
          <w:rFonts w:cs="Times New Roman"/>
          <w:b/>
          <w:bCs/>
          <w:lang w:val="en-GB"/>
        </w:rPr>
        <w:t xml:space="preserve"> GROUP MEMBERS: </w:t>
      </w:r>
      <w:r w:rsidR="00B06A00">
        <w:rPr>
          <w:rFonts w:cs="Times New Roman"/>
          <w:lang w:val="en-GB"/>
        </w:rPr>
        <w:t>MEET AMRUTIYA- 2313572</w:t>
      </w:r>
    </w:p>
    <w:p w14:paraId="1785D508" w14:textId="4250B38B" w:rsidR="00B06A00" w:rsidRDefault="00B06A00" w:rsidP="00B06A00">
      <w:pPr>
        <w:jc w:val="center"/>
        <w:rPr>
          <w:rFonts w:cs="Times New Roman"/>
          <w:lang w:val="en-GB"/>
        </w:rPr>
      </w:pPr>
      <w:r>
        <w:rPr>
          <w:rFonts w:cs="Times New Roman"/>
          <w:lang w:val="en-GB"/>
        </w:rPr>
        <w:t xml:space="preserve">                                                                                                   RUPALI PATIDAR- 2246517</w:t>
      </w:r>
    </w:p>
    <w:p w14:paraId="4C499CF7" w14:textId="45DA3082" w:rsidR="00B06A00" w:rsidRDefault="00B06A00" w:rsidP="00B06A00">
      <w:pPr>
        <w:jc w:val="right"/>
        <w:rPr>
          <w:rFonts w:cs="Times New Roman"/>
          <w:lang w:val="en-GB"/>
        </w:rPr>
      </w:pPr>
      <w:r>
        <w:rPr>
          <w:rFonts w:cs="Times New Roman"/>
          <w:lang w:val="en-GB"/>
        </w:rPr>
        <w:t xml:space="preserve">    HARSH PAGHDAR- 2312429</w:t>
      </w:r>
    </w:p>
    <w:p w14:paraId="240D3183" w14:textId="37866EA7" w:rsidR="00B06A00" w:rsidRPr="00B06A00" w:rsidRDefault="00B06A00" w:rsidP="00B06A00">
      <w:pPr>
        <w:jc w:val="center"/>
        <w:rPr>
          <w:rFonts w:cs="Times New Roman"/>
          <w:lang w:val="en-GB"/>
        </w:rPr>
      </w:pPr>
      <w:r>
        <w:rPr>
          <w:rFonts w:cs="Times New Roman"/>
          <w:lang w:val="en-GB"/>
        </w:rPr>
        <w:t xml:space="preserve">                                                                                                DAKSH VELANI- 2312428</w:t>
      </w:r>
    </w:p>
    <w:p w14:paraId="19AE1DC3" w14:textId="77777777" w:rsidR="008D3871" w:rsidRDefault="008D3871" w:rsidP="00B06A00">
      <w:pPr>
        <w:jc w:val="right"/>
        <w:rPr>
          <w:rFonts w:cs="Times New Roman"/>
          <w:lang w:val="en-GB"/>
        </w:rPr>
      </w:pPr>
    </w:p>
    <w:p w14:paraId="0C4E0105" w14:textId="27717ACD" w:rsidR="008D3871" w:rsidRDefault="00733B05" w:rsidP="00B8418B">
      <w:pPr>
        <w:jc w:val="center"/>
        <w:rPr>
          <w:rFonts w:cs="Times New Roman"/>
          <w:lang w:val="en-GB"/>
        </w:rPr>
      </w:pPr>
      <w:r>
        <w:rPr>
          <w:noProof/>
          <w14:ligatures w14:val="standardContextual"/>
        </w:rPr>
        <w:lastRenderedPageBreak/>
        <w:drawing>
          <wp:inline distT="0" distB="0" distL="0" distR="0" wp14:anchorId="4780CD75" wp14:editId="2BF0FAFF">
            <wp:extent cx="5731510" cy="4298950"/>
            <wp:effectExtent l="0" t="0" r="2540" b="6350"/>
            <wp:docPr id="9910474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4745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4298950"/>
                    </a:xfrm>
                    <a:prstGeom prst="rect">
                      <a:avLst/>
                    </a:prstGeom>
                  </pic:spPr>
                </pic:pic>
              </a:graphicData>
            </a:graphic>
          </wp:inline>
        </w:drawing>
      </w:r>
    </w:p>
    <w:p w14:paraId="7D14D38B" w14:textId="6A89D45F" w:rsidR="00733B05" w:rsidRDefault="00733B05" w:rsidP="00B8418B">
      <w:pPr>
        <w:jc w:val="center"/>
        <w:rPr>
          <w:rFonts w:cs="Times New Roman"/>
          <w:lang w:val="en-GB"/>
        </w:rPr>
      </w:pPr>
      <w:r>
        <w:rPr>
          <w:noProof/>
          <w14:ligatures w14:val="standardContextual"/>
        </w:rPr>
        <w:drawing>
          <wp:inline distT="0" distB="0" distL="0" distR="0" wp14:anchorId="44A5413E" wp14:editId="317E2FE4">
            <wp:extent cx="5731510" cy="4298950"/>
            <wp:effectExtent l="0" t="0" r="2540" b="6350"/>
            <wp:docPr id="14319828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8281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4298950"/>
                    </a:xfrm>
                    <a:prstGeom prst="rect">
                      <a:avLst/>
                    </a:prstGeom>
                  </pic:spPr>
                </pic:pic>
              </a:graphicData>
            </a:graphic>
          </wp:inline>
        </w:drawing>
      </w:r>
    </w:p>
    <w:sectPr w:rsidR="00733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857D8"/>
    <w:multiLevelType w:val="hybridMultilevel"/>
    <w:tmpl w:val="8756914E"/>
    <w:lvl w:ilvl="0" w:tplc="FEB291BC">
      <w:start w:val="1"/>
      <w:numFmt w:val="bullet"/>
      <w:lvlText w:val="•"/>
      <w:lvlJc w:val="left"/>
      <w:pPr>
        <w:tabs>
          <w:tab w:val="num" w:pos="720"/>
        </w:tabs>
        <w:ind w:left="720" w:hanging="360"/>
      </w:pPr>
      <w:rPr>
        <w:rFonts w:ascii="Arial" w:hAnsi="Arial" w:hint="default"/>
      </w:rPr>
    </w:lvl>
    <w:lvl w:ilvl="1" w:tplc="4DAC4B08" w:tentative="1">
      <w:start w:val="1"/>
      <w:numFmt w:val="bullet"/>
      <w:lvlText w:val="•"/>
      <w:lvlJc w:val="left"/>
      <w:pPr>
        <w:tabs>
          <w:tab w:val="num" w:pos="1440"/>
        </w:tabs>
        <w:ind w:left="1440" w:hanging="360"/>
      </w:pPr>
      <w:rPr>
        <w:rFonts w:ascii="Arial" w:hAnsi="Arial" w:hint="default"/>
      </w:rPr>
    </w:lvl>
    <w:lvl w:ilvl="2" w:tplc="0A5CB9A8" w:tentative="1">
      <w:start w:val="1"/>
      <w:numFmt w:val="bullet"/>
      <w:lvlText w:val="•"/>
      <w:lvlJc w:val="left"/>
      <w:pPr>
        <w:tabs>
          <w:tab w:val="num" w:pos="2160"/>
        </w:tabs>
        <w:ind w:left="2160" w:hanging="360"/>
      </w:pPr>
      <w:rPr>
        <w:rFonts w:ascii="Arial" w:hAnsi="Arial" w:hint="default"/>
      </w:rPr>
    </w:lvl>
    <w:lvl w:ilvl="3" w:tplc="D2CED740" w:tentative="1">
      <w:start w:val="1"/>
      <w:numFmt w:val="bullet"/>
      <w:lvlText w:val="•"/>
      <w:lvlJc w:val="left"/>
      <w:pPr>
        <w:tabs>
          <w:tab w:val="num" w:pos="2880"/>
        </w:tabs>
        <w:ind w:left="2880" w:hanging="360"/>
      </w:pPr>
      <w:rPr>
        <w:rFonts w:ascii="Arial" w:hAnsi="Arial" w:hint="default"/>
      </w:rPr>
    </w:lvl>
    <w:lvl w:ilvl="4" w:tplc="6958D868" w:tentative="1">
      <w:start w:val="1"/>
      <w:numFmt w:val="bullet"/>
      <w:lvlText w:val="•"/>
      <w:lvlJc w:val="left"/>
      <w:pPr>
        <w:tabs>
          <w:tab w:val="num" w:pos="3600"/>
        </w:tabs>
        <w:ind w:left="3600" w:hanging="360"/>
      </w:pPr>
      <w:rPr>
        <w:rFonts w:ascii="Arial" w:hAnsi="Arial" w:hint="default"/>
      </w:rPr>
    </w:lvl>
    <w:lvl w:ilvl="5" w:tplc="C76C123C" w:tentative="1">
      <w:start w:val="1"/>
      <w:numFmt w:val="bullet"/>
      <w:lvlText w:val="•"/>
      <w:lvlJc w:val="left"/>
      <w:pPr>
        <w:tabs>
          <w:tab w:val="num" w:pos="4320"/>
        </w:tabs>
        <w:ind w:left="4320" w:hanging="360"/>
      </w:pPr>
      <w:rPr>
        <w:rFonts w:ascii="Arial" w:hAnsi="Arial" w:hint="default"/>
      </w:rPr>
    </w:lvl>
    <w:lvl w:ilvl="6" w:tplc="F3C8BEE4" w:tentative="1">
      <w:start w:val="1"/>
      <w:numFmt w:val="bullet"/>
      <w:lvlText w:val="•"/>
      <w:lvlJc w:val="left"/>
      <w:pPr>
        <w:tabs>
          <w:tab w:val="num" w:pos="5040"/>
        </w:tabs>
        <w:ind w:left="5040" w:hanging="360"/>
      </w:pPr>
      <w:rPr>
        <w:rFonts w:ascii="Arial" w:hAnsi="Arial" w:hint="default"/>
      </w:rPr>
    </w:lvl>
    <w:lvl w:ilvl="7" w:tplc="D28E0CB8" w:tentative="1">
      <w:start w:val="1"/>
      <w:numFmt w:val="bullet"/>
      <w:lvlText w:val="•"/>
      <w:lvlJc w:val="left"/>
      <w:pPr>
        <w:tabs>
          <w:tab w:val="num" w:pos="5760"/>
        </w:tabs>
        <w:ind w:left="5760" w:hanging="360"/>
      </w:pPr>
      <w:rPr>
        <w:rFonts w:ascii="Arial" w:hAnsi="Arial" w:hint="default"/>
      </w:rPr>
    </w:lvl>
    <w:lvl w:ilvl="8" w:tplc="718A33FE" w:tentative="1">
      <w:start w:val="1"/>
      <w:numFmt w:val="bullet"/>
      <w:lvlText w:val="•"/>
      <w:lvlJc w:val="left"/>
      <w:pPr>
        <w:tabs>
          <w:tab w:val="num" w:pos="6480"/>
        </w:tabs>
        <w:ind w:left="6480" w:hanging="360"/>
      </w:pPr>
      <w:rPr>
        <w:rFonts w:ascii="Arial" w:hAnsi="Arial" w:hint="default"/>
      </w:rPr>
    </w:lvl>
  </w:abstractNum>
  <w:num w:numId="1" w16cid:durableId="2014263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8B"/>
    <w:rsid w:val="00015C2A"/>
    <w:rsid w:val="001A6BE2"/>
    <w:rsid w:val="003023E1"/>
    <w:rsid w:val="00307DF9"/>
    <w:rsid w:val="00350754"/>
    <w:rsid w:val="00372442"/>
    <w:rsid w:val="004A1396"/>
    <w:rsid w:val="005B00F5"/>
    <w:rsid w:val="00637C99"/>
    <w:rsid w:val="006B17A7"/>
    <w:rsid w:val="00733B05"/>
    <w:rsid w:val="007A55A7"/>
    <w:rsid w:val="008A1C26"/>
    <w:rsid w:val="008D3871"/>
    <w:rsid w:val="00984A15"/>
    <w:rsid w:val="00A54A15"/>
    <w:rsid w:val="00B06A00"/>
    <w:rsid w:val="00B457F0"/>
    <w:rsid w:val="00B8418B"/>
    <w:rsid w:val="00C11448"/>
    <w:rsid w:val="00CF4B1A"/>
    <w:rsid w:val="00D6049B"/>
    <w:rsid w:val="00E275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69288"/>
  <w15:chartTrackingRefBased/>
  <w15:docId w15:val="{D9D5B2E9-5326-4514-85AD-D9826F033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18B"/>
    <w:pPr>
      <w:spacing w:after="20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8D3871"/>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35"/>
      <w:lang w:bidi="bn-IN"/>
    </w:rPr>
  </w:style>
  <w:style w:type="paragraph" w:styleId="Heading2">
    <w:name w:val="heading 2"/>
    <w:basedOn w:val="Normal"/>
    <w:next w:val="Normal"/>
    <w:link w:val="Heading2Char"/>
    <w:uiPriority w:val="9"/>
    <w:unhideWhenUsed/>
    <w:qFormat/>
    <w:rsid w:val="008A1C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C2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418B"/>
    <w:pPr>
      <w:pBdr>
        <w:bottom w:val="single" w:sz="8" w:space="4" w:color="4472C4"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B8418B"/>
    <w:rPr>
      <w:rFonts w:ascii="Times New Roman" w:eastAsiaTheme="majorEastAsia" w:hAnsi="Times New Roman" w:cstheme="majorBidi"/>
      <w:b/>
      <w:color w:val="000000" w:themeColor="text1"/>
      <w:spacing w:val="5"/>
      <w:kern w:val="28"/>
      <w:sz w:val="36"/>
      <w:szCs w:val="52"/>
      <w:lang w:val="en-US"/>
      <w14:ligatures w14:val="none"/>
    </w:rPr>
  </w:style>
  <w:style w:type="character" w:customStyle="1" w:styleId="Heading1Char">
    <w:name w:val="Heading 1 Char"/>
    <w:basedOn w:val="DefaultParagraphFont"/>
    <w:link w:val="Heading1"/>
    <w:uiPriority w:val="9"/>
    <w:rsid w:val="008D3871"/>
    <w:rPr>
      <w:rFonts w:asciiTheme="majorHAnsi" w:eastAsiaTheme="majorEastAsia" w:hAnsiTheme="majorHAnsi" w:cstheme="majorBidi"/>
      <w:b/>
      <w:bCs/>
      <w:color w:val="2F5496" w:themeColor="accent1" w:themeShade="BF"/>
      <w:kern w:val="0"/>
      <w:sz w:val="28"/>
      <w:szCs w:val="35"/>
      <w:lang w:val="en-US" w:bidi="bn-IN"/>
      <w14:ligatures w14:val="none"/>
    </w:rPr>
  </w:style>
  <w:style w:type="character" w:styleId="Hyperlink">
    <w:name w:val="Hyperlink"/>
    <w:basedOn w:val="DefaultParagraphFont"/>
    <w:uiPriority w:val="99"/>
    <w:unhideWhenUsed/>
    <w:rsid w:val="008D3871"/>
    <w:rPr>
      <w:color w:val="0563C1" w:themeColor="hyperlink"/>
      <w:u w:val="single"/>
    </w:rPr>
  </w:style>
  <w:style w:type="paragraph" w:customStyle="1" w:styleId="Normal1">
    <w:name w:val="Normal1"/>
    <w:rsid w:val="008D3871"/>
    <w:pPr>
      <w:spacing w:after="0" w:line="276" w:lineRule="auto"/>
    </w:pPr>
    <w:rPr>
      <w:rFonts w:ascii="Arial" w:eastAsia="Arial" w:hAnsi="Arial" w:cs="Arial"/>
      <w:kern w:val="0"/>
      <w:lang w:val="en-US"/>
      <w14:ligatures w14:val="none"/>
    </w:rPr>
  </w:style>
  <w:style w:type="character" w:customStyle="1" w:styleId="Heading2Char">
    <w:name w:val="Heading 2 Char"/>
    <w:basedOn w:val="DefaultParagraphFont"/>
    <w:link w:val="Heading2"/>
    <w:uiPriority w:val="9"/>
    <w:rsid w:val="008A1C26"/>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Heading3Char">
    <w:name w:val="Heading 3 Char"/>
    <w:basedOn w:val="DefaultParagraphFont"/>
    <w:link w:val="Heading3"/>
    <w:uiPriority w:val="9"/>
    <w:rsid w:val="008A1C26"/>
    <w:rPr>
      <w:rFonts w:asciiTheme="majorHAnsi" w:eastAsiaTheme="majorEastAsia" w:hAnsiTheme="majorHAnsi" w:cstheme="majorBidi"/>
      <w:color w:val="1F3763" w:themeColor="accent1" w:themeShade="7F"/>
      <w:kern w:val="0"/>
      <w:sz w:val="24"/>
      <w:szCs w:val="24"/>
      <w:lang w:val="en-US"/>
      <w14:ligatures w14:val="none"/>
    </w:rPr>
  </w:style>
  <w:style w:type="paragraph" w:styleId="TOCHeading">
    <w:name w:val="TOC Heading"/>
    <w:basedOn w:val="Heading1"/>
    <w:next w:val="Normal"/>
    <w:uiPriority w:val="39"/>
    <w:unhideWhenUsed/>
    <w:qFormat/>
    <w:rsid w:val="008A1C26"/>
    <w:pPr>
      <w:spacing w:before="240" w:line="259" w:lineRule="auto"/>
      <w:outlineLvl w:val="9"/>
    </w:pPr>
    <w:rPr>
      <w:b w:val="0"/>
      <w:bCs w:val="0"/>
      <w:sz w:val="32"/>
      <w:szCs w:val="32"/>
      <w:lang w:bidi="ar-SA"/>
    </w:rPr>
  </w:style>
  <w:style w:type="paragraph" w:styleId="TOC2">
    <w:name w:val="toc 2"/>
    <w:basedOn w:val="Normal"/>
    <w:next w:val="Normal"/>
    <w:autoRedefine/>
    <w:uiPriority w:val="39"/>
    <w:unhideWhenUsed/>
    <w:rsid w:val="008A1C26"/>
    <w:pPr>
      <w:spacing w:after="100"/>
      <w:ind w:left="240"/>
    </w:pPr>
    <w:rPr>
      <w:rFonts w:eastAsia="Times New Roman" w:cs="Times New Roman"/>
      <w:szCs w:val="24"/>
      <w:lang w:val="en" w:eastAsia="en-IN"/>
    </w:rPr>
  </w:style>
  <w:style w:type="paragraph" w:styleId="TOC3">
    <w:name w:val="toc 3"/>
    <w:basedOn w:val="Normal"/>
    <w:next w:val="Normal"/>
    <w:autoRedefine/>
    <w:uiPriority w:val="39"/>
    <w:unhideWhenUsed/>
    <w:rsid w:val="008A1C26"/>
    <w:pPr>
      <w:spacing w:after="100"/>
      <w:ind w:left="480"/>
    </w:pPr>
    <w:rPr>
      <w:rFonts w:eastAsia="Times New Roman" w:cs="Times New Roman"/>
      <w:szCs w:val="24"/>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8120376">
      <w:bodyDiv w:val="1"/>
      <w:marLeft w:val="0"/>
      <w:marRight w:val="0"/>
      <w:marTop w:val="0"/>
      <w:marBottom w:val="0"/>
      <w:divBdr>
        <w:top w:val="none" w:sz="0" w:space="0" w:color="auto"/>
        <w:left w:val="none" w:sz="0" w:space="0" w:color="auto"/>
        <w:bottom w:val="none" w:sz="0" w:space="0" w:color="auto"/>
        <w:right w:val="none" w:sz="0" w:space="0" w:color="auto"/>
      </w:divBdr>
      <w:divsChild>
        <w:div w:id="1002507628">
          <w:marLeft w:val="547"/>
          <w:marRight w:val="0"/>
          <w:marTop w:val="134"/>
          <w:marBottom w:val="0"/>
          <w:divBdr>
            <w:top w:val="none" w:sz="0" w:space="0" w:color="auto"/>
            <w:left w:val="none" w:sz="0" w:space="0" w:color="auto"/>
            <w:bottom w:val="none" w:sz="0" w:space="0" w:color="auto"/>
            <w:right w:val="none" w:sz="0" w:space="0" w:color="auto"/>
          </w:divBdr>
        </w:div>
        <w:div w:id="363597911">
          <w:marLeft w:val="547"/>
          <w:marRight w:val="0"/>
          <w:marTop w:val="134"/>
          <w:marBottom w:val="0"/>
          <w:divBdr>
            <w:top w:val="none" w:sz="0" w:space="0" w:color="auto"/>
            <w:left w:val="none" w:sz="0" w:space="0" w:color="auto"/>
            <w:bottom w:val="none" w:sz="0" w:space="0" w:color="auto"/>
            <w:right w:val="none" w:sz="0" w:space="0" w:color="auto"/>
          </w:divBdr>
        </w:div>
        <w:div w:id="104965240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TF-04-2020-0061/full/html"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doi/abs/10.1080/02508281.2020.1846971"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oka.ac.jp/files/ja/20210712_171318.pdf" TargetMode="External"/><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www.sciencedirect.com/science/article/pii/S2212571X21000962" TargetMode="External"/><Relationship Id="rId4" Type="http://schemas.openxmlformats.org/officeDocument/2006/relationships/webSettings" Target="webSettings.xml"/><Relationship Id="rId9" Type="http://schemas.openxmlformats.org/officeDocument/2006/relationships/hyperlink" Target="https://periodicos.ufjf.br/index.php/abet/article/view/33307" TargetMode="External"/><Relationship Id="rId14"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20</Pages>
  <Words>4184</Words>
  <Characters>26494</Characters>
  <Application>Microsoft Office Word</Application>
  <DocSecurity>0</DocSecurity>
  <Lines>471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RUPALI PATIDAR</dc:creator>
  <cp:keywords/>
  <dc:description/>
  <cp:lastModifiedBy>DURGESH</cp:lastModifiedBy>
  <cp:revision>17</cp:revision>
  <dcterms:created xsi:type="dcterms:W3CDTF">2024-05-01T22:09:00Z</dcterms:created>
  <dcterms:modified xsi:type="dcterms:W3CDTF">2024-05-01T23:54:00Z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4f3525aa-7d08-4682-bff7-b6d91fa8e376</vt:lpwstr>
  </property>
</Properties>
</file>