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1.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2.xml" ContentType="application/vnd.openxmlformats-officedocument.drawingml.chart+xml"/>
  <Override PartName="/word/charts/style4.xml" ContentType="application/vnd.ms-office.chartstyle+xml"/>
  <Override PartName="/word/charts/colors4.xml" ContentType="application/vnd.ms-office.chartcolorstyle+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charts/chartEx3.xml" ContentType="application/vnd.ms-office.chartex+xml"/>
  <Override PartName="/word/charts/style5.xml" ContentType="application/vnd.ms-office.chartstyle+xml"/>
  <Override PartName="/word/charts/colors5.xml" ContentType="application/vnd.ms-office.chartcolorstyle+xml"/>
  <Override PartName="/word/charts/chartEx4.xml" ContentType="application/vnd.ms-office.chartex+xml"/>
  <Override PartName="/word/charts/style6.xml" ContentType="application/vnd.ms-office.chartstyle+xml"/>
  <Override PartName="/word/charts/colors6.xml" ContentType="application/vnd.ms-office.chartcolorstyle+xml"/>
  <Override PartName="/word/charts/chart3.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4.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ED6CF" w14:textId="77777777" w:rsidR="00CF70BF" w:rsidRDefault="00CF70BF" w:rsidP="00043306">
      <w:pPr>
        <w:jc w:val="both"/>
      </w:pPr>
      <w:bookmarkStart w:id="0" w:name="_Hlk122015846"/>
      <w:bookmarkEnd w:id="0"/>
    </w:p>
    <w:p w14:paraId="25A3B6BE" w14:textId="77777777" w:rsidR="00CF70BF" w:rsidRDefault="00CF70BF" w:rsidP="00043306">
      <w:pPr>
        <w:jc w:val="both"/>
      </w:pPr>
      <w:r>
        <w:t xml:space="preserve"> </w:t>
      </w:r>
    </w:p>
    <w:p w14:paraId="14A64DF3" w14:textId="77777777" w:rsidR="000971B1" w:rsidRDefault="000971B1" w:rsidP="00043306">
      <w:pPr>
        <w:jc w:val="both"/>
      </w:pPr>
    </w:p>
    <w:p w14:paraId="4B091C39" w14:textId="77777777" w:rsidR="000971B1" w:rsidRDefault="000971B1" w:rsidP="00043306">
      <w:pPr>
        <w:jc w:val="both"/>
      </w:pPr>
    </w:p>
    <w:p w14:paraId="378C9258" w14:textId="77777777" w:rsidR="000971B1" w:rsidRDefault="000971B1" w:rsidP="00043306">
      <w:pPr>
        <w:jc w:val="both"/>
      </w:pPr>
    </w:p>
    <w:p w14:paraId="26D7196E" w14:textId="77777777" w:rsidR="00CD0ED1" w:rsidRDefault="00CD0ED1" w:rsidP="00043306">
      <w:pPr>
        <w:jc w:val="both"/>
      </w:pPr>
    </w:p>
    <w:p w14:paraId="24F7542C" w14:textId="77777777" w:rsidR="00CF70BF" w:rsidRDefault="00CF70BF" w:rsidP="00043306">
      <w:pPr>
        <w:pStyle w:val="InsideCoverText"/>
        <w:jc w:val="both"/>
      </w:pPr>
    </w:p>
    <w:p w14:paraId="3F64F334" w14:textId="77777777" w:rsidR="00CF70BF" w:rsidRDefault="00CF70BF" w:rsidP="00043306">
      <w:pPr>
        <w:pStyle w:val="CoverProjectName"/>
        <w:jc w:val="both"/>
      </w:pPr>
    </w:p>
    <w:p w14:paraId="1ED2D5DA" w14:textId="55C06424" w:rsidR="00CF70BF" w:rsidRDefault="00907E2D" w:rsidP="00043306">
      <w:pPr>
        <w:pStyle w:val="CoverProjectName"/>
        <w:tabs>
          <w:tab w:val="left" w:pos="1095"/>
          <w:tab w:val="center" w:pos="4694"/>
        </w:tabs>
      </w:pPr>
      <w:r>
        <w:t xml:space="preserve">independent </w:t>
      </w:r>
      <w:r w:rsidR="00CF70BF">
        <w:t>project</w:t>
      </w:r>
    </w:p>
    <w:p w14:paraId="52A3DB5E" w14:textId="7780A5D3" w:rsidR="00692C23" w:rsidRDefault="00692C23" w:rsidP="00043306">
      <w:pPr>
        <w:pStyle w:val="CoverProjectName"/>
        <w:tabs>
          <w:tab w:val="left" w:pos="1095"/>
          <w:tab w:val="center" w:pos="4694"/>
        </w:tabs>
      </w:pPr>
      <w:r>
        <w:t>(ACMA 6013)</w:t>
      </w:r>
    </w:p>
    <w:p w14:paraId="00ACE9A1" w14:textId="77777777" w:rsidR="00CF70BF" w:rsidRDefault="00CF70BF" w:rsidP="00043306">
      <w:pPr>
        <w:jc w:val="both"/>
      </w:pPr>
    </w:p>
    <w:p w14:paraId="048B730C" w14:textId="77777777" w:rsidR="00CD0ED1" w:rsidRDefault="00CD0ED1" w:rsidP="00043306">
      <w:pPr>
        <w:jc w:val="both"/>
      </w:pPr>
    </w:p>
    <w:p w14:paraId="74C9579E" w14:textId="77777777" w:rsidR="00CD0ED1" w:rsidRDefault="00CD0ED1" w:rsidP="00043306">
      <w:pPr>
        <w:jc w:val="both"/>
      </w:pPr>
    </w:p>
    <w:p w14:paraId="6B333FF1" w14:textId="77777777" w:rsidR="00CD0ED1" w:rsidRDefault="00CD0ED1" w:rsidP="00043306">
      <w:pPr>
        <w:jc w:val="both"/>
      </w:pPr>
    </w:p>
    <w:p w14:paraId="2828DE96" w14:textId="77777777" w:rsidR="00CD0ED1" w:rsidRDefault="00CD0ED1" w:rsidP="00043306">
      <w:pPr>
        <w:jc w:val="both"/>
      </w:pPr>
    </w:p>
    <w:p w14:paraId="42EFF8D5" w14:textId="77777777" w:rsidR="00CD0ED1" w:rsidRDefault="00CD0ED1" w:rsidP="00043306">
      <w:pPr>
        <w:jc w:val="both"/>
      </w:pPr>
    </w:p>
    <w:p w14:paraId="0B29E324" w14:textId="77777777" w:rsidR="00CD0ED1" w:rsidRDefault="00CD0ED1" w:rsidP="00043306">
      <w:pPr>
        <w:jc w:val="both"/>
      </w:pPr>
    </w:p>
    <w:p w14:paraId="60FB94CC" w14:textId="77777777" w:rsidR="00CD0ED1" w:rsidRDefault="00CD0ED1" w:rsidP="00043306">
      <w:pPr>
        <w:jc w:val="both"/>
      </w:pPr>
    </w:p>
    <w:p w14:paraId="2E884335" w14:textId="77777777" w:rsidR="00CD0ED1" w:rsidRDefault="00CD0ED1" w:rsidP="00043306">
      <w:pPr>
        <w:jc w:val="both"/>
      </w:pPr>
    </w:p>
    <w:p w14:paraId="3C870DB7" w14:textId="77777777" w:rsidR="00CD0ED1" w:rsidRDefault="00CD0ED1" w:rsidP="00043306">
      <w:pPr>
        <w:jc w:val="both"/>
      </w:pPr>
    </w:p>
    <w:p w14:paraId="2425E792" w14:textId="77777777" w:rsidR="00CD0ED1" w:rsidRDefault="00CD0ED1" w:rsidP="00043306">
      <w:pPr>
        <w:jc w:val="both"/>
      </w:pPr>
    </w:p>
    <w:p w14:paraId="50266EEA" w14:textId="0EADC412" w:rsidR="00CF70BF" w:rsidRDefault="00C01592" w:rsidP="00043306">
      <w:pPr>
        <w:jc w:val="center"/>
      </w:pPr>
      <w:r>
        <w:rPr>
          <w:sz w:val="32"/>
        </w:rPr>
        <w:t xml:space="preserve">INVESTIGATION AND IMPROVEMENT </w:t>
      </w:r>
      <w:r w:rsidR="00A86E30">
        <w:rPr>
          <w:sz w:val="32"/>
        </w:rPr>
        <w:t xml:space="preserve">OF </w:t>
      </w:r>
      <w:r>
        <w:rPr>
          <w:sz w:val="32"/>
        </w:rPr>
        <w:t>THE OVERALL EQUIPMENT EFFECTIVENESS OF THE MEDIUM CALIBRE ASSEMBLY FACILITY</w:t>
      </w:r>
    </w:p>
    <w:p w14:paraId="6D79F7EC" w14:textId="77777777" w:rsidR="00CF70BF" w:rsidRPr="00165CDC" w:rsidRDefault="00CF70BF" w:rsidP="00043306">
      <w:pPr>
        <w:jc w:val="both"/>
      </w:pPr>
    </w:p>
    <w:p w14:paraId="7B290EAB" w14:textId="77777777" w:rsidR="00CF70BF" w:rsidRPr="00165CDC" w:rsidRDefault="00CF70BF" w:rsidP="00043306">
      <w:pPr>
        <w:pStyle w:val="Title"/>
        <w:jc w:val="both"/>
      </w:pPr>
      <w:r>
        <w:br/>
      </w:r>
    </w:p>
    <w:p w14:paraId="7124B2B9" w14:textId="77777777" w:rsidR="00CF70BF" w:rsidRDefault="00CF70BF" w:rsidP="00043306">
      <w:pPr>
        <w:jc w:val="both"/>
      </w:pPr>
    </w:p>
    <w:p w14:paraId="1B1795D2" w14:textId="77777777" w:rsidR="00E76088" w:rsidRDefault="00E76088" w:rsidP="00043306">
      <w:pPr>
        <w:jc w:val="both"/>
      </w:pPr>
    </w:p>
    <w:p w14:paraId="63369734" w14:textId="77777777" w:rsidR="00E76088" w:rsidRPr="00165CDC" w:rsidRDefault="00E76088" w:rsidP="00043306">
      <w:pPr>
        <w:jc w:val="both"/>
      </w:pPr>
    </w:p>
    <w:p w14:paraId="3FFF003C" w14:textId="77777777" w:rsidR="00CD0ED1" w:rsidRDefault="00CD0ED1" w:rsidP="00043306">
      <w:pPr>
        <w:jc w:val="both"/>
      </w:pPr>
    </w:p>
    <w:p w14:paraId="34B8E340" w14:textId="77777777" w:rsidR="00CD0ED1" w:rsidRDefault="00CD0ED1" w:rsidP="00043306">
      <w:pPr>
        <w:jc w:val="both"/>
      </w:pPr>
    </w:p>
    <w:p w14:paraId="33F2E5D8" w14:textId="77777777" w:rsidR="00CD0ED1" w:rsidRDefault="00CD0ED1" w:rsidP="00043306">
      <w:pPr>
        <w:jc w:val="both"/>
      </w:pPr>
    </w:p>
    <w:p w14:paraId="01260CAE" w14:textId="77777777" w:rsidR="000971B1" w:rsidRPr="000971B1" w:rsidRDefault="000971B1" w:rsidP="00043306">
      <w:pPr>
        <w:jc w:val="both"/>
      </w:pPr>
    </w:p>
    <w:p w14:paraId="2BC114D4" w14:textId="77777777" w:rsidR="000971B1" w:rsidRDefault="000971B1" w:rsidP="00043306">
      <w:pPr>
        <w:jc w:val="center"/>
      </w:pPr>
      <w:r>
        <w:t>ADAM BARTON</w:t>
      </w:r>
    </w:p>
    <w:p w14:paraId="2948C38A" w14:textId="77777777" w:rsidR="000971B1" w:rsidRDefault="000971B1" w:rsidP="00043306">
      <w:pPr>
        <w:jc w:val="center"/>
      </w:pPr>
      <w:r>
        <w:t>2116210</w:t>
      </w:r>
    </w:p>
    <w:p w14:paraId="6B1F7C11" w14:textId="77777777" w:rsidR="00CF70BF" w:rsidRDefault="000971B1" w:rsidP="00043306">
      <w:pPr>
        <w:tabs>
          <w:tab w:val="center" w:pos="4694"/>
        </w:tabs>
        <w:jc w:val="both"/>
      </w:pPr>
      <w:r>
        <w:tab/>
      </w:r>
    </w:p>
    <w:p w14:paraId="56801FEF" w14:textId="77777777" w:rsidR="006F4947" w:rsidRDefault="006F4947" w:rsidP="00043306">
      <w:pPr>
        <w:tabs>
          <w:tab w:val="center" w:pos="4694"/>
        </w:tabs>
        <w:jc w:val="both"/>
      </w:pPr>
    </w:p>
    <w:p w14:paraId="2F84EC45" w14:textId="77777777" w:rsidR="00E76088" w:rsidRDefault="00E76088" w:rsidP="00043306">
      <w:pPr>
        <w:tabs>
          <w:tab w:val="center" w:pos="4694"/>
        </w:tabs>
        <w:jc w:val="both"/>
      </w:pPr>
    </w:p>
    <w:p w14:paraId="6E93182C" w14:textId="77777777" w:rsidR="00E76088" w:rsidRDefault="00E76088" w:rsidP="00043306">
      <w:pPr>
        <w:tabs>
          <w:tab w:val="center" w:pos="4694"/>
        </w:tabs>
        <w:jc w:val="both"/>
      </w:pPr>
    </w:p>
    <w:p w14:paraId="29D8E2A2" w14:textId="77777777" w:rsidR="00E76088" w:rsidRDefault="00E76088" w:rsidP="00043306">
      <w:pPr>
        <w:tabs>
          <w:tab w:val="center" w:pos="4694"/>
        </w:tabs>
        <w:jc w:val="both"/>
      </w:pPr>
    </w:p>
    <w:p w14:paraId="0603A071" w14:textId="40D6137F" w:rsidR="006013C2" w:rsidRDefault="005548C7" w:rsidP="00E76088">
      <w:pPr>
        <w:jc w:val="center"/>
      </w:pPr>
      <w:r>
        <w:t>Submission</w:t>
      </w:r>
      <w:r w:rsidR="00E76088">
        <w:t xml:space="preserve"> Date: </w:t>
      </w:r>
      <w:r>
        <w:t>19</w:t>
      </w:r>
      <w:r w:rsidR="00E76088" w:rsidRPr="00E76088">
        <w:rPr>
          <w:vertAlign w:val="superscript"/>
        </w:rPr>
        <w:t>th</w:t>
      </w:r>
      <w:r w:rsidR="00E76088">
        <w:t xml:space="preserve"> </w:t>
      </w:r>
      <w:r>
        <w:t>May</w:t>
      </w:r>
      <w:r w:rsidR="00E76088">
        <w:t xml:space="preserve"> 2023</w:t>
      </w:r>
    </w:p>
    <w:p w14:paraId="64E0254B" w14:textId="06C59323" w:rsidR="00E76088" w:rsidRPr="00627C3C" w:rsidRDefault="006013C2" w:rsidP="00874CD3">
      <w:pPr>
        <w:spacing w:after="160" w:line="259" w:lineRule="auto"/>
      </w:pPr>
      <w:r>
        <w:br w:type="page"/>
      </w:r>
      <w:r w:rsidR="005356E2" w:rsidRPr="00627C3C">
        <w:rPr>
          <w:b/>
          <w:bCs/>
          <w:sz w:val="36"/>
          <w:szCs w:val="32"/>
        </w:rPr>
        <w:lastRenderedPageBreak/>
        <w:t>D</w:t>
      </w:r>
      <w:r w:rsidR="00627C3C">
        <w:rPr>
          <w:b/>
          <w:bCs/>
          <w:sz w:val="36"/>
          <w:szCs w:val="32"/>
        </w:rPr>
        <w:t>ECLARATION</w:t>
      </w:r>
    </w:p>
    <w:p w14:paraId="5BF231BC" w14:textId="77777777" w:rsidR="006F4947" w:rsidRDefault="006F4947" w:rsidP="00043306">
      <w:pPr>
        <w:tabs>
          <w:tab w:val="center" w:pos="4694"/>
        </w:tabs>
        <w:jc w:val="both"/>
      </w:pPr>
    </w:p>
    <w:p w14:paraId="66D98929" w14:textId="52A01CAC" w:rsidR="00F36224" w:rsidRDefault="00F36224" w:rsidP="00F36224">
      <w:r>
        <w:t>This work has not previously been accepted in substance for any degree and is not being concurrently submitted in candidature for any degree.</w:t>
      </w:r>
    </w:p>
    <w:p w14:paraId="5957FF8E" w14:textId="6E16B8D8" w:rsidR="00F36224" w:rsidRDefault="00156459" w:rsidP="00F36224">
      <w:r>
        <w:rPr>
          <w:noProof/>
        </w:rPr>
        <w:drawing>
          <wp:anchor distT="0" distB="0" distL="114300" distR="114300" simplePos="0" relativeHeight="251939840" behindDoc="1" locked="0" layoutInCell="1" allowOverlap="1" wp14:anchorId="67CD6A06" wp14:editId="3025459F">
            <wp:simplePos x="0" y="0"/>
            <wp:positionH relativeFrom="column">
              <wp:posOffset>1242204</wp:posOffset>
            </wp:positionH>
            <wp:positionV relativeFrom="paragraph">
              <wp:posOffset>1497</wp:posOffset>
            </wp:positionV>
            <wp:extent cx="1691067" cy="776377"/>
            <wp:effectExtent l="0" t="0" r="4445" b="5080"/>
            <wp:wrapNone/>
            <wp:docPr id="1209623237" name="Picture 1209623237" descr="A picture containing sketch, drawing, white, line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623237" name="Picture 1209623237" descr="A picture containing sketch, drawing, white, line 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91067" cy="77637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290397" w14:textId="102D4AE0" w:rsidR="008030F4" w:rsidRDefault="008030F4" w:rsidP="00F36224"/>
    <w:p w14:paraId="58360906" w14:textId="34745612" w:rsidR="008030F4" w:rsidRDefault="008030F4" w:rsidP="00F36224"/>
    <w:p w14:paraId="28E5E93C" w14:textId="529F6324" w:rsidR="00F36224" w:rsidRDefault="00467642" w:rsidP="00F36224">
      <w:r>
        <w:t>Signed:</w:t>
      </w:r>
      <w:r w:rsidR="004215B0">
        <w:t xml:space="preserve"> </w:t>
      </w:r>
      <w:r>
        <w:t>…………………………………………………………………………………… (candidate)</w:t>
      </w:r>
    </w:p>
    <w:p w14:paraId="209029D2" w14:textId="77777777" w:rsidR="008030F4" w:rsidRDefault="008030F4" w:rsidP="00F36224"/>
    <w:p w14:paraId="5B6A61D5" w14:textId="1B381C38" w:rsidR="00467642" w:rsidRDefault="00467642" w:rsidP="00F36224">
      <w:r>
        <w:t>Date:</w:t>
      </w:r>
      <w:r w:rsidR="004215B0">
        <w:t xml:space="preserve"> </w:t>
      </w:r>
      <w:r>
        <w:t>…………………….</w:t>
      </w:r>
      <w:r w:rsidR="004215B0">
        <w:t>19/05/2023………………………………………………</w:t>
      </w:r>
      <w:proofErr w:type="gramStart"/>
      <w:r w:rsidR="004215B0">
        <w:t>…..</w:t>
      </w:r>
      <w:proofErr w:type="gramEnd"/>
    </w:p>
    <w:p w14:paraId="0C99BD0F" w14:textId="77777777" w:rsidR="004215B0" w:rsidRDefault="004215B0" w:rsidP="00F36224"/>
    <w:p w14:paraId="0E83D363" w14:textId="77777777" w:rsidR="004215B0" w:rsidRDefault="004215B0" w:rsidP="00F36224"/>
    <w:p w14:paraId="2E5BA103" w14:textId="38B0EB99" w:rsidR="004215B0" w:rsidRDefault="004215B0" w:rsidP="00F36224"/>
    <w:p w14:paraId="608B8028" w14:textId="061FF6F6" w:rsidR="004215B0" w:rsidRPr="008030F4" w:rsidRDefault="004215B0" w:rsidP="00F36224">
      <w:pPr>
        <w:rPr>
          <w:b/>
          <w:bCs/>
        </w:rPr>
      </w:pPr>
      <w:r w:rsidRPr="008030F4">
        <w:rPr>
          <w:b/>
          <w:bCs/>
        </w:rPr>
        <w:t>STATEMENT 1</w:t>
      </w:r>
    </w:p>
    <w:p w14:paraId="0994D478" w14:textId="77777777" w:rsidR="004215B0" w:rsidRDefault="004215B0" w:rsidP="00F36224"/>
    <w:p w14:paraId="5B71EFE9" w14:textId="01F124A0" w:rsidR="004215B0" w:rsidRDefault="004215B0" w:rsidP="00F36224">
      <w:r>
        <w:t xml:space="preserve">This thesis is the result of my own investigations, except where otherwise stated. Where correction services have been used the extent and nature of the correction is clearly marked in a </w:t>
      </w:r>
      <w:r w:rsidR="00B331B4">
        <w:t>f</w:t>
      </w:r>
      <w:r>
        <w:t>ootnote</w:t>
      </w:r>
      <w:r w:rsidR="00B331B4">
        <w:t xml:space="preserve">(s). Other sources are acknowledged by footnotes giving explicit references. </w:t>
      </w:r>
      <w:r w:rsidR="00C60A07">
        <w:t>A bibliography is appended.</w:t>
      </w:r>
    </w:p>
    <w:p w14:paraId="6FE0EE66" w14:textId="6A6F47C3" w:rsidR="008030F4" w:rsidRDefault="00156459" w:rsidP="00F36224">
      <w:r>
        <w:rPr>
          <w:noProof/>
        </w:rPr>
        <w:drawing>
          <wp:anchor distT="0" distB="0" distL="114300" distR="114300" simplePos="0" relativeHeight="251937792" behindDoc="1" locked="0" layoutInCell="1" allowOverlap="1" wp14:anchorId="6F076A7E" wp14:editId="76B7689F">
            <wp:simplePos x="0" y="0"/>
            <wp:positionH relativeFrom="column">
              <wp:posOffset>1276374</wp:posOffset>
            </wp:positionH>
            <wp:positionV relativeFrom="paragraph">
              <wp:posOffset>10711</wp:posOffset>
            </wp:positionV>
            <wp:extent cx="1691067" cy="776377"/>
            <wp:effectExtent l="0" t="0" r="4445" b="5080"/>
            <wp:wrapNone/>
            <wp:docPr id="643709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91067" cy="77637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BAE1C7" w14:textId="02042E3A" w:rsidR="008030F4" w:rsidRDefault="008030F4" w:rsidP="00F36224"/>
    <w:p w14:paraId="50843EAC" w14:textId="12D6A31A" w:rsidR="00C60A07" w:rsidRDefault="00C60A07" w:rsidP="00F36224"/>
    <w:p w14:paraId="4845FCD4" w14:textId="77777777" w:rsidR="00C60A07" w:rsidRDefault="00C60A07" w:rsidP="00C60A07">
      <w:r>
        <w:t>Signed: …………………………………………………………………………………… (candidate)</w:t>
      </w:r>
    </w:p>
    <w:p w14:paraId="12D3DAB1" w14:textId="3AAB2A6C" w:rsidR="008030F4" w:rsidRDefault="008030F4" w:rsidP="00C60A07"/>
    <w:p w14:paraId="40012E14" w14:textId="77777777" w:rsidR="00C60A07" w:rsidRDefault="00C60A07" w:rsidP="00C60A07">
      <w:r>
        <w:t>Date: …………………….19/05/2023………………………………………………</w:t>
      </w:r>
      <w:proofErr w:type="gramStart"/>
      <w:r>
        <w:t>…..</w:t>
      </w:r>
      <w:proofErr w:type="gramEnd"/>
    </w:p>
    <w:p w14:paraId="12645211" w14:textId="65636CA9" w:rsidR="00C60A07" w:rsidRDefault="00C60A07" w:rsidP="00482ACA">
      <w:pPr>
        <w:spacing w:line="259" w:lineRule="auto"/>
      </w:pPr>
    </w:p>
    <w:p w14:paraId="58EEB35B" w14:textId="144DEFA5" w:rsidR="008030F4" w:rsidRDefault="008030F4" w:rsidP="00482ACA">
      <w:pPr>
        <w:spacing w:line="259" w:lineRule="auto"/>
      </w:pPr>
    </w:p>
    <w:p w14:paraId="7F31E46B" w14:textId="3AB114D1" w:rsidR="008030F4" w:rsidRDefault="008030F4" w:rsidP="00482ACA">
      <w:pPr>
        <w:spacing w:line="259" w:lineRule="auto"/>
      </w:pPr>
    </w:p>
    <w:p w14:paraId="0FA1EB83" w14:textId="7CEA5D07" w:rsidR="00C60A07" w:rsidRPr="008030F4" w:rsidRDefault="00C60A07" w:rsidP="00482ACA">
      <w:pPr>
        <w:spacing w:line="259" w:lineRule="auto"/>
        <w:rPr>
          <w:b/>
          <w:bCs/>
        </w:rPr>
      </w:pPr>
      <w:r w:rsidRPr="008030F4">
        <w:rPr>
          <w:b/>
          <w:bCs/>
        </w:rPr>
        <w:t>STATEMENT 2</w:t>
      </w:r>
    </w:p>
    <w:p w14:paraId="0BD22F1D" w14:textId="68F97C65" w:rsidR="00482ACA" w:rsidRDefault="00482ACA" w:rsidP="00482ACA">
      <w:pPr>
        <w:spacing w:line="259" w:lineRule="auto"/>
      </w:pPr>
    </w:p>
    <w:p w14:paraId="349226D2" w14:textId="0B7B1E3C" w:rsidR="008030F4" w:rsidRDefault="00482ACA" w:rsidP="00482ACA">
      <w:pPr>
        <w:spacing w:line="259" w:lineRule="auto"/>
      </w:pPr>
      <w:r>
        <w:t xml:space="preserve">I hereby give consent </w:t>
      </w:r>
      <w:r w:rsidR="008030F4">
        <w:t>for my thesis, if accepted, to be available for deposit in the University’s digital repository.</w:t>
      </w:r>
    </w:p>
    <w:p w14:paraId="11D9B99F" w14:textId="764B2944" w:rsidR="008030F4" w:rsidRDefault="00156459" w:rsidP="00482ACA">
      <w:pPr>
        <w:spacing w:line="259" w:lineRule="auto"/>
      </w:pPr>
      <w:r>
        <w:rPr>
          <w:noProof/>
        </w:rPr>
        <w:drawing>
          <wp:anchor distT="0" distB="0" distL="114300" distR="114300" simplePos="0" relativeHeight="251941888" behindDoc="1" locked="0" layoutInCell="1" allowOverlap="1" wp14:anchorId="31FA926B" wp14:editId="573B2B84">
            <wp:simplePos x="0" y="0"/>
            <wp:positionH relativeFrom="column">
              <wp:posOffset>1259457</wp:posOffset>
            </wp:positionH>
            <wp:positionV relativeFrom="paragraph">
              <wp:posOffset>53675</wp:posOffset>
            </wp:positionV>
            <wp:extent cx="1691067" cy="776377"/>
            <wp:effectExtent l="0" t="0" r="4445" b="5080"/>
            <wp:wrapNone/>
            <wp:docPr id="416650863" name="Picture 416650863" descr="A picture containing sketch, drawing, white, line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650863" name="Picture 416650863" descr="A picture containing sketch, drawing, white, line 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91067" cy="77637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48C431" w14:textId="77777777" w:rsidR="008030F4" w:rsidRDefault="008030F4" w:rsidP="00482ACA">
      <w:pPr>
        <w:spacing w:line="259" w:lineRule="auto"/>
      </w:pPr>
    </w:p>
    <w:p w14:paraId="2B868511" w14:textId="77777777" w:rsidR="008030F4" w:rsidRDefault="008030F4" w:rsidP="00482ACA">
      <w:pPr>
        <w:spacing w:line="259" w:lineRule="auto"/>
      </w:pPr>
    </w:p>
    <w:p w14:paraId="02201ACA" w14:textId="77777777" w:rsidR="008030F4" w:rsidRDefault="008030F4" w:rsidP="008030F4">
      <w:r>
        <w:t>Signed: …………………………………………………………………………………… (candidate)</w:t>
      </w:r>
    </w:p>
    <w:p w14:paraId="3943E138" w14:textId="77777777" w:rsidR="008030F4" w:rsidRDefault="008030F4" w:rsidP="008030F4"/>
    <w:p w14:paraId="24B0629E" w14:textId="77777777" w:rsidR="008030F4" w:rsidRDefault="008030F4" w:rsidP="008030F4">
      <w:r>
        <w:t>Date: …………………….19/05/2023………………………………………………</w:t>
      </w:r>
      <w:proofErr w:type="gramStart"/>
      <w:r>
        <w:t>…..</w:t>
      </w:r>
      <w:proofErr w:type="gramEnd"/>
    </w:p>
    <w:p w14:paraId="5EF0B2BA" w14:textId="65E80A22" w:rsidR="00C60A07" w:rsidRDefault="00C60A07" w:rsidP="00482ACA">
      <w:pPr>
        <w:spacing w:line="259" w:lineRule="auto"/>
      </w:pPr>
      <w:r>
        <w:br w:type="page"/>
      </w:r>
    </w:p>
    <w:sdt>
      <w:sdtPr>
        <w:rPr>
          <w:rFonts w:ascii="Arial" w:eastAsia="Times New Roman" w:hAnsi="Arial" w:cs="Times New Roman"/>
          <w:color w:val="auto"/>
          <w:sz w:val="22"/>
          <w:szCs w:val="20"/>
          <w:lang w:val="en-GB"/>
        </w:rPr>
        <w:id w:val="772292026"/>
        <w:docPartObj>
          <w:docPartGallery w:val="Table of Contents"/>
          <w:docPartUnique/>
        </w:docPartObj>
      </w:sdtPr>
      <w:sdtEndPr>
        <w:rPr>
          <w:b/>
          <w:bCs/>
          <w:noProof/>
        </w:rPr>
      </w:sdtEndPr>
      <w:sdtContent>
        <w:p w14:paraId="0AAFAFAE" w14:textId="476A955C" w:rsidR="00CF70BF" w:rsidRPr="003A607D" w:rsidRDefault="00CF70BF" w:rsidP="00043306">
          <w:pPr>
            <w:pStyle w:val="TOCHeading"/>
            <w:jc w:val="both"/>
            <w:rPr>
              <w:color w:val="2F5496" w:themeColor="accent5" w:themeShade="BF"/>
            </w:rPr>
          </w:pPr>
          <w:r w:rsidRPr="003A607D">
            <w:rPr>
              <w:color w:val="2F5496" w:themeColor="accent5" w:themeShade="BF"/>
            </w:rPr>
            <w:t>Contents</w:t>
          </w:r>
        </w:p>
        <w:p w14:paraId="348E47CC" w14:textId="0F0B37F5" w:rsidR="00FF64C2" w:rsidRDefault="00CF70BF">
          <w:pPr>
            <w:pStyle w:val="TOC1"/>
            <w:rPr>
              <w:rFonts w:asciiTheme="minorHAnsi" w:eastAsiaTheme="minorEastAsia" w:hAnsiTheme="minorHAnsi" w:cstheme="minorBidi"/>
              <w:b w:val="0"/>
              <w:caps w:val="0"/>
              <w:kern w:val="2"/>
              <w:sz w:val="22"/>
              <w:szCs w:val="22"/>
              <w:lang w:eastAsia="en-GB"/>
              <w14:ligatures w14:val="standardContextual"/>
            </w:rPr>
          </w:pPr>
          <w:r>
            <w:fldChar w:fldCharType="begin"/>
          </w:r>
          <w:r>
            <w:instrText xml:space="preserve"> TOC \o "1-3" \h \z \u </w:instrText>
          </w:r>
          <w:r>
            <w:fldChar w:fldCharType="separate"/>
          </w:r>
          <w:hyperlink w:anchor="_Toc135423202" w:history="1">
            <w:r w:rsidR="00FF64C2" w:rsidRPr="00AC290E">
              <w:rPr>
                <w:rStyle w:val="Hyperlink"/>
              </w:rPr>
              <w:t>1</w:t>
            </w:r>
            <w:r w:rsidR="00FF64C2">
              <w:rPr>
                <w:rFonts w:asciiTheme="minorHAnsi" w:eastAsiaTheme="minorEastAsia" w:hAnsiTheme="minorHAnsi" w:cstheme="minorBidi"/>
                <w:b w:val="0"/>
                <w:caps w:val="0"/>
                <w:kern w:val="2"/>
                <w:sz w:val="22"/>
                <w:szCs w:val="22"/>
                <w:lang w:eastAsia="en-GB"/>
                <w14:ligatures w14:val="standardContextual"/>
              </w:rPr>
              <w:tab/>
            </w:r>
            <w:r w:rsidR="00FF64C2" w:rsidRPr="00AC290E">
              <w:rPr>
                <w:rStyle w:val="Hyperlink"/>
              </w:rPr>
              <w:t>Introduction</w:t>
            </w:r>
            <w:r w:rsidR="00FF64C2">
              <w:rPr>
                <w:webHidden/>
              </w:rPr>
              <w:tab/>
            </w:r>
            <w:r w:rsidR="00FF64C2">
              <w:rPr>
                <w:webHidden/>
              </w:rPr>
              <w:fldChar w:fldCharType="begin"/>
            </w:r>
            <w:r w:rsidR="00FF64C2">
              <w:rPr>
                <w:webHidden/>
              </w:rPr>
              <w:instrText xml:space="preserve"> PAGEREF _Toc135423202 \h </w:instrText>
            </w:r>
            <w:r w:rsidR="00FF64C2">
              <w:rPr>
                <w:webHidden/>
              </w:rPr>
            </w:r>
            <w:r w:rsidR="00FF64C2">
              <w:rPr>
                <w:webHidden/>
              </w:rPr>
              <w:fldChar w:fldCharType="separate"/>
            </w:r>
            <w:r w:rsidR="00FF64C2">
              <w:rPr>
                <w:webHidden/>
              </w:rPr>
              <w:t>8</w:t>
            </w:r>
            <w:r w:rsidR="00FF64C2">
              <w:rPr>
                <w:webHidden/>
              </w:rPr>
              <w:fldChar w:fldCharType="end"/>
            </w:r>
          </w:hyperlink>
        </w:p>
        <w:p w14:paraId="51653932" w14:textId="2439963F" w:rsidR="00FF64C2" w:rsidRDefault="00992261">
          <w:pPr>
            <w:pStyle w:val="TOC1"/>
            <w:rPr>
              <w:rFonts w:asciiTheme="minorHAnsi" w:eastAsiaTheme="minorEastAsia" w:hAnsiTheme="minorHAnsi" w:cstheme="minorBidi"/>
              <w:b w:val="0"/>
              <w:caps w:val="0"/>
              <w:kern w:val="2"/>
              <w:sz w:val="22"/>
              <w:szCs w:val="22"/>
              <w:lang w:eastAsia="en-GB"/>
              <w14:ligatures w14:val="standardContextual"/>
            </w:rPr>
          </w:pPr>
          <w:hyperlink w:anchor="_Toc135423203" w:history="1">
            <w:r w:rsidR="00FF64C2" w:rsidRPr="00AC290E">
              <w:rPr>
                <w:rStyle w:val="Hyperlink"/>
              </w:rPr>
              <w:t>2</w:t>
            </w:r>
            <w:r w:rsidR="00FF64C2">
              <w:rPr>
                <w:rFonts w:asciiTheme="minorHAnsi" w:eastAsiaTheme="minorEastAsia" w:hAnsiTheme="minorHAnsi" w:cstheme="minorBidi"/>
                <w:b w:val="0"/>
                <w:caps w:val="0"/>
                <w:kern w:val="2"/>
                <w:sz w:val="22"/>
                <w:szCs w:val="22"/>
                <w:lang w:eastAsia="en-GB"/>
                <w14:ligatures w14:val="standardContextual"/>
              </w:rPr>
              <w:tab/>
            </w:r>
            <w:r w:rsidR="00FF64C2" w:rsidRPr="00AC290E">
              <w:rPr>
                <w:rStyle w:val="Hyperlink"/>
              </w:rPr>
              <w:t>Define</w:t>
            </w:r>
            <w:r w:rsidR="00FF64C2">
              <w:rPr>
                <w:webHidden/>
              </w:rPr>
              <w:tab/>
            </w:r>
            <w:r w:rsidR="00FF64C2">
              <w:rPr>
                <w:webHidden/>
              </w:rPr>
              <w:fldChar w:fldCharType="begin"/>
            </w:r>
            <w:r w:rsidR="00FF64C2">
              <w:rPr>
                <w:webHidden/>
              </w:rPr>
              <w:instrText xml:space="preserve"> PAGEREF _Toc135423203 \h </w:instrText>
            </w:r>
            <w:r w:rsidR="00FF64C2">
              <w:rPr>
                <w:webHidden/>
              </w:rPr>
            </w:r>
            <w:r w:rsidR="00FF64C2">
              <w:rPr>
                <w:webHidden/>
              </w:rPr>
              <w:fldChar w:fldCharType="separate"/>
            </w:r>
            <w:r w:rsidR="00FF64C2">
              <w:rPr>
                <w:webHidden/>
              </w:rPr>
              <w:t>9</w:t>
            </w:r>
            <w:r w:rsidR="00FF64C2">
              <w:rPr>
                <w:webHidden/>
              </w:rPr>
              <w:fldChar w:fldCharType="end"/>
            </w:r>
          </w:hyperlink>
        </w:p>
        <w:p w14:paraId="33501612" w14:textId="33151BD9"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04" w:history="1">
            <w:r w:rsidR="00FF64C2" w:rsidRPr="00AC290E">
              <w:rPr>
                <w:rStyle w:val="Hyperlink"/>
                <w:rFonts w:cs="Arial"/>
              </w:rPr>
              <w:t>2.1</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Business Case</w:t>
            </w:r>
            <w:r w:rsidR="00FF64C2">
              <w:rPr>
                <w:webHidden/>
              </w:rPr>
              <w:tab/>
            </w:r>
            <w:r w:rsidR="00FF64C2">
              <w:rPr>
                <w:webHidden/>
              </w:rPr>
              <w:fldChar w:fldCharType="begin"/>
            </w:r>
            <w:r w:rsidR="00FF64C2">
              <w:rPr>
                <w:webHidden/>
              </w:rPr>
              <w:instrText xml:space="preserve"> PAGEREF _Toc135423204 \h </w:instrText>
            </w:r>
            <w:r w:rsidR="00FF64C2">
              <w:rPr>
                <w:webHidden/>
              </w:rPr>
            </w:r>
            <w:r w:rsidR="00FF64C2">
              <w:rPr>
                <w:webHidden/>
              </w:rPr>
              <w:fldChar w:fldCharType="separate"/>
            </w:r>
            <w:r w:rsidR="00FF64C2">
              <w:rPr>
                <w:webHidden/>
              </w:rPr>
              <w:t>9</w:t>
            </w:r>
            <w:r w:rsidR="00FF64C2">
              <w:rPr>
                <w:webHidden/>
              </w:rPr>
              <w:fldChar w:fldCharType="end"/>
            </w:r>
          </w:hyperlink>
        </w:p>
        <w:p w14:paraId="226B8164" w14:textId="4DD93E8E"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05" w:history="1">
            <w:r w:rsidR="00FF64C2" w:rsidRPr="00AC290E">
              <w:rPr>
                <w:rStyle w:val="Hyperlink"/>
                <w:rFonts w:cs="Arial"/>
              </w:rPr>
              <w:t>2.2</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Process Mapping</w:t>
            </w:r>
            <w:r w:rsidR="00FF64C2">
              <w:rPr>
                <w:webHidden/>
              </w:rPr>
              <w:tab/>
            </w:r>
            <w:r w:rsidR="00FF64C2">
              <w:rPr>
                <w:webHidden/>
              </w:rPr>
              <w:fldChar w:fldCharType="begin"/>
            </w:r>
            <w:r w:rsidR="00FF64C2">
              <w:rPr>
                <w:webHidden/>
              </w:rPr>
              <w:instrText xml:space="preserve"> PAGEREF _Toc135423205 \h </w:instrText>
            </w:r>
            <w:r w:rsidR="00FF64C2">
              <w:rPr>
                <w:webHidden/>
              </w:rPr>
            </w:r>
            <w:r w:rsidR="00FF64C2">
              <w:rPr>
                <w:webHidden/>
              </w:rPr>
              <w:fldChar w:fldCharType="separate"/>
            </w:r>
            <w:r w:rsidR="00FF64C2">
              <w:rPr>
                <w:webHidden/>
              </w:rPr>
              <w:t>10</w:t>
            </w:r>
            <w:r w:rsidR="00FF64C2">
              <w:rPr>
                <w:webHidden/>
              </w:rPr>
              <w:fldChar w:fldCharType="end"/>
            </w:r>
          </w:hyperlink>
        </w:p>
        <w:p w14:paraId="114F8C6F" w14:textId="15AB2D9F"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06" w:history="1">
            <w:r w:rsidR="00FF64C2" w:rsidRPr="00AC290E">
              <w:rPr>
                <w:rStyle w:val="Hyperlink"/>
                <w:rFonts w:cs="Arial"/>
              </w:rPr>
              <w:t>2.3</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Line 1 Station Operations</w:t>
            </w:r>
            <w:r w:rsidR="00FF64C2">
              <w:rPr>
                <w:webHidden/>
              </w:rPr>
              <w:tab/>
            </w:r>
            <w:r w:rsidR="00FF64C2">
              <w:rPr>
                <w:webHidden/>
              </w:rPr>
              <w:fldChar w:fldCharType="begin"/>
            </w:r>
            <w:r w:rsidR="00FF64C2">
              <w:rPr>
                <w:webHidden/>
              </w:rPr>
              <w:instrText xml:space="preserve"> PAGEREF _Toc135423206 \h </w:instrText>
            </w:r>
            <w:r w:rsidR="00FF64C2">
              <w:rPr>
                <w:webHidden/>
              </w:rPr>
            </w:r>
            <w:r w:rsidR="00FF64C2">
              <w:rPr>
                <w:webHidden/>
              </w:rPr>
              <w:fldChar w:fldCharType="separate"/>
            </w:r>
            <w:r w:rsidR="00FF64C2">
              <w:rPr>
                <w:webHidden/>
              </w:rPr>
              <w:t>15</w:t>
            </w:r>
            <w:r w:rsidR="00FF64C2">
              <w:rPr>
                <w:webHidden/>
              </w:rPr>
              <w:fldChar w:fldCharType="end"/>
            </w:r>
          </w:hyperlink>
        </w:p>
        <w:p w14:paraId="33CB2D28" w14:textId="51B24082"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07" w:history="1">
            <w:r w:rsidR="00FF64C2" w:rsidRPr="00AC290E">
              <w:rPr>
                <w:rStyle w:val="Hyperlink"/>
                <w:noProof/>
              </w:rPr>
              <w:t>2.3.1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A</w:t>
            </w:r>
            <w:r w:rsidR="00FF64C2">
              <w:rPr>
                <w:noProof/>
                <w:webHidden/>
              </w:rPr>
              <w:tab/>
            </w:r>
            <w:r w:rsidR="00FF64C2">
              <w:rPr>
                <w:noProof/>
                <w:webHidden/>
              </w:rPr>
              <w:fldChar w:fldCharType="begin"/>
            </w:r>
            <w:r w:rsidR="00FF64C2">
              <w:rPr>
                <w:noProof/>
                <w:webHidden/>
              </w:rPr>
              <w:instrText xml:space="preserve"> PAGEREF _Toc135423207 \h </w:instrText>
            </w:r>
            <w:r w:rsidR="00FF64C2">
              <w:rPr>
                <w:noProof/>
                <w:webHidden/>
              </w:rPr>
            </w:r>
            <w:r w:rsidR="00FF64C2">
              <w:rPr>
                <w:noProof/>
                <w:webHidden/>
              </w:rPr>
              <w:fldChar w:fldCharType="separate"/>
            </w:r>
            <w:r w:rsidR="00FF64C2">
              <w:rPr>
                <w:noProof/>
                <w:webHidden/>
              </w:rPr>
              <w:t>15</w:t>
            </w:r>
            <w:r w:rsidR="00FF64C2">
              <w:rPr>
                <w:noProof/>
                <w:webHidden/>
              </w:rPr>
              <w:fldChar w:fldCharType="end"/>
            </w:r>
          </w:hyperlink>
        </w:p>
        <w:p w14:paraId="14901F2A" w14:textId="6E6044D7"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08" w:history="1">
            <w:r w:rsidR="00FF64C2" w:rsidRPr="00AC290E">
              <w:rPr>
                <w:rStyle w:val="Hyperlink"/>
                <w:noProof/>
              </w:rPr>
              <w:t>2.3.2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E</w:t>
            </w:r>
            <w:r w:rsidR="00FF64C2">
              <w:rPr>
                <w:noProof/>
                <w:webHidden/>
              </w:rPr>
              <w:tab/>
            </w:r>
            <w:r w:rsidR="00FF64C2">
              <w:rPr>
                <w:noProof/>
                <w:webHidden/>
              </w:rPr>
              <w:fldChar w:fldCharType="begin"/>
            </w:r>
            <w:r w:rsidR="00FF64C2">
              <w:rPr>
                <w:noProof/>
                <w:webHidden/>
              </w:rPr>
              <w:instrText xml:space="preserve"> PAGEREF _Toc135423208 \h </w:instrText>
            </w:r>
            <w:r w:rsidR="00FF64C2">
              <w:rPr>
                <w:noProof/>
                <w:webHidden/>
              </w:rPr>
            </w:r>
            <w:r w:rsidR="00FF64C2">
              <w:rPr>
                <w:noProof/>
                <w:webHidden/>
              </w:rPr>
              <w:fldChar w:fldCharType="separate"/>
            </w:r>
            <w:r w:rsidR="00FF64C2">
              <w:rPr>
                <w:noProof/>
                <w:webHidden/>
              </w:rPr>
              <w:t>15</w:t>
            </w:r>
            <w:r w:rsidR="00FF64C2">
              <w:rPr>
                <w:noProof/>
                <w:webHidden/>
              </w:rPr>
              <w:fldChar w:fldCharType="end"/>
            </w:r>
          </w:hyperlink>
        </w:p>
        <w:p w14:paraId="78085A9B" w14:textId="6D01B809"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09" w:history="1">
            <w:r w:rsidR="00FF64C2" w:rsidRPr="00AC290E">
              <w:rPr>
                <w:rStyle w:val="Hyperlink"/>
                <w:noProof/>
              </w:rPr>
              <w:t>2.3.3</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F</w:t>
            </w:r>
            <w:r w:rsidR="00FF64C2">
              <w:rPr>
                <w:noProof/>
                <w:webHidden/>
              </w:rPr>
              <w:tab/>
            </w:r>
            <w:r w:rsidR="00FF64C2">
              <w:rPr>
                <w:noProof/>
                <w:webHidden/>
              </w:rPr>
              <w:fldChar w:fldCharType="begin"/>
            </w:r>
            <w:r w:rsidR="00FF64C2">
              <w:rPr>
                <w:noProof/>
                <w:webHidden/>
              </w:rPr>
              <w:instrText xml:space="preserve"> PAGEREF _Toc135423209 \h </w:instrText>
            </w:r>
            <w:r w:rsidR="00FF64C2">
              <w:rPr>
                <w:noProof/>
                <w:webHidden/>
              </w:rPr>
            </w:r>
            <w:r w:rsidR="00FF64C2">
              <w:rPr>
                <w:noProof/>
                <w:webHidden/>
              </w:rPr>
              <w:fldChar w:fldCharType="separate"/>
            </w:r>
            <w:r w:rsidR="00FF64C2">
              <w:rPr>
                <w:noProof/>
                <w:webHidden/>
              </w:rPr>
              <w:t>15</w:t>
            </w:r>
            <w:r w:rsidR="00FF64C2">
              <w:rPr>
                <w:noProof/>
                <w:webHidden/>
              </w:rPr>
              <w:fldChar w:fldCharType="end"/>
            </w:r>
          </w:hyperlink>
        </w:p>
        <w:p w14:paraId="7388F008" w14:textId="6D427ADD"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10" w:history="1">
            <w:r w:rsidR="00FF64C2" w:rsidRPr="00AC290E">
              <w:rPr>
                <w:rStyle w:val="Hyperlink"/>
                <w:noProof/>
              </w:rPr>
              <w:t>2.3.4</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H</w:t>
            </w:r>
            <w:r w:rsidR="00FF64C2">
              <w:rPr>
                <w:noProof/>
                <w:webHidden/>
              </w:rPr>
              <w:tab/>
            </w:r>
            <w:r w:rsidR="00FF64C2">
              <w:rPr>
                <w:noProof/>
                <w:webHidden/>
              </w:rPr>
              <w:fldChar w:fldCharType="begin"/>
            </w:r>
            <w:r w:rsidR="00FF64C2">
              <w:rPr>
                <w:noProof/>
                <w:webHidden/>
              </w:rPr>
              <w:instrText xml:space="preserve"> PAGEREF _Toc135423210 \h </w:instrText>
            </w:r>
            <w:r w:rsidR="00FF64C2">
              <w:rPr>
                <w:noProof/>
                <w:webHidden/>
              </w:rPr>
            </w:r>
            <w:r w:rsidR="00FF64C2">
              <w:rPr>
                <w:noProof/>
                <w:webHidden/>
              </w:rPr>
              <w:fldChar w:fldCharType="separate"/>
            </w:r>
            <w:r w:rsidR="00FF64C2">
              <w:rPr>
                <w:noProof/>
                <w:webHidden/>
              </w:rPr>
              <w:t>15</w:t>
            </w:r>
            <w:r w:rsidR="00FF64C2">
              <w:rPr>
                <w:noProof/>
                <w:webHidden/>
              </w:rPr>
              <w:fldChar w:fldCharType="end"/>
            </w:r>
          </w:hyperlink>
        </w:p>
        <w:p w14:paraId="676D4955" w14:textId="7C40C86B"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11" w:history="1">
            <w:r w:rsidR="00FF64C2" w:rsidRPr="00AC290E">
              <w:rPr>
                <w:rStyle w:val="Hyperlink"/>
                <w:noProof/>
              </w:rPr>
              <w:t>2.3.5</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I</w:t>
            </w:r>
            <w:r w:rsidR="00FF64C2">
              <w:rPr>
                <w:noProof/>
                <w:webHidden/>
              </w:rPr>
              <w:tab/>
            </w:r>
            <w:r w:rsidR="00FF64C2">
              <w:rPr>
                <w:noProof/>
                <w:webHidden/>
              </w:rPr>
              <w:fldChar w:fldCharType="begin"/>
            </w:r>
            <w:r w:rsidR="00FF64C2">
              <w:rPr>
                <w:noProof/>
                <w:webHidden/>
              </w:rPr>
              <w:instrText xml:space="preserve"> PAGEREF _Toc135423211 \h </w:instrText>
            </w:r>
            <w:r w:rsidR="00FF64C2">
              <w:rPr>
                <w:noProof/>
                <w:webHidden/>
              </w:rPr>
            </w:r>
            <w:r w:rsidR="00FF64C2">
              <w:rPr>
                <w:noProof/>
                <w:webHidden/>
              </w:rPr>
              <w:fldChar w:fldCharType="separate"/>
            </w:r>
            <w:r w:rsidR="00FF64C2">
              <w:rPr>
                <w:noProof/>
                <w:webHidden/>
              </w:rPr>
              <w:t>15</w:t>
            </w:r>
            <w:r w:rsidR="00FF64C2">
              <w:rPr>
                <w:noProof/>
                <w:webHidden/>
              </w:rPr>
              <w:fldChar w:fldCharType="end"/>
            </w:r>
          </w:hyperlink>
        </w:p>
        <w:p w14:paraId="66A32768" w14:textId="52A999FE"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12" w:history="1">
            <w:r w:rsidR="00FF64C2" w:rsidRPr="00AC290E">
              <w:rPr>
                <w:rStyle w:val="Hyperlink"/>
                <w:noProof/>
              </w:rPr>
              <w:t>2.3.6</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J</w:t>
            </w:r>
            <w:r w:rsidR="00FF64C2">
              <w:rPr>
                <w:noProof/>
                <w:webHidden/>
              </w:rPr>
              <w:tab/>
            </w:r>
            <w:r w:rsidR="00FF64C2">
              <w:rPr>
                <w:noProof/>
                <w:webHidden/>
              </w:rPr>
              <w:fldChar w:fldCharType="begin"/>
            </w:r>
            <w:r w:rsidR="00FF64C2">
              <w:rPr>
                <w:noProof/>
                <w:webHidden/>
              </w:rPr>
              <w:instrText xml:space="preserve"> PAGEREF _Toc135423212 \h </w:instrText>
            </w:r>
            <w:r w:rsidR="00FF64C2">
              <w:rPr>
                <w:noProof/>
                <w:webHidden/>
              </w:rPr>
            </w:r>
            <w:r w:rsidR="00FF64C2">
              <w:rPr>
                <w:noProof/>
                <w:webHidden/>
              </w:rPr>
              <w:fldChar w:fldCharType="separate"/>
            </w:r>
            <w:r w:rsidR="00FF64C2">
              <w:rPr>
                <w:noProof/>
                <w:webHidden/>
              </w:rPr>
              <w:t>15</w:t>
            </w:r>
            <w:r w:rsidR="00FF64C2">
              <w:rPr>
                <w:noProof/>
                <w:webHidden/>
              </w:rPr>
              <w:fldChar w:fldCharType="end"/>
            </w:r>
          </w:hyperlink>
        </w:p>
        <w:p w14:paraId="1C2B9F58" w14:textId="2DD79E58"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13" w:history="1">
            <w:r w:rsidR="00FF64C2" w:rsidRPr="00AC290E">
              <w:rPr>
                <w:rStyle w:val="Hyperlink"/>
                <w:noProof/>
              </w:rPr>
              <w:t>2.3.7</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K</w:t>
            </w:r>
            <w:r w:rsidR="00FF64C2">
              <w:rPr>
                <w:noProof/>
                <w:webHidden/>
              </w:rPr>
              <w:tab/>
            </w:r>
            <w:r w:rsidR="00FF64C2">
              <w:rPr>
                <w:noProof/>
                <w:webHidden/>
              </w:rPr>
              <w:fldChar w:fldCharType="begin"/>
            </w:r>
            <w:r w:rsidR="00FF64C2">
              <w:rPr>
                <w:noProof/>
                <w:webHidden/>
              </w:rPr>
              <w:instrText xml:space="preserve"> PAGEREF _Toc135423213 \h </w:instrText>
            </w:r>
            <w:r w:rsidR="00FF64C2">
              <w:rPr>
                <w:noProof/>
                <w:webHidden/>
              </w:rPr>
            </w:r>
            <w:r w:rsidR="00FF64C2">
              <w:rPr>
                <w:noProof/>
                <w:webHidden/>
              </w:rPr>
              <w:fldChar w:fldCharType="separate"/>
            </w:r>
            <w:r w:rsidR="00FF64C2">
              <w:rPr>
                <w:noProof/>
                <w:webHidden/>
              </w:rPr>
              <w:t>15</w:t>
            </w:r>
            <w:r w:rsidR="00FF64C2">
              <w:rPr>
                <w:noProof/>
                <w:webHidden/>
              </w:rPr>
              <w:fldChar w:fldCharType="end"/>
            </w:r>
          </w:hyperlink>
        </w:p>
        <w:p w14:paraId="508CAF49" w14:textId="130FF9C8"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14" w:history="1">
            <w:r w:rsidR="00FF64C2" w:rsidRPr="00AC290E">
              <w:rPr>
                <w:rStyle w:val="Hyperlink"/>
                <w:noProof/>
              </w:rPr>
              <w:t>2.3.8</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L</w:t>
            </w:r>
            <w:r w:rsidR="00FF64C2">
              <w:rPr>
                <w:noProof/>
                <w:webHidden/>
              </w:rPr>
              <w:tab/>
            </w:r>
            <w:r w:rsidR="00FF64C2">
              <w:rPr>
                <w:noProof/>
                <w:webHidden/>
              </w:rPr>
              <w:fldChar w:fldCharType="begin"/>
            </w:r>
            <w:r w:rsidR="00FF64C2">
              <w:rPr>
                <w:noProof/>
                <w:webHidden/>
              </w:rPr>
              <w:instrText xml:space="preserve"> PAGEREF _Toc135423214 \h </w:instrText>
            </w:r>
            <w:r w:rsidR="00FF64C2">
              <w:rPr>
                <w:noProof/>
                <w:webHidden/>
              </w:rPr>
            </w:r>
            <w:r w:rsidR="00FF64C2">
              <w:rPr>
                <w:noProof/>
                <w:webHidden/>
              </w:rPr>
              <w:fldChar w:fldCharType="separate"/>
            </w:r>
            <w:r w:rsidR="00FF64C2">
              <w:rPr>
                <w:noProof/>
                <w:webHidden/>
              </w:rPr>
              <w:t>15</w:t>
            </w:r>
            <w:r w:rsidR="00FF64C2">
              <w:rPr>
                <w:noProof/>
                <w:webHidden/>
              </w:rPr>
              <w:fldChar w:fldCharType="end"/>
            </w:r>
          </w:hyperlink>
        </w:p>
        <w:p w14:paraId="402D65D3" w14:textId="4995BF7B"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15" w:history="1">
            <w:r w:rsidR="00FF64C2" w:rsidRPr="00AC290E">
              <w:rPr>
                <w:rStyle w:val="Hyperlink"/>
                <w:rFonts w:cs="Arial"/>
              </w:rPr>
              <w:t>2.4</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Line 2 Station Operations</w:t>
            </w:r>
            <w:r w:rsidR="00FF64C2">
              <w:rPr>
                <w:webHidden/>
              </w:rPr>
              <w:tab/>
            </w:r>
            <w:r w:rsidR="00FF64C2">
              <w:rPr>
                <w:webHidden/>
              </w:rPr>
              <w:fldChar w:fldCharType="begin"/>
            </w:r>
            <w:r w:rsidR="00FF64C2">
              <w:rPr>
                <w:webHidden/>
              </w:rPr>
              <w:instrText xml:space="preserve"> PAGEREF _Toc135423215 \h </w:instrText>
            </w:r>
            <w:r w:rsidR="00FF64C2">
              <w:rPr>
                <w:webHidden/>
              </w:rPr>
            </w:r>
            <w:r w:rsidR="00FF64C2">
              <w:rPr>
                <w:webHidden/>
              </w:rPr>
              <w:fldChar w:fldCharType="separate"/>
            </w:r>
            <w:r w:rsidR="00FF64C2">
              <w:rPr>
                <w:webHidden/>
              </w:rPr>
              <w:t>16</w:t>
            </w:r>
            <w:r w:rsidR="00FF64C2">
              <w:rPr>
                <w:webHidden/>
              </w:rPr>
              <w:fldChar w:fldCharType="end"/>
            </w:r>
          </w:hyperlink>
        </w:p>
        <w:p w14:paraId="28A8357B" w14:textId="3661AA92"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16" w:history="1">
            <w:r w:rsidR="00FF64C2" w:rsidRPr="00AC290E">
              <w:rPr>
                <w:rStyle w:val="Hyperlink"/>
                <w:noProof/>
              </w:rPr>
              <w:t>2.4.1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M</w:t>
            </w:r>
            <w:r w:rsidR="00FF64C2">
              <w:rPr>
                <w:noProof/>
                <w:webHidden/>
              </w:rPr>
              <w:tab/>
            </w:r>
            <w:r w:rsidR="00FF64C2">
              <w:rPr>
                <w:noProof/>
                <w:webHidden/>
              </w:rPr>
              <w:fldChar w:fldCharType="begin"/>
            </w:r>
            <w:r w:rsidR="00FF64C2">
              <w:rPr>
                <w:noProof/>
                <w:webHidden/>
              </w:rPr>
              <w:instrText xml:space="preserve"> PAGEREF _Toc135423216 \h </w:instrText>
            </w:r>
            <w:r w:rsidR="00FF64C2">
              <w:rPr>
                <w:noProof/>
                <w:webHidden/>
              </w:rPr>
            </w:r>
            <w:r w:rsidR="00FF64C2">
              <w:rPr>
                <w:noProof/>
                <w:webHidden/>
              </w:rPr>
              <w:fldChar w:fldCharType="separate"/>
            </w:r>
            <w:r w:rsidR="00FF64C2">
              <w:rPr>
                <w:noProof/>
                <w:webHidden/>
              </w:rPr>
              <w:t>16</w:t>
            </w:r>
            <w:r w:rsidR="00FF64C2">
              <w:rPr>
                <w:noProof/>
                <w:webHidden/>
              </w:rPr>
              <w:fldChar w:fldCharType="end"/>
            </w:r>
          </w:hyperlink>
        </w:p>
        <w:p w14:paraId="581883C1" w14:textId="5AA82AE8"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17" w:history="1">
            <w:r w:rsidR="00FF64C2" w:rsidRPr="00AC290E">
              <w:rPr>
                <w:rStyle w:val="Hyperlink"/>
                <w:noProof/>
              </w:rPr>
              <w:t>2.4.2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N (a and b)</w:t>
            </w:r>
            <w:r w:rsidR="00FF64C2">
              <w:rPr>
                <w:noProof/>
                <w:webHidden/>
              </w:rPr>
              <w:tab/>
            </w:r>
            <w:r w:rsidR="00FF64C2">
              <w:rPr>
                <w:noProof/>
                <w:webHidden/>
              </w:rPr>
              <w:fldChar w:fldCharType="begin"/>
            </w:r>
            <w:r w:rsidR="00FF64C2">
              <w:rPr>
                <w:noProof/>
                <w:webHidden/>
              </w:rPr>
              <w:instrText xml:space="preserve"> PAGEREF _Toc135423217 \h </w:instrText>
            </w:r>
            <w:r w:rsidR="00FF64C2">
              <w:rPr>
                <w:noProof/>
                <w:webHidden/>
              </w:rPr>
            </w:r>
            <w:r w:rsidR="00FF64C2">
              <w:rPr>
                <w:noProof/>
                <w:webHidden/>
              </w:rPr>
              <w:fldChar w:fldCharType="separate"/>
            </w:r>
            <w:r w:rsidR="00FF64C2">
              <w:rPr>
                <w:noProof/>
                <w:webHidden/>
              </w:rPr>
              <w:t>16</w:t>
            </w:r>
            <w:r w:rsidR="00FF64C2">
              <w:rPr>
                <w:noProof/>
                <w:webHidden/>
              </w:rPr>
              <w:fldChar w:fldCharType="end"/>
            </w:r>
          </w:hyperlink>
        </w:p>
        <w:p w14:paraId="3F83554F" w14:textId="4F5D590C"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18" w:history="1">
            <w:r w:rsidR="00FF64C2" w:rsidRPr="00AC290E">
              <w:rPr>
                <w:rStyle w:val="Hyperlink"/>
                <w:noProof/>
              </w:rPr>
              <w:t>2.4.3</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O</w:t>
            </w:r>
            <w:r w:rsidR="00FF64C2">
              <w:rPr>
                <w:noProof/>
                <w:webHidden/>
              </w:rPr>
              <w:tab/>
            </w:r>
            <w:r w:rsidR="00FF64C2">
              <w:rPr>
                <w:noProof/>
                <w:webHidden/>
              </w:rPr>
              <w:fldChar w:fldCharType="begin"/>
            </w:r>
            <w:r w:rsidR="00FF64C2">
              <w:rPr>
                <w:noProof/>
                <w:webHidden/>
              </w:rPr>
              <w:instrText xml:space="preserve"> PAGEREF _Toc135423218 \h </w:instrText>
            </w:r>
            <w:r w:rsidR="00FF64C2">
              <w:rPr>
                <w:noProof/>
                <w:webHidden/>
              </w:rPr>
            </w:r>
            <w:r w:rsidR="00FF64C2">
              <w:rPr>
                <w:noProof/>
                <w:webHidden/>
              </w:rPr>
              <w:fldChar w:fldCharType="separate"/>
            </w:r>
            <w:r w:rsidR="00FF64C2">
              <w:rPr>
                <w:noProof/>
                <w:webHidden/>
              </w:rPr>
              <w:t>16</w:t>
            </w:r>
            <w:r w:rsidR="00FF64C2">
              <w:rPr>
                <w:noProof/>
                <w:webHidden/>
              </w:rPr>
              <w:fldChar w:fldCharType="end"/>
            </w:r>
          </w:hyperlink>
        </w:p>
        <w:p w14:paraId="2C6C9B81" w14:textId="75FA8749"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19" w:history="1">
            <w:r w:rsidR="00FF64C2" w:rsidRPr="00AC290E">
              <w:rPr>
                <w:rStyle w:val="Hyperlink"/>
                <w:noProof/>
              </w:rPr>
              <w:t>2.4.4</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P</w:t>
            </w:r>
            <w:r w:rsidR="00FF64C2">
              <w:rPr>
                <w:noProof/>
                <w:webHidden/>
              </w:rPr>
              <w:tab/>
            </w:r>
            <w:r w:rsidR="00FF64C2">
              <w:rPr>
                <w:noProof/>
                <w:webHidden/>
              </w:rPr>
              <w:fldChar w:fldCharType="begin"/>
            </w:r>
            <w:r w:rsidR="00FF64C2">
              <w:rPr>
                <w:noProof/>
                <w:webHidden/>
              </w:rPr>
              <w:instrText xml:space="preserve"> PAGEREF _Toc135423219 \h </w:instrText>
            </w:r>
            <w:r w:rsidR="00FF64C2">
              <w:rPr>
                <w:noProof/>
                <w:webHidden/>
              </w:rPr>
            </w:r>
            <w:r w:rsidR="00FF64C2">
              <w:rPr>
                <w:noProof/>
                <w:webHidden/>
              </w:rPr>
              <w:fldChar w:fldCharType="separate"/>
            </w:r>
            <w:r w:rsidR="00FF64C2">
              <w:rPr>
                <w:noProof/>
                <w:webHidden/>
              </w:rPr>
              <w:t>16</w:t>
            </w:r>
            <w:r w:rsidR="00FF64C2">
              <w:rPr>
                <w:noProof/>
                <w:webHidden/>
              </w:rPr>
              <w:fldChar w:fldCharType="end"/>
            </w:r>
          </w:hyperlink>
        </w:p>
        <w:p w14:paraId="5D967B9A" w14:textId="0F54AABD"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20" w:history="1">
            <w:r w:rsidR="00FF64C2" w:rsidRPr="00AC290E">
              <w:rPr>
                <w:rStyle w:val="Hyperlink"/>
                <w:noProof/>
              </w:rPr>
              <w:t>2.4.5</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R</w:t>
            </w:r>
            <w:r w:rsidR="00FF64C2">
              <w:rPr>
                <w:noProof/>
                <w:webHidden/>
              </w:rPr>
              <w:tab/>
            </w:r>
            <w:r w:rsidR="00FF64C2">
              <w:rPr>
                <w:noProof/>
                <w:webHidden/>
              </w:rPr>
              <w:fldChar w:fldCharType="begin"/>
            </w:r>
            <w:r w:rsidR="00FF64C2">
              <w:rPr>
                <w:noProof/>
                <w:webHidden/>
              </w:rPr>
              <w:instrText xml:space="preserve"> PAGEREF _Toc135423220 \h </w:instrText>
            </w:r>
            <w:r w:rsidR="00FF64C2">
              <w:rPr>
                <w:noProof/>
                <w:webHidden/>
              </w:rPr>
            </w:r>
            <w:r w:rsidR="00FF64C2">
              <w:rPr>
                <w:noProof/>
                <w:webHidden/>
              </w:rPr>
              <w:fldChar w:fldCharType="separate"/>
            </w:r>
            <w:r w:rsidR="00FF64C2">
              <w:rPr>
                <w:noProof/>
                <w:webHidden/>
              </w:rPr>
              <w:t>16</w:t>
            </w:r>
            <w:r w:rsidR="00FF64C2">
              <w:rPr>
                <w:noProof/>
                <w:webHidden/>
              </w:rPr>
              <w:fldChar w:fldCharType="end"/>
            </w:r>
          </w:hyperlink>
        </w:p>
        <w:p w14:paraId="7110B7AE" w14:textId="549BE214"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21" w:history="1">
            <w:r w:rsidR="00FF64C2" w:rsidRPr="00AC290E">
              <w:rPr>
                <w:rStyle w:val="Hyperlink"/>
                <w:noProof/>
              </w:rPr>
              <w:t>2.4.6</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S</w:t>
            </w:r>
            <w:r w:rsidR="00FF64C2">
              <w:rPr>
                <w:noProof/>
                <w:webHidden/>
              </w:rPr>
              <w:tab/>
            </w:r>
            <w:r w:rsidR="00FF64C2">
              <w:rPr>
                <w:noProof/>
                <w:webHidden/>
              </w:rPr>
              <w:fldChar w:fldCharType="begin"/>
            </w:r>
            <w:r w:rsidR="00FF64C2">
              <w:rPr>
                <w:noProof/>
                <w:webHidden/>
              </w:rPr>
              <w:instrText xml:space="preserve"> PAGEREF _Toc135423221 \h </w:instrText>
            </w:r>
            <w:r w:rsidR="00FF64C2">
              <w:rPr>
                <w:noProof/>
                <w:webHidden/>
              </w:rPr>
            </w:r>
            <w:r w:rsidR="00FF64C2">
              <w:rPr>
                <w:noProof/>
                <w:webHidden/>
              </w:rPr>
              <w:fldChar w:fldCharType="separate"/>
            </w:r>
            <w:r w:rsidR="00FF64C2">
              <w:rPr>
                <w:noProof/>
                <w:webHidden/>
              </w:rPr>
              <w:t>16</w:t>
            </w:r>
            <w:r w:rsidR="00FF64C2">
              <w:rPr>
                <w:noProof/>
                <w:webHidden/>
              </w:rPr>
              <w:fldChar w:fldCharType="end"/>
            </w:r>
          </w:hyperlink>
        </w:p>
        <w:p w14:paraId="29638E44" w14:textId="6A6AA6AA"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22" w:history="1">
            <w:r w:rsidR="00FF64C2" w:rsidRPr="00AC290E">
              <w:rPr>
                <w:rStyle w:val="Hyperlink"/>
                <w:noProof/>
              </w:rPr>
              <w:t>2.4.7</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T</w:t>
            </w:r>
            <w:r w:rsidR="00FF64C2">
              <w:rPr>
                <w:noProof/>
                <w:webHidden/>
              </w:rPr>
              <w:tab/>
            </w:r>
            <w:r w:rsidR="00FF64C2">
              <w:rPr>
                <w:noProof/>
                <w:webHidden/>
              </w:rPr>
              <w:fldChar w:fldCharType="begin"/>
            </w:r>
            <w:r w:rsidR="00FF64C2">
              <w:rPr>
                <w:noProof/>
                <w:webHidden/>
              </w:rPr>
              <w:instrText xml:space="preserve"> PAGEREF _Toc135423222 \h </w:instrText>
            </w:r>
            <w:r w:rsidR="00FF64C2">
              <w:rPr>
                <w:noProof/>
                <w:webHidden/>
              </w:rPr>
            </w:r>
            <w:r w:rsidR="00FF64C2">
              <w:rPr>
                <w:noProof/>
                <w:webHidden/>
              </w:rPr>
              <w:fldChar w:fldCharType="separate"/>
            </w:r>
            <w:r w:rsidR="00FF64C2">
              <w:rPr>
                <w:noProof/>
                <w:webHidden/>
              </w:rPr>
              <w:t>16</w:t>
            </w:r>
            <w:r w:rsidR="00FF64C2">
              <w:rPr>
                <w:noProof/>
                <w:webHidden/>
              </w:rPr>
              <w:fldChar w:fldCharType="end"/>
            </w:r>
          </w:hyperlink>
        </w:p>
        <w:p w14:paraId="6B558A83" w14:textId="55124BB2"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23" w:history="1">
            <w:r w:rsidR="00FF64C2" w:rsidRPr="00AC290E">
              <w:rPr>
                <w:rStyle w:val="Hyperlink"/>
                <w:noProof/>
              </w:rPr>
              <w:t>2.4.8</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Station U</w:t>
            </w:r>
            <w:r w:rsidR="00FF64C2">
              <w:rPr>
                <w:noProof/>
                <w:webHidden/>
              </w:rPr>
              <w:tab/>
            </w:r>
            <w:r w:rsidR="00FF64C2">
              <w:rPr>
                <w:noProof/>
                <w:webHidden/>
              </w:rPr>
              <w:fldChar w:fldCharType="begin"/>
            </w:r>
            <w:r w:rsidR="00FF64C2">
              <w:rPr>
                <w:noProof/>
                <w:webHidden/>
              </w:rPr>
              <w:instrText xml:space="preserve"> PAGEREF _Toc135423223 \h </w:instrText>
            </w:r>
            <w:r w:rsidR="00FF64C2">
              <w:rPr>
                <w:noProof/>
                <w:webHidden/>
              </w:rPr>
            </w:r>
            <w:r w:rsidR="00FF64C2">
              <w:rPr>
                <w:noProof/>
                <w:webHidden/>
              </w:rPr>
              <w:fldChar w:fldCharType="separate"/>
            </w:r>
            <w:r w:rsidR="00FF64C2">
              <w:rPr>
                <w:noProof/>
                <w:webHidden/>
              </w:rPr>
              <w:t>16</w:t>
            </w:r>
            <w:r w:rsidR="00FF64C2">
              <w:rPr>
                <w:noProof/>
                <w:webHidden/>
              </w:rPr>
              <w:fldChar w:fldCharType="end"/>
            </w:r>
          </w:hyperlink>
        </w:p>
        <w:p w14:paraId="4BAFAC30" w14:textId="3170828D"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24" w:history="1">
            <w:r w:rsidR="00FF64C2" w:rsidRPr="00AC290E">
              <w:rPr>
                <w:rStyle w:val="Hyperlink"/>
                <w:rFonts w:cs="Arial"/>
              </w:rPr>
              <w:t>2.5</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Project Charter</w:t>
            </w:r>
            <w:r w:rsidR="00FF64C2">
              <w:rPr>
                <w:webHidden/>
              </w:rPr>
              <w:tab/>
            </w:r>
            <w:r w:rsidR="00FF64C2">
              <w:rPr>
                <w:webHidden/>
              </w:rPr>
              <w:fldChar w:fldCharType="begin"/>
            </w:r>
            <w:r w:rsidR="00FF64C2">
              <w:rPr>
                <w:webHidden/>
              </w:rPr>
              <w:instrText xml:space="preserve"> PAGEREF _Toc135423224 \h </w:instrText>
            </w:r>
            <w:r w:rsidR="00FF64C2">
              <w:rPr>
                <w:webHidden/>
              </w:rPr>
            </w:r>
            <w:r w:rsidR="00FF64C2">
              <w:rPr>
                <w:webHidden/>
              </w:rPr>
              <w:fldChar w:fldCharType="separate"/>
            </w:r>
            <w:r w:rsidR="00FF64C2">
              <w:rPr>
                <w:webHidden/>
              </w:rPr>
              <w:t>17</w:t>
            </w:r>
            <w:r w:rsidR="00FF64C2">
              <w:rPr>
                <w:webHidden/>
              </w:rPr>
              <w:fldChar w:fldCharType="end"/>
            </w:r>
          </w:hyperlink>
        </w:p>
        <w:p w14:paraId="2D6D9D28" w14:textId="2C502958"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25" w:history="1">
            <w:r w:rsidR="00FF64C2" w:rsidRPr="00AC290E">
              <w:rPr>
                <w:rStyle w:val="Hyperlink"/>
                <w:noProof/>
              </w:rPr>
              <w:t>2.5.1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Problem Statement</w:t>
            </w:r>
            <w:r w:rsidR="00FF64C2">
              <w:rPr>
                <w:noProof/>
                <w:webHidden/>
              </w:rPr>
              <w:tab/>
            </w:r>
            <w:r w:rsidR="00FF64C2">
              <w:rPr>
                <w:noProof/>
                <w:webHidden/>
              </w:rPr>
              <w:fldChar w:fldCharType="begin"/>
            </w:r>
            <w:r w:rsidR="00FF64C2">
              <w:rPr>
                <w:noProof/>
                <w:webHidden/>
              </w:rPr>
              <w:instrText xml:space="preserve"> PAGEREF _Toc135423225 \h </w:instrText>
            </w:r>
            <w:r w:rsidR="00FF64C2">
              <w:rPr>
                <w:noProof/>
                <w:webHidden/>
              </w:rPr>
            </w:r>
            <w:r w:rsidR="00FF64C2">
              <w:rPr>
                <w:noProof/>
                <w:webHidden/>
              </w:rPr>
              <w:fldChar w:fldCharType="separate"/>
            </w:r>
            <w:r w:rsidR="00FF64C2">
              <w:rPr>
                <w:noProof/>
                <w:webHidden/>
              </w:rPr>
              <w:t>17</w:t>
            </w:r>
            <w:r w:rsidR="00FF64C2">
              <w:rPr>
                <w:noProof/>
                <w:webHidden/>
              </w:rPr>
              <w:fldChar w:fldCharType="end"/>
            </w:r>
          </w:hyperlink>
        </w:p>
        <w:p w14:paraId="6132DAB3" w14:textId="40AC71E2"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26" w:history="1">
            <w:r w:rsidR="00FF64C2" w:rsidRPr="00AC290E">
              <w:rPr>
                <w:rStyle w:val="Hyperlink"/>
                <w:noProof/>
              </w:rPr>
              <w:t>2.5.2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Aims</w:t>
            </w:r>
            <w:r w:rsidR="00FF64C2">
              <w:rPr>
                <w:noProof/>
                <w:webHidden/>
              </w:rPr>
              <w:tab/>
            </w:r>
            <w:r w:rsidR="00FF64C2">
              <w:rPr>
                <w:noProof/>
                <w:webHidden/>
              </w:rPr>
              <w:fldChar w:fldCharType="begin"/>
            </w:r>
            <w:r w:rsidR="00FF64C2">
              <w:rPr>
                <w:noProof/>
                <w:webHidden/>
              </w:rPr>
              <w:instrText xml:space="preserve"> PAGEREF _Toc135423226 \h </w:instrText>
            </w:r>
            <w:r w:rsidR="00FF64C2">
              <w:rPr>
                <w:noProof/>
                <w:webHidden/>
              </w:rPr>
            </w:r>
            <w:r w:rsidR="00FF64C2">
              <w:rPr>
                <w:noProof/>
                <w:webHidden/>
              </w:rPr>
              <w:fldChar w:fldCharType="separate"/>
            </w:r>
            <w:r w:rsidR="00FF64C2">
              <w:rPr>
                <w:noProof/>
                <w:webHidden/>
              </w:rPr>
              <w:t>17</w:t>
            </w:r>
            <w:r w:rsidR="00FF64C2">
              <w:rPr>
                <w:noProof/>
                <w:webHidden/>
              </w:rPr>
              <w:fldChar w:fldCharType="end"/>
            </w:r>
          </w:hyperlink>
        </w:p>
        <w:p w14:paraId="76FCF6B1" w14:textId="5D8F9D77"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27" w:history="1">
            <w:r w:rsidR="00FF64C2" w:rsidRPr="00AC290E">
              <w:rPr>
                <w:rStyle w:val="Hyperlink"/>
                <w:noProof/>
              </w:rPr>
              <w:t>2.5.3</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Objectives</w:t>
            </w:r>
            <w:r w:rsidR="00FF64C2">
              <w:rPr>
                <w:noProof/>
                <w:webHidden/>
              </w:rPr>
              <w:tab/>
            </w:r>
            <w:r w:rsidR="00FF64C2">
              <w:rPr>
                <w:noProof/>
                <w:webHidden/>
              </w:rPr>
              <w:fldChar w:fldCharType="begin"/>
            </w:r>
            <w:r w:rsidR="00FF64C2">
              <w:rPr>
                <w:noProof/>
                <w:webHidden/>
              </w:rPr>
              <w:instrText xml:space="preserve"> PAGEREF _Toc135423227 \h </w:instrText>
            </w:r>
            <w:r w:rsidR="00FF64C2">
              <w:rPr>
                <w:noProof/>
                <w:webHidden/>
              </w:rPr>
            </w:r>
            <w:r w:rsidR="00FF64C2">
              <w:rPr>
                <w:noProof/>
                <w:webHidden/>
              </w:rPr>
              <w:fldChar w:fldCharType="separate"/>
            </w:r>
            <w:r w:rsidR="00FF64C2">
              <w:rPr>
                <w:noProof/>
                <w:webHidden/>
              </w:rPr>
              <w:t>17</w:t>
            </w:r>
            <w:r w:rsidR="00FF64C2">
              <w:rPr>
                <w:noProof/>
                <w:webHidden/>
              </w:rPr>
              <w:fldChar w:fldCharType="end"/>
            </w:r>
          </w:hyperlink>
        </w:p>
        <w:p w14:paraId="6190D331" w14:textId="2C0A5BD6"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28" w:history="1">
            <w:r w:rsidR="00FF64C2" w:rsidRPr="00AC290E">
              <w:rPr>
                <w:rStyle w:val="Hyperlink"/>
                <w:noProof/>
              </w:rPr>
              <w:t>2.5.4</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Features Critical to Quality</w:t>
            </w:r>
            <w:r w:rsidR="00FF64C2">
              <w:rPr>
                <w:noProof/>
                <w:webHidden/>
              </w:rPr>
              <w:tab/>
            </w:r>
            <w:r w:rsidR="00FF64C2">
              <w:rPr>
                <w:noProof/>
                <w:webHidden/>
              </w:rPr>
              <w:fldChar w:fldCharType="begin"/>
            </w:r>
            <w:r w:rsidR="00FF64C2">
              <w:rPr>
                <w:noProof/>
                <w:webHidden/>
              </w:rPr>
              <w:instrText xml:space="preserve"> PAGEREF _Toc135423228 \h </w:instrText>
            </w:r>
            <w:r w:rsidR="00FF64C2">
              <w:rPr>
                <w:noProof/>
                <w:webHidden/>
              </w:rPr>
            </w:r>
            <w:r w:rsidR="00FF64C2">
              <w:rPr>
                <w:noProof/>
                <w:webHidden/>
              </w:rPr>
              <w:fldChar w:fldCharType="separate"/>
            </w:r>
            <w:r w:rsidR="00FF64C2">
              <w:rPr>
                <w:noProof/>
                <w:webHidden/>
              </w:rPr>
              <w:t>18</w:t>
            </w:r>
            <w:r w:rsidR="00FF64C2">
              <w:rPr>
                <w:noProof/>
                <w:webHidden/>
              </w:rPr>
              <w:fldChar w:fldCharType="end"/>
            </w:r>
          </w:hyperlink>
        </w:p>
        <w:p w14:paraId="0C02F86A" w14:textId="28BD29F5"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29" w:history="1">
            <w:r w:rsidR="00FF64C2" w:rsidRPr="00AC290E">
              <w:rPr>
                <w:rStyle w:val="Hyperlink"/>
                <w:noProof/>
              </w:rPr>
              <w:t>2.5.5</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Project Scope</w:t>
            </w:r>
            <w:r w:rsidR="00FF64C2">
              <w:rPr>
                <w:noProof/>
                <w:webHidden/>
              </w:rPr>
              <w:tab/>
            </w:r>
            <w:r w:rsidR="00FF64C2">
              <w:rPr>
                <w:noProof/>
                <w:webHidden/>
              </w:rPr>
              <w:fldChar w:fldCharType="begin"/>
            </w:r>
            <w:r w:rsidR="00FF64C2">
              <w:rPr>
                <w:noProof/>
                <w:webHidden/>
              </w:rPr>
              <w:instrText xml:space="preserve"> PAGEREF _Toc135423229 \h </w:instrText>
            </w:r>
            <w:r w:rsidR="00FF64C2">
              <w:rPr>
                <w:noProof/>
                <w:webHidden/>
              </w:rPr>
            </w:r>
            <w:r w:rsidR="00FF64C2">
              <w:rPr>
                <w:noProof/>
                <w:webHidden/>
              </w:rPr>
              <w:fldChar w:fldCharType="separate"/>
            </w:r>
            <w:r w:rsidR="00FF64C2">
              <w:rPr>
                <w:noProof/>
                <w:webHidden/>
              </w:rPr>
              <w:t>18</w:t>
            </w:r>
            <w:r w:rsidR="00FF64C2">
              <w:rPr>
                <w:noProof/>
                <w:webHidden/>
              </w:rPr>
              <w:fldChar w:fldCharType="end"/>
            </w:r>
          </w:hyperlink>
        </w:p>
        <w:p w14:paraId="6900A66A" w14:textId="212DBFF5"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30" w:history="1">
            <w:r w:rsidR="00FF64C2" w:rsidRPr="00AC290E">
              <w:rPr>
                <w:rStyle w:val="Hyperlink"/>
                <w:noProof/>
              </w:rPr>
              <w:t>2.5.6</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Proposed Timescale</w:t>
            </w:r>
            <w:r w:rsidR="00FF64C2">
              <w:rPr>
                <w:noProof/>
                <w:webHidden/>
              </w:rPr>
              <w:tab/>
            </w:r>
            <w:r w:rsidR="00FF64C2">
              <w:rPr>
                <w:noProof/>
                <w:webHidden/>
              </w:rPr>
              <w:fldChar w:fldCharType="begin"/>
            </w:r>
            <w:r w:rsidR="00FF64C2">
              <w:rPr>
                <w:noProof/>
                <w:webHidden/>
              </w:rPr>
              <w:instrText xml:space="preserve"> PAGEREF _Toc135423230 \h </w:instrText>
            </w:r>
            <w:r w:rsidR="00FF64C2">
              <w:rPr>
                <w:noProof/>
                <w:webHidden/>
              </w:rPr>
            </w:r>
            <w:r w:rsidR="00FF64C2">
              <w:rPr>
                <w:noProof/>
                <w:webHidden/>
              </w:rPr>
              <w:fldChar w:fldCharType="separate"/>
            </w:r>
            <w:r w:rsidR="00FF64C2">
              <w:rPr>
                <w:noProof/>
                <w:webHidden/>
              </w:rPr>
              <w:t>19</w:t>
            </w:r>
            <w:r w:rsidR="00FF64C2">
              <w:rPr>
                <w:noProof/>
                <w:webHidden/>
              </w:rPr>
              <w:fldChar w:fldCharType="end"/>
            </w:r>
          </w:hyperlink>
        </w:p>
        <w:p w14:paraId="58FD1B48" w14:textId="3D9F6A6E" w:rsidR="00FF64C2" w:rsidRDefault="00992261">
          <w:pPr>
            <w:pStyle w:val="TOC1"/>
            <w:rPr>
              <w:rFonts w:asciiTheme="minorHAnsi" w:eastAsiaTheme="minorEastAsia" w:hAnsiTheme="minorHAnsi" w:cstheme="minorBidi"/>
              <w:b w:val="0"/>
              <w:caps w:val="0"/>
              <w:kern w:val="2"/>
              <w:sz w:val="22"/>
              <w:szCs w:val="22"/>
              <w:lang w:eastAsia="en-GB"/>
              <w14:ligatures w14:val="standardContextual"/>
            </w:rPr>
          </w:pPr>
          <w:hyperlink w:anchor="_Toc135423231" w:history="1">
            <w:r w:rsidR="00FF64C2" w:rsidRPr="00AC290E">
              <w:rPr>
                <w:rStyle w:val="Hyperlink"/>
              </w:rPr>
              <w:t>3</w:t>
            </w:r>
            <w:r w:rsidR="00FF64C2">
              <w:rPr>
                <w:rFonts w:asciiTheme="minorHAnsi" w:eastAsiaTheme="minorEastAsia" w:hAnsiTheme="minorHAnsi" w:cstheme="minorBidi"/>
                <w:b w:val="0"/>
                <w:caps w:val="0"/>
                <w:kern w:val="2"/>
                <w:sz w:val="22"/>
                <w:szCs w:val="22"/>
                <w:lang w:eastAsia="en-GB"/>
                <w14:ligatures w14:val="standardContextual"/>
              </w:rPr>
              <w:tab/>
            </w:r>
            <w:r w:rsidR="00FF64C2" w:rsidRPr="00AC290E">
              <w:rPr>
                <w:rStyle w:val="Hyperlink"/>
              </w:rPr>
              <w:t>Measure (First Phase)</w:t>
            </w:r>
            <w:r w:rsidR="00FF64C2">
              <w:rPr>
                <w:webHidden/>
              </w:rPr>
              <w:tab/>
            </w:r>
            <w:r w:rsidR="00FF64C2">
              <w:rPr>
                <w:webHidden/>
              </w:rPr>
              <w:fldChar w:fldCharType="begin"/>
            </w:r>
            <w:r w:rsidR="00FF64C2">
              <w:rPr>
                <w:webHidden/>
              </w:rPr>
              <w:instrText xml:space="preserve"> PAGEREF _Toc135423231 \h </w:instrText>
            </w:r>
            <w:r w:rsidR="00FF64C2">
              <w:rPr>
                <w:webHidden/>
              </w:rPr>
            </w:r>
            <w:r w:rsidR="00FF64C2">
              <w:rPr>
                <w:webHidden/>
              </w:rPr>
              <w:fldChar w:fldCharType="separate"/>
            </w:r>
            <w:r w:rsidR="00FF64C2">
              <w:rPr>
                <w:webHidden/>
              </w:rPr>
              <w:t>20</w:t>
            </w:r>
            <w:r w:rsidR="00FF64C2">
              <w:rPr>
                <w:webHidden/>
              </w:rPr>
              <w:fldChar w:fldCharType="end"/>
            </w:r>
          </w:hyperlink>
        </w:p>
        <w:p w14:paraId="010C6CC8" w14:textId="11372D13"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32" w:history="1">
            <w:r w:rsidR="00FF64C2" w:rsidRPr="00AC290E">
              <w:rPr>
                <w:rStyle w:val="Hyperlink"/>
                <w:rFonts w:cs="Arial"/>
              </w:rPr>
              <w:t>3.1</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Identifying KPIs for the Quality of the Process</w:t>
            </w:r>
            <w:r w:rsidR="00FF64C2">
              <w:rPr>
                <w:webHidden/>
              </w:rPr>
              <w:tab/>
            </w:r>
            <w:r w:rsidR="00FF64C2">
              <w:rPr>
                <w:webHidden/>
              </w:rPr>
              <w:fldChar w:fldCharType="begin"/>
            </w:r>
            <w:r w:rsidR="00FF64C2">
              <w:rPr>
                <w:webHidden/>
              </w:rPr>
              <w:instrText xml:space="preserve"> PAGEREF _Toc135423232 \h </w:instrText>
            </w:r>
            <w:r w:rsidR="00FF64C2">
              <w:rPr>
                <w:webHidden/>
              </w:rPr>
            </w:r>
            <w:r w:rsidR="00FF64C2">
              <w:rPr>
                <w:webHidden/>
              </w:rPr>
              <w:fldChar w:fldCharType="separate"/>
            </w:r>
            <w:r w:rsidR="00FF64C2">
              <w:rPr>
                <w:webHidden/>
              </w:rPr>
              <w:t>20</w:t>
            </w:r>
            <w:r w:rsidR="00FF64C2">
              <w:rPr>
                <w:webHidden/>
              </w:rPr>
              <w:fldChar w:fldCharType="end"/>
            </w:r>
          </w:hyperlink>
        </w:p>
        <w:p w14:paraId="54B5DD0B" w14:textId="2B7B9229"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33" w:history="1">
            <w:r w:rsidR="00FF64C2" w:rsidRPr="00AC290E">
              <w:rPr>
                <w:rStyle w:val="Hyperlink"/>
                <w:rFonts w:cs="Arial"/>
              </w:rPr>
              <w:t>3.2</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Identiying KPIs for the Availability and Performance of the Process</w:t>
            </w:r>
            <w:r w:rsidR="00FF64C2">
              <w:rPr>
                <w:webHidden/>
              </w:rPr>
              <w:tab/>
            </w:r>
            <w:r w:rsidR="00FF64C2">
              <w:rPr>
                <w:webHidden/>
              </w:rPr>
              <w:fldChar w:fldCharType="begin"/>
            </w:r>
            <w:r w:rsidR="00FF64C2">
              <w:rPr>
                <w:webHidden/>
              </w:rPr>
              <w:instrText xml:space="preserve"> PAGEREF _Toc135423233 \h </w:instrText>
            </w:r>
            <w:r w:rsidR="00FF64C2">
              <w:rPr>
                <w:webHidden/>
              </w:rPr>
            </w:r>
            <w:r w:rsidR="00FF64C2">
              <w:rPr>
                <w:webHidden/>
              </w:rPr>
              <w:fldChar w:fldCharType="separate"/>
            </w:r>
            <w:r w:rsidR="00FF64C2">
              <w:rPr>
                <w:webHidden/>
              </w:rPr>
              <w:t>20</w:t>
            </w:r>
            <w:r w:rsidR="00FF64C2">
              <w:rPr>
                <w:webHidden/>
              </w:rPr>
              <w:fldChar w:fldCharType="end"/>
            </w:r>
          </w:hyperlink>
        </w:p>
        <w:p w14:paraId="5FEDC52A" w14:textId="07EBA310"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34" w:history="1">
            <w:r w:rsidR="00FF64C2" w:rsidRPr="00AC290E">
              <w:rPr>
                <w:rStyle w:val="Hyperlink"/>
                <w:rFonts w:cs="Arial"/>
              </w:rPr>
              <w:t>3.3</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Determining Data Type</w:t>
            </w:r>
            <w:r w:rsidR="00FF64C2">
              <w:rPr>
                <w:webHidden/>
              </w:rPr>
              <w:tab/>
            </w:r>
            <w:r w:rsidR="00FF64C2">
              <w:rPr>
                <w:webHidden/>
              </w:rPr>
              <w:fldChar w:fldCharType="begin"/>
            </w:r>
            <w:r w:rsidR="00FF64C2">
              <w:rPr>
                <w:webHidden/>
              </w:rPr>
              <w:instrText xml:space="preserve"> PAGEREF _Toc135423234 \h </w:instrText>
            </w:r>
            <w:r w:rsidR="00FF64C2">
              <w:rPr>
                <w:webHidden/>
              </w:rPr>
            </w:r>
            <w:r w:rsidR="00FF64C2">
              <w:rPr>
                <w:webHidden/>
              </w:rPr>
              <w:fldChar w:fldCharType="separate"/>
            </w:r>
            <w:r w:rsidR="00FF64C2">
              <w:rPr>
                <w:webHidden/>
              </w:rPr>
              <w:t>21</w:t>
            </w:r>
            <w:r w:rsidR="00FF64C2">
              <w:rPr>
                <w:webHidden/>
              </w:rPr>
              <w:fldChar w:fldCharType="end"/>
            </w:r>
          </w:hyperlink>
        </w:p>
        <w:p w14:paraId="3FB1BD37" w14:textId="3A8D0CD0"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35" w:history="1">
            <w:r w:rsidR="00FF64C2" w:rsidRPr="00AC290E">
              <w:rPr>
                <w:rStyle w:val="Hyperlink"/>
                <w:rFonts w:cs="Arial"/>
              </w:rPr>
              <w:t>3.4</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Data Collection Plan</w:t>
            </w:r>
            <w:r w:rsidR="00FF64C2">
              <w:rPr>
                <w:webHidden/>
              </w:rPr>
              <w:tab/>
            </w:r>
            <w:r w:rsidR="00FF64C2">
              <w:rPr>
                <w:webHidden/>
              </w:rPr>
              <w:fldChar w:fldCharType="begin"/>
            </w:r>
            <w:r w:rsidR="00FF64C2">
              <w:rPr>
                <w:webHidden/>
              </w:rPr>
              <w:instrText xml:space="preserve"> PAGEREF _Toc135423235 \h </w:instrText>
            </w:r>
            <w:r w:rsidR="00FF64C2">
              <w:rPr>
                <w:webHidden/>
              </w:rPr>
            </w:r>
            <w:r w:rsidR="00FF64C2">
              <w:rPr>
                <w:webHidden/>
              </w:rPr>
              <w:fldChar w:fldCharType="separate"/>
            </w:r>
            <w:r w:rsidR="00FF64C2">
              <w:rPr>
                <w:webHidden/>
              </w:rPr>
              <w:t>22</w:t>
            </w:r>
            <w:r w:rsidR="00FF64C2">
              <w:rPr>
                <w:webHidden/>
              </w:rPr>
              <w:fldChar w:fldCharType="end"/>
            </w:r>
          </w:hyperlink>
        </w:p>
        <w:p w14:paraId="20B4C278" w14:textId="2BD911CD"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36" w:history="1">
            <w:r w:rsidR="00FF64C2" w:rsidRPr="00AC290E">
              <w:rPr>
                <w:rStyle w:val="Hyperlink"/>
                <w:rFonts w:cs="Arial"/>
              </w:rPr>
              <w:t>3.5</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Measurement System Analysis</w:t>
            </w:r>
            <w:r w:rsidR="00FF64C2">
              <w:rPr>
                <w:webHidden/>
              </w:rPr>
              <w:tab/>
            </w:r>
            <w:r w:rsidR="00FF64C2">
              <w:rPr>
                <w:webHidden/>
              </w:rPr>
              <w:fldChar w:fldCharType="begin"/>
            </w:r>
            <w:r w:rsidR="00FF64C2">
              <w:rPr>
                <w:webHidden/>
              </w:rPr>
              <w:instrText xml:space="preserve"> PAGEREF _Toc135423236 \h </w:instrText>
            </w:r>
            <w:r w:rsidR="00FF64C2">
              <w:rPr>
                <w:webHidden/>
              </w:rPr>
            </w:r>
            <w:r w:rsidR="00FF64C2">
              <w:rPr>
                <w:webHidden/>
              </w:rPr>
              <w:fldChar w:fldCharType="separate"/>
            </w:r>
            <w:r w:rsidR="00FF64C2">
              <w:rPr>
                <w:webHidden/>
              </w:rPr>
              <w:t>22</w:t>
            </w:r>
            <w:r w:rsidR="00FF64C2">
              <w:rPr>
                <w:webHidden/>
              </w:rPr>
              <w:fldChar w:fldCharType="end"/>
            </w:r>
          </w:hyperlink>
        </w:p>
        <w:p w14:paraId="5195471D" w14:textId="01BB45F3"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37" w:history="1">
            <w:r w:rsidR="00FF64C2" w:rsidRPr="00AC290E">
              <w:rPr>
                <w:rStyle w:val="Hyperlink"/>
                <w:rFonts w:cs="Arial"/>
              </w:rPr>
              <w:t>3.6</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Data Collection – Variable Quality Data</w:t>
            </w:r>
            <w:r w:rsidR="00FF64C2">
              <w:rPr>
                <w:webHidden/>
              </w:rPr>
              <w:tab/>
            </w:r>
            <w:r w:rsidR="00FF64C2">
              <w:rPr>
                <w:webHidden/>
              </w:rPr>
              <w:fldChar w:fldCharType="begin"/>
            </w:r>
            <w:r w:rsidR="00FF64C2">
              <w:rPr>
                <w:webHidden/>
              </w:rPr>
              <w:instrText xml:space="preserve"> PAGEREF _Toc135423237 \h </w:instrText>
            </w:r>
            <w:r w:rsidR="00FF64C2">
              <w:rPr>
                <w:webHidden/>
              </w:rPr>
            </w:r>
            <w:r w:rsidR="00FF64C2">
              <w:rPr>
                <w:webHidden/>
              </w:rPr>
              <w:fldChar w:fldCharType="separate"/>
            </w:r>
            <w:r w:rsidR="00FF64C2">
              <w:rPr>
                <w:webHidden/>
              </w:rPr>
              <w:t>23</w:t>
            </w:r>
            <w:r w:rsidR="00FF64C2">
              <w:rPr>
                <w:webHidden/>
              </w:rPr>
              <w:fldChar w:fldCharType="end"/>
            </w:r>
          </w:hyperlink>
        </w:p>
        <w:p w14:paraId="66D61559" w14:textId="6D4189AC"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38" w:history="1">
            <w:r w:rsidR="00FF64C2" w:rsidRPr="00AC290E">
              <w:rPr>
                <w:rStyle w:val="Hyperlink"/>
                <w:noProof/>
              </w:rPr>
              <w:t>3.6.1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Component C Depth Measurement Data</w:t>
            </w:r>
            <w:r w:rsidR="00FF64C2">
              <w:rPr>
                <w:noProof/>
                <w:webHidden/>
              </w:rPr>
              <w:tab/>
            </w:r>
            <w:r w:rsidR="00FF64C2">
              <w:rPr>
                <w:noProof/>
                <w:webHidden/>
              </w:rPr>
              <w:fldChar w:fldCharType="begin"/>
            </w:r>
            <w:r w:rsidR="00FF64C2">
              <w:rPr>
                <w:noProof/>
                <w:webHidden/>
              </w:rPr>
              <w:instrText xml:space="preserve"> PAGEREF _Toc135423238 \h </w:instrText>
            </w:r>
            <w:r w:rsidR="00FF64C2">
              <w:rPr>
                <w:noProof/>
                <w:webHidden/>
              </w:rPr>
            </w:r>
            <w:r w:rsidR="00FF64C2">
              <w:rPr>
                <w:noProof/>
                <w:webHidden/>
              </w:rPr>
              <w:fldChar w:fldCharType="separate"/>
            </w:r>
            <w:r w:rsidR="00FF64C2">
              <w:rPr>
                <w:noProof/>
                <w:webHidden/>
              </w:rPr>
              <w:t>23</w:t>
            </w:r>
            <w:r w:rsidR="00FF64C2">
              <w:rPr>
                <w:noProof/>
                <w:webHidden/>
              </w:rPr>
              <w:fldChar w:fldCharType="end"/>
            </w:r>
          </w:hyperlink>
        </w:p>
        <w:p w14:paraId="3DFDF42A" w14:textId="1ABA56D4"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39" w:history="1">
            <w:r w:rsidR="00FF64C2" w:rsidRPr="00AC290E">
              <w:rPr>
                <w:rStyle w:val="Hyperlink"/>
                <w:noProof/>
              </w:rPr>
              <w:t>3.6.2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Overall Height Measurement Data</w:t>
            </w:r>
            <w:r w:rsidR="00FF64C2">
              <w:rPr>
                <w:noProof/>
                <w:webHidden/>
              </w:rPr>
              <w:tab/>
            </w:r>
            <w:r w:rsidR="00FF64C2">
              <w:rPr>
                <w:noProof/>
                <w:webHidden/>
              </w:rPr>
              <w:fldChar w:fldCharType="begin"/>
            </w:r>
            <w:r w:rsidR="00FF64C2">
              <w:rPr>
                <w:noProof/>
                <w:webHidden/>
              </w:rPr>
              <w:instrText xml:space="preserve"> PAGEREF _Toc135423239 \h </w:instrText>
            </w:r>
            <w:r w:rsidR="00FF64C2">
              <w:rPr>
                <w:noProof/>
                <w:webHidden/>
              </w:rPr>
            </w:r>
            <w:r w:rsidR="00FF64C2">
              <w:rPr>
                <w:noProof/>
                <w:webHidden/>
              </w:rPr>
              <w:fldChar w:fldCharType="separate"/>
            </w:r>
            <w:r w:rsidR="00FF64C2">
              <w:rPr>
                <w:noProof/>
                <w:webHidden/>
              </w:rPr>
              <w:t>23</w:t>
            </w:r>
            <w:r w:rsidR="00FF64C2">
              <w:rPr>
                <w:noProof/>
                <w:webHidden/>
              </w:rPr>
              <w:fldChar w:fldCharType="end"/>
            </w:r>
          </w:hyperlink>
        </w:p>
        <w:p w14:paraId="528CBA43" w14:textId="0EBC9F75"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40" w:history="1">
            <w:r w:rsidR="00FF64C2" w:rsidRPr="00AC290E">
              <w:rPr>
                <w:rStyle w:val="Hyperlink"/>
                <w:noProof/>
              </w:rPr>
              <w:t>3.6.3</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Full Form Measurement Data</w:t>
            </w:r>
            <w:r w:rsidR="00FF64C2">
              <w:rPr>
                <w:noProof/>
                <w:webHidden/>
              </w:rPr>
              <w:tab/>
            </w:r>
            <w:r w:rsidR="00FF64C2">
              <w:rPr>
                <w:noProof/>
                <w:webHidden/>
              </w:rPr>
              <w:fldChar w:fldCharType="begin"/>
            </w:r>
            <w:r w:rsidR="00FF64C2">
              <w:rPr>
                <w:noProof/>
                <w:webHidden/>
              </w:rPr>
              <w:instrText xml:space="preserve"> PAGEREF _Toc135423240 \h </w:instrText>
            </w:r>
            <w:r w:rsidR="00FF64C2">
              <w:rPr>
                <w:noProof/>
                <w:webHidden/>
              </w:rPr>
            </w:r>
            <w:r w:rsidR="00FF64C2">
              <w:rPr>
                <w:noProof/>
                <w:webHidden/>
              </w:rPr>
              <w:fldChar w:fldCharType="separate"/>
            </w:r>
            <w:r w:rsidR="00FF64C2">
              <w:rPr>
                <w:noProof/>
                <w:webHidden/>
              </w:rPr>
              <w:t>24</w:t>
            </w:r>
            <w:r w:rsidR="00FF64C2">
              <w:rPr>
                <w:noProof/>
                <w:webHidden/>
              </w:rPr>
              <w:fldChar w:fldCharType="end"/>
            </w:r>
          </w:hyperlink>
        </w:p>
        <w:p w14:paraId="7BD26F5B" w14:textId="3B8AB321"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41" w:history="1">
            <w:r w:rsidR="00FF64C2" w:rsidRPr="00AC290E">
              <w:rPr>
                <w:rStyle w:val="Hyperlink"/>
                <w:noProof/>
              </w:rPr>
              <w:t>3.6.4</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Overall Weight Measurement Data</w:t>
            </w:r>
            <w:r w:rsidR="00FF64C2">
              <w:rPr>
                <w:noProof/>
                <w:webHidden/>
              </w:rPr>
              <w:tab/>
            </w:r>
            <w:r w:rsidR="00FF64C2">
              <w:rPr>
                <w:noProof/>
                <w:webHidden/>
              </w:rPr>
              <w:fldChar w:fldCharType="begin"/>
            </w:r>
            <w:r w:rsidR="00FF64C2">
              <w:rPr>
                <w:noProof/>
                <w:webHidden/>
              </w:rPr>
              <w:instrText xml:space="preserve"> PAGEREF _Toc135423241 \h </w:instrText>
            </w:r>
            <w:r w:rsidR="00FF64C2">
              <w:rPr>
                <w:noProof/>
                <w:webHidden/>
              </w:rPr>
            </w:r>
            <w:r w:rsidR="00FF64C2">
              <w:rPr>
                <w:noProof/>
                <w:webHidden/>
              </w:rPr>
              <w:fldChar w:fldCharType="separate"/>
            </w:r>
            <w:r w:rsidR="00FF64C2">
              <w:rPr>
                <w:noProof/>
                <w:webHidden/>
              </w:rPr>
              <w:t>24</w:t>
            </w:r>
            <w:r w:rsidR="00FF64C2">
              <w:rPr>
                <w:noProof/>
                <w:webHidden/>
              </w:rPr>
              <w:fldChar w:fldCharType="end"/>
            </w:r>
          </w:hyperlink>
        </w:p>
        <w:p w14:paraId="53070027" w14:textId="005FF0A7"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42" w:history="1">
            <w:r w:rsidR="00FF64C2" w:rsidRPr="00AC290E">
              <w:rPr>
                <w:rStyle w:val="Hyperlink"/>
                <w:noProof/>
              </w:rPr>
              <w:t>3.6.5</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Crimp Width Measurement Data</w:t>
            </w:r>
            <w:r w:rsidR="00FF64C2">
              <w:rPr>
                <w:noProof/>
                <w:webHidden/>
              </w:rPr>
              <w:tab/>
            </w:r>
            <w:r w:rsidR="00FF64C2">
              <w:rPr>
                <w:noProof/>
                <w:webHidden/>
              </w:rPr>
              <w:fldChar w:fldCharType="begin"/>
            </w:r>
            <w:r w:rsidR="00FF64C2">
              <w:rPr>
                <w:noProof/>
                <w:webHidden/>
              </w:rPr>
              <w:instrText xml:space="preserve"> PAGEREF _Toc135423242 \h </w:instrText>
            </w:r>
            <w:r w:rsidR="00FF64C2">
              <w:rPr>
                <w:noProof/>
                <w:webHidden/>
              </w:rPr>
            </w:r>
            <w:r w:rsidR="00FF64C2">
              <w:rPr>
                <w:noProof/>
                <w:webHidden/>
              </w:rPr>
              <w:fldChar w:fldCharType="separate"/>
            </w:r>
            <w:r w:rsidR="00FF64C2">
              <w:rPr>
                <w:noProof/>
                <w:webHidden/>
              </w:rPr>
              <w:t>25</w:t>
            </w:r>
            <w:r w:rsidR="00FF64C2">
              <w:rPr>
                <w:noProof/>
                <w:webHidden/>
              </w:rPr>
              <w:fldChar w:fldCharType="end"/>
            </w:r>
          </w:hyperlink>
        </w:p>
        <w:p w14:paraId="4E9DA904" w14:textId="37B3EAE7"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43" w:history="1">
            <w:r w:rsidR="00FF64C2" w:rsidRPr="00AC290E">
              <w:rPr>
                <w:rStyle w:val="Hyperlink"/>
                <w:noProof/>
              </w:rPr>
              <w:t>3.6.6</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Weight of Accelerant</w:t>
            </w:r>
            <w:r w:rsidR="00FF64C2">
              <w:rPr>
                <w:noProof/>
                <w:webHidden/>
              </w:rPr>
              <w:tab/>
            </w:r>
            <w:r w:rsidR="00FF64C2">
              <w:rPr>
                <w:noProof/>
                <w:webHidden/>
              </w:rPr>
              <w:fldChar w:fldCharType="begin"/>
            </w:r>
            <w:r w:rsidR="00FF64C2">
              <w:rPr>
                <w:noProof/>
                <w:webHidden/>
              </w:rPr>
              <w:instrText xml:space="preserve"> PAGEREF _Toc135423243 \h </w:instrText>
            </w:r>
            <w:r w:rsidR="00FF64C2">
              <w:rPr>
                <w:noProof/>
                <w:webHidden/>
              </w:rPr>
            </w:r>
            <w:r w:rsidR="00FF64C2">
              <w:rPr>
                <w:noProof/>
                <w:webHidden/>
              </w:rPr>
              <w:fldChar w:fldCharType="separate"/>
            </w:r>
            <w:r w:rsidR="00FF64C2">
              <w:rPr>
                <w:noProof/>
                <w:webHidden/>
              </w:rPr>
              <w:t>25</w:t>
            </w:r>
            <w:r w:rsidR="00FF64C2">
              <w:rPr>
                <w:noProof/>
                <w:webHidden/>
              </w:rPr>
              <w:fldChar w:fldCharType="end"/>
            </w:r>
          </w:hyperlink>
        </w:p>
        <w:p w14:paraId="1169D7EC" w14:textId="4965581B"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44" w:history="1">
            <w:r w:rsidR="00FF64C2" w:rsidRPr="00AC290E">
              <w:rPr>
                <w:rStyle w:val="Hyperlink"/>
                <w:noProof/>
              </w:rPr>
              <w:t>3.6.7</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Individual Weights of Components</w:t>
            </w:r>
            <w:r w:rsidR="00FF64C2">
              <w:rPr>
                <w:noProof/>
                <w:webHidden/>
              </w:rPr>
              <w:tab/>
            </w:r>
            <w:r w:rsidR="00FF64C2">
              <w:rPr>
                <w:noProof/>
                <w:webHidden/>
              </w:rPr>
              <w:fldChar w:fldCharType="begin"/>
            </w:r>
            <w:r w:rsidR="00FF64C2">
              <w:rPr>
                <w:noProof/>
                <w:webHidden/>
              </w:rPr>
              <w:instrText xml:space="preserve"> PAGEREF _Toc135423244 \h </w:instrText>
            </w:r>
            <w:r w:rsidR="00FF64C2">
              <w:rPr>
                <w:noProof/>
                <w:webHidden/>
              </w:rPr>
            </w:r>
            <w:r w:rsidR="00FF64C2">
              <w:rPr>
                <w:noProof/>
                <w:webHidden/>
              </w:rPr>
              <w:fldChar w:fldCharType="separate"/>
            </w:r>
            <w:r w:rsidR="00FF64C2">
              <w:rPr>
                <w:noProof/>
                <w:webHidden/>
              </w:rPr>
              <w:t>26</w:t>
            </w:r>
            <w:r w:rsidR="00FF64C2">
              <w:rPr>
                <w:noProof/>
                <w:webHidden/>
              </w:rPr>
              <w:fldChar w:fldCharType="end"/>
            </w:r>
          </w:hyperlink>
        </w:p>
        <w:p w14:paraId="248D2791" w14:textId="362234C8"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45" w:history="1">
            <w:r w:rsidR="00FF64C2" w:rsidRPr="00AC290E">
              <w:rPr>
                <w:rStyle w:val="Hyperlink"/>
                <w:noProof/>
              </w:rPr>
              <w:t>3.6.8</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Hydraulic Pressure Applied to Produce Crimp</w:t>
            </w:r>
            <w:r w:rsidR="00FF64C2">
              <w:rPr>
                <w:noProof/>
                <w:webHidden/>
              </w:rPr>
              <w:tab/>
            </w:r>
            <w:r w:rsidR="00FF64C2">
              <w:rPr>
                <w:noProof/>
                <w:webHidden/>
              </w:rPr>
              <w:fldChar w:fldCharType="begin"/>
            </w:r>
            <w:r w:rsidR="00FF64C2">
              <w:rPr>
                <w:noProof/>
                <w:webHidden/>
              </w:rPr>
              <w:instrText xml:space="preserve"> PAGEREF _Toc135423245 \h </w:instrText>
            </w:r>
            <w:r w:rsidR="00FF64C2">
              <w:rPr>
                <w:noProof/>
                <w:webHidden/>
              </w:rPr>
            </w:r>
            <w:r w:rsidR="00FF64C2">
              <w:rPr>
                <w:noProof/>
                <w:webHidden/>
              </w:rPr>
              <w:fldChar w:fldCharType="separate"/>
            </w:r>
            <w:r w:rsidR="00FF64C2">
              <w:rPr>
                <w:noProof/>
                <w:webHidden/>
              </w:rPr>
              <w:t>27</w:t>
            </w:r>
            <w:r w:rsidR="00FF64C2">
              <w:rPr>
                <w:noProof/>
                <w:webHidden/>
              </w:rPr>
              <w:fldChar w:fldCharType="end"/>
            </w:r>
          </w:hyperlink>
        </w:p>
        <w:p w14:paraId="5633AD4E" w14:textId="3A2B4959"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46" w:history="1">
            <w:r w:rsidR="00FF64C2" w:rsidRPr="00AC290E">
              <w:rPr>
                <w:rStyle w:val="Hyperlink"/>
                <w:noProof/>
              </w:rPr>
              <w:t>3.6.9</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Force Used to Press Component D into Component A</w:t>
            </w:r>
            <w:r w:rsidR="00FF64C2">
              <w:rPr>
                <w:noProof/>
                <w:webHidden/>
              </w:rPr>
              <w:tab/>
            </w:r>
            <w:r w:rsidR="00FF64C2">
              <w:rPr>
                <w:noProof/>
                <w:webHidden/>
              </w:rPr>
              <w:fldChar w:fldCharType="begin"/>
            </w:r>
            <w:r w:rsidR="00FF64C2">
              <w:rPr>
                <w:noProof/>
                <w:webHidden/>
              </w:rPr>
              <w:instrText xml:space="preserve"> PAGEREF _Toc135423246 \h </w:instrText>
            </w:r>
            <w:r w:rsidR="00FF64C2">
              <w:rPr>
                <w:noProof/>
                <w:webHidden/>
              </w:rPr>
            </w:r>
            <w:r w:rsidR="00FF64C2">
              <w:rPr>
                <w:noProof/>
                <w:webHidden/>
              </w:rPr>
              <w:fldChar w:fldCharType="separate"/>
            </w:r>
            <w:r w:rsidR="00FF64C2">
              <w:rPr>
                <w:noProof/>
                <w:webHidden/>
              </w:rPr>
              <w:t>27</w:t>
            </w:r>
            <w:r w:rsidR="00FF64C2">
              <w:rPr>
                <w:noProof/>
                <w:webHidden/>
              </w:rPr>
              <w:fldChar w:fldCharType="end"/>
            </w:r>
          </w:hyperlink>
        </w:p>
        <w:p w14:paraId="178C7C0E" w14:textId="18012A33"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47" w:history="1">
            <w:r w:rsidR="00FF64C2" w:rsidRPr="00AC290E">
              <w:rPr>
                <w:rStyle w:val="Hyperlink"/>
                <w:rFonts w:cs="Arial"/>
              </w:rPr>
              <w:t>3.7</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Data Collection – Attribute Quality Data</w:t>
            </w:r>
            <w:r w:rsidR="00FF64C2">
              <w:rPr>
                <w:webHidden/>
              </w:rPr>
              <w:tab/>
            </w:r>
            <w:r w:rsidR="00FF64C2">
              <w:rPr>
                <w:webHidden/>
              </w:rPr>
              <w:fldChar w:fldCharType="begin"/>
            </w:r>
            <w:r w:rsidR="00FF64C2">
              <w:rPr>
                <w:webHidden/>
              </w:rPr>
              <w:instrText xml:space="preserve"> PAGEREF _Toc135423247 \h </w:instrText>
            </w:r>
            <w:r w:rsidR="00FF64C2">
              <w:rPr>
                <w:webHidden/>
              </w:rPr>
            </w:r>
            <w:r w:rsidR="00FF64C2">
              <w:rPr>
                <w:webHidden/>
              </w:rPr>
              <w:fldChar w:fldCharType="separate"/>
            </w:r>
            <w:r w:rsidR="00FF64C2">
              <w:rPr>
                <w:webHidden/>
              </w:rPr>
              <w:t>28</w:t>
            </w:r>
            <w:r w:rsidR="00FF64C2">
              <w:rPr>
                <w:webHidden/>
              </w:rPr>
              <w:fldChar w:fldCharType="end"/>
            </w:r>
          </w:hyperlink>
        </w:p>
        <w:p w14:paraId="037FDC16" w14:textId="2C5E7A92"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48" w:history="1">
            <w:r w:rsidR="00FF64C2" w:rsidRPr="00AC290E">
              <w:rPr>
                <w:rStyle w:val="Hyperlink"/>
                <w:noProof/>
              </w:rPr>
              <w:t>3.7.1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Defect Frequency Table</w:t>
            </w:r>
            <w:r w:rsidR="00FF64C2">
              <w:rPr>
                <w:noProof/>
                <w:webHidden/>
              </w:rPr>
              <w:tab/>
            </w:r>
            <w:r w:rsidR="00FF64C2">
              <w:rPr>
                <w:noProof/>
                <w:webHidden/>
              </w:rPr>
              <w:fldChar w:fldCharType="begin"/>
            </w:r>
            <w:r w:rsidR="00FF64C2">
              <w:rPr>
                <w:noProof/>
                <w:webHidden/>
              </w:rPr>
              <w:instrText xml:space="preserve"> PAGEREF _Toc135423248 \h </w:instrText>
            </w:r>
            <w:r w:rsidR="00FF64C2">
              <w:rPr>
                <w:noProof/>
                <w:webHidden/>
              </w:rPr>
            </w:r>
            <w:r w:rsidR="00FF64C2">
              <w:rPr>
                <w:noProof/>
                <w:webHidden/>
              </w:rPr>
              <w:fldChar w:fldCharType="separate"/>
            </w:r>
            <w:r w:rsidR="00FF64C2">
              <w:rPr>
                <w:noProof/>
                <w:webHidden/>
              </w:rPr>
              <w:t>28</w:t>
            </w:r>
            <w:r w:rsidR="00FF64C2">
              <w:rPr>
                <w:noProof/>
                <w:webHidden/>
              </w:rPr>
              <w:fldChar w:fldCharType="end"/>
            </w:r>
          </w:hyperlink>
        </w:p>
        <w:p w14:paraId="5B2AF7E8" w14:textId="74349DE1"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49" w:history="1">
            <w:r w:rsidR="00FF64C2" w:rsidRPr="00AC290E">
              <w:rPr>
                <w:rStyle w:val="Hyperlink"/>
                <w:rFonts w:cs="Arial"/>
              </w:rPr>
              <w:t>3.8</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Data Collection – Availability and Performance Data</w:t>
            </w:r>
            <w:r w:rsidR="00FF64C2">
              <w:rPr>
                <w:webHidden/>
              </w:rPr>
              <w:tab/>
            </w:r>
            <w:r w:rsidR="00FF64C2">
              <w:rPr>
                <w:webHidden/>
              </w:rPr>
              <w:fldChar w:fldCharType="begin"/>
            </w:r>
            <w:r w:rsidR="00FF64C2">
              <w:rPr>
                <w:webHidden/>
              </w:rPr>
              <w:instrText xml:space="preserve"> PAGEREF _Toc135423249 \h </w:instrText>
            </w:r>
            <w:r w:rsidR="00FF64C2">
              <w:rPr>
                <w:webHidden/>
              </w:rPr>
            </w:r>
            <w:r w:rsidR="00FF64C2">
              <w:rPr>
                <w:webHidden/>
              </w:rPr>
              <w:fldChar w:fldCharType="separate"/>
            </w:r>
            <w:r w:rsidR="00FF64C2">
              <w:rPr>
                <w:webHidden/>
              </w:rPr>
              <w:t>28</w:t>
            </w:r>
            <w:r w:rsidR="00FF64C2">
              <w:rPr>
                <w:webHidden/>
              </w:rPr>
              <w:fldChar w:fldCharType="end"/>
            </w:r>
          </w:hyperlink>
        </w:p>
        <w:p w14:paraId="1A7556CD" w14:textId="5C3546B6"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50" w:history="1">
            <w:r w:rsidR="00FF64C2" w:rsidRPr="00AC290E">
              <w:rPr>
                <w:rStyle w:val="Hyperlink"/>
                <w:noProof/>
              </w:rPr>
              <w:t>3.8.1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Failure Frequency Table</w:t>
            </w:r>
            <w:r w:rsidR="00FF64C2">
              <w:rPr>
                <w:noProof/>
                <w:webHidden/>
              </w:rPr>
              <w:tab/>
            </w:r>
            <w:r w:rsidR="00FF64C2">
              <w:rPr>
                <w:noProof/>
                <w:webHidden/>
              </w:rPr>
              <w:fldChar w:fldCharType="begin"/>
            </w:r>
            <w:r w:rsidR="00FF64C2">
              <w:rPr>
                <w:noProof/>
                <w:webHidden/>
              </w:rPr>
              <w:instrText xml:space="preserve"> PAGEREF _Toc135423250 \h </w:instrText>
            </w:r>
            <w:r w:rsidR="00FF64C2">
              <w:rPr>
                <w:noProof/>
                <w:webHidden/>
              </w:rPr>
            </w:r>
            <w:r w:rsidR="00FF64C2">
              <w:rPr>
                <w:noProof/>
                <w:webHidden/>
              </w:rPr>
              <w:fldChar w:fldCharType="separate"/>
            </w:r>
            <w:r w:rsidR="00FF64C2">
              <w:rPr>
                <w:noProof/>
                <w:webHidden/>
              </w:rPr>
              <w:t>28</w:t>
            </w:r>
            <w:r w:rsidR="00FF64C2">
              <w:rPr>
                <w:noProof/>
                <w:webHidden/>
              </w:rPr>
              <w:fldChar w:fldCharType="end"/>
            </w:r>
          </w:hyperlink>
        </w:p>
        <w:p w14:paraId="228FAFF2" w14:textId="044DC4F7"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51" w:history="1">
            <w:r w:rsidR="00FF64C2" w:rsidRPr="00AC290E">
              <w:rPr>
                <w:rStyle w:val="Hyperlink"/>
                <w:noProof/>
              </w:rPr>
              <w:t>3.8.2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Mean Time Between Failures</w:t>
            </w:r>
            <w:r w:rsidR="00FF64C2">
              <w:rPr>
                <w:noProof/>
                <w:webHidden/>
              </w:rPr>
              <w:tab/>
            </w:r>
            <w:r w:rsidR="00FF64C2">
              <w:rPr>
                <w:noProof/>
                <w:webHidden/>
              </w:rPr>
              <w:fldChar w:fldCharType="begin"/>
            </w:r>
            <w:r w:rsidR="00FF64C2">
              <w:rPr>
                <w:noProof/>
                <w:webHidden/>
              </w:rPr>
              <w:instrText xml:space="preserve"> PAGEREF _Toc135423251 \h </w:instrText>
            </w:r>
            <w:r w:rsidR="00FF64C2">
              <w:rPr>
                <w:noProof/>
                <w:webHidden/>
              </w:rPr>
            </w:r>
            <w:r w:rsidR="00FF64C2">
              <w:rPr>
                <w:noProof/>
                <w:webHidden/>
              </w:rPr>
              <w:fldChar w:fldCharType="separate"/>
            </w:r>
            <w:r w:rsidR="00FF64C2">
              <w:rPr>
                <w:noProof/>
                <w:webHidden/>
              </w:rPr>
              <w:t>29</w:t>
            </w:r>
            <w:r w:rsidR="00FF64C2">
              <w:rPr>
                <w:noProof/>
                <w:webHidden/>
              </w:rPr>
              <w:fldChar w:fldCharType="end"/>
            </w:r>
          </w:hyperlink>
        </w:p>
        <w:p w14:paraId="7D5D969A" w14:textId="6290DA75"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52" w:history="1">
            <w:r w:rsidR="00FF64C2" w:rsidRPr="00AC290E">
              <w:rPr>
                <w:rStyle w:val="Hyperlink"/>
                <w:noProof/>
              </w:rPr>
              <w:t>3.8.3</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Mean Time to Repair</w:t>
            </w:r>
            <w:r w:rsidR="00FF64C2">
              <w:rPr>
                <w:noProof/>
                <w:webHidden/>
              </w:rPr>
              <w:tab/>
            </w:r>
            <w:r w:rsidR="00FF64C2">
              <w:rPr>
                <w:noProof/>
                <w:webHidden/>
              </w:rPr>
              <w:fldChar w:fldCharType="begin"/>
            </w:r>
            <w:r w:rsidR="00FF64C2">
              <w:rPr>
                <w:noProof/>
                <w:webHidden/>
              </w:rPr>
              <w:instrText xml:space="preserve"> PAGEREF _Toc135423252 \h </w:instrText>
            </w:r>
            <w:r w:rsidR="00FF64C2">
              <w:rPr>
                <w:noProof/>
                <w:webHidden/>
              </w:rPr>
            </w:r>
            <w:r w:rsidR="00FF64C2">
              <w:rPr>
                <w:noProof/>
                <w:webHidden/>
              </w:rPr>
              <w:fldChar w:fldCharType="separate"/>
            </w:r>
            <w:r w:rsidR="00FF64C2">
              <w:rPr>
                <w:noProof/>
                <w:webHidden/>
              </w:rPr>
              <w:t>29</w:t>
            </w:r>
            <w:r w:rsidR="00FF64C2">
              <w:rPr>
                <w:noProof/>
                <w:webHidden/>
              </w:rPr>
              <w:fldChar w:fldCharType="end"/>
            </w:r>
          </w:hyperlink>
        </w:p>
        <w:p w14:paraId="0A677AEC" w14:textId="12BC60C8"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53" w:history="1">
            <w:r w:rsidR="00FF64C2" w:rsidRPr="00AC290E">
              <w:rPr>
                <w:rStyle w:val="Hyperlink"/>
                <w:noProof/>
              </w:rPr>
              <w:t>3.8.4</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Mean Run Rate by Station</w:t>
            </w:r>
            <w:r w:rsidR="00FF64C2">
              <w:rPr>
                <w:noProof/>
                <w:webHidden/>
              </w:rPr>
              <w:tab/>
            </w:r>
            <w:r w:rsidR="00FF64C2">
              <w:rPr>
                <w:noProof/>
                <w:webHidden/>
              </w:rPr>
              <w:fldChar w:fldCharType="begin"/>
            </w:r>
            <w:r w:rsidR="00FF64C2">
              <w:rPr>
                <w:noProof/>
                <w:webHidden/>
              </w:rPr>
              <w:instrText xml:space="preserve"> PAGEREF _Toc135423253 \h </w:instrText>
            </w:r>
            <w:r w:rsidR="00FF64C2">
              <w:rPr>
                <w:noProof/>
                <w:webHidden/>
              </w:rPr>
            </w:r>
            <w:r w:rsidR="00FF64C2">
              <w:rPr>
                <w:noProof/>
                <w:webHidden/>
              </w:rPr>
              <w:fldChar w:fldCharType="separate"/>
            </w:r>
            <w:r w:rsidR="00FF64C2">
              <w:rPr>
                <w:noProof/>
                <w:webHidden/>
              </w:rPr>
              <w:t>30</w:t>
            </w:r>
            <w:r w:rsidR="00FF64C2">
              <w:rPr>
                <w:noProof/>
                <w:webHidden/>
              </w:rPr>
              <w:fldChar w:fldCharType="end"/>
            </w:r>
          </w:hyperlink>
        </w:p>
        <w:p w14:paraId="3EE375A5" w14:textId="41942685"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54" w:history="1">
            <w:r w:rsidR="00FF64C2" w:rsidRPr="00AC290E">
              <w:rPr>
                <w:rStyle w:val="Hyperlink"/>
                <w:rFonts w:cs="Arial"/>
              </w:rPr>
              <w:t>3.9</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Data Collection – Overall Equipment Effectiveness</w:t>
            </w:r>
            <w:r w:rsidR="00FF64C2">
              <w:rPr>
                <w:webHidden/>
              </w:rPr>
              <w:tab/>
            </w:r>
            <w:r w:rsidR="00FF64C2">
              <w:rPr>
                <w:webHidden/>
              </w:rPr>
              <w:fldChar w:fldCharType="begin"/>
            </w:r>
            <w:r w:rsidR="00FF64C2">
              <w:rPr>
                <w:webHidden/>
              </w:rPr>
              <w:instrText xml:space="preserve"> PAGEREF _Toc135423254 \h </w:instrText>
            </w:r>
            <w:r w:rsidR="00FF64C2">
              <w:rPr>
                <w:webHidden/>
              </w:rPr>
            </w:r>
            <w:r w:rsidR="00FF64C2">
              <w:rPr>
                <w:webHidden/>
              </w:rPr>
              <w:fldChar w:fldCharType="separate"/>
            </w:r>
            <w:r w:rsidR="00FF64C2">
              <w:rPr>
                <w:webHidden/>
              </w:rPr>
              <w:t>31</w:t>
            </w:r>
            <w:r w:rsidR="00FF64C2">
              <w:rPr>
                <w:webHidden/>
              </w:rPr>
              <w:fldChar w:fldCharType="end"/>
            </w:r>
          </w:hyperlink>
        </w:p>
        <w:p w14:paraId="3725007A" w14:textId="0F39E1FD"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55" w:history="1">
            <w:r w:rsidR="00FF64C2" w:rsidRPr="00AC290E">
              <w:rPr>
                <w:rStyle w:val="Hyperlink"/>
                <w:noProof/>
              </w:rPr>
              <w:t>3.9.1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Availability</w:t>
            </w:r>
            <w:r w:rsidR="00FF64C2">
              <w:rPr>
                <w:noProof/>
                <w:webHidden/>
              </w:rPr>
              <w:tab/>
            </w:r>
            <w:r w:rsidR="00FF64C2">
              <w:rPr>
                <w:noProof/>
                <w:webHidden/>
              </w:rPr>
              <w:fldChar w:fldCharType="begin"/>
            </w:r>
            <w:r w:rsidR="00FF64C2">
              <w:rPr>
                <w:noProof/>
                <w:webHidden/>
              </w:rPr>
              <w:instrText xml:space="preserve"> PAGEREF _Toc135423255 \h </w:instrText>
            </w:r>
            <w:r w:rsidR="00FF64C2">
              <w:rPr>
                <w:noProof/>
                <w:webHidden/>
              </w:rPr>
            </w:r>
            <w:r w:rsidR="00FF64C2">
              <w:rPr>
                <w:noProof/>
                <w:webHidden/>
              </w:rPr>
              <w:fldChar w:fldCharType="separate"/>
            </w:r>
            <w:r w:rsidR="00FF64C2">
              <w:rPr>
                <w:noProof/>
                <w:webHidden/>
              </w:rPr>
              <w:t>31</w:t>
            </w:r>
            <w:r w:rsidR="00FF64C2">
              <w:rPr>
                <w:noProof/>
                <w:webHidden/>
              </w:rPr>
              <w:fldChar w:fldCharType="end"/>
            </w:r>
          </w:hyperlink>
        </w:p>
        <w:p w14:paraId="21901161" w14:textId="2445D498"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56" w:history="1">
            <w:r w:rsidR="00FF64C2" w:rsidRPr="00AC290E">
              <w:rPr>
                <w:rStyle w:val="Hyperlink"/>
                <w:noProof/>
              </w:rPr>
              <w:t>3.9.2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Performance</w:t>
            </w:r>
            <w:r w:rsidR="00FF64C2">
              <w:rPr>
                <w:noProof/>
                <w:webHidden/>
              </w:rPr>
              <w:tab/>
            </w:r>
            <w:r w:rsidR="00FF64C2">
              <w:rPr>
                <w:noProof/>
                <w:webHidden/>
              </w:rPr>
              <w:fldChar w:fldCharType="begin"/>
            </w:r>
            <w:r w:rsidR="00FF64C2">
              <w:rPr>
                <w:noProof/>
                <w:webHidden/>
              </w:rPr>
              <w:instrText xml:space="preserve"> PAGEREF _Toc135423256 \h </w:instrText>
            </w:r>
            <w:r w:rsidR="00FF64C2">
              <w:rPr>
                <w:noProof/>
                <w:webHidden/>
              </w:rPr>
            </w:r>
            <w:r w:rsidR="00FF64C2">
              <w:rPr>
                <w:noProof/>
                <w:webHidden/>
              </w:rPr>
              <w:fldChar w:fldCharType="separate"/>
            </w:r>
            <w:r w:rsidR="00FF64C2">
              <w:rPr>
                <w:noProof/>
                <w:webHidden/>
              </w:rPr>
              <w:t>31</w:t>
            </w:r>
            <w:r w:rsidR="00FF64C2">
              <w:rPr>
                <w:noProof/>
                <w:webHidden/>
              </w:rPr>
              <w:fldChar w:fldCharType="end"/>
            </w:r>
          </w:hyperlink>
        </w:p>
        <w:p w14:paraId="2EF76D89" w14:textId="63167086"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57" w:history="1">
            <w:r w:rsidR="00FF64C2" w:rsidRPr="00AC290E">
              <w:rPr>
                <w:rStyle w:val="Hyperlink"/>
                <w:noProof/>
              </w:rPr>
              <w:t>3.9.3</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Quality</w:t>
            </w:r>
            <w:r w:rsidR="00FF64C2">
              <w:rPr>
                <w:noProof/>
                <w:webHidden/>
              </w:rPr>
              <w:tab/>
            </w:r>
            <w:r w:rsidR="00FF64C2">
              <w:rPr>
                <w:noProof/>
                <w:webHidden/>
              </w:rPr>
              <w:fldChar w:fldCharType="begin"/>
            </w:r>
            <w:r w:rsidR="00FF64C2">
              <w:rPr>
                <w:noProof/>
                <w:webHidden/>
              </w:rPr>
              <w:instrText xml:space="preserve"> PAGEREF _Toc135423257 \h </w:instrText>
            </w:r>
            <w:r w:rsidR="00FF64C2">
              <w:rPr>
                <w:noProof/>
                <w:webHidden/>
              </w:rPr>
            </w:r>
            <w:r w:rsidR="00FF64C2">
              <w:rPr>
                <w:noProof/>
                <w:webHidden/>
              </w:rPr>
              <w:fldChar w:fldCharType="separate"/>
            </w:r>
            <w:r w:rsidR="00FF64C2">
              <w:rPr>
                <w:noProof/>
                <w:webHidden/>
              </w:rPr>
              <w:t>31</w:t>
            </w:r>
            <w:r w:rsidR="00FF64C2">
              <w:rPr>
                <w:noProof/>
                <w:webHidden/>
              </w:rPr>
              <w:fldChar w:fldCharType="end"/>
            </w:r>
          </w:hyperlink>
        </w:p>
        <w:p w14:paraId="6531FC8E" w14:textId="6B666084"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58" w:history="1">
            <w:r w:rsidR="00FF64C2" w:rsidRPr="00AC290E">
              <w:rPr>
                <w:rStyle w:val="Hyperlink"/>
                <w:noProof/>
              </w:rPr>
              <w:t>3.9.4</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OEE</w:t>
            </w:r>
            <w:r w:rsidR="00FF64C2">
              <w:rPr>
                <w:noProof/>
                <w:webHidden/>
              </w:rPr>
              <w:tab/>
            </w:r>
            <w:r w:rsidR="00FF64C2">
              <w:rPr>
                <w:noProof/>
                <w:webHidden/>
              </w:rPr>
              <w:fldChar w:fldCharType="begin"/>
            </w:r>
            <w:r w:rsidR="00FF64C2">
              <w:rPr>
                <w:noProof/>
                <w:webHidden/>
              </w:rPr>
              <w:instrText xml:space="preserve"> PAGEREF _Toc135423258 \h </w:instrText>
            </w:r>
            <w:r w:rsidR="00FF64C2">
              <w:rPr>
                <w:noProof/>
                <w:webHidden/>
              </w:rPr>
            </w:r>
            <w:r w:rsidR="00FF64C2">
              <w:rPr>
                <w:noProof/>
                <w:webHidden/>
              </w:rPr>
              <w:fldChar w:fldCharType="separate"/>
            </w:r>
            <w:r w:rsidR="00FF64C2">
              <w:rPr>
                <w:noProof/>
                <w:webHidden/>
              </w:rPr>
              <w:t>31</w:t>
            </w:r>
            <w:r w:rsidR="00FF64C2">
              <w:rPr>
                <w:noProof/>
                <w:webHidden/>
              </w:rPr>
              <w:fldChar w:fldCharType="end"/>
            </w:r>
          </w:hyperlink>
        </w:p>
        <w:p w14:paraId="49B2C0FB" w14:textId="14D29C11" w:rsidR="00FF64C2" w:rsidRDefault="00992261">
          <w:pPr>
            <w:pStyle w:val="TOC1"/>
            <w:rPr>
              <w:rFonts w:asciiTheme="minorHAnsi" w:eastAsiaTheme="minorEastAsia" w:hAnsiTheme="minorHAnsi" w:cstheme="minorBidi"/>
              <w:b w:val="0"/>
              <w:caps w:val="0"/>
              <w:kern w:val="2"/>
              <w:sz w:val="22"/>
              <w:szCs w:val="22"/>
              <w:lang w:eastAsia="en-GB"/>
              <w14:ligatures w14:val="standardContextual"/>
            </w:rPr>
          </w:pPr>
          <w:hyperlink w:anchor="_Toc135423259" w:history="1">
            <w:r w:rsidR="00FF64C2" w:rsidRPr="00AC290E">
              <w:rPr>
                <w:rStyle w:val="Hyperlink"/>
              </w:rPr>
              <w:t>4</w:t>
            </w:r>
            <w:r w:rsidR="00FF64C2">
              <w:rPr>
                <w:rFonts w:asciiTheme="minorHAnsi" w:eastAsiaTheme="minorEastAsia" w:hAnsiTheme="minorHAnsi" w:cstheme="minorBidi"/>
                <w:b w:val="0"/>
                <w:caps w:val="0"/>
                <w:kern w:val="2"/>
                <w:sz w:val="22"/>
                <w:szCs w:val="22"/>
                <w:lang w:eastAsia="en-GB"/>
                <w14:ligatures w14:val="standardContextual"/>
              </w:rPr>
              <w:tab/>
            </w:r>
            <w:r w:rsidR="00FF64C2" w:rsidRPr="00AC290E">
              <w:rPr>
                <w:rStyle w:val="Hyperlink"/>
              </w:rPr>
              <w:t>Analyse (First Phase)</w:t>
            </w:r>
            <w:r w:rsidR="00FF64C2">
              <w:rPr>
                <w:webHidden/>
              </w:rPr>
              <w:tab/>
            </w:r>
            <w:r w:rsidR="00FF64C2">
              <w:rPr>
                <w:webHidden/>
              </w:rPr>
              <w:fldChar w:fldCharType="begin"/>
            </w:r>
            <w:r w:rsidR="00FF64C2">
              <w:rPr>
                <w:webHidden/>
              </w:rPr>
              <w:instrText xml:space="preserve"> PAGEREF _Toc135423259 \h </w:instrText>
            </w:r>
            <w:r w:rsidR="00FF64C2">
              <w:rPr>
                <w:webHidden/>
              </w:rPr>
            </w:r>
            <w:r w:rsidR="00FF64C2">
              <w:rPr>
                <w:webHidden/>
              </w:rPr>
              <w:fldChar w:fldCharType="separate"/>
            </w:r>
            <w:r w:rsidR="00FF64C2">
              <w:rPr>
                <w:webHidden/>
              </w:rPr>
              <w:t>32</w:t>
            </w:r>
            <w:r w:rsidR="00FF64C2">
              <w:rPr>
                <w:webHidden/>
              </w:rPr>
              <w:fldChar w:fldCharType="end"/>
            </w:r>
          </w:hyperlink>
        </w:p>
        <w:p w14:paraId="69A23E83" w14:textId="2F3A9136"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60" w:history="1">
            <w:r w:rsidR="00FF64C2" w:rsidRPr="00AC290E">
              <w:rPr>
                <w:rStyle w:val="Hyperlink"/>
                <w:rFonts w:cs="Arial"/>
              </w:rPr>
              <w:t>4.1</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Mathematical Analysis</w:t>
            </w:r>
            <w:r w:rsidR="00FF64C2">
              <w:rPr>
                <w:webHidden/>
              </w:rPr>
              <w:tab/>
            </w:r>
            <w:r w:rsidR="00FF64C2">
              <w:rPr>
                <w:webHidden/>
              </w:rPr>
              <w:fldChar w:fldCharType="begin"/>
            </w:r>
            <w:r w:rsidR="00FF64C2">
              <w:rPr>
                <w:webHidden/>
              </w:rPr>
              <w:instrText xml:space="preserve"> PAGEREF _Toc135423260 \h </w:instrText>
            </w:r>
            <w:r w:rsidR="00FF64C2">
              <w:rPr>
                <w:webHidden/>
              </w:rPr>
            </w:r>
            <w:r w:rsidR="00FF64C2">
              <w:rPr>
                <w:webHidden/>
              </w:rPr>
              <w:fldChar w:fldCharType="separate"/>
            </w:r>
            <w:r w:rsidR="00FF64C2">
              <w:rPr>
                <w:webHidden/>
              </w:rPr>
              <w:t>32</w:t>
            </w:r>
            <w:r w:rsidR="00FF64C2">
              <w:rPr>
                <w:webHidden/>
              </w:rPr>
              <w:fldChar w:fldCharType="end"/>
            </w:r>
          </w:hyperlink>
        </w:p>
        <w:p w14:paraId="104525EC" w14:textId="3EF4ECD3"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61" w:history="1">
            <w:r w:rsidR="00FF64C2" w:rsidRPr="00AC290E">
              <w:rPr>
                <w:rStyle w:val="Hyperlink"/>
                <w:noProof/>
              </w:rPr>
              <w:t>4.1.1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Process Capability of Component C Pressing Depth</w:t>
            </w:r>
            <w:r w:rsidR="00FF64C2">
              <w:rPr>
                <w:noProof/>
                <w:webHidden/>
              </w:rPr>
              <w:tab/>
            </w:r>
            <w:r w:rsidR="00FF64C2">
              <w:rPr>
                <w:noProof/>
                <w:webHidden/>
              </w:rPr>
              <w:fldChar w:fldCharType="begin"/>
            </w:r>
            <w:r w:rsidR="00FF64C2">
              <w:rPr>
                <w:noProof/>
                <w:webHidden/>
              </w:rPr>
              <w:instrText xml:space="preserve"> PAGEREF _Toc135423261 \h </w:instrText>
            </w:r>
            <w:r w:rsidR="00FF64C2">
              <w:rPr>
                <w:noProof/>
                <w:webHidden/>
              </w:rPr>
            </w:r>
            <w:r w:rsidR="00FF64C2">
              <w:rPr>
                <w:noProof/>
                <w:webHidden/>
              </w:rPr>
              <w:fldChar w:fldCharType="separate"/>
            </w:r>
            <w:r w:rsidR="00FF64C2">
              <w:rPr>
                <w:noProof/>
                <w:webHidden/>
              </w:rPr>
              <w:t>32</w:t>
            </w:r>
            <w:r w:rsidR="00FF64C2">
              <w:rPr>
                <w:noProof/>
                <w:webHidden/>
              </w:rPr>
              <w:fldChar w:fldCharType="end"/>
            </w:r>
          </w:hyperlink>
        </w:p>
        <w:p w14:paraId="47CC8BA7" w14:textId="1CE7851C"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62" w:history="1">
            <w:r w:rsidR="00FF64C2" w:rsidRPr="00AC290E">
              <w:rPr>
                <w:rStyle w:val="Hyperlink"/>
                <w:noProof/>
              </w:rPr>
              <w:t>4.1.2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Process Capability of Overall Height</w:t>
            </w:r>
            <w:r w:rsidR="00FF64C2">
              <w:rPr>
                <w:noProof/>
                <w:webHidden/>
              </w:rPr>
              <w:tab/>
            </w:r>
            <w:r w:rsidR="00FF64C2">
              <w:rPr>
                <w:noProof/>
                <w:webHidden/>
              </w:rPr>
              <w:fldChar w:fldCharType="begin"/>
            </w:r>
            <w:r w:rsidR="00FF64C2">
              <w:rPr>
                <w:noProof/>
                <w:webHidden/>
              </w:rPr>
              <w:instrText xml:space="preserve"> PAGEREF _Toc135423262 \h </w:instrText>
            </w:r>
            <w:r w:rsidR="00FF64C2">
              <w:rPr>
                <w:noProof/>
                <w:webHidden/>
              </w:rPr>
            </w:r>
            <w:r w:rsidR="00FF64C2">
              <w:rPr>
                <w:noProof/>
                <w:webHidden/>
              </w:rPr>
              <w:fldChar w:fldCharType="separate"/>
            </w:r>
            <w:r w:rsidR="00FF64C2">
              <w:rPr>
                <w:noProof/>
                <w:webHidden/>
              </w:rPr>
              <w:t>33</w:t>
            </w:r>
            <w:r w:rsidR="00FF64C2">
              <w:rPr>
                <w:noProof/>
                <w:webHidden/>
              </w:rPr>
              <w:fldChar w:fldCharType="end"/>
            </w:r>
          </w:hyperlink>
        </w:p>
        <w:p w14:paraId="0D1652FF" w14:textId="2FA1C6CE"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63" w:history="1">
            <w:r w:rsidR="00FF64C2" w:rsidRPr="00AC290E">
              <w:rPr>
                <w:rStyle w:val="Hyperlink"/>
                <w:noProof/>
              </w:rPr>
              <w:t>4.1.3</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Process Capability of Full Form</w:t>
            </w:r>
            <w:r w:rsidR="00FF64C2">
              <w:rPr>
                <w:noProof/>
                <w:webHidden/>
              </w:rPr>
              <w:tab/>
            </w:r>
            <w:r w:rsidR="00FF64C2">
              <w:rPr>
                <w:noProof/>
                <w:webHidden/>
              </w:rPr>
              <w:fldChar w:fldCharType="begin"/>
            </w:r>
            <w:r w:rsidR="00FF64C2">
              <w:rPr>
                <w:noProof/>
                <w:webHidden/>
              </w:rPr>
              <w:instrText xml:space="preserve"> PAGEREF _Toc135423263 \h </w:instrText>
            </w:r>
            <w:r w:rsidR="00FF64C2">
              <w:rPr>
                <w:noProof/>
                <w:webHidden/>
              </w:rPr>
            </w:r>
            <w:r w:rsidR="00FF64C2">
              <w:rPr>
                <w:noProof/>
                <w:webHidden/>
              </w:rPr>
              <w:fldChar w:fldCharType="separate"/>
            </w:r>
            <w:r w:rsidR="00FF64C2">
              <w:rPr>
                <w:noProof/>
                <w:webHidden/>
              </w:rPr>
              <w:t>34</w:t>
            </w:r>
            <w:r w:rsidR="00FF64C2">
              <w:rPr>
                <w:noProof/>
                <w:webHidden/>
              </w:rPr>
              <w:fldChar w:fldCharType="end"/>
            </w:r>
          </w:hyperlink>
        </w:p>
        <w:p w14:paraId="2C7AC57F" w14:textId="4AD83793"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64" w:history="1">
            <w:r w:rsidR="00FF64C2" w:rsidRPr="00AC290E">
              <w:rPr>
                <w:rStyle w:val="Hyperlink"/>
                <w:noProof/>
              </w:rPr>
              <w:t>4.1.4</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Process Capability of Overall Weight</w:t>
            </w:r>
            <w:r w:rsidR="00FF64C2">
              <w:rPr>
                <w:noProof/>
                <w:webHidden/>
              </w:rPr>
              <w:tab/>
            </w:r>
            <w:r w:rsidR="00FF64C2">
              <w:rPr>
                <w:noProof/>
                <w:webHidden/>
              </w:rPr>
              <w:fldChar w:fldCharType="begin"/>
            </w:r>
            <w:r w:rsidR="00FF64C2">
              <w:rPr>
                <w:noProof/>
                <w:webHidden/>
              </w:rPr>
              <w:instrText xml:space="preserve"> PAGEREF _Toc135423264 \h </w:instrText>
            </w:r>
            <w:r w:rsidR="00FF64C2">
              <w:rPr>
                <w:noProof/>
                <w:webHidden/>
              </w:rPr>
            </w:r>
            <w:r w:rsidR="00FF64C2">
              <w:rPr>
                <w:noProof/>
                <w:webHidden/>
              </w:rPr>
              <w:fldChar w:fldCharType="separate"/>
            </w:r>
            <w:r w:rsidR="00FF64C2">
              <w:rPr>
                <w:noProof/>
                <w:webHidden/>
              </w:rPr>
              <w:t>35</w:t>
            </w:r>
            <w:r w:rsidR="00FF64C2">
              <w:rPr>
                <w:noProof/>
                <w:webHidden/>
              </w:rPr>
              <w:fldChar w:fldCharType="end"/>
            </w:r>
          </w:hyperlink>
        </w:p>
        <w:p w14:paraId="7CF77033" w14:textId="0ED7C554"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65" w:history="1">
            <w:r w:rsidR="00FF64C2" w:rsidRPr="00AC290E">
              <w:rPr>
                <w:rStyle w:val="Hyperlink"/>
                <w:noProof/>
              </w:rPr>
              <w:t>4.1.5</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Process Capability of Crimp Width</w:t>
            </w:r>
            <w:r w:rsidR="00FF64C2">
              <w:rPr>
                <w:noProof/>
                <w:webHidden/>
              </w:rPr>
              <w:tab/>
            </w:r>
            <w:r w:rsidR="00FF64C2">
              <w:rPr>
                <w:noProof/>
                <w:webHidden/>
              </w:rPr>
              <w:fldChar w:fldCharType="begin"/>
            </w:r>
            <w:r w:rsidR="00FF64C2">
              <w:rPr>
                <w:noProof/>
                <w:webHidden/>
              </w:rPr>
              <w:instrText xml:space="preserve"> PAGEREF _Toc135423265 \h </w:instrText>
            </w:r>
            <w:r w:rsidR="00FF64C2">
              <w:rPr>
                <w:noProof/>
                <w:webHidden/>
              </w:rPr>
            </w:r>
            <w:r w:rsidR="00FF64C2">
              <w:rPr>
                <w:noProof/>
                <w:webHidden/>
              </w:rPr>
              <w:fldChar w:fldCharType="separate"/>
            </w:r>
            <w:r w:rsidR="00FF64C2">
              <w:rPr>
                <w:noProof/>
                <w:webHidden/>
              </w:rPr>
              <w:t>36</w:t>
            </w:r>
            <w:r w:rsidR="00FF64C2">
              <w:rPr>
                <w:noProof/>
                <w:webHidden/>
              </w:rPr>
              <w:fldChar w:fldCharType="end"/>
            </w:r>
          </w:hyperlink>
        </w:p>
        <w:p w14:paraId="3B985747" w14:textId="50E7BC18"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66" w:history="1">
            <w:r w:rsidR="00FF64C2" w:rsidRPr="00AC290E">
              <w:rPr>
                <w:rStyle w:val="Hyperlink"/>
                <w:noProof/>
              </w:rPr>
              <w:t>4.1.6</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Process Capability of Accelerant Weight</w:t>
            </w:r>
            <w:r w:rsidR="00FF64C2">
              <w:rPr>
                <w:noProof/>
                <w:webHidden/>
              </w:rPr>
              <w:tab/>
            </w:r>
            <w:r w:rsidR="00FF64C2">
              <w:rPr>
                <w:noProof/>
                <w:webHidden/>
              </w:rPr>
              <w:fldChar w:fldCharType="begin"/>
            </w:r>
            <w:r w:rsidR="00FF64C2">
              <w:rPr>
                <w:noProof/>
                <w:webHidden/>
              </w:rPr>
              <w:instrText xml:space="preserve"> PAGEREF _Toc135423266 \h </w:instrText>
            </w:r>
            <w:r w:rsidR="00FF64C2">
              <w:rPr>
                <w:noProof/>
                <w:webHidden/>
              </w:rPr>
            </w:r>
            <w:r w:rsidR="00FF64C2">
              <w:rPr>
                <w:noProof/>
                <w:webHidden/>
              </w:rPr>
              <w:fldChar w:fldCharType="separate"/>
            </w:r>
            <w:r w:rsidR="00FF64C2">
              <w:rPr>
                <w:noProof/>
                <w:webHidden/>
              </w:rPr>
              <w:t>37</w:t>
            </w:r>
            <w:r w:rsidR="00FF64C2">
              <w:rPr>
                <w:noProof/>
                <w:webHidden/>
              </w:rPr>
              <w:fldChar w:fldCharType="end"/>
            </w:r>
          </w:hyperlink>
        </w:p>
        <w:p w14:paraId="5E591748" w14:textId="61F1A803"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67" w:history="1">
            <w:r w:rsidR="00FF64C2" w:rsidRPr="00AC290E">
              <w:rPr>
                <w:rStyle w:val="Hyperlink"/>
                <w:noProof/>
              </w:rPr>
              <w:t>4.1.7</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z-Distribution and Process Capability for Component A Weight</w:t>
            </w:r>
            <w:r w:rsidR="00FF64C2">
              <w:rPr>
                <w:noProof/>
                <w:webHidden/>
              </w:rPr>
              <w:tab/>
            </w:r>
            <w:r w:rsidR="00FF64C2">
              <w:rPr>
                <w:noProof/>
                <w:webHidden/>
              </w:rPr>
              <w:fldChar w:fldCharType="begin"/>
            </w:r>
            <w:r w:rsidR="00FF64C2">
              <w:rPr>
                <w:noProof/>
                <w:webHidden/>
              </w:rPr>
              <w:instrText xml:space="preserve"> PAGEREF _Toc135423267 \h </w:instrText>
            </w:r>
            <w:r w:rsidR="00FF64C2">
              <w:rPr>
                <w:noProof/>
                <w:webHidden/>
              </w:rPr>
            </w:r>
            <w:r w:rsidR="00FF64C2">
              <w:rPr>
                <w:noProof/>
                <w:webHidden/>
              </w:rPr>
              <w:fldChar w:fldCharType="separate"/>
            </w:r>
            <w:r w:rsidR="00FF64C2">
              <w:rPr>
                <w:noProof/>
                <w:webHidden/>
              </w:rPr>
              <w:t>38</w:t>
            </w:r>
            <w:r w:rsidR="00FF64C2">
              <w:rPr>
                <w:noProof/>
                <w:webHidden/>
              </w:rPr>
              <w:fldChar w:fldCharType="end"/>
            </w:r>
          </w:hyperlink>
        </w:p>
        <w:p w14:paraId="1ADF12DB" w14:textId="6BA16601"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68" w:history="1">
            <w:r w:rsidR="00FF64C2" w:rsidRPr="00AC290E">
              <w:rPr>
                <w:rStyle w:val="Hyperlink"/>
                <w:noProof/>
              </w:rPr>
              <w:t>4.1.8</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z-Distribution and Process Capability for Component B Weight</w:t>
            </w:r>
            <w:r w:rsidR="00FF64C2">
              <w:rPr>
                <w:noProof/>
                <w:webHidden/>
              </w:rPr>
              <w:tab/>
            </w:r>
            <w:r w:rsidR="00FF64C2">
              <w:rPr>
                <w:noProof/>
                <w:webHidden/>
              </w:rPr>
              <w:fldChar w:fldCharType="begin"/>
            </w:r>
            <w:r w:rsidR="00FF64C2">
              <w:rPr>
                <w:noProof/>
                <w:webHidden/>
              </w:rPr>
              <w:instrText xml:space="preserve"> PAGEREF _Toc135423268 \h </w:instrText>
            </w:r>
            <w:r w:rsidR="00FF64C2">
              <w:rPr>
                <w:noProof/>
                <w:webHidden/>
              </w:rPr>
            </w:r>
            <w:r w:rsidR="00FF64C2">
              <w:rPr>
                <w:noProof/>
                <w:webHidden/>
              </w:rPr>
              <w:fldChar w:fldCharType="separate"/>
            </w:r>
            <w:r w:rsidR="00FF64C2">
              <w:rPr>
                <w:noProof/>
                <w:webHidden/>
              </w:rPr>
              <w:t>40</w:t>
            </w:r>
            <w:r w:rsidR="00FF64C2">
              <w:rPr>
                <w:noProof/>
                <w:webHidden/>
              </w:rPr>
              <w:fldChar w:fldCharType="end"/>
            </w:r>
          </w:hyperlink>
        </w:p>
        <w:p w14:paraId="7AE30C09" w14:textId="35D0E7EB"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69" w:history="1">
            <w:r w:rsidR="00FF64C2" w:rsidRPr="00AC290E">
              <w:rPr>
                <w:rStyle w:val="Hyperlink"/>
                <w:noProof/>
              </w:rPr>
              <w:t>4.1.9</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z-Distribution and Process Capability for Component C Weight</w:t>
            </w:r>
            <w:r w:rsidR="00FF64C2">
              <w:rPr>
                <w:noProof/>
                <w:webHidden/>
              </w:rPr>
              <w:tab/>
            </w:r>
            <w:r w:rsidR="00FF64C2">
              <w:rPr>
                <w:noProof/>
                <w:webHidden/>
              </w:rPr>
              <w:fldChar w:fldCharType="begin"/>
            </w:r>
            <w:r w:rsidR="00FF64C2">
              <w:rPr>
                <w:noProof/>
                <w:webHidden/>
              </w:rPr>
              <w:instrText xml:space="preserve"> PAGEREF _Toc135423269 \h </w:instrText>
            </w:r>
            <w:r w:rsidR="00FF64C2">
              <w:rPr>
                <w:noProof/>
                <w:webHidden/>
              </w:rPr>
            </w:r>
            <w:r w:rsidR="00FF64C2">
              <w:rPr>
                <w:noProof/>
                <w:webHidden/>
              </w:rPr>
              <w:fldChar w:fldCharType="separate"/>
            </w:r>
            <w:r w:rsidR="00FF64C2">
              <w:rPr>
                <w:noProof/>
                <w:webHidden/>
              </w:rPr>
              <w:t>41</w:t>
            </w:r>
            <w:r w:rsidR="00FF64C2">
              <w:rPr>
                <w:noProof/>
                <w:webHidden/>
              </w:rPr>
              <w:fldChar w:fldCharType="end"/>
            </w:r>
          </w:hyperlink>
        </w:p>
        <w:p w14:paraId="7351A31D" w14:textId="52F50D3C"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70" w:history="1">
            <w:r w:rsidR="00FF64C2" w:rsidRPr="00AC290E">
              <w:rPr>
                <w:rStyle w:val="Hyperlink"/>
                <w:noProof/>
              </w:rPr>
              <w:t>4.1.10</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z-Distribution and Process Capability for Component D Weight</w:t>
            </w:r>
            <w:r w:rsidR="00FF64C2">
              <w:rPr>
                <w:noProof/>
                <w:webHidden/>
              </w:rPr>
              <w:tab/>
            </w:r>
            <w:r w:rsidR="00FF64C2">
              <w:rPr>
                <w:noProof/>
                <w:webHidden/>
              </w:rPr>
              <w:fldChar w:fldCharType="begin"/>
            </w:r>
            <w:r w:rsidR="00FF64C2">
              <w:rPr>
                <w:noProof/>
                <w:webHidden/>
              </w:rPr>
              <w:instrText xml:space="preserve"> PAGEREF _Toc135423270 \h </w:instrText>
            </w:r>
            <w:r w:rsidR="00FF64C2">
              <w:rPr>
                <w:noProof/>
                <w:webHidden/>
              </w:rPr>
            </w:r>
            <w:r w:rsidR="00FF64C2">
              <w:rPr>
                <w:noProof/>
                <w:webHidden/>
              </w:rPr>
              <w:fldChar w:fldCharType="separate"/>
            </w:r>
            <w:r w:rsidR="00FF64C2">
              <w:rPr>
                <w:noProof/>
                <w:webHidden/>
              </w:rPr>
              <w:t>42</w:t>
            </w:r>
            <w:r w:rsidR="00FF64C2">
              <w:rPr>
                <w:noProof/>
                <w:webHidden/>
              </w:rPr>
              <w:fldChar w:fldCharType="end"/>
            </w:r>
          </w:hyperlink>
        </w:p>
        <w:p w14:paraId="1DEB7477" w14:textId="623E5C8C"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71" w:history="1">
            <w:r w:rsidR="00FF64C2" w:rsidRPr="00AC290E">
              <w:rPr>
                <w:rStyle w:val="Hyperlink"/>
                <w:rFonts w:cs="Arial"/>
              </w:rPr>
              <w:t>4.2</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Graphical Analysis</w:t>
            </w:r>
            <w:r w:rsidR="00FF64C2">
              <w:rPr>
                <w:webHidden/>
              </w:rPr>
              <w:tab/>
            </w:r>
            <w:r w:rsidR="00FF64C2">
              <w:rPr>
                <w:webHidden/>
              </w:rPr>
              <w:fldChar w:fldCharType="begin"/>
            </w:r>
            <w:r w:rsidR="00FF64C2">
              <w:rPr>
                <w:webHidden/>
              </w:rPr>
              <w:instrText xml:space="preserve"> PAGEREF _Toc135423271 \h </w:instrText>
            </w:r>
            <w:r w:rsidR="00FF64C2">
              <w:rPr>
                <w:webHidden/>
              </w:rPr>
            </w:r>
            <w:r w:rsidR="00FF64C2">
              <w:rPr>
                <w:webHidden/>
              </w:rPr>
              <w:fldChar w:fldCharType="separate"/>
            </w:r>
            <w:r w:rsidR="00FF64C2">
              <w:rPr>
                <w:webHidden/>
              </w:rPr>
              <w:t>43</w:t>
            </w:r>
            <w:r w:rsidR="00FF64C2">
              <w:rPr>
                <w:webHidden/>
              </w:rPr>
              <w:fldChar w:fldCharType="end"/>
            </w:r>
          </w:hyperlink>
        </w:p>
        <w:p w14:paraId="6CDFC67B" w14:textId="6A6B90B2"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72" w:history="1">
            <w:r w:rsidR="00FF64C2" w:rsidRPr="00AC290E">
              <w:rPr>
                <w:rStyle w:val="Hyperlink"/>
                <w:noProof/>
              </w:rPr>
              <w:t>4.2.1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Defect Pareto Chart</w:t>
            </w:r>
            <w:r w:rsidR="00FF64C2">
              <w:rPr>
                <w:noProof/>
                <w:webHidden/>
              </w:rPr>
              <w:tab/>
            </w:r>
            <w:r w:rsidR="00FF64C2">
              <w:rPr>
                <w:noProof/>
                <w:webHidden/>
              </w:rPr>
              <w:fldChar w:fldCharType="begin"/>
            </w:r>
            <w:r w:rsidR="00FF64C2">
              <w:rPr>
                <w:noProof/>
                <w:webHidden/>
              </w:rPr>
              <w:instrText xml:space="preserve"> PAGEREF _Toc135423272 \h </w:instrText>
            </w:r>
            <w:r w:rsidR="00FF64C2">
              <w:rPr>
                <w:noProof/>
                <w:webHidden/>
              </w:rPr>
            </w:r>
            <w:r w:rsidR="00FF64C2">
              <w:rPr>
                <w:noProof/>
                <w:webHidden/>
              </w:rPr>
              <w:fldChar w:fldCharType="separate"/>
            </w:r>
            <w:r w:rsidR="00FF64C2">
              <w:rPr>
                <w:noProof/>
                <w:webHidden/>
              </w:rPr>
              <w:t>43</w:t>
            </w:r>
            <w:r w:rsidR="00FF64C2">
              <w:rPr>
                <w:noProof/>
                <w:webHidden/>
              </w:rPr>
              <w:fldChar w:fldCharType="end"/>
            </w:r>
          </w:hyperlink>
        </w:p>
        <w:p w14:paraId="5FCE40F0" w14:textId="04F7318B"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73" w:history="1">
            <w:r w:rsidR="00FF64C2" w:rsidRPr="00AC290E">
              <w:rPr>
                <w:rStyle w:val="Hyperlink"/>
                <w:noProof/>
              </w:rPr>
              <w:t>4.2.2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Number of Failures per Station Pareto Chart</w:t>
            </w:r>
            <w:r w:rsidR="00FF64C2">
              <w:rPr>
                <w:noProof/>
                <w:webHidden/>
              </w:rPr>
              <w:tab/>
            </w:r>
            <w:r w:rsidR="00FF64C2">
              <w:rPr>
                <w:noProof/>
                <w:webHidden/>
              </w:rPr>
              <w:fldChar w:fldCharType="begin"/>
            </w:r>
            <w:r w:rsidR="00FF64C2">
              <w:rPr>
                <w:noProof/>
                <w:webHidden/>
              </w:rPr>
              <w:instrText xml:space="preserve"> PAGEREF _Toc135423273 \h </w:instrText>
            </w:r>
            <w:r w:rsidR="00FF64C2">
              <w:rPr>
                <w:noProof/>
                <w:webHidden/>
              </w:rPr>
            </w:r>
            <w:r w:rsidR="00FF64C2">
              <w:rPr>
                <w:noProof/>
                <w:webHidden/>
              </w:rPr>
              <w:fldChar w:fldCharType="separate"/>
            </w:r>
            <w:r w:rsidR="00FF64C2">
              <w:rPr>
                <w:noProof/>
                <w:webHidden/>
              </w:rPr>
              <w:t>43</w:t>
            </w:r>
            <w:r w:rsidR="00FF64C2">
              <w:rPr>
                <w:noProof/>
                <w:webHidden/>
              </w:rPr>
              <w:fldChar w:fldCharType="end"/>
            </w:r>
          </w:hyperlink>
        </w:p>
        <w:p w14:paraId="069E1287" w14:textId="586D0220"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74" w:history="1">
            <w:r w:rsidR="00FF64C2" w:rsidRPr="00AC290E">
              <w:rPr>
                <w:rStyle w:val="Hyperlink"/>
                <w:noProof/>
              </w:rPr>
              <w:t>4.2.3</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Mean Time Between Failures</w:t>
            </w:r>
            <w:r w:rsidR="00FF64C2">
              <w:rPr>
                <w:noProof/>
                <w:webHidden/>
              </w:rPr>
              <w:tab/>
            </w:r>
            <w:r w:rsidR="00FF64C2">
              <w:rPr>
                <w:noProof/>
                <w:webHidden/>
              </w:rPr>
              <w:fldChar w:fldCharType="begin"/>
            </w:r>
            <w:r w:rsidR="00FF64C2">
              <w:rPr>
                <w:noProof/>
                <w:webHidden/>
              </w:rPr>
              <w:instrText xml:space="preserve"> PAGEREF _Toc135423274 \h </w:instrText>
            </w:r>
            <w:r w:rsidR="00FF64C2">
              <w:rPr>
                <w:noProof/>
                <w:webHidden/>
              </w:rPr>
            </w:r>
            <w:r w:rsidR="00FF64C2">
              <w:rPr>
                <w:noProof/>
                <w:webHidden/>
              </w:rPr>
              <w:fldChar w:fldCharType="separate"/>
            </w:r>
            <w:r w:rsidR="00FF64C2">
              <w:rPr>
                <w:noProof/>
                <w:webHidden/>
              </w:rPr>
              <w:t>44</w:t>
            </w:r>
            <w:r w:rsidR="00FF64C2">
              <w:rPr>
                <w:noProof/>
                <w:webHidden/>
              </w:rPr>
              <w:fldChar w:fldCharType="end"/>
            </w:r>
          </w:hyperlink>
        </w:p>
        <w:p w14:paraId="793988A0" w14:textId="687E9302"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75" w:history="1">
            <w:r w:rsidR="00FF64C2" w:rsidRPr="00AC290E">
              <w:rPr>
                <w:rStyle w:val="Hyperlink"/>
                <w:noProof/>
              </w:rPr>
              <w:t>4.2.4</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Mean Run Rate by Station</w:t>
            </w:r>
            <w:r w:rsidR="00FF64C2">
              <w:rPr>
                <w:noProof/>
                <w:webHidden/>
              </w:rPr>
              <w:tab/>
            </w:r>
            <w:r w:rsidR="00FF64C2">
              <w:rPr>
                <w:noProof/>
                <w:webHidden/>
              </w:rPr>
              <w:fldChar w:fldCharType="begin"/>
            </w:r>
            <w:r w:rsidR="00FF64C2">
              <w:rPr>
                <w:noProof/>
                <w:webHidden/>
              </w:rPr>
              <w:instrText xml:space="preserve"> PAGEREF _Toc135423275 \h </w:instrText>
            </w:r>
            <w:r w:rsidR="00FF64C2">
              <w:rPr>
                <w:noProof/>
                <w:webHidden/>
              </w:rPr>
            </w:r>
            <w:r w:rsidR="00FF64C2">
              <w:rPr>
                <w:noProof/>
                <w:webHidden/>
              </w:rPr>
              <w:fldChar w:fldCharType="separate"/>
            </w:r>
            <w:r w:rsidR="00FF64C2">
              <w:rPr>
                <w:noProof/>
                <w:webHidden/>
              </w:rPr>
              <w:t>44</w:t>
            </w:r>
            <w:r w:rsidR="00FF64C2">
              <w:rPr>
                <w:noProof/>
                <w:webHidden/>
              </w:rPr>
              <w:fldChar w:fldCharType="end"/>
            </w:r>
          </w:hyperlink>
        </w:p>
        <w:p w14:paraId="2F3B5C2F" w14:textId="01BC50FB"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76" w:history="1">
            <w:r w:rsidR="00FF64C2" w:rsidRPr="00AC290E">
              <w:rPr>
                <w:rStyle w:val="Hyperlink"/>
                <w:rFonts w:cs="Arial"/>
              </w:rPr>
              <w:t>4.3</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Discussion of Collected Data</w:t>
            </w:r>
            <w:r w:rsidR="00FF64C2">
              <w:rPr>
                <w:webHidden/>
              </w:rPr>
              <w:tab/>
            </w:r>
            <w:r w:rsidR="00FF64C2">
              <w:rPr>
                <w:webHidden/>
              </w:rPr>
              <w:fldChar w:fldCharType="begin"/>
            </w:r>
            <w:r w:rsidR="00FF64C2">
              <w:rPr>
                <w:webHidden/>
              </w:rPr>
              <w:instrText xml:space="preserve"> PAGEREF _Toc135423276 \h </w:instrText>
            </w:r>
            <w:r w:rsidR="00FF64C2">
              <w:rPr>
                <w:webHidden/>
              </w:rPr>
            </w:r>
            <w:r w:rsidR="00FF64C2">
              <w:rPr>
                <w:webHidden/>
              </w:rPr>
              <w:fldChar w:fldCharType="separate"/>
            </w:r>
            <w:r w:rsidR="00FF64C2">
              <w:rPr>
                <w:webHidden/>
              </w:rPr>
              <w:t>45</w:t>
            </w:r>
            <w:r w:rsidR="00FF64C2">
              <w:rPr>
                <w:webHidden/>
              </w:rPr>
              <w:fldChar w:fldCharType="end"/>
            </w:r>
          </w:hyperlink>
        </w:p>
        <w:p w14:paraId="134C4CDF" w14:textId="3CBB39C6"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77" w:history="1">
            <w:r w:rsidR="00FF64C2" w:rsidRPr="00AC290E">
              <w:rPr>
                <w:rStyle w:val="Hyperlink"/>
                <w:rFonts w:cs="Arial"/>
              </w:rPr>
              <w:t>4.4</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Root Cause Analysis - Quality</w:t>
            </w:r>
            <w:r w:rsidR="00FF64C2">
              <w:rPr>
                <w:webHidden/>
              </w:rPr>
              <w:tab/>
            </w:r>
            <w:r w:rsidR="00FF64C2">
              <w:rPr>
                <w:webHidden/>
              </w:rPr>
              <w:fldChar w:fldCharType="begin"/>
            </w:r>
            <w:r w:rsidR="00FF64C2">
              <w:rPr>
                <w:webHidden/>
              </w:rPr>
              <w:instrText xml:space="preserve"> PAGEREF _Toc135423277 \h </w:instrText>
            </w:r>
            <w:r w:rsidR="00FF64C2">
              <w:rPr>
                <w:webHidden/>
              </w:rPr>
            </w:r>
            <w:r w:rsidR="00FF64C2">
              <w:rPr>
                <w:webHidden/>
              </w:rPr>
              <w:fldChar w:fldCharType="separate"/>
            </w:r>
            <w:r w:rsidR="00FF64C2">
              <w:rPr>
                <w:webHidden/>
              </w:rPr>
              <w:t>46</w:t>
            </w:r>
            <w:r w:rsidR="00FF64C2">
              <w:rPr>
                <w:webHidden/>
              </w:rPr>
              <w:fldChar w:fldCharType="end"/>
            </w:r>
          </w:hyperlink>
        </w:p>
        <w:p w14:paraId="712DB9A9" w14:textId="681E95D3"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78" w:history="1">
            <w:r w:rsidR="00FF64C2" w:rsidRPr="00AC290E">
              <w:rPr>
                <w:rStyle w:val="Hyperlink"/>
                <w:noProof/>
              </w:rPr>
              <w:t>4.4.1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Sources of Variation – Full Form</w:t>
            </w:r>
            <w:r w:rsidR="00FF64C2">
              <w:rPr>
                <w:noProof/>
                <w:webHidden/>
              </w:rPr>
              <w:tab/>
            </w:r>
            <w:r w:rsidR="00FF64C2">
              <w:rPr>
                <w:noProof/>
                <w:webHidden/>
              </w:rPr>
              <w:fldChar w:fldCharType="begin"/>
            </w:r>
            <w:r w:rsidR="00FF64C2">
              <w:rPr>
                <w:noProof/>
                <w:webHidden/>
              </w:rPr>
              <w:instrText xml:space="preserve"> PAGEREF _Toc135423278 \h </w:instrText>
            </w:r>
            <w:r w:rsidR="00FF64C2">
              <w:rPr>
                <w:noProof/>
                <w:webHidden/>
              </w:rPr>
            </w:r>
            <w:r w:rsidR="00FF64C2">
              <w:rPr>
                <w:noProof/>
                <w:webHidden/>
              </w:rPr>
              <w:fldChar w:fldCharType="separate"/>
            </w:r>
            <w:r w:rsidR="00FF64C2">
              <w:rPr>
                <w:noProof/>
                <w:webHidden/>
              </w:rPr>
              <w:t>46</w:t>
            </w:r>
            <w:r w:rsidR="00FF64C2">
              <w:rPr>
                <w:noProof/>
                <w:webHidden/>
              </w:rPr>
              <w:fldChar w:fldCharType="end"/>
            </w:r>
          </w:hyperlink>
        </w:p>
        <w:p w14:paraId="02388082" w14:textId="3F5C79B1"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79" w:history="1">
            <w:r w:rsidR="00FF64C2" w:rsidRPr="00AC290E">
              <w:rPr>
                <w:rStyle w:val="Hyperlink"/>
                <w:noProof/>
              </w:rPr>
              <w:t>4.4.2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Sources of Variation – Overall Weight</w:t>
            </w:r>
            <w:r w:rsidR="00FF64C2">
              <w:rPr>
                <w:noProof/>
                <w:webHidden/>
              </w:rPr>
              <w:tab/>
            </w:r>
            <w:r w:rsidR="00FF64C2">
              <w:rPr>
                <w:noProof/>
                <w:webHidden/>
              </w:rPr>
              <w:fldChar w:fldCharType="begin"/>
            </w:r>
            <w:r w:rsidR="00FF64C2">
              <w:rPr>
                <w:noProof/>
                <w:webHidden/>
              </w:rPr>
              <w:instrText xml:space="preserve"> PAGEREF _Toc135423279 \h </w:instrText>
            </w:r>
            <w:r w:rsidR="00FF64C2">
              <w:rPr>
                <w:noProof/>
                <w:webHidden/>
              </w:rPr>
            </w:r>
            <w:r w:rsidR="00FF64C2">
              <w:rPr>
                <w:noProof/>
                <w:webHidden/>
              </w:rPr>
              <w:fldChar w:fldCharType="separate"/>
            </w:r>
            <w:r w:rsidR="00FF64C2">
              <w:rPr>
                <w:noProof/>
                <w:webHidden/>
              </w:rPr>
              <w:t>47</w:t>
            </w:r>
            <w:r w:rsidR="00FF64C2">
              <w:rPr>
                <w:noProof/>
                <w:webHidden/>
              </w:rPr>
              <w:fldChar w:fldCharType="end"/>
            </w:r>
          </w:hyperlink>
        </w:p>
        <w:p w14:paraId="4CA6B54C" w14:textId="37CA22E7"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80" w:history="1">
            <w:r w:rsidR="00FF64C2" w:rsidRPr="00AC290E">
              <w:rPr>
                <w:rStyle w:val="Hyperlink"/>
                <w:rFonts w:cs="Arial"/>
              </w:rPr>
              <w:t>4.5</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Root Cause Analysis – Availability and Performance</w:t>
            </w:r>
            <w:r w:rsidR="00FF64C2">
              <w:rPr>
                <w:webHidden/>
              </w:rPr>
              <w:tab/>
            </w:r>
            <w:r w:rsidR="00FF64C2">
              <w:rPr>
                <w:webHidden/>
              </w:rPr>
              <w:fldChar w:fldCharType="begin"/>
            </w:r>
            <w:r w:rsidR="00FF64C2">
              <w:rPr>
                <w:webHidden/>
              </w:rPr>
              <w:instrText xml:space="preserve"> PAGEREF _Toc135423280 \h </w:instrText>
            </w:r>
            <w:r w:rsidR="00FF64C2">
              <w:rPr>
                <w:webHidden/>
              </w:rPr>
            </w:r>
            <w:r w:rsidR="00FF64C2">
              <w:rPr>
                <w:webHidden/>
              </w:rPr>
              <w:fldChar w:fldCharType="separate"/>
            </w:r>
            <w:r w:rsidR="00FF64C2">
              <w:rPr>
                <w:webHidden/>
              </w:rPr>
              <w:t>48</w:t>
            </w:r>
            <w:r w:rsidR="00FF64C2">
              <w:rPr>
                <w:webHidden/>
              </w:rPr>
              <w:fldChar w:fldCharType="end"/>
            </w:r>
          </w:hyperlink>
        </w:p>
        <w:p w14:paraId="3285F5AF" w14:textId="694CEEF6"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81" w:history="1">
            <w:r w:rsidR="00FF64C2" w:rsidRPr="00AC290E">
              <w:rPr>
                <w:rStyle w:val="Hyperlink"/>
                <w:noProof/>
              </w:rPr>
              <w:t>4.5.1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Investigating Causes of Stoppages</w:t>
            </w:r>
            <w:r w:rsidR="00FF64C2">
              <w:rPr>
                <w:noProof/>
                <w:webHidden/>
              </w:rPr>
              <w:tab/>
            </w:r>
            <w:r w:rsidR="00FF64C2">
              <w:rPr>
                <w:noProof/>
                <w:webHidden/>
              </w:rPr>
              <w:fldChar w:fldCharType="begin"/>
            </w:r>
            <w:r w:rsidR="00FF64C2">
              <w:rPr>
                <w:noProof/>
                <w:webHidden/>
              </w:rPr>
              <w:instrText xml:space="preserve"> PAGEREF _Toc135423281 \h </w:instrText>
            </w:r>
            <w:r w:rsidR="00FF64C2">
              <w:rPr>
                <w:noProof/>
                <w:webHidden/>
              </w:rPr>
            </w:r>
            <w:r w:rsidR="00FF64C2">
              <w:rPr>
                <w:noProof/>
                <w:webHidden/>
              </w:rPr>
              <w:fldChar w:fldCharType="separate"/>
            </w:r>
            <w:r w:rsidR="00FF64C2">
              <w:rPr>
                <w:noProof/>
                <w:webHidden/>
              </w:rPr>
              <w:t>48</w:t>
            </w:r>
            <w:r w:rsidR="00FF64C2">
              <w:rPr>
                <w:noProof/>
                <w:webHidden/>
              </w:rPr>
              <w:fldChar w:fldCharType="end"/>
            </w:r>
          </w:hyperlink>
        </w:p>
        <w:p w14:paraId="582F1995" w14:textId="7572815B"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82" w:history="1">
            <w:r w:rsidR="00FF64C2" w:rsidRPr="00AC290E">
              <w:rPr>
                <w:rStyle w:val="Hyperlink"/>
                <w:noProof/>
              </w:rPr>
              <w:t>4.5.2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Identifying Causes of Slow Run Rate</w:t>
            </w:r>
            <w:r w:rsidR="00FF64C2">
              <w:rPr>
                <w:noProof/>
                <w:webHidden/>
              </w:rPr>
              <w:tab/>
            </w:r>
            <w:r w:rsidR="00FF64C2">
              <w:rPr>
                <w:noProof/>
                <w:webHidden/>
              </w:rPr>
              <w:fldChar w:fldCharType="begin"/>
            </w:r>
            <w:r w:rsidR="00FF64C2">
              <w:rPr>
                <w:noProof/>
                <w:webHidden/>
              </w:rPr>
              <w:instrText xml:space="preserve"> PAGEREF _Toc135423282 \h </w:instrText>
            </w:r>
            <w:r w:rsidR="00FF64C2">
              <w:rPr>
                <w:noProof/>
                <w:webHidden/>
              </w:rPr>
            </w:r>
            <w:r w:rsidR="00FF64C2">
              <w:rPr>
                <w:noProof/>
                <w:webHidden/>
              </w:rPr>
              <w:fldChar w:fldCharType="separate"/>
            </w:r>
            <w:r w:rsidR="00FF64C2">
              <w:rPr>
                <w:noProof/>
                <w:webHidden/>
              </w:rPr>
              <w:t>50</w:t>
            </w:r>
            <w:r w:rsidR="00FF64C2">
              <w:rPr>
                <w:noProof/>
                <w:webHidden/>
              </w:rPr>
              <w:fldChar w:fldCharType="end"/>
            </w:r>
          </w:hyperlink>
        </w:p>
        <w:p w14:paraId="21F54F42" w14:textId="28E2CB98" w:rsidR="00FF64C2" w:rsidRDefault="00992261">
          <w:pPr>
            <w:pStyle w:val="TOC1"/>
            <w:rPr>
              <w:rFonts w:asciiTheme="minorHAnsi" w:eastAsiaTheme="minorEastAsia" w:hAnsiTheme="minorHAnsi" w:cstheme="minorBidi"/>
              <w:b w:val="0"/>
              <w:caps w:val="0"/>
              <w:kern w:val="2"/>
              <w:sz w:val="22"/>
              <w:szCs w:val="22"/>
              <w:lang w:eastAsia="en-GB"/>
              <w14:ligatures w14:val="standardContextual"/>
            </w:rPr>
          </w:pPr>
          <w:hyperlink w:anchor="_Toc135423283" w:history="1">
            <w:r w:rsidR="00FF64C2" w:rsidRPr="00AC290E">
              <w:rPr>
                <w:rStyle w:val="Hyperlink"/>
              </w:rPr>
              <w:t>5</w:t>
            </w:r>
            <w:r w:rsidR="00FF64C2">
              <w:rPr>
                <w:rFonts w:asciiTheme="minorHAnsi" w:eastAsiaTheme="minorEastAsia" w:hAnsiTheme="minorHAnsi" w:cstheme="minorBidi"/>
                <w:b w:val="0"/>
                <w:caps w:val="0"/>
                <w:kern w:val="2"/>
                <w:sz w:val="22"/>
                <w:szCs w:val="22"/>
                <w:lang w:eastAsia="en-GB"/>
                <w14:ligatures w14:val="standardContextual"/>
              </w:rPr>
              <w:tab/>
            </w:r>
            <w:r w:rsidR="00FF64C2" w:rsidRPr="00AC290E">
              <w:rPr>
                <w:rStyle w:val="Hyperlink"/>
              </w:rPr>
              <w:t>Improve</w:t>
            </w:r>
            <w:r w:rsidR="00FF64C2">
              <w:rPr>
                <w:webHidden/>
              </w:rPr>
              <w:tab/>
            </w:r>
            <w:r w:rsidR="00FF64C2">
              <w:rPr>
                <w:webHidden/>
              </w:rPr>
              <w:fldChar w:fldCharType="begin"/>
            </w:r>
            <w:r w:rsidR="00FF64C2">
              <w:rPr>
                <w:webHidden/>
              </w:rPr>
              <w:instrText xml:space="preserve"> PAGEREF _Toc135423283 \h </w:instrText>
            </w:r>
            <w:r w:rsidR="00FF64C2">
              <w:rPr>
                <w:webHidden/>
              </w:rPr>
            </w:r>
            <w:r w:rsidR="00FF64C2">
              <w:rPr>
                <w:webHidden/>
              </w:rPr>
              <w:fldChar w:fldCharType="separate"/>
            </w:r>
            <w:r w:rsidR="00FF64C2">
              <w:rPr>
                <w:webHidden/>
              </w:rPr>
              <w:t>51</w:t>
            </w:r>
            <w:r w:rsidR="00FF64C2">
              <w:rPr>
                <w:webHidden/>
              </w:rPr>
              <w:fldChar w:fldCharType="end"/>
            </w:r>
          </w:hyperlink>
        </w:p>
        <w:p w14:paraId="5AEE608E" w14:textId="45C5BEDE"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84" w:history="1">
            <w:r w:rsidR="00FF64C2" w:rsidRPr="00AC290E">
              <w:rPr>
                <w:rStyle w:val="Hyperlink"/>
                <w:rFonts w:cs="Arial"/>
                <w:lang w:val="en-US"/>
              </w:rPr>
              <w:t>5.1</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lang w:val="en-US"/>
              </w:rPr>
              <w:t>Financial Implications of Current Running Conditions</w:t>
            </w:r>
            <w:r w:rsidR="00FF64C2">
              <w:rPr>
                <w:webHidden/>
              </w:rPr>
              <w:tab/>
            </w:r>
            <w:r w:rsidR="00FF64C2">
              <w:rPr>
                <w:webHidden/>
              </w:rPr>
              <w:fldChar w:fldCharType="begin"/>
            </w:r>
            <w:r w:rsidR="00FF64C2">
              <w:rPr>
                <w:webHidden/>
              </w:rPr>
              <w:instrText xml:space="preserve"> PAGEREF _Toc135423284 \h </w:instrText>
            </w:r>
            <w:r w:rsidR="00FF64C2">
              <w:rPr>
                <w:webHidden/>
              </w:rPr>
            </w:r>
            <w:r w:rsidR="00FF64C2">
              <w:rPr>
                <w:webHidden/>
              </w:rPr>
              <w:fldChar w:fldCharType="separate"/>
            </w:r>
            <w:r w:rsidR="00FF64C2">
              <w:rPr>
                <w:webHidden/>
              </w:rPr>
              <w:t>51</w:t>
            </w:r>
            <w:r w:rsidR="00FF64C2">
              <w:rPr>
                <w:webHidden/>
              </w:rPr>
              <w:fldChar w:fldCharType="end"/>
            </w:r>
          </w:hyperlink>
        </w:p>
        <w:p w14:paraId="05FB0FAA" w14:textId="7E89A710"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85" w:history="1">
            <w:r w:rsidR="00FF64C2" w:rsidRPr="00AC290E">
              <w:rPr>
                <w:rStyle w:val="Hyperlink"/>
                <w:rFonts w:cs="Arial"/>
                <w:lang w:val="en-US"/>
              </w:rPr>
              <w:t>5.2</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lang w:val="en-US"/>
              </w:rPr>
              <w:t>Proposals for Short Term Pilot Project</w:t>
            </w:r>
            <w:r w:rsidR="00FF64C2">
              <w:rPr>
                <w:webHidden/>
              </w:rPr>
              <w:tab/>
            </w:r>
            <w:r w:rsidR="00FF64C2">
              <w:rPr>
                <w:webHidden/>
              </w:rPr>
              <w:fldChar w:fldCharType="begin"/>
            </w:r>
            <w:r w:rsidR="00FF64C2">
              <w:rPr>
                <w:webHidden/>
              </w:rPr>
              <w:instrText xml:space="preserve"> PAGEREF _Toc135423285 \h </w:instrText>
            </w:r>
            <w:r w:rsidR="00FF64C2">
              <w:rPr>
                <w:webHidden/>
              </w:rPr>
            </w:r>
            <w:r w:rsidR="00FF64C2">
              <w:rPr>
                <w:webHidden/>
              </w:rPr>
              <w:fldChar w:fldCharType="separate"/>
            </w:r>
            <w:r w:rsidR="00FF64C2">
              <w:rPr>
                <w:webHidden/>
              </w:rPr>
              <w:t>52</w:t>
            </w:r>
            <w:r w:rsidR="00FF64C2">
              <w:rPr>
                <w:webHidden/>
              </w:rPr>
              <w:fldChar w:fldCharType="end"/>
            </w:r>
          </w:hyperlink>
        </w:p>
        <w:p w14:paraId="0B94ABB3" w14:textId="2EE37713"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86" w:history="1">
            <w:r w:rsidR="00FF64C2" w:rsidRPr="00AC290E">
              <w:rPr>
                <w:rStyle w:val="Hyperlink"/>
                <w:noProof/>
                <w:lang w:val="en-US"/>
              </w:rPr>
              <w:t>5.2.1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lang w:val="en-US"/>
              </w:rPr>
              <w:t>Addressing Quality Issues</w:t>
            </w:r>
            <w:r w:rsidR="00FF64C2">
              <w:rPr>
                <w:noProof/>
                <w:webHidden/>
              </w:rPr>
              <w:tab/>
            </w:r>
            <w:r w:rsidR="00FF64C2">
              <w:rPr>
                <w:noProof/>
                <w:webHidden/>
              </w:rPr>
              <w:fldChar w:fldCharType="begin"/>
            </w:r>
            <w:r w:rsidR="00FF64C2">
              <w:rPr>
                <w:noProof/>
                <w:webHidden/>
              </w:rPr>
              <w:instrText xml:space="preserve"> PAGEREF _Toc135423286 \h </w:instrText>
            </w:r>
            <w:r w:rsidR="00FF64C2">
              <w:rPr>
                <w:noProof/>
                <w:webHidden/>
              </w:rPr>
            </w:r>
            <w:r w:rsidR="00FF64C2">
              <w:rPr>
                <w:noProof/>
                <w:webHidden/>
              </w:rPr>
              <w:fldChar w:fldCharType="separate"/>
            </w:r>
            <w:r w:rsidR="00FF64C2">
              <w:rPr>
                <w:noProof/>
                <w:webHidden/>
              </w:rPr>
              <w:t>52</w:t>
            </w:r>
            <w:r w:rsidR="00FF64C2">
              <w:rPr>
                <w:noProof/>
                <w:webHidden/>
              </w:rPr>
              <w:fldChar w:fldCharType="end"/>
            </w:r>
          </w:hyperlink>
        </w:p>
        <w:p w14:paraId="618BBBAE" w14:textId="27763F62"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87" w:history="1">
            <w:r w:rsidR="00FF64C2" w:rsidRPr="00AC290E">
              <w:rPr>
                <w:rStyle w:val="Hyperlink"/>
                <w:noProof/>
                <w:lang w:val="en-US"/>
              </w:rPr>
              <w:t>5.2.2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lang w:val="en-US"/>
              </w:rPr>
              <w:t>Addressing Availability and Performance Issues</w:t>
            </w:r>
            <w:r w:rsidR="00FF64C2">
              <w:rPr>
                <w:noProof/>
                <w:webHidden/>
              </w:rPr>
              <w:tab/>
            </w:r>
            <w:r w:rsidR="00FF64C2">
              <w:rPr>
                <w:noProof/>
                <w:webHidden/>
              </w:rPr>
              <w:fldChar w:fldCharType="begin"/>
            </w:r>
            <w:r w:rsidR="00FF64C2">
              <w:rPr>
                <w:noProof/>
                <w:webHidden/>
              </w:rPr>
              <w:instrText xml:space="preserve"> PAGEREF _Toc135423287 \h </w:instrText>
            </w:r>
            <w:r w:rsidR="00FF64C2">
              <w:rPr>
                <w:noProof/>
                <w:webHidden/>
              </w:rPr>
            </w:r>
            <w:r w:rsidR="00FF64C2">
              <w:rPr>
                <w:noProof/>
                <w:webHidden/>
              </w:rPr>
              <w:fldChar w:fldCharType="separate"/>
            </w:r>
            <w:r w:rsidR="00FF64C2">
              <w:rPr>
                <w:noProof/>
                <w:webHidden/>
              </w:rPr>
              <w:t>52</w:t>
            </w:r>
            <w:r w:rsidR="00FF64C2">
              <w:rPr>
                <w:noProof/>
                <w:webHidden/>
              </w:rPr>
              <w:fldChar w:fldCharType="end"/>
            </w:r>
          </w:hyperlink>
        </w:p>
        <w:p w14:paraId="48ABF141" w14:textId="0BFFCD30"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88" w:history="1">
            <w:r w:rsidR="00FF64C2" w:rsidRPr="00AC290E">
              <w:rPr>
                <w:rStyle w:val="Hyperlink"/>
                <w:rFonts w:cs="Arial"/>
                <w:lang w:val="en-US"/>
              </w:rPr>
              <w:t>5.3</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lang w:val="en-US"/>
              </w:rPr>
              <w:t>Cost/Benefit Analysis</w:t>
            </w:r>
            <w:r w:rsidR="00FF64C2">
              <w:rPr>
                <w:webHidden/>
              </w:rPr>
              <w:tab/>
            </w:r>
            <w:r w:rsidR="00FF64C2">
              <w:rPr>
                <w:webHidden/>
              </w:rPr>
              <w:fldChar w:fldCharType="begin"/>
            </w:r>
            <w:r w:rsidR="00FF64C2">
              <w:rPr>
                <w:webHidden/>
              </w:rPr>
              <w:instrText xml:space="preserve"> PAGEREF _Toc135423288 \h </w:instrText>
            </w:r>
            <w:r w:rsidR="00FF64C2">
              <w:rPr>
                <w:webHidden/>
              </w:rPr>
            </w:r>
            <w:r w:rsidR="00FF64C2">
              <w:rPr>
                <w:webHidden/>
              </w:rPr>
              <w:fldChar w:fldCharType="separate"/>
            </w:r>
            <w:r w:rsidR="00FF64C2">
              <w:rPr>
                <w:webHidden/>
              </w:rPr>
              <w:t>53</w:t>
            </w:r>
            <w:r w:rsidR="00FF64C2">
              <w:rPr>
                <w:webHidden/>
              </w:rPr>
              <w:fldChar w:fldCharType="end"/>
            </w:r>
          </w:hyperlink>
        </w:p>
        <w:p w14:paraId="07532BCD" w14:textId="5F6AE799" w:rsidR="00FF64C2" w:rsidRDefault="00992261">
          <w:pPr>
            <w:pStyle w:val="TOC1"/>
            <w:rPr>
              <w:rFonts w:asciiTheme="minorHAnsi" w:eastAsiaTheme="minorEastAsia" w:hAnsiTheme="minorHAnsi" w:cstheme="minorBidi"/>
              <w:b w:val="0"/>
              <w:caps w:val="0"/>
              <w:kern w:val="2"/>
              <w:sz w:val="22"/>
              <w:szCs w:val="22"/>
              <w:lang w:eastAsia="en-GB"/>
              <w14:ligatures w14:val="standardContextual"/>
            </w:rPr>
          </w:pPr>
          <w:hyperlink w:anchor="_Toc135423289" w:history="1">
            <w:r w:rsidR="00FF64C2" w:rsidRPr="00AC290E">
              <w:rPr>
                <w:rStyle w:val="Hyperlink"/>
              </w:rPr>
              <w:t>6</w:t>
            </w:r>
            <w:r w:rsidR="00FF64C2">
              <w:rPr>
                <w:rFonts w:asciiTheme="minorHAnsi" w:eastAsiaTheme="minorEastAsia" w:hAnsiTheme="minorHAnsi" w:cstheme="minorBidi"/>
                <w:b w:val="0"/>
                <w:caps w:val="0"/>
                <w:kern w:val="2"/>
                <w:sz w:val="22"/>
                <w:szCs w:val="22"/>
                <w:lang w:eastAsia="en-GB"/>
                <w14:ligatures w14:val="standardContextual"/>
              </w:rPr>
              <w:tab/>
            </w:r>
            <w:r w:rsidR="00FF64C2" w:rsidRPr="00AC290E">
              <w:rPr>
                <w:rStyle w:val="Hyperlink"/>
              </w:rPr>
              <w:t>Measure (Second Phase)</w:t>
            </w:r>
            <w:r w:rsidR="00FF64C2">
              <w:rPr>
                <w:webHidden/>
              </w:rPr>
              <w:tab/>
            </w:r>
            <w:r w:rsidR="00FF64C2">
              <w:rPr>
                <w:webHidden/>
              </w:rPr>
              <w:fldChar w:fldCharType="begin"/>
            </w:r>
            <w:r w:rsidR="00FF64C2">
              <w:rPr>
                <w:webHidden/>
              </w:rPr>
              <w:instrText xml:space="preserve"> PAGEREF _Toc135423289 \h </w:instrText>
            </w:r>
            <w:r w:rsidR="00FF64C2">
              <w:rPr>
                <w:webHidden/>
              </w:rPr>
            </w:r>
            <w:r w:rsidR="00FF64C2">
              <w:rPr>
                <w:webHidden/>
              </w:rPr>
              <w:fldChar w:fldCharType="separate"/>
            </w:r>
            <w:r w:rsidR="00FF64C2">
              <w:rPr>
                <w:webHidden/>
              </w:rPr>
              <w:t>55</w:t>
            </w:r>
            <w:r w:rsidR="00FF64C2">
              <w:rPr>
                <w:webHidden/>
              </w:rPr>
              <w:fldChar w:fldCharType="end"/>
            </w:r>
          </w:hyperlink>
        </w:p>
        <w:p w14:paraId="1CC3FB24" w14:textId="725D060F"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90" w:history="1">
            <w:r w:rsidR="00FF64C2" w:rsidRPr="00AC290E">
              <w:rPr>
                <w:rStyle w:val="Hyperlink"/>
                <w:rFonts w:cs="Arial"/>
              </w:rPr>
              <w:t>6.1</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Data Collection Plan</w:t>
            </w:r>
            <w:r w:rsidR="00FF64C2">
              <w:rPr>
                <w:webHidden/>
              </w:rPr>
              <w:tab/>
            </w:r>
            <w:r w:rsidR="00FF64C2">
              <w:rPr>
                <w:webHidden/>
              </w:rPr>
              <w:fldChar w:fldCharType="begin"/>
            </w:r>
            <w:r w:rsidR="00FF64C2">
              <w:rPr>
                <w:webHidden/>
              </w:rPr>
              <w:instrText xml:space="preserve"> PAGEREF _Toc135423290 \h </w:instrText>
            </w:r>
            <w:r w:rsidR="00FF64C2">
              <w:rPr>
                <w:webHidden/>
              </w:rPr>
            </w:r>
            <w:r w:rsidR="00FF64C2">
              <w:rPr>
                <w:webHidden/>
              </w:rPr>
              <w:fldChar w:fldCharType="separate"/>
            </w:r>
            <w:r w:rsidR="00FF64C2">
              <w:rPr>
                <w:webHidden/>
              </w:rPr>
              <w:t>55</w:t>
            </w:r>
            <w:r w:rsidR="00FF64C2">
              <w:rPr>
                <w:webHidden/>
              </w:rPr>
              <w:fldChar w:fldCharType="end"/>
            </w:r>
          </w:hyperlink>
        </w:p>
        <w:p w14:paraId="2586593D" w14:textId="1D35C6A2"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91" w:history="1">
            <w:r w:rsidR="00FF64C2" w:rsidRPr="00AC290E">
              <w:rPr>
                <w:rStyle w:val="Hyperlink"/>
                <w:rFonts w:cs="Arial"/>
              </w:rPr>
              <w:t>6.2</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Data Collection – Variable Quality Data</w:t>
            </w:r>
            <w:r w:rsidR="00FF64C2">
              <w:rPr>
                <w:webHidden/>
              </w:rPr>
              <w:tab/>
            </w:r>
            <w:r w:rsidR="00FF64C2">
              <w:rPr>
                <w:webHidden/>
              </w:rPr>
              <w:fldChar w:fldCharType="begin"/>
            </w:r>
            <w:r w:rsidR="00FF64C2">
              <w:rPr>
                <w:webHidden/>
              </w:rPr>
              <w:instrText xml:space="preserve"> PAGEREF _Toc135423291 \h </w:instrText>
            </w:r>
            <w:r w:rsidR="00FF64C2">
              <w:rPr>
                <w:webHidden/>
              </w:rPr>
            </w:r>
            <w:r w:rsidR="00FF64C2">
              <w:rPr>
                <w:webHidden/>
              </w:rPr>
              <w:fldChar w:fldCharType="separate"/>
            </w:r>
            <w:r w:rsidR="00FF64C2">
              <w:rPr>
                <w:webHidden/>
              </w:rPr>
              <w:t>55</w:t>
            </w:r>
            <w:r w:rsidR="00FF64C2">
              <w:rPr>
                <w:webHidden/>
              </w:rPr>
              <w:fldChar w:fldCharType="end"/>
            </w:r>
          </w:hyperlink>
        </w:p>
        <w:p w14:paraId="2E1A45BD" w14:textId="14686710"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92" w:history="1">
            <w:r w:rsidR="00FF64C2" w:rsidRPr="00AC290E">
              <w:rPr>
                <w:rStyle w:val="Hyperlink"/>
                <w:noProof/>
              </w:rPr>
              <w:t>6.2.1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Component C Depth Measurement Data</w:t>
            </w:r>
            <w:r w:rsidR="00FF64C2">
              <w:rPr>
                <w:noProof/>
                <w:webHidden/>
              </w:rPr>
              <w:tab/>
            </w:r>
            <w:r w:rsidR="00FF64C2">
              <w:rPr>
                <w:noProof/>
                <w:webHidden/>
              </w:rPr>
              <w:fldChar w:fldCharType="begin"/>
            </w:r>
            <w:r w:rsidR="00FF64C2">
              <w:rPr>
                <w:noProof/>
                <w:webHidden/>
              </w:rPr>
              <w:instrText xml:space="preserve"> PAGEREF _Toc135423292 \h </w:instrText>
            </w:r>
            <w:r w:rsidR="00FF64C2">
              <w:rPr>
                <w:noProof/>
                <w:webHidden/>
              </w:rPr>
            </w:r>
            <w:r w:rsidR="00FF64C2">
              <w:rPr>
                <w:noProof/>
                <w:webHidden/>
              </w:rPr>
              <w:fldChar w:fldCharType="separate"/>
            </w:r>
            <w:r w:rsidR="00FF64C2">
              <w:rPr>
                <w:noProof/>
                <w:webHidden/>
              </w:rPr>
              <w:t>55</w:t>
            </w:r>
            <w:r w:rsidR="00FF64C2">
              <w:rPr>
                <w:noProof/>
                <w:webHidden/>
              </w:rPr>
              <w:fldChar w:fldCharType="end"/>
            </w:r>
          </w:hyperlink>
        </w:p>
        <w:p w14:paraId="40F22F90" w14:textId="69E0D51A"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93" w:history="1">
            <w:r w:rsidR="00FF64C2" w:rsidRPr="00AC290E">
              <w:rPr>
                <w:rStyle w:val="Hyperlink"/>
                <w:noProof/>
              </w:rPr>
              <w:t>6.2.2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Overall Height Measurement Data</w:t>
            </w:r>
            <w:r w:rsidR="00FF64C2">
              <w:rPr>
                <w:noProof/>
                <w:webHidden/>
              </w:rPr>
              <w:tab/>
            </w:r>
            <w:r w:rsidR="00FF64C2">
              <w:rPr>
                <w:noProof/>
                <w:webHidden/>
              </w:rPr>
              <w:fldChar w:fldCharType="begin"/>
            </w:r>
            <w:r w:rsidR="00FF64C2">
              <w:rPr>
                <w:noProof/>
                <w:webHidden/>
              </w:rPr>
              <w:instrText xml:space="preserve"> PAGEREF _Toc135423293 \h </w:instrText>
            </w:r>
            <w:r w:rsidR="00FF64C2">
              <w:rPr>
                <w:noProof/>
                <w:webHidden/>
              </w:rPr>
            </w:r>
            <w:r w:rsidR="00FF64C2">
              <w:rPr>
                <w:noProof/>
                <w:webHidden/>
              </w:rPr>
              <w:fldChar w:fldCharType="separate"/>
            </w:r>
            <w:r w:rsidR="00FF64C2">
              <w:rPr>
                <w:noProof/>
                <w:webHidden/>
              </w:rPr>
              <w:t>56</w:t>
            </w:r>
            <w:r w:rsidR="00FF64C2">
              <w:rPr>
                <w:noProof/>
                <w:webHidden/>
              </w:rPr>
              <w:fldChar w:fldCharType="end"/>
            </w:r>
          </w:hyperlink>
        </w:p>
        <w:p w14:paraId="2617813A" w14:textId="2CD996DA"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94" w:history="1">
            <w:r w:rsidR="00FF64C2" w:rsidRPr="00AC290E">
              <w:rPr>
                <w:rStyle w:val="Hyperlink"/>
                <w:noProof/>
              </w:rPr>
              <w:t>6.2.3</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Full Form Measurement Data</w:t>
            </w:r>
            <w:r w:rsidR="00FF64C2">
              <w:rPr>
                <w:noProof/>
                <w:webHidden/>
              </w:rPr>
              <w:tab/>
            </w:r>
            <w:r w:rsidR="00FF64C2">
              <w:rPr>
                <w:noProof/>
                <w:webHidden/>
              </w:rPr>
              <w:fldChar w:fldCharType="begin"/>
            </w:r>
            <w:r w:rsidR="00FF64C2">
              <w:rPr>
                <w:noProof/>
                <w:webHidden/>
              </w:rPr>
              <w:instrText xml:space="preserve"> PAGEREF _Toc135423294 \h </w:instrText>
            </w:r>
            <w:r w:rsidR="00FF64C2">
              <w:rPr>
                <w:noProof/>
                <w:webHidden/>
              </w:rPr>
            </w:r>
            <w:r w:rsidR="00FF64C2">
              <w:rPr>
                <w:noProof/>
                <w:webHidden/>
              </w:rPr>
              <w:fldChar w:fldCharType="separate"/>
            </w:r>
            <w:r w:rsidR="00FF64C2">
              <w:rPr>
                <w:noProof/>
                <w:webHidden/>
              </w:rPr>
              <w:t>56</w:t>
            </w:r>
            <w:r w:rsidR="00FF64C2">
              <w:rPr>
                <w:noProof/>
                <w:webHidden/>
              </w:rPr>
              <w:fldChar w:fldCharType="end"/>
            </w:r>
          </w:hyperlink>
        </w:p>
        <w:p w14:paraId="6EC566B5" w14:textId="5D6FC280"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95" w:history="1">
            <w:r w:rsidR="00FF64C2" w:rsidRPr="00AC290E">
              <w:rPr>
                <w:rStyle w:val="Hyperlink"/>
                <w:noProof/>
              </w:rPr>
              <w:t>6.2.4</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Overall Weight Measurement Data</w:t>
            </w:r>
            <w:r w:rsidR="00FF64C2">
              <w:rPr>
                <w:noProof/>
                <w:webHidden/>
              </w:rPr>
              <w:tab/>
            </w:r>
            <w:r w:rsidR="00FF64C2">
              <w:rPr>
                <w:noProof/>
                <w:webHidden/>
              </w:rPr>
              <w:fldChar w:fldCharType="begin"/>
            </w:r>
            <w:r w:rsidR="00FF64C2">
              <w:rPr>
                <w:noProof/>
                <w:webHidden/>
              </w:rPr>
              <w:instrText xml:space="preserve"> PAGEREF _Toc135423295 \h </w:instrText>
            </w:r>
            <w:r w:rsidR="00FF64C2">
              <w:rPr>
                <w:noProof/>
                <w:webHidden/>
              </w:rPr>
            </w:r>
            <w:r w:rsidR="00FF64C2">
              <w:rPr>
                <w:noProof/>
                <w:webHidden/>
              </w:rPr>
              <w:fldChar w:fldCharType="separate"/>
            </w:r>
            <w:r w:rsidR="00FF64C2">
              <w:rPr>
                <w:noProof/>
                <w:webHidden/>
              </w:rPr>
              <w:t>57</w:t>
            </w:r>
            <w:r w:rsidR="00FF64C2">
              <w:rPr>
                <w:noProof/>
                <w:webHidden/>
              </w:rPr>
              <w:fldChar w:fldCharType="end"/>
            </w:r>
          </w:hyperlink>
        </w:p>
        <w:p w14:paraId="26022963" w14:textId="4CA0991F"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96" w:history="1">
            <w:r w:rsidR="00FF64C2" w:rsidRPr="00AC290E">
              <w:rPr>
                <w:rStyle w:val="Hyperlink"/>
                <w:noProof/>
              </w:rPr>
              <w:t>6.2.5</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Crimp Width Measurement Data</w:t>
            </w:r>
            <w:r w:rsidR="00FF64C2">
              <w:rPr>
                <w:noProof/>
                <w:webHidden/>
              </w:rPr>
              <w:tab/>
            </w:r>
            <w:r w:rsidR="00FF64C2">
              <w:rPr>
                <w:noProof/>
                <w:webHidden/>
              </w:rPr>
              <w:fldChar w:fldCharType="begin"/>
            </w:r>
            <w:r w:rsidR="00FF64C2">
              <w:rPr>
                <w:noProof/>
                <w:webHidden/>
              </w:rPr>
              <w:instrText xml:space="preserve"> PAGEREF _Toc135423296 \h </w:instrText>
            </w:r>
            <w:r w:rsidR="00FF64C2">
              <w:rPr>
                <w:noProof/>
                <w:webHidden/>
              </w:rPr>
            </w:r>
            <w:r w:rsidR="00FF64C2">
              <w:rPr>
                <w:noProof/>
                <w:webHidden/>
              </w:rPr>
              <w:fldChar w:fldCharType="separate"/>
            </w:r>
            <w:r w:rsidR="00FF64C2">
              <w:rPr>
                <w:noProof/>
                <w:webHidden/>
              </w:rPr>
              <w:t>57</w:t>
            </w:r>
            <w:r w:rsidR="00FF64C2">
              <w:rPr>
                <w:noProof/>
                <w:webHidden/>
              </w:rPr>
              <w:fldChar w:fldCharType="end"/>
            </w:r>
          </w:hyperlink>
        </w:p>
        <w:p w14:paraId="3BFA89B7" w14:textId="1135F011"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97" w:history="1">
            <w:r w:rsidR="00FF64C2" w:rsidRPr="00AC290E">
              <w:rPr>
                <w:rStyle w:val="Hyperlink"/>
                <w:rFonts w:cs="Arial"/>
              </w:rPr>
              <w:t>6.3</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Data Collection – Attribute Quality Data</w:t>
            </w:r>
            <w:r w:rsidR="00FF64C2">
              <w:rPr>
                <w:webHidden/>
              </w:rPr>
              <w:tab/>
            </w:r>
            <w:r w:rsidR="00FF64C2">
              <w:rPr>
                <w:webHidden/>
              </w:rPr>
              <w:fldChar w:fldCharType="begin"/>
            </w:r>
            <w:r w:rsidR="00FF64C2">
              <w:rPr>
                <w:webHidden/>
              </w:rPr>
              <w:instrText xml:space="preserve"> PAGEREF _Toc135423297 \h </w:instrText>
            </w:r>
            <w:r w:rsidR="00FF64C2">
              <w:rPr>
                <w:webHidden/>
              </w:rPr>
            </w:r>
            <w:r w:rsidR="00FF64C2">
              <w:rPr>
                <w:webHidden/>
              </w:rPr>
              <w:fldChar w:fldCharType="separate"/>
            </w:r>
            <w:r w:rsidR="00FF64C2">
              <w:rPr>
                <w:webHidden/>
              </w:rPr>
              <w:t>58</w:t>
            </w:r>
            <w:r w:rsidR="00FF64C2">
              <w:rPr>
                <w:webHidden/>
              </w:rPr>
              <w:fldChar w:fldCharType="end"/>
            </w:r>
          </w:hyperlink>
        </w:p>
        <w:p w14:paraId="158207A7" w14:textId="7CAB00D9"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298" w:history="1">
            <w:r w:rsidR="00FF64C2" w:rsidRPr="00AC290E">
              <w:rPr>
                <w:rStyle w:val="Hyperlink"/>
                <w:noProof/>
              </w:rPr>
              <w:t>6.3.1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Defect Frequency Table</w:t>
            </w:r>
            <w:r w:rsidR="00FF64C2">
              <w:rPr>
                <w:noProof/>
                <w:webHidden/>
              </w:rPr>
              <w:tab/>
            </w:r>
            <w:r w:rsidR="00FF64C2">
              <w:rPr>
                <w:noProof/>
                <w:webHidden/>
              </w:rPr>
              <w:fldChar w:fldCharType="begin"/>
            </w:r>
            <w:r w:rsidR="00FF64C2">
              <w:rPr>
                <w:noProof/>
                <w:webHidden/>
              </w:rPr>
              <w:instrText xml:space="preserve"> PAGEREF _Toc135423298 \h </w:instrText>
            </w:r>
            <w:r w:rsidR="00FF64C2">
              <w:rPr>
                <w:noProof/>
                <w:webHidden/>
              </w:rPr>
            </w:r>
            <w:r w:rsidR="00FF64C2">
              <w:rPr>
                <w:noProof/>
                <w:webHidden/>
              </w:rPr>
              <w:fldChar w:fldCharType="separate"/>
            </w:r>
            <w:r w:rsidR="00FF64C2">
              <w:rPr>
                <w:noProof/>
                <w:webHidden/>
              </w:rPr>
              <w:t>58</w:t>
            </w:r>
            <w:r w:rsidR="00FF64C2">
              <w:rPr>
                <w:noProof/>
                <w:webHidden/>
              </w:rPr>
              <w:fldChar w:fldCharType="end"/>
            </w:r>
          </w:hyperlink>
        </w:p>
        <w:p w14:paraId="386C40CC" w14:textId="10A6AB10"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299" w:history="1">
            <w:r w:rsidR="00FF64C2" w:rsidRPr="00AC290E">
              <w:rPr>
                <w:rStyle w:val="Hyperlink"/>
                <w:rFonts w:cs="Arial"/>
              </w:rPr>
              <w:t>6.4</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Data Collection – Availability and Performance Data</w:t>
            </w:r>
            <w:r w:rsidR="00FF64C2">
              <w:rPr>
                <w:webHidden/>
              </w:rPr>
              <w:tab/>
            </w:r>
            <w:r w:rsidR="00FF64C2">
              <w:rPr>
                <w:webHidden/>
              </w:rPr>
              <w:fldChar w:fldCharType="begin"/>
            </w:r>
            <w:r w:rsidR="00FF64C2">
              <w:rPr>
                <w:webHidden/>
              </w:rPr>
              <w:instrText xml:space="preserve"> PAGEREF _Toc135423299 \h </w:instrText>
            </w:r>
            <w:r w:rsidR="00FF64C2">
              <w:rPr>
                <w:webHidden/>
              </w:rPr>
            </w:r>
            <w:r w:rsidR="00FF64C2">
              <w:rPr>
                <w:webHidden/>
              </w:rPr>
              <w:fldChar w:fldCharType="separate"/>
            </w:r>
            <w:r w:rsidR="00FF64C2">
              <w:rPr>
                <w:webHidden/>
              </w:rPr>
              <w:t>58</w:t>
            </w:r>
            <w:r w:rsidR="00FF64C2">
              <w:rPr>
                <w:webHidden/>
              </w:rPr>
              <w:fldChar w:fldCharType="end"/>
            </w:r>
          </w:hyperlink>
        </w:p>
        <w:p w14:paraId="2BFEB59E" w14:textId="39780632"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300" w:history="1">
            <w:r w:rsidR="00FF64C2" w:rsidRPr="00AC290E">
              <w:rPr>
                <w:rStyle w:val="Hyperlink"/>
                <w:noProof/>
              </w:rPr>
              <w:t>6.4.1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Failure Frequency Table</w:t>
            </w:r>
            <w:r w:rsidR="00FF64C2">
              <w:rPr>
                <w:noProof/>
                <w:webHidden/>
              </w:rPr>
              <w:tab/>
            </w:r>
            <w:r w:rsidR="00FF64C2">
              <w:rPr>
                <w:noProof/>
                <w:webHidden/>
              </w:rPr>
              <w:fldChar w:fldCharType="begin"/>
            </w:r>
            <w:r w:rsidR="00FF64C2">
              <w:rPr>
                <w:noProof/>
                <w:webHidden/>
              </w:rPr>
              <w:instrText xml:space="preserve"> PAGEREF _Toc135423300 \h </w:instrText>
            </w:r>
            <w:r w:rsidR="00FF64C2">
              <w:rPr>
                <w:noProof/>
                <w:webHidden/>
              </w:rPr>
            </w:r>
            <w:r w:rsidR="00FF64C2">
              <w:rPr>
                <w:noProof/>
                <w:webHidden/>
              </w:rPr>
              <w:fldChar w:fldCharType="separate"/>
            </w:r>
            <w:r w:rsidR="00FF64C2">
              <w:rPr>
                <w:noProof/>
                <w:webHidden/>
              </w:rPr>
              <w:t>58</w:t>
            </w:r>
            <w:r w:rsidR="00FF64C2">
              <w:rPr>
                <w:noProof/>
                <w:webHidden/>
              </w:rPr>
              <w:fldChar w:fldCharType="end"/>
            </w:r>
          </w:hyperlink>
        </w:p>
        <w:p w14:paraId="658A2A44" w14:textId="662F9DB6"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301" w:history="1">
            <w:r w:rsidR="00FF64C2" w:rsidRPr="00AC290E">
              <w:rPr>
                <w:rStyle w:val="Hyperlink"/>
                <w:noProof/>
              </w:rPr>
              <w:t>6.4.2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Mean Time Between Failures</w:t>
            </w:r>
            <w:r w:rsidR="00FF64C2">
              <w:rPr>
                <w:noProof/>
                <w:webHidden/>
              </w:rPr>
              <w:tab/>
            </w:r>
            <w:r w:rsidR="00FF64C2">
              <w:rPr>
                <w:noProof/>
                <w:webHidden/>
              </w:rPr>
              <w:fldChar w:fldCharType="begin"/>
            </w:r>
            <w:r w:rsidR="00FF64C2">
              <w:rPr>
                <w:noProof/>
                <w:webHidden/>
              </w:rPr>
              <w:instrText xml:space="preserve"> PAGEREF _Toc135423301 \h </w:instrText>
            </w:r>
            <w:r w:rsidR="00FF64C2">
              <w:rPr>
                <w:noProof/>
                <w:webHidden/>
              </w:rPr>
            </w:r>
            <w:r w:rsidR="00FF64C2">
              <w:rPr>
                <w:noProof/>
                <w:webHidden/>
              </w:rPr>
              <w:fldChar w:fldCharType="separate"/>
            </w:r>
            <w:r w:rsidR="00FF64C2">
              <w:rPr>
                <w:noProof/>
                <w:webHidden/>
              </w:rPr>
              <w:t>59</w:t>
            </w:r>
            <w:r w:rsidR="00FF64C2">
              <w:rPr>
                <w:noProof/>
                <w:webHidden/>
              </w:rPr>
              <w:fldChar w:fldCharType="end"/>
            </w:r>
          </w:hyperlink>
        </w:p>
        <w:p w14:paraId="00845191" w14:textId="0703426F"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302" w:history="1">
            <w:r w:rsidR="00FF64C2" w:rsidRPr="00AC290E">
              <w:rPr>
                <w:rStyle w:val="Hyperlink"/>
                <w:noProof/>
              </w:rPr>
              <w:t>6.4.3</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Mean Time to Repair</w:t>
            </w:r>
            <w:r w:rsidR="00FF64C2">
              <w:rPr>
                <w:noProof/>
                <w:webHidden/>
              </w:rPr>
              <w:tab/>
            </w:r>
            <w:r w:rsidR="00FF64C2">
              <w:rPr>
                <w:noProof/>
                <w:webHidden/>
              </w:rPr>
              <w:fldChar w:fldCharType="begin"/>
            </w:r>
            <w:r w:rsidR="00FF64C2">
              <w:rPr>
                <w:noProof/>
                <w:webHidden/>
              </w:rPr>
              <w:instrText xml:space="preserve"> PAGEREF _Toc135423302 \h </w:instrText>
            </w:r>
            <w:r w:rsidR="00FF64C2">
              <w:rPr>
                <w:noProof/>
                <w:webHidden/>
              </w:rPr>
            </w:r>
            <w:r w:rsidR="00FF64C2">
              <w:rPr>
                <w:noProof/>
                <w:webHidden/>
              </w:rPr>
              <w:fldChar w:fldCharType="separate"/>
            </w:r>
            <w:r w:rsidR="00FF64C2">
              <w:rPr>
                <w:noProof/>
                <w:webHidden/>
              </w:rPr>
              <w:t>59</w:t>
            </w:r>
            <w:r w:rsidR="00FF64C2">
              <w:rPr>
                <w:noProof/>
                <w:webHidden/>
              </w:rPr>
              <w:fldChar w:fldCharType="end"/>
            </w:r>
          </w:hyperlink>
        </w:p>
        <w:p w14:paraId="6F39D980" w14:textId="1B206F9C"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303" w:history="1">
            <w:r w:rsidR="00FF64C2" w:rsidRPr="00AC290E">
              <w:rPr>
                <w:rStyle w:val="Hyperlink"/>
                <w:noProof/>
              </w:rPr>
              <w:t>6.4.4</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Mean Run Rate by Station</w:t>
            </w:r>
            <w:r w:rsidR="00FF64C2">
              <w:rPr>
                <w:noProof/>
                <w:webHidden/>
              </w:rPr>
              <w:tab/>
            </w:r>
            <w:r w:rsidR="00FF64C2">
              <w:rPr>
                <w:noProof/>
                <w:webHidden/>
              </w:rPr>
              <w:fldChar w:fldCharType="begin"/>
            </w:r>
            <w:r w:rsidR="00FF64C2">
              <w:rPr>
                <w:noProof/>
                <w:webHidden/>
              </w:rPr>
              <w:instrText xml:space="preserve"> PAGEREF _Toc135423303 \h </w:instrText>
            </w:r>
            <w:r w:rsidR="00FF64C2">
              <w:rPr>
                <w:noProof/>
                <w:webHidden/>
              </w:rPr>
            </w:r>
            <w:r w:rsidR="00FF64C2">
              <w:rPr>
                <w:noProof/>
                <w:webHidden/>
              </w:rPr>
              <w:fldChar w:fldCharType="separate"/>
            </w:r>
            <w:r w:rsidR="00FF64C2">
              <w:rPr>
                <w:noProof/>
                <w:webHidden/>
              </w:rPr>
              <w:t>60</w:t>
            </w:r>
            <w:r w:rsidR="00FF64C2">
              <w:rPr>
                <w:noProof/>
                <w:webHidden/>
              </w:rPr>
              <w:fldChar w:fldCharType="end"/>
            </w:r>
          </w:hyperlink>
        </w:p>
        <w:p w14:paraId="1959FBB0" w14:textId="4BBFDD78"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304" w:history="1">
            <w:r w:rsidR="00FF64C2" w:rsidRPr="00AC290E">
              <w:rPr>
                <w:rStyle w:val="Hyperlink"/>
                <w:rFonts w:cs="Arial"/>
              </w:rPr>
              <w:t>6.5</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Data Collection – Overall Equipment Effectiveness</w:t>
            </w:r>
            <w:r w:rsidR="00FF64C2">
              <w:rPr>
                <w:webHidden/>
              </w:rPr>
              <w:tab/>
            </w:r>
            <w:r w:rsidR="00FF64C2">
              <w:rPr>
                <w:webHidden/>
              </w:rPr>
              <w:fldChar w:fldCharType="begin"/>
            </w:r>
            <w:r w:rsidR="00FF64C2">
              <w:rPr>
                <w:webHidden/>
              </w:rPr>
              <w:instrText xml:space="preserve"> PAGEREF _Toc135423304 \h </w:instrText>
            </w:r>
            <w:r w:rsidR="00FF64C2">
              <w:rPr>
                <w:webHidden/>
              </w:rPr>
            </w:r>
            <w:r w:rsidR="00FF64C2">
              <w:rPr>
                <w:webHidden/>
              </w:rPr>
              <w:fldChar w:fldCharType="separate"/>
            </w:r>
            <w:r w:rsidR="00FF64C2">
              <w:rPr>
                <w:webHidden/>
              </w:rPr>
              <w:t>61</w:t>
            </w:r>
            <w:r w:rsidR="00FF64C2">
              <w:rPr>
                <w:webHidden/>
              </w:rPr>
              <w:fldChar w:fldCharType="end"/>
            </w:r>
          </w:hyperlink>
        </w:p>
        <w:p w14:paraId="2C195B71" w14:textId="5F9C14BA"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305" w:history="1">
            <w:r w:rsidR="00FF64C2" w:rsidRPr="00AC290E">
              <w:rPr>
                <w:rStyle w:val="Hyperlink"/>
                <w:noProof/>
              </w:rPr>
              <w:t>6.5.1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Availability</w:t>
            </w:r>
            <w:r w:rsidR="00FF64C2">
              <w:rPr>
                <w:noProof/>
                <w:webHidden/>
              </w:rPr>
              <w:tab/>
            </w:r>
            <w:r w:rsidR="00FF64C2">
              <w:rPr>
                <w:noProof/>
                <w:webHidden/>
              </w:rPr>
              <w:fldChar w:fldCharType="begin"/>
            </w:r>
            <w:r w:rsidR="00FF64C2">
              <w:rPr>
                <w:noProof/>
                <w:webHidden/>
              </w:rPr>
              <w:instrText xml:space="preserve"> PAGEREF _Toc135423305 \h </w:instrText>
            </w:r>
            <w:r w:rsidR="00FF64C2">
              <w:rPr>
                <w:noProof/>
                <w:webHidden/>
              </w:rPr>
            </w:r>
            <w:r w:rsidR="00FF64C2">
              <w:rPr>
                <w:noProof/>
                <w:webHidden/>
              </w:rPr>
              <w:fldChar w:fldCharType="separate"/>
            </w:r>
            <w:r w:rsidR="00FF64C2">
              <w:rPr>
                <w:noProof/>
                <w:webHidden/>
              </w:rPr>
              <w:t>61</w:t>
            </w:r>
            <w:r w:rsidR="00FF64C2">
              <w:rPr>
                <w:noProof/>
                <w:webHidden/>
              </w:rPr>
              <w:fldChar w:fldCharType="end"/>
            </w:r>
          </w:hyperlink>
        </w:p>
        <w:p w14:paraId="63D5C2FC" w14:textId="68C722CD"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306" w:history="1">
            <w:r w:rsidR="00FF64C2" w:rsidRPr="00AC290E">
              <w:rPr>
                <w:rStyle w:val="Hyperlink"/>
                <w:noProof/>
              </w:rPr>
              <w:t>6.5.2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Performance</w:t>
            </w:r>
            <w:r w:rsidR="00FF64C2">
              <w:rPr>
                <w:noProof/>
                <w:webHidden/>
              </w:rPr>
              <w:tab/>
            </w:r>
            <w:r w:rsidR="00FF64C2">
              <w:rPr>
                <w:noProof/>
                <w:webHidden/>
              </w:rPr>
              <w:fldChar w:fldCharType="begin"/>
            </w:r>
            <w:r w:rsidR="00FF64C2">
              <w:rPr>
                <w:noProof/>
                <w:webHidden/>
              </w:rPr>
              <w:instrText xml:space="preserve"> PAGEREF _Toc135423306 \h </w:instrText>
            </w:r>
            <w:r w:rsidR="00FF64C2">
              <w:rPr>
                <w:noProof/>
                <w:webHidden/>
              </w:rPr>
            </w:r>
            <w:r w:rsidR="00FF64C2">
              <w:rPr>
                <w:noProof/>
                <w:webHidden/>
              </w:rPr>
              <w:fldChar w:fldCharType="separate"/>
            </w:r>
            <w:r w:rsidR="00FF64C2">
              <w:rPr>
                <w:noProof/>
                <w:webHidden/>
              </w:rPr>
              <w:t>61</w:t>
            </w:r>
            <w:r w:rsidR="00FF64C2">
              <w:rPr>
                <w:noProof/>
                <w:webHidden/>
              </w:rPr>
              <w:fldChar w:fldCharType="end"/>
            </w:r>
          </w:hyperlink>
        </w:p>
        <w:p w14:paraId="1AA61B96" w14:textId="0A12666D"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307" w:history="1">
            <w:r w:rsidR="00FF64C2" w:rsidRPr="00AC290E">
              <w:rPr>
                <w:rStyle w:val="Hyperlink"/>
                <w:noProof/>
              </w:rPr>
              <w:t>6.5.3</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Quality</w:t>
            </w:r>
            <w:r w:rsidR="00FF64C2">
              <w:rPr>
                <w:noProof/>
                <w:webHidden/>
              </w:rPr>
              <w:tab/>
            </w:r>
            <w:r w:rsidR="00FF64C2">
              <w:rPr>
                <w:noProof/>
                <w:webHidden/>
              </w:rPr>
              <w:fldChar w:fldCharType="begin"/>
            </w:r>
            <w:r w:rsidR="00FF64C2">
              <w:rPr>
                <w:noProof/>
                <w:webHidden/>
              </w:rPr>
              <w:instrText xml:space="preserve"> PAGEREF _Toc135423307 \h </w:instrText>
            </w:r>
            <w:r w:rsidR="00FF64C2">
              <w:rPr>
                <w:noProof/>
                <w:webHidden/>
              </w:rPr>
            </w:r>
            <w:r w:rsidR="00FF64C2">
              <w:rPr>
                <w:noProof/>
                <w:webHidden/>
              </w:rPr>
              <w:fldChar w:fldCharType="separate"/>
            </w:r>
            <w:r w:rsidR="00FF64C2">
              <w:rPr>
                <w:noProof/>
                <w:webHidden/>
              </w:rPr>
              <w:t>61</w:t>
            </w:r>
            <w:r w:rsidR="00FF64C2">
              <w:rPr>
                <w:noProof/>
                <w:webHidden/>
              </w:rPr>
              <w:fldChar w:fldCharType="end"/>
            </w:r>
          </w:hyperlink>
        </w:p>
        <w:p w14:paraId="717CFB64" w14:textId="0CF7AE69"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308" w:history="1">
            <w:r w:rsidR="00FF64C2" w:rsidRPr="00AC290E">
              <w:rPr>
                <w:rStyle w:val="Hyperlink"/>
                <w:noProof/>
              </w:rPr>
              <w:t>6.5.4</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OEE</w:t>
            </w:r>
            <w:r w:rsidR="00FF64C2">
              <w:rPr>
                <w:noProof/>
                <w:webHidden/>
              </w:rPr>
              <w:tab/>
            </w:r>
            <w:r w:rsidR="00FF64C2">
              <w:rPr>
                <w:noProof/>
                <w:webHidden/>
              </w:rPr>
              <w:fldChar w:fldCharType="begin"/>
            </w:r>
            <w:r w:rsidR="00FF64C2">
              <w:rPr>
                <w:noProof/>
                <w:webHidden/>
              </w:rPr>
              <w:instrText xml:space="preserve"> PAGEREF _Toc135423308 \h </w:instrText>
            </w:r>
            <w:r w:rsidR="00FF64C2">
              <w:rPr>
                <w:noProof/>
                <w:webHidden/>
              </w:rPr>
            </w:r>
            <w:r w:rsidR="00FF64C2">
              <w:rPr>
                <w:noProof/>
                <w:webHidden/>
              </w:rPr>
              <w:fldChar w:fldCharType="separate"/>
            </w:r>
            <w:r w:rsidR="00FF64C2">
              <w:rPr>
                <w:noProof/>
                <w:webHidden/>
              </w:rPr>
              <w:t>61</w:t>
            </w:r>
            <w:r w:rsidR="00FF64C2">
              <w:rPr>
                <w:noProof/>
                <w:webHidden/>
              </w:rPr>
              <w:fldChar w:fldCharType="end"/>
            </w:r>
          </w:hyperlink>
        </w:p>
        <w:p w14:paraId="62C52A7B" w14:textId="1AA8D33E" w:rsidR="00FF64C2" w:rsidRDefault="00992261">
          <w:pPr>
            <w:pStyle w:val="TOC1"/>
            <w:rPr>
              <w:rFonts w:asciiTheme="minorHAnsi" w:eastAsiaTheme="minorEastAsia" w:hAnsiTheme="minorHAnsi" w:cstheme="minorBidi"/>
              <w:b w:val="0"/>
              <w:caps w:val="0"/>
              <w:kern w:val="2"/>
              <w:sz w:val="22"/>
              <w:szCs w:val="22"/>
              <w:lang w:eastAsia="en-GB"/>
              <w14:ligatures w14:val="standardContextual"/>
            </w:rPr>
          </w:pPr>
          <w:hyperlink w:anchor="_Toc135423309" w:history="1">
            <w:r w:rsidR="00FF64C2" w:rsidRPr="00AC290E">
              <w:rPr>
                <w:rStyle w:val="Hyperlink"/>
              </w:rPr>
              <w:t>7</w:t>
            </w:r>
            <w:r w:rsidR="00FF64C2">
              <w:rPr>
                <w:rFonts w:asciiTheme="minorHAnsi" w:eastAsiaTheme="minorEastAsia" w:hAnsiTheme="minorHAnsi" w:cstheme="minorBidi"/>
                <w:b w:val="0"/>
                <w:caps w:val="0"/>
                <w:kern w:val="2"/>
                <w:sz w:val="22"/>
                <w:szCs w:val="22"/>
                <w:lang w:eastAsia="en-GB"/>
                <w14:ligatures w14:val="standardContextual"/>
              </w:rPr>
              <w:tab/>
            </w:r>
            <w:r w:rsidR="00FF64C2" w:rsidRPr="00AC290E">
              <w:rPr>
                <w:rStyle w:val="Hyperlink"/>
              </w:rPr>
              <w:t>Analyse (Second Phase)</w:t>
            </w:r>
            <w:r w:rsidR="00FF64C2">
              <w:rPr>
                <w:webHidden/>
              </w:rPr>
              <w:tab/>
            </w:r>
            <w:r w:rsidR="00FF64C2">
              <w:rPr>
                <w:webHidden/>
              </w:rPr>
              <w:fldChar w:fldCharType="begin"/>
            </w:r>
            <w:r w:rsidR="00FF64C2">
              <w:rPr>
                <w:webHidden/>
              </w:rPr>
              <w:instrText xml:space="preserve"> PAGEREF _Toc135423309 \h </w:instrText>
            </w:r>
            <w:r w:rsidR="00FF64C2">
              <w:rPr>
                <w:webHidden/>
              </w:rPr>
            </w:r>
            <w:r w:rsidR="00FF64C2">
              <w:rPr>
                <w:webHidden/>
              </w:rPr>
              <w:fldChar w:fldCharType="separate"/>
            </w:r>
            <w:r w:rsidR="00FF64C2">
              <w:rPr>
                <w:webHidden/>
              </w:rPr>
              <w:t>62</w:t>
            </w:r>
            <w:r w:rsidR="00FF64C2">
              <w:rPr>
                <w:webHidden/>
              </w:rPr>
              <w:fldChar w:fldCharType="end"/>
            </w:r>
          </w:hyperlink>
        </w:p>
        <w:p w14:paraId="40FB93F7" w14:textId="7BEDAC6A"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310" w:history="1">
            <w:r w:rsidR="00FF64C2" w:rsidRPr="00AC290E">
              <w:rPr>
                <w:rStyle w:val="Hyperlink"/>
                <w:rFonts w:cs="Arial"/>
              </w:rPr>
              <w:t>7.1</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Mathematical Analysis</w:t>
            </w:r>
            <w:r w:rsidR="00FF64C2">
              <w:rPr>
                <w:webHidden/>
              </w:rPr>
              <w:tab/>
            </w:r>
            <w:r w:rsidR="00FF64C2">
              <w:rPr>
                <w:webHidden/>
              </w:rPr>
              <w:fldChar w:fldCharType="begin"/>
            </w:r>
            <w:r w:rsidR="00FF64C2">
              <w:rPr>
                <w:webHidden/>
              </w:rPr>
              <w:instrText xml:space="preserve"> PAGEREF _Toc135423310 \h </w:instrText>
            </w:r>
            <w:r w:rsidR="00FF64C2">
              <w:rPr>
                <w:webHidden/>
              </w:rPr>
            </w:r>
            <w:r w:rsidR="00FF64C2">
              <w:rPr>
                <w:webHidden/>
              </w:rPr>
              <w:fldChar w:fldCharType="separate"/>
            </w:r>
            <w:r w:rsidR="00FF64C2">
              <w:rPr>
                <w:webHidden/>
              </w:rPr>
              <w:t>62</w:t>
            </w:r>
            <w:r w:rsidR="00FF64C2">
              <w:rPr>
                <w:webHidden/>
              </w:rPr>
              <w:fldChar w:fldCharType="end"/>
            </w:r>
          </w:hyperlink>
        </w:p>
        <w:p w14:paraId="0E68380F" w14:textId="2A6E6F1E"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311" w:history="1">
            <w:r w:rsidR="00FF64C2" w:rsidRPr="00AC290E">
              <w:rPr>
                <w:rStyle w:val="Hyperlink"/>
                <w:noProof/>
              </w:rPr>
              <w:t>7.1.1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Process Capability of Full Form</w:t>
            </w:r>
            <w:r w:rsidR="00FF64C2">
              <w:rPr>
                <w:noProof/>
                <w:webHidden/>
              </w:rPr>
              <w:tab/>
            </w:r>
            <w:r w:rsidR="00FF64C2">
              <w:rPr>
                <w:noProof/>
                <w:webHidden/>
              </w:rPr>
              <w:fldChar w:fldCharType="begin"/>
            </w:r>
            <w:r w:rsidR="00FF64C2">
              <w:rPr>
                <w:noProof/>
                <w:webHidden/>
              </w:rPr>
              <w:instrText xml:space="preserve"> PAGEREF _Toc135423311 \h </w:instrText>
            </w:r>
            <w:r w:rsidR="00FF64C2">
              <w:rPr>
                <w:noProof/>
                <w:webHidden/>
              </w:rPr>
            </w:r>
            <w:r w:rsidR="00FF64C2">
              <w:rPr>
                <w:noProof/>
                <w:webHidden/>
              </w:rPr>
              <w:fldChar w:fldCharType="separate"/>
            </w:r>
            <w:r w:rsidR="00FF64C2">
              <w:rPr>
                <w:noProof/>
                <w:webHidden/>
              </w:rPr>
              <w:t>62</w:t>
            </w:r>
            <w:r w:rsidR="00FF64C2">
              <w:rPr>
                <w:noProof/>
                <w:webHidden/>
              </w:rPr>
              <w:fldChar w:fldCharType="end"/>
            </w:r>
          </w:hyperlink>
        </w:p>
        <w:p w14:paraId="4F3B5C4F" w14:textId="1232E64D"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312" w:history="1">
            <w:r w:rsidR="00FF64C2" w:rsidRPr="00AC290E">
              <w:rPr>
                <w:rStyle w:val="Hyperlink"/>
                <w:rFonts w:cs="Arial"/>
              </w:rPr>
              <w:t>7.2</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Graphical Analysis</w:t>
            </w:r>
            <w:r w:rsidR="00FF64C2">
              <w:rPr>
                <w:webHidden/>
              </w:rPr>
              <w:tab/>
            </w:r>
            <w:r w:rsidR="00FF64C2">
              <w:rPr>
                <w:webHidden/>
              </w:rPr>
              <w:fldChar w:fldCharType="begin"/>
            </w:r>
            <w:r w:rsidR="00FF64C2">
              <w:rPr>
                <w:webHidden/>
              </w:rPr>
              <w:instrText xml:space="preserve"> PAGEREF _Toc135423312 \h </w:instrText>
            </w:r>
            <w:r w:rsidR="00FF64C2">
              <w:rPr>
                <w:webHidden/>
              </w:rPr>
            </w:r>
            <w:r w:rsidR="00FF64C2">
              <w:rPr>
                <w:webHidden/>
              </w:rPr>
              <w:fldChar w:fldCharType="separate"/>
            </w:r>
            <w:r w:rsidR="00FF64C2">
              <w:rPr>
                <w:webHidden/>
              </w:rPr>
              <w:t>63</w:t>
            </w:r>
            <w:r w:rsidR="00FF64C2">
              <w:rPr>
                <w:webHidden/>
              </w:rPr>
              <w:fldChar w:fldCharType="end"/>
            </w:r>
          </w:hyperlink>
        </w:p>
        <w:p w14:paraId="335119C4" w14:textId="7EA4B947"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313" w:history="1">
            <w:r w:rsidR="00FF64C2" w:rsidRPr="00AC290E">
              <w:rPr>
                <w:rStyle w:val="Hyperlink"/>
                <w:noProof/>
              </w:rPr>
              <w:t>7.2.1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Defect Pareto Chart</w:t>
            </w:r>
            <w:r w:rsidR="00FF64C2">
              <w:rPr>
                <w:noProof/>
                <w:webHidden/>
              </w:rPr>
              <w:tab/>
            </w:r>
            <w:r w:rsidR="00FF64C2">
              <w:rPr>
                <w:noProof/>
                <w:webHidden/>
              </w:rPr>
              <w:fldChar w:fldCharType="begin"/>
            </w:r>
            <w:r w:rsidR="00FF64C2">
              <w:rPr>
                <w:noProof/>
                <w:webHidden/>
              </w:rPr>
              <w:instrText xml:space="preserve"> PAGEREF _Toc135423313 \h </w:instrText>
            </w:r>
            <w:r w:rsidR="00FF64C2">
              <w:rPr>
                <w:noProof/>
                <w:webHidden/>
              </w:rPr>
            </w:r>
            <w:r w:rsidR="00FF64C2">
              <w:rPr>
                <w:noProof/>
                <w:webHidden/>
              </w:rPr>
              <w:fldChar w:fldCharType="separate"/>
            </w:r>
            <w:r w:rsidR="00FF64C2">
              <w:rPr>
                <w:noProof/>
                <w:webHidden/>
              </w:rPr>
              <w:t>63</w:t>
            </w:r>
            <w:r w:rsidR="00FF64C2">
              <w:rPr>
                <w:noProof/>
                <w:webHidden/>
              </w:rPr>
              <w:fldChar w:fldCharType="end"/>
            </w:r>
          </w:hyperlink>
        </w:p>
        <w:p w14:paraId="49565097" w14:textId="41ADD375"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314" w:history="1">
            <w:r w:rsidR="00FF64C2" w:rsidRPr="00AC290E">
              <w:rPr>
                <w:rStyle w:val="Hyperlink"/>
                <w:noProof/>
              </w:rPr>
              <w:t>7.2.2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Number of Failures per Station Pareto Chart</w:t>
            </w:r>
            <w:r w:rsidR="00FF64C2">
              <w:rPr>
                <w:noProof/>
                <w:webHidden/>
              </w:rPr>
              <w:tab/>
            </w:r>
            <w:r w:rsidR="00FF64C2">
              <w:rPr>
                <w:noProof/>
                <w:webHidden/>
              </w:rPr>
              <w:fldChar w:fldCharType="begin"/>
            </w:r>
            <w:r w:rsidR="00FF64C2">
              <w:rPr>
                <w:noProof/>
                <w:webHidden/>
              </w:rPr>
              <w:instrText xml:space="preserve"> PAGEREF _Toc135423314 \h </w:instrText>
            </w:r>
            <w:r w:rsidR="00FF64C2">
              <w:rPr>
                <w:noProof/>
                <w:webHidden/>
              </w:rPr>
            </w:r>
            <w:r w:rsidR="00FF64C2">
              <w:rPr>
                <w:noProof/>
                <w:webHidden/>
              </w:rPr>
              <w:fldChar w:fldCharType="separate"/>
            </w:r>
            <w:r w:rsidR="00FF64C2">
              <w:rPr>
                <w:noProof/>
                <w:webHidden/>
              </w:rPr>
              <w:t>63</w:t>
            </w:r>
            <w:r w:rsidR="00FF64C2">
              <w:rPr>
                <w:noProof/>
                <w:webHidden/>
              </w:rPr>
              <w:fldChar w:fldCharType="end"/>
            </w:r>
          </w:hyperlink>
        </w:p>
        <w:p w14:paraId="0F5E8946" w14:textId="503E9771"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315" w:history="1">
            <w:r w:rsidR="00FF64C2" w:rsidRPr="00AC290E">
              <w:rPr>
                <w:rStyle w:val="Hyperlink"/>
                <w:noProof/>
              </w:rPr>
              <w:t>7.2.3</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Mean Time Between Failures</w:t>
            </w:r>
            <w:r w:rsidR="00FF64C2">
              <w:rPr>
                <w:noProof/>
                <w:webHidden/>
              </w:rPr>
              <w:tab/>
            </w:r>
            <w:r w:rsidR="00FF64C2">
              <w:rPr>
                <w:noProof/>
                <w:webHidden/>
              </w:rPr>
              <w:fldChar w:fldCharType="begin"/>
            </w:r>
            <w:r w:rsidR="00FF64C2">
              <w:rPr>
                <w:noProof/>
                <w:webHidden/>
              </w:rPr>
              <w:instrText xml:space="preserve"> PAGEREF _Toc135423315 \h </w:instrText>
            </w:r>
            <w:r w:rsidR="00FF64C2">
              <w:rPr>
                <w:noProof/>
                <w:webHidden/>
              </w:rPr>
            </w:r>
            <w:r w:rsidR="00FF64C2">
              <w:rPr>
                <w:noProof/>
                <w:webHidden/>
              </w:rPr>
              <w:fldChar w:fldCharType="separate"/>
            </w:r>
            <w:r w:rsidR="00FF64C2">
              <w:rPr>
                <w:noProof/>
                <w:webHidden/>
              </w:rPr>
              <w:t>64</w:t>
            </w:r>
            <w:r w:rsidR="00FF64C2">
              <w:rPr>
                <w:noProof/>
                <w:webHidden/>
              </w:rPr>
              <w:fldChar w:fldCharType="end"/>
            </w:r>
          </w:hyperlink>
        </w:p>
        <w:p w14:paraId="38C502CB" w14:textId="65A85830"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316" w:history="1">
            <w:r w:rsidR="00FF64C2" w:rsidRPr="00AC290E">
              <w:rPr>
                <w:rStyle w:val="Hyperlink"/>
                <w:noProof/>
              </w:rPr>
              <w:t>7.2.4</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Mean Run Rate by Station</w:t>
            </w:r>
            <w:r w:rsidR="00FF64C2">
              <w:rPr>
                <w:noProof/>
                <w:webHidden/>
              </w:rPr>
              <w:tab/>
            </w:r>
            <w:r w:rsidR="00FF64C2">
              <w:rPr>
                <w:noProof/>
                <w:webHidden/>
              </w:rPr>
              <w:fldChar w:fldCharType="begin"/>
            </w:r>
            <w:r w:rsidR="00FF64C2">
              <w:rPr>
                <w:noProof/>
                <w:webHidden/>
              </w:rPr>
              <w:instrText xml:space="preserve"> PAGEREF _Toc135423316 \h </w:instrText>
            </w:r>
            <w:r w:rsidR="00FF64C2">
              <w:rPr>
                <w:noProof/>
                <w:webHidden/>
              </w:rPr>
            </w:r>
            <w:r w:rsidR="00FF64C2">
              <w:rPr>
                <w:noProof/>
                <w:webHidden/>
              </w:rPr>
              <w:fldChar w:fldCharType="separate"/>
            </w:r>
            <w:r w:rsidR="00FF64C2">
              <w:rPr>
                <w:noProof/>
                <w:webHidden/>
              </w:rPr>
              <w:t>64</w:t>
            </w:r>
            <w:r w:rsidR="00FF64C2">
              <w:rPr>
                <w:noProof/>
                <w:webHidden/>
              </w:rPr>
              <w:fldChar w:fldCharType="end"/>
            </w:r>
          </w:hyperlink>
        </w:p>
        <w:p w14:paraId="790900B5" w14:textId="13685C10"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317" w:history="1">
            <w:r w:rsidR="00FF64C2" w:rsidRPr="00AC290E">
              <w:rPr>
                <w:rStyle w:val="Hyperlink"/>
                <w:rFonts w:cs="Arial"/>
              </w:rPr>
              <w:t>7.3</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Discussion of Collected Data</w:t>
            </w:r>
            <w:r w:rsidR="00FF64C2">
              <w:rPr>
                <w:webHidden/>
              </w:rPr>
              <w:tab/>
            </w:r>
            <w:r w:rsidR="00FF64C2">
              <w:rPr>
                <w:webHidden/>
              </w:rPr>
              <w:fldChar w:fldCharType="begin"/>
            </w:r>
            <w:r w:rsidR="00FF64C2">
              <w:rPr>
                <w:webHidden/>
              </w:rPr>
              <w:instrText xml:space="preserve"> PAGEREF _Toc135423317 \h </w:instrText>
            </w:r>
            <w:r w:rsidR="00FF64C2">
              <w:rPr>
                <w:webHidden/>
              </w:rPr>
            </w:r>
            <w:r w:rsidR="00FF64C2">
              <w:rPr>
                <w:webHidden/>
              </w:rPr>
              <w:fldChar w:fldCharType="separate"/>
            </w:r>
            <w:r w:rsidR="00FF64C2">
              <w:rPr>
                <w:webHidden/>
              </w:rPr>
              <w:t>65</w:t>
            </w:r>
            <w:r w:rsidR="00FF64C2">
              <w:rPr>
                <w:webHidden/>
              </w:rPr>
              <w:fldChar w:fldCharType="end"/>
            </w:r>
          </w:hyperlink>
        </w:p>
        <w:p w14:paraId="696D0D39" w14:textId="3D5CD01F" w:rsidR="00FF64C2" w:rsidRDefault="00992261">
          <w:pPr>
            <w:pStyle w:val="TOC1"/>
            <w:rPr>
              <w:rFonts w:asciiTheme="minorHAnsi" w:eastAsiaTheme="minorEastAsia" w:hAnsiTheme="minorHAnsi" w:cstheme="minorBidi"/>
              <w:b w:val="0"/>
              <w:caps w:val="0"/>
              <w:kern w:val="2"/>
              <w:sz w:val="22"/>
              <w:szCs w:val="22"/>
              <w:lang w:eastAsia="en-GB"/>
              <w14:ligatures w14:val="standardContextual"/>
            </w:rPr>
          </w:pPr>
          <w:hyperlink w:anchor="_Toc135423318" w:history="1">
            <w:r w:rsidR="00FF64C2" w:rsidRPr="00AC290E">
              <w:rPr>
                <w:rStyle w:val="Hyperlink"/>
              </w:rPr>
              <w:t>8</w:t>
            </w:r>
            <w:r w:rsidR="00FF64C2">
              <w:rPr>
                <w:rFonts w:asciiTheme="minorHAnsi" w:eastAsiaTheme="minorEastAsia" w:hAnsiTheme="minorHAnsi" w:cstheme="minorBidi"/>
                <w:b w:val="0"/>
                <w:caps w:val="0"/>
                <w:kern w:val="2"/>
                <w:sz w:val="22"/>
                <w:szCs w:val="22"/>
                <w:lang w:eastAsia="en-GB"/>
                <w14:ligatures w14:val="standardContextual"/>
              </w:rPr>
              <w:tab/>
            </w:r>
            <w:r w:rsidR="00FF64C2" w:rsidRPr="00AC290E">
              <w:rPr>
                <w:rStyle w:val="Hyperlink"/>
              </w:rPr>
              <w:t>Control</w:t>
            </w:r>
            <w:r w:rsidR="00FF64C2">
              <w:rPr>
                <w:webHidden/>
              </w:rPr>
              <w:tab/>
            </w:r>
            <w:r w:rsidR="00FF64C2">
              <w:rPr>
                <w:webHidden/>
              </w:rPr>
              <w:fldChar w:fldCharType="begin"/>
            </w:r>
            <w:r w:rsidR="00FF64C2">
              <w:rPr>
                <w:webHidden/>
              </w:rPr>
              <w:instrText xml:space="preserve"> PAGEREF _Toc135423318 \h </w:instrText>
            </w:r>
            <w:r w:rsidR="00FF64C2">
              <w:rPr>
                <w:webHidden/>
              </w:rPr>
            </w:r>
            <w:r w:rsidR="00FF64C2">
              <w:rPr>
                <w:webHidden/>
              </w:rPr>
              <w:fldChar w:fldCharType="separate"/>
            </w:r>
            <w:r w:rsidR="00FF64C2">
              <w:rPr>
                <w:webHidden/>
              </w:rPr>
              <w:t>66</w:t>
            </w:r>
            <w:r w:rsidR="00FF64C2">
              <w:rPr>
                <w:webHidden/>
              </w:rPr>
              <w:fldChar w:fldCharType="end"/>
            </w:r>
          </w:hyperlink>
        </w:p>
        <w:p w14:paraId="17A12C16" w14:textId="791197F1"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319" w:history="1">
            <w:r w:rsidR="00FF64C2" w:rsidRPr="00AC290E">
              <w:rPr>
                <w:rStyle w:val="Hyperlink"/>
                <w:rFonts w:cs="Arial"/>
                <w:lang w:val="en-US"/>
              </w:rPr>
              <w:t>8.1</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lang w:val="en-US"/>
              </w:rPr>
              <w:t>Recommended Control Measures</w:t>
            </w:r>
            <w:r w:rsidR="00FF64C2">
              <w:rPr>
                <w:webHidden/>
              </w:rPr>
              <w:tab/>
            </w:r>
            <w:r w:rsidR="00FF64C2">
              <w:rPr>
                <w:webHidden/>
              </w:rPr>
              <w:fldChar w:fldCharType="begin"/>
            </w:r>
            <w:r w:rsidR="00FF64C2">
              <w:rPr>
                <w:webHidden/>
              </w:rPr>
              <w:instrText xml:space="preserve"> PAGEREF _Toc135423319 \h </w:instrText>
            </w:r>
            <w:r w:rsidR="00FF64C2">
              <w:rPr>
                <w:webHidden/>
              </w:rPr>
            </w:r>
            <w:r w:rsidR="00FF64C2">
              <w:rPr>
                <w:webHidden/>
              </w:rPr>
              <w:fldChar w:fldCharType="separate"/>
            </w:r>
            <w:r w:rsidR="00FF64C2">
              <w:rPr>
                <w:webHidden/>
              </w:rPr>
              <w:t>66</w:t>
            </w:r>
            <w:r w:rsidR="00FF64C2">
              <w:rPr>
                <w:webHidden/>
              </w:rPr>
              <w:fldChar w:fldCharType="end"/>
            </w:r>
          </w:hyperlink>
        </w:p>
        <w:p w14:paraId="1D24FC72" w14:textId="10167A6A"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320" w:history="1">
            <w:r w:rsidR="00FF64C2" w:rsidRPr="00AC290E">
              <w:rPr>
                <w:rStyle w:val="Hyperlink"/>
                <w:rFonts w:cs="Arial"/>
              </w:rPr>
              <w:t>8.2</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Long-Term Improvements</w:t>
            </w:r>
            <w:r w:rsidR="00FF64C2">
              <w:rPr>
                <w:webHidden/>
              </w:rPr>
              <w:tab/>
            </w:r>
            <w:r w:rsidR="00FF64C2">
              <w:rPr>
                <w:webHidden/>
              </w:rPr>
              <w:fldChar w:fldCharType="begin"/>
            </w:r>
            <w:r w:rsidR="00FF64C2">
              <w:rPr>
                <w:webHidden/>
              </w:rPr>
              <w:instrText xml:space="preserve"> PAGEREF _Toc135423320 \h </w:instrText>
            </w:r>
            <w:r w:rsidR="00FF64C2">
              <w:rPr>
                <w:webHidden/>
              </w:rPr>
            </w:r>
            <w:r w:rsidR="00FF64C2">
              <w:rPr>
                <w:webHidden/>
              </w:rPr>
              <w:fldChar w:fldCharType="separate"/>
            </w:r>
            <w:r w:rsidR="00FF64C2">
              <w:rPr>
                <w:webHidden/>
              </w:rPr>
              <w:t>66</w:t>
            </w:r>
            <w:r w:rsidR="00FF64C2">
              <w:rPr>
                <w:webHidden/>
              </w:rPr>
              <w:fldChar w:fldCharType="end"/>
            </w:r>
          </w:hyperlink>
        </w:p>
        <w:p w14:paraId="2EF55A96" w14:textId="3FC5321B" w:rsidR="00FF64C2" w:rsidRDefault="00992261">
          <w:pPr>
            <w:pStyle w:val="TOC1"/>
            <w:rPr>
              <w:rFonts w:asciiTheme="minorHAnsi" w:eastAsiaTheme="minorEastAsia" w:hAnsiTheme="minorHAnsi" w:cstheme="minorBidi"/>
              <w:b w:val="0"/>
              <w:caps w:val="0"/>
              <w:kern w:val="2"/>
              <w:sz w:val="22"/>
              <w:szCs w:val="22"/>
              <w:lang w:eastAsia="en-GB"/>
              <w14:ligatures w14:val="standardContextual"/>
            </w:rPr>
          </w:pPr>
          <w:hyperlink w:anchor="_Toc135423321" w:history="1">
            <w:r w:rsidR="00FF64C2" w:rsidRPr="00AC290E">
              <w:rPr>
                <w:rStyle w:val="Hyperlink"/>
              </w:rPr>
              <w:t>9</w:t>
            </w:r>
            <w:r w:rsidR="00FF64C2">
              <w:rPr>
                <w:rFonts w:asciiTheme="minorHAnsi" w:eastAsiaTheme="minorEastAsia" w:hAnsiTheme="minorHAnsi" w:cstheme="minorBidi"/>
                <w:b w:val="0"/>
                <w:caps w:val="0"/>
                <w:kern w:val="2"/>
                <w:sz w:val="22"/>
                <w:szCs w:val="22"/>
                <w:lang w:eastAsia="en-GB"/>
                <w14:ligatures w14:val="standardContextual"/>
              </w:rPr>
              <w:tab/>
            </w:r>
            <w:r w:rsidR="00FF64C2" w:rsidRPr="00AC290E">
              <w:rPr>
                <w:rStyle w:val="Hyperlink"/>
              </w:rPr>
              <w:t>Conclusion</w:t>
            </w:r>
            <w:r w:rsidR="00FF64C2">
              <w:rPr>
                <w:webHidden/>
              </w:rPr>
              <w:tab/>
            </w:r>
            <w:r w:rsidR="00FF64C2">
              <w:rPr>
                <w:webHidden/>
              </w:rPr>
              <w:fldChar w:fldCharType="begin"/>
            </w:r>
            <w:r w:rsidR="00FF64C2">
              <w:rPr>
                <w:webHidden/>
              </w:rPr>
              <w:instrText xml:space="preserve"> PAGEREF _Toc135423321 \h </w:instrText>
            </w:r>
            <w:r w:rsidR="00FF64C2">
              <w:rPr>
                <w:webHidden/>
              </w:rPr>
            </w:r>
            <w:r w:rsidR="00FF64C2">
              <w:rPr>
                <w:webHidden/>
              </w:rPr>
              <w:fldChar w:fldCharType="separate"/>
            </w:r>
            <w:r w:rsidR="00FF64C2">
              <w:rPr>
                <w:webHidden/>
              </w:rPr>
              <w:t>67</w:t>
            </w:r>
            <w:r w:rsidR="00FF64C2">
              <w:rPr>
                <w:webHidden/>
              </w:rPr>
              <w:fldChar w:fldCharType="end"/>
            </w:r>
          </w:hyperlink>
        </w:p>
        <w:p w14:paraId="15A0F6AD" w14:textId="37DDBEEF"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322" w:history="1">
            <w:r w:rsidR="00FF64C2" w:rsidRPr="00AC290E">
              <w:rPr>
                <w:rStyle w:val="Hyperlink"/>
                <w:rFonts w:cs="Arial"/>
              </w:rPr>
              <w:t>9.1</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Evaluation of the Project</w:t>
            </w:r>
            <w:r w:rsidR="00FF64C2">
              <w:rPr>
                <w:webHidden/>
              </w:rPr>
              <w:tab/>
            </w:r>
            <w:r w:rsidR="00FF64C2">
              <w:rPr>
                <w:webHidden/>
              </w:rPr>
              <w:fldChar w:fldCharType="begin"/>
            </w:r>
            <w:r w:rsidR="00FF64C2">
              <w:rPr>
                <w:webHidden/>
              </w:rPr>
              <w:instrText xml:space="preserve"> PAGEREF _Toc135423322 \h </w:instrText>
            </w:r>
            <w:r w:rsidR="00FF64C2">
              <w:rPr>
                <w:webHidden/>
              </w:rPr>
            </w:r>
            <w:r w:rsidR="00FF64C2">
              <w:rPr>
                <w:webHidden/>
              </w:rPr>
              <w:fldChar w:fldCharType="separate"/>
            </w:r>
            <w:r w:rsidR="00FF64C2">
              <w:rPr>
                <w:webHidden/>
              </w:rPr>
              <w:t>67</w:t>
            </w:r>
            <w:r w:rsidR="00FF64C2">
              <w:rPr>
                <w:webHidden/>
              </w:rPr>
              <w:fldChar w:fldCharType="end"/>
            </w:r>
          </w:hyperlink>
        </w:p>
        <w:p w14:paraId="5B23F794" w14:textId="2D79A4E7"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323" w:history="1">
            <w:r w:rsidR="00FF64C2" w:rsidRPr="00AC290E">
              <w:rPr>
                <w:rStyle w:val="Hyperlink"/>
                <w:noProof/>
              </w:rPr>
              <w:t>9.1.1</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Evaluating the Aims</w:t>
            </w:r>
            <w:r w:rsidR="00FF64C2">
              <w:rPr>
                <w:noProof/>
                <w:webHidden/>
              </w:rPr>
              <w:tab/>
            </w:r>
            <w:r w:rsidR="00FF64C2">
              <w:rPr>
                <w:noProof/>
                <w:webHidden/>
              </w:rPr>
              <w:fldChar w:fldCharType="begin"/>
            </w:r>
            <w:r w:rsidR="00FF64C2">
              <w:rPr>
                <w:noProof/>
                <w:webHidden/>
              </w:rPr>
              <w:instrText xml:space="preserve"> PAGEREF _Toc135423323 \h </w:instrText>
            </w:r>
            <w:r w:rsidR="00FF64C2">
              <w:rPr>
                <w:noProof/>
                <w:webHidden/>
              </w:rPr>
            </w:r>
            <w:r w:rsidR="00FF64C2">
              <w:rPr>
                <w:noProof/>
                <w:webHidden/>
              </w:rPr>
              <w:fldChar w:fldCharType="separate"/>
            </w:r>
            <w:r w:rsidR="00FF64C2">
              <w:rPr>
                <w:noProof/>
                <w:webHidden/>
              </w:rPr>
              <w:t>67</w:t>
            </w:r>
            <w:r w:rsidR="00FF64C2">
              <w:rPr>
                <w:noProof/>
                <w:webHidden/>
              </w:rPr>
              <w:fldChar w:fldCharType="end"/>
            </w:r>
          </w:hyperlink>
        </w:p>
        <w:p w14:paraId="0DDDD378" w14:textId="0E747FE2" w:rsidR="00FF64C2" w:rsidRDefault="00992261">
          <w:pPr>
            <w:pStyle w:val="TOC3"/>
            <w:tabs>
              <w:tab w:val="left" w:pos="1320"/>
              <w:tab w:val="right" w:pos="9379"/>
            </w:tabs>
            <w:rPr>
              <w:rFonts w:asciiTheme="minorHAnsi" w:eastAsiaTheme="minorEastAsia" w:hAnsiTheme="minorHAnsi" w:cstheme="minorBidi"/>
              <w:noProof/>
              <w:kern w:val="2"/>
              <w:szCs w:val="22"/>
              <w:lang w:eastAsia="en-GB"/>
              <w14:ligatures w14:val="standardContextual"/>
            </w:rPr>
          </w:pPr>
          <w:hyperlink w:anchor="_Toc135423324" w:history="1">
            <w:r w:rsidR="00FF64C2" w:rsidRPr="00AC290E">
              <w:rPr>
                <w:rStyle w:val="Hyperlink"/>
                <w:noProof/>
              </w:rPr>
              <w:t>9.1.2</w:t>
            </w:r>
            <w:r w:rsidR="00FF64C2">
              <w:rPr>
                <w:rFonts w:asciiTheme="minorHAnsi" w:eastAsiaTheme="minorEastAsia" w:hAnsiTheme="minorHAnsi" w:cstheme="minorBidi"/>
                <w:noProof/>
                <w:kern w:val="2"/>
                <w:szCs w:val="22"/>
                <w:lang w:eastAsia="en-GB"/>
                <w14:ligatures w14:val="standardContextual"/>
              </w:rPr>
              <w:tab/>
            </w:r>
            <w:r w:rsidR="00FF64C2" w:rsidRPr="00AC290E">
              <w:rPr>
                <w:rStyle w:val="Hyperlink"/>
                <w:noProof/>
              </w:rPr>
              <w:t>Evaluating the Objectives</w:t>
            </w:r>
            <w:r w:rsidR="00FF64C2">
              <w:rPr>
                <w:noProof/>
                <w:webHidden/>
              </w:rPr>
              <w:tab/>
            </w:r>
            <w:r w:rsidR="00FF64C2">
              <w:rPr>
                <w:noProof/>
                <w:webHidden/>
              </w:rPr>
              <w:fldChar w:fldCharType="begin"/>
            </w:r>
            <w:r w:rsidR="00FF64C2">
              <w:rPr>
                <w:noProof/>
                <w:webHidden/>
              </w:rPr>
              <w:instrText xml:space="preserve"> PAGEREF _Toc135423324 \h </w:instrText>
            </w:r>
            <w:r w:rsidR="00FF64C2">
              <w:rPr>
                <w:noProof/>
                <w:webHidden/>
              </w:rPr>
            </w:r>
            <w:r w:rsidR="00FF64C2">
              <w:rPr>
                <w:noProof/>
                <w:webHidden/>
              </w:rPr>
              <w:fldChar w:fldCharType="separate"/>
            </w:r>
            <w:r w:rsidR="00FF64C2">
              <w:rPr>
                <w:noProof/>
                <w:webHidden/>
              </w:rPr>
              <w:t>68</w:t>
            </w:r>
            <w:r w:rsidR="00FF64C2">
              <w:rPr>
                <w:noProof/>
                <w:webHidden/>
              </w:rPr>
              <w:fldChar w:fldCharType="end"/>
            </w:r>
          </w:hyperlink>
        </w:p>
        <w:p w14:paraId="120648E3" w14:textId="5177B878" w:rsidR="00FF64C2" w:rsidRDefault="00992261">
          <w:pPr>
            <w:pStyle w:val="TOC2"/>
            <w:rPr>
              <w:rFonts w:asciiTheme="minorHAnsi" w:eastAsiaTheme="minorEastAsia" w:hAnsiTheme="minorHAnsi" w:cstheme="minorBidi"/>
              <w:b w:val="0"/>
              <w:kern w:val="2"/>
              <w:sz w:val="22"/>
              <w:szCs w:val="22"/>
              <w:lang w:eastAsia="en-GB"/>
              <w14:ligatures w14:val="standardContextual"/>
            </w:rPr>
          </w:pPr>
          <w:hyperlink w:anchor="_Toc135423325" w:history="1">
            <w:r w:rsidR="00FF64C2" w:rsidRPr="00AC290E">
              <w:rPr>
                <w:rStyle w:val="Hyperlink"/>
                <w:rFonts w:cs="Arial"/>
              </w:rPr>
              <w:t>9.2</w:t>
            </w:r>
            <w:r w:rsidR="00FF64C2">
              <w:rPr>
                <w:rFonts w:asciiTheme="minorHAnsi" w:eastAsiaTheme="minorEastAsia" w:hAnsiTheme="minorHAnsi" w:cstheme="minorBidi"/>
                <w:b w:val="0"/>
                <w:kern w:val="2"/>
                <w:sz w:val="22"/>
                <w:szCs w:val="22"/>
                <w:lang w:eastAsia="en-GB"/>
                <w14:ligatures w14:val="standardContextual"/>
              </w:rPr>
              <w:tab/>
            </w:r>
            <w:r w:rsidR="00FF64C2" w:rsidRPr="00AC290E">
              <w:rPr>
                <w:rStyle w:val="Hyperlink"/>
              </w:rPr>
              <w:t>Final Thoughts and Financial Benefits</w:t>
            </w:r>
            <w:r w:rsidR="00FF64C2">
              <w:rPr>
                <w:webHidden/>
              </w:rPr>
              <w:tab/>
            </w:r>
            <w:r w:rsidR="00FF64C2">
              <w:rPr>
                <w:webHidden/>
              </w:rPr>
              <w:fldChar w:fldCharType="begin"/>
            </w:r>
            <w:r w:rsidR="00FF64C2">
              <w:rPr>
                <w:webHidden/>
              </w:rPr>
              <w:instrText xml:space="preserve"> PAGEREF _Toc135423325 \h </w:instrText>
            </w:r>
            <w:r w:rsidR="00FF64C2">
              <w:rPr>
                <w:webHidden/>
              </w:rPr>
            </w:r>
            <w:r w:rsidR="00FF64C2">
              <w:rPr>
                <w:webHidden/>
              </w:rPr>
              <w:fldChar w:fldCharType="separate"/>
            </w:r>
            <w:r w:rsidR="00FF64C2">
              <w:rPr>
                <w:webHidden/>
              </w:rPr>
              <w:t>69</w:t>
            </w:r>
            <w:r w:rsidR="00FF64C2">
              <w:rPr>
                <w:webHidden/>
              </w:rPr>
              <w:fldChar w:fldCharType="end"/>
            </w:r>
          </w:hyperlink>
        </w:p>
        <w:p w14:paraId="1626D8FA" w14:textId="3EBBA451" w:rsidR="00FF64C2" w:rsidRDefault="00992261">
          <w:pPr>
            <w:pStyle w:val="TOC1"/>
            <w:rPr>
              <w:rFonts w:asciiTheme="minorHAnsi" w:eastAsiaTheme="minorEastAsia" w:hAnsiTheme="minorHAnsi" w:cstheme="minorBidi"/>
              <w:b w:val="0"/>
              <w:caps w:val="0"/>
              <w:kern w:val="2"/>
              <w:sz w:val="22"/>
              <w:szCs w:val="22"/>
              <w:lang w:eastAsia="en-GB"/>
              <w14:ligatures w14:val="standardContextual"/>
            </w:rPr>
          </w:pPr>
          <w:hyperlink w:anchor="_Toc135423326" w:history="1">
            <w:r w:rsidR="00FF64C2" w:rsidRPr="00AC290E">
              <w:rPr>
                <w:rStyle w:val="Hyperlink"/>
              </w:rPr>
              <w:t>10</w:t>
            </w:r>
            <w:r w:rsidR="00FF64C2">
              <w:rPr>
                <w:rFonts w:asciiTheme="minorHAnsi" w:eastAsiaTheme="minorEastAsia" w:hAnsiTheme="minorHAnsi" w:cstheme="minorBidi"/>
                <w:b w:val="0"/>
                <w:caps w:val="0"/>
                <w:kern w:val="2"/>
                <w:sz w:val="22"/>
                <w:szCs w:val="22"/>
                <w:lang w:eastAsia="en-GB"/>
                <w14:ligatures w14:val="standardContextual"/>
              </w:rPr>
              <w:tab/>
            </w:r>
            <w:r w:rsidR="00FF64C2" w:rsidRPr="00AC290E">
              <w:rPr>
                <w:rStyle w:val="Hyperlink"/>
              </w:rPr>
              <w:t>References</w:t>
            </w:r>
            <w:r w:rsidR="00FF64C2">
              <w:rPr>
                <w:webHidden/>
              </w:rPr>
              <w:tab/>
            </w:r>
            <w:r w:rsidR="00FF64C2">
              <w:rPr>
                <w:webHidden/>
              </w:rPr>
              <w:fldChar w:fldCharType="begin"/>
            </w:r>
            <w:r w:rsidR="00FF64C2">
              <w:rPr>
                <w:webHidden/>
              </w:rPr>
              <w:instrText xml:space="preserve"> PAGEREF _Toc135423326 \h </w:instrText>
            </w:r>
            <w:r w:rsidR="00FF64C2">
              <w:rPr>
                <w:webHidden/>
              </w:rPr>
            </w:r>
            <w:r w:rsidR="00FF64C2">
              <w:rPr>
                <w:webHidden/>
              </w:rPr>
              <w:fldChar w:fldCharType="separate"/>
            </w:r>
            <w:r w:rsidR="00FF64C2">
              <w:rPr>
                <w:webHidden/>
              </w:rPr>
              <w:t>70</w:t>
            </w:r>
            <w:r w:rsidR="00FF64C2">
              <w:rPr>
                <w:webHidden/>
              </w:rPr>
              <w:fldChar w:fldCharType="end"/>
            </w:r>
          </w:hyperlink>
        </w:p>
        <w:p w14:paraId="7B0514BF" w14:textId="6B5E9E3F" w:rsidR="00CF70BF" w:rsidRDefault="00CF70BF" w:rsidP="00043306">
          <w:pPr>
            <w:jc w:val="both"/>
            <w:rPr>
              <w:b/>
              <w:bCs/>
              <w:noProof/>
            </w:rPr>
          </w:pPr>
          <w:r>
            <w:rPr>
              <w:b/>
              <w:bCs/>
              <w:noProof/>
            </w:rPr>
            <w:fldChar w:fldCharType="end"/>
          </w:r>
        </w:p>
        <w:p w14:paraId="0CF9EE62" w14:textId="77777777" w:rsidR="00CF70BF" w:rsidRPr="00953939" w:rsidRDefault="00992261" w:rsidP="00043306">
          <w:pPr>
            <w:jc w:val="both"/>
          </w:pPr>
        </w:p>
      </w:sdtContent>
    </w:sdt>
    <w:bookmarkStart w:id="1" w:name="_Toc441658398" w:displacedByCustomXml="prev"/>
    <w:p w14:paraId="43852CCA" w14:textId="77777777" w:rsidR="00CF70BF" w:rsidRDefault="00CF70BF" w:rsidP="00043306">
      <w:pPr>
        <w:pStyle w:val="BodyText"/>
        <w:jc w:val="both"/>
      </w:pPr>
    </w:p>
    <w:p w14:paraId="27B10EB8" w14:textId="77777777" w:rsidR="00D80530" w:rsidRDefault="00D80530">
      <w:pPr>
        <w:spacing w:after="160" w:line="259" w:lineRule="auto"/>
        <w:rPr>
          <w:rFonts w:asciiTheme="majorHAnsi" w:hAnsiTheme="majorHAnsi" w:cstheme="majorHAnsi"/>
          <w:color w:val="2F5496" w:themeColor="accent5" w:themeShade="BF"/>
          <w:sz w:val="32"/>
          <w:szCs w:val="28"/>
        </w:rPr>
      </w:pPr>
      <w:r>
        <w:rPr>
          <w:rFonts w:asciiTheme="majorHAnsi" w:hAnsiTheme="majorHAnsi" w:cstheme="majorHAnsi"/>
          <w:color w:val="2F5496" w:themeColor="accent5" w:themeShade="BF"/>
          <w:sz w:val="32"/>
          <w:szCs w:val="28"/>
        </w:rPr>
        <w:br w:type="page"/>
      </w:r>
    </w:p>
    <w:p w14:paraId="56F3CEA1" w14:textId="63EF9E7C" w:rsidR="002E2925" w:rsidRPr="002E2925" w:rsidRDefault="00BB6C98" w:rsidP="00811483">
      <w:pPr>
        <w:spacing w:after="160" w:line="259" w:lineRule="auto"/>
      </w:pPr>
      <w:r w:rsidRPr="003A607D">
        <w:rPr>
          <w:rFonts w:asciiTheme="majorHAnsi" w:hAnsiTheme="majorHAnsi" w:cstheme="majorHAnsi"/>
          <w:color w:val="2F5496" w:themeColor="accent5" w:themeShade="BF"/>
          <w:sz w:val="32"/>
          <w:szCs w:val="28"/>
        </w:rPr>
        <w:lastRenderedPageBreak/>
        <w:t>Table of Figures</w:t>
      </w:r>
    </w:p>
    <w:p w14:paraId="51394B64" w14:textId="2E9EAEBE" w:rsidR="00FF64C2" w:rsidRPr="00FF64C2" w:rsidRDefault="00707874">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r w:rsidRPr="00FF64C2">
        <w:rPr>
          <w:sz w:val="18"/>
          <w:szCs w:val="16"/>
        </w:rPr>
        <w:fldChar w:fldCharType="begin"/>
      </w:r>
      <w:r w:rsidRPr="00FF64C2">
        <w:rPr>
          <w:sz w:val="18"/>
          <w:szCs w:val="16"/>
        </w:rPr>
        <w:instrText xml:space="preserve"> TOC \h \z \c "Figure" </w:instrText>
      </w:r>
      <w:r w:rsidRPr="00FF64C2">
        <w:rPr>
          <w:sz w:val="18"/>
          <w:szCs w:val="16"/>
        </w:rPr>
        <w:fldChar w:fldCharType="separate"/>
      </w:r>
      <w:hyperlink w:anchor="_Toc135423327" w:history="1">
        <w:r w:rsidR="00FF64C2" w:rsidRPr="00FF64C2">
          <w:rPr>
            <w:rStyle w:val="Hyperlink"/>
            <w:noProof/>
            <w:sz w:val="20"/>
            <w:szCs w:val="18"/>
          </w:rPr>
          <w:t>Figure 1) Example of an Ammunition Production Line (Meta-Defense, 2020)</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_Toc135423327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9</w:t>
        </w:r>
        <w:r w:rsidR="00FF64C2" w:rsidRPr="00FF64C2">
          <w:rPr>
            <w:noProof/>
            <w:webHidden/>
            <w:sz w:val="20"/>
            <w:szCs w:val="18"/>
          </w:rPr>
          <w:fldChar w:fldCharType="end"/>
        </w:r>
      </w:hyperlink>
    </w:p>
    <w:p w14:paraId="1E0E28BA" w14:textId="5F7EBCDF"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28" w:history="1">
        <w:r w:rsidR="00FF64C2" w:rsidRPr="00FF64C2">
          <w:rPr>
            <w:rStyle w:val="Hyperlink"/>
            <w:noProof/>
            <w:sz w:val="20"/>
            <w:szCs w:val="18"/>
          </w:rPr>
          <w:t>Figure 2) Example of Typical Medium Calibre Ammunition (Ordtech, n.d.)</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_Toc135423328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10</w:t>
        </w:r>
        <w:r w:rsidR="00FF64C2" w:rsidRPr="00FF64C2">
          <w:rPr>
            <w:noProof/>
            <w:webHidden/>
            <w:sz w:val="20"/>
            <w:szCs w:val="18"/>
          </w:rPr>
          <w:fldChar w:fldCharType="end"/>
        </w:r>
      </w:hyperlink>
    </w:p>
    <w:p w14:paraId="203D228B" w14:textId="799B846C"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29" w:history="1">
        <w:r w:rsidR="00FF64C2" w:rsidRPr="00FF64C2">
          <w:rPr>
            <w:rStyle w:val="Hyperlink"/>
            <w:noProof/>
            <w:sz w:val="20"/>
            <w:szCs w:val="18"/>
          </w:rPr>
          <w:t>Figure 3) Overview of Assembly Lines</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_Toc135423329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11</w:t>
        </w:r>
        <w:r w:rsidR="00FF64C2" w:rsidRPr="00FF64C2">
          <w:rPr>
            <w:noProof/>
            <w:webHidden/>
            <w:sz w:val="20"/>
            <w:szCs w:val="18"/>
          </w:rPr>
          <w:fldChar w:fldCharType="end"/>
        </w:r>
      </w:hyperlink>
    </w:p>
    <w:p w14:paraId="6462E019" w14:textId="69780EA3"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30" w:history="1">
        <w:r w:rsidR="00FF64C2" w:rsidRPr="00FF64C2">
          <w:rPr>
            <w:rStyle w:val="Hyperlink"/>
            <w:noProof/>
            <w:sz w:val="20"/>
            <w:szCs w:val="18"/>
          </w:rPr>
          <w:t>Figure 4) Line 1 Flow Diagram (Pt. 1)</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_Toc135423330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12</w:t>
        </w:r>
        <w:r w:rsidR="00FF64C2" w:rsidRPr="00FF64C2">
          <w:rPr>
            <w:noProof/>
            <w:webHidden/>
            <w:sz w:val="20"/>
            <w:szCs w:val="18"/>
          </w:rPr>
          <w:fldChar w:fldCharType="end"/>
        </w:r>
      </w:hyperlink>
    </w:p>
    <w:p w14:paraId="403C025D" w14:textId="175C97FB"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31" w:history="1">
        <w:r w:rsidR="00FF64C2" w:rsidRPr="00FF64C2">
          <w:rPr>
            <w:rStyle w:val="Hyperlink"/>
            <w:noProof/>
            <w:sz w:val="20"/>
            <w:szCs w:val="18"/>
          </w:rPr>
          <w:t>Figure 5) Line 1 Flow Diagram (Pt.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_Toc135423331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13</w:t>
        </w:r>
        <w:r w:rsidR="00FF64C2" w:rsidRPr="00FF64C2">
          <w:rPr>
            <w:noProof/>
            <w:webHidden/>
            <w:sz w:val="20"/>
            <w:szCs w:val="18"/>
          </w:rPr>
          <w:fldChar w:fldCharType="end"/>
        </w:r>
      </w:hyperlink>
    </w:p>
    <w:p w14:paraId="5933771C" w14:textId="4F319600"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32" w:history="1">
        <w:r w:rsidR="00FF64C2" w:rsidRPr="00FF64C2">
          <w:rPr>
            <w:rStyle w:val="Hyperlink"/>
            <w:noProof/>
            <w:sz w:val="20"/>
            <w:szCs w:val="18"/>
          </w:rPr>
          <w:t>Figure 6) Line 2 Flow Diagram (Pt. 1)</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_Toc135423332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14</w:t>
        </w:r>
        <w:r w:rsidR="00FF64C2" w:rsidRPr="00FF64C2">
          <w:rPr>
            <w:noProof/>
            <w:webHidden/>
            <w:sz w:val="20"/>
            <w:szCs w:val="18"/>
          </w:rPr>
          <w:fldChar w:fldCharType="end"/>
        </w:r>
      </w:hyperlink>
    </w:p>
    <w:p w14:paraId="266D5865" w14:textId="0267B8BE"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33" w:history="1">
        <w:r w:rsidR="00FF64C2" w:rsidRPr="00FF64C2">
          <w:rPr>
            <w:rStyle w:val="Hyperlink"/>
            <w:noProof/>
            <w:sz w:val="20"/>
            <w:szCs w:val="18"/>
          </w:rPr>
          <w:t>Figure 7) Line 2 Flow Diagram (Pt.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_Toc135423333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15</w:t>
        </w:r>
        <w:r w:rsidR="00FF64C2" w:rsidRPr="00FF64C2">
          <w:rPr>
            <w:noProof/>
            <w:webHidden/>
            <w:sz w:val="20"/>
            <w:szCs w:val="18"/>
          </w:rPr>
          <w:fldChar w:fldCharType="end"/>
        </w:r>
      </w:hyperlink>
    </w:p>
    <w:p w14:paraId="4BE4F1C2" w14:textId="54C47CA5"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34" w:history="1">
        <w:r w:rsidR="00FF64C2" w:rsidRPr="00FF64C2">
          <w:rPr>
            <w:rStyle w:val="Hyperlink"/>
            <w:noProof/>
            <w:sz w:val="20"/>
            <w:szCs w:val="18"/>
          </w:rPr>
          <w:t>Figure 8) Gantt Chart for proposed project timeline</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_Toc135423334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20</w:t>
        </w:r>
        <w:r w:rsidR="00FF64C2" w:rsidRPr="00FF64C2">
          <w:rPr>
            <w:noProof/>
            <w:webHidden/>
            <w:sz w:val="20"/>
            <w:szCs w:val="18"/>
          </w:rPr>
          <w:fldChar w:fldCharType="end"/>
        </w:r>
      </w:hyperlink>
    </w:p>
    <w:p w14:paraId="291B7BDD" w14:textId="37DA906E"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35" w:history="1">
        <w:r w:rsidR="00FF64C2" w:rsidRPr="00FF64C2">
          <w:rPr>
            <w:rStyle w:val="Hyperlink"/>
            <w:noProof/>
            <w:sz w:val="20"/>
            <w:szCs w:val="18"/>
          </w:rPr>
          <w:t>Figure 9) Defect Pareto Chart</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_Toc135423335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44</w:t>
        </w:r>
        <w:r w:rsidR="00FF64C2" w:rsidRPr="00FF64C2">
          <w:rPr>
            <w:noProof/>
            <w:webHidden/>
            <w:sz w:val="20"/>
            <w:szCs w:val="18"/>
          </w:rPr>
          <w:fldChar w:fldCharType="end"/>
        </w:r>
      </w:hyperlink>
    </w:p>
    <w:p w14:paraId="1E6BA5B4" w14:textId="750EEC59"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36" w:history="1">
        <w:r w:rsidR="00FF64C2" w:rsidRPr="00FF64C2">
          <w:rPr>
            <w:rStyle w:val="Hyperlink"/>
            <w:noProof/>
            <w:sz w:val="20"/>
            <w:szCs w:val="18"/>
          </w:rPr>
          <w:t>Figure 10) Number of Failures per Station Pareto Chart</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_Toc135423336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44</w:t>
        </w:r>
        <w:r w:rsidR="00FF64C2" w:rsidRPr="00FF64C2">
          <w:rPr>
            <w:noProof/>
            <w:webHidden/>
            <w:sz w:val="20"/>
            <w:szCs w:val="18"/>
          </w:rPr>
          <w:fldChar w:fldCharType="end"/>
        </w:r>
      </w:hyperlink>
    </w:p>
    <w:p w14:paraId="22C0AAC2" w14:textId="3312FECD"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37" w:history="1">
        <w:r w:rsidR="00FF64C2" w:rsidRPr="00FF64C2">
          <w:rPr>
            <w:rStyle w:val="Hyperlink"/>
            <w:noProof/>
            <w:sz w:val="20"/>
            <w:szCs w:val="18"/>
          </w:rPr>
          <w:t>Figure 11) Mean Time Between Failures Bar Chart</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_Toc135423337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45</w:t>
        </w:r>
        <w:r w:rsidR="00FF64C2" w:rsidRPr="00FF64C2">
          <w:rPr>
            <w:noProof/>
            <w:webHidden/>
            <w:sz w:val="20"/>
            <w:szCs w:val="18"/>
          </w:rPr>
          <w:fldChar w:fldCharType="end"/>
        </w:r>
      </w:hyperlink>
    </w:p>
    <w:p w14:paraId="54638913" w14:textId="24334C27"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38" w:history="1">
        <w:r w:rsidR="00FF64C2" w:rsidRPr="00FF64C2">
          <w:rPr>
            <w:rStyle w:val="Hyperlink"/>
            <w:noProof/>
            <w:sz w:val="20"/>
            <w:szCs w:val="18"/>
          </w:rPr>
          <w:t>Figure 12) Mean Run Rate Bar Chart</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_Toc135423338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45</w:t>
        </w:r>
        <w:r w:rsidR="00FF64C2" w:rsidRPr="00FF64C2">
          <w:rPr>
            <w:noProof/>
            <w:webHidden/>
            <w:sz w:val="20"/>
            <w:szCs w:val="18"/>
          </w:rPr>
          <w:fldChar w:fldCharType="end"/>
        </w:r>
      </w:hyperlink>
    </w:p>
    <w:p w14:paraId="098E8B60" w14:textId="6A362BBB"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39" w:history="1">
        <w:r w:rsidR="00FF64C2" w:rsidRPr="00FF64C2">
          <w:rPr>
            <w:rStyle w:val="Hyperlink"/>
            <w:noProof/>
            <w:sz w:val="20"/>
            <w:szCs w:val="18"/>
          </w:rPr>
          <w:t>Figure 13) Full Form Fishbone Diagram</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_Toc135423339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47</w:t>
        </w:r>
        <w:r w:rsidR="00FF64C2" w:rsidRPr="00FF64C2">
          <w:rPr>
            <w:noProof/>
            <w:webHidden/>
            <w:sz w:val="20"/>
            <w:szCs w:val="18"/>
          </w:rPr>
          <w:fldChar w:fldCharType="end"/>
        </w:r>
      </w:hyperlink>
    </w:p>
    <w:p w14:paraId="3C85A3D0" w14:textId="1D6CF9C9"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40" w:history="1">
        <w:r w:rsidR="00FF64C2" w:rsidRPr="00FF64C2">
          <w:rPr>
            <w:rStyle w:val="Hyperlink"/>
            <w:noProof/>
            <w:sz w:val="20"/>
            <w:szCs w:val="18"/>
          </w:rPr>
          <w:t>Figure 14) Defect Pareto Chart (Phase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_Toc135423340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64</w:t>
        </w:r>
        <w:r w:rsidR="00FF64C2" w:rsidRPr="00FF64C2">
          <w:rPr>
            <w:noProof/>
            <w:webHidden/>
            <w:sz w:val="20"/>
            <w:szCs w:val="18"/>
          </w:rPr>
          <w:fldChar w:fldCharType="end"/>
        </w:r>
      </w:hyperlink>
    </w:p>
    <w:p w14:paraId="6DEA3668" w14:textId="5519CE36"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41" w:history="1">
        <w:r w:rsidR="00FF64C2" w:rsidRPr="00FF64C2">
          <w:rPr>
            <w:rStyle w:val="Hyperlink"/>
            <w:noProof/>
            <w:sz w:val="20"/>
            <w:szCs w:val="18"/>
          </w:rPr>
          <w:t>Figure 15) Number of Failures per Station Pareto Chart (Phase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_Toc135423341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64</w:t>
        </w:r>
        <w:r w:rsidR="00FF64C2" w:rsidRPr="00FF64C2">
          <w:rPr>
            <w:noProof/>
            <w:webHidden/>
            <w:sz w:val="20"/>
            <w:szCs w:val="18"/>
          </w:rPr>
          <w:fldChar w:fldCharType="end"/>
        </w:r>
      </w:hyperlink>
    </w:p>
    <w:p w14:paraId="4D36176F" w14:textId="7A5D4714"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42" w:history="1">
        <w:r w:rsidR="00FF64C2" w:rsidRPr="00FF64C2">
          <w:rPr>
            <w:rStyle w:val="Hyperlink"/>
            <w:noProof/>
            <w:sz w:val="20"/>
            <w:szCs w:val="18"/>
          </w:rPr>
          <w:t>Figure 16) Mean Time Between Failures Bar Chart (Phase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_Toc135423342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65</w:t>
        </w:r>
        <w:r w:rsidR="00FF64C2" w:rsidRPr="00FF64C2">
          <w:rPr>
            <w:noProof/>
            <w:webHidden/>
            <w:sz w:val="20"/>
            <w:szCs w:val="18"/>
          </w:rPr>
          <w:fldChar w:fldCharType="end"/>
        </w:r>
      </w:hyperlink>
    </w:p>
    <w:p w14:paraId="2F2DEDA5" w14:textId="6EF5570F"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43" w:history="1">
        <w:r w:rsidR="00FF64C2" w:rsidRPr="00FF64C2">
          <w:rPr>
            <w:rStyle w:val="Hyperlink"/>
            <w:noProof/>
            <w:sz w:val="20"/>
            <w:szCs w:val="18"/>
          </w:rPr>
          <w:t>Figure 17) Mean Run Rate Bar Chart (Phase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_Toc135423343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65</w:t>
        </w:r>
        <w:r w:rsidR="00FF64C2" w:rsidRPr="00FF64C2">
          <w:rPr>
            <w:noProof/>
            <w:webHidden/>
            <w:sz w:val="20"/>
            <w:szCs w:val="18"/>
          </w:rPr>
          <w:fldChar w:fldCharType="end"/>
        </w:r>
      </w:hyperlink>
    </w:p>
    <w:p w14:paraId="33E8C28F" w14:textId="10029123" w:rsidR="002E2925" w:rsidRPr="00FF64C2" w:rsidRDefault="00707874" w:rsidP="00043306">
      <w:pPr>
        <w:spacing w:after="160" w:line="259" w:lineRule="auto"/>
        <w:jc w:val="both"/>
        <w:rPr>
          <w:sz w:val="18"/>
          <w:szCs w:val="16"/>
        </w:rPr>
      </w:pPr>
      <w:r w:rsidRPr="00FF64C2">
        <w:rPr>
          <w:sz w:val="18"/>
          <w:szCs w:val="16"/>
        </w:rPr>
        <w:fldChar w:fldCharType="end"/>
      </w:r>
    </w:p>
    <w:p w14:paraId="0D1D5AFD" w14:textId="2F1ED82E" w:rsidR="00FF64C2" w:rsidRPr="00FF64C2" w:rsidRDefault="002E2925">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r w:rsidRPr="00FF64C2">
        <w:rPr>
          <w:sz w:val="18"/>
          <w:szCs w:val="16"/>
        </w:rPr>
        <w:fldChar w:fldCharType="begin"/>
      </w:r>
      <w:r w:rsidRPr="00FF64C2">
        <w:rPr>
          <w:sz w:val="18"/>
          <w:szCs w:val="16"/>
        </w:rPr>
        <w:instrText xml:space="preserve"> TOC \h \z \c "Table" </w:instrText>
      </w:r>
      <w:r w:rsidRPr="00FF64C2">
        <w:rPr>
          <w:sz w:val="18"/>
          <w:szCs w:val="16"/>
        </w:rPr>
        <w:fldChar w:fldCharType="separate"/>
      </w:r>
      <w:hyperlink w:anchor="_Toc135423344" w:history="1">
        <w:r w:rsidR="00FF64C2" w:rsidRPr="00FF64C2">
          <w:rPr>
            <w:rStyle w:val="Hyperlink"/>
            <w:noProof/>
            <w:sz w:val="20"/>
            <w:szCs w:val="18"/>
          </w:rPr>
          <w:t>Table 1) Data Types</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_Toc135423344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22</w:t>
        </w:r>
        <w:r w:rsidR="00FF64C2" w:rsidRPr="00FF64C2">
          <w:rPr>
            <w:noProof/>
            <w:webHidden/>
            <w:sz w:val="20"/>
            <w:szCs w:val="18"/>
          </w:rPr>
          <w:fldChar w:fldCharType="end"/>
        </w:r>
      </w:hyperlink>
    </w:p>
    <w:p w14:paraId="3A386112" w14:textId="5FCF406B"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45" w:history="1">
        <w:r w:rsidR="00FF64C2" w:rsidRPr="00FF64C2">
          <w:rPr>
            <w:rStyle w:val="Hyperlink"/>
            <w:noProof/>
            <w:sz w:val="20"/>
            <w:szCs w:val="18"/>
          </w:rPr>
          <w:t>Table 2) Component C Depth Data</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_Toc135423345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24</w:t>
        </w:r>
        <w:r w:rsidR="00FF64C2" w:rsidRPr="00FF64C2">
          <w:rPr>
            <w:noProof/>
            <w:webHidden/>
            <w:sz w:val="20"/>
            <w:szCs w:val="18"/>
          </w:rPr>
          <w:fldChar w:fldCharType="end"/>
        </w:r>
      </w:hyperlink>
    </w:p>
    <w:p w14:paraId="1FF0BC1E" w14:textId="2CF87BF6"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46" w:history="1">
        <w:r w:rsidR="00FF64C2" w:rsidRPr="00FF64C2">
          <w:rPr>
            <w:rStyle w:val="Hyperlink"/>
            <w:noProof/>
            <w:sz w:val="20"/>
            <w:szCs w:val="18"/>
          </w:rPr>
          <w:t>Table 3) Overall Height Data</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_Toc135423346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24</w:t>
        </w:r>
        <w:r w:rsidR="00FF64C2" w:rsidRPr="00FF64C2">
          <w:rPr>
            <w:noProof/>
            <w:webHidden/>
            <w:sz w:val="20"/>
            <w:szCs w:val="18"/>
          </w:rPr>
          <w:fldChar w:fldCharType="end"/>
        </w:r>
      </w:hyperlink>
    </w:p>
    <w:p w14:paraId="716D96CC" w14:textId="79E8414B"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47" w:history="1">
        <w:r w:rsidR="00FF64C2" w:rsidRPr="00FF64C2">
          <w:rPr>
            <w:rStyle w:val="Hyperlink"/>
            <w:noProof/>
            <w:sz w:val="20"/>
            <w:szCs w:val="18"/>
          </w:rPr>
          <w:t>Table 4) Full Form Data</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_Toc135423347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25</w:t>
        </w:r>
        <w:r w:rsidR="00FF64C2" w:rsidRPr="00FF64C2">
          <w:rPr>
            <w:noProof/>
            <w:webHidden/>
            <w:sz w:val="20"/>
            <w:szCs w:val="18"/>
          </w:rPr>
          <w:fldChar w:fldCharType="end"/>
        </w:r>
      </w:hyperlink>
    </w:p>
    <w:p w14:paraId="143F1064" w14:textId="2C03462D"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48" w:history="1">
        <w:r w:rsidR="00FF64C2" w:rsidRPr="00FF64C2">
          <w:rPr>
            <w:rStyle w:val="Hyperlink"/>
            <w:noProof/>
            <w:sz w:val="20"/>
            <w:szCs w:val="18"/>
          </w:rPr>
          <w:t>Table 5) Overall Weight Data</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_Toc135423348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25</w:t>
        </w:r>
        <w:r w:rsidR="00FF64C2" w:rsidRPr="00FF64C2">
          <w:rPr>
            <w:noProof/>
            <w:webHidden/>
            <w:sz w:val="20"/>
            <w:szCs w:val="18"/>
          </w:rPr>
          <w:fldChar w:fldCharType="end"/>
        </w:r>
      </w:hyperlink>
    </w:p>
    <w:p w14:paraId="52647E9B" w14:textId="577BD197"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49" w:history="1">
        <w:r w:rsidR="00FF64C2" w:rsidRPr="00FF64C2">
          <w:rPr>
            <w:rStyle w:val="Hyperlink"/>
            <w:noProof/>
            <w:sz w:val="20"/>
            <w:szCs w:val="18"/>
          </w:rPr>
          <w:t>Table 6) Crimp Width Data</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_Toc135423349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26</w:t>
        </w:r>
        <w:r w:rsidR="00FF64C2" w:rsidRPr="00FF64C2">
          <w:rPr>
            <w:noProof/>
            <w:webHidden/>
            <w:sz w:val="20"/>
            <w:szCs w:val="18"/>
          </w:rPr>
          <w:fldChar w:fldCharType="end"/>
        </w:r>
      </w:hyperlink>
    </w:p>
    <w:p w14:paraId="7459D593" w14:textId="43B4E9BF"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50" w:history="1">
        <w:r w:rsidR="00FF64C2" w:rsidRPr="00FF64C2">
          <w:rPr>
            <w:rStyle w:val="Hyperlink"/>
            <w:noProof/>
            <w:sz w:val="20"/>
            <w:szCs w:val="18"/>
          </w:rPr>
          <w:t>Table 7) Weight of Accelerant Data</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_Toc135423350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26</w:t>
        </w:r>
        <w:r w:rsidR="00FF64C2" w:rsidRPr="00FF64C2">
          <w:rPr>
            <w:noProof/>
            <w:webHidden/>
            <w:sz w:val="20"/>
            <w:szCs w:val="18"/>
          </w:rPr>
          <w:fldChar w:fldCharType="end"/>
        </w:r>
      </w:hyperlink>
    </w:p>
    <w:p w14:paraId="35635D5E" w14:textId="46EDDDE9"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51" w:history="1">
        <w:r w:rsidR="00FF64C2" w:rsidRPr="00FF64C2">
          <w:rPr>
            <w:rStyle w:val="Hyperlink"/>
            <w:noProof/>
            <w:sz w:val="20"/>
            <w:szCs w:val="18"/>
          </w:rPr>
          <w:t>Table 8) Component A Weight Data</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_Toc135423351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27</w:t>
        </w:r>
        <w:r w:rsidR="00FF64C2" w:rsidRPr="00FF64C2">
          <w:rPr>
            <w:noProof/>
            <w:webHidden/>
            <w:sz w:val="20"/>
            <w:szCs w:val="18"/>
          </w:rPr>
          <w:fldChar w:fldCharType="end"/>
        </w:r>
      </w:hyperlink>
    </w:p>
    <w:p w14:paraId="4001A774" w14:textId="31662BB2"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52" w:history="1">
        <w:r w:rsidR="00FF64C2" w:rsidRPr="00FF64C2">
          <w:rPr>
            <w:rStyle w:val="Hyperlink"/>
            <w:noProof/>
            <w:sz w:val="20"/>
            <w:szCs w:val="18"/>
          </w:rPr>
          <w:t>Table 9) Component B Weight Data</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_Toc135423352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27</w:t>
        </w:r>
        <w:r w:rsidR="00FF64C2" w:rsidRPr="00FF64C2">
          <w:rPr>
            <w:noProof/>
            <w:webHidden/>
            <w:sz w:val="20"/>
            <w:szCs w:val="18"/>
          </w:rPr>
          <w:fldChar w:fldCharType="end"/>
        </w:r>
      </w:hyperlink>
    </w:p>
    <w:p w14:paraId="1A81F1D9" w14:textId="5DA3FD5E"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53" w:history="1">
        <w:r w:rsidR="00FF64C2" w:rsidRPr="00FF64C2">
          <w:rPr>
            <w:rStyle w:val="Hyperlink"/>
            <w:noProof/>
            <w:sz w:val="20"/>
            <w:szCs w:val="18"/>
          </w:rPr>
          <w:t>Table 10) Component C Weight Data</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_Toc135423353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28</w:t>
        </w:r>
        <w:r w:rsidR="00FF64C2" w:rsidRPr="00FF64C2">
          <w:rPr>
            <w:noProof/>
            <w:webHidden/>
            <w:sz w:val="20"/>
            <w:szCs w:val="18"/>
          </w:rPr>
          <w:fldChar w:fldCharType="end"/>
        </w:r>
      </w:hyperlink>
    </w:p>
    <w:p w14:paraId="0627CA1B" w14:textId="03D3B5A9"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54" w:history="1">
        <w:r w:rsidR="00FF64C2" w:rsidRPr="00FF64C2">
          <w:rPr>
            <w:rStyle w:val="Hyperlink"/>
            <w:noProof/>
            <w:sz w:val="20"/>
            <w:szCs w:val="18"/>
          </w:rPr>
          <w:t>Table 11) Component D Weight Data</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_Toc135423354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28</w:t>
        </w:r>
        <w:r w:rsidR="00FF64C2" w:rsidRPr="00FF64C2">
          <w:rPr>
            <w:noProof/>
            <w:webHidden/>
            <w:sz w:val="20"/>
            <w:szCs w:val="18"/>
          </w:rPr>
          <w:fldChar w:fldCharType="end"/>
        </w:r>
      </w:hyperlink>
    </w:p>
    <w:p w14:paraId="3F813118" w14:textId="2B8D5E0E"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55" w:history="1">
        <w:r w:rsidR="00FF64C2" w:rsidRPr="00FF64C2">
          <w:rPr>
            <w:rStyle w:val="Hyperlink"/>
            <w:noProof/>
            <w:sz w:val="20"/>
            <w:szCs w:val="18"/>
          </w:rPr>
          <w:t>Table 12) Defect Frequency Table</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_Toc135423355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29</w:t>
        </w:r>
        <w:r w:rsidR="00FF64C2" w:rsidRPr="00FF64C2">
          <w:rPr>
            <w:noProof/>
            <w:webHidden/>
            <w:sz w:val="20"/>
            <w:szCs w:val="18"/>
          </w:rPr>
          <w:fldChar w:fldCharType="end"/>
        </w:r>
      </w:hyperlink>
    </w:p>
    <w:p w14:paraId="5A4543E7" w14:textId="06851CB2"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56" w:history="1">
        <w:r w:rsidR="00FF64C2" w:rsidRPr="00FF64C2">
          <w:rPr>
            <w:rStyle w:val="Hyperlink"/>
            <w:noProof/>
            <w:sz w:val="20"/>
            <w:szCs w:val="18"/>
          </w:rPr>
          <w:t>Table 13) Failure Frequency Table</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_Toc135423356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29</w:t>
        </w:r>
        <w:r w:rsidR="00FF64C2" w:rsidRPr="00FF64C2">
          <w:rPr>
            <w:noProof/>
            <w:webHidden/>
            <w:sz w:val="20"/>
            <w:szCs w:val="18"/>
          </w:rPr>
          <w:fldChar w:fldCharType="end"/>
        </w:r>
      </w:hyperlink>
    </w:p>
    <w:p w14:paraId="2E4ADB1F" w14:textId="1BA543DA"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57" w:history="1">
        <w:r w:rsidR="00FF64C2" w:rsidRPr="00FF64C2">
          <w:rPr>
            <w:rStyle w:val="Hyperlink"/>
            <w:noProof/>
            <w:sz w:val="20"/>
            <w:szCs w:val="18"/>
          </w:rPr>
          <w:t>Table 14) Mean Time Between Failures</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_Toc135423357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30</w:t>
        </w:r>
        <w:r w:rsidR="00FF64C2" w:rsidRPr="00FF64C2">
          <w:rPr>
            <w:noProof/>
            <w:webHidden/>
            <w:sz w:val="20"/>
            <w:szCs w:val="18"/>
          </w:rPr>
          <w:fldChar w:fldCharType="end"/>
        </w:r>
      </w:hyperlink>
    </w:p>
    <w:p w14:paraId="08C504D0" w14:textId="7AB7CD67"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58" w:history="1">
        <w:r w:rsidR="00FF64C2" w:rsidRPr="00FF64C2">
          <w:rPr>
            <w:rStyle w:val="Hyperlink"/>
            <w:noProof/>
            <w:sz w:val="20"/>
            <w:szCs w:val="18"/>
          </w:rPr>
          <w:t>Table 15) Mean Time to Repair</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_Toc135423358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30</w:t>
        </w:r>
        <w:r w:rsidR="00FF64C2" w:rsidRPr="00FF64C2">
          <w:rPr>
            <w:noProof/>
            <w:webHidden/>
            <w:sz w:val="20"/>
            <w:szCs w:val="18"/>
          </w:rPr>
          <w:fldChar w:fldCharType="end"/>
        </w:r>
      </w:hyperlink>
    </w:p>
    <w:p w14:paraId="09565D28" w14:textId="22A3C3D7"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59" w:history="1">
        <w:r w:rsidR="00FF64C2" w:rsidRPr="00FF64C2">
          <w:rPr>
            <w:rStyle w:val="Hyperlink"/>
            <w:noProof/>
            <w:sz w:val="20"/>
            <w:szCs w:val="18"/>
          </w:rPr>
          <w:t>Table 16) Mean Run Rate Table</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_Toc135423359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31</w:t>
        </w:r>
        <w:r w:rsidR="00FF64C2" w:rsidRPr="00FF64C2">
          <w:rPr>
            <w:noProof/>
            <w:webHidden/>
            <w:sz w:val="20"/>
            <w:szCs w:val="18"/>
          </w:rPr>
          <w:fldChar w:fldCharType="end"/>
        </w:r>
      </w:hyperlink>
    </w:p>
    <w:p w14:paraId="514086D8" w14:textId="7E7AD3AE"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60" w:history="1">
        <w:r w:rsidR="00FF64C2" w:rsidRPr="00FF64C2">
          <w:rPr>
            <w:rStyle w:val="Hyperlink"/>
            <w:noProof/>
            <w:sz w:val="20"/>
            <w:szCs w:val="18"/>
          </w:rPr>
          <w:t>Table 17) Component C Pressing Depth Cpk Table</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_Toc135423360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33</w:t>
        </w:r>
        <w:r w:rsidR="00FF64C2" w:rsidRPr="00FF64C2">
          <w:rPr>
            <w:noProof/>
            <w:webHidden/>
            <w:sz w:val="20"/>
            <w:szCs w:val="18"/>
          </w:rPr>
          <w:fldChar w:fldCharType="end"/>
        </w:r>
      </w:hyperlink>
    </w:p>
    <w:p w14:paraId="3381F8F7" w14:textId="415BA890"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61" w:history="1">
        <w:r w:rsidR="00FF64C2" w:rsidRPr="00FF64C2">
          <w:rPr>
            <w:rStyle w:val="Hyperlink"/>
            <w:noProof/>
            <w:sz w:val="20"/>
            <w:szCs w:val="18"/>
          </w:rPr>
          <w:t>Table 18) Overall Height Cpk Table</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_Toc135423361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34</w:t>
        </w:r>
        <w:r w:rsidR="00FF64C2" w:rsidRPr="00FF64C2">
          <w:rPr>
            <w:noProof/>
            <w:webHidden/>
            <w:sz w:val="20"/>
            <w:szCs w:val="18"/>
          </w:rPr>
          <w:fldChar w:fldCharType="end"/>
        </w:r>
      </w:hyperlink>
    </w:p>
    <w:p w14:paraId="1C38F62C" w14:textId="49F6DDB5"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62" w:history="1">
        <w:r w:rsidR="00FF64C2" w:rsidRPr="00FF64C2">
          <w:rPr>
            <w:rStyle w:val="Hyperlink"/>
            <w:noProof/>
            <w:sz w:val="20"/>
            <w:szCs w:val="18"/>
          </w:rPr>
          <w:t>Table 19) Full Form Cpk Table</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_Toc135423362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35</w:t>
        </w:r>
        <w:r w:rsidR="00FF64C2" w:rsidRPr="00FF64C2">
          <w:rPr>
            <w:noProof/>
            <w:webHidden/>
            <w:sz w:val="20"/>
            <w:szCs w:val="18"/>
          </w:rPr>
          <w:fldChar w:fldCharType="end"/>
        </w:r>
      </w:hyperlink>
    </w:p>
    <w:p w14:paraId="5048B2AD" w14:textId="4F974743"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63" w:history="1">
        <w:r w:rsidR="00FF64C2" w:rsidRPr="00FF64C2">
          <w:rPr>
            <w:rStyle w:val="Hyperlink"/>
            <w:noProof/>
            <w:sz w:val="20"/>
            <w:szCs w:val="18"/>
          </w:rPr>
          <w:t>Table 20) Overall Weight Cpk</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_Toc135423363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36</w:t>
        </w:r>
        <w:r w:rsidR="00FF64C2" w:rsidRPr="00FF64C2">
          <w:rPr>
            <w:noProof/>
            <w:webHidden/>
            <w:sz w:val="20"/>
            <w:szCs w:val="18"/>
          </w:rPr>
          <w:fldChar w:fldCharType="end"/>
        </w:r>
      </w:hyperlink>
    </w:p>
    <w:p w14:paraId="0FFB75A3" w14:textId="274CD653"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64" w:history="1">
        <w:r w:rsidR="00FF64C2" w:rsidRPr="00FF64C2">
          <w:rPr>
            <w:rStyle w:val="Hyperlink"/>
            <w:noProof/>
            <w:sz w:val="20"/>
            <w:szCs w:val="18"/>
          </w:rPr>
          <w:t>Table 21) Crimp Width Cpk</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_Toc135423364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37</w:t>
        </w:r>
        <w:r w:rsidR="00FF64C2" w:rsidRPr="00FF64C2">
          <w:rPr>
            <w:noProof/>
            <w:webHidden/>
            <w:sz w:val="20"/>
            <w:szCs w:val="18"/>
          </w:rPr>
          <w:fldChar w:fldCharType="end"/>
        </w:r>
      </w:hyperlink>
    </w:p>
    <w:p w14:paraId="3CDC9913" w14:textId="329946BC"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65" w:history="1">
        <w:r w:rsidR="00FF64C2" w:rsidRPr="00FF64C2">
          <w:rPr>
            <w:rStyle w:val="Hyperlink"/>
            <w:noProof/>
            <w:sz w:val="20"/>
            <w:szCs w:val="18"/>
          </w:rPr>
          <w:t>Table 22) Accelerant Weight Cpk</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_Toc135423365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38</w:t>
        </w:r>
        <w:r w:rsidR="00FF64C2" w:rsidRPr="00FF64C2">
          <w:rPr>
            <w:noProof/>
            <w:webHidden/>
            <w:sz w:val="20"/>
            <w:szCs w:val="18"/>
          </w:rPr>
          <w:fldChar w:fldCharType="end"/>
        </w:r>
      </w:hyperlink>
    </w:p>
    <w:p w14:paraId="75E943D8" w14:textId="411C1362"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66" w:history="1">
        <w:r w:rsidR="00FF64C2" w:rsidRPr="00FF64C2">
          <w:rPr>
            <w:rStyle w:val="Hyperlink"/>
            <w:noProof/>
            <w:sz w:val="20"/>
            <w:szCs w:val="18"/>
          </w:rPr>
          <w:t>Table 23) Component A Weight Cpk</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_Toc135423366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39</w:t>
        </w:r>
        <w:r w:rsidR="00FF64C2" w:rsidRPr="00FF64C2">
          <w:rPr>
            <w:noProof/>
            <w:webHidden/>
            <w:sz w:val="20"/>
            <w:szCs w:val="18"/>
          </w:rPr>
          <w:fldChar w:fldCharType="end"/>
        </w:r>
      </w:hyperlink>
    </w:p>
    <w:p w14:paraId="10DC9C6C" w14:textId="6D896DC5"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67" w:history="1">
        <w:r w:rsidR="00FF64C2" w:rsidRPr="00FF64C2">
          <w:rPr>
            <w:rStyle w:val="Hyperlink"/>
            <w:noProof/>
            <w:sz w:val="20"/>
            <w:szCs w:val="18"/>
          </w:rPr>
          <w:t>Table 24) Component B Weight Cpk</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_Toc135423367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41</w:t>
        </w:r>
        <w:r w:rsidR="00FF64C2" w:rsidRPr="00FF64C2">
          <w:rPr>
            <w:noProof/>
            <w:webHidden/>
            <w:sz w:val="20"/>
            <w:szCs w:val="18"/>
          </w:rPr>
          <w:fldChar w:fldCharType="end"/>
        </w:r>
      </w:hyperlink>
    </w:p>
    <w:p w14:paraId="7A69A4E3" w14:textId="42F8E8E1"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68" w:history="1">
        <w:r w:rsidR="00FF64C2" w:rsidRPr="00FF64C2">
          <w:rPr>
            <w:rStyle w:val="Hyperlink"/>
            <w:noProof/>
            <w:sz w:val="20"/>
            <w:szCs w:val="18"/>
          </w:rPr>
          <w:t>Table 25) Component C Weight Cpk</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_Toc135423368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42</w:t>
        </w:r>
        <w:r w:rsidR="00FF64C2" w:rsidRPr="00FF64C2">
          <w:rPr>
            <w:noProof/>
            <w:webHidden/>
            <w:sz w:val="20"/>
            <w:szCs w:val="18"/>
          </w:rPr>
          <w:fldChar w:fldCharType="end"/>
        </w:r>
      </w:hyperlink>
    </w:p>
    <w:p w14:paraId="41E78782" w14:textId="51A554AA"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69" w:history="1">
        <w:r w:rsidR="00FF64C2" w:rsidRPr="00FF64C2">
          <w:rPr>
            <w:rStyle w:val="Hyperlink"/>
            <w:noProof/>
            <w:sz w:val="20"/>
            <w:szCs w:val="18"/>
          </w:rPr>
          <w:t>Table 26) Component D Weight Cpk</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_Toc135423369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43</w:t>
        </w:r>
        <w:r w:rsidR="00FF64C2" w:rsidRPr="00FF64C2">
          <w:rPr>
            <w:noProof/>
            <w:webHidden/>
            <w:sz w:val="20"/>
            <w:szCs w:val="18"/>
          </w:rPr>
          <w:fldChar w:fldCharType="end"/>
        </w:r>
      </w:hyperlink>
    </w:p>
    <w:p w14:paraId="6A46678E" w14:textId="7BDFA4EC"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70" w:history="1">
        <w:r w:rsidR="00FF64C2" w:rsidRPr="00FF64C2">
          <w:rPr>
            <w:rStyle w:val="Hyperlink"/>
            <w:noProof/>
            <w:sz w:val="20"/>
            <w:szCs w:val="18"/>
          </w:rPr>
          <w:t>Table 27) Cost/Benefit Matrix 1</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_Toc135423370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54</w:t>
        </w:r>
        <w:r w:rsidR="00FF64C2" w:rsidRPr="00FF64C2">
          <w:rPr>
            <w:noProof/>
            <w:webHidden/>
            <w:sz w:val="20"/>
            <w:szCs w:val="18"/>
          </w:rPr>
          <w:fldChar w:fldCharType="end"/>
        </w:r>
      </w:hyperlink>
    </w:p>
    <w:p w14:paraId="29FFB0EB" w14:textId="2138C0BF"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71" w:history="1">
        <w:r w:rsidR="00FF64C2" w:rsidRPr="00FF64C2">
          <w:rPr>
            <w:rStyle w:val="Hyperlink"/>
            <w:noProof/>
            <w:sz w:val="20"/>
            <w:szCs w:val="18"/>
          </w:rPr>
          <w:t>Table 28) Cost/Benefit Matrix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_Toc135423371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55</w:t>
        </w:r>
        <w:r w:rsidR="00FF64C2" w:rsidRPr="00FF64C2">
          <w:rPr>
            <w:noProof/>
            <w:webHidden/>
            <w:sz w:val="20"/>
            <w:szCs w:val="18"/>
          </w:rPr>
          <w:fldChar w:fldCharType="end"/>
        </w:r>
      </w:hyperlink>
    </w:p>
    <w:p w14:paraId="5132E449" w14:textId="67FF592C"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72" w:history="1">
        <w:r w:rsidR="00FF64C2" w:rsidRPr="00FF64C2">
          <w:rPr>
            <w:rStyle w:val="Hyperlink"/>
            <w:noProof/>
            <w:sz w:val="20"/>
            <w:szCs w:val="18"/>
          </w:rPr>
          <w:t>Table 29) Component C Depth Data (Phase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_Toc135423372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56</w:t>
        </w:r>
        <w:r w:rsidR="00FF64C2" w:rsidRPr="00FF64C2">
          <w:rPr>
            <w:noProof/>
            <w:webHidden/>
            <w:sz w:val="20"/>
            <w:szCs w:val="18"/>
          </w:rPr>
          <w:fldChar w:fldCharType="end"/>
        </w:r>
      </w:hyperlink>
    </w:p>
    <w:p w14:paraId="286CB836" w14:textId="76053D6A"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73" w:history="1">
        <w:r w:rsidR="00FF64C2" w:rsidRPr="00FF64C2">
          <w:rPr>
            <w:rStyle w:val="Hyperlink"/>
            <w:noProof/>
            <w:sz w:val="20"/>
            <w:szCs w:val="18"/>
          </w:rPr>
          <w:t>Table 30) Overall Height Data (Phase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_Toc135423373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57</w:t>
        </w:r>
        <w:r w:rsidR="00FF64C2" w:rsidRPr="00FF64C2">
          <w:rPr>
            <w:noProof/>
            <w:webHidden/>
            <w:sz w:val="20"/>
            <w:szCs w:val="18"/>
          </w:rPr>
          <w:fldChar w:fldCharType="end"/>
        </w:r>
      </w:hyperlink>
    </w:p>
    <w:p w14:paraId="6DE3B479" w14:textId="4E39C4E1"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74" w:history="1">
        <w:r w:rsidR="00FF64C2" w:rsidRPr="00FF64C2">
          <w:rPr>
            <w:rStyle w:val="Hyperlink"/>
            <w:noProof/>
            <w:sz w:val="20"/>
            <w:szCs w:val="18"/>
          </w:rPr>
          <w:t>Table 31) Full Form Data (Phase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_Toc135423374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57</w:t>
        </w:r>
        <w:r w:rsidR="00FF64C2" w:rsidRPr="00FF64C2">
          <w:rPr>
            <w:noProof/>
            <w:webHidden/>
            <w:sz w:val="20"/>
            <w:szCs w:val="18"/>
          </w:rPr>
          <w:fldChar w:fldCharType="end"/>
        </w:r>
      </w:hyperlink>
    </w:p>
    <w:p w14:paraId="538F8363" w14:textId="67FF1E4B"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75" w:history="1">
        <w:r w:rsidR="00FF64C2" w:rsidRPr="00FF64C2">
          <w:rPr>
            <w:rStyle w:val="Hyperlink"/>
            <w:noProof/>
            <w:sz w:val="20"/>
            <w:szCs w:val="18"/>
          </w:rPr>
          <w:t>Table 32) Overall Weight Data (Phase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_Toc135423375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58</w:t>
        </w:r>
        <w:r w:rsidR="00FF64C2" w:rsidRPr="00FF64C2">
          <w:rPr>
            <w:noProof/>
            <w:webHidden/>
            <w:sz w:val="20"/>
            <w:szCs w:val="18"/>
          </w:rPr>
          <w:fldChar w:fldCharType="end"/>
        </w:r>
      </w:hyperlink>
    </w:p>
    <w:p w14:paraId="43B04980" w14:textId="17110936"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76" w:history="1">
        <w:r w:rsidR="00FF64C2" w:rsidRPr="00FF64C2">
          <w:rPr>
            <w:rStyle w:val="Hyperlink"/>
            <w:noProof/>
            <w:sz w:val="20"/>
            <w:szCs w:val="18"/>
          </w:rPr>
          <w:t>Table 33) Crimp Width Data (Phase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_Toc135423376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58</w:t>
        </w:r>
        <w:r w:rsidR="00FF64C2" w:rsidRPr="00FF64C2">
          <w:rPr>
            <w:noProof/>
            <w:webHidden/>
            <w:sz w:val="20"/>
            <w:szCs w:val="18"/>
          </w:rPr>
          <w:fldChar w:fldCharType="end"/>
        </w:r>
      </w:hyperlink>
    </w:p>
    <w:p w14:paraId="5D0099DA" w14:textId="13781AE9"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77" w:history="1">
        <w:r w:rsidR="00FF64C2" w:rsidRPr="00FF64C2">
          <w:rPr>
            <w:rStyle w:val="Hyperlink"/>
            <w:noProof/>
            <w:sz w:val="20"/>
            <w:szCs w:val="18"/>
          </w:rPr>
          <w:t>Table 34) Defect Frequency Table (Phase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_Toc135423377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59</w:t>
        </w:r>
        <w:r w:rsidR="00FF64C2" w:rsidRPr="00FF64C2">
          <w:rPr>
            <w:noProof/>
            <w:webHidden/>
            <w:sz w:val="20"/>
            <w:szCs w:val="18"/>
          </w:rPr>
          <w:fldChar w:fldCharType="end"/>
        </w:r>
      </w:hyperlink>
    </w:p>
    <w:p w14:paraId="7B1B1EAD" w14:textId="7BE564FF"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78" w:history="1">
        <w:r w:rsidR="00FF64C2" w:rsidRPr="00FF64C2">
          <w:rPr>
            <w:rStyle w:val="Hyperlink"/>
            <w:noProof/>
            <w:sz w:val="20"/>
            <w:szCs w:val="18"/>
          </w:rPr>
          <w:t>Table 35) Failure Frequency Table (Phase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_Toc135423378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59</w:t>
        </w:r>
        <w:r w:rsidR="00FF64C2" w:rsidRPr="00FF64C2">
          <w:rPr>
            <w:noProof/>
            <w:webHidden/>
            <w:sz w:val="20"/>
            <w:szCs w:val="18"/>
          </w:rPr>
          <w:fldChar w:fldCharType="end"/>
        </w:r>
      </w:hyperlink>
    </w:p>
    <w:p w14:paraId="5A74D4EC" w14:textId="3F4DC1D5"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79" w:history="1">
        <w:r w:rsidR="00FF64C2" w:rsidRPr="00FF64C2">
          <w:rPr>
            <w:rStyle w:val="Hyperlink"/>
            <w:noProof/>
            <w:sz w:val="20"/>
            <w:szCs w:val="18"/>
          </w:rPr>
          <w:t>Table 36) Mean Time Between Failures (Phase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_Toc135423379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60</w:t>
        </w:r>
        <w:r w:rsidR="00FF64C2" w:rsidRPr="00FF64C2">
          <w:rPr>
            <w:noProof/>
            <w:webHidden/>
            <w:sz w:val="20"/>
            <w:szCs w:val="18"/>
          </w:rPr>
          <w:fldChar w:fldCharType="end"/>
        </w:r>
      </w:hyperlink>
    </w:p>
    <w:p w14:paraId="4F194829" w14:textId="7E796238"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80" w:history="1">
        <w:r w:rsidR="00FF64C2" w:rsidRPr="00FF64C2">
          <w:rPr>
            <w:rStyle w:val="Hyperlink"/>
            <w:noProof/>
            <w:sz w:val="20"/>
            <w:szCs w:val="18"/>
          </w:rPr>
          <w:t>Table 37) Mean Time to Repair (Phase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_Toc135423380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60</w:t>
        </w:r>
        <w:r w:rsidR="00FF64C2" w:rsidRPr="00FF64C2">
          <w:rPr>
            <w:noProof/>
            <w:webHidden/>
            <w:sz w:val="20"/>
            <w:szCs w:val="18"/>
          </w:rPr>
          <w:fldChar w:fldCharType="end"/>
        </w:r>
      </w:hyperlink>
    </w:p>
    <w:p w14:paraId="17F2325A" w14:textId="47D33CA1" w:rsidR="00FF64C2" w:rsidRPr="00FF64C2" w:rsidRDefault="00992261">
      <w:pPr>
        <w:pStyle w:val="TableofFigures"/>
        <w:tabs>
          <w:tab w:val="right" w:leader="dot" w:pos="9379"/>
        </w:tabs>
        <w:rPr>
          <w:rFonts w:asciiTheme="minorHAnsi" w:eastAsiaTheme="minorEastAsia" w:hAnsiTheme="minorHAnsi" w:cstheme="minorBidi"/>
          <w:noProof/>
          <w:kern w:val="2"/>
          <w:sz w:val="20"/>
          <w:lang w:eastAsia="en-GB"/>
          <w14:ligatures w14:val="standardContextual"/>
        </w:rPr>
      </w:pPr>
      <w:hyperlink w:anchor="_Toc135423381" w:history="1">
        <w:r w:rsidR="00FF64C2" w:rsidRPr="00FF64C2">
          <w:rPr>
            <w:rStyle w:val="Hyperlink"/>
            <w:noProof/>
            <w:sz w:val="20"/>
            <w:szCs w:val="18"/>
          </w:rPr>
          <w:t>Table 38) Mean Run Rate Table (Phase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_Toc135423381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61</w:t>
        </w:r>
        <w:r w:rsidR="00FF64C2" w:rsidRPr="00FF64C2">
          <w:rPr>
            <w:noProof/>
            <w:webHidden/>
            <w:sz w:val="20"/>
            <w:szCs w:val="18"/>
          </w:rPr>
          <w:fldChar w:fldCharType="end"/>
        </w:r>
      </w:hyperlink>
    </w:p>
    <w:p w14:paraId="6714130D" w14:textId="0F75A430" w:rsidR="00CD0ED1" w:rsidRDefault="00992261" w:rsidP="00FF64C2">
      <w:pPr>
        <w:pStyle w:val="TableofFigures"/>
        <w:tabs>
          <w:tab w:val="right" w:leader="dot" w:pos="9379"/>
        </w:tabs>
      </w:pPr>
      <w:hyperlink w:anchor="_Toc135423382" w:history="1">
        <w:r w:rsidR="00FF64C2" w:rsidRPr="00FF64C2">
          <w:rPr>
            <w:rStyle w:val="Hyperlink"/>
            <w:noProof/>
            <w:sz w:val="20"/>
            <w:szCs w:val="18"/>
          </w:rPr>
          <w:t>Table 39) Full Form Cpk Table (Phase 2)</w:t>
        </w:r>
        <w:r w:rsidR="00FF64C2" w:rsidRPr="00FF64C2">
          <w:rPr>
            <w:noProof/>
            <w:webHidden/>
            <w:sz w:val="20"/>
            <w:szCs w:val="18"/>
          </w:rPr>
          <w:tab/>
        </w:r>
        <w:r w:rsidR="00FF64C2" w:rsidRPr="00FF64C2">
          <w:rPr>
            <w:noProof/>
            <w:webHidden/>
            <w:sz w:val="20"/>
            <w:szCs w:val="18"/>
          </w:rPr>
          <w:fldChar w:fldCharType="begin"/>
        </w:r>
        <w:r w:rsidR="00FF64C2" w:rsidRPr="00FF64C2">
          <w:rPr>
            <w:noProof/>
            <w:webHidden/>
            <w:sz w:val="20"/>
            <w:szCs w:val="18"/>
          </w:rPr>
          <w:instrText xml:space="preserve"> PAGEREF _Toc135423382 \h </w:instrText>
        </w:r>
        <w:r w:rsidR="00FF64C2" w:rsidRPr="00FF64C2">
          <w:rPr>
            <w:noProof/>
            <w:webHidden/>
            <w:sz w:val="20"/>
            <w:szCs w:val="18"/>
          </w:rPr>
        </w:r>
        <w:r w:rsidR="00FF64C2" w:rsidRPr="00FF64C2">
          <w:rPr>
            <w:noProof/>
            <w:webHidden/>
            <w:sz w:val="20"/>
            <w:szCs w:val="18"/>
          </w:rPr>
          <w:fldChar w:fldCharType="separate"/>
        </w:r>
        <w:r w:rsidR="00FF64C2" w:rsidRPr="00FF64C2">
          <w:rPr>
            <w:noProof/>
            <w:webHidden/>
            <w:sz w:val="20"/>
            <w:szCs w:val="18"/>
          </w:rPr>
          <w:t>63</w:t>
        </w:r>
        <w:r w:rsidR="00FF64C2" w:rsidRPr="00FF64C2">
          <w:rPr>
            <w:noProof/>
            <w:webHidden/>
            <w:sz w:val="20"/>
            <w:szCs w:val="18"/>
          </w:rPr>
          <w:fldChar w:fldCharType="end"/>
        </w:r>
      </w:hyperlink>
      <w:r w:rsidR="002E2925" w:rsidRPr="00FF64C2">
        <w:rPr>
          <w:sz w:val="18"/>
          <w:szCs w:val="16"/>
        </w:rPr>
        <w:fldChar w:fldCharType="end"/>
      </w:r>
      <w:r w:rsidR="00CD0ED1">
        <w:br w:type="page"/>
      </w:r>
    </w:p>
    <w:p w14:paraId="46D72848" w14:textId="77777777" w:rsidR="00CF70BF" w:rsidRDefault="000971B1" w:rsidP="00043306">
      <w:pPr>
        <w:pStyle w:val="Heading1"/>
        <w:jc w:val="both"/>
      </w:pPr>
      <w:bookmarkStart w:id="2" w:name="_Toc135423202"/>
      <w:r>
        <w:lastRenderedPageBreak/>
        <w:t>Introduction</w:t>
      </w:r>
      <w:bookmarkEnd w:id="2"/>
    </w:p>
    <w:p w14:paraId="47312879" w14:textId="2321A08C" w:rsidR="000971B1" w:rsidRPr="005C7334" w:rsidRDefault="000971B1" w:rsidP="000878BF">
      <w:pPr>
        <w:pStyle w:val="MainBody"/>
      </w:pPr>
      <w:r w:rsidRPr="005C7334">
        <w:t xml:space="preserve">This project </w:t>
      </w:r>
      <w:r w:rsidR="009F2F75">
        <w:t>was</w:t>
      </w:r>
      <w:r w:rsidRPr="005C7334">
        <w:t xml:space="preserve"> conducted within</w:t>
      </w:r>
      <w:r w:rsidR="00793D67" w:rsidRPr="005C7334">
        <w:t xml:space="preserve"> a</w:t>
      </w:r>
      <w:r w:rsidRPr="005C7334">
        <w:t xml:space="preserve"> </w:t>
      </w:r>
      <w:r w:rsidR="00462D3D" w:rsidRPr="005C7334">
        <w:t xml:space="preserve">UK Defence </w:t>
      </w:r>
      <w:r w:rsidR="00793D67" w:rsidRPr="005C7334">
        <w:t>organisation</w:t>
      </w:r>
      <w:r w:rsidR="00F77288" w:rsidRPr="005C7334">
        <w:t>.</w:t>
      </w:r>
      <w:r w:rsidRPr="005C7334">
        <w:t xml:space="preserve"> </w:t>
      </w:r>
      <w:r w:rsidR="00243516" w:rsidRPr="005C7334">
        <w:t xml:space="preserve">This </w:t>
      </w:r>
      <w:r w:rsidR="00997E3A" w:rsidRPr="005C7334">
        <w:t>document</w:t>
      </w:r>
      <w:r w:rsidR="00243516" w:rsidRPr="005C7334">
        <w:t xml:space="preserve"> discusses an investigation into the</w:t>
      </w:r>
      <w:r w:rsidR="004410DB" w:rsidRPr="005C7334">
        <w:t xml:space="preserve"> overall equipment effectiveness</w:t>
      </w:r>
      <w:r w:rsidR="00754C6A" w:rsidRPr="005C7334">
        <w:t xml:space="preserve"> (OEE)</w:t>
      </w:r>
      <w:r w:rsidR="00793D67" w:rsidRPr="005C7334">
        <w:t xml:space="preserve"> of an automated medium calibre assembly machine</w:t>
      </w:r>
      <w:r w:rsidR="00B95620" w:rsidRPr="005C7334">
        <w:t xml:space="preserve">. The machine </w:t>
      </w:r>
      <w:r w:rsidR="009F2F75">
        <w:t>was</w:t>
      </w:r>
      <w:r w:rsidR="00B95620" w:rsidRPr="005C7334">
        <w:t xml:space="preserve"> closely scrutinised </w:t>
      </w:r>
      <w:r w:rsidR="00AC2820" w:rsidRPr="005C7334">
        <w:t xml:space="preserve">to examine what </w:t>
      </w:r>
      <w:r w:rsidR="00D8794E" w:rsidRPr="005C7334">
        <w:t xml:space="preserve">areas </w:t>
      </w:r>
      <w:r w:rsidR="009F2F75">
        <w:t>were</w:t>
      </w:r>
      <w:r w:rsidR="00D8794E" w:rsidRPr="005C7334">
        <w:t xml:space="preserve"> causing the most significant issues</w:t>
      </w:r>
      <w:r w:rsidR="00BD5D6F" w:rsidRPr="005C7334">
        <w:t xml:space="preserve"> to identify the areas that require immediate attention</w:t>
      </w:r>
      <w:r w:rsidR="007F4D3C" w:rsidRPr="005C7334">
        <w:t xml:space="preserve">, along with </w:t>
      </w:r>
      <w:r w:rsidR="00302ACD" w:rsidRPr="005C7334">
        <w:t>attempting to quantify the costs of poor quality.</w:t>
      </w:r>
    </w:p>
    <w:p w14:paraId="7E41C45A" w14:textId="4AD571DB" w:rsidR="00CD5733" w:rsidRDefault="0098383B" w:rsidP="000878BF">
      <w:pPr>
        <w:pStyle w:val="MainBody"/>
      </w:pPr>
      <w:r>
        <w:t xml:space="preserve">Improvements </w:t>
      </w:r>
      <w:r w:rsidR="00CE7BAD">
        <w:t>were</w:t>
      </w:r>
      <w:r>
        <w:t xml:space="preserve"> </w:t>
      </w:r>
      <w:r w:rsidR="002A49C2">
        <w:t xml:space="preserve">made based upon </w:t>
      </w:r>
      <w:r w:rsidR="003135A9">
        <w:t>analysis of data</w:t>
      </w:r>
      <w:r w:rsidR="00C91927">
        <w:t xml:space="preserve"> gathered during the most recent production period. Where possible, these improvements </w:t>
      </w:r>
      <w:r w:rsidR="001D67D0">
        <w:t>were</w:t>
      </w:r>
      <w:r w:rsidR="0095396E">
        <w:t xml:space="preserve"> trialled and implemented</w:t>
      </w:r>
      <w:r w:rsidR="00EC3D8A">
        <w:t xml:space="preserve">. These </w:t>
      </w:r>
      <w:r w:rsidR="007F4D3C">
        <w:t>improvement</w:t>
      </w:r>
      <w:r w:rsidR="00EC3D8A">
        <w:t>s</w:t>
      </w:r>
      <w:r w:rsidR="001D67D0">
        <w:t xml:space="preserve"> were</w:t>
      </w:r>
      <w:r w:rsidR="00EC3D8A">
        <w:t xml:space="preserve"> then analysed to quantify the monetary benefits of the </w:t>
      </w:r>
      <w:r w:rsidR="007F4D3C">
        <w:t>changes.</w:t>
      </w:r>
    </w:p>
    <w:p w14:paraId="08C7DDD8" w14:textId="305D9CDB" w:rsidR="008C3AC4" w:rsidRDefault="008C3AC4" w:rsidP="000878BF">
      <w:pPr>
        <w:pStyle w:val="MainBody"/>
      </w:pPr>
      <w:r>
        <w:t xml:space="preserve">To provide a clear structure </w:t>
      </w:r>
      <w:r w:rsidR="00FC6983">
        <w:t xml:space="preserve">to the report, the DMAIC (Define, Measure, Analyse, Improve, Control) approach </w:t>
      </w:r>
      <w:r w:rsidR="001D67D0">
        <w:t>was</w:t>
      </w:r>
      <w:r w:rsidR="00FC6983">
        <w:t xml:space="preserve"> used.</w:t>
      </w:r>
    </w:p>
    <w:p w14:paraId="04754CED" w14:textId="77777777" w:rsidR="006C299E" w:rsidRDefault="00243516" w:rsidP="000878BF">
      <w:pPr>
        <w:pStyle w:val="MainBody"/>
      </w:pPr>
      <w:r>
        <w:t xml:space="preserve">Due to government </w:t>
      </w:r>
      <w:r w:rsidR="00976A49">
        <w:t>classifications</w:t>
      </w:r>
      <w:r>
        <w:t xml:space="preserve">, the munition being assembled cannot be named or described in </w:t>
      </w:r>
      <w:r w:rsidR="00976A49">
        <w:t>detail</w:t>
      </w:r>
      <w:r>
        <w:t>. Hence it will be referred to</w:t>
      </w:r>
      <w:r w:rsidR="00EF7F0E">
        <w:t xml:space="preserve"> only</w:t>
      </w:r>
      <w:r>
        <w:t xml:space="preserve"> as </w:t>
      </w:r>
      <w:r w:rsidR="00EF7F0E">
        <w:t>‘</w:t>
      </w:r>
      <w:r>
        <w:t>the product</w:t>
      </w:r>
      <w:r w:rsidR="00EF7F0E">
        <w:t>’</w:t>
      </w:r>
      <w:r>
        <w:t>. The components will be referred to as component A, B</w:t>
      </w:r>
      <w:r w:rsidR="00EF7F0E">
        <w:t>, C</w:t>
      </w:r>
      <w:r>
        <w:t xml:space="preserve"> etc.</w:t>
      </w:r>
      <w:r w:rsidR="0016602D">
        <w:t xml:space="preserve"> S</w:t>
      </w:r>
      <w:r w:rsidR="00586A41">
        <w:t>ome of the data collected, units and tolerances have</w:t>
      </w:r>
      <w:r w:rsidR="0016602D">
        <w:t xml:space="preserve"> also been </w:t>
      </w:r>
      <w:r w:rsidR="00586A41">
        <w:t>adjusted so that it is representative but not exact.</w:t>
      </w:r>
    </w:p>
    <w:p w14:paraId="43EA8D63" w14:textId="0B38A96D" w:rsidR="00243516" w:rsidRPr="000971B1" w:rsidRDefault="00CB348E" w:rsidP="000878BF">
      <w:pPr>
        <w:pStyle w:val="MainBody"/>
      </w:pPr>
      <w:r>
        <w:t>Figure 1 shows an example of an ammunition production line however the actual line could not be pictured in this report.</w:t>
      </w:r>
      <w:r w:rsidR="001F44FA">
        <w:t xml:space="preserve"> </w:t>
      </w:r>
    </w:p>
    <w:p w14:paraId="183EEA3B" w14:textId="29A18649" w:rsidR="00CF70BF" w:rsidRDefault="00CF70BF" w:rsidP="00043306">
      <w:pPr>
        <w:pStyle w:val="BodyText"/>
        <w:jc w:val="both"/>
      </w:pPr>
    </w:p>
    <w:p w14:paraId="729753FF" w14:textId="4B5F9315" w:rsidR="00CD5733" w:rsidRDefault="00CD5733" w:rsidP="00043306">
      <w:pPr>
        <w:pStyle w:val="BodyText"/>
        <w:jc w:val="both"/>
      </w:pPr>
      <w:r w:rsidRPr="00C41B5C">
        <w:rPr>
          <w:noProof/>
          <w:lang w:eastAsia="en-GB"/>
        </w:rPr>
        <w:drawing>
          <wp:inline distT="0" distB="0" distL="0" distR="0" wp14:anchorId="2C9A6126" wp14:editId="345BB4ED">
            <wp:extent cx="5028565" cy="2844800"/>
            <wp:effectExtent l="0" t="0" r="635" b="0"/>
            <wp:docPr id="1" name="Picture 1" descr="Image of a 155mm artillery shell being produced at Land UK's Washington Facility, Tyne &amp; W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of a 155mm artillery shell being produced at Land UK's Washington Facility, Tyne &amp; Wea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28565" cy="2844800"/>
                    </a:xfrm>
                    <a:prstGeom prst="rect">
                      <a:avLst/>
                    </a:prstGeom>
                    <a:noFill/>
                    <a:ln>
                      <a:noFill/>
                    </a:ln>
                  </pic:spPr>
                </pic:pic>
              </a:graphicData>
            </a:graphic>
          </wp:inline>
        </w:drawing>
      </w:r>
    </w:p>
    <w:p w14:paraId="0A0B3CE4" w14:textId="701FA3E3" w:rsidR="00597B25" w:rsidRDefault="00507B73" w:rsidP="00043306">
      <w:pPr>
        <w:pStyle w:val="Caption"/>
        <w:jc w:val="center"/>
      </w:pPr>
      <w:bookmarkStart w:id="3" w:name="_Toc135423327"/>
      <w:r>
        <w:t xml:space="preserve">Figure </w:t>
      </w:r>
      <w:fldSimple w:instr=" SEQ Figure \* ARABIC ">
        <w:r w:rsidR="004619EB">
          <w:rPr>
            <w:noProof/>
          </w:rPr>
          <w:t>1</w:t>
        </w:r>
      </w:fldSimple>
      <w:r w:rsidR="00394EC2">
        <w:t xml:space="preserve">) </w:t>
      </w:r>
      <w:r w:rsidR="006C299E">
        <w:t xml:space="preserve">Example of an </w:t>
      </w:r>
      <w:r w:rsidR="00394EC2">
        <w:t>Ammunition Production Line</w:t>
      </w:r>
      <w:r w:rsidR="005B5215">
        <w:t xml:space="preserve"> </w:t>
      </w:r>
      <w:sdt>
        <w:sdtPr>
          <w:id w:val="118508761"/>
          <w:citation/>
        </w:sdtPr>
        <w:sdtEndPr/>
        <w:sdtContent>
          <w:r w:rsidR="00FE1CCE">
            <w:fldChar w:fldCharType="begin"/>
          </w:r>
          <w:r w:rsidR="00855449">
            <w:instrText xml:space="preserve">CITATION Met20 \l 2057 </w:instrText>
          </w:r>
          <w:r w:rsidR="00FE1CCE">
            <w:fldChar w:fldCharType="separate"/>
          </w:r>
          <w:r w:rsidR="004E314E">
            <w:rPr>
              <w:noProof/>
            </w:rPr>
            <w:t>(Meta-Defense, 2020)</w:t>
          </w:r>
          <w:r w:rsidR="00FE1CCE">
            <w:fldChar w:fldCharType="end"/>
          </w:r>
        </w:sdtContent>
      </w:sdt>
      <w:bookmarkEnd w:id="3"/>
    </w:p>
    <w:p w14:paraId="64AF674C" w14:textId="77777777" w:rsidR="00597B25" w:rsidRDefault="00597B25" w:rsidP="00043306">
      <w:pPr>
        <w:pStyle w:val="BodyText"/>
        <w:jc w:val="both"/>
      </w:pPr>
    </w:p>
    <w:p w14:paraId="381AADD8" w14:textId="77777777" w:rsidR="00597B25" w:rsidRDefault="00597B25" w:rsidP="00043306">
      <w:pPr>
        <w:pStyle w:val="BodyText"/>
        <w:jc w:val="both"/>
      </w:pPr>
    </w:p>
    <w:p w14:paraId="728C0C23" w14:textId="77777777" w:rsidR="00597B25" w:rsidRDefault="00597B25" w:rsidP="00043306">
      <w:pPr>
        <w:pStyle w:val="BodyText"/>
        <w:jc w:val="both"/>
      </w:pPr>
    </w:p>
    <w:p w14:paraId="01BA7E4C" w14:textId="77777777" w:rsidR="00597B25" w:rsidRDefault="00597B25" w:rsidP="00043306">
      <w:pPr>
        <w:pStyle w:val="BodyText"/>
        <w:jc w:val="both"/>
      </w:pPr>
    </w:p>
    <w:p w14:paraId="14FD8C07" w14:textId="77777777" w:rsidR="00CF70BF" w:rsidRDefault="00243516" w:rsidP="00043306">
      <w:pPr>
        <w:pStyle w:val="Heading1"/>
        <w:jc w:val="both"/>
      </w:pPr>
      <w:bookmarkStart w:id="4" w:name="_Scope"/>
      <w:bookmarkStart w:id="5" w:name="_Toc135423203"/>
      <w:bookmarkEnd w:id="4"/>
      <w:bookmarkEnd w:id="1"/>
      <w:r>
        <w:lastRenderedPageBreak/>
        <w:t>Define</w:t>
      </w:r>
      <w:bookmarkEnd w:id="5"/>
    </w:p>
    <w:p w14:paraId="34FE04AE" w14:textId="364344FE" w:rsidR="00AC5892" w:rsidRDefault="008D4376" w:rsidP="00043306">
      <w:pPr>
        <w:pStyle w:val="Heading2"/>
        <w:jc w:val="both"/>
      </w:pPr>
      <w:bookmarkStart w:id="6" w:name="_Toc135423204"/>
      <w:r>
        <w:t>Business Case</w:t>
      </w:r>
      <w:bookmarkEnd w:id="6"/>
    </w:p>
    <w:p w14:paraId="6A459EB4" w14:textId="04693BBB" w:rsidR="00590FF3" w:rsidRDefault="001E4C79" w:rsidP="000878BF">
      <w:pPr>
        <w:pStyle w:val="MainBody"/>
      </w:pPr>
      <w:r>
        <w:t>The senior product development engineer</w:t>
      </w:r>
      <w:r w:rsidR="0085300E">
        <w:t xml:space="preserve"> </w:t>
      </w:r>
      <w:r w:rsidR="00257494">
        <w:t>tasked</w:t>
      </w:r>
      <w:r w:rsidR="0079290C">
        <w:t xml:space="preserve"> me</w:t>
      </w:r>
      <w:r w:rsidR="00667561">
        <w:t>, along with a handful of engineers,</w:t>
      </w:r>
      <w:r w:rsidR="00257494">
        <w:t xml:space="preserve"> with</w:t>
      </w:r>
      <w:r w:rsidR="0085300E">
        <w:t xml:space="preserve"> investigating the current OEE of the machine to help to understand exactly where the issues</w:t>
      </w:r>
      <w:r w:rsidR="00257494">
        <w:t xml:space="preserve"> </w:t>
      </w:r>
      <w:r w:rsidR="0085300E">
        <w:t>were</w:t>
      </w:r>
      <w:r w:rsidR="009612CF">
        <w:t>. I was asked</w:t>
      </w:r>
      <w:r w:rsidR="00AD1BA9">
        <w:t xml:space="preserve"> to</w:t>
      </w:r>
      <w:r w:rsidR="00414AE2">
        <w:t xml:space="preserve"> set</w:t>
      </w:r>
      <w:r w:rsidR="004E02E9">
        <w:t xml:space="preserve"> and carry out</w:t>
      </w:r>
      <w:r w:rsidR="00414AE2">
        <w:t xml:space="preserve"> objectives that would enable</w:t>
      </w:r>
      <w:r w:rsidR="00AD1BA9">
        <w:t xml:space="preserve"> highlight</w:t>
      </w:r>
      <w:r w:rsidR="0030095F">
        <w:t>ing</w:t>
      </w:r>
      <w:r w:rsidR="00AD1BA9">
        <w:t xml:space="preserve"> areas of improveme</w:t>
      </w:r>
      <w:r w:rsidR="009612CF">
        <w:t>nt and</w:t>
      </w:r>
      <w:r w:rsidR="0030095F">
        <w:t xml:space="preserve"> identifying</w:t>
      </w:r>
      <w:r w:rsidR="009612CF">
        <w:t xml:space="preserve"> opportunities for investment </w:t>
      </w:r>
      <w:r w:rsidR="004049C5">
        <w:t>to</w:t>
      </w:r>
      <w:r w:rsidR="009612CF">
        <w:t xml:space="preserve"> improve the </w:t>
      </w:r>
      <w:r w:rsidR="00E96002">
        <w:t>OEE of the machine.</w:t>
      </w:r>
      <w:r w:rsidR="00B26F48">
        <w:t xml:space="preserve"> Where possible, these were to then be implemented</w:t>
      </w:r>
      <w:r w:rsidR="00EE5A98">
        <w:t xml:space="preserve"> to improve the effectiveness of the machine.</w:t>
      </w:r>
      <w:r w:rsidR="00E96002">
        <w:t xml:space="preserve"> The </w:t>
      </w:r>
      <w:r w:rsidR="00257494">
        <w:t xml:space="preserve">specific </w:t>
      </w:r>
      <w:r w:rsidR="0079290C">
        <w:t>aims</w:t>
      </w:r>
      <w:r w:rsidR="004E02E9">
        <w:t xml:space="preserve"> and objectives</w:t>
      </w:r>
      <w:r w:rsidR="0079290C">
        <w:t xml:space="preserve"> </w:t>
      </w:r>
      <w:r w:rsidR="00257494">
        <w:t xml:space="preserve">are </w:t>
      </w:r>
      <w:r w:rsidR="0079290C">
        <w:t>discussed in</w:t>
      </w:r>
      <w:r w:rsidR="004E02E9">
        <w:t xml:space="preserve"> the Project Charter</w:t>
      </w:r>
      <w:r w:rsidR="0079290C">
        <w:t xml:space="preserve"> </w:t>
      </w:r>
      <w:r w:rsidR="004E02E9">
        <w:t>(</w:t>
      </w:r>
      <w:r w:rsidR="0079290C">
        <w:t xml:space="preserve">section </w:t>
      </w:r>
      <w:r w:rsidR="00257494">
        <w:t>2.5</w:t>
      </w:r>
      <w:r w:rsidR="004E02E9">
        <w:t>)</w:t>
      </w:r>
      <w:r w:rsidR="00E96002">
        <w:t>.</w:t>
      </w:r>
    </w:p>
    <w:p w14:paraId="4736EAAA" w14:textId="77777777" w:rsidR="00331F67" w:rsidRPr="00E67C40" w:rsidRDefault="00331F67" w:rsidP="00331F67">
      <w:pPr>
        <w:pStyle w:val="MainBody"/>
      </w:pPr>
      <w:r w:rsidRPr="00E67C40">
        <w:t>For the last few years, the machine has not been producing the necessary quantities of 275 products per hour and has a relatively high reject rate. With production due to start on a large order, it was in the interest of the business to rectify these issues to satisfy the customer with consistent prompt deliveries, to minimise waste and additional expenses, and to aid with scheduling.</w:t>
      </w:r>
    </w:p>
    <w:p w14:paraId="682016F9" w14:textId="1B61426A" w:rsidR="004049C5" w:rsidRDefault="009A69F5" w:rsidP="000878BF">
      <w:pPr>
        <w:pStyle w:val="MainBody"/>
      </w:pPr>
      <w:r>
        <w:t>The upcoming order involved a</w:t>
      </w:r>
      <w:r w:rsidR="00D81BD4">
        <w:t xml:space="preserve"> contract with the Ministry of Defence (MoD) </w:t>
      </w:r>
      <w:r>
        <w:t>and needed to be met</w:t>
      </w:r>
      <w:r w:rsidR="0009265B">
        <w:t xml:space="preserve"> in full</w:t>
      </w:r>
      <w:r w:rsidR="00EC00E2">
        <w:t>, with</w:t>
      </w:r>
      <w:r w:rsidR="0009265B">
        <w:t xml:space="preserve"> no quality issues or concessions. Failure to do so would lead to the company </w:t>
      </w:r>
      <w:r w:rsidR="00EC00E2">
        <w:t>facing financial penalties.</w:t>
      </w:r>
    </w:p>
    <w:p w14:paraId="526973FD" w14:textId="59F50267" w:rsidR="00EC00E2" w:rsidRDefault="00EC00E2" w:rsidP="000878BF">
      <w:pPr>
        <w:pStyle w:val="MainBody"/>
      </w:pPr>
      <w:r>
        <w:t xml:space="preserve">There was also an opportunity to </w:t>
      </w:r>
      <w:r w:rsidR="00837D48">
        <w:t xml:space="preserve">expand the order book if the machine could be improved to the point that it was making excess </w:t>
      </w:r>
      <w:r w:rsidR="00B121FA">
        <w:t>products,</w:t>
      </w:r>
      <w:r w:rsidR="00837D48">
        <w:t xml:space="preserve"> so the maximum</w:t>
      </w:r>
      <w:r w:rsidR="006D2F72">
        <w:t xml:space="preserve"> achievable</w:t>
      </w:r>
      <w:r w:rsidR="00837D48">
        <w:t xml:space="preserve"> OEE was desirable</w:t>
      </w:r>
      <w:r w:rsidR="006D2F72">
        <w:t xml:space="preserve"> </w:t>
      </w:r>
      <w:r w:rsidR="00B121FA">
        <w:t>if</w:t>
      </w:r>
      <w:r w:rsidR="006D2F72">
        <w:t xml:space="preserve"> the improvements </w:t>
      </w:r>
      <w:r w:rsidR="00B121FA">
        <w:t>were</w:t>
      </w:r>
      <w:r w:rsidR="006D2F72">
        <w:t xml:space="preserve"> financially justifiable</w:t>
      </w:r>
      <w:r w:rsidR="00837D48">
        <w:t>.</w:t>
      </w:r>
    </w:p>
    <w:p w14:paraId="15603DFC" w14:textId="3C6A72CC" w:rsidR="00B121FA" w:rsidRDefault="00430954" w:rsidP="000878BF">
      <w:pPr>
        <w:pStyle w:val="MainBody"/>
      </w:pPr>
      <w:r>
        <w:t>To complete the work, I worked closely with the manufacturing engineer responsible for the machine, along with product development engineers</w:t>
      </w:r>
      <w:r w:rsidR="007060DB">
        <w:t>, the area process leader, production operatives and the maintenance department.</w:t>
      </w:r>
      <w:r w:rsidR="00C620D4">
        <w:t xml:space="preserve"> The </w:t>
      </w:r>
      <w:r w:rsidR="00B718CD">
        <w:t>project was organised and run by me, with other employees asked to support as required.</w:t>
      </w:r>
    </w:p>
    <w:p w14:paraId="7CBC7DCB" w14:textId="45B45F68" w:rsidR="00B718CD" w:rsidRPr="00AC5892" w:rsidRDefault="00B718CD" w:rsidP="000878BF">
      <w:pPr>
        <w:pStyle w:val="MainBody"/>
      </w:pPr>
      <w:r>
        <w:t xml:space="preserve">Figure 2 shows an example of </w:t>
      </w:r>
      <w:r w:rsidR="00855449">
        <w:t xml:space="preserve">typical </w:t>
      </w:r>
      <w:r>
        <w:t>medium calibre ammunition</w:t>
      </w:r>
      <w:r w:rsidR="00004461">
        <w:t>.</w:t>
      </w:r>
    </w:p>
    <w:p w14:paraId="48F5CF59" w14:textId="52294C7E" w:rsidR="003B645B" w:rsidRDefault="00676004" w:rsidP="00676004">
      <w:pPr>
        <w:pStyle w:val="BodyText"/>
        <w:ind w:left="1276"/>
        <w:jc w:val="center"/>
      </w:pPr>
      <w:r>
        <w:rPr>
          <w:noProof/>
        </w:rPr>
        <w:drawing>
          <wp:inline distT="0" distB="0" distL="0" distR="0" wp14:anchorId="3ABFAF95" wp14:editId="62264EFA">
            <wp:extent cx="2294890" cy="2656840"/>
            <wp:effectExtent l="0" t="0" r="0" b="0"/>
            <wp:docPr id="285867247" name="Picture 1" descr="A picture containing office supplies, writing implement, office instrument, ammuni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867247" name="Picture 1" descr="A picture containing office supplies, writing implement, office instrument, ammuniti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94890" cy="2656840"/>
                    </a:xfrm>
                    <a:prstGeom prst="rect">
                      <a:avLst/>
                    </a:prstGeom>
                    <a:noFill/>
                    <a:ln>
                      <a:noFill/>
                    </a:ln>
                  </pic:spPr>
                </pic:pic>
              </a:graphicData>
            </a:graphic>
          </wp:inline>
        </w:drawing>
      </w:r>
    </w:p>
    <w:p w14:paraId="2DD4B908" w14:textId="21C0729B" w:rsidR="003B645B" w:rsidRDefault="002F58EA" w:rsidP="00B718CD">
      <w:pPr>
        <w:pStyle w:val="Caption"/>
        <w:jc w:val="center"/>
      </w:pPr>
      <w:bookmarkStart w:id="7" w:name="_Toc135423328"/>
      <w:r>
        <w:t xml:space="preserve">Figure </w:t>
      </w:r>
      <w:fldSimple w:instr=" SEQ Figure \* ARABIC ">
        <w:r w:rsidR="004619EB">
          <w:rPr>
            <w:noProof/>
          </w:rPr>
          <w:t>2</w:t>
        </w:r>
      </w:fldSimple>
      <w:r w:rsidR="009D68FC">
        <w:t xml:space="preserve">) </w:t>
      </w:r>
      <w:r w:rsidR="00676004">
        <w:t xml:space="preserve">Example of </w:t>
      </w:r>
      <w:r w:rsidR="00855449">
        <w:t xml:space="preserve">Typical </w:t>
      </w:r>
      <w:r w:rsidR="00676004">
        <w:t xml:space="preserve">Medium Calibre </w:t>
      </w:r>
      <w:r w:rsidR="009D68FC">
        <w:t>Ammunition</w:t>
      </w:r>
      <w:r w:rsidR="008A4E1D">
        <w:t xml:space="preserve"> </w:t>
      </w:r>
      <w:sdt>
        <w:sdtPr>
          <w:id w:val="1303655762"/>
          <w:citation/>
        </w:sdtPr>
        <w:sdtEndPr/>
        <w:sdtContent>
          <w:r w:rsidR="005B5215">
            <w:fldChar w:fldCharType="begin"/>
          </w:r>
          <w:r w:rsidR="005B5215">
            <w:instrText xml:space="preserve"> CITATION Ord23 \l 2057 </w:instrText>
          </w:r>
          <w:r w:rsidR="005B5215">
            <w:fldChar w:fldCharType="separate"/>
          </w:r>
          <w:r w:rsidR="004E314E">
            <w:rPr>
              <w:noProof/>
            </w:rPr>
            <w:t>(Ordtech, n.d.)</w:t>
          </w:r>
          <w:r w:rsidR="005B5215">
            <w:fldChar w:fldCharType="end"/>
          </w:r>
        </w:sdtContent>
      </w:sdt>
      <w:bookmarkEnd w:id="7"/>
    </w:p>
    <w:p w14:paraId="2D613813" w14:textId="77777777" w:rsidR="00764F70" w:rsidRDefault="00764F70" w:rsidP="00043306">
      <w:pPr>
        <w:spacing w:after="160" w:line="259" w:lineRule="auto"/>
        <w:jc w:val="both"/>
        <w:rPr>
          <w:b/>
          <w:noProof/>
          <w:kern w:val="28"/>
          <w:sz w:val="26"/>
        </w:rPr>
      </w:pPr>
      <w:r>
        <w:br w:type="page"/>
      </w:r>
    </w:p>
    <w:p w14:paraId="4A94E537" w14:textId="77777777" w:rsidR="00764F70" w:rsidRDefault="00764F70" w:rsidP="00043306">
      <w:pPr>
        <w:pStyle w:val="Heading2"/>
        <w:jc w:val="both"/>
        <w:sectPr w:rsidR="00764F70" w:rsidSect="00CD0ED1">
          <w:headerReference w:type="even" r:id="rId14"/>
          <w:headerReference w:type="default" r:id="rId15"/>
          <w:footerReference w:type="even" r:id="rId16"/>
          <w:footerReference w:type="default" r:id="rId17"/>
          <w:headerReference w:type="first" r:id="rId18"/>
          <w:footerReference w:type="first" r:id="rId19"/>
          <w:pgSz w:w="11906" w:h="16838" w:code="9"/>
          <w:pgMar w:top="720" w:right="1077" w:bottom="1440" w:left="1440" w:header="720" w:footer="794" w:gutter="0"/>
          <w:cols w:space="720"/>
        </w:sectPr>
      </w:pPr>
    </w:p>
    <w:p w14:paraId="342BF6FE" w14:textId="15D527B6" w:rsidR="00597B25" w:rsidRDefault="00597B25" w:rsidP="00043306">
      <w:pPr>
        <w:pStyle w:val="Heading2"/>
        <w:jc w:val="both"/>
      </w:pPr>
      <w:bookmarkStart w:id="8" w:name="_Toc135423205"/>
      <w:r>
        <w:lastRenderedPageBreak/>
        <w:t>Process Mapping</w:t>
      </w:r>
      <w:bookmarkEnd w:id="8"/>
    </w:p>
    <w:p w14:paraId="0481D50F" w14:textId="683DFFAB" w:rsidR="006D565F" w:rsidRDefault="0009299A" w:rsidP="00043306">
      <w:pPr>
        <w:pStyle w:val="BodyText"/>
        <w:ind w:left="1276"/>
        <w:jc w:val="both"/>
      </w:pPr>
      <w:r>
        <w:t xml:space="preserve">The automated assembly machine is made up of </w:t>
      </w:r>
      <w:r w:rsidR="00470FC4">
        <w:t>21</w:t>
      </w:r>
      <w:r>
        <w:t xml:space="preserve"> stations</w:t>
      </w:r>
      <w:r w:rsidR="00470FC4">
        <w:t>, of which 16 are used</w:t>
      </w:r>
      <w:r w:rsidR="00FB3CF5">
        <w:t xml:space="preserve"> (N is considered as one station)</w:t>
      </w:r>
      <w:r w:rsidR="00470FC4">
        <w:t>.</w:t>
      </w:r>
    </w:p>
    <w:p w14:paraId="7D1C53EB" w14:textId="464FFB62" w:rsidR="003867A2" w:rsidRDefault="00D16447" w:rsidP="00043306">
      <w:pPr>
        <w:pStyle w:val="BodyText"/>
        <w:ind w:left="1276"/>
        <w:jc w:val="both"/>
      </w:pPr>
      <w:r>
        <w:t xml:space="preserve">Figures </w:t>
      </w:r>
      <w:r w:rsidR="000B4DC5">
        <w:t>3</w:t>
      </w:r>
      <w:r>
        <w:t xml:space="preserve"> show</w:t>
      </w:r>
      <w:r w:rsidR="00623360">
        <w:t>s</w:t>
      </w:r>
      <w:r>
        <w:t xml:space="preserve"> a v</w:t>
      </w:r>
      <w:r w:rsidR="006D565F">
        <w:t xml:space="preserve">isual representation </w:t>
      </w:r>
      <w:r w:rsidR="00623360">
        <w:t>of the</w:t>
      </w:r>
      <w:r w:rsidR="00A743FB">
        <w:t xml:space="preserve"> assembly</w:t>
      </w:r>
      <w:r w:rsidR="00623360">
        <w:t xml:space="preserve"> lines.</w:t>
      </w:r>
      <w:r w:rsidR="004257B3">
        <w:t xml:space="preserve"> The stations which are in use have </w:t>
      </w:r>
      <w:r w:rsidR="00FB3CF5">
        <w:t>a red border.</w:t>
      </w:r>
    </w:p>
    <w:p w14:paraId="44133447" w14:textId="4681C7A5" w:rsidR="00764F70" w:rsidRDefault="006237A8" w:rsidP="00EE5CF7">
      <w:pPr>
        <w:pStyle w:val="BodyText"/>
        <w:ind w:left="1276"/>
        <w:jc w:val="center"/>
      </w:pPr>
      <w:r>
        <w:rPr>
          <w:noProof/>
        </w:rPr>
        <w:drawing>
          <wp:inline distT="0" distB="0" distL="0" distR="0" wp14:anchorId="708C120D" wp14:editId="4463D225">
            <wp:extent cx="6665897" cy="4243753"/>
            <wp:effectExtent l="0" t="0" r="0" b="4445"/>
            <wp:docPr id="171996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68100" cy="4245156"/>
                    </a:xfrm>
                    <a:prstGeom prst="rect">
                      <a:avLst/>
                    </a:prstGeom>
                    <a:noFill/>
                  </pic:spPr>
                </pic:pic>
              </a:graphicData>
            </a:graphic>
          </wp:inline>
        </w:drawing>
      </w:r>
    </w:p>
    <w:p w14:paraId="4D2A3D21" w14:textId="6DE1B21E" w:rsidR="00A743FB" w:rsidRPr="00A743FB" w:rsidRDefault="00A743FB" w:rsidP="00043306">
      <w:pPr>
        <w:pStyle w:val="Caption"/>
        <w:jc w:val="center"/>
        <w:sectPr w:rsidR="00A743FB" w:rsidRPr="00A743FB" w:rsidSect="00764F70">
          <w:pgSz w:w="16838" w:h="11906" w:orient="landscape" w:code="9"/>
          <w:pgMar w:top="1440" w:right="720" w:bottom="1077" w:left="1440" w:header="720" w:footer="794" w:gutter="0"/>
          <w:cols w:space="720"/>
        </w:sectPr>
      </w:pPr>
      <w:bookmarkStart w:id="9" w:name="_Toc135423329"/>
      <w:r>
        <w:t xml:space="preserve">Figure </w:t>
      </w:r>
      <w:fldSimple w:instr=" SEQ Figure \* ARABIC ">
        <w:r w:rsidR="004619EB">
          <w:rPr>
            <w:noProof/>
          </w:rPr>
          <w:t>3</w:t>
        </w:r>
      </w:fldSimple>
      <w:r>
        <w:t xml:space="preserve">) </w:t>
      </w:r>
      <w:r w:rsidR="00642386">
        <w:t>Overview</w:t>
      </w:r>
      <w:r w:rsidR="008D7EF1">
        <w:t xml:space="preserve"> of Assembly L</w:t>
      </w:r>
      <w:r w:rsidR="00A849AA">
        <w:t>ines</w:t>
      </w:r>
      <w:bookmarkEnd w:id="9"/>
    </w:p>
    <w:p w14:paraId="3D9F8DD8" w14:textId="0F240CE0" w:rsidR="003867A2" w:rsidRDefault="006E5D26" w:rsidP="003D45C2">
      <w:pPr>
        <w:pStyle w:val="MainBody"/>
      </w:pPr>
      <w:r>
        <w:rPr>
          <w:noProof/>
        </w:rPr>
        <w:lastRenderedPageBreak/>
        <mc:AlternateContent>
          <mc:Choice Requires="wpg">
            <w:drawing>
              <wp:anchor distT="0" distB="0" distL="114300" distR="114300" simplePos="0" relativeHeight="251904000" behindDoc="0" locked="0" layoutInCell="1" allowOverlap="1" wp14:anchorId="6EE382BD" wp14:editId="4481B6B3">
                <wp:simplePos x="0" y="0"/>
                <wp:positionH relativeFrom="margin">
                  <wp:posOffset>189781</wp:posOffset>
                </wp:positionH>
                <wp:positionV relativeFrom="page">
                  <wp:posOffset>1086928</wp:posOffset>
                </wp:positionV>
                <wp:extent cx="5753735" cy="7979410"/>
                <wp:effectExtent l="0" t="0" r="18415" b="21590"/>
                <wp:wrapNone/>
                <wp:docPr id="492" name="Group 492"/>
                <wp:cNvGraphicFramePr/>
                <a:graphic xmlns:a="http://schemas.openxmlformats.org/drawingml/2006/main">
                  <a:graphicData uri="http://schemas.microsoft.com/office/word/2010/wordprocessingGroup">
                    <wpg:wgp>
                      <wpg:cNvGrpSpPr/>
                      <wpg:grpSpPr>
                        <a:xfrm>
                          <a:off x="0" y="0"/>
                          <a:ext cx="5753735" cy="7979410"/>
                          <a:chOff x="0" y="0"/>
                          <a:chExt cx="5446011" cy="9023230"/>
                        </a:xfrm>
                      </wpg:grpSpPr>
                      <wpg:grpSp>
                        <wpg:cNvPr id="51" name="Group 51"/>
                        <wpg:cNvGrpSpPr/>
                        <wpg:grpSpPr>
                          <a:xfrm>
                            <a:off x="1720629" y="7048003"/>
                            <a:ext cx="3725382" cy="1975227"/>
                            <a:chOff x="0" y="0"/>
                            <a:chExt cx="3725382" cy="1975227"/>
                          </a:xfrm>
                        </wpg:grpSpPr>
                        <wps:wsp>
                          <wps:cNvPr id="59" name="Rectangle 59"/>
                          <wps:cNvSpPr/>
                          <wps:spPr>
                            <a:xfrm>
                              <a:off x="1952625" y="552450"/>
                              <a:ext cx="407670" cy="30245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0CC65397" w14:textId="77777777" w:rsidR="00E469DE" w:rsidRDefault="00E469DE" w:rsidP="00E469DE">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Flowchart: Decision 29"/>
                          <wps:cNvSpPr/>
                          <wps:spPr>
                            <a:xfrm>
                              <a:off x="0" y="0"/>
                              <a:ext cx="2020186" cy="1669090"/>
                            </a:xfrm>
                            <a:prstGeom prst="flowChartDecision">
                              <a:avLst/>
                            </a:prstGeom>
                            <a:solidFill>
                              <a:schemeClr val="accent1">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2F818872" w14:textId="77777777" w:rsidR="00E469DE" w:rsidRDefault="00E469DE" w:rsidP="00E469DE">
                                <w:pPr>
                                  <w:jc w:val="center"/>
                                </w:pPr>
                                <w:r>
                                  <w:t>Is component C fully inserted?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Straight Arrow Connector 34"/>
                          <wps:cNvCnPr/>
                          <wps:spPr>
                            <a:xfrm>
                              <a:off x="1003408" y="1657350"/>
                              <a:ext cx="0" cy="241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37" name="Flowchart: Terminator 37"/>
                          <wps:cNvSpPr/>
                          <wps:spPr>
                            <a:xfrm>
                              <a:off x="2343150" y="514350"/>
                              <a:ext cx="1382232" cy="659219"/>
                            </a:xfrm>
                            <a:prstGeom prst="flowChartTerminator">
                              <a:avLst/>
                            </a:prstGeom>
                            <a:solidFill>
                              <a:schemeClr val="accent2">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4DDCBB0F" w14:textId="77777777" w:rsidR="00E469DE" w:rsidRDefault="00E469DE" w:rsidP="00E469DE">
                                <w:pPr>
                                  <w:jc w:val="center"/>
                                </w:pPr>
                                <w:r>
                                  <w:t>Place in reject box at Station L</w:t>
                                </w:r>
                              </w:p>
                              <w:p w14:paraId="175C46EC" w14:textId="73EFB417" w:rsidR="00E469DE" w:rsidRDefault="00E469DE" w:rsidP="00E469D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 name="Straight Arrow Connector 38"/>
                          <wps:cNvCnPr/>
                          <wps:spPr>
                            <a:xfrm flipV="1">
                              <a:off x="2000250" y="838200"/>
                              <a:ext cx="340995"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52" name="Rectangle 52"/>
                          <wps:cNvSpPr/>
                          <wps:spPr>
                            <a:xfrm>
                              <a:off x="442027" y="1647691"/>
                              <a:ext cx="489594" cy="327536"/>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A19867A" w14:textId="77777777" w:rsidR="00E469DE" w:rsidRDefault="00E469DE" w:rsidP="00E469DE">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490" name="Group 490"/>
                        <wpg:cNvGrpSpPr/>
                        <wpg:grpSpPr>
                          <a:xfrm>
                            <a:off x="0" y="0"/>
                            <a:ext cx="5353685" cy="7038340"/>
                            <a:chOff x="0" y="0"/>
                            <a:chExt cx="5353685" cy="7038340"/>
                          </a:xfrm>
                        </wpg:grpSpPr>
                        <wpg:grpSp>
                          <wpg:cNvPr id="396" name="Group 396"/>
                          <wpg:cNvGrpSpPr/>
                          <wpg:grpSpPr>
                            <a:xfrm>
                              <a:off x="0" y="0"/>
                              <a:ext cx="5353685" cy="7038340"/>
                              <a:chOff x="0" y="0"/>
                              <a:chExt cx="5354157" cy="7038862"/>
                            </a:xfrm>
                          </wpg:grpSpPr>
                          <wps:wsp>
                            <wps:cNvPr id="397" name="Flowchart: Terminator 397"/>
                            <wps:cNvSpPr/>
                            <wps:spPr>
                              <a:xfrm>
                                <a:off x="28575" y="6000750"/>
                                <a:ext cx="1381760" cy="659130"/>
                              </a:xfrm>
                              <a:prstGeom prst="flowChartTerminator">
                                <a:avLst/>
                              </a:prstGeom>
                              <a:solidFill>
                                <a:schemeClr val="accent6">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5534E05C" w14:textId="77777777" w:rsidR="00F36A47" w:rsidRDefault="00F36A47" w:rsidP="00F36A47">
                                  <w:pPr>
                                    <w:jc w:val="center"/>
                                  </w:pPr>
                                  <w:r>
                                    <w:t>Component C infeed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8" name="Flowchart: Process 398"/>
                            <wps:cNvSpPr/>
                            <wps:spPr>
                              <a:xfrm>
                                <a:off x="1952625" y="5905500"/>
                                <a:ext cx="1552353" cy="839972"/>
                              </a:xfrm>
                              <a:prstGeom prst="flowChartProcess">
                                <a:avLst/>
                              </a:prstGeom>
                              <a:solidFill>
                                <a:schemeClr val="tx2">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68901072" w14:textId="77777777" w:rsidR="00F36A47" w:rsidRDefault="00F36A47" w:rsidP="00F36A47">
                                  <w:pPr>
                                    <w:jc w:val="center"/>
                                  </w:pPr>
                                  <w:r>
                                    <w:t>Press component C into component 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9" name="Straight Arrow Connector 399"/>
                            <wps:cNvCnPr/>
                            <wps:spPr>
                              <a:xfrm>
                                <a:off x="1400175" y="6315075"/>
                                <a:ext cx="55699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00" name="Straight Arrow Connector 400"/>
                            <wps:cNvCnPr/>
                            <wps:spPr>
                              <a:xfrm>
                                <a:off x="2724150" y="6743700"/>
                                <a:ext cx="0" cy="2951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g:cNvPr id="401" name="Group 401"/>
                            <wpg:cNvGrpSpPr/>
                            <wpg:grpSpPr>
                              <a:xfrm>
                                <a:off x="0" y="0"/>
                                <a:ext cx="5354157" cy="5895862"/>
                                <a:chOff x="0" y="0"/>
                                <a:chExt cx="5354157" cy="5895862"/>
                              </a:xfrm>
                            </wpg:grpSpPr>
                            <wpg:grpSp>
                              <wpg:cNvPr id="402" name="Group 402"/>
                              <wpg:cNvGrpSpPr/>
                              <wpg:grpSpPr>
                                <a:xfrm>
                                  <a:off x="0" y="0"/>
                                  <a:ext cx="5354157" cy="5890260"/>
                                  <a:chOff x="0" y="0"/>
                                  <a:chExt cx="5354157" cy="5890260"/>
                                </a:xfrm>
                              </wpg:grpSpPr>
                              <wps:wsp>
                                <wps:cNvPr id="403" name="Text Box 2"/>
                                <wps:cNvSpPr txBox="1">
                                  <a:spLocks noChangeArrowheads="1"/>
                                </wps:cNvSpPr>
                                <wps:spPr bwMode="auto">
                                  <a:xfrm>
                                    <a:off x="2305050" y="5543550"/>
                                    <a:ext cx="488315" cy="346710"/>
                                  </a:xfrm>
                                  <a:prstGeom prst="rect">
                                    <a:avLst/>
                                  </a:prstGeom>
                                  <a:solidFill>
                                    <a:srgbClr val="FFFFFF"/>
                                  </a:solidFill>
                                  <a:ln w="9525">
                                    <a:noFill/>
                                    <a:miter lim="800000"/>
                                    <a:headEnd/>
                                    <a:tailEnd/>
                                  </a:ln>
                                </wps:spPr>
                                <wps:txbx>
                                  <w:txbxContent>
                                    <w:p w14:paraId="79D3DC3F" w14:textId="77777777" w:rsidR="00F36A47" w:rsidRDefault="00F36A47" w:rsidP="00F36A47">
                                      <w:r>
                                        <w:t>Yes</w:t>
                                      </w:r>
                                    </w:p>
                                  </w:txbxContent>
                                </wps:txbx>
                                <wps:bodyPr rot="0" vert="horz" wrap="square" lIns="91440" tIns="45720" rIns="91440" bIns="45720" anchor="t" anchorCtr="0">
                                  <a:noAutofit/>
                                </wps:bodyPr>
                              </wps:wsp>
                              <wpg:grpSp>
                                <wpg:cNvPr id="404" name="Group 404"/>
                                <wpg:cNvGrpSpPr/>
                                <wpg:grpSpPr>
                                  <a:xfrm>
                                    <a:off x="0" y="0"/>
                                    <a:ext cx="5354157" cy="5596475"/>
                                    <a:chOff x="0" y="0"/>
                                    <a:chExt cx="5354157" cy="5596475"/>
                                  </a:xfrm>
                                </wpg:grpSpPr>
                                <wps:wsp>
                                  <wps:cNvPr id="405" name="Rectangle 405"/>
                                  <wps:cNvSpPr/>
                                  <wps:spPr>
                                    <a:xfrm>
                                      <a:off x="3581400" y="4457700"/>
                                      <a:ext cx="407670" cy="30245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FB5603C" w14:textId="77777777" w:rsidR="00F36A47" w:rsidRDefault="00F36A47" w:rsidP="00F36A47">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6" name="Flowchart: Terminator 406"/>
                                  <wps:cNvSpPr/>
                                  <wps:spPr>
                                    <a:xfrm>
                                      <a:off x="0" y="2847975"/>
                                      <a:ext cx="1381760" cy="659130"/>
                                    </a:xfrm>
                                    <a:prstGeom prst="flowChartTerminator">
                                      <a:avLst/>
                                    </a:prstGeom>
                                    <a:solidFill>
                                      <a:schemeClr val="accent6">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7C39C7AB" w14:textId="77777777" w:rsidR="00F36A47" w:rsidRDefault="00F36A47" w:rsidP="00F36A47">
                                        <w:pPr>
                                          <w:jc w:val="center"/>
                                        </w:pPr>
                                        <w:r>
                                          <w:t>Component B infeed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7" name="Flowchart: Process 407"/>
                                  <wps:cNvSpPr/>
                                  <wps:spPr>
                                    <a:xfrm>
                                      <a:off x="1952625" y="2743200"/>
                                      <a:ext cx="1552353" cy="839972"/>
                                    </a:xfrm>
                                    <a:prstGeom prst="flowChartProcess">
                                      <a:avLst/>
                                    </a:prstGeom>
                                    <a:solidFill>
                                      <a:schemeClr val="tx2">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4FADDE36" w14:textId="77777777" w:rsidR="00F36A47" w:rsidRDefault="00F36A47" w:rsidP="00F36A47">
                                        <w:pPr>
                                          <w:jc w:val="center"/>
                                        </w:pPr>
                                        <w:r>
                                          <w:t>Component B placed into component 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8" name="Flowchart: Decision 408"/>
                                  <wps:cNvSpPr/>
                                  <wps:spPr>
                                    <a:xfrm>
                                      <a:off x="1800225" y="3905250"/>
                                      <a:ext cx="1846907" cy="1691225"/>
                                    </a:xfrm>
                                    <a:prstGeom prst="flowChartDecision">
                                      <a:avLst/>
                                    </a:prstGeom>
                                    <a:solidFill>
                                      <a:schemeClr val="accent1">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5C329774" w14:textId="77777777" w:rsidR="00F36A47" w:rsidRDefault="00F36A47" w:rsidP="00F36A47">
                                        <w:pPr>
                                          <w:jc w:val="center"/>
                                        </w:pPr>
                                        <w:r>
                                          <w:t>Is component B fully inserted?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9" name="Straight Arrow Connector 409"/>
                                  <wps:cNvCnPr/>
                                  <wps:spPr>
                                    <a:xfrm>
                                      <a:off x="1381125" y="3162300"/>
                                      <a:ext cx="55699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g:cNvPr id="410" name="Group 410"/>
                                  <wpg:cNvGrpSpPr/>
                                  <wpg:grpSpPr>
                                    <a:xfrm>
                                      <a:off x="1809750" y="0"/>
                                      <a:ext cx="3534882" cy="2733562"/>
                                      <a:chOff x="0" y="0"/>
                                      <a:chExt cx="3534882" cy="2733562"/>
                                    </a:xfrm>
                                  </wpg:grpSpPr>
                                  <wps:wsp>
                                    <wps:cNvPr id="411" name="Rectangle 411"/>
                                    <wps:cNvSpPr/>
                                    <wps:spPr>
                                      <a:xfrm>
                                        <a:off x="533400" y="2438401"/>
                                        <a:ext cx="407670" cy="273196"/>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BE9352E" w14:textId="77777777" w:rsidR="00F36A47" w:rsidRDefault="00F36A47" w:rsidP="00F36A47">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12" name="Group 412"/>
                                    <wpg:cNvGrpSpPr/>
                                    <wpg:grpSpPr>
                                      <a:xfrm>
                                        <a:off x="0" y="0"/>
                                        <a:ext cx="3534882" cy="2733562"/>
                                        <a:chOff x="0" y="0"/>
                                        <a:chExt cx="3534882" cy="2733562"/>
                                      </a:xfrm>
                                    </wpg:grpSpPr>
                                    <wps:wsp>
                                      <wps:cNvPr id="413" name="Text Box 2"/>
                                      <wps:cNvSpPr txBox="1">
                                        <a:spLocks noChangeArrowheads="1"/>
                                      </wps:cNvSpPr>
                                      <wps:spPr bwMode="auto">
                                        <a:xfrm>
                                          <a:off x="1743075" y="1371600"/>
                                          <a:ext cx="488315" cy="346710"/>
                                        </a:xfrm>
                                        <a:prstGeom prst="rect">
                                          <a:avLst/>
                                        </a:prstGeom>
                                        <a:solidFill>
                                          <a:srgbClr val="FFFFFF"/>
                                        </a:solidFill>
                                        <a:ln w="9525">
                                          <a:noFill/>
                                          <a:miter lim="800000"/>
                                          <a:headEnd/>
                                          <a:tailEnd/>
                                        </a:ln>
                                      </wps:spPr>
                                      <wps:txbx>
                                        <w:txbxContent>
                                          <w:p w14:paraId="5CA9D8BC" w14:textId="77777777" w:rsidR="00F36A47" w:rsidRDefault="00F36A47" w:rsidP="00F36A47">
                                            <w:r>
                                              <w:t>Yes</w:t>
                                            </w:r>
                                          </w:p>
                                        </w:txbxContent>
                                      </wps:txbx>
                                      <wps:bodyPr rot="0" vert="horz" wrap="square" lIns="91440" tIns="45720" rIns="91440" bIns="45720" anchor="t" anchorCtr="0">
                                        <a:noAutofit/>
                                      </wps:bodyPr>
                                    </wps:wsp>
                                    <wps:wsp>
                                      <wps:cNvPr id="414" name="Flowchart: Terminator 414"/>
                                      <wps:cNvSpPr/>
                                      <wps:spPr>
                                        <a:xfrm>
                                          <a:off x="219075" y="0"/>
                                          <a:ext cx="1382232" cy="659219"/>
                                        </a:xfrm>
                                        <a:prstGeom prst="flowChartTerminator">
                                          <a:avLst/>
                                        </a:prstGeom>
                                        <a:solidFill>
                                          <a:schemeClr val="accent6">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7AEC98E2" w14:textId="77777777" w:rsidR="00F36A47" w:rsidRDefault="00F36A47" w:rsidP="00F36A47">
                                            <w:pPr>
                                              <w:jc w:val="center"/>
                                            </w:pPr>
                                            <w:r>
                                              <w:t>Component A infeed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5" name="Flowchart: Decision 415"/>
                                      <wps:cNvSpPr/>
                                      <wps:spPr>
                                        <a:xfrm>
                                          <a:off x="0" y="809625"/>
                                          <a:ext cx="1818167" cy="1626781"/>
                                        </a:xfrm>
                                        <a:prstGeom prst="flowChartDecision">
                                          <a:avLst/>
                                        </a:prstGeom>
                                        <a:solidFill>
                                          <a:schemeClr val="accent1">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61B20837" w14:textId="77777777" w:rsidR="00F36A47" w:rsidRDefault="00F36A47" w:rsidP="00F36A47">
                                            <w:pPr>
                                              <w:jc w:val="center"/>
                                            </w:pPr>
                                            <w:r>
                                              <w:t>Is component A defective?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6" name="Flowchart: Terminator 416"/>
                                      <wps:cNvSpPr/>
                                      <wps:spPr>
                                        <a:xfrm>
                                          <a:off x="2152650" y="1285875"/>
                                          <a:ext cx="1382232" cy="659219"/>
                                        </a:xfrm>
                                        <a:prstGeom prst="flowChartTerminator">
                                          <a:avLst/>
                                        </a:prstGeom>
                                        <a:solidFill>
                                          <a:schemeClr val="accent2">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05F21866" w14:textId="77777777" w:rsidR="00F36A47" w:rsidRDefault="00F36A47" w:rsidP="00F36A47">
                                            <w:pPr>
                                              <w:jc w:val="center"/>
                                            </w:pPr>
                                            <w:r>
                                              <w:t>Place in reject box at Station 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7" name="Straight Arrow Connector 417"/>
                                      <wps:cNvCnPr/>
                                      <wps:spPr>
                                        <a:xfrm>
                                          <a:off x="914400" y="657225"/>
                                          <a:ext cx="0" cy="15587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18" name="Straight Arrow Connector 418"/>
                                      <wps:cNvCnPr/>
                                      <wps:spPr>
                                        <a:xfrm>
                                          <a:off x="904875" y="2438400"/>
                                          <a:ext cx="0" cy="2951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19" name="Straight Arrow Connector 419"/>
                                      <wps:cNvCnPr/>
                                      <wps:spPr>
                                        <a:xfrm flipV="1">
                                          <a:off x="1819275" y="1609725"/>
                                          <a:ext cx="340995"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g:grpSp>
                                <wps:wsp>
                                  <wps:cNvPr id="420" name="Flowchart: Terminator 420"/>
                                  <wps:cNvSpPr/>
                                  <wps:spPr>
                                    <a:xfrm>
                                      <a:off x="3971925" y="4419600"/>
                                      <a:ext cx="1382232" cy="659219"/>
                                    </a:xfrm>
                                    <a:prstGeom prst="flowChartTerminator">
                                      <a:avLst/>
                                    </a:prstGeom>
                                    <a:solidFill>
                                      <a:schemeClr val="accent2">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339EC28B" w14:textId="48264F49" w:rsidR="00F36A47" w:rsidRDefault="00E469DE" w:rsidP="00F36A47">
                                        <w:pPr>
                                          <w:jc w:val="center"/>
                                        </w:pPr>
                                        <w:r>
                                          <w:t>Place in reject box at Station 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421" name="Straight Arrow Connector 421"/>
                              <wps:cNvCnPr/>
                              <wps:spPr>
                                <a:xfrm>
                                  <a:off x="2724150" y="5600700"/>
                                  <a:ext cx="0" cy="2951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22" name="Straight Arrow Connector 422"/>
                              <wps:cNvCnPr/>
                              <wps:spPr>
                                <a:xfrm flipV="1">
                                  <a:off x="3638550" y="4743450"/>
                                  <a:ext cx="340995"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g:grpSp>
                        <wps:wsp>
                          <wps:cNvPr id="489" name="Straight Arrow Connector 489"/>
                          <wps:cNvCnPr/>
                          <wps:spPr>
                            <a:xfrm>
                              <a:off x="2708082" y="3601941"/>
                              <a:ext cx="0" cy="2951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6EE382BD" id="Group 492" o:spid="_x0000_s1026" style="position:absolute;left:0;text-align:left;margin-left:14.95pt;margin-top:85.6pt;width:453.05pt;height:628.3pt;z-index:251904000;mso-position-horizontal-relative:margin;mso-position-vertical-relative:page;mso-width-relative:margin;mso-height-relative:margin" coordsize="54460,902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">
                <v:group id="Group 51" o:spid="_x0000_s1027" style="position:absolute;left:17206;top:70480;width:37254;height:19752" coordsize="37253,19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v:rect id="Rectangle 59" o:spid="_x0000_s1028" style="position:absolute;left:19526;top:5524;width:4076;height:3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" fillcolor="white [3201]" stroked="f" strokeweight="1pt">
                    <v:textbox>
                      <w:txbxContent>
                        <w:p w14:paraId="0CC65397" w14:textId="77777777" w:rsidR="00E469DE" w:rsidRDefault="00E469DE" w:rsidP="00E469DE">
                          <w:pPr>
                            <w:jc w:val="center"/>
                          </w:pPr>
                          <w:r>
                            <w:t>No</w:t>
                          </w:r>
                        </w:p>
                      </w:txbxContent>
                    </v:textbox>
                  </v:rect>
                  <v:shapetype id="_x0000_t110" coordsize="21600,21600" o:spt="110" path="m10800,l,10800,10800,21600,21600,10800xe">
                    <v:stroke joinstyle="miter"/>
                    <v:path gradientshapeok="t" o:connecttype="rect" textboxrect="5400,5400,16200,16200"/>
                  </v:shapetype>
                  <v:shape id="Flowchart: Decision 29" o:spid="_x0000_s1029" type="#_x0000_t110" style="position:absolute;width:20201;height:166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" fillcolor="#9cc2e5 [1940]" strokecolor="black [3200]" strokeweight="1pt">
                    <v:textbox>
                      <w:txbxContent>
                        <w:p w14:paraId="2F818872" w14:textId="77777777" w:rsidR="00E469DE" w:rsidRDefault="00E469DE" w:rsidP="00E469DE">
                          <w:pPr>
                            <w:jc w:val="center"/>
                          </w:pPr>
                          <w:r>
                            <w:t>Is component C fully inserted?</w:t>
                          </w:r>
                        </w:p>
                      </w:txbxContent>
                    </v:textbox>
                  </v:shape>
                  <v:shapetype id="_x0000_t32" coordsize="21600,21600" o:spt="32" o:oned="t" path="m,l21600,21600e" filled="f">
                    <v:path arrowok="t" fillok="f" o:connecttype="none"/>
                    <o:lock v:ext="edit" shapetype="t"/>
                  </v:shapetype>
                  <v:shape id="Straight Arrow Connector 34" o:spid="_x0000_s1030" type="#_x0000_t32" style="position:absolute;left:10034;top:16573;width:0;height:241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" strokecolor="black [3200]" strokeweight=".5pt">
                    <v:stroke endarrow="block" joinstyle="miter"/>
                  </v:shape>
                  <v:shapetype id="_x0000_t116" coordsize="21600,21600" o:spt="116" path="m3475,qx,10800,3475,21600l18125,21600qx21600,10800,18125,xe">
                    <v:stroke joinstyle="miter"/>
                    <v:path gradientshapeok="t" o:connecttype="rect" textboxrect="1018,3163,20582,18437"/>
                  </v:shapetype>
                  <v:shape id="Flowchart: Terminator 37" o:spid="_x0000_s1031" type="#_x0000_t116" style="position:absolute;left:23431;top:5143;width:13822;height:65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" fillcolor="#f4b083 [1941]" strokecolor="black [3200]" strokeweight="1pt">
                    <v:textbox>
                      <w:txbxContent>
                        <w:p w14:paraId="4DDCBB0F" w14:textId="77777777" w:rsidR="00E469DE" w:rsidRDefault="00E469DE" w:rsidP="00E469DE">
                          <w:pPr>
                            <w:jc w:val="center"/>
                          </w:pPr>
                          <w:r>
                            <w:t>Place in reject box at Station L</w:t>
                          </w:r>
                        </w:p>
                        <w:p w14:paraId="175C46EC" w14:textId="73EFB417" w:rsidR="00E469DE" w:rsidRDefault="00E469DE" w:rsidP="00E469DE">
                          <w:pPr>
                            <w:jc w:val="center"/>
                          </w:pPr>
                        </w:p>
                      </w:txbxContent>
                    </v:textbox>
                  </v:shape>
                  <v:shape id="Straight Arrow Connector 38" o:spid="_x0000_s1032" type="#_x0000_t32" style="position:absolute;left:20002;top:8382;width:3410;height:6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" strokecolor="black [3200]" strokeweight=".5pt">
                    <v:stroke endarrow="block" joinstyle="miter"/>
                  </v:shape>
                  <v:rect id="Rectangle 52" o:spid="_x0000_s1033" style="position:absolute;left:4420;top:16476;width:4896;height:32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" fillcolor="white [3201]" stroked="f" strokeweight="1pt">
                    <v:textbox>
                      <w:txbxContent>
                        <w:p w14:paraId="4A19867A" w14:textId="77777777" w:rsidR="00E469DE" w:rsidRDefault="00E469DE" w:rsidP="00E469DE">
                          <w:pPr>
                            <w:jc w:val="center"/>
                          </w:pPr>
                          <w:r>
                            <w:t>Yes</w:t>
                          </w:r>
                        </w:p>
                      </w:txbxContent>
                    </v:textbox>
                  </v:rect>
                </v:group>
                <v:group id="Group 490" o:spid="_x0000_s1034" style="position:absolute;width:53536;height:70383" coordsize="53536,70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">
                  <v:group id="Group 396" o:spid="_x0000_s1035" style="position:absolute;width:53536;height:70383" coordsize="53541,70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">
                    <v:shape id="Flowchart: Terminator 397" o:spid="_x0000_s1036" type="#_x0000_t116" style="position:absolute;left:285;top:60007;width:13818;height:65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" fillcolor="#a8d08d [1945]" strokecolor="black [3200]" strokeweight="1pt">
                      <v:textbox>
                        <w:txbxContent>
                          <w:p w14:paraId="5534E05C" w14:textId="77777777" w:rsidR="00F36A47" w:rsidRDefault="00F36A47" w:rsidP="00F36A47">
                            <w:pPr>
                              <w:jc w:val="center"/>
                            </w:pPr>
                            <w:r>
                              <w:t>Component C infeed</w:t>
                            </w:r>
                          </w:p>
                        </w:txbxContent>
                      </v:textbox>
                    </v:shape>
                    <v:shapetype id="_x0000_t109" coordsize="21600,21600" o:spt="109" path="m,l,21600r21600,l21600,xe">
                      <v:stroke joinstyle="miter"/>
                      <v:path gradientshapeok="t" o:connecttype="rect"/>
                    </v:shapetype>
                    <v:shape id="Flowchart: Process 398" o:spid="_x0000_s1037" type="#_x0000_t109" style="position:absolute;left:19526;top:59055;width:15523;height:83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" fillcolor="#d5dce4 [671]" strokecolor="black [3200]" strokeweight="1pt">
                      <v:textbox>
                        <w:txbxContent>
                          <w:p w14:paraId="68901072" w14:textId="77777777" w:rsidR="00F36A47" w:rsidRDefault="00F36A47" w:rsidP="00F36A47">
                            <w:pPr>
                              <w:jc w:val="center"/>
                            </w:pPr>
                            <w:r>
                              <w:t>Press component C into component A</w:t>
                            </w:r>
                          </w:p>
                        </w:txbxContent>
                      </v:textbox>
                    </v:shape>
                    <v:shape id="Straight Arrow Connector 399" o:spid="_x0000_s1038" type="#_x0000_t32" style="position:absolute;left:14001;top:63150;width:557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" strokecolor="black [3200]" strokeweight=".5pt">
                      <v:stroke endarrow="block" joinstyle="miter"/>
                    </v:shape>
                    <v:shape id="Straight Arrow Connector 400" o:spid="_x0000_s1039" type="#_x0000_t32" style="position:absolute;left:27241;top:67437;width:0;height:29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" strokecolor="black [3200]" strokeweight=".5pt">
                      <v:stroke endarrow="block" joinstyle="miter"/>
                    </v:shape>
                    <v:group id="Group 401" o:spid="_x0000_s1040" style="position:absolute;width:53541;height:58958" coordsize="53541,58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">
                      <v:group id="Group 402" o:spid="_x0000_s1041" style="position:absolute;width:53541;height:58902" coordsize="53541,589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">
                        <v:shapetype id="_x0000_t202" coordsize="21600,21600" o:spt="202" path="m,l,21600r21600,l21600,xe">
                          <v:stroke joinstyle="miter"/>
                          <v:path gradientshapeok="t" o:connecttype="rect"/>
                        </v:shapetype>
                        <v:shape id="Text Box 2" o:spid="_x0000_s1042" type="#_x0000_t202" style="position:absolute;left:23050;top:55435;width:4883;height:3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" stroked="f">
                          <v:textbox>
                            <w:txbxContent>
                              <w:p w14:paraId="79D3DC3F" w14:textId="77777777" w:rsidR="00F36A47" w:rsidRDefault="00F36A47" w:rsidP="00F36A47">
                                <w:r>
                                  <w:t>Yes</w:t>
                                </w:r>
                              </w:p>
                            </w:txbxContent>
                          </v:textbox>
                        </v:shape>
                        <v:group id="Group 404" o:spid="_x0000_s1043" style="position:absolute;width:53541;height:55964" coordsize="53541,559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">
                          <v:rect id="Rectangle 405" o:spid="_x0000_s1044" style="position:absolute;left:35814;top:44577;width:4076;height:3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" fillcolor="white [3201]" stroked="f" strokeweight="1pt">
                            <v:textbox>
                              <w:txbxContent>
                                <w:p w14:paraId="4FB5603C" w14:textId="77777777" w:rsidR="00F36A47" w:rsidRDefault="00F36A47" w:rsidP="00F36A47">
                                  <w:pPr>
                                    <w:jc w:val="center"/>
                                  </w:pPr>
                                  <w:r>
                                    <w:t>No</w:t>
                                  </w:r>
                                </w:p>
                              </w:txbxContent>
                            </v:textbox>
                          </v:rect>
                          <v:shape id="Flowchart: Terminator 406" o:spid="_x0000_s1045" type="#_x0000_t116" style="position:absolute;top:28479;width:13817;height:65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" fillcolor="#a8d08d [1945]" strokecolor="black [3200]" strokeweight="1pt">
                            <v:textbox>
                              <w:txbxContent>
                                <w:p w14:paraId="7C39C7AB" w14:textId="77777777" w:rsidR="00F36A47" w:rsidRDefault="00F36A47" w:rsidP="00F36A47">
                                  <w:pPr>
                                    <w:jc w:val="center"/>
                                  </w:pPr>
                                  <w:r>
                                    <w:t>Component B infeed</w:t>
                                  </w:r>
                                </w:p>
                              </w:txbxContent>
                            </v:textbox>
                          </v:shape>
                          <v:shape id="Flowchart: Process 407" o:spid="_x0000_s1046" type="#_x0000_t109" style="position:absolute;left:19526;top:27432;width:15523;height:83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" fillcolor="#d5dce4 [671]" strokecolor="black [3200]" strokeweight="1pt">
                            <v:textbox>
                              <w:txbxContent>
                                <w:p w14:paraId="4FADDE36" w14:textId="77777777" w:rsidR="00F36A47" w:rsidRDefault="00F36A47" w:rsidP="00F36A47">
                                  <w:pPr>
                                    <w:jc w:val="center"/>
                                  </w:pPr>
                                  <w:r>
                                    <w:t>Component B placed into component A</w:t>
                                  </w:r>
                                </w:p>
                              </w:txbxContent>
                            </v:textbox>
                          </v:shape>
                          <v:shape id="Flowchart: Decision 408" o:spid="_x0000_s1047" type="#_x0000_t110" style="position:absolute;left:18002;top:39052;width:18469;height:169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" fillcolor="#9cc2e5 [1940]" strokecolor="black [3200]" strokeweight="1pt">
                            <v:textbox>
                              <w:txbxContent>
                                <w:p w14:paraId="5C329774" w14:textId="77777777" w:rsidR="00F36A47" w:rsidRDefault="00F36A47" w:rsidP="00F36A47">
                                  <w:pPr>
                                    <w:jc w:val="center"/>
                                  </w:pPr>
                                  <w:r>
                                    <w:t>Is component B fully inserted?</w:t>
                                  </w:r>
                                </w:p>
                              </w:txbxContent>
                            </v:textbox>
                          </v:shape>
                          <v:shape id="Straight Arrow Connector 409" o:spid="_x0000_s1048" type="#_x0000_t32" style="position:absolute;left:13811;top:31623;width:557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" strokecolor="black [3200]" strokeweight=".5pt">
                            <v:stroke endarrow="block" joinstyle="miter"/>
                          </v:shape>
                          <v:group id="Group 410" o:spid="_x0000_s1049" style="position:absolute;left:18097;width:35349;height:27335" coordsize="35348,27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">
                            <v:rect id="Rectangle 411" o:spid="_x0000_s1050" style="position:absolute;left:5334;top:24384;width:4076;height:27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" fillcolor="white [3201]" stroked="f" strokeweight="1pt">
                              <v:textbox>
                                <w:txbxContent>
                                  <w:p w14:paraId="1BE9352E" w14:textId="77777777" w:rsidR="00F36A47" w:rsidRDefault="00F36A47" w:rsidP="00F36A47">
                                    <w:pPr>
                                      <w:jc w:val="center"/>
                                    </w:pPr>
                                    <w:r>
                                      <w:t>No</w:t>
                                    </w:r>
                                  </w:p>
                                </w:txbxContent>
                              </v:textbox>
                            </v:rect>
                            <v:group id="Group 412" o:spid="_x0000_s1051" style="position:absolute;width:35348;height:27335" coordsize="35348,27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">
                              <v:shape id="Text Box 2" o:spid="_x0000_s1052" type="#_x0000_t202" style="position:absolute;left:17430;top:13716;width:4883;height:3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" stroked="f">
                                <v:textbox>
                                  <w:txbxContent>
                                    <w:p w14:paraId="5CA9D8BC" w14:textId="77777777" w:rsidR="00F36A47" w:rsidRDefault="00F36A47" w:rsidP="00F36A47">
                                      <w:r>
                                        <w:t>Yes</w:t>
                                      </w:r>
                                    </w:p>
                                  </w:txbxContent>
                                </v:textbox>
                              </v:shape>
                              <v:shape id="Flowchart: Terminator 414" o:spid="_x0000_s1053" type="#_x0000_t116" style="position:absolute;left:2190;width:13823;height:65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" fillcolor="#a8d08d [1945]" strokecolor="black [3200]" strokeweight="1pt">
                                <v:textbox>
                                  <w:txbxContent>
                                    <w:p w14:paraId="7AEC98E2" w14:textId="77777777" w:rsidR="00F36A47" w:rsidRDefault="00F36A47" w:rsidP="00F36A47">
                                      <w:pPr>
                                        <w:jc w:val="center"/>
                                      </w:pPr>
                                      <w:r>
                                        <w:t>Component A infeed</w:t>
                                      </w:r>
                                    </w:p>
                                  </w:txbxContent>
                                </v:textbox>
                              </v:shape>
                              <v:shape id="Flowchart: Decision 415" o:spid="_x0000_s1054" type="#_x0000_t110" style="position:absolute;top:8096;width:18181;height:162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" fillcolor="#9cc2e5 [1940]" strokecolor="black [3200]" strokeweight="1pt">
                                <v:textbox>
                                  <w:txbxContent>
                                    <w:p w14:paraId="61B20837" w14:textId="77777777" w:rsidR="00F36A47" w:rsidRDefault="00F36A47" w:rsidP="00F36A47">
                                      <w:pPr>
                                        <w:jc w:val="center"/>
                                      </w:pPr>
                                      <w:r>
                                        <w:t>Is component A defective?</w:t>
                                      </w:r>
                                    </w:p>
                                  </w:txbxContent>
                                </v:textbox>
                              </v:shape>
                              <v:shape id="Flowchart: Terminator 416" o:spid="_x0000_s1055" type="#_x0000_t116" style="position:absolute;left:21526;top:12858;width:13822;height:65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" fillcolor="#f4b083 [1941]" strokecolor="black [3200]" strokeweight="1pt">
                                <v:textbox>
                                  <w:txbxContent>
                                    <w:p w14:paraId="05F21866" w14:textId="77777777" w:rsidR="00F36A47" w:rsidRDefault="00F36A47" w:rsidP="00F36A47">
                                      <w:pPr>
                                        <w:jc w:val="center"/>
                                      </w:pPr>
                                      <w:r>
                                        <w:t>Place in reject box at Station A</w:t>
                                      </w:r>
                                    </w:p>
                                  </w:txbxContent>
                                </v:textbox>
                              </v:shape>
                              <v:shape id="Straight Arrow Connector 417" o:spid="_x0000_s1056" type="#_x0000_t32" style="position:absolute;left:9144;top:6572;width:0;height:155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" strokecolor="black [3200]" strokeweight=".5pt">
                                <v:stroke endarrow="block" joinstyle="miter"/>
                              </v:shape>
                              <v:shape id="Straight Arrow Connector 418" o:spid="_x0000_s1057" type="#_x0000_t32" style="position:absolute;left:9048;top:24384;width:0;height:29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" strokecolor="black [3200]" strokeweight=".5pt">
                                <v:stroke endarrow="block" joinstyle="miter"/>
                              </v:shape>
                              <v:shape id="Straight Arrow Connector 419" o:spid="_x0000_s1058" type="#_x0000_t32" style="position:absolute;left:18192;top:16097;width:3410;height:6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" strokecolor="black [3200]" strokeweight=".5pt">
                                <v:stroke endarrow="block" joinstyle="miter"/>
                              </v:shape>
                            </v:group>
                          </v:group>
                          <v:shape id="Flowchart: Terminator 420" o:spid="_x0000_s1059" type="#_x0000_t116" style="position:absolute;left:39719;top:44196;width:13822;height:65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" fillcolor="#f4b083 [1941]" strokecolor="black [3200]" strokeweight="1pt">
                            <v:textbox>
                              <w:txbxContent>
                                <w:p w14:paraId="339EC28B" w14:textId="48264F49" w:rsidR="00F36A47" w:rsidRDefault="00E469DE" w:rsidP="00F36A47">
                                  <w:pPr>
                                    <w:jc w:val="center"/>
                                  </w:pPr>
                                  <w:r>
                                    <w:t>Place in reject box at Station L</w:t>
                                  </w:r>
                                </w:p>
                              </w:txbxContent>
                            </v:textbox>
                          </v:shape>
                        </v:group>
                      </v:group>
                      <v:shape id="Straight Arrow Connector 421" o:spid="_x0000_s1060" type="#_x0000_t32" style="position:absolute;left:27241;top:56007;width:0;height:29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" strokecolor="black [3200]" strokeweight=".5pt">
                        <v:stroke endarrow="block" joinstyle="miter"/>
                      </v:shape>
                      <v:shape id="Straight Arrow Connector 422" o:spid="_x0000_s1061" type="#_x0000_t32" style="position:absolute;left:36385;top:47434;width:3410;height:6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" strokecolor="black [3200]" strokeweight=".5pt">
                        <v:stroke endarrow="block" joinstyle="miter"/>
                      </v:shape>
                    </v:group>
                  </v:group>
                  <v:shape id="Straight Arrow Connector 489" o:spid="_x0000_s1062" type="#_x0000_t32" style="position:absolute;left:27080;top:36019;width:0;height:29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" strokecolor="black [3200]" strokeweight=".5pt">
                    <v:stroke endarrow="block" joinstyle="miter"/>
                  </v:shape>
                </v:group>
                <w10:wrap anchorx="margin" anchory="page"/>
              </v:group>
            </w:pict>
          </mc:Fallback>
        </mc:AlternateContent>
      </w:r>
      <w:r w:rsidR="00D81728">
        <w:t>Figures 4 and 5 show</w:t>
      </w:r>
      <w:r w:rsidR="00C41B5C">
        <w:t xml:space="preserve"> an overview of the </w:t>
      </w:r>
      <w:r w:rsidR="003867A2">
        <w:t>process map for Line 1</w:t>
      </w:r>
      <w:r w:rsidR="00C41B5C">
        <w:t>:</w:t>
      </w:r>
    </w:p>
    <w:p w14:paraId="12758A93" w14:textId="0C944417" w:rsidR="00823421" w:rsidRDefault="00823421" w:rsidP="00043306">
      <w:pPr>
        <w:pStyle w:val="BodyText"/>
        <w:ind w:left="1276"/>
        <w:jc w:val="both"/>
      </w:pPr>
    </w:p>
    <w:p w14:paraId="70B6BDED" w14:textId="2A2227E8" w:rsidR="00823421" w:rsidRPr="00243516" w:rsidRDefault="00823421" w:rsidP="00043306">
      <w:pPr>
        <w:pStyle w:val="BodyText"/>
        <w:ind w:left="1276"/>
        <w:jc w:val="both"/>
      </w:pPr>
    </w:p>
    <w:p w14:paraId="3E4BAAD0" w14:textId="77777777" w:rsidR="003006C9" w:rsidRDefault="003006C9" w:rsidP="00043306">
      <w:pPr>
        <w:spacing w:after="160" w:line="259" w:lineRule="auto"/>
        <w:jc w:val="both"/>
      </w:pPr>
      <w:bookmarkStart w:id="10" w:name="_Toc441658403"/>
    </w:p>
    <w:p w14:paraId="1FF33E62" w14:textId="77777777" w:rsidR="003006C9" w:rsidRDefault="003006C9" w:rsidP="00043306">
      <w:pPr>
        <w:spacing w:after="160" w:line="259" w:lineRule="auto"/>
        <w:jc w:val="both"/>
      </w:pPr>
    </w:p>
    <w:p w14:paraId="74EBCE1A" w14:textId="77777777" w:rsidR="003006C9" w:rsidRDefault="003006C9" w:rsidP="00043306">
      <w:pPr>
        <w:spacing w:after="160" w:line="259" w:lineRule="auto"/>
        <w:jc w:val="both"/>
      </w:pPr>
    </w:p>
    <w:p w14:paraId="07F1E786" w14:textId="77777777" w:rsidR="003006C9" w:rsidRDefault="003006C9" w:rsidP="00043306">
      <w:pPr>
        <w:spacing w:after="160" w:line="259" w:lineRule="auto"/>
        <w:jc w:val="both"/>
      </w:pPr>
    </w:p>
    <w:p w14:paraId="7E815597" w14:textId="77777777" w:rsidR="003006C9" w:rsidRDefault="003006C9" w:rsidP="00043306">
      <w:pPr>
        <w:spacing w:after="160" w:line="259" w:lineRule="auto"/>
        <w:jc w:val="both"/>
      </w:pPr>
    </w:p>
    <w:p w14:paraId="7C895BE1" w14:textId="77777777" w:rsidR="003006C9" w:rsidRDefault="003006C9" w:rsidP="00043306">
      <w:pPr>
        <w:spacing w:after="160" w:line="259" w:lineRule="auto"/>
        <w:jc w:val="both"/>
      </w:pPr>
    </w:p>
    <w:p w14:paraId="7CDF99F3" w14:textId="77777777" w:rsidR="003006C9" w:rsidRDefault="003006C9" w:rsidP="00043306">
      <w:pPr>
        <w:spacing w:after="160" w:line="259" w:lineRule="auto"/>
        <w:jc w:val="both"/>
      </w:pPr>
    </w:p>
    <w:p w14:paraId="18D9FD6E" w14:textId="77777777" w:rsidR="003006C9" w:rsidRDefault="003006C9" w:rsidP="00043306">
      <w:pPr>
        <w:spacing w:after="160" w:line="259" w:lineRule="auto"/>
        <w:jc w:val="both"/>
      </w:pPr>
    </w:p>
    <w:p w14:paraId="015FDE51" w14:textId="77777777" w:rsidR="003006C9" w:rsidRDefault="003006C9" w:rsidP="00043306">
      <w:pPr>
        <w:spacing w:after="160" w:line="259" w:lineRule="auto"/>
        <w:jc w:val="both"/>
      </w:pPr>
    </w:p>
    <w:p w14:paraId="2218A517" w14:textId="77777777" w:rsidR="003006C9" w:rsidRDefault="003006C9" w:rsidP="00043306">
      <w:pPr>
        <w:spacing w:after="160" w:line="259" w:lineRule="auto"/>
        <w:jc w:val="both"/>
      </w:pPr>
    </w:p>
    <w:p w14:paraId="6B1F739B" w14:textId="77777777" w:rsidR="003006C9" w:rsidRDefault="003006C9" w:rsidP="00043306">
      <w:pPr>
        <w:spacing w:after="160" w:line="259" w:lineRule="auto"/>
        <w:jc w:val="both"/>
      </w:pPr>
    </w:p>
    <w:p w14:paraId="7408A3C0" w14:textId="77777777" w:rsidR="003006C9" w:rsidRDefault="003006C9" w:rsidP="00043306">
      <w:pPr>
        <w:spacing w:after="160" w:line="259" w:lineRule="auto"/>
        <w:jc w:val="both"/>
      </w:pPr>
    </w:p>
    <w:p w14:paraId="44B80E97" w14:textId="77777777" w:rsidR="003006C9" w:rsidRDefault="003006C9" w:rsidP="00043306">
      <w:pPr>
        <w:spacing w:after="160" w:line="259" w:lineRule="auto"/>
        <w:jc w:val="both"/>
      </w:pPr>
    </w:p>
    <w:p w14:paraId="06A34FF3" w14:textId="77777777" w:rsidR="003006C9" w:rsidRDefault="003006C9" w:rsidP="00043306">
      <w:pPr>
        <w:spacing w:after="160" w:line="259" w:lineRule="auto"/>
        <w:jc w:val="both"/>
      </w:pPr>
    </w:p>
    <w:p w14:paraId="7D62BEB9" w14:textId="77777777" w:rsidR="003006C9" w:rsidRDefault="003006C9" w:rsidP="00043306">
      <w:pPr>
        <w:spacing w:after="160" w:line="259" w:lineRule="auto"/>
        <w:jc w:val="both"/>
      </w:pPr>
    </w:p>
    <w:p w14:paraId="1F840CF6" w14:textId="77777777" w:rsidR="003006C9" w:rsidRDefault="003006C9" w:rsidP="00043306">
      <w:pPr>
        <w:spacing w:after="160" w:line="259" w:lineRule="auto"/>
        <w:jc w:val="both"/>
      </w:pPr>
    </w:p>
    <w:p w14:paraId="07378AB9" w14:textId="77777777" w:rsidR="003006C9" w:rsidRDefault="003006C9" w:rsidP="00043306">
      <w:pPr>
        <w:spacing w:after="160" w:line="259" w:lineRule="auto"/>
        <w:jc w:val="both"/>
      </w:pPr>
    </w:p>
    <w:p w14:paraId="193F0E0D" w14:textId="77777777" w:rsidR="003006C9" w:rsidRDefault="003006C9" w:rsidP="00043306">
      <w:pPr>
        <w:spacing w:after="160" w:line="259" w:lineRule="auto"/>
        <w:jc w:val="both"/>
      </w:pPr>
    </w:p>
    <w:p w14:paraId="717A98D0" w14:textId="77777777" w:rsidR="003006C9" w:rsidRDefault="003006C9" w:rsidP="00043306">
      <w:pPr>
        <w:spacing w:after="160" w:line="259" w:lineRule="auto"/>
        <w:jc w:val="both"/>
      </w:pPr>
    </w:p>
    <w:p w14:paraId="09D8018F" w14:textId="77777777" w:rsidR="003006C9" w:rsidRDefault="003006C9" w:rsidP="00043306">
      <w:pPr>
        <w:spacing w:after="160" w:line="259" w:lineRule="auto"/>
        <w:jc w:val="both"/>
      </w:pPr>
    </w:p>
    <w:p w14:paraId="7C45B02B" w14:textId="77777777" w:rsidR="003006C9" w:rsidRDefault="003006C9" w:rsidP="00043306">
      <w:pPr>
        <w:spacing w:after="160" w:line="259" w:lineRule="auto"/>
        <w:jc w:val="both"/>
      </w:pPr>
    </w:p>
    <w:p w14:paraId="289E5981" w14:textId="77777777" w:rsidR="003006C9" w:rsidRDefault="003006C9" w:rsidP="00043306">
      <w:pPr>
        <w:spacing w:after="160" w:line="259" w:lineRule="auto"/>
        <w:jc w:val="both"/>
      </w:pPr>
    </w:p>
    <w:p w14:paraId="6BECADA5" w14:textId="77777777" w:rsidR="003006C9" w:rsidRDefault="003006C9" w:rsidP="00043306">
      <w:pPr>
        <w:spacing w:after="160" w:line="259" w:lineRule="auto"/>
        <w:jc w:val="both"/>
      </w:pPr>
    </w:p>
    <w:p w14:paraId="1846D9C9" w14:textId="77777777" w:rsidR="003006C9" w:rsidRDefault="003006C9" w:rsidP="00043306">
      <w:pPr>
        <w:spacing w:after="160" w:line="259" w:lineRule="auto"/>
        <w:jc w:val="both"/>
      </w:pPr>
    </w:p>
    <w:p w14:paraId="1CF6DF0C" w14:textId="77777777" w:rsidR="003006C9" w:rsidRDefault="003006C9" w:rsidP="00043306">
      <w:pPr>
        <w:spacing w:after="160" w:line="259" w:lineRule="auto"/>
        <w:jc w:val="both"/>
      </w:pPr>
    </w:p>
    <w:p w14:paraId="7B5AF407" w14:textId="77777777" w:rsidR="003006C9" w:rsidRDefault="003006C9" w:rsidP="00043306">
      <w:pPr>
        <w:spacing w:after="160" w:line="259" w:lineRule="auto"/>
        <w:jc w:val="both"/>
      </w:pPr>
    </w:p>
    <w:p w14:paraId="0F603ABE" w14:textId="77777777" w:rsidR="003006C9" w:rsidRDefault="003006C9" w:rsidP="00043306">
      <w:pPr>
        <w:spacing w:after="160" w:line="259" w:lineRule="auto"/>
        <w:jc w:val="both"/>
      </w:pPr>
    </w:p>
    <w:p w14:paraId="7645E7BB" w14:textId="77777777" w:rsidR="002635EA" w:rsidRDefault="002635EA" w:rsidP="00043306">
      <w:pPr>
        <w:pStyle w:val="Caption"/>
        <w:jc w:val="both"/>
      </w:pPr>
    </w:p>
    <w:p w14:paraId="12C2DBCB" w14:textId="55207536" w:rsidR="003006C9" w:rsidRDefault="003006C9" w:rsidP="00043306">
      <w:pPr>
        <w:pStyle w:val="Caption"/>
        <w:jc w:val="center"/>
      </w:pPr>
      <w:bookmarkStart w:id="11" w:name="_Toc135423330"/>
      <w:r>
        <w:t xml:space="preserve">Figure </w:t>
      </w:r>
      <w:fldSimple w:instr=" SEQ Figure \* ARABIC ">
        <w:r w:rsidR="004619EB">
          <w:rPr>
            <w:noProof/>
          </w:rPr>
          <w:t>4</w:t>
        </w:r>
      </w:fldSimple>
      <w:r>
        <w:t xml:space="preserve">) </w:t>
      </w:r>
      <w:r w:rsidR="002635EA">
        <w:t>Line 1 Flow Diagram (Pt. 1)</w:t>
      </w:r>
      <w:bookmarkEnd w:id="11"/>
      <w:r w:rsidR="00F36A47">
        <w:br w:type="page"/>
      </w:r>
    </w:p>
    <w:p w14:paraId="141FC221" w14:textId="5C414047" w:rsidR="00F36A47" w:rsidRDefault="00C77B35" w:rsidP="00043306">
      <w:pPr>
        <w:spacing w:after="160" w:line="259" w:lineRule="auto"/>
        <w:jc w:val="both"/>
      </w:pPr>
      <w:r>
        <w:rPr>
          <w:noProof/>
        </w:rPr>
        <w:lastRenderedPageBreak/>
        <mc:AlternateContent>
          <mc:Choice Requires="wpg">
            <w:drawing>
              <wp:anchor distT="0" distB="0" distL="114300" distR="114300" simplePos="0" relativeHeight="251886592" behindDoc="0" locked="0" layoutInCell="1" allowOverlap="1" wp14:anchorId="7A503183" wp14:editId="3F4AC206">
                <wp:simplePos x="0" y="0"/>
                <wp:positionH relativeFrom="column">
                  <wp:posOffset>1243521</wp:posOffset>
                </wp:positionH>
                <wp:positionV relativeFrom="page">
                  <wp:posOffset>914400</wp:posOffset>
                </wp:positionV>
                <wp:extent cx="4034790" cy="8315325"/>
                <wp:effectExtent l="19050" t="0" r="22860" b="28575"/>
                <wp:wrapNone/>
                <wp:docPr id="491" name="Group 491"/>
                <wp:cNvGraphicFramePr/>
                <a:graphic xmlns:a="http://schemas.openxmlformats.org/drawingml/2006/main">
                  <a:graphicData uri="http://schemas.microsoft.com/office/word/2010/wordprocessingGroup">
                    <wpg:wgp>
                      <wpg:cNvGrpSpPr/>
                      <wpg:grpSpPr>
                        <a:xfrm>
                          <a:off x="0" y="0"/>
                          <a:ext cx="4034790" cy="8315325"/>
                          <a:chOff x="0" y="182880"/>
                          <a:chExt cx="3753957" cy="9135111"/>
                        </a:xfrm>
                      </wpg:grpSpPr>
                      <wps:wsp>
                        <wps:cNvPr id="456" name="Flowchart: Terminator 456"/>
                        <wps:cNvSpPr/>
                        <wps:spPr>
                          <a:xfrm>
                            <a:off x="219078" y="8658776"/>
                            <a:ext cx="1639799" cy="659215"/>
                          </a:xfrm>
                          <a:prstGeom prst="flowChartTerminator">
                            <a:avLst/>
                          </a:prstGeom>
                          <a:solidFill>
                            <a:schemeClr val="accent6">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7A4C5586" w14:textId="4701A457" w:rsidR="00736802" w:rsidRDefault="00736802" w:rsidP="00736802">
                              <w:pPr>
                                <w:jc w:val="center"/>
                              </w:pPr>
                              <w:r>
                                <w:t xml:space="preserve">Place on </w:t>
                              </w:r>
                              <w:r w:rsidR="00BA07DE">
                                <w:t>Trans</w:t>
                              </w:r>
                              <w:r w:rsidR="00F66481">
                                <w:t>fer</w:t>
                              </w:r>
                              <w:r w:rsidR="006C5942">
                                <w:t xml:space="preserve"> Conveyor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23" name="Group 423"/>
                        <wpg:cNvGrpSpPr/>
                        <wpg:grpSpPr>
                          <a:xfrm>
                            <a:off x="0" y="182880"/>
                            <a:ext cx="3753957" cy="8475232"/>
                            <a:chOff x="0" y="182880"/>
                            <a:chExt cx="3753957" cy="8475232"/>
                          </a:xfrm>
                        </wpg:grpSpPr>
                        <wps:wsp>
                          <wps:cNvPr id="424" name="Rectangle 424"/>
                          <wps:cNvSpPr/>
                          <wps:spPr>
                            <a:xfrm>
                              <a:off x="1952625" y="7277100"/>
                              <a:ext cx="407670" cy="30245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6F89D2BF" w14:textId="77777777" w:rsidR="00F41F3E" w:rsidRDefault="00F41F3E" w:rsidP="00F41F3E">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5" name="Rectangle 425"/>
                          <wps:cNvSpPr/>
                          <wps:spPr>
                            <a:xfrm>
                              <a:off x="513687" y="8314824"/>
                              <a:ext cx="541551" cy="30245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566C999" w14:textId="77777777" w:rsidR="00F41F3E" w:rsidRDefault="00F41F3E" w:rsidP="00F41F3E">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6" name="Flowchart: Process 426"/>
                          <wps:cNvSpPr/>
                          <wps:spPr>
                            <a:xfrm>
                              <a:off x="247650" y="5581650"/>
                              <a:ext cx="1552353" cy="839972"/>
                            </a:xfrm>
                            <a:prstGeom prst="flowChartProcess">
                              <a:avLst/>
                            </a:prstGeom>
                            <a:solidFill>
                              <a:schemeClr val="tx2">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2350AEC0" w14:textId="77777777" w:rsidR="00F41F3E" w:rsidRDefault="00F41F3E" w:rsidP="00F41F3E">
                                <w:pPr>
                                  <w:jc w:val="center"/>
                                </w:pPr>
                                <w:r>
                                  <w:t xml:space="preserve">Apply lacquer around component </w:t>
                                </w:r>
                                <w:proofErr w:type="gramStart"/>
                                <w:r>
                                  <w:t>C</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7" name="Flowchart: Decision 427"/>
                          <wps:cNvSpPr/>
                          <wps:spPr>
                            <a:xfrm>
                              <a:off x="19050" y="6705600"/>
                              <a:ext cx="2020186" cy="1669090"/>
                            </a:xfrm>
                            <a:prstGeom prst="flowChartDecision">
                              <a:avLst/>
                            </a:prstGeom>
                            <a:solidFill>
                              <a:schemeClr val="accent1">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694CD01E" w14:textId="77777777" w:rsidR="00F41F3E" w:rsidRDefault="00F41F3E" w:rsidP="00F41F3E">
                                <w:pPr>
                                  <w:jc w:val="center"/>
                                </w:pPr>
                                <w:r>
                                  <w:t>Is the assembly a good part?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28" name="Group 428"/>
                          <wpg:cNvGrpSpPr/>
                          <wpg:grpSpPr>
                            <a:xfrm>
                              <a:off x="0" y="182880"/>
                              <a:ext cx="3744432" cy="5388796"/>
                              <a:chOff x="0" y="182880"/>
                              <a:chExt cx="3744432" cy="5388796"/>
                            </a:xfrm>
                          </wpg:grpSpPr>
                          <wpg:grpSp>
                            <wpg:cNvPr id="429" name="Group 429"/>
                            <wpg:cNvGrpSpPr/>
                            <wpg:grpSpPr>
                              <a:xfrm>
                                <a:off x="0" y="182880"/>
                                <a:ext cx="3744432" cy="5388796"/>
                                <a:chOff x="0" y="182880"/>
                                <a:chExt cx="3744432" cy="5388796"/>
                              </a:xfrm>
                            </wpg:grpSpPr>
                            <wps:wsp>
                              <wps:cNvPr id="430" name="Rectangle 430"/>
                              <wps:cNvSpPr/>
                              <wps:spPr>
                                <a:xfrm>
                                  <a:off x="1876425" y="2209800"/>
                                  <a:ext cx="407670" cy="30245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2D8FCF8" w14:textId="77777777" w:rsidR="00F41F3E" w:rsidRDefault="00F41F3E" w:rsidP="00F41F3E">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1" name="Rectangle 431"/>
                              <wps:cNvSpPr/>
                              <wps:spPr>
                                <a:xfrm>
                                  <a:off x="1962150" y="4152900"/>
                                  <a:ext cx="407670" cy="30245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96D896B" w14:textId="77777777" w:rsidR="00F41F3E" w:rsidRDefault="00F41F3E" w:rsidP="00F41F3E">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2" name="Rectangle 432"/>
                              <wps:cNvSpPr/>
                              <wps:spPr>
                                <a:xfrm>
                                  <a:off x="545491" y="5266689"/>
                                  <a:ext cx="481337" cy="295422"/>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A3D80C0" w14:textId="77777777" w:rsidR="00F41F3E" w:rsidRDefault="00F41F3E" w:rsidP="00F41F3E">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3" name="Rectangle 433"/>
                              <wps:cNvSpPr/>
                              <wps:spPr>
                                <a:xfrm>
                                  <a:off x="529590" y="3284695"/>
                                  <a:ext cx="460761" cy="295422"/>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481060A" w14:textId="77777777" w:rsidR="00F41F3E" w:rsidRDefault="00F41F3E" w:rsidP="00F41F3E">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4" name="Flowchart: Process 434"/>
                              <wps:cNvSpPr/>
                              <wps:spPr>
                                <a:xfrm>
                                  <a:off x="219075" y="495300"/>
                                  <a:ext cx="1552353" cy="839972"/>
                                </a:xfrm>
                                <a:prstGeom prst="flowChartProcess">
                                  <a:avLst/>
                                </a:prstGeom>
                                <a:solidFill>
                                  <a:schemeClr val="tx2">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24D181A1" w14:textId="77777777" w:rsidR="00F41F3E" w:rsidRDefault="00F41F3E" w:rsidP="00F41F3E">
                                    <w:pPr>
                                      <w:jc w:val="center"/>
                                    </w:pPr>
                                    <w:r>
                                      <w:t xml:space="preserve">Swage component A to hold component C in </w:t>
                                    </w:r>
                                    <w:proofErr w:type="gramStart"/>
                                    <w:r>
                                      <w:t>place</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5" name="Flowchart: Decision 435"/>
                              <wps:cNvSpPr/>
                              <wps:spPr>
                                <a:xfrm>
                                  <a:off x="0" y="3530379"/>
                                  <a:ext cx="2020186" cy="1812574"/>
                                </a:xfrm>
                                <a:prstGeom prst="flowChartDecision">
                                  <a:avLst/>
                                </a:prstGeom>
                                <a:solidFill>
                                  <a:schemeClr val="accent1">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1466C8B8" w14:textId="77777777" w:rsidR="00F41F3E" w:rsidRDefault="00F41F3E" w:rsidP="00F41F3E">
                                    <w:pPr>
                                      <w:jc w:val="center"/>
                                    </w:pPr>
                                    <w:r>
                                      <w:t>Is component C at the correct depth?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6" name="Flowchart: Decision 436"/>
                              <wps:cNvSpPr/>
                              <wps:spPr>
                                <a:xfrm>
                                  <a:off x="85725" y="1628775"/>
                                  <a:ext cx="1846580" cy="1691005"/>
                                </a:xfrm>
                                <a:prstGeom prst="flowChartDecision">
                                  <a:avLst/>
                                </a:prstGeom>
                                <a:solidFill>
                                  <a:schemeClr val="accent1">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462EFC68" w14:textId="77777777" w:rsidR="00F41F3E" w:rsidRDefault="00F41F3E" w:rsidP="00F41F3E">
                                    <w:pPr>
                                      <w:jc w:val="center"/>
                                    </w:pPr>
                                    <w:r>
                                      <w:t>2</w:t>
                                    </w:r>
                                    <w:r w:rsidRPr="00E61141">
                                      <w:rPr>
                                        <w:vertAlign w:val="superscript"/>
                                      </w:rPr>
                                      <w:t>nd</w:t>
                                    </w:r>
                                    <w:r>
                                      <w:t xml:space="preserve"> Check: Is component B present?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7" name="Straight Arrow Connector 437"/>
                              <wps:cNvCnPr/>
                              <wps:spPr>
                                <a:xfrm>
                                  <a:off x="990475" y="182880"/>
                                  <a:ext cx="0" cy="2997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38" name="Flowchart: Terminator 438"/>
                              <wps:cNvSpPr/>
                              <wps:spPr>
                                <a:xfrm>
                                  <a:off x="2276475" y="2143125"/>
                                  <a:ext cx="1382232" cy="659219"/>
                                </a:xfrm>
                                <a:prstGeom prst="flowChartTerminator">
                                  <a:avLst/>
                                </a:prstGeom>
                                <a:solidFill>
                                  <a:schemeClr val="accent2">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7C713197" w14:textId="77777777" w:rsidR="00CA3404" w:rsidRDefault="00CA3404" w:rsidP="00CA3404">
                                    <w:pPr>
                                      <w:jc w:val="center"/>
                                    </w:pPr>
                                    <w:r>
                                      <w:t>Place in reject box at Station L</w:t>
                                    </w:r>
                                  </w:p>
                                  <w:p w14:paraId="1395F927" w14:textId="2CC0D326" w:rsidR="00F41F3E" w:rsidRDefault="00F41F3E" w:rsidP="00F41F3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9" name="Straight Arrow Connector 439"/>
                              <wps:cNvCnPr/>
                              <wps:spPr>
                                <a:xfrm>
                                  <a:off x="1009650" y="1323975"/>
                                  <a:ext cx="0" cy="2951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40" name="Straight Arrow Connector 440"/>
                              <wps:cNvCnPr/>
                              <wps:spPr>
                                <a:xfrm flipV="1">
                                  <a:off x="1933575" y="2476500"/>
                                  <a:ext cx="340995"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41" name="Straight Arrow Connector 441"/>
                              <wps:cNvCnPr>
                                <a:stCxn id="435" idx="2"/>
                              </wps:cNvCnPr>
                              <wps:spPr>
                                <a:xfrm flipH="1">
                                  <a:off x="1009523" y="5342631"/>
                                  <a:ext cx="443" cy="22904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42" name="Flowchart: Terminator 442"/>
                              <wps:cNvSpPr/>
                              <wps:spPr>
                                <a:xfrm>
                                  <a:off x="2362200" y="4124325"/>
                                  <a:ext cx="1382232" cy="659219"/>
                                </a:xfrm>
                                <a:prstGeom prst="flowChartTerminator">
                                  <a:avLst/>
                                </a:prstGeom>
                                <a:solidFill>
                                  <a:schemeClr val="accent2">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18B6D254" w14:textId="4A031BBF" w:rsidR="00CA3404" w:rsidRDefault="00CA3404" w:rsidP="00CA3404">
                                    <w:pPr>
                                      <w:jc w:val="center"/>
                                    </w:pPr>
                                    <w:r>
                                      <w:t>Place in reject box at Station L</w:t>
                                    </w:r>
                                  </w:p>
                                  <w:p w14:paraId="7B83F8B3" w14:textId="28CB422F" w:rsidR="00F41F3E" w:rsidRDefault="00F41F3E" w:rsidP="00F41F3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3" name="Straight Arrow Connector 443"/>
                              <wps:cNvCnPr/>
                              <wps:spPr>
                                <a:xfrm flipV="1">
                                  <a:off x="2009775" y="4448175"/>
                                  <a:ext cx="340995"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s:wsp>
                            <wps:cNvPr id="444" name="Straight Arrow Connector 444"/>
                            <wps:cNvCnPr>
                              <a:endCxn id="435" idx="0"/>
                            </wps:cNvCnPr>
                            <wps:spPr>
                              <a:xfrm>
                                <a:off x="1009523" y="3314500"/>
                                <a:ext cx="443" cy="21566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s:wsp>
                          <wps:cNvPr id="445" name="Straight Arrow Connector 445"/>
                          <wps:cNvCnPr/>
                          <wps:spPr>
                            <a:xfrm>
                              <a:off x="1028700" y="6419850"/>
                              <a:ext cx="0" cy="2951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46" name="Straight Arrow Connector 446"/>
                          <wps:cNvCnPr/>
                          <wps:spPr>
                            <a:xfrm>
                              <a:off x="1028700" y="8362950"/>
                              <a:ext cx="0" cy="2951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47" name="Flowchart: Terminator 447"/>
                          <wps:cNvSpPr/>
                          <wps:spPr>
                            <a:xfrm>
                              <a:off x="2371725" y="7210425"/>
                              <a:ext cx="1382232" cy="659219"/>
                            </a:xfrm>
                            <a:prstGeom prst="flowChartTerminator">
                              <a:avLst/>
                            </a:prstGeom>
                            <a:solidFill>
                              <a:schemeClr val="accent2">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10E8D953" w14:textId="445CD6F8" w:rsidR="00F41F3E" w:rsidRDefault="00F41F3E" w:rsidP="00F41F3E">
                                <w:pPr>
                                  <w:jc w:val="center"/>
                                </w:pPr>
                                <w:r>
                                  <w:t xml:space="preserve">Place in reject box at Station </w:t>
                                </w:r>
                                <w:r w:rsidR="00CA3404">
                                  <w:t>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8" name="Straight Arrow Connector 448"/>
                          <wps:cNvCnPr/>
                          <wps:spPr>
                            <a:xfrm flipV="1">
                              <a:off x="2028825" y="7543800"/>
                              <a:ext cx="340995"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7A503183" id="Group 491" o:spid="_x0000_s1063" style="position:absolute;left:0;text-align:left;margin-left:97.9pt;margin-top:1in;width:317.7pt;height:654.75pt;z-index:251886592;mso-position-vertical-relative:page;mso-width-relative:margin;mso-height-relative:margin" coordorigin=",1828" coordsize="37539,913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">
                <v:shape id="Flowchart: Terminator 456" o:spid="_x0000_s1064" type="#_x0000_t116" style="position:absolute;left:2190;top:86587;width:16398;height:65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" fillcolor="#a8d08d [1945]" strokecolor="black [3200]" strokeweight="1pt">
                  <v:textbox>
                    <w:txbxContent>
                      <w:p w14:paraId="7A4C5586" w14:textId="4701A457" w:rsidR="00736802" w:rsidRDefault="00736802" w:rsidP="00736802">
                        <w:pPr>
                          <w:jc w:val="center"/>
                        </w:pPr>
                        <w:r>
                          <w:t xml:space="preserve">Place on </w:t>
                        </w:r>
                        <w:r w:rsidR="00BA07DE">
                          <w:t>Trans</w:t>
                        </w:r>
                        <w:r w:rsidR="00F66481">
                          <w:t>fer</w:t>
                        </w:r>
                        <w:r w:rsidR="006C5942">
                          <w:t xml:space="preserve"> Conveyor</w:t>
                        </w:r>
                      </w:p>
                    </w:txbxContent>
                  </v:textbox>
                </v:shape>
                <v:group id="Group 423" o:spid="_x0000_s1065" style="position:absolute;top:1828;width:37539;height:84753" coordorigin=",1828" coordsize="37539,84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">
                  <v:rect id="Rectangle 424" o:spid="_x0000_s1066" style="position:absolute;left:19526;top:72771;width:4076;height:3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" fillcolor="white [3201]" stroked="f" strokeweight="1pt">
                    <v:textbox>
                      <w:txbxContent>
                        <w:p w14:paraId="6F89D2BF" w14:textId="77777777" w:rsidR="00F41F3E" w:rsidRDefault="00F41F3E" w:rsidP="00F41F3E">
                          <w:pPr>
                            <w:jc w:val="center"/>
                          </w:pPr>
                          <w:r>
                            <w:t>No</w:t>
                          </w:r>
                        </w:p>
                      </w:txbxContent>
                    </v:textbox>
                  </v:rect>
                  <v:rect id="Rectangle 425" o:spid="_x0000_s1067" style="position:absolute;left:5136;top:83148;width:5416;height:3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" fillcolor="white [3201]" stroked="f" strokeweight="1pt">
                    <v:textbox>
                      <w:txbxContent>
                        <w:p w14:paraId="1566C999" w14:textId="77777777" w:rsidR="00F41F3E" w:rsidRDefault="00F41F3E" w:rsidP="00F41F3E">
                          <w:pPr>
                            <w:jc w:val="center"/>
                          </w:pPr>
                          <w:r>
                            <w:t>Yes</w:t>
                          </w:r>
                        </w:p>
                      </w:txbxContent>
                    </v:textbox>
                  </v:rect>
                  <v:shape id="Flowchart: Process 426" o:spid="_x0000_s1068" type="#_x0000_t109" style="position:absolute;left:2476;top:55816;width:15524;height:8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" fillcolor="#d5dce4 [671]" strokecolor="black [3200]" strokeweight="1pt">
                    <v:textbox>
                      <w:txbxContent>
                        <w:p w14:paraId="2350AEC0" w14:textId="77777777" w:rsidR="00F41F3E" w:rsidRDefault="00F41F3E" w:rsidP="00F41F3E">
                          <w:pPr>
                            <w:jc w:val="center"/>
                          </w:pPr>
                          <w:r>
                            <w:t xml:space="preserve">Apply lacquer around component </w:t>
                          </w:r>
                          <w:proofErr w:type="gramStart"/>
                          <w:r>
                            <w:t>C</w:t>
                          </w:r>
                          <w:proofErr w:type="gramEnd"/>
                        </w:p>
                      </w:txbxContent>
                    </v:textbox>
                  </v:shape>
                  <v:shape id="Flowchart: Decision 427" o:spid="_x0000_s1069" type="#_x0000_t110" style="position:absolute;left:190;top:67056;width:20202;height:166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" fillcolor="#9cc2e5 [1940]" strokecolor="black [3200]" strokeweight="1pt">
                    <v:textbox>
                      <w:txbxContent>
                        <w:p w14:paraId="694CD01E" w14:textId="77777777" w:rsidR="00F41F3E" w:rsidRDefault="00F41F3E" w:rsidP="00F41F3E">
                          <w:pPr>
                            <w:jc w:val="center"/>
                          </w:pPr>
                          <w:r>
                            <w:t>Is the assembly a good part?</w:t>
                          </w:r>
                        </w:p>
                      </w:txbxContent>
                    </v:textbox>
                  </v:shape>
                  <v:group id="Group 428" o:spid="_x0000_s1070" style="position:absolute;top:1828;width:37444;height:53888" coordorigin=",1828" coordsize="37444,53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">
                    <v:group id="Group 429" o:spid="_x0000_s1071" style="position:absolute;top:1828;width:37444;height:53888" coordorigin=",1828" coordsize="37444,53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">
                      <v:rect id="Rectangle 430" o:spid="_x0000_s1072" style="position:absolute;left:18764;top:22098;width:4076;height:3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" fillcolor="white [3201]" stroked="f" strokeweight="1pt">
                        <v:textbox>
                          <w:txbxContent>
                            <w:p w14:paraId="42D8FCF8" w14:textId="77777777" w:rsidR="00F41F3E" w:rsidRDefault="00F41F3E" w:rsidP="00F41F3E">
                              <w:pPr>
                                <w:jc w:val="center"/>
                              </w:pPr>
                              <w:r>
                                <w:t>No</w:t>
                              </w:r>
                            </w:p>
                          </w:txbxContent>
                        </v:textbox>
                      </v:rect>
                      <v:rect id="Rectangle 431" o:spid="_x0000_s1073" style="position:absolute;left:19621;top:41529;width:4077;height:3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" fillcolor="white [3201]" stroked="f" strokeweight="1pt">
                        <v:textbox>
                          <w:txbxContent>
                            <w:p w14:paraId="196D896B" w14:textId="77777777" w:rsidR="00F41F3E" w:rsidRDefault="00F41F3E" w:rsidP="00F41F3E">
                              <w:pPr>
                                <w:jc w:val="center"/>
                              </w:pPr>
                              <w:r>
                                <w:t>No</w:t>
                              </w:r>
                            </w:p>
                          </w:txbxContent>
                        </v:textbox>
                      </v:rect>
                      <v:rect id="Rectangle 432" o:spid="_x0000_s1074" style="position:absolute;left:5454;top:52666;width:4814;height:29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" fillcolor="white [3201]" stroked="f" strokeweight="1pt">
                        <v:textbox>
                          <w:txbxContent>
                            <w:p w14:paraId="1A3D80C0" w14:textId="77777777" w:rsidR="00F41F3E" w:rsidRDefault="00F41F3E" w:rsidP="00F41F3E">
                              <w:pPr>
                                <w:jc w:val="center"/>
                              </w:pPr>
                              <w:r>
                                <w:t>Yes</w:t>
                              </w:r>
                            </w:p>
                          </w:txbxContent>
                        </v:textbox>
                      </v:rect>
                      <v:rect id="Rectangle 433" o:spid="_x0000_s1075" style="position:absolute;left:5295;top:32846;width:4608;height:29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" fillcolor="white [3201]" stroked="f" strokeweight="1pt">
                        <v:textbox>
                          <w:txbxContent>
                            <w:p w14:paraId="4481060A" w14:textId="77777777" w:rsidR="00F41F3E" w:rsidRDefault="00F41F3E" w:rsidP="00F41F3E">
                              <w:pPr>
                                <w:jc w:val="center"/>
                              </w:pPr>
                              <w:r>
                                <w:t>Yes</w:t>
                              </w:r>
                            </w:p>
                          </w:txbxContent>
                        </v:textbox>
                      </v:rect>
                      <v:shape id="Flowchart: Process 434" o:spid="_x0000_s1076" type="#_x0000_t109" style="position:absolute;left:2190;top:4953;width:15524;height:83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" fillcolor="#d5dce4 [671]" strokecolor="black [3200]" strokeweight="1pt">
                        <v:textbox>
                          <w:txbxContent>
                            <w:p w14:paraId="24D181A1" w14:textId="77777777" w:rsidR="00F41F3E" w:rsidRDefault="00F41F3E" w:rsidP="00F41F3E">
                              <w:pPr>
                                <w:jc w:val="center"/>
                              </w:pPr>
                              <w:r>
                                <w:t xml:space="preserve">Swage component A to hold component C in </w:t>
                              </w:r>
                              <w:proofErr w:type="gramStart"/>
                              <w:r>
                                <w:t>place</w:t>
                              </w:r>
                              <w:proofErr w:type="gramEnd"/>
                            </w:p>
                          </w:txbxContent>
                        </v:textbox>
                      </v:shape>
                      <v:shape id="Flowchart: Decision 435" o:spid="_x0000_s1077" type="#_x0000_t110" style="position:absolute;top:35303;width:20201;height:181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" fillcolor="#9cc2e5 [1940]" strokecolor="black [3200]" strokeweight="1pt">
                        <v:textbox>
                          <w:txbxContent>
                            <w:p w14:paraId="1466C8B8" w14:textId="77777777" w:rsidR="00F41F3E" w:rsidRDefault="00F41F3E" w:rsidP="00F41F3E">
                              <w:pPr>
                                <w:jc w:val="center"/>
                              </w:pPr>
                              <w:r>
                                <w:t>Is component C at the correct depth?</w:t>
                              </w:r>
                            </w:p>
                          </w:txbxContent>
                        </v:textbox>
                      </v:shape>
                      <v:shape id="Flowchart: Decision 436" o:spid="_x0000_s1078" type="#_x0000_t110" style="position:absolute;left:857;top:16287;width:18466;height:169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" fillcolor="#9cc2e5 [1940]" strokecolor="black [3200]" strokeweight="1pt">
                        <v:textbox>
                          <w:txbxContent>
                            <w:p w14:paraId="462EFC68" w14:textId="77777777" w:rsidR="00F41F3E" w:rsidRDefault="00F41F3E" w:rsidP="00F41F3E">
                              <w:pPr>
                                <w:jc w:val="center"/>
                              </w:pPr>
                              <w:r>
                                <w:t>2</w:t>
                              </w:r>
                              <w:r w:rsidRPr="00E61141">
                                <w:rPr>
                                  <w:vertAlign w:val="superscript"/>
                                </w:rPr>
                                <w:t>nd</w:t>
                              </w:r>
                              <w:r>
                                <w:t xml:space="preserve"> Check: Is component B present?</w:t>
                              </w:r>
                            </w:p>
                          </w:txbxContent>
                        </v:textbox>
                      </v:shape>
                      <v:shape id="Straight Arrow Connector 437" o:spid="_x0000_s1079" type="#_x0000_t32" style="position:absolute;left:9904;top:1828;width:0;height:299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" strokecolor="black [3200]" strokeweight=".5pt">
                        <v:stroke endarrow="block" joinstyle="miter"/>
                      </v:shape>
                      <v:shape id="Flowchart: Terminator 438" o:spid="_x0000_s1080" type="#_x0000_t116" style="position:absolute;left:22764;top:21431;width:13823;height:65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" fillcolor="#f4b083 [1941]" strokecolor="black [3200]" strokeweight="1pt">
                        <v:textbox>
                          <w:txbxContent>
                            <w:p w14:paraId="7C713197" w14:textId="77777777" w:rsidR="00CA3404" w:rsidRDefault="00CA3404" w:rsidP="00CA3404">
                              <w:pPr>
                                <w:jc w:val="center"/>
                              </w:pPr>
                              <w:r>
                                <w:t>Place in reject box at Station L</w:t>
                              </w:r>
                            </w:p>
                            <w:p w14:paraId="1395F927" w14:textId="2CC0D326" w:rsidR="00F41F3E" w:rsidRDefault="00F41F3E" w:rsidP="00F41F3E">
                              <w:pPr>
                                <w:jc w:val="center"/>
                              </w:pPr>
                            </w:p>
                          </w:txbxContent>
                        </v:textbox>
                      </v:shape>
                      <v:shape id="Straight Arrow Connector 439" o:spid="_x0000_s1081" type="#_x0000_t32" style="position:absolute;left:10096;top:13239;width:0;height:295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" strokecolor="black [3200]" strokeweight=".5pt">
                        <v:stroke endarrow="block" joinstyle="miter"/>
                      </v:shape>
                      <v:shape id="Straight Arrow Connector 440" o:spid="_x0000_s1082" type="#_x0000_t32" style="position:absolute;left:19335;top:24765;width:3410;height:6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" strokecolor="black [3200]" strokeweight=".5pt">
                        <v:stroke endarrow="block" joinstyle="miter"/>
                      </v:shape>
                      <v:shape id="Straight Arrow Connector 441" o:spid="_x0000_s1083" type="#_x0000_t32" style="position:absolute;left:10095;top:53426;width:4;height:229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" strokecolor="black [3200]" strokeweight=".5pt">
                        <v:stroke endarrow="block" joinstyle="miter"/>
                      </v:shape>
                      <v:shape id="Flowchart: Terminator 442" o:spid="_x0000_s1084" type="#_x0000_t116" style="position:absolute;left:23622;top:41243;width:13822;height:65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" fillcolor="#f4b083 [1941]" strokecolor="black [3200]" strokeweight="1pt">
                        <v:textbox>
                          <w:txbxContent>
                            <w:p w14:paraId="18B6D254" w14:textId="4A031BBF" w:rsidR="00CA3404" w:rsidRDefault="00CA3404" w:rsidP="00CA3404">
                              <w:pPr>
                                <w:jc w:val="center"/>
                              </w:pPr>
                              <w:r>
                                <w:t>Place in reject box at Station L</w:t>
                              </w:r>
                            </w:p>
                            <w:p w14:paraId="7B83F8B3" w14:textId="28CB422F" w:rsidR="00F41F3E" w:rsidRDefault="00F41F3E" w:rsidP="00F41F3E">
                              <w:pPr>
                                <w:jc w:val="center"/>
                              </w:pPr>
                            </w:p>
                          </w:txbxContent>
                        </v:textbox>
                      </v:shape>
                      <v:shape id="Straight Arrow Connector 443" o:spid="_x0000_s1085" type="#_x0000_t32" style="position:absolute;left:20097;top:44481;width:3410;height:6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" strokecolor="black [3200]" strokeweight=".5pt">
                        <v:stroke endarrow="block" joinstyle="miter"/>
                      </v:shape>
                    </v:group>
                    <v:shape id="Straight Arrow Connector 444" o:spid="_x0000_s1086" type="#_x0000_t32" style="position:absolute;left:10095;top:33145;width:4;height:215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" strokecolor="black [3200]" strokeweight=".5pt">
                      <v:stroke endarrow="block" joinstyle="miter"/>
                    </v:shape>
                  </v:group>
                  <v:shape id="Straight Arrow Connector 445" o:spid="_x0000_s1087" type="#_x0000_t32" style="position:absolute;left:10287;top:64198;width:0;height:295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" strokecolor="black [3200]" strokeweight=".5pt">
                    <v:stroke endarrow="block" joinstyle="miter"/>
                  </v:shape>
                  <v:shape id="Straight Arrow Connector 446" o:spid="_x0000_s1088" type="#_x0000_t32" style="position:absolute;left:10287;top:83629;width:0;height:295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" strokecolor="black [3200]" strokeweight=".5pt">
                    <v:stroke endarrow="block" joinstyle="miter"/>
                  </v:shape>
                  <v:shape id="Flowchart: Terminator 447" o:spid="_x0000_s1089" type="#_x0000_t116" style="position:absolute;left:23717;top:72104;width:13822;height:65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" fillcolor="#f4b083 [1941]" strokecolor="black [3200]" strokeweight="1pt">
                    <v:textbox>
                      <w:txbxContent>
                        <w:p w14:paraId="10E8D953" w14:textId="445CD6F8" w:rsidR="00F41F3E" w:rsidRDefault="00F41F3E" w:rsidP="00F41F3E">
                          <w:pPr>
                            <w:jc w:val="center"/>
                          </w:pPr>
                          <w:r>
                            <w:t xml:space="preserve">Place in reject box at Station </w:t>
                          </w:r>
                          <w:r w:rsidR="00CA3404">
                            <w:t>L</w:t>
                          </w:r>
                        </w:p>
                      </w:txbxContent>
                    </v:textbox>
                  </v:shape>
                  <v:shape id="Straight Arrow Connector 448" o:spid="_x0000_s1090" type="#_x0000_t32" style="position:absolute;left:20288;top:75438;width:3410;height:6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" strokecolor="black [3200]" strokeweight=".5pt">
                    <v:stroke endarrow="block" joinstyle="miter"/>
                  </v:shape>
                </v:group>
                <w10:wrap anchory="page"/>
              </v:group>
            </w:pict>
          </mc:Fallback>
        </mc:AlternateContent>
      </w:r>
    </w:p>
    <w:p w14:paraId="215E835D" w14:textId="2B335CC5" w:rsidR="00F36A47" w:rsidRDefault="00F36A47" w:rsidP="00043306">
      <w:pPr>
        <w:spacing w:after="160" w:line="259" w:lineRule="auto"/>
        <w:jc w:val="both"/>
      </w:pPr>
    </w:p>
    <w:p w14:paraId="2162F12D" w14:textId="0BA107B8" w:rsidR="00F36A47" w:rsidRDefault="00F36A47" w:rsidP="00043306">
      <w:pPr>
        <w:spacing w:after="160" w:line="259" w:lineRule="auto"/>
        <w:jc w:val="both"/>
      </w:pPr>
    </w:p>
    <w:p w14:paraId="65CF9420" w14:textId="67726FC2" w:rsidR="00F36A47" w:rsidRDefault="00F36A47" w:rsidP="00043306">
      <w:pPr>
        <w:spacing w:after="160" w:line="259" w:lineRule="auto"/>
        <w:jc w:val="both"/>
      </w:pPr>
    </w:p>
    <w:p w14:paraId="2C36410A" w14:textId="3869F520" w:rsidR="00F36A47" w:rsidRDefault="00F36A47" w:rsidP="00043306">
      <w:pPr>
        <w:spacing w:after="160" w:line="259" w:lineRule="auto"/>
        <w:jc w:val="both"/>
      </w:pPr>
    </w:p>
    <w:p w14:paraId="53ED93F5" w14:textId="5C51F4D8" w:rsidR="00F36A47" w:rsidRDefault="00F36A47" w:rsidP="00043306">
      <w:pPr>
        <w:spacing w:after="160" w:line="259" w:lineRule="auto"/>
        <w:jc w:val="both"/>
      </w:pPr>
    </w:p>
    <w:p w14:paraId="4F2AF050" w14:textId="3D5211D7" w:rsidR="00F36A47" w:rsidRDefault="00F36A47" w:rsidP="00043306">
      <w:pPr>
        <w:spacing w:after="160" w:line="259" w:lineRule="auto"/>
        <w:jc w:val="both"/>
      </w:pPr>
    </w:p>
    <w:p w14:paraId="10834AB6" w14:textId="17D5E749" w:rsidR="00F36A47" w:rsidRDefault="00F36A47" w:rsidP="00043306">
      <w:pPr>
        <w:spacing w:after="160" w:line="259" w:lineRule="auto"/>
        <w:jc w:val="both"/>
      </w:pPr>
    </w:p>
    <w:p w14:paraId="041693B8" w14:textId="712DB629" w:rsidR="00F36A47" w:rsidRDefault="00F36A47" w:rsidP="00043306">
      <w:pPr>
        <w:spacing w:after="160" w:line="259" w:lineRule="auto"/>
        <w:jc w:val="both"/>
      </w:pPr>
    </w:p>
    <w:p w14:paraId="01B22534" w14:textId="2A49FB5B" w:rsidR="00F36A47" w:rsidRDefault="00F36A47" w:rsidP="00043306">
      <w:pPr>
        <w:spacing w:after="160" w:line="259" w:lineRule="auto"/>
        <w:jc w:val="both"/>
      </w:pPr>
    </w:p>
    <w:p w14:paraId="733CA621" w14:textId="78BE292F" w:rsidR="00F36A47" w:rsidRDefault="00F36A47" w:rsidP="00043306">
      <w:pPr>
        <w:spacing w:after="160" w:line="259" w:lineRule="auto"/>
        <w:jc w:val="both"/>
      </w:pPr>
    </w:p>
    <w:p w14:paraId="323EF12D" w14:textId="33B723FD" w:rsidR="00F36A47" w:rsidRDefault="00F36A47" w:rsidP="00043306">
      <w:pPr>
        <w:spacing w:after="160" w:line="259" w:lineRule="auto"/>
        <w:jc w:val="both"/>
      </w:pPr>
    </w:p>
    <w:p w14:paraId="13EC762E" w14:textId="717E914F" w:rsidR="00F36A47" w:rsidRDefault="00F36A47" w:rsidP="00043306">
      <w:pPr>
        <w:spacing w:after="160" w:line="259" w:lineRule="auto"/>
        <w:jc w:val="both"/>
      </w:pPr>
    </w:p>
    <w:p w14:paraId="1F99724C" w14:textId="5CC284FB" w:rsidR="00F36A47" w:rsidRDefault="00F36A47" w:rsidP="00043306">
      <w:pPr>
        <w:spacing w:after="160" w:line="259" w:lineRule="auto"/>
        <w:jc w:val="both"/>
      </w:pPr>
    </w:p>
    <w:p w14:paraId="2D7473F1" w14:textId="6790A776" w:rsidR="00F36A47" w:rsidRDefault="00F36A47" w:rsidP="00043306">
      <w:pPr>
        <w:spacing w:after="160" w:line="259" w:lineRule="auto"/>
        <w:jc w:val="both"/>
      </w:pPr>
    </w:p>
    <w:p w14:paraId="33753B93" w14:textId="337B4AD9" w:rsidR="00F36A47" w:rsidRDefault="00F36A47" w:rsidP="00043306">
      <w:pPr>
        <w:spacing w:after="160" w:line="259" w:lineRule="auto"/>
        <w:jc w:val="both"/>
      </w:pPr>
    </w:p>
    <w:p w14:paraId="1BF33582" w14:textId="5C588B6D" w:rsidR="00F36A47" w:rsidRDefault="00F36A47" w:rsidP="00043306">
      <w:pPr>
        <w:spacing w:after="160" w:line="259" w:lineRule="auto"/>
        <w:jc w:val="both"/>
      </w:pPr>
    </w:p>
    <w:p w14:paraId="4BE9AE36" w14:textId="5ECD30BF" w:rsidR="00F36A47" w:rsidRDefault="00F36A47" w:rsidP="00043306">
      <w:pPr>
        <w:spacing w:after="160" w:line="259" w:lineRule="auto"/>
        <w:jc w:val="both"/>
      </w:pPr>
    </w:p>
    <w:p w14:paraId="00D3F525" w14:textId="5E70332E" w:rsidR="00F36A47" w:rsidRDefault="00F36A47" w:rsidP="00043306">
      <w:pPr>
        <w:spacing w:after="160" w:line="259" w:lineRule="auto"/>
        <w:jc w:val="both"/>
      </w:pPr>
    </w:p>
    <w:p w14:paraId="11684208" w14:textId="67B9F56F" w:rsidR="00F36A47" w:rsidRDefault="00F36A47" w:rsidP="00043306">
      <w:pPr>
        <w:spacing w:after="160" w:line="259" w:lineRule="auto"/>
        <w:jc w:val="both"/>
      </w:pPr>
    </w:p>
    <w:p w14:paraId="64099CEE" w14:textId="5FD64F18" w:rsidR="00F36A47" w:rsidRDefault="00F36A47" w:rsidP="00043306">
      <w:pPr>
        <w:spacing w:after="160" w:line="259" w:lineRule="auto"/>
        <w:jc w:val="both"/>
      </w:pPr>
    </w:p>
    <w:p w14:paraId="3BA5367E" w14:textId="4C285365" w:rsidR="00F36A47" w:rsidRDefault="00F36A47" w:rsidP="00043306">
      <w:pPr>
        <w:spacing w:after="160" w:line="259" w:lineRule="auto"/>
        <w:jc w:val="both"/>
      </w:pPr>
    </w:p>
    <w:p w14:paraId="42141871" w14:textId="17FA7D39" w:rsidR="00F36A47" w:rsidRDefault="00F36A47" w:rsidP="00043306">
      <w:pPr>
        <w:spacing w:after="160" w:line="259" w:lineRule="auto"/>
        <w:jc w:val="both"/>
      </w:pPr>
    </w:p>
    <w:p w14:paraId="7FA2A2D5" w14:textId="1D4DCF40" w:rsidR="00F36A47" w:rsidRDefault="00F36A47" w:rsidP="00043306">
      <w:pPr>
        <w:spacing w:after="160" w:line="259" w:lineRule="auto"/>
        <w:jc w:val="both"/>
      </w:pPr>
    </w:p>
    <w:p w14:paraId="4D14861E" w14:textId="276A0BC2" w:rsidR="00F36A47" w:rsidRDefault="00F36A47" w:rsidP="00043306">
      <w:pPr>
        <w:spacing w:after="160" w:line="259" w:lineRule="auto"/>
        <w:jc w:val="both"/>
      </w:pPr>
    </w:p>
    <w:p w14:paraId="2A51E9AB" w14:textId="237E16F2" w:rsidR="00F36A47" w:rsidRDefault="00F36A47" w:rsidP="00043306">
      <w:pPr>
        <w:spacing w:after="160" w:line="259" w:lineRule="auto"/>
        <w:jc w:val="both"/>
      </w:pPr>
    </w:p>
    <w:p w14:paraId="374302E1" w14:textId="20D237B9" w:rsidR="00F36A47" w:rsidRDefault="00F36A47" w:rsidP="00043306">
      <w:pPr>
        <w:spacing w:after="160" w:line="259" w:lineRule="auto"/>
        <w:jc w:val="both"/>
      </w:pPr>
    </w:p>
    <w:p w14:paraId="3BB080B6" w14:textId="7D468B0C" w:rsidR="00F36A47" w:rsidRDefault="00F36A47" w:rsidP="00043306">
      <w:pPr>
        <w:spacing w:after="160" w:line="259" w:lineRule="auto"/>
        <w:jc w:val="both"/>
      </w:pPr>
    </w:p>
    <w:p w14:paraId="16514FC3" w14:textId="486D9DD1" w:rsidR="00F36A47" w:rsidRDefault="00F36A47" w:rsidP="00043306">
      <w:pPr>
        <w:spacing w:after="160" w:line="259" w:lineRule="auto"/>
        <w:jc w:val="both"/>
      </w:pPr>
    </w:p>
    <w:p w14:paraId="304C3AAF" w14:textId="40D6B3C6" w:rsidR="00F36A47" w:rsidRDefault="00F36A47" w:rsidP="00043306">
      <w:pPr>
        <w:spacing w:after="160" w:line="259" w:lineRule="auto"/>
        <w:jc w:val="both"/>
        <w:rPr>
          <w:b/>
          <w:noProof/>
          <w:kern w:val="28"/>
          <w:sz w:val="26"/>
        </w:rPr>
      </w:pPr>
    </w:p>
    <w:p w14:paraId="07BB8235" w14:textId="329EDF81" w:rsidR="00F41F3E" w:rsidRDefault="00F41F3E" w:rsidP="00043306">
      <w:pPr>
        <w:spacing w:after="160" w:line="259" w:lineRule="auto"/>
        <w:jc w:val="both"/>
        <w:rPr>
          <w:b/>
          <w:noProof/>
          <w:kern w:val="28"/>
          <w:sz w:val="26"/>
        </w:rPr>
      </w:pPr>
    </w:p>
    <w:p w14:paraId="13F130A8" w14:textId="25A463ED" w:rsidR="00F41F3E" w:rsidRDefault="002635EA" w:rsidP="00043306">
      <w:pPr>
        <w:pStyle w:val="Caption"/>
        <w:jc w:val="center"/>
        <w:rPr>
          <w:b w:val="0"/>
          <w:noProof/>
          <w:kern w:val="28"/>
          <w:sz w:val="26"/>
        </w:rPr>
      </w:pPr>
      <w:bookmarkStart w:id="12" w:name="_Toc135423331"/>
      <w:r>
        <w:t xml:space="preserve">Figure </w:t>
      </w:r>
      <w:fldSimple w:instr=" SEQ Figure \* ARABIC ">
        <w:r w:rsidR="004619EB">
          <w:rPr>
            <w:noProof/>
          </w:rPr>
          <w:t>5</w:t>
        </w:r>
      </w:fldSimple>
      <w:r>
        <w:t>) Line 1 Flow Diagram (Pt. 2)</w:t>
      </w:r>
      <w:bookmarkEnd w:id="12"/>
    </w:p>
    <w:p w14:paraId="1E24A0AA" w14:textId="1D836428" w:rsidR="00F41F3E" w:rsidRDefault="003D45C2" w:rsidP="003D45C2">
      <w:pPr>
        <w:pStyle w:val="MainBody"/>
      </w:pPr>
      <w:r>
        <w:lastRenderedPageBreak/>
        <w:t>Figures 6 and 7 show</w:t>
      </w:r>
      <w:r w:rsidR="003867A2">
        <w:t xml:space="preserve"> an overview of the process map for Line 2:</w:t>
      </w:r>
    </w:p>
    <w:p w14:paraId="392D3554" w14:textId="0365A560" w:rsidR="00F41F3E" w:rsidRDefault="000002C6" w:rsidP="00043306">
      <w:pPr>
        <w:spacing w:after="160" w:line="259" w:lineRule="auto"/>
        <w:jc w:val="both"/>
        <w:rPr>
          <w:b/>
          <w:noProof/>
          <w:kern w:val="28"/>
          <w:sz w:val="26"/>
        </w:rPr>
      </w:pPr>
      <w:r>
        <w:rPr>
          <w:noProof/>
        </w:rPr>
        <mc:AlternateContent>
          <mc:Choice Requires="wpg">
            <w:drawing>
              <wp:anchor distT="0" distB="0" distL="114300" distR="114300" simplePos="0" relativeHeight="251927552" behindDoc="0" locked="0" layoutInCell="1" allowOverlap="1" wp14:anchorId="2FD78A81" wp14:editId="32024795">
                <wp:simplePos x="0" y="0"/>
                <wp:positionH relativeFrom="column">
                  <wp:posOffset>931653</wp:posOffset>
                </wp:positionH>
                <wp:positionV relativeFrom="page">
                  <wp:posOffset>1155940</wp:posOffset>
                </wp:positionV>
                <wp:extent cx="4468315" cy="8220973"/>
                <wp:effectExtent l="19050" t="0" r="27940" b="66040"/>
                <wp:wrapNone/>
                <wp:docPr id="1237295072" name="Group 2"/>
                <wp:cNvGraphicFramePr/>
                <a:graphic xmlns:a="http://schemas.openxmlformats.org/drawingml/2006/main">
                  <a:graphicData uri="http://schemas.microsoft.com/office/word/2010/wordprocessingGroup">
                    <wpg:wgp>
                      <wpg:cNvGrpSpPr/>
                      <wpg:grpSpPr>
                        <a:xfrm>
                          <a:off x="0" y="0"/>
                          <a:ext cx="4468315" cy="8220973"/>
                          <a:chOff x="0" y="0"/>
                          <a:chExt cx="3810410" cy="8627218"/>
                        </a:xfrm>
                      </wpg:grpSpPr>
                      <wps:wsp>
                        <wps:cNvPr id="452" name="Rectangle 6"/>
                        <wps:cNvSpPr/>
                        <wps:spPr>
                          <a:xfrm>
                            <a:off x="610679" y="8324490"/>
                            <a:ext cx="468368" cy="302441"/>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5B9881F0" w14:textId="77777777" w:rsidR="00064266" w:rsidRDefault="00064266" w:rsidP="00064266">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19827611" name="Group 1"/>
                        <wpg:cNvGrpSpPr/>
                        <wpg:grpSpPr>
                          <a:xfrm>
                            <a:off x="0" y="0"/>
                            <a:ext cx="3810410" cy="8627218"/>
                            <a:chOff x="0" y="0"/>
                            <a:chExt cx="3810410" cy="8627218"/>
                          </a:xfrm>
                        </wpg:grpSpPr>
                        <wps:wsp>
                          <wps:cNvPr id="2078331133" name="Rectangle 2"/>
                          <wps:cNvSpPr/>
                          <wps:spPr>
                            <a:xfrm>
                              <a:off x="1818377" y="2303253"/>
                              <a:ext cx="407628" cy="302441"/>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527ACB4C" w14:textId="77777777" w:rsidR="008F4AD2" w:rsidRDefault="008F4AD2" w:rsidP="008F4AD2">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0931356" name="Rectangle 4"/>
                          <wps:cNvSpPr/>
                          <wps:spPr>
                            <a:xfrm>
                              <a:off x="489909" y="3200400"/>
                              <a:ext cx="457344" cy="302441"/>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67931A0A" w14:textId="77777777" w:rsidR="00BB1DA1" w:rsidRDefault="00BB1DA1" w:rsidP="00BB1DA1">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66449967" name="Group 26"/>
                          <wpg:cNvGrpSpPr/>
                          <wpg:grpSpPr>
                            <a:xfrm>
                              <a:off x="0" y="5313871"/>
                              <a:ext cx="3752215" cy="3313347"/>
                              <a:chOff x="0" y="77639"/>
                              <a:chExt cx="3752604" cy="3313375"/>
                            </a:xfrm>
                          </wpg:grpSpPr>
                          <wps:wsp>
                            <wps:cNvPr id="455" name="Rectangle 3"/>
                            <wps:cNvSpPr/>
                            <wps:spPr>
                              <a:xfrm>
                                <a:off x="1956399" y="1984075"/>
                                <a:ext cx="407642" cy="302453"/>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3CEA994" w14:textId="77777777" w:rsidR="00736802" w:rsidRDefault="00736802" w:rsidP="00736802">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7" name="Flowchart: Process 7"/>
                            <wps:cNvSpPr/>
                            <wps:spPr>
                              <a:xfrm>
                                <a:off x="231116" y="301924"/>
                                <a:ext cx="1552247" cy="839967"/>
                              </a:xfrm>
                              <a:prstGeom prst="flowChartProcess">
                                <a:avLst/>
                              </a:prstGeom>
                              <a:solidFill>
                                <a:schemeClr val="tx2">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5D79EFD0" w14:textId="77777777" w:rsidR="00736802" w:rsidRDefault="00736802" w:rsidP="00736802">
                                  <w:pPr>
                                    <w:jc w:val="center"/>
                                  </w:pPr>
                                  <w:r>
                                    <w:t xml:space="preserve">Crimp component A to hold component D in </w:t>
                                  </w:r>
                                  <w:proofErr w:type="gramStart"/>
                                  <w:r>
                                    <w:t>place</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1" name="Straight Arrow Connector 9"/>
                            <wps:cNvCnPr/>
                            <wps:spPr>
                              <a:xfrm>
                                <a:off x="1014683" y="77639"/>
                                <a:ext cx="0" cy="21752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62" name="Straight Arrow Connector 10"/>
                            <wps:cNvCnPr/>
                            <wps:spPr>
                              <a:xfrm>
                                <a:off x="1014683" y="1130060"/>
                                <a:ext cx="0" cy="2951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58" name="Flowchart: Decision 8"/>
                            <wps:cNvSpPr/>
                            <wps:spPr>
                              <a:xfrm>
                                <a:off x="0" y="1433782"/>
                                <a:ext cx="2020048" cy="1669079"/>
                              </a:xfrm>
                              <a:prstGeom prst="flowChartDecision">
                                <a:avLst/>
                              </a:prstGeom>
                              <a:solidFill>
                                <a:schemeClr val="accent1">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29F1DB66" w14:textId="77777777" w:rsidR="00736802" w:rsidRDefault="00736802" w:rsidP="00736802">
                                  <w:pPr>
                                    <w:jc w:val="center"/>
                                  </w:pPr>
                                  <w:r>
                                    <w:t>Is assembly the correct height?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9" name="Flowchart: Terminator 14"/>
                            <wps:cNvSpPr/>
                            <wps:spPr>
                              <a:xfrm>
                                <a:off x="2370467" y="1940943"/>
                                <a:ext cx="1382137" cy="659215"/>
                              </a:xfrm>
                              <a:prstGeom prst="flowChartTerminator">
                                <a:avLst/>
                              </a:prstGeom>
                              <a:solidFill>
                                <a:schemeClr val="accent2">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4DC875B9" w14:textId="00617DCD" w:rsidR="00736802" w:rsidRDefault="00E21E5B" w:rsidP="00736802">
                                  <w:pPr>
                                    <w:jc w:val="center"/>
                                  </w:pPr>
                                  <w:r>
                                    <w:t>Reject at Station 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6" name="Straight Arrow Connector 13"/>
                            <wps:cNvCnPr/>
                            <wps:spPr>
                              <a:xfrm flipV="1">
                                <a:off x="1999532" y="2258683"/>
                                <a:ext cx="340972"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63" name="Straight Arrow Connector 11"/>
                            <wps:cNvCnPr/>
                            <wps:spPr>
                              <a:xfrm>
                                <a:off x="1004513" y="3095854"/>
                                <a:ext cx="0" cy="2951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s:wsp>
                          <wps:cNvPr id="1220422126" name="Flowchart: Process 7"/>
                          <wps:cNvSpPr/>
                          <wps:spPr>
                            <a:xfrm>
                              <a:off x="231116" y="836762"/>
                              <a:ext cx="1552086" cy="839960"/>
                            </a:xfrm>
                            <a:prstGeom prst="flowChartProcess">
                              <a:avLst/>
                            </a:prstGeom>
                            <a:solidFill>
                              <a:schemeClr val="tx2">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4C22E142" w14:textId="16C446E6" w:rsidR="006C5942" w:rsidRDefault="00B76FF2" w:rsidP="006C5942">
                                <w:pPr>
                                  <w:jc w:val="center"/>
                                </w:pPr>
                                <w:r>
                                  <w:t xml:space="preserve">Weigh accelerant in </w:t>
                                </w:r>
                                <w:r w:rsidR="002714E1">
                                  <w:t>dosing chamber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2888" name="Flowchart: Terminator 1"/>
                          <wps:cNvSpPr/>
                          <wps:spPr>
                            <a:xfrm>
                              <a:off x="179358" y="0"/>
                              <a:ext cx="1639593" cy="659215"/>
                            </a:xfrm>
                            <a:prstGeom prst="flowChartTerminator">
                              <a:avLst/>
                            </a:prstGeom>
                            <a:solidFill>
                              <a:schemeClr val="accent6">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379D12C4" w14:textId="16FDB78E" w:rsidR="00081C51" w:rsidRDefault="00081C51" w:rsidP="00081C51">
                                <w:pPr>
                                  <w:jc w:val="center"/>
                                </w:pPr>
                                <w:r>
                                  <w:t>Place assembly on Line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12297541" name="Flowchart: Decision 8"/>
                          <wps:cNvSpPr/>
                          <wps:spPr>
                            <a:xfrm>
                              <a:off x="163902" y="1830597"/>
                              <a:ext cx="1699404" cy="1475117"/>
                            </a:xfrm>
                            <a:prstGeom prst="flowChartDecision">
                              <a:avLst/>
                            </a:prstGeom>
                            <a:solidFill>
                              <a:schemeClr val="accent1">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1E375906" w14:textId="3CF9A8C4" w:rsidR="002714E1" w:rsidRDefault="002714E1" w:rsidP="002714E1">
                                <w:pPr>
                                  <w:jc w:val="center"/>
                                </w:pPr>
                                <w:r>
                                  <w:t xml:space="preserve">Is accelerant </w:t>
                                </w:r>
                                <w:proofErr w:type="gramStart"/>
                                <w:r>
                                  <w:t>weight</w:t>
                                </w:r>
                                <w:proofErr w:type="gramEnd"/>
                                <w:r>
                                  <w:t xml:space="preserve"> correct?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656644" name="Flowchart: Process 7"/>
                          <wps:cNvSpPr/>
                          <wps:spPr>
                            <a:xfrm>
                              <a:off x="231116" y="3459192"/>
                              <a:ext cx="1552086" cy="839960"/>
                            </a:xfrm>
                            <a:prstGeom prst="flowChartProcess">
                              <a:avLst/>
                            </a:prstGeom>
                            <a:solidFill>
                              <a:schemeClr val="tx2">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18FD84A5" w14:textId="06A88CAF" w:rsidR="004B6BFA" w:rsidRDefault="004B6BFA" w:rsidP="004B6BFA">
                                <w:pPr>
                                  <w:jc w:val="center"/>
                                </w:pPr>
                                <w:r>
                                  <w:t>Dose accelerant into</w:t>
                                </w:r>
                                <w:r w:rsidR="00E55F71">
                                  <w:t xml:space="preserve"> assembly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6752269" name="Flowchart: Process 7"/>
                          <wps:cNvSpPr/>
                          <wps:spPr>
                            <a:xfrm>
                              <a:off x="231116" y="4477109"/>
                              <a:ext cx="1552086" cy="839960"/>
                            </a:xfrm>
                            <a:prstGeom prst="flowChartProcess">
                              <a:avLst/>
                            </a:prstGeom>
                            <a:solidFill>
                              <a:schemeClr val="tx2">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4A705A8E" w14:textId="385B5D95" w:rsidR="005364DB" w:rsidRDefault="005364DB" w:rsidP="005364DB">
                                <w:pPr>
                                  <w:jc w:val="center"/>
                                </w:pPr>
                                <w:r>
                                  <w:t>Press component D onto assembly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8465823" name="Straight Arrow Connector 1"/>
                          <wps:cNvCnPr/>
                          <wps:spPr>
                            <a:xfrm>
                              <a:off x="988803" y="655607"/>
                              <a:ext cx="0" cy="16900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651575519" name="Straight Arrow Connector 2"/>
                          <wps:cNvCnPr/>
                          <wps:spPr>
                            <a:xfrm>
                              <a:off x="1014682" y="1673524"/>
                              <a:ext cx="0" cy="15436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204560977" name="Straight Arrow Connector 1"/>
                          <wps:cNvCnPr/>
                          <wps:spPr>
                            <a:xfrm>
                              <a:off x="1014682" y="3303917"/>
                              <a:ext cx="0" cy="16900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107538371" name="Straight Arrow Connector 1"/>
                          <wps:cNvCnPr/>
                          <wps:spPr>
                            <a:xfrm>
                              <a:off x="1014682" y="4304581"/>
                              <a:ext cx="0" cy="1689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36612511" name="Flowchart: Process 7"/>
                          <wps:cNvSpPr/>
                          <wps:spPr>
                            <a:xfrm>
                              <a:off x="2258324" y="2156604"/>
                              <a:ext cx="1552086" cy="839960"/>
                            </a:xfrm>
                            <a:prstGeom prst="flowChartProcess">
                              <a:avLst/>
                            </a:prstGeom>
                            <a:solidFill>
                              <a:schemeClr val="tx2">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5494E908" w14:textId="1F7087BB" w:rsidR="002F34A3" w:rsidRDefault="002F34A3" w:rsidP="002F34A3">
                                <w:pPr>
                                  <w:jc w:val="center"/>
                                </w:pPr>
                                <w:r>
                                  <w:t xml:space="preserve">Empty </w:t>
                                </w:r>
                                <w:r w:rsidR="008F4AD2">
                                  <w:t>accelerant into reject bin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52654035" name="Straight Arrow Connector 5"/>
                          <wps:cNvCnPr/>
                          <wps:spPr>
                            <a:xfrm>
                              <a:off x="1861509" y="2569234"/>
                              <a:ext cx="395162"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15854231" name="Straight Connector 6"/>
                          <wps:cNvCnPr/>
                          <wps:spPr>
                            <a:xfrm flipV="1">
                              <a:off x="3017449" y="1293962"/>
                              <a:ext cx="0" cy="871268"/>
                            </a:xfrm>
                            <a:prstGeom prst="line">
                              <a:avLst/>
                            </a:prstGeom>
                          </wps:spPr>
                          <wps:style>
                            <a:lnRef idx="1">
                              <a:schemeClr val="dk1"/>
                            </a:lnRef>
                            <a:fillRef idx="0">
                              <a:schemeClr val="dk1"/>
                            </a:fillRef>
                            <a:effectRef idx="0">
                              <a:schemeClr val="dk1"/>
                            </a:effectRef>
                            <a:fontRef idx="minor">
                              <a:schemeClr val="tx1"/>
                            </a:fontRef>
                          </wps:style>
                          <wps:bodyPr/>
                        </wps:wsp>
                        <wps:wsp>
                          <wps:cNvPr id="26675989" name="Straight Arrow Connector 8"/>
                          <wps:cNvCnPr/>
                          <wps:spPr>
                            <a:xfrm flipH="1">
                              <a:off x="1778839" y="1292524"/>
                              <a:ext cx="123357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2FD78A81" id="Group 2" o:spid="_x0000_s1091" style="position:absolute;left:0;text-align:left;margin-left:73.35pt;margin-top:91pt;width:351.85pt;height:647.3pt;z-index:251927552;mso-position-vertical-relative:page;mso-width-relative:margin;mso-height-relative:margin" coordsize="38104,862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">
                <v:rect id="Rectangle 6" o:spid="_x0000_s1092" style="position:absolute;left:6106;top:83244;width:4684;height:3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" fillcolor="white [3201]" stroked="f" strokeweight="1pt">
                  <v:textbox>
                    <w:txbxContent>
                      <w:p w14:paraId="5B9881F0" w14:textId="77777777" w:rsidR="00064266" w:rsidRDefault="00064266" w:rsidP="00064266">
                        <w:pPr>
                          <w:jc w:val="center"/>
                        </w:pPr>
                        <w:r>
                          <w:t>Yes</w:t>
                        </w:r>
                      </w:p>
                    </w:txbxContent>
                  </v:textbox>
                </v:rect>
                <v:group id="Group 1" o:spid="_x0000_s1093" style="position:absolute;width:38104;height:86272" coordsize="38104,86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">
                  <v:rect id="Rectangle 2" o:spid="_x0000_s1094" style="position:absolute;left:18183;top:23032;width:4077;height:3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" fillcolor="white [3201]" stroked="f" strokeweight="1pt">
                    <v:textbox>
                      <w:txbxContent>
                        <w:p w14:paraId="527ACB4C" w14:textId="77777777" w:rsidR="008F4AD2" w:rsidRDefault="008F4AD2" w:rsidP="008F4AD2">
                          <w:pPr>
                            <w:jc w:val="center"/>
                          </w:pPr>
                          <w:r>
                            <w:t>No</w:t>
                          </w:r>
                        </w:p>
                      </w:txbxContent>
                    </v:textbox>
                  </v:rect>
                  <v:rect id="Rectangle 4" o:spid="_x0000_s1095" style="position:absolute;left:4899;top:32004;width:4573;height:3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" fillcolor="white [3201]" stroked="f" strokeweight="1pt">
                    <v:textbox>
                      <w:txbxContent>
                        <w:p w14:paraId="67931A0A" w14:textId="77777777" w:rsidR="00BB1DA1" w:rsidRDefault="00BB1DA1" w:rsidP="00BB1DA1">
                          <w:pPr>
                            <w:jc w:val="center"/>
                          </w:pPr>
                          <w:r>
                            <w:t>Yes</w:t>
                          </w:r>
                        </w:p>
                      </w:txbxContent>
                    </v:textbox>
                  </v:rect>
                  <v:group id="Group 26" o:spid="_x0000_s1096" style="position:absolute;top:53138;width:37522;height:33134" coordorigin=",776" coordsize="37526,331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">
                    <v:rect id="Rectangle 3" o:spid="_x0000_s1097" style="position:absolute;left:19563;top:19840;width:4077;height:3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" fillcolor="white [3201]" stroked="f" strokeweight="1pt">
                      <v:textbox>
                        <w:txbxContent>
                          <w:p w14:paraId="13CEA994" w14:textId="77777777" w:rsidR="00736802" w:rsidRDefault="00736802" w:rsidP="00736802">
                            <w:pPr>
                              <w:jc w:val="center"/>
                            </w:pPr>
                            <w:r>
                              <w:t>No</w:t>
                            </w:r>
                          </w:p>
                        </w:txbxContent>
                      </v:textbox>
                    </v:rect>
                    <v:shape id="Flowchart: Process 7" o:spid="_x0000_s1098" type="#_x0000_t109" style="position:absolute;left:2311;top:3019;width:15522;height:83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" fillcolor="#d5dce4 [671]" strokecolor="black [3200]" strokeweight="1pt">
                      <v:textbox>
                        <w:txbxContent>
                          <w:p w14:paraId="5D79EFD0" w14:textId="77777777" w:rsidR="00736802" w:rsidRDefault="00736802" w:rsidP="00736802">
                            <w:pPr>
                              <w:jc w:val="center"/>
                            </w:pPr>
                            <w:r>
                              <w:t xml:space="preserve">Crimp component A to hold component D in </w:t>
                            </w:r>
                            <w:proofErr w:type="gramStart"/>
                            <w:r>
                              <w:t>place</w:t>
                            </w:r>
                            <w:proofErr w:type="gramEnd"/>
                          </w:p>
                        </w:txbxContent>
                      </v:textbox>
                    </v:shape>
                    <v:shape id="Straight Arrow Connector 9" o:spid="_x0000_s1099" type="#_x0000_t32" style="position:absolute;left:10146;top:776;width:0;height:217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" strokecolor="black [3200]" strokeweight=".5pt">
                      <v:stroke endarrow="block" joinstyle="miter"/>
                    </v:shape>
                    <v:shape id="Straight Arrow Connector 10" o:spid="_x0000_s1100" type="#_x0000_t32" style="position:absolute;left:10146;top:11300;width:0;height:295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" strokecolor="black [3200]" strokeweight=".5pt">
                      <v:stroke endarrow="block" joinstyle="miter"/>
                    </v:shape>
                    <v:shape id="Flowchart: Decision 8" o:spid="_x0000_s1101" type="#_x0000_t110" style="position:absolute;top:14337;width:20200;height:166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" fillcolor="#9cc2e5 [1940]" strokecolor="black [3200]" strokeweight="1pt">
                      <v:textbox>
                        <w:txbxContent>
                          <w:p w14:paraId="29F1DB66" w14:textId="77777777" w:rsidR="00736802" w:rsidRDefault="00736802" w:rsidP="00736802">
                            <w:pPr>
                              <w:jc w:val="center"/>
                            </w:pPr>
                            <w:r>
                              <w:t>Is assembly the correct height?</w:t>
                            </w:r>
                          </w:p>
                        </w:txbxContent>
                      </v:textbox>
                    </v:shape>
                    <v:shape id="Flowchart: Terminator 14" o:spid="_x0000_s1102" type="#_x0000_t116" style="position:absolute;left:23704;top:19409;width:13822;height:65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" fillcolor="#f4b083 [1941]" strokecolor="black [3200]" strokeweight="1pt">
                      <v:textbox>
                        <w:txbxContent>
                          <w:p w14:paraId="4DC875B9" w14:textId="00617DCD" w:rsidR="00736802" w:rsidRDefault="00E21E5B" w:rsidP="00736802">
                            <w:pPr>
                              <w:jc w:val="center"/>
                            </w:pPr>
                            <w:r>
                              <w:t>Reject at Station U</w:t>
                            </w:r>
                          </w:p>
                        </w:txbxContent>
                      </v:textbox>
                    </v:shape>
                    <v:shape id="Straight Arrow Connector 13" o:spid="_x0000_s1103" type="#_x0000_t32" style="position:absolute;left:19995;top:22586;width:3410;height:6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" strokecolor="black [3200]" strokeweight=".5pt">
                      <v:stroke endarrow="block" joinstyle="miter"/>
                    </v:shape>
                    <v:shape id="Straight Arrow Connector 11" o:spid="_x0000_s1104" type="#_x0000_t32" style="position:absolute;left:10045;top:30958;width:0;height:295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" strokecolor="black [3200]" strokeweight=".5pt">
                      <v:stroke endarrow="block" joinstyle="miter"/>
                    </v:shape>
                  </v:group>
                  <v:shape id="Flowchart: Process 7" o:spid="_x0000_s1105" type="#_x0000_t109" style="position:absolute;left:2311;top:8367;width:15521;height:8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" fillcolor="#d5dce4 [671]" strokecolor="black [3200]" strokeweight="1pt">
                    <v:textbox>
                      <w:txbxContent>
                        <w:p w14:paraId="4C22E142" w14:textId="16C446E6" w:rsidR="006C5942" w:rsidRDefault="00B76FF2" w:rsidP="006C5942">
                          <w:pPr>
                            <w:jc w:val="center"/>
                          </w:pPr>
                          <w:r>
                            <w:t xml:space="preserve">Weigh accelerant in </w:t>
                          </w:r>
                          <w:r w:rsidR="002714E1">
                            <w:t>dosing chamber</w:t>
                          </w:r>
                        </w:p>
                      </w:txbxContent>
                    </v:textbox>
                  </v:shape>
                  <v:shape id="Flowchart: Terminator 1" o:spid="_x0000_s1106" type="#_x0000_t116" style="position:absolute;left:1793;width:16396;height:65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" fillcolor="#a8d08d [1945]" strokecolor="black [3200]" strokeweight="1pt">
                    <v:textbox>
                      <w:txbxContent>
                        <w:p w14:paraId="379D12C4" w14:textId="16FDB78E" w:rsidR="00081C51" w:rsidRDefault="00081C51" w:rsidP="00081C51">
                          <w:pPr>
                            <w:jc w:val="center"/>
                          </w:pPr>
                          <w:r>
                            <w:t>Place assembly on Line 2</w:t>
                          </w:r>
                        </w:p>
                      </w:txbxContent>
                    </v:textbox>
                  </v:shape>
                  <v:shape id="Flowchart: Decision 8" o:spid="_x0000_s1107" type="#_x0000_t110" style="position:absolute;left:1639;top:18305;width:16994;height:14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" fillcolor="#9cc2e5 [1940]" strokecolor="black [3200]" strokeweight="1pt">
                    <v:textbox>
                      <w:txbxContent>
                        <w:p w14:paraId="1E375906" w14:textId="3CF9A8C4" w:rsidR="002714E1" w:rsidRDefault="002714E1" w:rsidP="002714E1">
                          <w:pPr>
                            <w:jc w:val="center"/>
                          </w:pPr>
                          <w:r>
                            <w:t xml:space="preserve">Is accelerant </w:t>
                          </w:r>
                          <w:proofErr w:type="gramStart"/>
                          <w:r>
                            <w:t>weight</w:t>
                          </w:r>
                          <w:proofErr w:type="gramEnd"/>
                          <w:r>
                            <w:t xml:space="preserve"> correct?</w:t>
                          </w:r>
                        </w:p>
                      </w:txbxContent>
                    </v:textbox>
                  </v:shape>
                  <v:shape id="Flowchart: Process 7" o:spid="_x0000_s1108" type="#_x0000_t109" style="position:absolute;left:2311;top:34591;width:15521;height:8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" fillcolor="#d5dce4 [671]" strokecolor="black [3200]" strokeweight="1pt">
                    <v:textbox>
                      <w:txbxContent>
                        <w:p w14:paraId="18FD84A5" w14:textId="06A88CAF" w:rsidR="004B6BFA" w:rsidRDefault="004B6BFA" w:rsidP="004B6BFA">
                          <w:pPr>
                            <w:jc w:val="center"/>
                          </w:pPr>
                          <w:r>
                            <w:t>Dose accelerant into</w:t>
                          </w:r>
                          <w:r w:rsidR="00E55F71">
                            <w:t xml:space="preserve"> assembly</w:t>
                          </w:r>
                        </w:p>
                      </w:txbxContent>
                    </v:textbox>
                  </v:shape>
                  <v:shape id="Flowchart: Process 7" o:spid="_x0000_s1109" type="#_x0000_t109" style="position:absolute;left:2311;top:44771;width:15521;height:83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" fillcolor="#d5dce4 [671]" strokecolor="black [3200]" strokeweight="1pt">
                    <v:textbox>
                      <w:txbxContent>
                        <w:p w14:paraId="4A705A8E" w14:textId="385B5D95" w:rsidR="005364DB" w:rsidRDefault="005364DB" w:rsidP="005364DB">
                          <w:pPr>
                            <w:jc w:val="center"/>
                          </w:pPr>
                          <w:r>
                            <w:t>Press component D onto assembly</w:t>
                          </w:r>
                        </w:p>
                      </w:txbxContent>
                    </v:textbox>
                  </v:shape>
                  <v:shape id="Straight Arrow Connector 1" o:spid="_x0000_s1110" type="#_x0000_t32" style="position:absolute;left:9888;top:6556;width:0;height:16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" strokecolor="black [3200]" strokeweight=".5pt">
                    <v:stroke endarrow="block" joinstyle="miter"/>
                  </v:shape>
                  <v:shape id="Straight Arrow Connector 2" o:spid="_x0000_s1111" type="#_x0000_t32" style="position:absolute;left:10146;top:16735;width:0;height:154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" strokecolor="black [3200]" strokeweight=".5pt">
                    <v:stroke endarrow="block" joinstyle="miter"/>
                  </v:shape>
                  <v:shape id="Straight Arrow Connector 1" o:spid="_x0000_s1112" type="#_x0000_t32" style="position:absolute;left:10146;top:33039;width:0;height:16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" strokecolor="black [3200]" strokeweight=".5pt">
                    <v:stroke endarrow="block" joinstyle="miter"/>
                  </v:shape>
                  <v:shape id="Straight Arrow Connector 1" o:spid="_x0000_s1113" type="#_x0000_t32" style="position:absolute;left:10146;top:43045;width:0;height:168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" strokecolor="black [3200]" strokeweight=".5pt">
                    <v:stroke endarrow="block" joinstyle="miter"/>
                  </v:shape>
                  <v:shape id="Flowchart: Process 7" o:spid="_x0000_s1114" type="#_x0000_t109" style="position:absolute;left:22583;top:21566;width:15521;height:83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" fillcolor="#d5dce4 [671]" strokecolor="black [3200]" strokeweight="1pt">
                    <v:textbox>
                      <w:txbxContent>
                        <w:p w14:paraId="5494E908" w14:textId="1F7087BB" w:rsidR="002F34A3" w:rsidRDefault="002F34A3" w:rsidP="002F34A3">
                          <w:pPr>
                            <w:jc w:val="center"/>
                          </w:pPr>
                          <w:r>
                            <w:t xml:space="preserve">Empty </w:t>
                          </w:r>
                          <w:r w:rsidR="008F4AD2">
                            <w:t>accelerant into reject bin</w:t>
                          </w:r>
                        </w:p>
                      </w:txbxContent>
                    </v:textbox>
                  </v:shape>
                  <v:shape id="Straight Arrow Connector 5" o:spid="_x0000_s1115" type="#_x0000_t32" style="position:absolute;left:18615;top:25692;width:395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" strokecolor="black [3200]" strokeweight=".5pt">
                    <v:stroke endarrow="block" joinstyle="miter"/>
                  </v:shape>
                  <v:line id="Straight Connector 6" o:spid="_x0000_s1116" style="position:absolute;flip:y;visibility:visible;mso-wrap-style:square" from="30174,12939" to="30174,216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" strokecolor="black [3200]" strokeweight=".5pt">
                    <v:stroke joinstyle="miter"/>
                  </v:line>
                  <v:shape id="Straight Arrow Connector 8" o:spid="_x0000_s1117" type="#_x0000_t32" style="position:absolute;left:17788;top:12925;width:12336;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" strokecolor="black [3200]" strokeweight=".5pt">
                    <v:stroke endarrow="block" joinstyle="miter"/>
                  </v:shape>
                </v:group>
                <w10:wrap anchory="page"/>
              </v:group>
            </w:pict>
          </mc:Fallback>
        </mc:AlternateContent>
      </w:r>
    </w:p>
    <w:p w14:paraId="38FED41C" w14:textId="3A156279" w:rsidR="00F41F3E" w:rsidRDefault="00F41F3E" w:rsidP="00043306">
      <w:pPr>
        <w:spacing w:after="160" w:line="259" w:lineRule="auto"/>
        <w:jc w:val="both"/>
        <w:rPr>
          <w:b/>
          <w:noProof/>
          <w:kern w:val="28"/>
          <w:sz w:val="26"/>
        </w:rPr>
      </w:pPr>
    </w:p>
    <w:p w14:paraId="07EC85C3" w14:textId="4D39924D" w:rsidR="00F41F3E" w:rsidRDefault="00F41F3E" w:rsidP="00043306">
      <w:pPr>
        <w:spacing w:after="160" w:line="259" w:lineRule="auto"/>
        <w:jc w:val="both"/>
        <w:rPr>
          <w:b/>
          <w:noProof/>
          <w:kern w:val="28"/>
          <w:sz w:val="26"/>
        </w:rPr>
      </w:pPr>
    </w:p>
    <w:p w14:paraId="47493B2E" w14:textId="484228E6" w:rsidR="00F41F3E" w:rsidRDefault="00F41F3E" w:rsidP="00043306">
      <w:pPr>
        <w:spacing w:after="160" w:line="259" w:lineRule="auto"/>
        <w:jc w:val="both"/>
        <w:rPr>
          <w:b/>
          <w:noProof/>
          <w:kern w:val="28"/>
          <w:sz w:val="26"/>
        </w:rPr>
      </w:pPr>
    </w:p>
    <w:p w14:paraId="6D794CED" w14:textId="16818AFE" w:rsidR="00F41F3E" w:rsidRDefault="00F41F3E" w:rsidP="00043306">
      <w:pPr>
        <w:spacing w:after="160" w:line="259" w:lineRule="auto"/>
        <w:jc w:val="both"/>
        <w:rPr>
          <w:b/>
          <w:noProof/>
          <w:kern w:val="28"/>
          <w:sz w:val="26"/>
        </w:rPr>
      </w:pPr>
    </w:p>
    <w:p w14:paraId="63C8C5CE" w14:textId="4A7EE4E1" w:rsidR="00F41F3E" w:rsidRDefault="00F41F3E" w:rsidP="00043306">
      <w:pPr>
        <w:spacing w:after="160" w:line="259" w:lineRule="auto"/>
        <w:jc w:val="both"/>
        <w:rPr>
          <w:b/>
          <w:noProof/>
          <w:kern w:val="28"/>
          <w:sz w:val="26"/>
        </w:rPr>
      </w:pPr>
    </w:p>
    <w:p w14:paraId="0793FF2F" w14:textId="43CC7D5A" w:rsidR="00F41F3E" w:rsidRDefault="00F41F3E" w:rsidP="00043306">
      <w:pPr>
        <w:spacing w:after="160" w:line="259" w:lineRule="auto"/>
        <w:jc w:val="both"/>
        <w:rPr>
          <w:b/>
          <w:noProof/>
          <w:kern w:val="28"/>
          <w:sz w:val="26"/>
        </w:rPr>
      </w:pPr>
    </w:p>
    <w:p w14:paraId="55D5DCF5" w14:textId="57A28C5F" w:rsidR="00F41F3E" w:rsidRDefault="00F41F3E" w:rsidP="00043306">
      <w:pPr>
        <w:spacing w:after="160" w:line="259" w:lineRule="auto"/>
        <w:jc w:val="both"/>
        <w:rPr>
          <w:b/>
          <w:noProof/>
          <w:kern w:val="28"/>
          <w:sz w:val="26"/>
        </w:rPr>
      </w:pPr>
    </w:p>
    <w:p w14:paraId="42F5A6E0" w14:textId="0F110694" w:rsidR="00F41F3E" w:rsidRDefault="00F41F3E" w:rsidP="00043306">
      <w:pPr>
        <w:spacing w:after="160" w:line="259" w:lineRule="auto"/>
        <w:jc w:val="both"/>
        <w:rPr>
          <w:b/>
          <w:noProof/>
          <w:kern w:val="28"/>
          <w:sz w:val="26"/>
        </w:rPr>
      </w:pPr>
    </w:p>
    <w:p w14:paraId="26B46AFE" w14:textId="6CC1D9A6" w:rsidR="00F41F3E" w:rsidRDefault="00F41F3E" w:rsidP="00043306">
      <w:pPr>
        <w:spacing w:after="160" w:line="259" w:lineRule="auto"/>
        <w:jc w:val="both"/>
        <w:rPr>
          <w:b/>
          <w:noProof/>
          <w:kern w:val="28"/>
          <w:sz w:val="26"/>
        </w:rPr>
      </w:pPr>
    </w:p>
    <w:p w14:paraId="32E877BD" w14:textId="583C7ED9" w:rsidR="00F41F3E" w:rsidRDefault="00F41F3E" w:rsidP="00043306">
      <w:pPr>
        <w:spacing w:after="160" w:line="259" w:lineRule="auto"/>
        <w:jc w:val="both"/>
        <w:rPr>
          <w:b/>
          <w:noProof/>
          <w:kern w:val="28"/>
          <w:sz w:val="26"/>
        </w:rPr>
      </w:pPr>
    </w:p>
    <w:p w14:paraId="77C0E260" w14:textId="3A81CE96" w:rsidR="00F41F3E" w:rsidRDefault="00F41F3E" w:rsidP="00043306">
      <w:pPr>
        <w:spacing w:after="160" w:line="259" w:lineRule="auto"/>
        <w:jc w:val="both"/>
        <w:rPr>
          <w:b/>
          <w:noProof/>
          <w:kern w:val="28"/>
          <w:sz w:val="26"/>
        </w:rPr>
      </w:pPr>
    </w:p>
    <w:p w14:paraId="0E2E8EF7" w14:textId="0F5B4C69" w:rsidR="00F41F3E" w:rsidRDefault="00F41F3E" w:rsidP="00043306">
      <w:pPr>
        <w:spacing w:after="160" w:line="259" w:lineRule="auto"/>
        <w:jc w:val="both"/>
        <w:rPr>
          <w:b/>
          <w:noProof/>
          <w:kern w:val="28"/>
          <w:sz w:val="26"/>
        </w:rPr>
      </w:pPr>
    </w:p>
    <w:p w14:paraId="53FBF608" w14:textId="492233EC" w:rsidR="00F41F3E" w:rsidRDefault="00F41F3E" w:rsidP="00043306">
      <w:pPr>
        <w:spacing w:after="160" w:line="259" w:lineRule="auto"/>
        <w:jc w:val="both"/>
        <w:rPr>
          <w:b/>
          <w:noProof/>
          <w:kern w:val="28"/>
          <w:sz w:val="26"/>
        </w:rPr>
      </w:pPr>
    </w:p>
    <w:p w14:paraId="0771F10D" w14:textId="5ED0072B" w:rsidR="00F41F3E" w:rsidRDefault="00F41F3E" w:rsidP="00043306">
      <w:pPr>
        <w:spacing w:after="160" w:line="259" w:lineRule="auto"/>
        <w:jc w:val="both"/>
        <w:rPr>
          <w:b/>
          <w:noProof/>
          <w:kern w:val="28"/>
          <w:sz w:val="26"/>
        </w:rPr>
      </w:pPr>
    </w:p>
    <w:p w14:paraId="60E9EEA8" w14:textId="147750F0" w:rsidR="00F41F3E" w:rsidRDefault="00F41F3E" w:rsidP="00043306">
      <w:pPr>
        <w:spacing w:after="160" w:line="259" w:lineRule="auto"/>
        <w:jc w:val="both"/>
        <w:rPr>
          <w:b/>
          <w:noProof/>
          <w:kern w:val="28"/>
          <w:sz w:val="26"/>
        </w:rPr>
      </w:pPr>
    </w:p>
    <w:p w14:paraId="7E15C838" w14:textId="3834A7E9" w:rsidR="00F41F3E" w:rsidRDefault="00F41F3E" w:rsidP="00043306">
      <w:pPr>
        <w:spacing w:after="160" w:line="259" w:lineRule="auto"/>
        <w:jc w:val="both"/>
        <w:rPr>
          <w:b/>
          <w:noProof/>
          <w:kern w:val="28"/>
          <w:sz w:val="26"/>
        </w:rPr>
      </w:pPr>
    </w:p>
    <w:p w14:paraId="20FAC866" w14:textId="5218D5E9" w:rsidR="00F41F3E" w:rsidRDefault="00F41F3E" w:rsidP="00043306">
      <w:pPr>
        <w:spacing w:after="160" w:line="259" w:lineRule="auto"/>
        <w:jc w:val="both"/>
        <w:rPr>
          <w:b/>
          <w:noProof/>
          <w:kern w:val="28"/>
          <w:sz w:val="26"/>
        </w:rPr>
      </w:pPr>
    </w:p>
    <w:p w14:paraId="62F730E4" w14:textId="467451B8" w:rsidR="00F41F3E" w:rsidRDefault="00F41F3E" w:rsidP="00043306">
      <w:pPr>
        <w:spacing w:after="160" w:line="259" w:lineRule="auto"/>
        <w:jc w:val="both"/>
        <w:rPr>
          <w:b/>
          <w:noProof/>
          <w:kern w:val="28"/>
          <w:sz w:val="26"/>
        </w:rPr>
      </w:pPr>
    </w:p>
    <w:p w14:paraId="7837F736" w14:textId="0F70C948" w:rsidR="00F41F3E" w:rsidRDefault="00F41F3E" w:rsidP="00043306">
      <w:pPr>
        <w:spacing w:after="160" w:line="259" w:lineRule="auto"/>
        <w:jc w:val="both"/>
        <w:rPr>
          <w:b/>
          <w:noProof/>
          <w:kern w:val="28"/>
          <w:sz w:val="26"/>
        </w:rPr>
      </w:pPr>
    </w:p>
    <w:p w14:paraId="1285A8DD" w14:textId="22489CE7" w:rsidR="00F41F3E" w:rsidRDefault="00F41F3E" w:rsidP="00043306">
      <w:pPr>
        <w:spacing w:after="160" w:line="259" w:lineRule="auto"/>
        <w:jc w:val="both"/>
        <w:rPr>
          <w:b/>
          <w:noProof/>
          <w:kern w:val="28"/>
          <w:sz w:val="26"/>
        </w:rPr>
      </w:pPr>
    </w:p>
    <w:p w14:paraId="57D67F1F" w14:textId="5AD7BBA6" w:rsidR="00F41F3E" w:rsidRDefault="00F41F3E" w:rsidP="00043306">
      <w:pPr>
        <w:spacing w:after="160" w:line="259" w:lineRule="auto"/>
        <w:jc w:val="both"/>
        <w:rPr>
          <w:b/>
          <w:noProof/>
          <w:kern w:val="28"/>
          <w:sz w:val="26"/>
        </w:rPr>
      </w:pPr>
    </w:p>
    <w:p w14:paraId="2146C505" w14:textId="36E44F77" w:rsidR="00F41F3E" w:rsidRDefault="00F41F3E" w:rsidP="00043306">
      <w:pPr>
        <w:spacing w:after="160" w:line="259" w:lineRule="auto"/>
        <w:jc w:val="both"/>
        <w:rPr>
          <w:b/>
          <w:noProof/>
          <w:kern w:val="28"/>
          <w:sz w:val="26"/>
        </w:rPr>
      </w:pPr>
    </w:p>
    <w:p w14:paraId="4B1C8B40" w14:textId="52D7597E" w:rsidR="00F41F3E" w:rsidRDefault="00F41F3E" w:rsidP="00043306">
      <w:pPr>
        <w:spacing w:after="160" w:line="259" w:lineRule="auto"/>
        <w:jc w:val="both"/>
        <w:rPr>
          <w:b/>
          <w:noProof/>
          <w:kern w:val="28"/>
          <w:sz w:val="26"/>
        </w:rPr>
      </w:pPr>
    </w:p>
    <w:p w14:paraId="6CB65EC5" w14:textId="2B5E9B96" w:rsidR="006E5D26" w:rsidRDefault="006E5D26" w:rsidP="00043306">
      <w:pPr>
        <w:spacing w:after="160" w:line="259" w:lineRule="auto"/>
        <w:jc w:val="both"/>
        <w:rPr>
          <w:b/>
          <w:noProof/>
          <w:kern w:val="28"/>
          <w:sz w:val="26"/>
        </w:rPr>
      </w:pPr>
    </w:p>
    <w:p w14:paraId="6783923F" w14:textId="390BEEA7" w:rsidR="006E5D26" w:rsidRDefault="006E5D26" w:rsidP="00043306">
      <w:pPr>
        <w:spacing w:after="160" w:line="259" w:lineRule="auto"/>
        <w:jc w:val="both"/>
        <w:rPr>
          <w:b/>
          <w:noProof/>
          <w:kern w:val="28"/>
          <w:sz w:val="26"/>
        </w:rPr>
      </w:pPr>
    </w:p>
    <w:p w14:paraId="09EB3E2D" w14:textId="5353757E" w:rsidR="00F41F3E" w:rsidRDefault="00F41F3E" w:rsidP="00043306">
      <w:pPr>
        <w:spacing w:after="160" w:line="259" w:lineRule="auto"/>
        <w:jc w:val="both"/>
        <w:rPr>
          <w:b/>
          <w:noProof/>
          <w:kern w:val="28"/>
          <w:sz w:val="26"/>
        </w:rPr>
      </w:pPr>
    </w:p>
    <w:p w14:paraId="0B87D652" w14:textId="4D2FD1B1" w:rsidR="00F41F3E" w:rsidRDefault="002635EA" w:rsidP="00043306">
      <w:pPr>
        <w:pStyle w:val="Caption"/>
        <w:jc w:val="center"/>
        <w:rPr>
          <w:b w:val="0"/>
          <w:noProof/>
          <w:kern w:val="28"/>
          <w:sz w:val="26"/>
        </w:rPr>
      </w:pPr>
      <w:bookmarkStart w:id="13" w:name="_Toc135423332"/>
      <w:r>
        <w:t xml:space="preserve">Figure </w:t>
      </w:r>
      <w:fldSimple w:instr=" SEQ Figure \* ARABIC ">
        <w:r w:rsidR="004619EB">
          <w:rPr>
            <w:noProof/>
          </w:rPr>
          <w:t>6</w:t>
        </w:r>
      </w:fldSimple>
      <w:r>
        <w:t>) Line 2 Flow Diagram (Pt. 1)</w:t>
      </w:r>
      <w:bookmarkEnd w:id="13"/>
    </w:p>
    <w:p w14:paraId="6AA686D9" w14:textId="461A47F3" w:rsidR="00F41F3E" w:rsidRDefault="000002C6" w:rsidP="00043306">
      <w:pPr>
        <w:spacing w:after="160" w:line="259" w:lineRule="auto"/>
        <w:jc w:val="both"/>
        <w:rPr>
          <w:b/>
          <w:noProof/>
          <w:kern w:val="28"/>
          <w:sz w:val="26"/>
        </w:rPr>
      </w:pPr>
      <w:r>
        <w:rPr>
          <w:b/>
          <w:noProof/>
          <w:kern w:val="28"/>
          <w:sz w:val="26"/>
        </w:rPr>
        <w:lastRenderedPageBreak/>
        <mc:AlternateContent>
          <mc:Choice Requires="wpg">
            <w:drawing>
              <wp:anchor distT="0" distB="0" distL="114300" distR="114300" simplePos="0" relativeHeight="251930624" behindDoc="0" locked="0" layoutInCell="1" allowOverlap="1" wp14:anchorId="79470E4A" wp14:editId="1C80EC15">
                <wp:simplePos x="0" y="0"/>
                <wp:positionH relativeFrom="column">
                  <wp:posOffset>1028342</wp:posOffset>
                </wp:positionH>
                <wp:positionV relativeFrom="page">
                  <wp:posOffset>948906</wp:posOffset>
                </wp:positionV>
                <wp:extent cx="3897342" cy="8237711"/>
                <wp:effectExtent l="19050" t="0" r="27305" b="11430"/>
                <wp:wrapNone/>
                <wp:docPr id="108647326" name="Group 3"/>
                <wp:cNvGraphicFramePr/>
                <a:graphic xmlns:a="http://schemas.openxmlformats.org/drawingml/2006/main">
                  <a:graphicData uri="http://schemas.microsoft.com/office/word/2010/wordprocessingGroup">
                    <wpg:wgp>
                      <wpg:cNvGrpSpPr/>
                      <wpg:grpSpPr>
                        <a:xfrm>
                          <a:off x="0" y="0"/>
                          <a:ext cx="3897342" cy="8237711"/>
                          <a:chOff x="0" y="0"/>
                          <a:chExt cx="3778358" cy="8283766"/>
                        </a:xfrm>
                      </wpg:grpSpPr>
                      <wpg:grpSp>
                        <wpg:cNvPr id="2032550787" name="Group 9"/>
                        <wpg:cNvGrpSpPr/>
                        <wpg:grpSpPr>
                          <a:xfrm>
                            <a:off x="0" y="303721"/>
                            <a:ext cx="3778358" cy="7980045"/>
                            <a:chOff x="0" y="0"/>
                            <a:chExt cx="3778358" cy="7980045"/>
                          </a:xfrm>
                        </wpg:grpSpPr>
                        <wpg:grpSp>
                          <wpg:cNvPr id="213767154" name="Group 25"/>
                          <wpg:cNvGrpSpPr/>
                          <wpg:grpSpPr>
                            <a:xfrm>
                              <a:off x="17253" y="0"/>
                              <a:ext cx="3761105" cy="3888740"/>
                              <a:chOff x="0" y="320974"/>
                              <a:chExt cx="3761230" cy="3889245"/>
                            </a:xfrm>
                          </wpg:grpSpPr>
                          <wps:wsp>
                            <wps:cNvPr id="451" name="Rectangle 4"/>
                            <wps:cNvSpPr/>
                            <wps:spPr>
                              <a:xfrm>
                                <a:off x="567546" y="1958196"/>
                                <a:ext cx="457359" cy="302453"/>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21114A10" w14:textId="77777777" w:rsidR="00736802" w:rsidRDefault="00736802" w:rsidP="00736802">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0" name="Rectangle 5"/>
                            <wps:cNvSpPr/>
                            <wps:spPr>
                              <a:xfrm>
                                <a:off x="472655" y="3907766"/>
                                <a:ext cx="492925" cy="302453"/>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949D8DB" w14:textId="77777777" w:rsidR="00736802" w:rsidRDefault="00736802" w:rsidP="00736802">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2"/>
                            <wps:cNvSpPr/>
                            <wps:spPr>
                              <a:xfrm>
                                <a:off x="1973652" y="2820837"/>
                                <a:ext cx="407642" cy="302453"/>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2075F56A" w14:textId="77777777" w:rsidR="00736802" w:rsidRDefault="00736802" w:rsidP="00736802">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4" name="Rectangle 1"/>
                            <wps:cNvSpPr/>
                            <wps:spPr>
                              <a:xfrm>
                                <a:off x="1990904" y="854015"/>
                                <a:ext cx="407642" cy="302453"/>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6854AF1C" w14:textId="77777777" w:rsidR="00736802" w:rsidRDefault="00736802" w:rsidP="00736802">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9" name="Flowchart: Decision 12"/>
                            <wps:cNvSpPr/>
                            <wps:spPr>
                              <a:xfrm>
                                <a:off x="8626" y="320974"/>
                                <a:ext cx="2020048" cy="1669079"/>
                              </a:xfrm>
                              <a:prstGeom prst="flowChartDecision">
                                <a:avLst/>
                              </a:prstGeom>
                              <a:solidFill>
                                <a:schemeClr val="accent1">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3E7AB3EB" w14:textId="77777777" w:rsidR="00736802" w:rsidRDefault="00736802" w:rsidP="00736802">
                                  <w:pPr>
                                    <w:jc w:val="center"/>
                                  </w:pPr>
                                  <w:r>
                                    <w:t xml:space="preserve">Is assembly </w:t>
                                  </w:r>
                                  <w:proofErr w:type="gramStart"/>
                                  <w:r>
                                    <w:t>form</w:t>
                                  </w:r>
                                  <w:proofErr w:type="gramEnd"/>
                                  <w:r>
                                    <w:t xml:space="preserve"> correct?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0" name="Flowchart: Terminator 15"/>
                            <wps:cNvSpPr/>
                            <wps:spPr>
                              <a:xfrm>
                                <a:off x="2379093" y="828135"/>
                                <a:ext cx="1382137" cy="659215"/>
                              </a:xfrm>
                              <a:prstGeom prst="flowChartTerminator">
                                <a:avLst/>
                              </a:prstGeom>
                              <a:solidFill>
                                <a:schemeClr val="accent2">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21CB70BE" w14:textId="77777777" w:rsidR="00E21E5B" w:rsidRDefault="00E21E5B" w:rsidP="00E21E5B">
                                  <w:pPr>
                                    <w:jc w:val="center"/>
                                  </w:pPr>
                                  <w:r>
                                    <w:t>Reject at Station U</w:t>
                                  </w:r>
                                </w:p>
                                <w:p w14:paraId="1E59128D" w14:textId="77DAD933" w:rsidR="00736802" w:rsidRDefault="00736802" w:rsidP="0073680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7" name="Straight Arrow Connector 20"/>
                            <wps:cNvCnPr/>
                            <wps:spPr>
                              <a:xfrm flipV="1">
                                <a:off x="2034037" y="1137249"/>
                                <a:ext cx="340972"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64" name="Straight Arrow Connector 21"/>
                            <wps:cNvCnPr/>
                            <wps:spPr>
                              <a:xfrm>
                                <a:off x="1014682" y="1984010"/>
                                <a:ext cx="0" cy="2951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60" name="Flowchart: Decision 17"/>
                            <wps:cNvSpPr/>
                            <wps:spPr>
                              <a:xfrm>
                                <a:off x="0" y="2279170"/>
                                <a:ext cx="2020048" cy="1669079"/>
                              </a:xfrm>
                              <a:prstGeom prst="flowChartDecision">
                                <a:avLst/>
                              </a:prstGeom>
                              <a:solidFill>
                                <a:schemeClr val="accent1">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04550C60" w14:textId="77777777" w:rsidR="00736802" w:rsidRDefault="00736802" w:rsidP="00736802">
                                  <w:pPr>
                                    <w:jc w:val="center"/>
                                  </w:pPr>
                                  <w:r>
                                    <w:t xml:space="preserve">Is assembly </w:t>
                                  </w:r>
                                  <w:proofErr w:type="gramStart"/>
                                  <w:r>
                                    <w:t>weight</w:t>
                                  </w:r>
                                  <w:proofErr w:type="gramEnd"/>
                                  <w:r>
                                    <w:t xml:space="preserve"> correct?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1" name="Flowchart: Terminator 19"/>
                            <wps:cNvSpPr/>
                            <wps:spPr>
                              <a:xfrm>
                                <a:off x="2370467" y="2769079"/>
                                <a:ext cx="1382137" cy="659215"/>
                              </a:xfrm>
                              <a:prstGeom prst="flowChartTerminator">
                                <a:avLst/>
                              </a:prstGeom>
                              <a:solidFill>
                                <a:schemeClr val="accent2">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5FFC6CB0" w14:textId="77777777" w:rsidR="00E21E5B" w:rsidRDefault="00E21E5B" w:rsidP="00E21E5B">
                                  <w:pPr>
                                    <w:jc w:val="center"/>
                                  </w:pPr>
                                  <w:r>
                                    <w:t>Reject at Station U</w:t>
                                  </w:r>
                                </w:p>
                                <w:p w14:paraId="5A29649E" w14:textId="14B0DC34" w:rsidR="00736802" w:rsidRDefault="00736802" w:rsidP="0073680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8" name="Straight Arrow Connector 18"/>
                            <wps:cNvCnPr/>
                            <wps:spPr>
                              <a:xfrm flipV="1">
                                <a:off x="2034037" y="3104071"/>
                                <a:ext cx="340972"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g:grpSp>
                          <wpg:cNvPr id="488" name="Group 488"/>
                          <wpg:cNvGrpSpPr/>
                          <wpg:grpSpPr>
                            <a:xfrm>
                              <a:off x="0" y="3638550"/>
                              <a:ext cx="3740449" cy="4341495"/>
                              <a:chOff x="0" y="0"/>
                              <a:chExt cx="3740449" cy="4341495"/>
                            </a:xfrm>
                          </wpg:grpSpPr>
                          <wpg:grpSp>
                            <wpg:cNvPr id="474" name="Group 474"/>
                            <wpg:cNvGrpSpPr/>
                            <wpg:grpSpPr>
                              <a:xfrm>
                                <a:off x="0" y="0"/>
                                <a:ext cx="2377515" cy="4341495"/>
                                <a:chOff x="-7951" y="-34950"/>
                                <a:chExt cx="2377771" cy="4341938"/>
                              </a:xfrm>
                            </wpg:grpSpPr>
                            <wpg:grpSp>
                              <wpg:cNvPr id="475" name="Group 475"/>
                              <wpg:cNvGrpSpPr/>
                              <wpg:grpSpPr>
                                <a:xfrm>
                                  <a:off x="-7951" y="-34950"/>
                                  <a:ext cx="2377771" cy="2330362"/>
                                  <a:chOff x="-7951" y="-34950"/>
                                  <a:chExt cx="2377771" cy="2330362"/>
                                </a:xfrm>
                              </wpg:grpSpPr>
                              <wps:wsp>
                                <wps:cNvPr id="476" name="Rectangle 476"/>
                                <wps:cNvSpPr/>
                                <wps:spPr>
                                  <a:xfrm>
                                    <a:off x="497840" y="1971675"/>
                                    <a:ext cx="538396" cy="30245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8DEC9C4" w14:textId="77777777" w:rsidR="00E21E5B" w:rsidRDefault="00E21E5B" w:rsidP="00E21E5B">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7" name="Rectangle 477"/>
                                <wps:cNvSpPr/>
                                <wps:spPr>
                                  <a:xfrm>
                                    <a:off x="1962150" y="866775"/>
                                    <a:ext cx="407670" cy="30245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35EF33DA" w14:textId="77777777" w:rsidR="00E21E5B" w:rsidRDefault="00E21E5B" w:rsidP="00E21E5B">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8" name="Flowchart: Decision 478"/>
                                <wps:cNvSpPr/>
                                <wps:spPr>
                                  <a:xfrm>
                                    <a:off x="-7951" y="260208"/>
                                    <a:ext cx="2032387" cy="1759423"/>
                                  </a:xfrm>
                                  <a:prstGeom prst="flowChartDecision">
                                    <a:avLst/>
                                  </a:prstGeom>
                                  <a:solidFill>
                                    <a:schemeClr val="accent1">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34A50F42" w14:textId="64B0633D" w:rsidR="00E21E5B" w:rsidRDefault="00E21E5B" w:rsidP="00E21E5B">
                                      <w:pPr>
                                        <w:jc w:val="center"/>
                                      </w:pPr>
                                      <w:r>
                                        <w:t>Is component A</w:t>
                                      </w:r>
                                      <w:r w:rsidR="003F06A9">
                                        <w:t>-</w:t>
                                      </w:r>
                                      <w:r>
                                        <w:t>D crimp correct diameter?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9" name="Straight Arrow Connector 479"/>
                                <wps:cNvCnPr/>
                                <wps:spPr>
                                  <a:xfrm flipV="1">
                                    <a:off x="2024436" y="1128669"/>
                                    <a:ext cx="340995"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80" name="Straight Arrow Connector 480"/>
                                <wps:cNvCnPr/>
                                <wps:spPr>
                                  <a:xfrm>
                                    <a:off x="1009650" y="-34950"/>
                                    <a:ext cx="0" cy="2951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82" name="Straight Arrow Connector 482"/>
                                <wps:cNvCnPr/>
                                <wps:spPr>
                                  <a:xfrm>
                                    <a:off x="1009650" y="2000250"/>
                                    <a:ext cx="0" cy="2951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g:grpSp>
                              <wpg:cNvPr id="483" name="Group 483"/>
                              <wpg:cNvGrpSpPr/>
                              <wpg:grpSpPr>
                                <a:xfrm>
                                  <a:off x="238125" y="2276475"/>
                                  <a:ext cx="1552353" cy="2030513"/>
                                  <a:chOff x="0" y="304800"/>
                                  <a:chExt cx="1552353" cy="2030513"/>
                                </a:xfrm>
                              </wpg:grpSpPr>
                              <wps:wsp>
                                <wps:cNvPr id="484" name="Flowchart: Terminator 484"/>
                                <wps:cNvSpPr/>
                                <wps:spPr>
                                  <a:xfrm>
                                    <a:off x="104775" y="1438275"/>
                                    <a:ext cx="1377387" cy="897038"/>
                                  </a:xfrm>
                                  <a:prstGeom prst="flowChartTerminator">
                                    <a:avLst/>
                                  </a:prstGeom>
                                  <a:solidFill>
                                    <a:schemeClr val="accent6">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32D86E3D" w14:textId="77777777" w:rsidR="00E21E5B" w:rsidRDefault="00E21E5B" w:rsidP="00E21E5B">
                                      <w:pPr>
                                        <w:jc w:val="center"/>
                                      </w:pPr>
                                      <w:r>
                                        <w:t>Place assembly on good outfeed conveyor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5" name="Flowchart: Process 485"/>
                                <wps:cNvSpPr/>
                                <wps:spPr>
                                  <a:xfrm>
                                    <a:off x="0" y="304800"/>
                                    <a:ext cx="1552353" cy="839972"/>
                                  </a:xfrm>
                                  <a:prstGeom prst="flowChartProcess">
                                    <a:avLst/>
                                  </a:prstGeom>
                                  <a:solidFill>
                                    <a:schemeClr val="tx2">
                                      <a:lumMod val="20000"/>
                                      <a:lumOff val="80000"/>
                                    </a:schemeClr>
                                  </a:solidFill>
                                </wps:spPr>
                                <wps:style>
                                  <a:lnRef idx="2">
                                    <a:schemeClr val="dk1"/>
                                  </a:lnRef>
                                  <a:fillRef idx="1">
                                    <a:schemeClr val="lt1"/>
                                  </a:fillRef>
                                  <a:effectRef idx="0">
                                    <a:schemeClr val="dk1"/>
                                  </a:effectRef>
                                  <a:fontRef idx="minor">
                                    <a:schemeClr val="dk1"/>
                                  </a:fontRef>
                                </wps:style>
                                <wps:txbx>
                                  <w:txbxContent>
                                    <w:p w14:paraId="3409F87F" w14:textId="77777777" w:rsidR="00E21E5B" w:rsidRDefault="00E21E5B" w:rsidP="00E21E5B">
                                      <w:pPr>
                                        <w:jc w:val="center"/>
                                      </w:pPr>
                                      <w:r>
                                        <w:t>Print lot number and date onto assembly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6" name="Straight Arrow Connector 486"/>
                                <wps:cNvCnPr/>
                                <wps:spPr>
                                  <a:xfrm>
                                    <a:off x="790575" y="1143000"/>
                                    <a:ext cx="0" cy="2951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g:grpSp>
                          <wps:wsp>
                            <wps:cNvPr id="487" name="Flowchart: Terminator 487"/>
                            <wps:cNvSpPr/>
                            <wps:spPr>
                              <a:xfrm>
                                <a:off x="2358390" y="842838"/>
                                <a:ext cx="1382059" cy="659184"/>
                              </a:xfrm>
                              <a:prstGeom prst="flowChartTerminator">
                                <a:avLst/>
                              </a:prstGeom>
                              <a:solidFill>
                                <a:schemeClr val="accent2">
                                  <a:lumMod val="60000"/>
                                  <a:lumOff val="40000"/>
                                </a:schemeClr>
                              </a:solidFill>
                            </wps:spPr>
                            <wps:style>
                              <a:lnRef idx="2">
                                <a:schemeClr val="dk1"/>
                              </a:lnRef>
                              <a:fillRef idx="1">
                                <a:schemeClr val="lt1"/>
                              </a:fillRef>
                              <a:effectRef idx="0">
                                <a:schemeClr val="dk1"/>
                              </a:effectRef>
                              <a:fontRef idx="minor">
                                <a:schemeClr val="dk1"/>
                              </a:fontRef>
                            </wps:style>
                            <wps:txbx>
                              <w:txbxContent>
                                <w:p w14:paraId="5B39350C" w14:textId="77777777" w:rsidR="00E21E5B" w:rsidRDefault="00E21E5B" w:rsidP="00E21E5B">
                                  <w:pPr>
                                    <w:jc w:val="center"/>
                                  </w:pPr>
                                  <w:r>
                                    <w:t>Reject at Station U</w:t>
                                  </w:r>
                                </w:p>
                                <w:p w14:paraId="3CB50552" w14:textId="77777777" w:rsidR="00E21E5B" w:rsidRDefault="00E21E5B" w:rsidP="00E21E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918077249" name="Straight Arrow Connector 1"/>
                        <wps:cNvCnPr/>
                        <wps:spPr>
                          <a:xfrm>
                            <a:off x="1033373" y="0"/>
                            <a:ext cx="0" cy="2997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9470E4A" id="Group 3" o:spid="_x0000_s1118" style="position:absolute;left:0;text-align:left;margin-left:80.95pt;margin-top:74.7pt;width:306.9pt;height:648.65pt;z-index:251930624;mso-position-vertical-relative:page;mso-width-relative:margin;mso-height-relative:margin" coordsize="37783,828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">
                <v:group id="Group 9" o:spid="_x0000_s1119" style="position:absolute;top:3037;width:37783;height:79800" coordsize="37783,79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">
                  <v:group id="Group 25" o:spid="_x0000_s1120" style="position:absolute;left:172;width:37611;height:38887" coordorigin=",3209" coordsize="37612,388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">
                    <v:rect id="Rectangle 4" o:spid="_x0000_s1121" style="position:absolute;left:5675;top:19581;width:4574;height:3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" fillcolor="white [3201]" stroked="f" strokeweight="1pt">
                      <v:textbox>
                        <w:txbxContent>
                          <w:p w14:paraId="21114A10" w14:textId="77777777" w:rsidR="00736802" w:rsidRDefault="00736802" w:rsidP="00736802">
                            <w:pPr>
                              <w:jc w:val="center"/>
                            </w:pPr>
                            <w:r>
                              <w:t>Yes</w:t>
                            </w:r>
                          </w:p>
                        </w:txbxContent>
                      </v:textbox>
                    </v:rect>
                    <v:rect id="Rectangle 5" o:spid="_x0000_s1122" style="position:absolute;left:4726;top:39077;width:4929;height:3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" fillcolor="white [3201]" stroked="f" strokeweight="1pt">
                      <v:textbox>
                        <w:txbxContent>
                          <w:p w14:paraId="7949D8DB" w14:textId="77777777" w:rsidR="00736802" w:rsidRDefault="00736802" w:rsidP="00736802">
                            <w:pPr>
                              <w:jc w:val="center"/>
                            </w:pPr>
                            <w:r>
                              <w:t>Yes</w:t>
                            </w:r>
                          </w:p>
                        </w:txbxContent>
                      </v:textbox>
                    </v:rect>
                    <v:rect id="Rectangle 2" o:spid="_x0000_s1123" style="position:absolute;left:19736;top:28208;width:4076;height:3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" fillcolor="white [3201]" stroked="f" strokeweight="1pt">
                      <v:textbox>
                        <w:txbxContent>
                          <w:p w14:paraId="2075F56A" w14:textId="77777777" w:rsidR="00736802" w:rsidRDefault="00736802" w:rsidP="00736802">
                            <w:pPr>
                              <w:jc w:val="center"/>
                            </w:pPr>
                            <w:r>
                              <w:t>No</w:t>
                            </w:r>
                          </w:p>
                        </w:txbxContent>
                      </v:textbox>
                    </v:rect>
                    <v:rect id="Rectangle 1" o:spid="_x0000_s1124" style="position:absolute;left:19909;top:8540;width:4076;height:3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" fillcolor="white [3201]" stroked="f" strokeweight="1pt">
                      <v:textbox>
                        <w:txbxContent>
                          <w:p w14:paraId="6854AF1C" w14:textId="77777777" w:rsidR="00736802" w:rsidRDefault="00736802" w:rsidP="00736802">
                            <w:pPr>
                              <w:jc w:val="center"/>
                            </w:pPr>
                            <w:r>
                              <w:t>No</w:t>
                            </w:r>
                          </w:p>
                        </w:txbxContent>
                      </v:textbox>
                    </v:rect>
                    <v:shape id="Flowchart: Decision 12" o:spid="_x0000_s1125" type="#_x0000_t110" style="position:absolute;left:86;top:3209;width:20200;height:166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" fillcolor="#9cc2e5 [1940]" strokecolor="black [3200]" strokeweight="1pt">
                      <v:textbox>
                        <w:txbxContent>
                          <w:p w14:paraId="3E7AB3EB" w14:textId="77777777" w:rsidR="00736802" w:rsidRDefault="00736802" w:rsidP="00736802">
                            <w:pPr>
                              <w:jc w:val="center"/>
                            </w:pPr>
                            <w:r>
                              <w:t xml:space="preserve">Is assembly </w:t>
                            </w:r>
                            <w:proofErr w:type="gramStart"/>
                            <w:r>
                              <w:t>form</w:t>
                            </w:r>
                            <w:proofErr w:type="gramEnd"/>
                            <w:r>
                              <w:t xml:space="preserve"> correct?</w:t>
                            </w:r>
                          </w:p>
                        </w:txbxContent>
                      </v:textbox>
                    </v:shape>
                    <v:shape id="Flowchart: Terminator 15" o:spid="_x0000_s1126" type="#_x0000_t116" style="position:absolute;left:23790;top:8281;width:13822;height:65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" fillcolor="#f4b083 [1941]" strokecolor="black [3200]" strokeweight="1pt">
                      <v:textbox>
                        <w:txbxContent>
                          <w:p w14:paraId="21CB70BE" w14:textId="77777777" w:rsidR="00E21E5B" w:rsidRDefault="00E21E5B" w:rsidP="00E21E5B">
                            <w:pPr>
                              <w:jc w:val="center"/>
                            </w:pPr>
                            <w:r>
                              <w:t>Reject at Station U</w:t>
                            </w:r>
                          </w:p>
                          <w:p w14:paraId="1E59128D" w14:textId="77DAD933" w:rsidR="00736802" w:rsidRDefault="00736802" w:rsidP="00736802">
                            <w:pPr>
                              <w:jc w:val="center"/>
                            </w:pPr>
                          </w:p>
                        </w:txbxContent>
                      </v:textbox>
                    </v:shape>
                    <v:shape id="Straight Arrow Connector 20" o:spid="_x0000_s1127" type="#_x0000_t32" style="position:absolute;left:20340;top:11372;width:3410;height:6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" strokecolor="black [3200]" strokeweight=".5pt">
                      <v:stroke endarrow="block" joinstyle="miter"/>
                    </v:shape>
                    <v:shape id="Straight Arrow Connector 21" o:spid="_x0000_s1128" type="#_x0000_t32" style="position:absolute;left:10146;top:19840;width:0;height:29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" strokecolor="black [3200]" strokeweight=".5pt">
                      <v:stroke endarrow="block" joinstyle="miter"/>
                    </v:shape>
                    <v:shape id="Flowchart: Decision 17" o:spid="_x0000_s1129" type="#_x0000_t110" style="position:absolute;top:22791;width:20200;height:166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" fillcolor="#9cc2e5 [1940]" strokecolor="black [3200]" strokeweight="1pt">
                      <v:textbox>
                        <w:txbxContent>
                          <w:p w14:paraId="04550C60" w14:textId="77777777" w:rsidR="00736802" w:rsidRDefault="00736802" w:rsidP="00736802">
                            <w:pPr>
                              <w:jc w:val="center"/>
                            </w:pPr>
                            <w:r>
                              <w:t xml:space="preserve">Is assembly </w:t>
                            </w:r>
                            <w:proofErr w:type="gramStart"/>
                            <w:r>
                              <w:t>weight</w:t>
                            </w:r>
                            <w:proofErr w:type="gramEnd"/>
                            <w:r>
                              <w:t xml:space="preserve"> correct?</w:t>
                            </w:r>
                          </w:p>
                        </w:txbxContent>
                      </v:textbox>
                    </v:shape>
                    <v:shape id="Flowchart: Terminator 19" o:spid="_x0000_s1130" type="#_x0000_t116" style="position:absolute;left:23704;top:27690;width:13822;height:65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" fillcolor="#f4b083 [1941]" strokecolor="black [3200]" strokeweight="1pt">
                      <v:textbox>
                        <w:txbxContent>
                          <w:p w14:paraId="5FFC6CB0" w14:textId="77777777" w:rsidR="00E21E5B" w:rsidRDefault="00E21E5B" w:rsidP="00E21E5B">
                            <w:pPr>
                              <w:jc w:val="center"/>
                            </w:pPr>
                            <w:r>
                              <w:t>Reject at Station U</w:t>
                            </w:r>
                          </w:p>
                          <w:p w14:paraId="5A29649E" w14:textId="14B0DC34" w:rsidR="00736802" w:rsidRDefault="00736802" w:rsidP="00736802">
                            <w:pPr>
                              <w:jc w:val="center"/>
                            </w:pPr>
                          </w:p>
                        </w:txbxContent>
                      </v:textbox>
                    </v:shape>
                    <v:shape id="Straight Arrow Connector 18" o:spid="_x0000_s1131" type="#_x0000_t32" style="position:absolute;left:20340;top:31040;width:3410;height:6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" strokecolor="black [3200]" strokeweight=".5pt">
                      <v:stroke endarrow="block" joinstyle="miter"/>
                    </v:shape>
                  </v:group>
                  <v:group id="Group 488" o:spid="_x0000_s1132" style="position:absolute;top:36385;width:37404;height:43415" coordsize="37404,434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">
                    <v:group id="Group 474" o:spid="_x0000_s1133" style="position:absolute;width:23775;height:43414" coordorigin="-79,-349" coordsize="23777,43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group id="Group 475" o:spid="_x0000_s1134" style="position:absolute;left:-79;top:-349;width:23777;height:23303" coordorigin="-79,-349" coordsize="23777,233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">
                        <v:rect id="Rectangle 476" o:spid="_x0000_s1135" style="position:absolute;left:4978;top:19716;width:5384;height:3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" fillcolor="white [3201]" stroked="f" strokeweight="1pt">
                          <v:textbox>
                            <w:txbxContent>
                              <w:p w14:paraId="18DEC9C4" w14:textId="77777777" w:rsidR="00E21E5B" w:rsidRDefault="00E21E5B" w:rsidP="00E21E5B">
                                <w:pPr>
                                  <w:jc w:val="center"/>
                                </w:pPr>
                                <w:r>
                                  <w:t>Yes</w:t>
                                </w:r>
                              </w:p>
                            </w:txbxContent>
                          </v:textbox>
                        </v:rect>
                        <v:rect id="Rectangle 477" o:spid="_x0000_s1136" style="position:absolute;left:19621;top:8667;width:4077;height:3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" fillcolor="white [3201]" stroked="f" strokeweight="1pt">
                          <v:textbox>
                            <w:txbxContent>
                              <w:p w14:paraId="35EF33DA" w14:textId="77777777" w:rsidR="00E21E5B" w:rsidRDefault="00E21E5B" w:rsidP="00E21E5B">
                                <w:pPr>
                                  <w:jc w:val="center"/>
                                </w:pPr>
                                <w:r>
                                  <w:t>No</w:t>
                                </w:r>
                              </w:p>
                            </w:txbxContent>
                          </v:textbox>
                        </v:rect>
                        <v:shape id="Flowchart: Decision 478" o:spid="_x0000_s1137" type="#_x0000_t110" style="position:absolute;left:-79;top:2602;width:20323;height:175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" fillcolor="#9cc2e5 [1940]" strokecolor="black [3200]" strokeweight="1pt">
                          <v:textbox>
                            <w:txbxContent>
                              <w:p w14:paraId="34A50F42" w14:textId="64B0633D" w:rsidR="00E21E5B" w:rsidRDefault="00E21E5B" w:rsidP="00E21E5B">
                                <w:pPr>
                                  <w:jc w:val="center"/>
                                </w:pPr>
                                <w:r>
                                  <w:t>Is component A</w:t>
                                </w:r>
                                <w:r w:rsidR="003F06A9">
                                  <w:t>-</w:t>
                                </w:r>
                                <w:r>
                                  <w:t>D crimp correct diameter?</w:t>
                                </w:r>
                              </w:p>
                            </w:txbxContent>
                          </v:textbox>
                        </v:shape>
                        <v:shape id="Straight Arrow Connector 479" o:spid="_x0000_s1138" type="#_x0000_t32" style="position:absolute;left:20244;top:11286;width:3410;height:6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" strokecolor="black [3200]" strokeweight=".5pt">
                          <v:stroke endarrow="block" joinstyle="miter"/>
                        </v:shape>
                        <v:shape id="Straight Arrow Connector 480" o:spid="_x0000_s1139" type="#_x0000_t32" style="position:absolute;left:10096;top:-349;width:0;height:29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" strokecolor="black [3200]" strokeweight=".5pt">
                          <v:stroke endarrow="block" joinstyle="miter"/>
                        </v:shape>
                        <v:shape id="Straight Arrow Connector 482" o:spid="_x0000_s1140" type="#_x0000_t32" style="position:absolute;left:10096;top:20002;width:0;height:295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" strokecolor="black [3200]" strokeweight=".5pt">
                          <v:stroke endarrow="block" joinstyle="miter"/>
                        </v:shape>
                      </v:group>
                      <v:group id="Group 483" o:spid="_x0000_s1141" style="position:absolute;left:2381;top:22764;width:15523;height:20305" coordorigin=",3048" coordsize="15523,203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">
                        <v:shape id="Flowchart: Terminator 484" o:spid="_x0000_s1142" type="#_x0000_t116" style="position:absolute;left:1047;top:14382;width:13774;height:89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" fillcolor="#a8d08d [1945]" strokecolor="black [3200]" strokeweight="1pt">
                          <v:textbox>
                            <w:txbxContent>
                              <w:p w14:paraId="32D86E3D" w14:textId="77777777" w:rsidR="00E21E5B" w:rsidRDefault="00E21E5B" w:rsidP="00E21E5B">
                                <w:pPr>
                                  <w:jc w:val="center"/>
                                </w:pPr>
                                <w:r>
                                  <w:t>Place assembly on good outfeed conveyor</w:t>
                                </w:r>
                              </w:p>
                            </w:txbxContent>
                          </v:textbox>
                        </v:shape>
                        <v:shape id="Flowchart: Process 485" o:spid="_x0000_s1143" type="#_x0000_t109" style="position:absolute;top:3048;width:15523;height:83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" fillcolor="#d5dce4 [671]" strokecolor="black [3200]" strokeweight="1pt">
                          <v:textbox>
                            <w:txbxContent>
                              <w:p w14:paraId="3409F87F" w14:textId="77777777" w:rsidR="00E21E5B" w:rsidRDefault="00E21E5B" w:rsidP="00E21E5B">
                                <w:pPr>
                                  <w:jc w:val="center"/>
                                </w:pPr>
                                <w:r>
                                  <w:t>Print lot number and date onto assembly</w:t>
                                </w:r>
                              </w:p>
                            </w:txbxContent>
                          </v:textbox>
                        </v:shape>
                        <v:shape id="Straight Arrow Connector 486" o:spid="_x0000_s1144" type="#_x0000_t32" style="position:absolute;left:7905;top:11430;width:0;height:29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" strokecolor="black [3200]" strokeweight=".5pt">
                          <v:stroke endarrow="block" joinstyle="miter"/>
                        </v:shape>
                      </v:group>
                    </v:group>
                    <v:shape id="Flowchart: Terminator 487" o:spid="_x0000_s1145" type="#_x0000_t116" style="position:absolute;left:23583;top:8428;width:13821;height:65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" fillcolor="#f4b083 [1941]" strokecolor="black [3200]" strokeweight="1pt">
                      <v:textbox>
                        <w:txbxContent>
                          <w:p w14:paraId="5B39350C" w14:textId="77777777" w:rsidR="00E21E5B" w:rsidRDefault="00E21E5B" w:rsidP="00E21E5B">
                            <w:pPr>
                              <w:jc w:val="center"/>
                            </w:pPr>
                            <w:r>
                              <w:t>Reject at Station U</w:t>
                            </w:r>
                          </w:p>
                          <w:p w14:paraId="3CB50552" w14:textId="77777777" w:rsidR="00E21E5B" w:rsidRDefault="00E21E5B" w:rsidP="00E21E5B">
                            <w:pPr>
                              <w:jc w:val="center"/>
                            </w:pPr>
                          </w:p>
                        </w:txbxContent>
                      </v:textbox>
                    </v:shape>
                  </v:group>
                </v:group>
                <v:shape id="Straight Arrow Connector 1" o:spid="_x0000_s1146" type="#_x0000_t32" style="position:absolute;left:10333;width:0;height:299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" strokecolor="black [3200]" strokeweight=".5pt">
                  <v:stroke endarrow="block" joinstyle="miter"/>
                </v:shape>
                <w10:wrap anchory="page"/>
              </v:group>
            </w:pict>
          </mc:Fallback>
        </mc:AlternateContent>
      </w:r>
    </w:p>
    <w:p w14:paraId="0CAB176F" w14:textId="5EC5F6A2" w:rsidR="003F06A9" w:rsidRDefault="003F06A9" w:rsidP="00043306">
      <w:pPr>
        <w:spacing w:after="160" w:line="259" w:lineRule="auto"/>
        <w:jc w:val="both"/>
      </w:pPr>
    </w:p>
    <w:p w14:paraId="3DC6B75B" w14:textId="0BEAD3CC" w:rsidR="003F06A9" w:rsidRDefault="003F06A9" w:rsidP="00043306">
      <w:pPr>
        <w:spacing w:after="160" w:line="259" w:lineRule="auto"/>
        <w:jc w:val="both"/>
      </w:pPr>
    </w:p>
    <w:p w14:paraId="21DE1E26" w14:textId="02BE0FCA" w:rsidR="003F06A9" w:rsidRDefault="003F06A9" w:rsidP="00043306">
      <w:pPr>
        <w:spacing w:after="160" w:line="259" w:lineRule="auto"/>
        <w:jc w:val="both"/>
      </w:pPr>
    </w:p>
    <w:p w14:paraId="26B67CA0" w14:textId="1CCADD7B" w:rsidR="003F06A9" w:rsidRDefault="003F06A9" w:rsidP="00043306">
      <w:pPr>
        <w:spacing w:after="160" w:line="259" w:lineRule="auto"/>
        <w:jc w:val="both"/>
      </w:pPr>
    </w:p>
    <w:p w14:paraId="0DCCA58A" w14:textId="735E9572" w:rsidR="003F06A9" w:rsidRDefault="003F06A9" w:rsidP="00043306">
      <w:pPr>
        <w:spacing w:after="160" w:line="259" w:lineRule="auto"/>
        <w:jc w:val="both"/>
      </w:pPr>
    </w:p>
    <w:p w14:paraId="73E93CA8" w14:textId="71249DD4" w:rsidR="003F06A9" w:rsidRDefault="003F06A9" w:rsidP="00043306">
      <w:pPr>
        <w:spacing w:after="160" w:line="259" w:lineRule="auto"/>
        <w:jc w:val="both"/>
      </w:pPr>
    </w:p>
    <w:p w14:paraId="182B5A46" w14:textId="69D1D985" w:rsidR="003F06A9" w:rsidRDefault="003F06A9" w:rsidP="00043306">
      <w:pPr>
        <w:spacing w:after="160" w:line="259" w:lineRule="auto"/>
        <w:jc w:val="both"/>
      </w:pPr>
    </w:p>
    <w:p w14:paraId="0676C19A" w14:textId="1BB09A03" w:rsidR="003F06A9" w:rsidRDefault="003F06A9" w:rsidP="00043306">
      <w:pPr>
        <w:spacing w:after="160" w:line="259" w:lineRule="auto"/>
        <w:jc w:val="both"/>
      </w:pPr>
    </w:p>
    <w:p w14:paraId="05BFB0A4" w14:textId="2627BD72" w:rsidR="003F06A9" w:rsidRDefault="003F06A9" w:rsidP="00043306">
      <w:pPr>
        <w:spacing w:after="160" w:line="259" w:lineRule="auto"/>
        <w:jc w:val="both"/>
      </w:pPr>
    </w:p>
    <w:p w14:paraId="5B216866" w14:textId="4C582E07" w:rsidR="003F06A9" w:rsidRDefault="003F06A9" w:rsidP="00043306">
      <w:pPr>
        <w:spacing w:after="160" w:line="259" w:lineRule="auto"/>
        <w:jc w:val="both"/>
      </w:pPr>
    </w:p>
    <w:p w14:paraId="432EF098" w14:textId="77777777" w:rsidR="002635EA" w:rsidRDefault="002635EA" w:rsidP="00043306">
      <w:pPr>
        <w:spacing w:after="160" w:line="259" w:lineRule="auto"/>
        <w:jc w:val="both"/>
      </w:pPr>
    </w:p>
    <w:p w14:paraId="37390666" w14:textId="77777777" w:rsidR="002635EA" w:rsidRDefault="002635EA" w:rsidP="00043306">
      <w:pPr>
        <w:spacing w:after="160" w:line="259" w:lineRule="auto"/>
        <w:jc w:val="both"/>
      </w:pPr>
    </w:p>
    <w:p w14:paraId="0FE3BBA9" w14:textId="77777777" w:rsidR="002635EA" w:rsidRDefault="002635EA" w:rsidP="00043306">
      <w:pPr>
        <w:spacing w:after="160" w:line="259" w:lineRule="auto"/>
        <w:jc w:val="both"/>
      </w:pPr>
    </w:p>
    <w:p w14:paraId="3E6E6A49" w14:textId="77777777" w:rsidR="002635EA" w:rsidRDefault="002635EA" w:rsidP="00043306">
      <w:pPr>
        <w:spacing w:after="160" w:line="259" w:lineRule="auto"/>
        <w:jc w:val="both"/>
      </w:pPr>
    </w:p>
    <w:p w14:paraId="18F63F60" w14:textId="77777777" w:rsidR="002635EA" w:rsidRDefault="002635EA" w:rsidP="00043306">
      <w:pPr>
        <w:spacing w:after="160" w:line="259" w:lineRule="auto"/>
        <w:jc w:val="both"/>
      </w:pPr>
    </w:p>
    <w:p w14:paraId="5F468C6B" w14:textId="77777777" w:rsidR="002635EA" w:rsidRDefault="002635EA" w:rsidP="00043306">
      <w:pPr>
        <w:spacing w:after="160" w:line="259" w:lineRule="auto"/>
        <w:jc w:val="both"/>
      </w:pPr>
    </w:p>
    <w:p w14:paraId="18DD7C2B" w14:textId="77777777" w:rsidR="002635EA" w:rsidRDefault="002635EA" w:rsidP="00043306">
      <w:pPr>
        <w:spacing w:after="160" w:line="259" w:lineRule="auto"/>
        <w:jc w:val="both"/>
      </w:pPr>
    </w:p>
    <w:p w14:paraId="574B99DF" w14:textId="77777777" w:rsidR="002635EA" w:rsidRDefault="002635EA" w:rsidP="00043306">
      <w:pPr>
        <w:spacing w:after="160" w:line="259" w:lineRule="auto"/>
        <w:jc w:val="both"/>
      </w:pPr>
    </w:p>
    <w:p w14:paraId="5ECB1F2B" w14:textId="77777777" w:rsidR="002635EA" w:rsidRDefault="002635EA" w:rsidP="00043306">
      <w:pPr>
        <w:spacing w:after="160" w:line="259" w:lineRule="auto"/>
        <w:jc w:val="both"/>
      </w:pPr>
    </w:p>
    <w:p w14:paraId="57AE9C57" w14:textId="77777777" w:rsidR="002635EA" w:rsidRDefault="002635EA" w:rsidP="00043306">
      <w:pPr>
        <w:spacing w:after="160" w:line="259" w:lineRule="auto"/>
        <w:jc w:val="both"/>
      </w:pPr>
    </w:p>
    <w:p w14:paraId="74362F26" w14:textId="77777777" w:rsidR="002635EA" w:rsidRDefault="002635EA" w:rsidP="00043306">
      <w:pPr>
        <w:spacing w:after="160" w:line="259" w:lineRule="auto"/>
        <w:jc w:val="both"/>
      </w:pPr>
    </w:p>
    <w:p w14:paraId="039F1C39" w14:textId="77777777" w:rsidR="002635EA" w:rsidRDefault="002635EA" w:rsidP="00043306">
      <w:pPr>
        <w:spacing w:after="160" w:line="259" w:lineRule="auto"/>
        <w:jc w:val="both"/>
      </w:pPr>
    </w:p>
    <w:p w14:paraId="4E89A85F" w14:textId="77777777" w:rsidR="002635EA" w:rsidRDefault="002635EA" w:rsidP="00043306">
      <w:pPr>
        <w:spacing w:after="160" w:line="259" w:lineRule="auto"/>
        <w:jc w:val="both"/>
      </w:pPr>
    </w:p>
    <w:p w14:paraId="1EA53999" w14:textId="77777777" w:rsidR="002635EA" w:rsidRDefault="002635EA" w:rsidP="00043306">
      <w:pPr>
        <w:spacing w:after="160" w:line="259" w:lineRule="auto"/>
        <w:jc w:val="both"/>
      </w:pPr>
    </w:p>
    <w:p w14:paraId="5707FD54" w14:textId="77777777" w:rsidR="002635EA" w:rsidRDefault="002635EA" w:rsidP="00043306">
      <w:pPr>
        <w:spacing w:after="160" w:line="259" w:lineRule="auto"/>
        <w:jc w:val="both"/>
      </w:pPr>
    </w:p>
    <w:p w14:paraId="3BA73FF5" w14:textId="77777777" w:rsidR="002635EA" w:rsidRDefault="002635EA" w:rsidP="00043306">
      <w:pPr>
        <w:spacing w:after="160" w:line="259" w:lineRule="auto"/>
        <w:jc w:val="both"/>
      </w:pPr>
    </w:p>
    <w:p w14:paraId="2A0E43DF" w14:textId="77777777" w:rsidR="002635EA" w:rsidRDefault="002635EA" w:rsidP="00043306">
      <w:pPr>
        <w:spacing w:after="160" w:line="259" w:lineRule="auto"/>
        <w:jc w:val="both"/>
      </w:pPr>
    </w:p>
    <w:p w14:paraId="62A3ED07" w14:textId="77777777" w:rsidR="002635EA" w:rsidRDefault="002635EA" w:rsidP="00043306">
      <w:pPr>
        <w:spacing w:after="160" w:line="259" w:lineRule="auto"/>
        <w:jc w:val="both"/>
      </w:pPr>
    </w:p>
    <w:p w14:paraId="5077D36B" w14:textId="77777777" w:rsidR="002635EA" w:rsidRDefault="002635EA" w:rsidP="00043306">
      <w:pPr>
        <w:spacing w:after="160" w:line="259" w:lineRule="auto"/>
        <w:jc w:val="both"/>
      </w:pPr>
    </w:p>
    <w:p w14:paraId="3F797F93" w14:textId="77777777" w:rsidR="002635EA" w:rsidRDefault="002635EA" w:rsidP="00043306">
      <w:pPr>
        <w:pStyle w:val="Caption"/>
        <w:jc w:val="both"/>
      </w:pPr>
    </w:p>
    <w:p w14:paraId="2A1C09E3" w14:textId="773EEE47" w:rsidR="00367EBA" w:rsidRDefault="002635EA" w:rsidP="00043306">
      <w:pPr>
        <w:pStyle w:val="Caption"/>
        <w:jc w:val="center"/>
      </w:pPr>
      <w:bookmarkStart w:id="14" w:name="_Toc135423333"/>
      <w:r>
        <w:t xml:space="preserve">Figure </w:t>
      </w:r>
      <w:fldSimple w:instr=" SEQ Figure \* ARABIC ">
        <w:r w:rsidR="004619EB">
          <w:rPr>
            <w:noProof/>
          </w:rPr>
          <w:t>7</w:t>
        </w:r>
      </w:fldSimple>
      <w:r>
        <w:t>) Line 2 Flow Diagram (Pt. 2)</w:t>
      </w:r>
      <w:bookmarkEnd w:id="14"/>
    </w:p>
    <w:p w14:paraId="64DBBF85" w14:textId="0889A063" w:rsidR="00367EBA" w:rsidRDefault="00B924F8" w:rsidP="00B924F8">
      <w:pPr>
        <w:pStyle w:val="Heading2"/>
      </w:pPr>
      <w:bookmarkStart w:id="15" w:name="_Toc135423206"/>
      <w:r>
        <w:lastRenderedPageBreak/>
        <w:t xml:space="preserve">Line 1 Station </w:t>
      </w:r>
      <w:r w:rsidR="00526FB7">
        <w:t>Operations</w:t>
      </w:r>
      <w:bookmarkEnd w:id="15"/>
    </w:p>
    <w:p w14:paraId="54EF5CD3" w14:textId="77777777" w:rsidR="0072497C" w:rsidRPr="00355596" w:rsidRDefault="0072497C" w:rsidP="0072497C">
      <w:pPr>
        <w:pStyle w:val="Heading3"/>
      </w:pPr>
      <w:bookmarkStart w:id="16" w:name="_Toc135423207"/>
      <w:r w:rsidRPr="00355596">
        <w:t>Station A</w:t>
      </w:r>
      <w:bookmarkEnd w:id="16"/>
    </w:p>
    <w:p w14:paraId="7DC8F13A" w14:textId="1E530808" w:rsidR="0072497C" w:rsidRPr="00355596" w:rsidRDefault="0072497C" w:rsidP="0072497C">
      <w:pPr>
        <w:pStyle w:val="MainBody"/>
      </w:pPr>
      <w:r w:rsidRPr="00355596">
        <w:t>Load component A onto machine</w:t>
      </w:r>
      <w:r w:rsidR="008D0626">
        <w:t>.</w:t>
      </w:r>
    </w:p>
    <w:p w14:paraId="20DB3176" w14:textId="77777777" w:rsidR="0072497C" w:rsidRPr="00355596" w:rsidRDefault="0072497C" w:rsidP="0072497C">
      <w:pPr>
        <w:pStyle w:val="Heading3"/>
      </w:pPr>
      <w:bookmarkStart w:id="17" w:name="_Toc135423208"/>
      <w:r w:rsidRPr="00355596">
        <w:t>Station E</w:t>
      </w:r>
      <w:bookmarkEnd w:id="17"/>
    </w:p>
    <w:p w14:paraId="14054B38" w14:textId="7267D9C5" w:rsidR="0072497C" w:rsidRPr="00355596" w:rsidRDefault="0072497C" w:rsidP="0072497C">
      <w:pPr>
        <w:pStyle w:val="MainBody"/>
      </w:pPr>
      <w:r w:rsidRPr="00355596">
        <w:t>Feed and insert component B into component A</w:t>
      </w:r>
      <w:r w:rsidR="008D0626">
        <w:t>.</w:t>
      </w:r>
    </w:p>
    <w:p w14:paraId="2A236488" w14:textId="77777777" w:rsidR="0072497C" w:rsidRPr="00355596" w:rsidRDefault="0072497C" w:rsidP="0072497C">
      <w:pPr>
        <w:pStyle w:val="Heading3"/>
      </w:pPr>
      <w:bookmarkStart w:id="18" w:name="_Toc135423209"/>
      <w:r w:rsidRPr="00355596">
        <w:t>Station F</w:t>
      </w:r>
      <w:bookmarkEnd w:id="18"/>
    </w:p>
    <w:p w14:paraId="2AD4904C" w14:textId="151A439E" w:rsidR="0072497C" w:rsidRPr="00355596" w:rsidRDefault="0072497C" w:rsidP="0072497C">
      <w:pPr>
        <w:pStyle w:val="MainBody"/>
      </w:pPr>
      <w:r w:rsidRPr="00355596">
        <w:t>Feed and press component C into component A</w:t>
      </w:r>
      <w:r w:rsidR="008D0626">
        <w:t>.</w:t>
      </w:r>
    </w:p>
    <w:p w14:paraId="37B073C0" w14:textId="77777777" w:rsidR="0072497C" w:rsidRPr="00355596" w:rsidRDefault="0072497C" w:rsidP="0072497C">
      <w:pPr>
        <w:pStyle w:val="Heading3"/>
      </w:pPr>
      <w:bookmarkStart w:id="19" w:name="_Toc135423210"/>
      <w:r w:rsidRPr="00355596">
        <w:t>Station H</w:t>
      </w:r>
      <w:bookmarkEnd w:id="19"/>
    </w:p>
    <w:p w14:paraId="075552D0" w14:textId="2BA0D15A" w:rsidR="0072497C" w:rsidRPr="00355596" w:rsidRDefault="0072497C" w:rsidP="0072497C">
      <w:pPr>
        <w:pStyle w:val="MainBody"/>
      </w:pPr>
      <w:r w:rsidRPr="00355596">
        <w:t>Swage component A to hold component C</w:t>
      </w:r>
      <w:r w:rsidR="008D0626">
        <w:t>.</w:t>
      </w:r>
    </w:p>
    <w:p w14:paraId="6F56A2AB" w14:textId="77777777" w:rsidR="0072497C" w:rsidRPr="00355596" w:rsidRDefault="0072497C" w:rsidP="0072497C">
      <w:pPr>
        <w:pStyle w:val="Heading3"/>
      </w:pPr>
      <w:bookmarkStart w:id="20" w:name="_Toc135423211"/>
      <w:r w:rsidRPr="00355596">
        <w:t>Station I</w:t>
      </w:r>
      <w:bookmarkEnd w:id="20"/>
    </w:p>
    <w:p w14:paraId="69AB614C" w14:textId="538C3213" w:rsidR="0072497C" w:rsidRPr="00355596" w:rsidRDefault="0072497C" w:rsidP="0072497C">
      <w:pPr>
        <w:pStyle w:val="MainBody"/>
      </w:pPr>
      <w:r w:rsidRPr="00355596">
        <w:t>Component B presence check</w:t>
      </w:r>
      <w:r w:rsidR="008D0626">
        <w:t>.</w:t>
      </w:r>
    </w:p>
    <w:p w14:paraId="6EC07F17" w14:textId="77777777" w:rsidR="0072497C" w:rsidRPr="00355596" w:rsidRDefault="0072497C" w:rsidP="0072497C">
      <w:pPr>
        <w:pStyle w:val="Heading3"/>
      </w:pPr>
      <w:bookmarkStart w:id="21" w:name="_Toc135423212"/>
      <w:r w:rsidRPr="00355596">
        <w:t>Station J</w:t>
      </w:r>
      <w:bookmarkEnd w:id="21"/>
    </w:p>
    <w:p w14:paraId="69D8976E" w14:textId="4469EE93" w:rsidR="0072497C" w:rsidRPr="00355596" w:rsidRDefault="0072497C" w:rsidP="0072497C">
      <w:pPr>
        <w:pStyle w:val="MainBody"/>
      </w:pPr>
      <w:r w:rsidRPr="00355596">
        <w:t>Component C depth check</w:t>
      </w:r>
      <w:r w:rsidR="008D0626">
        <w:t>.</w:t>
      </w:r>
    </w:p>
    <w:p w14:paraId="35363D64" w14:textId="77777777" w:rsidR="0072497C" w:rsidRPr="00355596" w:rsidRDefault="0072497C" w:rsidP="0072497C">
      <w:pPr>
        <w:pStyle w:val="Heading3"/>
      </w:pPr>
      <w:bookmarkStart w:id="22" w:name="_Toc135423213"/>
      <w:r w:rsidRPr="00355596">
        <w:t>Station K</w:t>
      </w:r>
      <w:bookmarkEnd w:id="22"/>
    </w:p>
    <w:p w14:paraId="7CDDE46A" w14:textId="2EF257EB" w:rsidR="0072497C" w:rsidRPr="00355596" w:rsidRDefault="0072497C" w:rsidP="0072497C">
      <w:pPr>
        <w:pStyle w:val="MainBody"/>
      </w:pPr>
      <w:r w:rsidRPr="00355596">
        <w:t>Apply lacquer to component A to provide seal to component C</w:t>
      </w:r>
      <w:r w:rsidR="008D0626">
        <w:t>.</w:t>
      </w:r>
    </w:p>
    <w:p w14:paraId="6790B476" w14:textId="77777777" w:rsidR="0072497C" w:rsidRPr="00355596" w:rsidRDefault="0072497C" w:rsidP="0072497C">
      <w:pPr>
        <w:pStyle w:val="Heading3"/>
      </w:pPr>
      <w:bookmarkStart w:id="23" w:name="_Toc135423214"/>
      <w:r w:rsidRPr="00355596">
        <w:t>Station L</w:t>
      </w:r>
      <w:bookmarkEnd w:id="23"/>
    </w:p>
    <w:p w14:paraId="3567F9BF" w14:textId="22239609" w:rsidR="0072497C" w:rsidRPr="00355596" w:rsidRDefault="0072497C" w:rsidP="0072497C">
      <w:pPr>
        <w:pStyle w:val="MainBody"/>
      </w:pPr>
      <w:r w:rsidRPr="00355596">
        <w:t>Unload good assemblies to transfer conveyor and defective assemblies to reject bin</w:t>
      </w:r>
      <w:r w:rsidR="008D0626">
        <w:t>.</w:t>
      </w:r>
    </w:p>
    <w:p w14:paraId="2D0D5780" w14:textId="01D47790" w:rsidR="00300D54" w:rsidRDefault="00300D54">
      <w:pPr>
        <w:spacing w:after="160" w:line="259" w:lineRule="auto"/>
      </w:pPr>
      <w:r>
        <w:br w:type="page"/>
      </w:r>
    </w:p>
    <w:p w14:paraId="03CCC6C7" w14:textId="31CF8CF9" w:rsidR="00300D54" w:rsidRDefault="00300D54" w:rsidP="00740281">
      <w:pPr>
        <w:pStyle w:val="Heading2"/>
      </w:pPr>
      <w:bookmarkStart w:id="24" w:name="_Toc135423215"/>
      <w:r>
        <w:lastRenderedPageBreak/>
        <w:t xml:space="preserve">Line 2 Station </w:t>
      </w:r>
      <w:r w:rsidR="00526FB7">
        <w:t>Operations</w:t>
      </w:r>
      <w:bookmarkEnd w:id="24"/>
    </w:p>
    <w:p w14:paraId="465F6DFD" w14:textId="77777777" w:rsidR="008D0626" w:rsidRPr="00355596" w:rsidRDefault="008D0626" w:rsidP="008D0626">
      <w:pPr>
        <w:pStyle w:val="Heading3"/>
      </w:pPr>
      <w:bookmarkStart w:id="25" w:name="_Toc135423216"/>
      <w:r w:rsidRPr="00355596">
        <w:t>Station M</w:t>
      </w:r>
      <w:bookmarkEnd w:id="25"/>
    </w:p>
    <w:p w14:paraId="560B5E79" w14:textId="4A3F8B92" w:rsidR="008D0626" w:rsidRPr="00355596" w:rsidRDefault="008D0626" w:rsidP="008D0626">
      <w:pPr>
        <w:pStyle w:val="MainBody"/>
      </w:pPr>
      <w:r w:rsidRPr="00355596">
        <w:t>Load good assemblies from transfer conveyor to line 2</w:t>
      </w:r>
      <w:r>
        <w:t>.</w:t>
      </w:r>
    </w:p>
    <w:p w14:paraId="0D342073" w14:textId="77777777" w:rsidR="008D0626" w:rsidRPr="00355596" w:rsidRDefault="008D0626" w:rsidP="008D0626">
      <w:pPr>
        <w:pStyle w:val="Heading3"/>
      </w:pPr>
      <w:bookmarkStart w:id="26" w:name="_Toc135423217"/>
      <w:r w:rsidRPr="00355596">
        <w:t>Station N (a and b)</w:t>
      </w:r>
      <w:bookmarkEnd w:id="26"/>
    </w:p>
    <w:p w14:paraId="23CDA31C" w14:textId="02DA31A4" w:rsidR="008D0626" w:rsidRPr="00355596" w:rsidRDefault="008D0626" w:rsidP="008D0626">
      <w:pPr>
        <w:pStyle w:val="MainBody"/>
      </w:pPr>
      <w:r w:rsidRPr="00355596">
        <w:t>Fill good assemblies with accelerant</w:t>
      </w:r>
      <w:r>
        <w:t>.</w:t>
      </w:r>
    </w:p>
    <w:p w14:paraId="22F74004" w14:textId="77777777" w:rsidR="008D0626" w:rsidRPr="00355596" w:rsidRDefault="008D0626" w:rsidP="008D0626">
      <w:pPr>
        <w:pStyle w:val="Heading3"/>
      </w:pPr>
      <w:bookmarkStart w:id="27" w:name="_Toc135423218"/>
      <w:r w:rsidRPr="00355596">
        <w:t>Station O</w:t>
      </w:r>
      <w:bookmarkEnd w:id="27"/>
    </w:p>
    <w:p w14:paraId="025FA0F0" w14:textId="365D0A5E" w:rsidR="008D0626" w:rsidRPr="00355596" w:rsidRDefault="008D0626" w:rsidP="008D0626">
      <w:pPr>
        <w:pStyle w:val="MainBody"/>
      </w:pPr>
      <w:r w:rsidRPr="00355596">
        <w:t>Check accelerant</w:t>
      </w:r>
      <w:r w:rsidR="00526FB7">
        <w:t xml:space="preserve"> approximate</w:t>
      </w:r>
      <w:r w:rsidRPr="00355596">
        <w:t xml:space="preserve"> fill height</w:t>
      </w:r>
      <w:r>
        <w:t>.</w:t>
      </w:r>
    </w:p>
    <w:p w14:paraId="29ADD59B" w14:textId="77777777" w:rsidR="008D0626" w:rsidRPr="00355596" w:rsidRDefault="008D0626" w:rsidP="008D0626">
      <w:pPr>
        <w:pStyle w:val="Heading3"/>
      </w:pPr>
      <w:bookmarkStart w:id="28" w:name="_Toc135423219"/>
      <w:r w:rsidRPr="00355596">
        <w:t>Station P</w:t>
      </w:r>
      <w:bookmarkEnd w:id="28"/>
    </w:p>
    <w:p w14:paraId="0CE85A8E" w14:textId="61849B90" w:rsidR="008D0626" w:rsidRPr="00355596" w:rsidRDefault="008D0626" w:rsidP="008D0626">
      <w:pPr>
        <w:pStyle w:val="MainBody"/>
      </w:pPr>
      <w:r w:rsidRPr="00355596">
        <w:t>Set-down component D into good assemblies</w:t>
      </w:r>
      <w:r>
        <w:t>.</w:t>
      </w:r>
    </w:p>
    <w:p w14:paraId="48E6A964" w14:textId="77777777" w:rsidR="008D0626" w:rsidRPr="00355596" w:rsidRDefault="008D0626" w:rsidP="008D0626">
      <w:pPr>
        <w:pStyle w:val="Heading3"/>
      </w:pPr>
      <w:bookmarkStart w:id="29" w:name="_Toc135423220"/>
      <w:r w:rsidRPr="00355596">
        <w:t>Station R</w:t>
      </w:r>
      <w:bookmarkEnd w:id="29"/>
    </w:p>
    <w:p w14:paraId="53FD36D2" w14:textId="3750C5AF" w:rsidR="008D0626" w:rsidRPr="00355596" w:rsidRDefault="008D0626" w:rsidP="008D0626">
      <w:pPr>
        <w:pStyle w:val="MainBody"/>
      </w:pPr>
      <w:r w:rsidRPr="00355596">
        <w:t>Crimp assembly to hold component D</w:t>
      </w:r>
      <w:r>
        <w:t>.</w:t>
      </w:r>
    </w:p>
    <w:p w14:paraId="342CF9CB" w14:textId="77777777" w:rsidR="008D0626" w:rsidRPr="00355596" w:rsidRDefault="008D0626" w:rsidP="008D0626">
      <w:pPr>
        <w:pStyle w:val="Heading3"/>
      </w:pPr>
      <w:bookmarkStart w:id="30" w:name="_Toc135423221"/>
      <w:r w:rsidRPr="00355596">
        <w:t>Station S</w:t>
      </w:r>
      <w:bookmarkEnd w:id="30"/>
    </w:p>
    <w:p w14:paraId="3C77C2FA" w14:textId="4B92C5E3" w:rsidR="008D0626" w:rsidRPr="00355596" w:rsidRDefault="008D0626" w:rsidP="008D0626">
      <w:pPr>
        <w:pStyle w:val="MainBody"/>
      </w:pPr>
      <w:r w:rsidRPr="00355596">
        <w:t>Check overall height and full form</w:t>
      </w:r>
      <w:r w:rsidR="00852284">
        <w:t xml:space="preserve"> (see section </w:t>
      </w:r>
      <w:r w:rsidR="00144350">
        <w:t>2.5.4)</w:t>
      </w:r>
      <w:r>
        <w:t>.</w:t>
      </w:r>
    </w:p>
    <w:p w14:paraId="597FCFAE" w14:textId="77777777" w:rsidR="008D0626" w:rsidRPr="00355596" w:rsidRDefault="008D0626" w:rsidP="008D0626">
      <w:pPr>
        <w:pStyle w:val="Heading3"/>
      </w:pPr>
      <w:bookmarkStart w:id="31" w:name="_Toc135423222"/>
      <w:r w:rsidRPr="00355596">
        <w:t>Station T</w:t>
      </w:r>
      <w:bookmarkEnd w:id="31"/>
    </w:p>
    <w:p w14:paraId="174F1E68" w14:textId="508921D8" w:rsidR="008D0626" w:rsidRPr="00355596" w:rsidRDefault="008D0626" w:rsidP="008D0626">
      <w:pPr>
        <w:pStyle w:val="MainBody"/>
      </w:pPr>
      <w:r w:rsidRPr="00355596">
        <w:t>Check overall weight and crimp diameter</w:t>
      </w:r>
      <w:r>
        <w:t>.</w:t>
      </w:r>
    </w:p>
    <w:p w14:paraId="514E273D" w14:textId="77777777" w:rsidR="008D0626" w:rsidRPr="00355596" w:rsidRDefault="008D0626" w:rsidP="008D0626">
      <w:pPr>
        <w:pStyle w:val="Heading3"/>
      </w:pPr>
      <w:bookmarkStart w:id="32" w:name="_Toc135423223"/>
      <w:r w:rsidRPr="00355596">
        <w:t>Station U</w:t>
      </w:r>
      <w:bookmarkEnd w:id="32"/>
    </w:p>
    <w:p w14:paraId="3E44367D" w14:textId="37E42ABE" w:rsidR="008D0626" w:rsidRPr="00355596" w:rsidRDefault="008D0626" w:rsidP="008D0626">
      <w:pPr>
        <w:pStyle w:val="MainBody"/>
      </w:pPr>
      <w:r w:rsidRPr="00355596">
        <w:t>Unload good parts to outfeed conveyor and defective parts to reject conveyor</w:t>
      </w:r>
      <w:r>
        <w:t>.</w:t>
      </w:r>
    </w:p>
    <w:p w14:paraId="4DF589E0" w14:textId="77777777" w:rsidR="00300D54" w:rsidRPr="00300D54" w:rsidRDefault="00300D54" w:rsidP="00300D54">
      <w:pPr>
        <w:pStyle w:val="BodyText"/>
      </w:pPr>
    </w:p>
    <w:p w14:paraId="61A9ECF8" w14:textId="10B402CA" w:rsidR="00F41F3E" w:rsidRDefault="00F41F3E" w:rsidP="00043306">
      <w:pPr>
        <w:pStyle w:val="Caption"/>
        <w:jc w:val="center"/>
        <w:rPr>
          <w:b w:val="0"/>
          <w:noProof/>
          <w:kern w:val="28"/>
          <w:sz w:val="26"/>
        </w:rPr>
      </w:pPr>
      <w:r>
        <w:br w:type="page"/>
      </w:r>
    </w:p>
    <w:p w14:paraId="167D7274" w14:textId="11902361" w:rsidR="008D4376" w:rsidRDefault="008D4376" w:rsidP="00043306">
      <w:pPr>
        <w:pStyle w:val="Heading2"/>
        <w:jc w:val="both"/>
      </w:pPr>
      <w:bookmarkStart w:id="33" w:name="_Toc135423224"/>
      <w:r>
        <w:lastRenderedPageBreak/>
        <w:t>Project Charter</w:t>
      </w:r>
      <w:bookmarkEnd w:id="33"/>
    </w:p>
    <w:p w14:paraId="659C777C" w14:textId="77777777" w:rsidR="008D4376" w:rsidRDefault="008D4376" w:rsidP="00043306">
      <w:pPr>
        <w:pStyle w:val="Heading3"/>
        <w:jc w:val="both"/>
      </w:pPr>
      <w:bookmarkStart w:id="34" w:name="_Toc135423225"/>
      <w:r>
        <w:t>Problem Statement</w:t>
      </w:r>
      <w:bookmarkEnd w:id="34"/>
    </w:p>
    <w:p w14:paraId="6DD37894" w14:textId="3BF618C1" w:rsidR="00420D06" w:rsidRDefault="00E56DD5" w:rsidP="000878BF">
      <w:pPr>
        <w:pStyle w:val="MainBody"/>
        <w:spacing w:after="120"/>
      </w:pPr>
      <w:r>
        <w:t>As per section 2.1, t</w:t>
      </w:r>
      <w:r w:rsidR="00420D06">
        <w:t>he medium calibre assembly facility</w:t>
      </w:r>
      <w:r w:rsidR="004648B5">
        <w:t xml:space="preserve"> is due to </w:t>
      </w:r>
      <w:r w:rsidR="00466E0F">
        <w:t>see a large increase in production</w:t>
      </w:r>
      <w:r w:rsidR="00420D06">
        <w:t xml:space="preserve">. </w:t>
      </w:r>
      <w:r>
        <w:t xml:space="preserve">The </w:t>
      </w:r>
      <w:r w:rsidR="009917BD">
        <w:t>machine</w:t>
      </w:r>
      <w:r w:rsidR="00420D06">
        <w:t xml:space="preserve"> is made up of 16 operations, combined into one fully automated </w:t>
      </w:r>
      <w:r w:rsidR="009917BD">
        <w:t>system</w:t>
      </w:r>
      <w:r w:rsidR="00420D06">
        <w:t>.</w:t>
      </w:r>
    </w:p>
    <w:p w14:paraId="64C5CA89" w14:textId="6E84F569" w:rsidR="00420D06" w:rsidRDefault="00420D06" w:rsidP="00043306">
      <w:pPr>
        <w:pStyle w:val="BodyText"/>
        <w:spacing w:after="120"/>
        <w:jc w:val="both"/>
      </w:pPr>
      <w:r>
        <w:t>Historically, this facility has proven to be quite inconsistent and suffers from frequent breakdowns, sporadic issues causing production rate to fall behind takt time and periods of poor production quality. This all has a detrimental effect on the overall equipment effectiveness of the machine. With the upcoming increase in production requirements, these issues need</w:t>
      </w:r>
      <w:r w:rsidR="00D9627A">
        <w:t>ed</w:t>
      </w:r>
      <w:r>
        <w:t xml:space="preserve"> to be addressed to meet the scheduled targets.</w:t>
      </w:r>
    </w:p>
    <w:p w14:paraId="7AA082D9" w14:textId="6FD1BF7D" w:rsidR="0014569A" w:rsidRDefault="0014569A" w:rsidP="0014569A">
      <w:pPr>
        <w:pStyle w:val="Heading3"/>
      </w:pPr>
      <w:bookmarkStart w:id="35" w:name="_Toc135423226"/>
      <w:r>
        <w:t>Aims</w:t>
      </w:r>
      <w:bookmarkEnd w:id="35"/>
    </w:p>
    <w:p w14:paraId="2D7E6475" w14:textId="7596A4EA" w:rsidR="0028507D" w:rsidRPr="0028507D" w:rsidRDefault="0028507D" w:rsidP="0028507D">
      <w:pPr>
        <w:pStyle w:val="BodyText"/>
      </w:pPr>
      <w:r>
        <w:t xml:space="preserve">The aims of this </w:t>
      </w:r>
      <w:r w:rsidR="00E77E09">
        <w:t>project</w:t>
      </w:r>
      <w:r>
        <w:t xml:space="preserve"> </w:t>
      </w:r>
      <w:r w:rsidR="00E77E09">
        <w:t>we</w:t>
      </w:r>
      <w:r>
        <w:t>re to:</w:t>
      </w:r>
    </w:p>
    <w:p w14:paraId="50FCEBEB" w14:textId="7C831173" w:rsidR="0014569A" w:rsidRDefault="007B12B1" w:rsidP="0028507D">
      <w:pPr>
        <w:pStyle w:val="BodyText"/>
        <w:numPr>
          <w:ilvl w:val="0"/>
          <w:numId w:val="18"/>
        </w:numPr>
      </w:pPr>
      <w:r>
        <w:t xml:space="preserve">Identify the </w:t>
      </w:r>
      <w:r w:rsidR="00B24945">
        <w:t xml:space="preserve">main </w:t>
      </w:r>
      <w:r>
        <w:t>causes of</w:t>
      </w:r>
      <w:r w:rsidR="001B372B">
        <w:t xml:space="preserve"> the</w:t>
      </w:r>
      <w:r>
        <w:t xml:space="preserve"> poor</w:t>
      </w:r>
      <w:r w:rsidR="001B372B">
        <w:t xml:space="preserve"> </w:t>
      </w:r>
      <w:r w:rsidR="002E538F">
        <w:t>output from</w:t>
      </w:r>
      <w:r w:rsidR="001B372B">
        <w:t xml:space="preserve"> the medium calibre assembly line.</w:t>
      </w:r>
    </w:p>
    <w:p w14:paraId="6CC243B0" w14:textId="16AF6C58" w:rsidR="001B372B" w:rsidRPr="0014569A" w:rsidRDefault="002E538F" w:rsidP="0028507D">
      <w:pPr>
        <w:pStyle w:val="BodyText"/>
        <w:numPr>
          <w:ilvl w:val="0"/>
          <w:numId w:val="18"/>
        </w:numPr>
      </w:pPr>
      <w:r>
        <w:t>Improve the overall equipment effectiveness of the line.</w:t>
      </w:r>
    </w:p>
    <w:p w14:paraId="074FBBC1" w14:textId="3C1E4904" w:rsidR="008D4376" w:rsidRDefault="008D4376" w:rsidP="00043306">
      <w:pPr>
        <w:pStyle w:val="Heading3"/>
        <w:jc w:val="both"/>
      </w:pPr>
      <w:bookmarkStart w:id="36" w:name="_Toc135423227"/>
      <w:r>
        <w:t>Objective</w:t>
      </w:r>
      <w:r w:rsidR="008409DF">
        <w:t>s</w:t>
      </w:r>
      <w:bookmarkEnd w:id="36"/>
    </w:p>
    <w:p w14:paraId="18E29436" w14:textId="0764F440" w:rsidR="009725D2" w:rsidRDefault="009725D2" w:rsidP="00043306">
      <w:pPr>
        <w:pStyle w:val="BodyText"/>
        <w:jc w:val="both"/>
      </w:pPr>
      <w:r>
        <w:t>The objective</w:t>
      </w:r>
      <w:r w:rsidR="0028507D">
        <w:t>s</w:t>
      </w:r>
      <w:r>
        <w:t xml:space="preserve"> of this </w:t>
      </w:r>
      <w:r w:rsidR="00E77E09">
        <w:t>project were</w:t>
      </w:r>
      <w:r>
        <w:t xml:space="preserve"> to:</w:t>
      </w:r>
    </w:p>
    <w:p w14:paraId="69448843" w14:textId="53AB567B" w:rsidR="00313F46" w:rsidRDefault="00F16FFF" w:rsidP="00043306">
      <w:pPr>
        <w:pStyle w:val="BodyText"/>
        <w:numPr>
          <w:ilvl w:val="0"/>
          <w:numId w:val="13"/>
        </w:numPr>
        <w:jc w:val="both"/>
      </w:pPr>
      <w:r>
        <w:t xml:space="preserve">Identify </w:t>
      </w:r>
      <w:r w:rsidR="00443559">
        <w:t>key performance indicators</w:t>
      </w:r>
      <w:r w:rsidR="00B40C4F">
        <w:t xml:space="preserve"> (KPIs)</w:t>
      </w:r>
      <w:r w:rsidR="00443559">
        <w:t xml:space="preserve"> and potential sources of variation</w:t>
      </w:r>
      <w:r w:rsidR="00313F46">
        <w:t>.</w:t>
      </w:r>
    </w:p>
    <w:p w14:paraId="16B5AB38" w14:textId="0AB18D12" w:rsidR="00443559" w:rsidRDefault="00443559" w:rsidP="00043306">
      <w:pPr>
        <w:pStyle w:val="BodyText"/>
        <w:numPr>
          <w:ilvl w:val="0"/>
          <w:numId w:val="13"/>
        </w:numPr>
        <w:jc w:val="both"/>
      </w:pPr>
      <w:r>
        <w:t xml:space="preserve">Measure the </w:t>
      </w:r>
      <w:r w:rsidR="00B40C4F">
        <w:t xml:space="preserve">identified KPIs </w:t>
      </w:r>
      <w:r w:rsidR="00490EF2">
        <w:t>to understand current OEE statistics</w:t>
      </w:r>
      <w:r w:rsidR="00933A93">
        <w:t>.</w:t>
      </w:r>
    </w:p>
    <w:p w14:paraId="086D6334" w14:textId="1249E4DE" w:rsidR="00B239E0" w:rsidRDefault="00B239E0" w:rsidP="00043306">
      <w:pPr>
        <w:pStyle w:val="BodyText"/>
        <w:numPr>
          <w:ilvl w:val="0"/>
          <w:numId w:val="13"/>
        </w:numPr>
        <w:jc w:val="both"/>
      </w:pPr>
      <w:r>
        <w:t>Analyse the data collected</w:t>
      </w:r>
      <w:r w:rsidR="00024D1A">
        <w:t xml:space="preserve"> to assess the machine and highlight the areas</w:t>
      </w:r>
      <w:r w:rsidR="00BB0D1A">
        <w:t xml:space="preserve"> causing the most issues</w:t>
      </w:r>
      <w:r w:rsidR="00024D1A">
        <w:t>.</w:t>
      </w:r>
    </w:p>
    <w:p w14:paraId="052C5373" w14:textId="77777777" w:rsidR="00313F46" w:rsidRDefault="00313F46" w:rsidP="00043306">
      <w:pPr>
        <w:pStyle w:val="BodyText"/>
        <w:numPr>
          <w:ilvl w:val="0"/>
          <w:numId w:val="13"/>
        </w:numPr>
        <w:jc w:val="both"/>
      </w:pPr>
      <w:r>
        <w:t>Recommend and implement improvements.</w:t>
      </w:r>
    </w:p>
    <w:p w14:paraId="0697B50B" w14:textId="77777777" w:rsidR="00FB51B3" w:rsidRDefault="00313F46" w:rsidP="00043306">
      <w:pPr>
        <w:pStyle w:val="BodyText"/>
        <w:numPr>
          <w:ilvl w:val="0"/>
          <w:numId w:val="13"/>
        </w:numPr>
        <w:jc w:val="both"/>
      </w:pPr>
      <w:r>
        <w:t>Review the effect of the improvements</w:t>
      </w:r>
      <w:r w:rsidR="00B239E0">
        <w:t xml:space="preserve"> through a second measurement and analysis phase</w:t>
      </w:r>
      <w:r w:rsidR="00FB51B3">
        <w:t>.</w:t>
      </w:r>
    </w:p>
    <w:p w14:paraId="5063D9DD" w14:textId="6E2AE992" w:rsidR="00FB51B3" w:rsidRDefault="00FB51B3" w:rsidP="00FB51B3">
      <w:pPr>
        <w:pStyle w:val="BodyText"/>
        <w:numPr>
          <w:ilvl w:val="0"/>
          <w:numId w:val="13"/>
        </w:numPr>
        <w:jc w:val="both"/>
      </w:pPr>
      <w:r>
        <w:t>Suggest and introduce</w:t>
      </w:r>
      <w:r w:rsidR="00313F46">
        <w:t xml:space="preserve"> control measures to maintain any positive outcomes.</w:t>
      </w:r>
    </w:p>
    <w:p w14:paraId="2915CD60" w14:textId="77777777" w:rsidR="00FB51B3" w:rsidRDefault="00FB51B3" w:rsidP="00FB51B3">
      <w:pPr>
        <w:pStyle w:val="BodyText"/>
        <w:ind w:left="1854"/>
        <w:jc w:val="both"/>
      </w:pPr>
    </w:p>
    <w:p w14:paraId="4C40E117" w14:textId="77777777" w:rsidR="00FB51B3" w:rsidRDefault="00FB51B3" w:rsidP="00FB51B3">
      <w:pPr>
        <w:pStyle w:val="BodyText"/>
        <w:ind w:left="1854"/>
        <w:jc w:val="both"/>
      </w:pPr>
    </w:p>
    <w:p w14:paraId="2E4187B3" w14:textId="77777777" w:rsidR="00FB51B3" w:rsidRDefault="00FB51B3" w:rsidP="00FB51B3">
      <w:pPr>
        <w:pStyle w:val="BodyText"/>
        <w:ind w:left="1854"/>
        <w:jc w:val="both"/>
      </w:pPr>
    </w:p>
    <w:p w14:paraId="61262D0E" w14:textId="77777777" w:rsidR="00FB51B3" w:rsidRDefault="00FB51B3" w:rsidP="00FB51B3">
      <w:pPr>
        <w:pStyle w:val="BodyText"/>
        <w:ind w:left="1854"/>
        <w:jc w:val="both"/>
      </w:pPr>
    </w:p>
    <w:p w14:paraId="1EE12DD9" w14:textId="77777777" w:rsidR="00FB51B3" w:rsidRDefault="00FB51B3" w:rsidP="00FB51B3">
      <w:pPr>
        <w:pStyle w:val="BodyText"/>
        <w:ind w:left="1854"/>
        <w:jc w:val="both"/>
      </w:pPr>
    </w:p>
    <w:p w14:paraId="54DA8A3C" w14:textId="77777777" w:rsidR="00FB51B3" w:rsidRDefault="00FB51B3" w:rsidP="00FB51B3">
      <w:pPr>
        <w:pStyle w:val="BodyText"/>
        <w:ind w:left="1854"/>
        <w:jc w:val="both"/>
      </w:pPr>
    </w:p>
    <w:p w14:paraId="7958F916" w14:textId="77777777" w:rsidR="00FB51B3" w:rsidRDefault="00FB51B3" w:rsidP="00FB51B3">
      <w:pPr>
        <w:pStyle w:val="BodyText"/>
        <w:ind w:left="1854"/>
        <w:jc w:val="both"/>
      </w:pPr>
    </w:p>
    <w:p w14:paraId="4A7811BD" w14:textId="77777777" w:rsidR="00FB51B3" w:rsidRDefault="00FB51B3" w:rsidP="00FB51B3">
      <w:pPr>
        <w:pStyle w:val="BodyText"/>
        <w:ind w:left="1854"/>
        <w:jc w:val="both"/>
      </w:pPr>
    </w:p>
    <w:p w14:paraId="63D07BC1" w14:textId="42D7CD58" w:rsidR="008D4376" w:rsidRPr="004F6AA3" w:rsidRDefault="008D4376" w:rsidP="00FB51B3">
      <w:pPr>
        <w:pStyle w:val="Heading3"/>
      </w:pPr>
      <w:bookmarkStart w:id="37" w:name="_Toc135423228"/>
      <w:r w:rsidRPr="00FB51B3">
        <w:lastRenderedPageBreak/>
        <w:t>Features</w:t>
      </w:r>
      <w:r>
        <w:t xml:space="preserve"> Critical to Quality</w:t>
      </w:r>
      <w:bookmarkEnd w:id="37"/>
    </w:p>
    <w:p w14:paraId="502891A6" w14:textId="2AE26B2B" w:rsidR="00B52A5A" w:rsidRDefault="008D2333" w:rsidP="00043306">
      <w:pPr>
        <w:pStyle w:val="BodyText"/>
        <w:jc w:val="both"/>
      </w:pPr>
      <w:r>
        <w:t>As specified by the customer, t</w:t>
      </w:r>
      <w:r w:rsidR="00B52A5A">
        <w:t xml:space="preserve">here are some key </w:t>
      </w:r>
      <w:r w:rsidR="00842CE3">
        <w:t>dimensions/features</w:t>
      </w:r>
      <w:r w:rsidR="00B52A5A">
        <w:t xml:space="preserve"> that are critical to quality:</w:t>
      </w:r>
    </w:p>
    <w:p w14:paraId="21210FE2" w14:textId="37C479C3" w:rsidR="00615401" w:rsidRDefault="00615401" w:rsidP="00043306">
      <w:pPr>
        <w:pStyle w:val="BodyText"/>
        <w:numPr>
          <w:ilvl w:val="0"/>
          <w:numId w:val="3"/>
        </w:numPr>
        <w:jc w:val="both"/>
      </w:pPr>
      <w:r>
        <w:t>Depth of component C when inserted into component A</w:t>
      </w:r>
      <w:r w:rsidR="00DF12A8">
        <w:t>.</w:t>
      </w:r>
    </w:p>
    <w:p w14:paraId="3F6874C8" w14:textId="3BE41348" w:rsidR="00B52A5A" w:rsidRDefault="00615401" w:rsidP="00043306">
      <w:pPr>
        <w:pStyle w:val="BodyText"/>
        <w:numPr>
          <w:ilvl w:val="0"/>
          <w:numId w:val="3"/>
        </w:numPr>
        <w:jc w:val="both"/>
      </w:pPr>
      <w:r>
        <w:t>Weight</w:t>
      </w:r>
      <w:r w:rsidR="00B52A5A">
        <w:t xml:space="preserve"> of </w:t>
      </w:r>
      <w:r w:rsidR="00313F46">
        <w:t>accelerant</w:t>
      </w:r>
      <w:r w:rsidR="00DF12A8">
        <w:t>.</w:t>
      </w:r>
    </w:p>
    <w:p w14:paraId="2554F094" w14:textId="3B0EA531" w:rsidR="00B52A5A" w:rsidRDefault="00746545" w:rsidP="00043306">
      <w:pPr>
        <w:pStyle w:val="BodyText"/>
        <w:numPr>
          <w:ilvl w:val="0"/>
          <w:numId w:val="3"/>
        </w:numPr>
        <w:jc w:val="both"/>
      </w:pPr>
      <w:r>
        <w:t>Width</w:t>
      </w:r>
      <w:r w:rsidR="00B52A5A">
        <w:t xml:space="preserve"> of c</w:t>
      </w:r>
      <w:r>
        <w:t>rimp</w:t>
      </w:r>
      <w:r w:rsidR="00B52A5A">
        <w:t xml:space="preserve"> hold</w:t>
      </w:r>
      <w:r w:rsidR="00313F46">
        <w:t>ing</w:t>
      </w:r>
      <w:r w:rsidR="00B52A5A">
        <w:t xml:space="preserve"> components A </w:t>
      </w:r>
      <w:r w:rsidR="00313F46">
        <w:t xml:space="preserve">and </w:t>
      </w:r>
      <w:r w:rsidR="00B52A5A">
        <w:t>D</w:t>
      </w:r>
      <w:r w:rsidR="00313F46">
        <w:t xml:space="preserve"> together</w:t>
      </w:r>
      <w:r w:rsidR="00DF12A8">
        <w:t>.</w:t>
      </w:r>
    </w:p>
    <w:p w14:paraId="15C247B9" w14:textId="66A3F584" w:rsidR="008415B7" w:rsidRDefault="008415B7" w:rsidP="00043306">
      <w:pPr>
        <w:pStyle w:val="BodyText"/>
        <w:numPr>
          <w:ilvl w:val="0"/>
          <w:numId w:val="3"/>
        </w:numPr>
        <w:jc w:val="both"/>
      </w:pPr>
      <w:r>
        <w:t>Full form of complete assembly</w:t>
      </w:r>
      <w:r w:rsidR="0026073B">
        <w:t xml:space="preserve"> </w:t>
      </w:r>
      <w:r w:rsidR="00C93442">
        <w:t xml:space="preserve">– this </w:t>
      </w:r>
      <w:r w:rsidR="00743B84">
        <w:t>measures</w:t>
      </w:r>
      <w:r w:rsidR="00C93442">
        <w:t xml:space="preserve"> </w:t>
      </w:r>
      <w:r w:rsidR="004C3986">
        <w:t>if the completed round will fit in the barrel of the weapon</w:t>
      </w:r>
      <w:r w:rsidR="00DF12A8">
        <w:t>.</w:t>
      </w:r>
    </w:p>
    <w:p w14:paraId="00D8FC0F" w14:textId="0780080F" w:rsidR="007B732E" w:rsidRDefault="007B732E" w:rsidP="00043306">
      <w:pPr>
        <w:pStyle w:val="BodyText"/>
        <w:numPr>
          <w:ilvl w:val="0"/>
          <w:numId w:val="3"/>
        </w:numPr>
        <w:jc w:val="both"/>
      </w:pPr>
      <w:r>
        <w:t xml:space="preserve">Overall </w:t>
      </w:r>
      <w:r w:rsidR="0060086E">
        <w:t>w</w:t>
      </w:r>
      <w:r>
        <w:t>eight</w:t>
      </w:r>
      <w:r w:rsidR="00DF12A8">
        <w:t>.</w:t>
      </w:r>
    </w:p>
    <w:p w14:paraId="3B8C2C3A" w14:textId="55C1CF3C" w:rsidR="008D2333" w:rsidRDefault="008D2333" w:rsidP="00043306">
      <w:pPr>
        <w:pStyle w:val="BodyText"/>
        <w:numPr>
          <w:ilvl w:val="0"/>
          <w:numId w:val="3"/>
        </w:numPr>
        <w:jc w:val="both"/>
      </w:pPr>
      <w:r>
        <w:t xml:space="preserve">Overall </w:t>
      </w:r>
      <w:r w:rsidR="0060086E">
        <w:t>h</w:t>
      </w:r>
      <w:r>
        <w:t>eight</w:t>
      </w:r>
      <w:r w:rsidR="00DF12A8">
        <w:t>.</w:t>
      </w:r>
    </w:p>
    <w:p w14:paraId="4D29957D" w14:textId="07381BF3" w:rsidR="00971921" w:rsidRDefault="00971921" w:rsidP="00043306">
      <w:pPr>
        <w:pStyle w:val="BodyText"/>
        <w:numPr>
          <w:ilvl w:val="0"/>
          <w:numId w:val="3"/>
        </w:numPr>
        <w:jc w:val="both"/>
      </w:pPr>
      <w:r>
        <w:t>Paint condition</w:t>
      </w:r>
      <w:r w:rsidR="00B53C7B">
        <w:t xml:space="preserve"> (component D)</w:t>
      </w:r>
      <w:r w:rsidR="00DF12A8">
        <w:t>.</w:t>
      </w:r>
    </w:p>
    <w:p w14:paraId="21F9FE73" w14:textId="41B3A9DB" w:rsidR="008D2333" w:rsidRDefault="008D2333" w:rsidP="000878BF">
      <w:pPr>
        <w:pStyle w:val="MainBody"/>
      </w:pPr>
      <w:r>
        <w:t xml:space="preserve">These features </w:t>
      </w:r>
      <w:r w:rsidR="009C19C6">
        <w:t>were</w:t>
      </w:r>
      <w:r>
        <w:t xml:space="preserve"> </w:t>
      </w:r>
      <w:r w:rsidR="00AC4E05">
        <w:t>the key dimensions</w:t>
      </w:r>
      <w:r w:rsidR="008415B7">
        <w:t xml:space="preserve"> </w:t>
      </w:r>
      <w:r w:rsidR="00961436">
        <w:t>in mind</w:t>
      </w:r>
      <w:r>
        <w:t xml:space="preserve"> throughout the project</w:t>
      </w:r>
      <w:r w:rsidR="00AC4E05">
        <w:t xml:space="preserve"> when referring to quality,</w:t>
      </w:r>
      <w:r>
        <w:t xml:space="preserve"> to ensure a conforming product </w:t>
      </w:r>
      <w:r w:rsidR="00961436">
        <w:t>was</w:t>
      </w:r>
      <w:r>
        <w:t xml:space="preserve"> produced.</w:t>
      </w:r>
    </w:p>
    <w:p w14:paraId="0EA339E7" w14:textId="77777777" w:rsidR="008D4376" w:rsidRPr="004F6AA3" w:rsidRDefault="008D4376" w:rsidP="00043306">
      <w:pPr>
        <w:pStyle w:val="Heading3"/>
        <w:jc w:val="both"/>
      </w:pPr>
      <w:bookmarkStart w:id="38" w:name="_Toc135423229"/>
      <w:r>
        <w:t>Project Scope</w:t>
      </w:r>
      <w:bookmarkEnd w:id="38"/>
    </w:p>
    <w:p w14:paraId="26F10845" w14:textId="727233DF" w:rsidR="00B52A5A" w:rsidRPr="000878BF" w:rsidRDefault="008D2333" w:rsidP="000878BF">
      <w:pPr>
        <w:pStyle w:val="MainBody"/>
      </w:pPr>
      <w:r w:rsidRPr="000878BF">
        <w:t>The scope of th</w:t>
      </w:r>
      <w:r w:rsidR="00E7385B">
        <w:t>e</w:t>
      </w:r>
      <w:r w:rsidRPr="000878BF">
        <w:t xml:space="preserve"> project concerns </w:t>
      </w:r>
      <w:r w:rsidR="00530FB1" w:rsidRPr="000878BF">
        <w:t>the</w:t>
      </w:r>
      <w:r w:rsidR="009F2C34" w:rsidRPr="000878BF">
        <w:t xml:space="preserve"> performance of the </w:t>
      </w:r>
      <w:r w:rsidR="00BF780C" w:rsidRPr="000878BF">
        <w:t xml:space="preserve">automated assembly machine and the </w:t>
      </w:r>
      <w:r w:rsidR="00530FB1" w:rsidRPr="000878BF">
        <w:t>assembly of the product</w:t>
      </w:r>
      <w:r w:rsidR="00BF780C" w:rsidRPr="000878BF">
        <w:t>.</w:t>
      </w:r>
      <w:r w:rsidR="00302A92" w:rsidRPr="000878BF">
        <w:t xml:space="preserve"> </w:t>
      </w:r>
      <w:r w:rsidR="00224447" w:rsidRPr="000878BF">
        <w:t xml:space="preserve">This is from the </w:t>
      </w:r>
      <w:r w:rsidR="005832C6" w:rsidRPr="000878BF">
        <w:t xml:space="preserve">moment </w:t>
      </w:r>
      <w:r w:rsidR="009F2C34" w:rsidRPr="000878BF">
        <w:t>the components are</w:t>
      </w:r>
      <w:r w:rsidR="00224447" w:rsidRPr="000878BF">
        <w:t xml:space="preserve"> delivered </w:t>
      </w:r>
      <w:r w:rsidR="009F2C34" w:rsidRPr="000878BF">
        <w:t>until the</w:t>
      </w:r>
      <w:r w:rsidR="00224447" w:rsidRPr="000878BF">
        <w:t xml:space="preserve"> finished product is assembled and packed.</w:t>
      </w:r>
    </w:p>
    <w:p w14:paraId="705F7DFD" w14:textId="40CD0906" w:rsidR="00D1492F" w:rsidRDefault="00595A5B" w:rsidP="00043306">
      <w:pPr>
        <w:pStyle w:val="BodyText"/>
        <w:jc w:val="both"/>
      </w:pPr>
      <w:r>
        <w:t xml:space="preserve">As the aim of the project </w:t>
      </w:r>
      <w:r w:rsidR="00E7385B">
        <w:t>was</w:t>
      </w:r>
      <w:r>
        <w:t xml:space="preserve"> to improve the OEE, the </w:t>
      </w:r>
      <w:r w:rsidR="006F763A">
        <w:t xml:space="preserve">availability, performance and quality of the machine </w:t>
      </w:r>
      <w:r w:rsidR="00E7385B">
        <w:t>were</w:t>
      </w:r>
      <w:r w:rsidR="00577665">
        <w:t xml:space="preserve"> most closely</w:t>
      </w:r>
      <w:r w:rsidR="006F763A">
        <w:t xml:space="preserve"> scrutinised.</w:t>
      </w:r>
    </w:p>
    <w:p w14:paraId="38E85039" w14:textId="77777777" w:rsidR="00D1492F" w:rsidRDefault="00D1492F" w:rsidP="00043306">
      <w:pPr>
        <w:spacing w:after="160" w:line="259" w:lineRule="auto"/>
        <w:jc w:val="both"/>
        <w:sectPr w:rsidR="00D1492F" w:rsidSect="00CD0ED1">
          <w:pgSz w:w="11906" w:h="16838" w:code="9"/>
          <w:pgMar w:top="720" w:right="1077" w:bottom="1440" w:left="1440" w:header="720" w:footer="794" w:gutter="0"/>
          <w:cols w:space="720"/>
        </w:sectPr>
      </w:pPr>
    </w:p>
    <w:p w14:paraId="58554CC6" w14:textId="5AECF91F" w:rsidR="00EA1264" w:rsidRDefault="00EA1264" w:rsidP="00043306">
      <w:pPr>
        <w:pStyle w:val="Heading3"/>
        <w:jc w:val="both"/>
      </w:pPr>
      <w:bookmarkStart w:id="39" w:name="_Toc135423230"/>
      <w:r>
        <w:lastRenderedPageBreak/>
        <w:t>Proposed Timescale</w:t>
      </w:r>
      <w:bookmarkEnd w:id="39"/>
    </w:p>
    <w:p w14:paraId="22BE7E70" w14:textId="607A6000" w:rsidR="00D1492F" w:rsidRDefault="00166B9E" w:rsidP="00043306">
      <w:pPr>
        <w:spacing w:after="160" w:line="259" w:lineRule="auto"/>
        <w:jc w:val="both"/>
      </w:pPr>
      <w:r w:rsidRPr="00166B9E">
        <w:rPr>
          <w:noProof/>
        </w:rPr>
        <w:drawing>
          <wp:inline distT="0" distB="0" distL="0" distR="0" wp14:anchorId="51C1C920" wp14:editId="18EDAA03">
            <wp:extent cx="9320530" cy="2085975"/>
            <wp:effectExtent l="0" t="0" r="0" b="9525"/>
            <wp:docPr id="1577671406"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671406" name="Picture 1" descr="Table&#10;&#10;Description automatically generated"/>
                    <pic:cNvPicPr/>
                  </pic:nvPicPr>
                  <pic:blipFill>
                    <a:blip r:embed="rId21"/>
                    <a:stretch>
                      <a:fillRect/>
                    </a:stretch>
                  </pic:blipFill>
                  <pic:spPr>
                    <a:xfrm>
                      <a:off x="0" y="0"/>
                      <a:ext cx="9320530" cy="2085975"/>
                    </a:xfrm>
                    <a:prstGeom prst="rect">
                      <a:avLst/>
                    </a:prstGeom>
                  </pic:spPr>
                </pic:pic>
              </a:graphicData>
            </a:graphic>
          </wp:inline>
        </w:drawing>
      </w:r>
    </w:p>
    <w:p w14:paraId="74993055" w14:textId="1D6F17E8" w:rsidR="00D1492F" w:rsidRDefault="00FE49D1" w:rsidP="00043306">
      <w:pPr>
        <w:pStyle w:val="Caption"/>
        <w:jc w:val="center"/>
      </w:pPr>
      <w:bookmarkStart w:id="40" w:name="_Toc135423334"/>
      <w:r>
        <w:t xml:space="preserve">Figure </w:t>
      </w:r>
      <w:fldSimple w:instr=" SEQ Figure \* ARABIC ">
        <w:r w:rsidR="004619EB">
          <w:rPr>
            <w:noProof/>
          </w:rPr>
          <w:t>8</w:t>
        </w:r>
      </w:fldSimple>
      <w:r>
        <w:t xml:space="preserve">) Gantt Chart for </w:t>
      </w:r>
      <w:r w:rsidR="00724920">
        <w:t>proposed project timeline</w:t>
      </w:r>
      <w:bookmarkEnd w:id="40"/>
    </w:p>
    <w:p w14:paraId="24A698FD" w14:textId="77777777" w:rsidR="00A02FC1" w:rsidRDefault="00A02FC1" w:rsidP="00043306">
      <w:pPr>
        <w:spacing w:after="160" w:line="259" w:lineRule="auto"/>
        <w:jc w:val="both"/>
      </w:pPr>
    </w:p>
    <w:p w14:paraId="41B42FF5" w14:textId="77777777" w:rsidR="00BF2DCC" w:rsidRDefault="00724920" w:rsidP="00BF2DCC">
      <w:pPr>
        <w:spacing w:after="240" w:line="259" w:lineRule="auto"/>
        <w:jc w:val="both"/>
      </w:pPr>
      <w:r>
        <w:t xml:space="preserve">Figure </w:t>
      </w:r>
      <w:r w:rsidR="00642386">
        <w:t>8</w:t>
      </w:r>
      <w:r>
        <w:t xml:space="preserve"> shows the</w:t>
      </w:r>
      <w:r w:rsidR="002445CE">
        <w:t xml:space="preserve"> proposed</w:t>
      </w:r>
      <w:r>
        <w:t xml:space="preserve"> timeline for the project</w:t>
      </w:r>
      <w:r w:rsidR="004472B0">
        <w:t>.</w:t>
      </w:r>
      <w:r w:rsidR="001467CA">
        <w:t xml:space="preserve"> This </w:t>
      </w:r>
      <w:r w:rsidR="001436E5">
        <w:t>was</w:t>
      </w:r>
      <w:r w:rsidR="001467CA">
        <w:t xml:space="preserve"> a working Gantt chart that </w:t>
      </w:r>
      <w:r w:rsidR="001436E5">
        <w:t>was</w:t>
      </w:r>
      <w:r w:rsidR="001467CA">
        <w:t xml:space="preserve"> updated over time to ensure that the project</w:t>
      </w:r>
      <w:r w:rsidR="001436E5">
        <w:t xml:space="preserve"> </w:t>
      </w:r>
      <w:r w:rsidR="001467CA">
        <w:t>continue</w:t>
      </w:r>
      <w:r w:rsidR="001436E5">
        <w:t>d</w:t>
      </w:r>
      <w:r w:rsidR="001467CA">
        <w:t xml:space="preserve"> at an appropriate pace</w:t>
      </w:r>
      <w:r w:rsidR="001436E5">
        <w:t>;</w:t>
      </w:r>
      <w:r w:rsidR="001467CA">
        <w:t xml:space="preserve"> </w:t>
      </w:r>
      <w:r w:rsidR="001436E5">
        <w:t>it was used to</w:t>
      </w:r>
      <w:r w:rsidR="00A02FC1">
        <w:t xml:space="preserve"> highlight areas that need</w:t>
      </w:r>
      <w:r w:rsidR="001436E5">
        <w:t>ed</w:t>
      </w:r>
      <w:r w:rsidR="00A02FC1">
        <w:t xml:space="preserve"> to be addressed if problems occu</w:t>
      </w:r>
      <w:r w:rsidR="008F3ABD">
        <w:t>r</w:t>
      </w:r>
      <w:r w:rsidR="00A02FC1">
        <w:t>r</w:t>
      </w:r>
      <w:r w:rsidR="008F3ABD">
        <w:t>ed</w:t>
      </w:r>
      <w:r w:rsidR="00CE3D4D">
        <w:t xml:space="preserve"> and the schedule need</w:t>
      </w:r>
      <w:r w:rsidR="008F3ABD">
        <w:t>ed</w:t>
      </w:r>
      <w:r w:rsidR="00CE3D4D">
        <w:t xml:space="preserve"> to change.</w:t>
      </w:r>
    </w:p>
    <w:p w14:paraId="2B540880" w14:textId="036EE2F9" w:rsidR="00D1492F" w:rsidRDefault="00BF2DCC" w:rsidP="00BF2DCC">
      <w:pPr>
        <w:spacing w:after="240" w:line="259" w:lineRule="auto"/>
        <w:jc w:val="both"/>
      </w:pPr>
      <w:r>
        <w:t xml:space="preserve">The project proceeded as planned </w:t>
      </w:r>
      <w:r w:rsidR="00E75D3E">
        <w:t>in most areas, however, when the time came to re-measure the KPIs, there was a change in the production schedule</w:t>
      </w:r>
      <w:r w:rsidR="004A57CA">
        <w:t xml:space="preserve"> and the second production run was delayed by 3 weeks</w:t>
      </w:r>
      <w:r w:rsidR="00E75D3E">
        <w:t xml:space="preserve">. This meant that </w:t>
      </w:r>
      <w:r w:rsidR="001312B7">
        <w:t xml:space="preserve">the </w:t>
      </w:r>
      <w:r w:rsidR="00234AAE">
        <w:t>‘re-measure KPIs’ stage</w:t>
      </w:r>
      <w:r w:rsidR="001312B7">
        <w:t xml:space="preserve"> did not commence until </w:t>
      </w:r>
      <w:r w:rsidR="004A57CA">
        <w:t>13</w:t>
      </w:r>
      <w:r w:rsidR="004A57CA" w:rsidRPr="004A57CA">
        <w:rPr>
          <w:vertAlign w:val="superscript"/>
        </w:rPr>
        <w:t>th</w:t>
      </w:r>
      <w:r w:rsidR="004A57CA">
        <w:t xml:space="preserve"> February</w:t>
      </w:r>
      <w:r w:rsidR="00234AAE">
        <w:t xml:space="preserve">. </w:t>
      </w:r>
      <w:r w:rsidR="000E6DEE">
        <w:t xml:space="preserve">This pushed back the analysis of the changes and left less time to </w:t>
      </w:r>
      <w:r w:rsidR="008224C3">
        <w:t>discuss future</w:t>
      </w:r>
      <w:r w:rsidR="000E6DEE">
        <w:t xml:space="preserve"> control measures</w:t>
      </w:r>
      <w:r w:rsidR="008224C3">
        <w:t xml:space="preserve">, but the project was completed on time </w:t>
      </w:r>
      <w:r w:rsidR="002D7C67">
        <w:t>with robust recommendations.</w:t>
      </w:r>
      <w:r w:rsidR="00D1492F">
        <w:br w:type="page"/>
      </w:r>
    </w:p>
    <w:p w14:paraId="435A7C57" w14:textId="77777777" w:rsidR="00D1492F" w:rsidRDefault="00D1492F" w:rsidP="00043306">
      <w:pPr>
        <w:pStyle w:val="Heading1"/>
        <w:tabs>
          <w:tab w:val="left" w:pos="0"/>
        </w:tabs>
        <w:jc w:val="both"/>
        <w:sectPr w:rsidR="00D1492F" w:rsidSect="00D1492F">
          <w:pgSz w:w="16838" w:h="11906" w:orient="landscape" w:code="9"/>
          <w:pgMar w:top="1440" w:right="720" w:bottom="1077" w:left="1440" w:header="720" w:footer="794" w:gutter="0"/>
          <w:cols w:space="720"/>
        </w:sectPr>
      </w:pPr>
    </w:p>
    <w:p w14:paraId="07D6FF22" w14:textId="77997B3F" w:rsidR="00CF70BF" w:rsidRDefault="008D4376" w:rsidP="00043306">
      <w:pPr>
        <w:pStyle w:val="Heading1"/>
        <w:tabs>
          <w:tab w:val="left" w:pos="0"/>
        </w:tabs>
        <w:jc w:val="both"/>
      </w:pPr>
      <w:bookmarkStart w:id="41" w:name="_Toc135423231"/>
      <w:r>
        <w:lastRenderedPageBreak/>
        <w:t>Measure</w:t>
      </w:r>
      <w:r w:rsidR="00605875">
        <w:t xml:space="preserve"> (First Phase)</w:t>
      </w:r>
      <w:bookmarkEnd w:id="41"/>
    </w:p>
    <w:p w14:paraId="2BB18E7F" w14:textId="36EA388C" w:rsidR="000D1D58" w:rsidRPr="000D1D58" w:rsidRDefault="00754959" w:rsidP="000D1D58">
      <w:pPr>
        <w:pStyle w:val="Heading2"/>
        <w:jc w:val="both"/>
      </w:pPr>
      <w:bookmarkStart w:id="42" w:name="_Toc135423232"/>
      <w:r>
        <w:t>Identifying KPIs for</w:t>
      </w:r>
      <w:r w:rsidR="000641D1">
        <w:t xml:space="preserve"> the Quality of the Process</w:t>
      </w:r>
      <w:bookmarkEnd w:id="42"/>
    </w:p>
    <w:p w14:paraId="399418A5" w14:textId="7ADFF12C" w:rsidR="00BA2921" w:rsidRDefault="000878BF" w:rsidP="000878BF">
      <w:pPr>
        <w:pStyle w:val="MainBody"/>
      </w:pPr>
      <w:r>
        <w:t>All</w:t>
      </w:r>
      <w:r w:rsidR="004857D2">
        <w:t xml:space="preserve"> the features deemed critical to quality</w:t>
      </w:r>
      <w:r w:rsidR="008D772A">
        <w:t xml:space="preserve"> in the define phase </w:t>
      </w:r>
      <w:r w:rsidR="00144350">
        <w:t>were</w:t>
      </w:r>
      <w:r w:rsidR="008D772A">
        <w:t xml:space="preserve"> measured along with any</w:t>
      </w:r>
      <w:r w:rsidR="007D7D6B">
        <w:t xml:space="preserve"> known</w:t>
      </w:r>
      <w:r w:rsidR="004D52EC">
        <w:t xml:space="preserve"> </w:t>
      </w:r>
      <w:r w:rsidR="0084670A">
        <w:t xml:space="preserve">measurable </w:t>
      </w:r>
      <w:r w:rsidR="004D52EC">
        <w:t>potential</w:t>
      </w:r>
      <w:r w:rsidR="004857D2">
        <w:t xml:space="preserve"> sources of variation. After reviewing the process, the following </w:t>
      </w:r>
      <w:r w:rsidR="008065BF">
        <w:t>key</w:t>
      </w:r>
      <w:r w:rsidR="004D52EC">
        <w:t xml:space="preserve"> potential</w:t>
      </w:r>
      <w:r w:rsidR="008065BF">
        <w:t xml:space="preserve"> </w:t>
      </w:r>
      <w:r w:rsidR="004857D2">
        <w:t xml:space="preserve">sources of variation </w:t>
      </w:r>
      <w:r w:rsidR="00144350">
        <w:t>were</w:t>
      </w:r>
      <w:r w:rsidR="004857D2">
        <w:t xml:space="preserve"> identified:</w:t>
      </w:r>
    </w:p>
    <w:p w14:paraId="01823262" w14:textId="6499D6A8" w:rsidR="004857D2" w:rsidRDefault="00A71063" w:rsidP="001109BE">
      <w:pPr>
        <w:pStyle w:val="MainBody"/>
        <w:numPr>
          <w:ilvl w:val="0"/>
          <w:numId w:val="16"/>
        </w:numPr>
      </w:pPr>
      <w:r>
        <w:t xml:space="preserve">Weight of </w:t>
      </w:r>
      <w:r w:rsidR="008A3267">
        <w:t>individual components</w:t>
      </w:r>
      <w:r w:rsidR="004857D2">
        <w:t>.</w:t>
      </w:r>
    </w:p>
    <w:p w14:paraId="7AD3952B" w14:textId="2B7F437B" w:rsidR="004857D2" w:rsidRDefault="00065373" w:rsidP="001109BE">
      <w:pPr>
        <w:pStyle w:val="MainBody"/>
        <w:numPr>
          <w:ilvl w:val="0"/>
          <w:numId w:val="16"/>
        </w:numPr>
      </w:pPr>
      <w:r>
        <w:t xml:space="preserve">Force used to </w:t>
      </w:r>
      <w:r w:rsidR="00A457C3">
        <w:t>press component D into component A</w:t>
      </w:r>
      <w:r w:rsidR="00213986">
        <w:t xml:space="preserve"> at station P</w:t>
      </w:r>
      <w:r w:rsidR="004857D2">
        <w:t>.</w:t>
      </w:r>
    </w:p>
    <w:p w14:paraId="220E7BF9" w14:textId="232085E3" w:rsidR="004857D2" w:rsidRDefault="00A457C3" w:rsidP="001109BE">
      <w:pPr>
        <w:pStyle w:val="MainBody"/>
        <w:numPr>
          <w:ilvl w:val="0"/>
          <w:numId w:val="16"/>
        </w:numPr>
      </w:pPr>
      <w:r>
        <w:t>Hydraulic pressure applied to produce crimp</w:t>
      </w:r>
      <w:r w:rsidR="00213986">
        <w:t xml:space="preserve"> at station R</w:t>
      </w:r>
      <w:r w:rsidR="004857D2">
        <w:t>.</w:t>
      </w:r>
    </w:p>
    <w:p w14:paraId="20B6CD4F" w14:textId="26F25670" w:rsidR="00186A64" w:rsidRDefault="00186A64" w:rsidP="000878BF">
      <w:pPr>
        <w:pStyle w:val="MainBody"/>
      </w:pPr>
      <w:r>
        <w:t xml:space="preserve">These key sources of variation also have the potential to have a direct impact on the features deemed critical to quality. </w:t>
      </w:r>
      <w:r w:rsidR="00EA2D83">
        <w:t>Measuring these</w:t>
      </w:r>
      <w:r>
        <w:t xml:space="preserve"> allows for a deeper understanding of what may be causing these defects is they are found to be linked to these areas.</w:t>
      </w:r>
    </w:p>
    <w:p w14:paraId="7F352DC2" w14:textId="77777777" w:rsidR="009062AE" w:rsidRDefault="009062AE" w:rsidP="00043306">
      <w:pPr>
        <w:pStyle w:val="BodyText"/>
        <w:ind w:left="1276"/>
        <w:jc w:val="both"/>
      </w:pPr>
    </w:p>
    <w:p w14:paraId="2B828E41" w14:textId="73E929C6" w:rsidR="009062AE" w:rsidRPr="00FE0A91" w:rsidRDefault="00754959" w:rsidP="009062AE">
      <w:pPr>
        <w:pStyle w:val="Heading2"/>
        <w:jc w:val="both"/>
      </w:pPr>
      <w:bookmarkStart w:id="43" w:name="_Toc135423233"/>
      <w:r>
        <w:t>Identiying KPIs for</w:t>
      </w:r>
      <w:r w:rsidR="009062AE">
        <w:t xml:space="preserve"> the Availability and Performance of the Process</w:t>
      </w:r>
      <w:bookmarkEnd w:id="43"/>
    </w:p>
    <w:p w14:paraId="4A982835" w14:textId="43A97880" w:rsidR="009062AE" w:rsidRPr="00C06E71" w:rsidRDefault="009062AE" w:rsidP="000878BF">
      <w:pPr>
        <w:pStyle w:val="MainBody"/>
      </w:pPr>
      <w:r w:rsidRPr="00C06E71">
        <w:t xml:space="preserve">To properly determine the causes of the poor OEE, the availability and performance of the machine also </w:t>
      </w:r>
      <w:r w:rsidR="00EA2D83">
        <w:t xml:space="preserve">had to </w:t>
      </w:r>
      <w:r w:rsidRPr="00C06E71">
        <w:t>be measured in tandem with the quality.</w:t>
      </w:r>
    </w:p>
    <w:p w14:paraId="4A4B55DD" w14:textId="4FE34A26" w:rsidR="009062AE" w:rsidRPr="00FF4168" w:rsidRDefault="009062AE" w:rsidP="000878BF">
      <w:pPr>
        <w:pStyle w:val="MainBody"/>
      </w:pPr>
      <w:r w:rsidRPr="00FF4168">
        <w:t xml:space="preserve">‘OEE availability is the ratio of Run Time to Planned Production Time. Availability </w:t>
      </w:r>
      <w:proofErr w:type="gramStart"/>
      <w:r w:rsidRPr="00FF4168">
        <w:t>takes into account</w:t>
      </w:r>
      <w:proofErr w:type="gramEnd"/>
      <w:r w:rsidRPr="00FF4168">
        <w:t xml:space="preserve"> Availability Loss, which includes any events that stop planned production for an appreciable length of time (usually several minutes, long enough for an operator to log a reason)’. </w:t>
      </w:r>
      <w:sdt>
        <w:sdtPr>
          <w:id w:val="-1278557823"/>
          <w:citation/>
        </w:sdtPr>
        <w:sdtEndPr/>
        <w:sdtContent>
          <w:r w:rsidRPr="00FF4168">
            <w:fldChar w:fldCharType="begin"/>
          </w:r>
          <w:r w:rsidR="00543B51">
            <w:instrText xml:space="preserve">CITATION Vor13 \l 2057 </w:instrText>
          </w:r>
          <w:r w:rsidRPr="00FF4168">
            <w:fldChar w:fldCharType="separate"/>
          </w:r>
          <w:r w:rsidR="004E314E">
            <w:rPr>
              <w:noProof/>
            </w:rPr>
            <w:t>(Vorne, 2011-2023a)</w:t>
          </w:r>
          <w:r w:rsidRPr="00FF4168">
            <w:fldChar w:fldCharType="end"/>
          </w:r>
        </w:sdtContent>
      </w:sdt>
    </w:p>
    <w:p w14:paraId="4729EC9B" w14:textId="6B317F4C" w:rsidR="009062AE" w:rsidRDefault="009062AE" w:rsidP="000878BF">
      <w:pPr>
        <w:pStyle w:val="MainBody"/>
      </w:pPr>
      <w:r>
        <w:t>T</w:t>
      </w:r>
      <w:r w:rsidRPr="00FF4168">
        <w:t>he normal</w:t>
      </w:r>
      <w:r>
        <w:t xml:space="preserve"> working day is 8 hours with a 30-minute break for lunch; the planned production time each day is therefore 7.5 hours. Breakdowns </w:t>
      </w:r>
      <w:r w:rsidR="00EA2D83">
        <w:t>were</w:t>
      </w:r>
      <w:r>
        <w:t xml:space="preserve"> measured accordingly as described in section 3.4.</w:t>
      </w:r>
    </w:p>
    <w:p w14:paraId="2E66D0AC" w14:textId="6F7AC792" w:rsidR="009062AE" w:rsidRDefault="009062AE" w:rsidP="000878BF">
      <w:pPr>
        <w:pStyle w:val="MainBody"/>
      </w:pPr>
      <w:r>
        <w:t xml:space="preserve">‘OEE performance takes into account Performance Loss, which accounts for anything that causes the manufacturing process to run at less than the maximum possible speed when it is running (including both Slow Cycles and Small Stops).’ </w:t>
      </w:r>
      <w:sdt>
        <w:sdtPr>
          <w:id w:val="-256454354"/>
          <w:citation/>
        </w:sdtPr>
        <w:sdtEndPr/>
        <w:sdtContent>
          <w:r>
            <w:fldChar w:fldCharType="begin"/>
          </w:r>
          <w:r w:rsidR="00543B51">
            <w:instrText xml:space="preserve">CITATION Vor13 \l 2057 </w:instrText>
          </w:r>
          <w:r>
            <w:fldChar w:fldCharType="separate"/>
          </w:r>
          <w:r w:rsidR="004E314E">
            <w:rPr>
              <w:noProof/>
            </w:rPr>
            <w:t>(Vorne, 2011-2023a)</w:t>
          </w:r>
          <w:r>
            <w:fldChar w:fldCharType="end"/>
          </w:r>
        </w:sdtContent>
      </w:sdt>
    </w:p>
    <w:p w14:paraId="39603292" w14:textId="666BFF7E" w:rsidR="009062AE" w:rsidRPr="00B1427E" w:rsidRDefault="009062AE" w:rsidP="000878BF">
      <w:pPr>
        <w:pStyle w:val="MainBody"/>
      </w:pPr>
      <w:r>
        <w:t xml:space="preserve">To capture the performance of the process, the run rate of each individual station </w:t>
      </w:r>
      <w:r w:rsidR="00EA2D83">
        <w:t>was</w:t>
      </w:r>
      <w:r>
        <w:t xml:space="preserve"> </w:t>
      </w:r>
      <w:r w:rsidR="00144350">
        <w:t>assessed,</w:t>
      </w:r>
      <w:r>
        <w:t xml:space="preserve"> and small stoppages </w:t>
      </w:r>
      <w:r w:rsidR="00EA2D83">
        <w:t>were</w:t>
      </w:r>
      <w:r>
        <w:t xml:space="preserve"> measured as per section 3.4.</w:t>
      </w:r>
    </w:p>
    <w:p w14:paraId="5A1B34E7" w14:textId="77777777" w:rsidR="009062AE" w:rsidRDefault="009062AE" w:rsidP="00043306">
      <w:pPr>
        <w:pStyle w:val="BodyText"/>
        <w:ind w:left="1276"/>
        <w:jc w:val="both"/>
      </w:pPr>
    </w:p>
    <w:p w14:paraId="2197F039" w14:textId="77777777" w:rsidR="009062AE" w:rsidRDefault="009062AE">
      <w:pPr>
        <w:spacing w:after="160" w:line="259" w:lineRule="auto"/>
        <w:rPr>
          <w:b/>
          <w:noProof/>
          <w:kern w:val="28"/>
          <w:sz w:val="26"/>
        </w:rPr>
      </w:pPr>
      <w:r>
        <w:br w:type="page"/>
      </w:r>
    </w:p>
    <w:p w14:paraId="1FEF1EFA" w14:textId="59D37E0F" w:rsidR="00186A64" w:rsidRDefault="00186A64" w:rsidP="00043306">
      <w:pPr>
        <w:pStyle w:val="Heading2"/>
        <w:jc w:val="both"/>
      </w:pPr>
      <w:bookmarkStart w:id="44" w:name="_Toc135423234"/>
      <w:r>
        <w:lastRenderedPageBreak/>
        <w:t>Determining Data Type</w:t>
      </w:r>
      <w:bookmarkEnd w:id="44"/>
    </w:p>
    <w:p w14:paraId="3384170A" w14:textId="5745C774" w:rsidR="00217A18" w:rsidRPr="00217A18" w:rsidRDefault="00217A18" w:rsidP="000878BF">
      <w:pPr>
        <w:pStyle w:val="MainBody"/>
      </w:pPr>
      <w:r>
        <w:t xml:space="preserve">The features and variations </w:t>
      </w:r>
      <w:r w:rsidR="00EA2D83">
        <w:t>were</w:t>
      </w:r>
      <w:r>
        <w:t xml:space="preserve"> divided into the following </w:t>
      </w:r>
      <w:r w:rsidR="004E314E">
        <w:t>variable and continuous data</w:t>
      </w:r>
      <w:r>
        <w:t xml:space="preserve"> types</w:t>
      </w:r>
      <w:r w:rsidR="004E314E">
        <w:t xml:space="preserve"> </w:t>
      </w:r>
      <w:sdt>
        <w:sdtPr>
          <w:id w:val="987980978"/>
          <w:citation/>
        </w:sdtPr>
        <w:sdtContent>
          <w:r w:rsidR="004E314E">
            <w:fldChar w:fldCharType="begin"/>
          </w:r>
          <w:r w:rsidR="004E314E">
            <w:instrText xml:space="preserve"> CITATION iSi22 \l 2057 </w:instrText>
          </w:r>
          <w:r w:rsidR="004E314E">
            <w:fldChar w:fldCharType="separate"/>
          </w:r>
          <w:r w:rsidR="004E314E">
            <w:rPr>
              <w:noProof/>
            </w:rPr>
            <w:t>(iSixSigma, 2022)</w:t>
          </w:r>
          <w:r w:rsidR="004E314E">
            <w:fldChar w:fldCharType="end"/>
          </w:r>
        </w:sdtContent>
      </w:sdt>
      <w:r>
        <w:t>:</w:t>
      </w:r>
    </w:p>
    <w:tbl>
      <w:tblPr>
        <w:tblStyle w:val="GridTable4"/>
        <w:tblW w:w="8245" w:type="dxa"/>
        <w:tblInd w:w="1137" w:type="dxa"/>
        <w:tblLook w:val="04A0" w:firstRow="1" w:lastRow="0" w:firstColumn="1" w:lastColumn="0" w:noHBand="0" w:noVBand="1"/>
      </w:tblPr>
      <w:tblGrid>
        <w:gridCol w:w="4201"/>
        <w:gridCol w:w="4044"/>
      </w:tblGrid>
      <w:tr w:rsidR="00217A18" w14:paraId="2BF51F69" w14:textId="77777777" w:rsidTr="000707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01" w:type="dxa"/>
          </w:tcPr>
          <w:p w14:paraId="6D74B9A4" w14:textId="77777777" w:rsidR="00217A18" w:rsidRPr="00070790" w:rsidRDefault="00217A18" w:rsidP="00D17927">
            <w:pPr>
              <w:pStyle w:val="BodyText"/>
              <w:spacing w:after="0"/>
              <w:ind w:left="0"/>
              <w:rPr>
                <w:b w:val="0"/>
                <w:sz w:val="28"/>
                <w:szCs w:val="24"/>
              </w:rPr>
            </w:pPr>
            <w:r w:rsidRPr="00070790">
              <w:rPr>
                <w:sz w:val="28"/>
                <w:szCs w:val="24"/>
              </w:rPr>
              <w:t>Feature/Variation</w:t>
            </w:r>
          </w:p>
        </w:tc>
        <w:tc>
          <w:tcPr>
            <w:tcW w:w="4044" w:type="dxa"/>
          </w:tcPr>
          <w:p w14:paraId="3202AEB5" w14:textId="77777777" w:rsidR="00217A18" w:rsidRPr="00070790" w:rsidRDefault="00217A18" w:rsidP="00D17927">
            <w:pPr>
              <w:pStyle w:val="BodyText"/>
              <w:spacing w:after="0"/>
              <w:ind w:left="0"/>
              <w:cnfStyle w:val="100000000000" w:firstRow="1" w:lastRow="0" w:firstColumn="0" w:lastColumn="0" w:oddVBand="0" w:evenVBand="0" w:oddHBand="0" w:evenHBand="0" w:firstRowFirstColumn="0" w:firstRowLastColumn="0" w:lastRowFirstColumn="0" w:lastRowLastColumn="0"/>
              <w:rPr>
                <w:b w:val="0"/>
                <w:sz w:val="28"/>
                <w:szCs w:val="24"/>
              </w:rPr>
            </w:pPr>
            <w:r w:rsidRPr="00070790">
              <w:rPr>
                <w:sz w:val="28"/>
                <w:szCs w:val="24"/>
              </w:rPr>
              <w:t>Data Type</w:t>
            </w:r>
          </w:p>
        </w:tc>
      </w:tr>
      <w:tr w:rsidR="00D16B8D" w14:paraId="66B442FA" w14:textId="77777777" w:rsidTr="00070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01" w:type="dxa"/>
          </w:tcPr>
          <w:p w14:paraId="5BBF9F98" w14:textId="2921A70A" w:rsidR="00D16B8D" w:rsidRPr="00070790" w:rsidRDefault="00D16B8D" w:rsidP="00DE70C0">
            <w:pPr>
              <w:pStyle w:val="BodyText"/>
              <w:spacing w:after="0"/>
              <w:ind w:left="0"/>
              <w:rPr>
                <w:b w:val="0"/>
                <w:bCs w:val="0"/>
              </w:rPr>
            </w:pPr>
            <w:r w:rsidRPr="00070790">
              <w:rPr>
                <w:b w:val="0"/>
                <w:bCs w:val="0"/>
              </w:rPr>
              <w:t xml:space="preserve">Depth component C </w:t>
            </w:r>
            <w:r w:rsidR="009A2CA8" w:rsidRPr="00070790">
              <w:rPr>
                <w:b w:val="0"/>
                <w:bCs w:val="0"/>
              </w:rPr>
              <w:t>pressed into</w:t>
            </w:r>
            <w:r w:rsidR="00550D3F" w:rsidRPr="00070790">
              <w:rPr>
                <w:b w:val="0"/>
                <w:bCs w:val="0"/>
              </w:rPr>
              <w:t xml:space="preserve"> component</w:t>
            </w:r>
            <w:r w:rsidR="009A2CA8" w:rsidRPr="00070790">
              <w:rPr>
                <w:b w:val="0"/>
                <w:bCs w:val="0"/>
              </w:rPr>
              <w:t xml:space="preserve"> A</w:t>
            </w:r>
          </w:p>
        </w:tc>
        <w:tc>
          <w:tcPr>
            <w:tcW w:w="4044" w:type="dxa"/>
          </w:tcPr>
          <w:p w14:paraId="3B404D0A" w14:textId="77777777" w:rsidR="00D16B8D" w:rsidRDefault="009A2CA8" w:rsidP="00DE70C0">
            <w:pPr>
              <w:pStyle w:val="BodyText"/>
              <w:spacing w:after="0"/>
              <w:ind w:left="0"/>
              <w:cnfStyle w:val="000000100000" w:firstRow="0" w:lastRow="0" w:firstColumn="0" w:lastColumn="0" w:oddVBand="0" w:evenVBand="0" w:oddHBand="1" w:evenHBand="0" w:firstRowFirstColumn="0" w:firstRowLastColumn="0" w:lastRowFirstColumn="0" w:lastRowLastColumn="0"/>
              <w:rPr>
                <w:bCs/>
              </w:rPr>
            </w:pPr>
            <w:r>
              <w:rPr>
                <w:bCs/>
              </w:rPr>
              <w:t xml:space="preserve">Variable, </w:t>
            </w:r>
            <w:r w:rsidR="00866EE2">
              <w:rPr>
                <w:bCs/>
              </w:rPr>
              <w:t>continuous</w:t>
            </w:r>
            <w:r>
              <w:rPr>
                <w:bCs/>
              </w:rPr>
              <w:t xml:space="preserve"> </w:t>
            </w:r>
            <w:r w:rsidR="009B04AB">
              <w:rPr>
                <w:bCs/>
              </w:rPr>
              <w:t>(relative depth)</w:t>
            </w:r>
          </w:p>
          <w:p w14:paraId="615A77D6" w14:textId="0A38CD4C" w:rsidR="00FD4A2D" w:rsidRPr="009A2CA8" w:rsidRDefault="00FD4A2D" w:rsidP="00DE70C0">
            <w:pPr>
              <w:pStyle w:val="BodyText"/>
              <w:spacing w:after="0"/>
              <w:ind w:left="0"/>
              <w:cnfStyle w:val="000000100000" w:firstRow="0" w:lastRow="0" w:firstColumn="0" w:lastColumn="0" w:oddVBand="0" w:evenVBand="0" w:oddHBand="1" w:evenHBand="0" w:firstRowFirstColumn="0" w:firstRowLastColumn="0" w:lastRowFirstColumn="0" w:lastRowLastColumn="0"/>
              <w:rPr>
                <w:bCs/>
              </w:rPr>
            </w:pPr>
            <w:r>
              <w:rPr>
                <w:bCs/>
              </w:rPr>
              <w:t>Attribute (number of defects)</w:t>
            </w:r>
          </w:p>
        </w:tc>
      </w:tr>
      <w:tr w:rsidR="00217A18" w14:paraId="510A3DD8" w14:textId="77777777" w:rsidTr="00070790">
        <w:tc>
          <w:tcPr>
            <w:cnfStyle w:val="001000000000" w:firstRow="0" w:lastRow="0" w:firstColumn="1" w:lastColumn="0" w:oddVBand="0" w:evenVBand="0" w:oddHBand="0" w:evenHBand="0" w:firstRowFirstColumn="0" w:firstRowLastColumn="0" w:lastRowFirstColumn="0" w:lastRowLastColumn="0"/>
            <w:tcW w:w="4201" w:type="dxa"/>
          </w:tcPr>
          <w:p w14:paraId="75C2C7D2" w14:textId="535CDE3B" w:rsidR="00217A18" w:rsidRPr="007F18F9" w:rsidRDefault="00E71BCE" w:rsidP="00DE70C0">
            <w:pPr>
              <w:pStyle w:val="BodyText"/>
              <w:spacing w:after="0"/>
              <w:ind w:left="0"/>
              <w:rPr>
                <w:b w:val="0"/>
                <w:bCs w:val="0"/>
              </w:rPr>
            </w:pPr>
            <w:r w:rsidRPr="007F18F9">
              <w:rPr>
                <w:b w:val="0"/>
                <w:bCs w:val="0"/>
              </w:rPr>
              <w:t>Weight of</w:t>
            </w:r>
            <w:r w:rsidR="00217A18" w:rsidRPr="007F18F9">
              <w:rPr>
                <w:b w:val="0"/>
                <w:bCs w:val="0"/>
              </w:rPr>
              <w:t xml:space="preserve"> </w:t>
            </w:r>
            <w:r w:rsidR="00B911D7" w:rsidRPr="007F18F9">
              <w:rPr>
                <w:b w:val="0"/>
                <w:bCs w:val="0"/>
              </w:rPr>
              <w:t>accelerant</w:t>
            </w:r>
          </w:p>
        </w:tc>
        <w:tc>
          <w:tcPr>
            <w:tcW w:w="4044" w:type="dxa"/>
          </w:tcPr>
          <w:p w14:paraId="4C78CAD5" w14:textId="1847633D" w:rsidR="00402503" w:rsidRDefault="00217A18" w:rsidP="00DE70C0">
            <w:pPr>
              <w:pStyle w:val="BodyText"/>
              <w:spacing w:after="0"/>
              <w:ind w:left="0"/>
              <w:cnfStyle w:val="000000000000" w:firstRow="0" w:lastRow="0" w:firstColumn="0" w:lastColumn="0" w:oddVBand="0" w:evenVBand="0" w:oddHBand="0" w:evenHBand="0" w:firstRowFirstColumn="0" w:firstRowLastColumn="0" w:lastRowFirstColumn="0" w:lastRowLastColumn="0"/>
            </w:pPr>
            <w:r>
              <w:t xml:space="preserve">Variable, </w:t>
            </w:r>
            <w:r w:rsidR="00866EE2">
              <w:rPr>
                <w:bCs/>
              </w:rPr>
              <w:t>continuous</w:t>
            </w:r>
            <w:r w:rsidR="00866EE2">
              <w:t xml:space="preserve"> </w:t>
            </w:r>
            <w:r w:rsidR="00186A64">
              <w:t>(amount dispensed)</w:t>
            </w:r>
          </w:p>
        </w:tc>
      </w:tr>
      <w:tr w:rsidR="00217A18" w14:paraId="31325CEE" w14:textId="77777777" w:rsidTr="00070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01" w:type="dxa"/>
          </w:tcPr>
          <w:p w14:paraId="10F379F6" w14:textId="5532A8E9" w:rsidR="00217A18" w:rsidRPr="00070790" w:rsidRDefault="009B04AB" w:rsidP="00DE70C0">
            <w:pPr>
              <w:pStyle w:val="BodyText"/>
              <w:spacing w:after="0"/>
              <w:ind w:left="0"/>
              <w:rPr>
                <w:b w:val="0"/>
                <w:bCs w:val="0"/>
              </w:rPr>
            </w:pPr>
            <w:r w:rsidRPr="00070790">
              <w:rPr>
                <w:b w:val="0"/>
                <w:bCs w:val="0"/>
              </w:rPr>
              <w:t xml:space="preserve">Width of crimp holding </w:t>
            </w:r>
            <w:r w:rsidR="00CD5F1C" w:rsidRPr="00070790">
              <w:rPr>
                <w:b w:val="0"/>
                <w:bCs w:val="0"/>
              </w:rPr>
              <w:t>D and A together</w:t>
            </w:r>
          </w:p>
        </w:tc>
        <w:tc>
          <w:tcPr>
            <w:tcW w:w="4044" w:type="dxa"/>
          </w:tcPr>
          <w:p w14:paraId="0EA6A32F" w14:textId="77777777" w:rsidR="00217A18" w:rsidRDefault="00CD5F1C" w:rsidP="00DE70C0">
            <w:pPr>
              <w:pStyle w:val="BodyText"/>
              <w:spacing w:after="0"/>
              <w:ind w:left="0"/>
              <w:cnfStyle w:val="000000100000" w:firstRow="0" w:lastRow="0" w:firstColumn="0" w:lastColumn="0" w:oddVBand="0" w:evenVBand="0" w:oddHBand="1" w:evenHBand="0" w:firstRowFirstColumn="0" w:firstRowLastColumn="0" w:lastRowFirstColumn="0" w:lastRowLastColumn="0"/>
            </w:pPr>
            <w:r>
              <w:t xml:space="preserve">Variable, </w:t>
            </w:r>
            <w:r w:rsidR="00866EE2">
              <w:rPr>
                <w:bCs/>
              </w:rPr>
              <w:t>continuous</w:t>
            </w:r>
            <w:r>
              <w:t xml:space="preserve"> (diameter)</w:t>
            </w:r>
          </w:p>
          <w:p w14:paraId="679A9AD2" w14:textId="29CEEDC2" w:rsidR="00CD1E95" w:rsidRDefault="00CD1E95" w:rsidP="00DE70C0">
            <w:pPr>
              <w:pStyle w:val="BodyText"/>
              <w:spacing w:after="0"/>
              <w:ind w:left="0"/>
              <w:cnfStyle w:val="000000100000" w:firstRow="0" w:lastRow="0" w:firstColumn="0" w:lastColumn="0" w:oddVBand="0" w:evenVBand="0" w:oddHBand="1" w:evenHBand="0" w:firstRowFirstColumn="0" w:firstRowLastColumn="0" w:lastRowFirstColumn="0" w:lastRowLastColumn="0"/>
            </w:pPr>
            <w:r>
              <w:rPr>
                <w:bCs/>
              </w:rPr>
              <w:t>Attribute (number of defects)</w:t>
            </w:r>
          </w:p>
        </w:tc>
      </w:tr>
      <w:tr w:rsidR="00217A18" w14:paraId="08410B5D" w14:textId="77777777" w:rsidTr="00070790">
        <w:tc>
          <w:tcPr>
            <w:cnfStyle w:val="001000000000" w:firstRow="0" w:lastRow="0" w:firstColumn="1" w:lastColumn="0" w:oddVBand="0" w:evenVBand="0" w:oddHBand="0" w:evenHBand="0" w:firstRowFirstColumn="0" w:firstRowLastColumn="0" w:lastRowFirstColumn="0" w:lastRowLastColumn="0"/>
            <w:tcW w:w="4201" w:type="dxa"/>
          </w:tcPr>
          <w:p w14:paraId="7423ECDA" w14:textId="523E82E8" w:rsidR="00217A18" w:rsidRPr="00070790" w:rsidRDefault="00C928CB" w:rsidP="00DE70C0">
            <w:pPr>
              <w:pStyle w:val="BodyText"/>
              <w:spacing w:after="0"/>
              <w:ind w:left="0"/>
              <w:rPr>
                <w:b w:val="0"/>
                <w:bCs w:val="0"/>
              </w:rPr>
            </w:pPr>
            <w:r w:rsidRPr="00070790">
              <w:rPr>
                <w:b w:val="0"/>
                <w:bCs w:val="0"/>
              </w:rPr>
              <w:t>Full form of complete assembly</w:t>
            </w:r>
          </w:p>
        </w:tc>
        <w:tc>
          <w:tcPr>
            <w:tcW w:w="4044" w:type="dxa"/>
          </w:tcPr>
          <w:p w14:paraId="1D346CF4" w14:textId="77777777" w:rsidR="00217A18" w:rsidRDefault="00C928CB" w:rsidP="00DE70C0">
            <w:pPr>
              <w:pStyle w:val="BodyText"/>
              <w:spacing w:after="0"/>
              <w:ind w:left="0"/>
              <w:cnfStyle w:val="000000000000" w:firstRow="0" w:lastRow="0" w:firstColumn="0" w:lastColumn="0" w:oddVBand="0" w:evenVBand="0" w:oddHBand="0" w:evenHBand="0" w:firstRowFirstColumn="0" w:firstRowLastColumn="0" w:lastRowFirstColumn="0" w:lastRowLastColumn="0"/>
            </w:pPr>
            <w:r>
              <w:t xml:space="preserve">Variable, </w:t>
            </w:r>
            <w:r w:rsidR="00866EE2">
              <w:rPr>
                <w:bCs/>
              </w:rPr>
              <w:t>continuous</w:t>
            </w:r>
            <w:r>
              <w:t xml:space="preserve"> (</w:t>
            </w:r>
            <w:r w:rsidR="007B0F03">
              <w:t xml:space="preserve">distance from back of component A to </w:t>
            </w:r>
            <w:r w:rsidR="00E632BD">
              <w:t>face of gauge)</w:t>
            </w:r>
          </w:p>
          <w:p w14:paraId="21425198" w14:textId="7F449A44" w:rsidR="00CD1E95" w:rsidRDefault="00CD1E95" w:rsidP="00DE70C0">
            <w:pPr>
              <w:pStyle w:val="BodyText"/>
              <w:spacing w:after="0"/>
              <w:ind w:left="0"/>
              <w:cnfStyle w:val="000000000000" w:firstRow="0" w:lastRow="0" w:firstColumn="0" w:lastColumn="0" w:oddVBand="0" w:evenVBand="0" w:oddHBand="0" w:evenHBand="0" w:firstRowFirstColumn="0" w:firstRowLastColumn="0" w:lastRowFirstColumn="0" w:lastRowLastColumn="0"/>
            </w:pPr>
            <w:r>
              <w:rPr>
                <w:bCs/>
              </w:rPr>
              <w:t>Attribute (number of defects)</w:t>
            </w:r>
          </w:p>
        </w:tc>
      </w:tr>
      <w:tr w:rsidR="00217A18" w14:paraId="260FF298" w14:textId="77777777" w:rsidTr="00070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01" w:type="dxa"/>
          </w:tcPr>
          <w:p w14:paraId="425DABC7" w14:textId="77777777" w:rsidR="00217A18" w:rsidRPr="00070790" w:rsidRDefault="00217A18" w:rsidP="00DE70C0">
            <w:pPr>
              <w:pStyle w:val="BodyText"/>
              <w:spacing w:after="0"/>
              <w:ind w:left="0"/>
              <w:rPr>
                <w:b w:val="0"/>
                <w:bCs w:val="0"/>
              </w:rPr>
            </w:pPr>
            <w:r w:rsidRPr="00070790">
              <w:rPr>
                <w:b w:val="0"/>
                <w:bCs w:val="0"/>
              </w:rPr>
              <w:t>Overall weight</w:t>
            </w:r>
          </w:p>
        </w:tc>
        <w:tc>
          <w:tcPr>
            <w:tcW w:w="4044" w:type="dxa"/>
          </w:tcPr>
          <w:p w14:paraId="5B061EB7" w14:textId="77777777" w:rsidR="00217A18" w:rsidRDefault="00E632BD" w:rsidP="00DE70C0">
            <w:pPr>
              <w:pStyle w:val="BodyText"/>
              <w:spacing w:after="0"/>
              <w:ind w:left="0"/>
              <w:cnfStyle w:val="000000100000" w:firstRow="0" w:lastRow="0" w:firstColumn="0" w:lastColumn="0" w:oddVBand="0" w:evenVBand="0" w:oddHBand="1" w:evenHBand="0" w:firstRowFirstColumn="0" w:firstRowLastColumn="0" w:lastRowFirstColumn="0" w:lastRowLastColumn="0"/>
              <w:rPr>
                <w:bCs/>
              </w:rPr>
            </w:pPr>
            <w:r>
              <w:t xml:space="preserve">Variable, </w:t>
            </w:r>
            <w:r w:rsidR="00866EE2">
              <w:rPr>
                <w:bCs/>
              </w:rPr>
              <w:t>continuous</w:t>
            </w:r>
            <w:r w:rsidR="0060086E">
              <w:rPr>
                <w:bCs/>
              </w:rPr>
              <w:t xml:space="preserve"> (measured weight)</w:t>
            </w:r>
          </w:p>
          <w:p w14:paraId="1E93C597" w14:textId="14D53F21" w:rsidR="00CD1E95" w:rsidRDefault="00CD1E95" w:rsidP="00DE70C0">
            <w:pPr>
              <w:pStyle w:val="BodyText"/>
              <w:spacing w:after="0"/>
              <w:ind w:left="0"/>
              <w:cnfStyle w:val="000000100000" w:firstRow="0" w:lastRow="0" w:firstColumn="0" w:lastColumn="0" w:oddVBand="0" w:evenVBand="0" w:oddHBand="1" w:evenHBand="0" w:firstRowFirstColumn="0" w:firstRowLastColumn="0" w:lastRowFirstColumn="0" w:lastRowLastColumn="0"/>
            </w:pPr>
            <w:r>
              <w:rPr>
                <w:bCs/>
              </w:rPr>
              <w:t>Attribute (number of defects)</w:t>
            </w:r>
          </w:p>
        </w:tc>
      </w:tr>
      <w:tr w:rsidR="00217A18" w14:paraId="48799226" w14:textId="77777777" w:rsidTr="00070790">
        <w:tc>
          <w:tcPr>
            <w:cnfStyle w:val="001000000000" w:firstRow="0" w:lastRow="0" w:firstColumn="1" w:lastColumn="0" w:oddVBand="0" w:evenVBand="0" w:oddHBand="0" w:evenHBand="0" w:firstRowFirstColumn="0" w:firstRowLastColumn="0" w:lastRowFirstColumn="0" w:lastRowLastColumn="0"/>
            <w:tcW w:w="4201" w:type="dxa"/>
          </w:tcPr>
          <w:p w14:paraId="4CDA88A9" w14:textId="77777777" w:rsidR="00217A18" w:rsidRPr="00070790" w:rsidRDefault="00217A18" w:rsidP="00DE70C0">
            <w:pPr>
              <w:pStyle w:val="BodyText"/>
              <w:spacing w:after="0"/>
              <w:ind w:left="0"/>
              <w:rPr>
                <w:b w:val="0"/>
                <w:bCs w:val="0"/>
              </w:rPr>
            </w:pPr>
            <w:r w:rsidRPr="00070790">
              <w:rPr>
                <w:b w:val="0"/>
                <w:bCs w:val="0"/>
              </w:rPr>
              <w:t>Overall height</w:t>
            </w:r>
          </w:p>
        </w:tc>
        <w:tc>
          <w:tcPr>
            <w:tcW w:w="4044" w:type="dxa"/>
          </w:tcPr>
          <w:p w14:paraId="5D24B5D0" w14:textId="77777777" w:rsidR="00217A18" w:rsidRDefault="0060086E" w:rsidP="00DE70C0">
            <w:pPr>
              <w:pStyle w:val="BodyText"/>
              <w:spacing w:after="0"/>
              <w:ind w:left="0"/>
              <w:cnfStyle w:val="000000000000" w:firstRow="0" w:lastRow="0" w:firstColumn="0" w:lastColumn="0" w:oddVBand="0" w:evenVBand="0" w:oddHBand="0" w:evenHBand="0" w:firstRowFirstColumn="0" w:firstRowLastColumn="0" w:lastRowFirstColumn="0" w:lastRowLastColumn="0"/>
              <w:rPr>
                <w:bCs/>
              </w:rPr>
            </w:pPr>
            <w:r>
              <w:t xml:space="preserve">Variable, </w:t>
            </w:r>
            <w:r>
              <w:rPr>
                <w:bCs/>
              </w:rPr>
              <w:t>continuous (measured height)</w:t>
            </w:r>
          </w:p>
          <w:p w14:paraId="76B99442" w14:textId="645FCC18" w:rsidR="00CD1E95" w:rsidRDefault="00CD1E95" w:rsidP="00DE70C0">
            <w:pPr>
              <w:pStyle w:val="BodyText"/>
              <w:spacing w:after="0"/>
              <w:ind w:left="0"/>
              <w:cnfStyle w:val="000000000000" w:firstRow="0" w:lastRow="0" w:firstColumn="0" w:lastColumn="0" w:oddVBand="0" w:evenVBand="0" w:oddHBand="0" w:evenHBand="0" w:firstRowFirstColumn="0" w:firstRowLastColumn="0" w:lastRowFirstColumn="0" w:lastRowLastColumn="0"/>
            </w:pPr>
            <w:r>
              <w:rPr>
                <w:bCs/>
              </w:rPr>
              <w:t>Attribute (number of defects)</w:t>
            </w:r>
          </w:p>
        </w:tc>
      </w:tr>
      <w:tr w:rsidR="00217A18" w14:paraId="0ED16A3D" w14:textId="77777777" w:rsidTr="00070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01" w:type="dxa"/>
          </w:tcPr>
          <w:p w14:paraId="11A617F9" w14:textId="77777777" w:rsidR="00217A18" w:rsidRPr="00070790" w:rsidRDefault="006B0837" w:rsidP="00DE70C0">
            <w:pPr>
              <w:pStyle w:val="BodyText"/>
              <w:spacing w:after="0"/>
              <w:ind w:left="0"/>
              <w:rPr>
                <w:b w:val="0"/>
                <w:bCs w:val="0"/>
              </w:rPr>
            </w:pPr>
            <w:r w:rsidRPr="00070790">
              <w:rPr>
                <w:b w:val="0"/>
                <w:bCs w:val="0"/>
              </w:rPr>
              <w:t>Paint c</w:t>
            </w:r>
            <w:r w:rsidR="00217A18" w:rsidRPr="00070790">
              <w:rPr>
                <w:b w:val="0"/>
                <w:bCs w:val="0"/>
              </w:rPr>
              <w:t>ondition</w:t>
            </w:r>
          </w:p>
        </w:tc>
        <w:tc>
          <w:tcPr>
            <w:tcW w:w="4044" w:type="dxa"/>
          </w:tcPr>
          <w:p w14:paraId="2BF27078" w14:textId="501F0530" w:rsidR="00217A18" w:rsidRDefault="00217A18" w:rsidP="00DE70C0">
            <w:pPr>
              <w:pStyle w:val="BodyText"/>
              <w:spacing w:after="0"/>
              <w:ind w:left="0"/>
              <w:cnfStyle w:val="000000100000" w:firstRow="0" w:lastRow="0" w:firstColumn="0" w:lastColumn="0" w:oddVBand="0" w:evenVBand="0" w:oddHBand="1" w:evenHBand="0" w:firstRowFirstColumn="0" w:firstRowLastColumn="0" w:lastRowFirstColumn="0" w:lastRowLastColumn="0"/>
            </w:pPr>
            <w:r>
              <w:t>Attribute</w:t>
            </w:r>
            <w:r w:rsidR="00A4211C">
              <w:t xml:space="preserve"> (pass or fail)</w:t>
            </w:r>
          </w:p>
        </w:tc>
      </w:tr>
      <w:tr w:rsidR="00550D3F" w14:paraId="51CAD52A" w14:textId="77777777" w:rsidTr="00070790">
        <w:tc>
          <w:tcPr>
            <w:cnfStyle w:val="001000000000" w:firstRow="0" w:lastRow="0" w:firstColumn="1" w:lastColumn="0" w:oddVBand="0" w:evenVBand="0" w:oddHBand="0" w:evenHBand="0" w:firstRowFirstColumn="0" w:firstRowLastColumn="0" w:lastRowFirstColumn="0" w:lastRowLastColumn="0"/>
            <w:tcW w:w="4201" w:type="dxa"/>
          </w:tcPr>
          <w:p w14:paraId="12E553F2" w14:textId="2076F552" w:rsidR="00550D3F" w:rsidRPr="00425C03" w:rsidRDefault="00550D3F" w:rsidP="00DE70C0">
            <w:pPr>
              <w:pStyle w:val="BodyText"/>
              <w:spacing w:after="0"/>
              <w:ind w:left="0"/>
              <w:rPr>
                <w:b w:val="0"/>
                <w:bCs w:val="0"/>
              </w:rPr>
            </w:pPr>
            <w:r w:rsidRPr="00425C03">
              <w:rPr>
                <w:b w:val="0"/>
                <w:bCs w:val="0"/>
              </w:rPr>
              <w:t>Weight of individual components</w:t>
            </w:r>
          </w:p>
        </w:tc>
        <w:tc>
          <w:tcPr>
            <w:tcW w:w="4044" w:type="dxa"/>
          </w:tcPr>
          <w:p w14:paraId="02D21DB8" w14:textId="7153D310" w:rsidR="00550D3F" w:rsidRDefault="00550D3F" w:rsidP="00DE70C0">
            <w:pPr>
              <w:pStyle w:val="BodyText"/>
              <w:spacing w:after="0"/>
              <w:ind w:left="0"/>
              <w:cnfStyle w:val="000000000000" w:firstRow="0" w:lastRow="0" w:firstColumn="0" w:lastColumn="0" w:oddVBand="0" w:evenVBand="0" w:oddHBand="0" w:evenHBand="0" w:firstRowFirstColumn="0" w:firstRowLastColumn="0" w:lastRowFirstColumn="0" w:lastRowLastColumn="0"/>
            </w:pPr>
            <w:r>
              <w:t xml:space="preserve">Variable, </w:t>
            </w:r>
            <w:r>
              <w:rPr>
                <w:bCs/>
              </w:rPr>
              <w:t>continuous (measured weight)</w:t>
            </w:r>
          </w:p>
        </w:tc>
      </w:tr>
      <w:tr w:rsidR="00550D3F" w14:paraId="1E644077" w14:textId="77777777" w:rsidTr="00070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01" w:type="dxa"/>
          </w:tcPr>
          <w:p w14:paraId="6D608460" w14:textId="119C0BC1" w:rsidR="00550D3F" w:rsidRPr="00425C03" w:rsidRDefault="00550D3F" w:rsidP="00DE70C0">
            <w:pPr>
              <w:pStyle w:val="BodyText"/>
              <w:spacing w:after="0"/>
              <w:ind w:left="0"/>
              <w:rPr>
                <w:b w:val="0"/>
                <w:bCs w:val="0"/>
              </w:rPr>
            </w:pPr>
            <w:r w:rsidRPr="00425C03">
              <w:rPr>
                <w:b w:val="0"/>
                <w:bCs w:val="0"/>
              </w:rPr>
              <w:t>Force used to press component D into component A</w:t>
            </w:r>
          </w:p>
        </w:tc>
        <w:tc>
          <w:tcPr>
            <w:tcW w:w="4044" w:type="dxa"/>
          </w:tcPr>
          <w:p w14:paraId="2AC338BC" w14:textId="168F21BC" w:rsidR="00550D3F" w:rsidRDefault="00550D3F" w:rsidP="00DE70C0">
            <w:pPr>
              <w:pStyle w:val="BodyText"/>
              <w:spacing w:after="0"/>
              <w:ind w:left="0"/>
              <w:cnfStyle w:val="000000100000" w:firstRow="0" w:lastRow="0" w:firstColumn="0" w:lastColumn="0" w:oddVBand="0" w:evenVBand="0" w:oddHBand="1" w:evenHBand="0" w:firstRowFirstColumn="0" w:firstRowLastColumn="0" w:lastRowFirstColumn="0" w:lastRowLastColumn="0"/>
            </w:pPr>
            <w:r>
              <w:t xml:space="preserve">Variable, </w:t>
            </w:r>
            <w:r w:rsidR="009917BD">
              <w:t>continuous</w:t>
            </w:r>
            <w:r>
              <w:t xml:space="preserve"> (</w:t>
            </w:r>
            <w:r w:rsidR="009917BD">
              <w:t>maximum force</w:t>
            </w:r>
            <w:r>
              <w:t>)</w:t>
            </w:r>
          </w:p>
        </w:tc>
      </w:tr>
      <w:tr w:rsidR="00550D3F" w14:paraId="787B59FC" w14:textId="77777777" w:rsidTr="00070790">
        <w:tc>
          <w:tcPr>
            <w:cnfStyle w:val="001000000000" w:firstRow="0" w:lastRow="0" w:firstColumn="1" w:lastColumn="0" w:oddVBand="0" w:evenVBand="0" w:oddHBand="0" w:evenHBand="0" w:firstRowFirstColumn="0" w:firstRowLastColumn="0" w:lastRowFirstColumn="0" w:lastRowLastColumn="0"/>
            <w:tcW w:w="4201" w:type="dxa"/>
          </w:tcPr>
          <w:p w14:paraId="0709E99B" w14:textId="400FF9A5" w:rsidR="00550D3F" w:rsidRPr="00425C03" w:rsidRDefault="00550D3F" w:rsidP="00DE70C0">
            <w:pPr>
              <w:pStyle w:val="BodyText"/>
              <w:spacing w:after="0"/>
              <w:ind w:left="0"/>
              <w:rPr>
                <w:b w:val="0"/>
                <w:bCs w:val="0"/>
              </w:rPr>
            </w:pPr>
            <w:r w:rsidRPr="00425C03">
              <w:rPr>
                <w:b w:val="0"/>
                <w:bCs w:val="0"/>
              </w:rPr>
              <w:t xml:space="preserve">Hydraulic pressure applied </w:t>
            </w:r>
            <w:r w:rsidR="00213986" w:rsidRPr="00425C03">
              <w:rPr>
                <w:b w:val="0"/>
                <w:bCs w:val="0"/>
              </w:rPr>
              <w:t>to produce crimp at station R</w:t>
            </w:r>
          </w:p>
        </w:tc>
        <w:tc>
          <w:tcPr>
            <w:tcW w:w="4044" w:type="dxa"/>
          </w:tcPr>
          <w:p w14:paraId="225380A7" w14:textId="3FE4C828" w:rsidR="00550D3F" w:rsidRDefault="00550D3F" w:rsidP="00DE70C0">
            <w:pPr>
              <w:pStyle w:val="BodyText"/>
              <w:spacing w:after="0"/>
              <w:ind w:left="0"/>
              <w:cnfStyle w:val="000000000000" w:firstRow="0" w:lastRow="0" w:firstColumn="0" w:lastColumn="0" w:oddVBand="0" w:evenVBand="0" w:oddHBand="0" w:evenHBand="0" w:firstRowFirstColumn="0" w:firstRowLastColumn="0" w:lastRowFirstColumn="0" w:lastRowLastColumn="0"/>
            </w:pPr>
            <w:r>
              <w:t xml:space="preserve">Variable, </w:t>
            </w:r>
            <w:r w:rsidR="009917BD">
              <w:t>continuous</w:t>
            </w:r>
            <w:r>
              <w:t xml:space="preserve"> (final pressure)</w:t>
            </w:r>
          </w:p>
        </w:tc>
      </w:tr>
      <w:tr w:rsidR="00720E17" w14:paraId="1754A836" w14:textId="77777777" w:rsidTr="000707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01" w:type="dxa"/>
          </w:tcPr>
          <w:p w14:paraId="3A990CD6" w14:textId="42FCC654" w:rsidR="00720E17" w:rsidRPr="00070790" w:rsidRDefault="00720E17" w:rsidP="00DE70C0">
            <w:pPr>
              <w:pStyle w:val="BodyText"/>
              <w:spacing w:after="0"/>
              <w:ind w:left="0"/>
              <w:rPr>
                <w:b w:val="0"/>
                <w:bCs w:val="0"/>
              </w:rPr>
            </w:pPr>
            <w:r w:rsidRPr="00070790">
              <w:rPr>
                <w:b w:val="0"/>
                <w:bCs w:val="0"/>
              </w:rPr>
              <w:t>Breakdowns at each station</w:t>
            </w:r>
          </w:p>
        </w:tc>
        <w:tc>
          <w:tcPr>
            <w:tcW w:w="4044" w:type="dxa"/>
          </w:tcPr>
          <w:p w14:paraId="77990CA9" w14:textId="458014DD" w:rsidR="001E2724" w:rsidRDefault="001E2724" w:rsidP="00DE70C0">
            <w:pPr>
              <w:pStyle w:val="BodyText"/>
              <w:spacing w:after="0"/>
              <w:ind w:left="0"/>
              <w:cnfStyle w:val="000000100000" w:firstRow="0" w:lastRow="0" w:firstColumn="0" w:lastColumn="0" w:oddVBand="0" w:evenVBand="0" w:oddHBand="1" w:evenHBand="0" w:firstRowFirstColumn="0" w:firstRowLastColumn="0" w:lastRowFirstColumn="0" w:lastRowLastColumn="0"/>
            </w:pPr>
            <w:r>
              <w:t>Variable, continuous (downtime)</w:t>
            </w:r>
          </w:p>
          <w:p w14:paraId="1C8E3A06" w14:textId="4C3DBD6E" w:rsidR="00720E17" w:rsidRDefault="00720E17" w:rsidP="00DE70C0">
            <w:pPr>
              <w:pStyle w:val="BodyText"/>
              <w:spacing w:after="0"/>
              <w:ind w:left="0"/>
              <w:cnfStyle w:val="000000100000" w:firstRow="0" w:lastRow="0" w:firstColumn="0" w:lastColumn="0" w:oddVBand="0" w:evenVBand="0" w:oddHBand="1" w:evenHBand="0" w:firstRowFirstColumn="0" w:firstRowLastColumn="0" w:lastRowFirstColumn="0" w:lastRowLastColumn="0"/>
            </w:pPr>
            <w:r>
              <w:t>Attribute (number of failures)</w:t>
            </w:r>
          </w:p>
        </w:tc>
      </w:tr>
    </w:tbl>
    <w:p w14:paraId="2F381827" w14:textId="77777777" w:rsidR="000F405C" w:rsidRDefault="000F405C" w:rsidP="00043306">
      <w:pPr>
        <w:pStyle w:val="BodyText"/>
        <w:spacing w:after="0"/>
        <w:ind w:left="0"/>
        <w:jc w:val="both"/>
        <w:rPr>
          <w:b/>
          <w:noProof/>
          <w:kern w:val="28"/>
          <w:sz w:val="24"/>
        </w:rPr>
      </w:pPr>
      <w:r>
        <w:rPr>
          <w:b/>
          <w:noProof/>
          <w:kern w:val="28"/>
          <w:sz w:val="24"/>
        </w:rPr>
        <w:tab/>
      </w:r>
      <w:r>
        <w:rPr>
          <w:b/>
          <w:noProof/>
          <w:kern w:val="28"/>
          <w:sz w:val="24"/>
        </w:rPr>
        <w:tab/>
      </w:r>
      <w:r>
        <w:rPr>
          <w:b/>
          <w:noProof/>
          <w:kern w:val="28"/>
          <w:sz w:val="24"/>
        </w:rPr>
        <w:tab/>
      </w:r>
      <w:r>
        <w:rPr>
          <w:b/>
          <w:noProof/>
          <w:kern w:val="28"/>
          <w:sz w:val="24"/>
        </w:rPr>
        <w:tab/>
      </w:r>
      <w:r>
        <w:rPr>
          <w:b/>
          <w:noProof/>
          <w:kern w:val="28"/>
          <w:sz w:val="24"/>
        </w:rPr>
        <w:tab/>
      </w:r>
      <w:r>
        <w:rPr>
          <w:b/>
          <w:noProof/>
          <w:kern w:val="28"/>
          <w:sz w:val="24"/>
        </w:rPr>
        <w:tab/>
      </w:r>
    </w:p>
    <w:p w14:paraId="3474F3BB" w14:textId="6773A401" w:rsidR="00B1427E" w:rsidRDefault="00B928DA" w:rsidP="00CD1E95">
      <w:pPr>
        <w:pStyle w:val="Caption"/>
        <w:keepNext/>
        <w:jc w:val="center"/>
      </w:pPr>
      <w:bookmarkStart w:id="45" w:name="_Toc135423344"/>
      <w:r>
        <w:t xml:space="preserve">Table </w:t>
      </w:r>
      <w:r w:rsidRPr="00507B73">
        <w:rPr>
          <w:sz w:val="22"/>
        </w:rPr>
        <w:fldChar w:fldCharType="begin"/>
      </w:r>
      <w:r w:rsidRPr="00507B73">
        <w:rPr>
          <w:sz w:val="22"/>
        </w:rPr>
        <w:instrText xml:space="preserve"> SEQ Table \* ARABIC </w:instrText>
      </w:r>
      <w:r w:rsidRPr="00507B73">
        <w:rPr>
          <w:sz w:val="22"/>
        </w:rPr>
        <w:fldChar w:fldCharType="separate"/>
      </w:r>
      <w:r w:rsidR="0018290F">
        <w:rPr>
          <w:noProof/>
          <w:sz w:val="22"/>
        </w:rPr>
        <w:t>1</w:t>
      </w:r>
      <w:r w:rsidRPr="00507B73">
        <w:rPr>
          <w:sz w:val="22"/>
        </w:rPr>
        <w:fldChar w:fldCharType="end"/>
      </w:r>
      <w:r w:rsidR="00646B49">
        <w:rPr>
          <w:sz w:val="22"/>
        </w:rPr>
        <w:t>) Data Types</w:t>
      </w:r>
      <w:bookmarkEnd w:id="45"/>
    </w:p>
    <w:p w14:paraId="5DE450C6" w14:textId="77777777" w:rsidR="00B1427E" w:rsidRDefault="00B1427E" w:rsidP="00043306">
      <w:pPr>
        <w:pStyle w:val="BodyText"/>
        <w:jc w:val="both"/>
      </w:pPr>
    </w:p>
    <w:p w14:paraId="78FDCE0C" w14:textId="77777777" w:rsidR="00B1427E" w:rsidRPr="00B1427E" w:rsidRDefault="00B1427E" w:rsidP="00043306">
      <w:pPr>
        <w:pStyle w:val="BodyText"/>
        <w:jc w:val="both"/>
      </w:pPr>
    </w:p>
    <w:p w14:paraId="3A4BFB44" w14:textId="77777777" w:rsidR="009062AE" w:rsidRDefault="009062AE">
      <w:pPr>
        <w:spacing w:after="160" w:line="259" w:lineRule="auto"/>
        <w:rPr>
          <w:b/>
          <w:noProof/>
          <w:kern w:val="28"/>
          <w:sz w:val="26"/>
        </w:rPr>
      </w:pPr>
      <w:r>
        <w:br w:type="page"/>
      </w:r>
    </w:p>
    <w:p w14:paraId="5664B603" w14:textId="5CE78E53" w:rsidR="00186A64" w:rsidRDefault="00186A64" w:rsidP="00043306">
      <w:pPr>
        <w:pStyle w:val="Heading2"/>
        <w:jc w:val="both"/>
      </w:pPr>
      <w:bookmarkStart w:id="46" w:name="_Toc135423235"/>
      <w:r>
        <w:lastRenderedPageBreak/>
        <w:t>Data Collection Plan</w:t>
      </w:r>
      <w:bookmarkEnd w:id="46"/>
    </w:p>
    <w:p w14:paraId="70A77591" w14:textId="3D1599D5" w:rsidR="00C301FB" w:rsidRPr="00842A7C" w:rsidRDefault="00055E3A" w:rsidP="000878BF">
      <w:pPr>
        <w:pStyle w:val="MainBody"/>
      </w:pPr>
      <w:r w:rsidRPr="00842A7C">
        <w:t xml:space="preserve">Due to the timescale, it </w:t>
      </w:r>
      <w:r w:rsidR="00EA2D83">
        <w:t>was</w:t>
      </w:r>
      <w:r w:rsidRPr="00842A7C">
        <w:t xml:space="preserve"> deemed suitable to perform the data collection over </w:t>
      </w:r>
      <w:r w:rsidR="00D66F84" w:rsidRPr="00842A7C">
        <w:t xml:space="preserve">the course of </w:t>
      </w:r>
      <w:r w:rsidRPr="00842A7C">
        <w:t xml:space="preserve">one </w:t>
      </w:r>
      <w:r w:rsidR="00D66F84" w:rsidRPr="00842A7C">
        <w:t>production run</w:t>
      </w:r>
      <w:r w:rsidRPr="00842A7C">
        <w:t>.</w:t>
      </w:r>
      <w:r w:rsidR="00D66F84" w:rsidRPr="00842A7C">
        <w:t xml:space="preserve"> </w:t>
      </w:r>
      <w:r w:rsidR="001E009B" w:rsidRPr="00842A7C">
        <w:t>As per section 2.</w:t>
      </w:r>
      <w:r w:rsidR="00161AC6">
        <w:t>5.6</w:t>
      </w:r>
      <w:r w:rsidR="001E009B" w:rsidRPr="00842A7C">
        <w:t>, t</w:t>
      </w:r>
      <w:r w:rsidR="00D66F84" w:rsidRPr="00842A7C">
        <w:t xml:space="preserve">his </w:t>
      </w:r>
      <w:r w:rsidR="004C574A" w:rsidRPr="00842A7C">
        <w:t>amount</w:t>
      </w:r>
      <w:r w:rsidR="00EA2D83">
        <w:t>ed</w:t>
      </w:r>
      <w:r w:rsidR="004C574A" w:rsidRPr="00842A7C">
        <w:t xml:space="preserve"> to 43 working days.</w:t>
      </w:r>
      <w:r w:rsidRPr="00842A7C">
        <w:t xml:space="preserve"> </w:t>
      </w:r>
      <w:r w:rsidR="00FC70EE" w:rsidRPr="00842A7C">
        <w:t xml:space="preserve">The target is to produce </w:t>
      </w:r>
      <w:r w:rsidR="00806C0D" w:rsidRPr="00842A7C">
        <w:t>275</w:t>
      </w:r>
      <w:r w:rsidRPr="00842A7C">
        <w:t xml:space="preserve"> assembled products</w:t>
      </w:r>
      <w:r w:rsidR="00806C0D" w:rsidRPr="00842A7C">
        <w:t xml:space="preserve"> every hour (approximately 2060 per day)</w:t>
      </w:r>
      <w:r w:rsidRPr="00842A7C">
        <w:t xml:space="preserve"> so</w:t>
      </w:r>
      <w:r w:rsidR="000F4BEA" w:rsidRPr="00842A7C">
        <w:t>, if the machine r</w:t>
      </w:r>
      <w:r w:rsidR="007A219F">
        <w:t>an</w:t>
      </w:r>
      <w:r w:rsidR="000F4BEA" w:rsidRPr="00842A7C">
        <w:t xml:space="preserve"> at the required rate</w:t>
      </w:r>
      <w:r w:rsidR="00CB1501" w:rsidRPr="00842A7C">
        <w:t xml:space="preserve"> with no breakdowns</w:t>
      </w:r>
      <w:r w:rsidR="000F4BEA" w:rsidRPr="00842A7C">
        <w:t>,</w:t>
      </w:r>
      <w:r w:rsidRPr="00842A7C">
        <w:t xml:space="preserve"> the test</w:t>
      </w:r>
      <w:r w:rsidR="00FC70EE" w:rsidRPr="00842A7C">
        <w:t xml:space="preserve"> w</w:t>
      </w:r>
      <w:r w:rsidR="00CB1501" w:rsidRPr="00842A7C">
        <w:t>ould</w:t>
      </w:r>
      <w:r w:rsidR="00FC70EE" w:rsidRPr="00842A7C">
        <w:t xml:space="preserve"> </w:t>
      </w:r>
      <w:r w:rsidR="007A219F">
        <w:t xml:space="preserve">have </w:t>
      </w:r>
      <w:r w:rsidR="00FC70EE" w:rsidRPr="00842A7C">
        <w:t>be</w:t>
      </w:r>
      <w:r w:rsidR="007A219F">
        <w:t>en</w:t>
      </w:r>
      <w:r w:rsidR="00FC70EE" w:rsidRPr="00842A7C">
        <w:t xml:space="preserve"> conducted on </w:t>
      </w:r>
      <w:r w:rsidR="00144B75" w:rsidRPr="00842A7C">
        <w:t>around</w:t>
      </w:r>
      <w:r w:rsidR="00FC70EE" w:rsidRPr="00842A7C">
        <w:t xml:space="preserve"> </w:t>
      </w:r>
      <w:r w:rsidR="000F4BEA" w:rsidRPr="00842A7C">
        <w:t>8</w:t>
      </w:r>
      <w:r w:rsidR="00F0287C" w:rsidRPr="00842A7C">
        <w:t>8</w:t>
      </w:r>
      <w:r w:rsidR="000F4BEA" w:rsidRPr="00842A7C">
        <w:t>,</w:t>
      </w:r>
      <w:r w:rsidR="00CB1501" w:rsidRPr="00842A7C">
        <w:t>600</w:t>
      </w:r>
      <w:r w:rsidRPr="00842A7C">
        <w:t xml:space="preserve"> </w:t>
      </w:r>
      <w:r w:rsidR="00CB377D" w:rsidRPr="00842A7C">
        <w:t>complete products</w:t>
      </w:r>
      <w:r w:rsidRPr="00842A7C">
        <w:t>.</w:t>
      </w:r>
    </w:p>
    <w:p w14:paraId="16D5B1E3" w14:textId="1E32F8E3" w:rsidR="00457026" w:rsidRPr="00842A7C" w:rsidRDefault="00251BBE" w:rsidP="000878BF">
      <w:pPr>
        <w:pStyle w:val="MainBody"/>
      </w:pPr>
      <w:r w:rsidRPr="00842A7C">
        <w:t>P</w:t>
      </w:r>
      <w:r w:rsidR="009B7231" w:rsidRPr="00842A7C">
        <w:t xml:space="preserve">roduction </w:t>
      </w:r>
      <w:proofErr w:type="gramStart"/>
      <w:r w:rsidR="007A219F">
        <w:t>were</w:t>
      </w:r>
      <w:proofErr w:type="gramEnd"/>
      <w:r w:rsidR="009B7231" w:rsidRPr="00842A7C">
        <w:t xml:space="preserve"> asked to </w:t>
      </w:r>
      <w:r w:rsidR="00805446" w:rsidRPr="00842A7C">
        <w:t xml:space="preserve">record </w:t>
      </w:r>
      <w:r w:rsidR="002C598C" w:rsidRPr="00842A7C">
        <w:t>all</w:t>
      </w:r>
      <w:r w:rsidR="00805446" w:rsidRPr="00842A7C">
        <w:t xml:space="preserve"> breakdowns and stoppages</w:t>
      </w:r>
      <w:r w:rsidR="002C598C" w:rsidRPr="00842A7C">
        <w:t xml:space="preserve"> that stop the line for over a minute. This is to attempt to capture </w:t>
      </w:r>
      <w:r w:rsidR="006313BC" w:rsidRPr="00842A7C">
        <w:t xml:space="preserve">breakdowns along with </w:t>
      </w:r>
      <w:r w:rsidR="002C598C" w:rsidRPr="00842A7C">
        <w:t xml:space="preserve">any </w:t>
      </w:r>
      <w:r w:rsidR="00191FDC" w:rsidRPr="00842A7C">
        <w:t>small stoppages that would have previously gone unnoticed by management (the normal</w:t>
      </w:r>
      <w:r w:rsidR="00D2000C">
        <w:t xml:space="preserve"> site</w:t>
      </w:r>
      <w:r w:rsidR="00191FDC" w:rsidRPr="00842A7C">
        <w:t xml:space="preserve"> standard is to only record </w:t>
      </w:r>
      <w:r w:rsidR="00457026" w:rsidRPr="00842A7C">
        <w:t xml:space="preserve">stoppages greater than </w:t>
      </w:r>
      <w:r w:rsidR="00D2000C">
        <w:t>5</w:t>
      </w:r>
      <w:r w:rsidR="00457026" w:rsidRPr="00842A7C">
        <w:t xml:space="preserve"> minutes)</w:t>
      </w:r>
      <w:r w:rsidR="00191FDC" w:rsidRPr="00842A7C">
        <w:t>.</w:t>
      </w:r>
      <w:r w:rsidR="00085EAA" w:rsidRPr="00842A7C">
        <w:t xml:space="preserve"> They </w:t>
      </w:r>
      <w:r w:rsidR="00D2000C">
        <w:t>were</w:t>
      </w:r>
      <w:r w:rsidR="00085EAA" w:rsidRPr="00842A7C">
        <w:t xml:space="preserve"> required to record when the </w:t>
      </w:r>
      <w:r w:rsidR="00286977" w:rsidRPr="00842A7C">
        <w:t>stoppage</w:t>
      </w:r>
      <w:r w:rsidR="00085EAA" w:rsidRPr="00842A7C">
        <w:t xml:space="preserve"> occurred, how long it </w:t>
      </w:r>
      <w:r w:rsidR="00286977" w:rsidRPr="00842A7C">
        <w:t xml:space="preserve">took to </w:t>
      </w:r>
      <w:r w:rsidR="00820ABD" w:rsidRPr="00842A7C">
        <w:t>repair,</w:t>
      </w:r>
      <w:r w:rsidR="00286977" w:rsidRPr="00842A7C">
        <w:t xml:space="preserve"> and </w:t>
      </w:r>
      <w:r w:rsidR="00DA3D17" w:rsidRPr="00842A7C">
        <w:t>which station was the cause.</w:t>
      </w:r>
      <w:r w:rsidR="007B4F55">
        <w:t xml:space="preserve"> The individual run rate of each station </w:t>
      </w:r>
      <w:r w:rsidR="00D2000C">
        <w:t>was</w:t>
      </w:r>
      <w:r w:rsidR="007B4F55">
        <w:t xml:space="preserve"> also measured </w:t>
      </w:r>
      <w:r w:rsidR="00B021FC">
        <w:t xml:space="preserve">using a </w:t>
      </w:r>
      <w:r w:rsidR="00425C03">
        <w:t>stopwatch</w:t>
      </w:r>
      <w:r w:rsidR="00B021FC">
        <w:t xml:space="preserve"> and an average </w:t>
      </w:r>
      <w:r w:rsidR="00D2000C">
        <w:t>was</w:t>
      </w:r>
      <w:r w:rsidR="00B021FC">
        <w:t xml:space="preserve"> taken after 10 readings.</w:t>
      </w:r>
    </w:p>
    <w:p w14:paraId="63562BC4" w14:textId="3BF7729E" w:rsidR="00CF70BF" w:rsidRPr="00842A7C" w:rsidRDefault="00C301FB" w:rsidP="000878BF">
      <w:pPr>
        <w:pStyle w:val="MainBody"/>
      </w:pPr>
      <w:r w:rsidRPr="00842A7C">
        <w:t>For the attribute data,</w:t>
      </w:r>
      <w:r w:rsidR="00B962F4" w:rsidRPr="00842A7C">
        <w:t xml:space="preserve"> the system automatically record</w:t>
      </w:r>
      <w:r w:rsidR="00D2000C">
        <w:t>ed</w:t>
      </w:r>
      <w:r w:rsidR="00B962F4" w:rsidRPr="00842A7C">
        <w:t xml:space="preserve"> all </w:t>
      </w:r>
      <w:r w:rsidR="004A271C" w:rsidRPr="00842A7C">
        <w:t>defects produced by the machine except for the paint condition</w:t>
      </w:r>
      <w:r w:rsidR="00601A21" w:rsidRPr="00842A7C">
        <w:t xml:space="preserve"> which </w:t>
      </w:r>
      <w:r w:rsidR="00BD2718">
        <w:t>was</w:t>
      </w:r>
      <w:r w:rsidR="00601A21" w:rsidRPr="00842A7C">
        <w:t xml:space="preserve"> recorded by production.</w:t>
      </w:r>
      <w:r w:rsidRPr="00842A7C">
        <w:t xml:space="preserve"> </w:t>
      </w:r>
      <w:r w:rsidR="00601A21" w:rsidRPr="00842A7C">
        <w:t>Th</w:t>
      </w:r>
      <w:r w:rsidRPr="00842A7C">
        <w:t>ey record</w:t>
      </w:r>
      <w:r w:rsidR="00BD2718">
        <w:t>ed</w:t>
      </w:r>
      <w:r w:rsidRPr="00842A7C">
        <w:t xml:space="preserve"> </w:t>
      </w:r>
      <w:r w:rsidR="00375265" w:rsidRPr="00842A7C">
        <w:t>the number of</w:t>
      </w:r>
      <w:r w:rsidRPr="00842A7C">
        <w:t xml:space="preserve"> defects,</w:t>
      </w:r>
      <w:r w:rsidR="00AC2635" w:rsidRPr="00842A7C">
        <w:t xml:space="preserve"> what part of the component had poor paint condition (nose</w:t>
      </w:r>
      <w:r w:rsidR="002B6403" w:rsidRPr="00842A7C">
        <w:t xml:space="preserve"> or side),</w:t>
      </w:r>
      <w:r w:rsidRPr="00842A7C">
        <w:t xml:space="preserve"> along with the time of day</w:t>
      </w:r>
      <w:r w:rsidR="00687518" w:rsidRPr="00842A7C">
        <w:t xml:space="preserve"> the</w:t>
      </w:r>
      <w:r w:rsidR="002B6403" w:rsidRPr="00842A7C">
        <w:t xml:space="preserve"> defect</w:t>
      </w:r>
      <w:r w:rsidR="00687518" w:rsidRPr="00842A7C">
        <w:t xml:space="preserve"> occurred</w:t>
      </w:r>
      <w:r w:rsidRPr="00842A7C">
        <w:t xml:space="preserve"> (morning or afternoon).</w:t>
      </w:r>
      <w:r w:rsidR="00186A64" w:rsidRPr="00842A7C">
        <w:t xml:space="preserve"> </w:t>
      </w:r>
      <w:r w:rsidR="00566391" w:rsidRPr="00842A7C">
        <w:t xml:space="preserve">This </w:t>
      </w:r>
      <w:r w:rsidR="00CF2BA4">
        <w:t>was</w:t>
      </w:r>
      <w:r w:rsidR="00566391" w:rsidRPr="00842A7C">
        <w:t xml:space="preserve"> done using a </w:t>
      </w:r>
      <w:r w:rsidR="00DC4B43" w:rsidRPr="00842A7C">
        <w:t>supplied tally chart</w:t>
      </w:r>
      <w:r w:rsidR="002B6403" w:rsidRPr="00842A7C">
        <w:t xml:space="preserve"> for ease of capture</w:t>
      </w:r>
      <w:r w:rsidR="00DC4B43" w:rsidRPr="00842A7C">
        <w:t>.</w:t>
      </w:r>
    </w:p>
    <w:p w14:paraId="746B0EEB" w14:textId="6956530B" w:rsidR="006D4322" w:rsidRPr="00842A7C" w:rsidRDefault="000F405C" w:rsidP="000878BF">
      <w:pPr>
        <w:pStyle w:val="MainBody"/>
      </w:pPr>
      <w:r w:rsidRPr="00842A7C">
        <w:t xml:space="preserve">For the variable data, this </w:t>
      </w:r>
      <w:r w:rsidR="00CF2BA4">
        <w:t>was</w:t>
      </w:r>
      <w:r w:rsidRPr="00842A7C">
        <w:t xml:space="preserve"> </w:t>
      </w:r>
      <w:r w:rsidR="002B6403" w:rsidRPr="00842A7C">
        <w:t>predominantly</w:t>
      </w:r>
      <w:r w:rsidRPr="00842A7C">
        <w:t xml:space="preserve"> stored within the computer</w:t>
      </w:r>
      <w:r w:rsidR="002B6403" w:rsidRPr="00842A7C">
        <w:t>’s SCADA system</w:t>
      </w:r>
      <w:r w:rsidRPr="00842A7C">
        <w:t xml:space="preserve">. For this data, it </w:t>
      </w:r>
      <w:r w:rsidR="00CF2BA4">
        <w:t>was</w:t>
      </w:r>
      <w:r w:rsidRPr="00842A7C">
        <w:t xml:space="preserve"> downloaded and exported to a spreadsheet. This allow</w:t>
      </w:r>
      <w:r w:rsidR="00CF2BA4">
        <w:t>ed</w:t>
      </w:r>
      <w:r w:rsidRPr="00842A7C">
        <w:t xml:space="preserve"> for in</w:t>
      </w:r>
      <w:r w:rsidR="002B6403" w:rsidRPr="00842A7C">
        <w:t>-</w:t>
      </w:r>
      <w:r w:rsidRPr="00842A7C">
        <w:t xml:space="preserve">depth analysis and the ability to look for correlations between variations and associated defects. </w:t>
      </w:r>
      <w:r w:rsidR="00906BCA" w:rsidRPr="00842A7C">
        <w:t xml:space="preserve">To </w:t>
      </w:r>
      <w:r w:rsidR="00733F09" w:rsidRPr="00842A7C">
        <w:t xml:space="preserve">account for the weight of the individual components, </w:t>
      </w:r>
      <w:r w:rsidR="00385177" w:rsidRPr="00842A7C">
        <w:t>a sample size</w:t>
      </w:r>
      <w:r w:rsidR="00C24F36" w:rsidRPr="00842A7C">
        <w:t xml:space="preserve"> of 50</w:t>
      </w:r>
      <w:r w:rsidR="00385177" w:rsidRPr="00842A7C">
        <w:t xml:space="preserve"> </w:t>
      </w:r>
      <w:r w:rsidR="00CF2BA4">
        <w:t>was</w:t>
      </w:r>
      <w:r w:rsidR="00C24F36" w:rsidRPr="00842A7C">
        <w:t xml:space="preserve"> taken from each lot</w:t>
      </w:r>
      <w:r w:rsidR="00E55486" w:rsidRPr="00842A7C">
        <w:t xml:space="preserve"> (it </w:t>
      </w:r>
      <w:r w:rsidR="00CF2BA4">
        <w:t>was</w:t>
      </w:r>
      <w:r w:rsidR="00E55486" w:rsidRPr="00842A7C">
        <w:t xml:space="preserve"> not practical to measure 100%)</w:t>
      </w:r>
      <w:r w:rsidR="00C24F36" w:rsidRPr="00842A7C">
        <w:t xml:space="preserve">. </w:t>
      </w:r>
      <w:r w:rsidR="00D02DE8" w:rsidRPr="00842A7C">
        <w:t xml:space="preserve">There </w:t>
      </w:r>
      <w:r w:rsidR="00CF2BA4">
        <w:t>were</w:t>
      </w:r>
      <w:r w:rsidR="00D02DE8" w:rsidRPr="00842A7C">
        <w:t xml:space="preserve"> 2 lots of components A and D</w:t>
      </w:r>
      <w:r w:rsidR="002D6AF9" w:rsidRPr="00842A7C">
        <w:t xml:space="preserve"> and 1 lot of components B and C used throughout the production run. This equate</w:t>
      </w:r>
      <w:r w:rsidR="00CF2BA4">
        <w:t>d</w:t>
      </w:r>
      <w:r w:rsidR="002D6AF9" w:rsidRPr="00842A7C">
        <w:t xml:space="preserve"> to 300 weight measurements. </w:t>
      </w:r>
      <w:r w:rsidR="00015A37">
        <w:t>z</w:t>
      </w:r>
      <w:r w:rsidR="00DB0C96" w:rsidRPr="00842A7C">
        <w:t xml:space="preserve">-distribution </w:t>
      </w:r>
      <w:r w:rsidR="00CF2BA4">
        <w:t>was</w:t>
      </w:r>
      <w:r w:rsidR="00DB0C96" w:rsidRPr="00842A7C">
        <w:t xml:space="preserve"> then used to give a 95% confidence level for the mean of each </w:t>
      </w:r>
      <w:r w:rsidR="007670CA" w:rsidRPr="00842A7C">
        <w:t>to determine the variations in weight.</w:t>
      </w:r>
    </w:p>
    <w:p w14:paraId="737ABF0A" w14:textId="5C908CE9" w:rsidR="00186A64" w:rsidRDefault="00186A64" w:rsidP="000878BF">
      <w:pPr>
        <w:pStyle w:val="MainBody"/>
      </w:pPr>
      <w:r w:rsidRPr="00842A7C">
        <w:t xml:space="preserve">Once </w:t>
      </w:r>
      <w:r w:rsidR="00820ABD" w:rsidRPr="00842A7C">
        <w:t>all</w:t>
      </w:r>
      <w:r w:rsidRPr="00842A7C">
        <w:t xml:space="preserve"> th</w:t>
      </w:r>
      <w:r w:rsidR="00820ABD" w:rsidRPr="00842A7C">
        <w:t>e</w:t>
      </w:r>
      <w:r w:rsidRPr="00842A7C">
        <w:t xml:space="preserve"> data </w:t>
      </w:r>
      <w:r w:rsidR="000A4342">
        <w:t>was</w:t>
      </w:r>
      <w:r w:rsidRPr="00842A7C">
        <w:t xml:space="preserve"> collected</w:t>
      </w:r>
      <w:r w:rsidR="007A2607">
        <w:t>,</w:t>
      </w:r>
      <w:r w:rsidRPr="00842A7C">
        <w:t xml:space="preserve"> </w:t>
      </w:r>
      <w:r w:rsidR="000A4342">
        <w:t xml:space="preserve">it </w:t>
      </w:r>
      <w:r w:rsidR="007A2607">
        <w:t xml:space="preserve">allowed for quantifiable analysis to take place </w:t>
      </w:r>
      <w:r w:rsidR="006F0C28">
        <w:t>which</w:t>
      </w:r>
      <w:r w:rsidR="007A2607">
        <w:t xml:space="preserve"> give a g</w:t>
      </w:r>
      <w:r w:rsidR="00B26C1B" w:rsidRPr="00842A7C">
        <w:t xml:space="preserve">reater understanding of the process </w:t>
      </w:r>
      <w:r w:rsidR="004C063D">
        <w:t xml:space="preserve">to </w:t>
      </w:r>
      <w:r w:rsidR="006F0C28">
        <w:t>allow for</w:t>
      </w:r>
      <w:r w:rsidR="00B26C1B" w:rsidRPr="00842A7C">
        <w:t xml:space="preserve"> improvements</w:t>
      </w:r>
      <w:r w:rsidR="006F0C28">
        <w:t xml:space="preserve"> to be made</w:t>
      </w:r>
      <w:r w:rsidR="00B26C1B">
        <w:t>.</w:t>
      </w:r>
    </w:p>
    <w:p w14:paraId="46FFD38D" w14:textId="77777777" w:rsidR="00186A64" w:rsidRDefault="00186A64" w:rsidP="00043306">
      <w:pPr>
        <w:pStyle w:val="Heading2"/>
        <w:jc w:val="both"/>
      </w:pPr>
      <w:bookmarkStart w:id="47" w:name="_Toc135423236"/>
      <w:r>
        <w:t>Measurement System Analysis</w:t>
      </w:r>
      <w:bookmarkEnd w:id="47"/>
    </w:p>
    <w:p w14:paraId="5F6397DF" w14:textId="1C06BC2F" w:rsidR="002F5D58" w:rsidRDefault="002F5D58" w:rsidP="000878BF">
      <w:pPr>
        <w:pStyle w:val="MainBody"/>
      </w:pPr>
      <w:r>
        <w:t xml:space="preserve">For each of the parameters being measured, it </w:t>
      </w:r>
      <w:r w:rsidR="00185DED">
        <w:t>was</w:t>
      </w:r>
      <w:r>
        <w:t xml:space="preserve"> important to ensure that the data being collected </w:t>
      </w:r>
      <w:r w:rsidR="00185DED">
        <w:t>was</w:t>
      </w:r>
      <w:r w:rsidR="00B04767">
        <w:t xml:space="preserve"> </w:t>
      </w:r>
      <w:r w:rsidR="00C553E4">
        <w:t>both accurate and reliable.</w:t>
      </w:r>
    </w:p>
    <w:p w14:paraId="0AC62314" w14:textId="561624E2" w:rsidR="00186A64" w:rsidRDefault="002F5D58" w:rsidP="000878BF">
      <w:pPr>
        <w:pStyle w:val="MainBody"/>
      </w:pPr>
      <w:r>
        <w:t>Therefore, prior to the data collection, the entire</w:t>
      </w:r>
      <w:r w:rsidR="0034210C">
        <w:t>ty of the</w:t>
      </w:r>
      <w:r>
        <w:t xml:space="preserve"> measurement process was assessed. </w:t>
      </w:r>
      <w:r w:rsidR="00375265">
        <w:t>All</w:t>
      </w:r>
      <w:r w:rsidR="0034210C">
        <w:t xml:space="preserve"> the measurement systems on the machine were calibrated and </w:t>
      </w:r>
      <w:r w:rsidR="008E4B37">
        <w:t xml:space="preserve">a small sample of parts were </w:t>
      </w:r>
      <w:r w:rsidR="007E6042">
        <w:t>checked</w:t>
      </w:r>
      <w:r w:rsidR="008E4B37">
        <w:t xml:space="preserve"> and compared to the machine-measured values</w:t>
      </w:r>
      <w:r w:rsidR="007E6042">
        <w:t xml:space="preserve"> to ensure the data </w:t>
      </w:r>
      <w:r w:rsidR="00E5642A">
        <w:t>collection would be correct</w:t>
      </w:r>
      <w:r w:rsidR="008E4B37">
        <w:t>.</w:t>
      </w:r>
    </w:p>
    <w:p w14:paraId="2EEEDA20" w14:textId="4D9CE255" w:rsidR="00967095" w:rsidRDefault="00967095" w:rsidP="000878BF">
      <w:pPr>
        <w:pStyle w:val="MainBody"/>
      </w:pPr>
      <w:r>
        <w:t xml:space="preserve">The individual component weights </w:t>
      </w:r>
      <w:r w:rsidR="00185DED">
        <w:t>were</w:t>
      </w:r>
      <w:r>
        <w:t xml:space="preserve"> </w:t>
      </w:r>
      <w:r w:rsidR="00CA6312">
        <w:t>taken</w:t>
      </w:r>
      <w:r>
        <w:t xml:space="preserve"> on</w:t>
      </w:r>
      <w:r w:rsidR="00CA6312">
        <w:t xml:space="preserve"> calibrated scales </w:t>
      </w:r>
      <w:r w:rsidR="0076303B">
        <w:t>and measured in grams to 2 decimal places.</w:t>
      </w:r>
    </w:p>
    <w:p w14:paraId="6E3C5A4E" w14:textId="1C622F27" w:rsidR="002F5D58" w:rsidRDefault="00874067" w:rsidP="000878BF">
      <w:pPr>
        <w:pStyle w:val="MainBody"/>
      </w:pPr>
      <w:r>
        <w:t xml:space="preserve">The operators received training </w:t>
      </w:r>
      <w:r w:rsidR="0076126C">
        <w:t>so that they all underst</w:t>
      </w:r>
      <w:r w:rsidR="00185DED">
        <w:t>oo</w:t>
      </w:r>
      <w:r w:rsidR="0076126C">
        <w:t>d the</w:t>
      </w:r>
      <w:r w:rsidR="00352CD9">
        <w:t xml:space="preserve"> reporting</w:t>
      </w:r>
      <w:r w:rsidR="0076126C">
        <w:t xml:space="preserve"> requirements. They also </w:t>
      </w:r>
      <w:r w:rsidR="000A1A6F">
        <w:t xml:space="preserve">demonstrated that they </w:t>
      </w:r>
      <w:r w:rsidR="00185DED">
        <w:t>were</w:t>
      </w:r>
      <w:r w:rsidR="000A1A6F">
        <w:t xml:space="preserve"> consistent with identifying paint rejects.</w:t>
      </w:r>
    </w:p>
    <w:p w14:paraId="38B81215" w14:textId="33D0132C" w:rsidR="00976269" w:rsidRPr="00976269" w:rsidRDefault="0014225E" w:rsidP="00976269">
      <w:pPr>
        <w:pStyle w:val="MainBody"/>
        <w:spacing w:after="0"/>
      </w:pPr>
      <w:r>
        <w:t>At this point it was deemed acceptable to proceed with the data collection.</w:t>
      </w:r>
      <w:r w:rsidR="00936624">
        <w:t xml:space="preserve"> Due to the amount of information collected, </w:t>
      </w:r>
      <w:r w:rsidR="00D9381C">
        <w:t>all</w:t>
      </w:r>
      <w:r w:rsidR="00936624">
        <w:t xml:space="preserve"> data will be represented as grouped data within this document.</w:t>
      </w:r>
      <w:bookmarkStart w:id="48" w:name="_Toc315778470"/>
      <w:bookmarkStart w:id="49" w:name="_Toc315779468"/>
      <w:bookmarkStart w:id="50" w:name="_Toc315779544"/>
      <w:r w:rsidR="00C16E2E">
        <w:br w:type="page"/>
      </w:r>
    </w:p>
    <w:p w14:paraId="23CB8B2E" w14:textId="77BFA4A3" w:rsidR="006B0837" w:rsidRDefault="0014225E" w:rsidP="00043306">
      <w:pPr>
        <w:pStyle w:val="Heading2"/>
        <w:jc w:val="both"/>
      </w:pPr>
      <w:bookmarkStart w:id="51" w:name="_Toc135423237"/>
      <w:r>
        <w:lastRenderedPageBreak/>
        <w:t>Data Collection</w:t>
      </w:r>
      <w:r w:rsidR="009B5C25">
        <w:t xml:space="preserve"> </w:t>
      </w:r>
      <w:r w:rsidR="009B1ECB">
        <w:t>–</w:t>
      </w:r>
      <w:r w:rsidR="009B5C25">
        <w:t xml:space="preserve"> </w:t>
      </w:r>
      <w:r w:rsidR="009B1ECB">
        <w:t>Variable Quality Data</w:t>
      </w:r>
      <w:bookmarkEnd w:id="51"/>
    </w:p>
    <w:p w14:paraId="234B3A3E" w14:textId="2E7F097E" w:rsidR="001F4BDF" w:rsidRDefault="009B5C25" w:rsidP="00043306">
      <w:pPr>
        <w:pStyle w:val="Heading3"/>
        <w:jc w:val="both"/>
      </w:pPr>
      <w:bookmarkStart w:id="52" w:name="_Toc135423238"/>
      <w:r>
        <w:t>Component C Depth</w:t>
      </w:r>
      <w:r w:rsidR="003C3A3B">
        <w:t xml:space="preserve"> Measurement Data</w:t>
      </w:r>
      <w:bookmarkEnd w:id="52"/>
    </w:p>
    <w:p w14:paraId="62DE7975" w14:textId="25D49C5A" w:rsidR="0023680A" w:rsidRPr="00345C72" w:rsidRDefault="00D87966" w:rsidP="00FD7A18">
      <w:pPr>
        <w:pStyle w:val="MainBody"/>
      </w:pPr>
      <w:r>
        <w:t>Table 2 shows</w:t>
      </w:r>
      <w:r w:rsidR="00345C72">
        <w:t xml:space="preserve"> the </w:t>
      </w:r>
      <w:r w:rsidR="00F16756">
        <w:t>component C depth</w:t>
      </w:r>
      <w:r w:rsidR="00345C72">
        <w:t xml:space="preserve"> data</w:t>
      </w:r>
      <w:r w:rsidR="00F16756">
        <w:t xml:space="preserve"> </w:t>
      </w:r>
      <w:r>
        <w:t>recorded</w:t>
      </w:r>
      <w:r w:rsidR="00F16756">
        <w:t xml:space="preserve"> by </w:t>
      </w:r>
      <w:r w:rsidR="00345C72">
        <w:t xml:space="preserve">station </w:t>
      </w:r>
      <w:r w:rsidR="00F16756">
        <w:t>J</w:t>
      </w:r>
      <w:r w:rsidR="00345C72">
        <w:t xml:space="preserve">. The tolerance for the </w:t>
      </w:r>
      <w:r w:rsidR="00F16756">
        <w:t>depth</w:t>
      </w:r>
      <w:r w:rsidR="00345C72">
        <w:t xml:space="preserve"> is</w:t>
      </w:r>
      <w:r w:rsidR="00F16756">
        <w:t xml:space="preserve"> </w:t>
      </w:r>
      <w:r w:rsidR="0023680A">
        <w:t>flush (0mm) to -0.3</w:t>
      </w:r>
      <w:r w:rsidR="006812A8">
        <w:t>0</w:t>
      </w:r>
      <w:r w:rsidR="0023680A">
        <w:t>mm</w:t>
      </w:r>
      <w:r w:rsidR="00345C72">
        <w:t>.</w:t>
      </w:r>
    </w:p>
    <w:tbl>
      <w:tblPr>
        <w:tblStyle w:val="GridTable4"/>
        <w:tblW w:w="9417" w:type="dxa"/>
        <w:tblLook w:val="04A0" w:firstRow="1" w:lastRow="0" w:firstColumn="1" w:lastColumn="0" w:noHBand="0" w:noVBand="1"/>
      </w:tblPr>
      <w:tblGrid>
        <w:gridCol w:w="5376"/>
        <w:gridCol w:w="4041"/>
      </w:tblGrid>
      <w:tr w:rsidR="007323E2" w:rsidRPr="007323E2" w14:paraId="2F71FFA4" w14:textId="77777777" w:rsidTr="00070790">
        <w:trPr>
          <w:cnfStyle w:val="100000000000" w:firstRow="1" w:lastRow="0" w:firstColumn="0" w:lastColumn="0" w:oddVBand="0" w:evenVBand="0" w:oddHBand="0"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5376" w:type="dxa"/>
            <w:noWrap/>
            <w:hideMark/>
          </w:tcPr>
          <w:p w14:paraId="41AE4D8C" w14:textId="77777777" w:rsidR="007323E2" w:rsidRPr="00070790" w:rsidRDefault="007323E2" w:rsidP="00070790">
            <w:pPr>
              <w:rPr>
                <w:rFonts w:ascii="Calibri" w:hAnsi="Calibri" w:cs="Calibri"/>
                <w:sz w:val="28"/>
                <w:szCs w:val="28"/>
                <w:lang w:eastAsia="en-GB"/>
              </w:rPr>
            </w:pPr>
            <w:r w:rsidRPr="00070790">
              <w:rPr>
                <w:rFonts w:ascii="Calibri" w:hAnsi="Calibri" w:cs="Calibri"/>
                <w:sz w:val="28"/>
                <w:szCs w:val="28"/>
                <w:lang w:eastAsia="en-GB"/>
              </w:rPr>
              <w:t>Component C Depth (mm)</w:t>
            </w:r>
          </w:p>
        </w:tc>
        <w:tc>
          <w:tcPr>
            <w:tcW w:w="4041" w:type="dxa"/>
            <w:noWrap/>
            <w:hideMark/>
          </w:tcPr>
          <w:p w14:paraId="56E1CC93" w14:textId="77777777" w:rsidR="007323E2" w:rsidRPr="00070790" w:rsidRDefault="007323E2" w:rsidP="00070790">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070790">
              <w:rPr>
                <w:rFonts w:ascii="Calibri" w:hAnsi="Calibri" w:cs="Calibri"/>
                <w:sz w:val="28"/>
                <w:szCs w:val="28"/>
                <w:lang w:eastAsia="en-GB"/>
              </w:rPr>
              <w:t>Frequency</w:t>
            </w:r>
          </w:p>
        </w:tc>
      </w:tr>
      <w:tr w:rsidR="007323E2" w:rsidRPr="007323E2" w14:paraId="5CE3A44C" w14:textId="77777777" w:rsidTr="00070790">
        <w:trPr>
          <w:cnfStyle w:val="000000100000" w:firstRow="0" w:lastRow="0" w:firstColumn="0" w:lastColumn="0" w:oddVBand="0" w:evenVBand="0" w:oddHBand="1" w:evenHBand="0" w:firstRowFirstColumn="0" w:firstRowLastColumn="0" w:lastRowFirstColumn="0" w:lastRowLastColumn="0"/>
          <w:trHeight w:val="365"/>
        </w:trPr>
        <w:tc>
          <w:tcPr>
            <w:cnfStyle w:val="001000000000" w:firstRow="0" w:lastRow="0" w:firstColumn="1" w:lastColumn="0" w:oddVBand="0" w:evenVBand="0" w:oddHBand="0" w:evenHBand="0" w:firstRowFirstColumn="0" w:firstRowLastColumn="0" w:lastRowFirstColumn="0" w:lastRowLastColumn="0"/>
            <w:tcW w:w="5376" w:type="dxa"/>
            <w:noWrap/>
            <w:hideMark/>
          </w:tcPr>
          <w:p w14:paraId="4369010F" w14:textId="77777777" w:rsidR="007323E2" w:rsidRPr="00070790" w:rsidRDefault="007323E2" w:rsidP="00070790">
            <w:pPr>
              <w:rPr>
                <w:rFonts w:ascii="Calibri" w:hAnsi="Calibri" w:cs="Calibri"/>
                <w:b w:val="0"/>
                <w:bCs w:val="0"/>
                <w:color w:val="000000"/>
                <w:szCs w:val="22"/>
                <w:lang w:eastAsia="en-GB"/>
              </w:rPr>
            </w:pPr>
            <w:r w:rsidRPr="00070790">
              <w:rPr>
                <w:rFonts w:ascii="Calibri" w:hAnsi="Calibri" w:cs="Calibri"/>
                <w:b w:val="0"/>
                <w:bCs w:val="0"/>
                <w:color w:val="000000"/>
                <w:szCs w:val="22"/>
                <w:lang w:eastAsia="en-GB"/>
              </w:rPr>
              <w:t>-0.35 &lt; D ≤ -0.30</w:t>
            </w:r>
          </w:p>
        </w:tc>
        <w:tc>
          <w:tcPr>
            <w:tcW w:w="4041" w:type="dxa"/>
            <w:noWrap/>
            <w:hideMark/>
          </w:tcPr>
          <w:p w14:paraId="2E5A650E" w14:textId="77777777" w:rsidR="007323E2" w:rsidRPr="007323E2" w:rsidRDefault="007323E2" w:rsidP="000707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323E2">
              <w:rPr>
                <w:rFonts w:ascii="Calibri" w:hAnsi="Calibri" w:cs="Calibri"/>
                <w:color w:val="000000"/>
                <w:szCs w:val="22"/>
                <w:lang w:eastAsia="en-GB"/>
              </w:rPr>
              <w:t>0</w:t>
            </w:r>
          </w:p>
        </w:tc>
      </w:tr>
      <w:tr w:rsidR="007323E2" w:rsidRPr="007323E2" w14:paraId="4785283E" w14:textId="77777777" w:rsidTr="00070790">
        <w:trPr>
          <w:trHeight w:val="365"/>
        </w:trPr>
        <w:tc>
          <w:tcPr>
            <w:cnfStyle w:val="001000000000" w:firstRow="0" w:lastRow="0" w:firstColumn="1" w:lastColumn="0" w:oddVBand="0" w:evenVBand="0" w:oddHBand="0" w:evenHBand="0" w:firstRowFirstColumn="0" w:firstRowLastColumn="0" w:lastRowFirstColumn="0" w:lastRowLastColumn="0"/>
            <w:tcW w:w="5376" w:type="dxa"/>
            <w:noWrap/>
            <w:hideMark/>
          </w:tcPr>
          <w:p w14:paraId="2422EC20" w14:textId="77777777" w:rsidR="007323E2" w:rsidRPr="00070790" w:rsidRDefault="007323E2" w:rsidP="00070790">
            <w:pPr>
              <w:rPr>
                <w:rFonts w:ascii="Calibri" w:hAnsi="Calibri" w:cs="Calibri"/>
                <w:b w:val="0"/>
                <w:bCs w:val="0"/>
                <w:color w:val="000000"/>
                <w:szCs w:val="22"/>
                <w:lang w:eastAsia="en-GB"/>
              </w:rPr>
            </w:pPr>
            <w:r w:rsidRPr="00070790">
              <w:rPr>
                <w:rFonts w:ascii="Calibri" w:hAnsi="Calibri" w:cs="Calibri"/>
                <w:b w:val="0"/>
                <w:bCs w:val="0"/>
                <w:color w:val="000000"/>
                <w:szCs w:val="22"/>
                <w:lang w:eastAsia="en-GB"/>
              </w:rPr>
              <w:t>-0.30 &lt; D ≤ -0.25</w:t>
            </w:r>
          </w:p>
        </w:tc>
        <w:tc>
          <w:tcPr>
            <w:tcW w:w="4041" w:type="dxa"/>
            <w:noWrap/>
            <w:hideMark/>
          </w:tcPr>
          <w:p w14:paraId="6AC94C68" w14:textId="77777777" w:rsidR="007323E2" w:rsidRPr="007323E2" w:rsidRDefault="007323E2" w:rsidP="000707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323E2">
              <w:rPr>
                <w:rFonts w:ascii="Calibri" w:hAnsi="Calibri" w:cs="Calibri"/>
                <w:color w:val="000000"/>
                <w:szCs w:val="22"/>
                <w:lang w:eastAsia="en-GB"/>
              </w:rPr>
              <w:t>18</w:t>
            </w:r>
          </w:p>
        </w:tc>
      </w:tr>
      <w:tr w:rsidR="007323E2" w:rsidRPr="007323E2" w14:paraId="0F0DC50E" w14:textId="77777777" w:rsidTr="00070790">
        <w:trPr>
          <w:cnfStyle w:val="000000100000" w:firstRow="0" w:lastRow="0" w:firstColumn="0" w:lastColumn="0" w:oddVBand="0" w:evenVBand="0" w:oddHBand="1" w:evenHBand="0" w:firstRowFirstColumn="0" w:firstRowLastColumn="0" w:lastRowFirstColumn="0" w:lastRowLastColumn="0"/>
          <w:trHeight w:val="365"/>
        </w:trPr>
        <w:tc>
          <w:tcPr>
            <w:cnfStyle w:val="001000000000" w:firstRow="0" w:lastRow="0" w:firstColumn="1" w:lastColumn="0" w:oddVBand="0" w:evenVBand="0" w:oddHBand="0" w:evenHBand="0" w:firstRowFirstColumn="0" w:firstRowLastColumn="0" w:lastRowFirstColumn="0" w:lastRowLastColumn="0"/>
            <w:tcW w:w="5376" w:type="dxa"/>
            <w:noWrap/>
            <w:hideMark/>
          </w:tcPr>
          <w:p w14:paraId="5A65B31B" w14:textId="77777777" w:rsidR="007323E2" w:rsidRPr="00070790" w:rsidRDefault="007323E2" w:rsidP="00070790">
            <w:pPr>
              <w:rPr>
                <w:rFonts w:ascii="Calibri" w:hAnsi="Calibri" w:cs="Calibri"/>
                <w:b w:val="0"/>
                <w:bCs w:val="0"/>
                <w:color w:val="000000"/>
                <w:szCs w:val="22"/>
                <w:lang w:eastAsia="en-GB"/>
              </w:rPr>
            </w:pPr>
            <w:r w:rsidRPr="00070790">
              <w:rPr>
                <w:rFonts w:ascii="Calibri" w:hAnsi="Calibri" w:cs="Calibri"/>
                <w:b w:val="0"/>
                <w:bCs w:val="0"/>
                <w:color w:val="000000"/>
                <w:szCs w:val="22"/>
                <w:lang w:eastAsia="en-GB"/>
              </w:rPr>
              <w:t>-0.25 &lt; D ≤ -0.20</w:t>
            </w:r>
          </w:p>
        </w:tc>
        <w:tc>
          <w:tcPr>
            <w:tcW w:w="4041" w:type="dxa"/>
            <w:noWrap/>
            <w:hideMark/>
          </w:tcPr>
          <w:p w14:paraId="0A94F1D2" w14:textId="77777777" w:rsidR="007323E2" w:rsidRPr="007323E2" w:rsidRDefault="007323E2" w:rsidP="000707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323E2">
              <w:rPr>
                <w:rFonts w:ascii="Calibri" w:hAnsi="Calibri" w:cs="Calibri"/>
                <w:color w:val="000000"/>
                <w:szCs w:val="22"/>
                <w:lang w:eastAsia="en-GB"/>
              </w:rPr>
              <w:t>483</w:t>
            </w:r>
          </w:p>
        </w:tc>
      </w:tr>
      <w:tr w:rsidR="007323E2" w:rsidRPr="007323E2" w14:paraId="703A58AE" w14:textId="77777777" w:rsidTr="00070790">
        <w:trPr>
          <w:trHeight w:val="365"/>
        </w:trPr>
        <w:tc>
          <w:tcPr>
            <w:cnfStyle w:val="001000000000" w:firstRow="0" w:lastRow="0" w:firstColumn="1" w:lastColumn="0" w:oddVBand="0" w:evenVBand="0" w:oddHBand="0" w:evenHBand="0" w:firstRowFirstColumn="0" w:firstRowLastColumn="0" w:lastRowFirstColumn="0" w:lastRowLastColumn="0"/>
            <w:tcW w:w="5376" w:type="dxa"/>
            <w:noWrap/>
            <w:hideMark/>
          </w:tcPr>
          <w:p w14:paraId="1E4D73AB" w14:textId="77777777" w:rsidR="007323E2" w:rsidRPr="00070790" w:rsidRDefault="007323E2" w:rsidP="00070790">
            <w:pPr>
              <w:rPr>
                <w:rFonts w:ascii="Calibri" w:hAnsi="Calibri" w:cs="Calibri"/>
                <w:b w:val="0"/>
                <w:bCs w:val="0"/>
                <w:color w:val="000000"/>
                <w:szCs w:val="22"/>
                <w:lang w:eastAsia="en-GB"/>
              </w:rPr>
            </w:pPr>
            <w:r w:rsidRPr="00070790">
              <w:rPr>
                <w:rFonts w:ascii="Calibri" w:hAnsi="Calibri" w:cs="Calibri"/>
                <w:b w:val="0"/>
                <w:bCs w:val="0"/>
                <w:color w:val="000000"/>
                <w:szCs w:val="22"/>
                <w:lang w:eastAsia="en-GB"/>
              </w:rPr>
              <w:t>-0.20 &lt; D ≤ -0.15</w:t>
            </w:r>
          </w:p>
        </w:tc>
        <w:tc>
          <w:tcPr>
            <w:tcW w:w="4041" w:type="dxa"/>
            <w:noWrap/>
            <w:hideMark/>
          </w:tcPr>
          <w:p w14:paraId="1C5B28D6" w14:textId="77777777" w:rsidR="007323E2" w:rsidRPr="007323E2" w:rsidRDefault="007323E2" w:rsidP="000707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323E2">
              <w:rPr>
                <w:rFonts w:ascii="Calibri" w:hAnsi="Calibri" w:cs="Calibri"/>
                <w:color w:val="000000"/>
                <w:szCs w:val="22"/>
                <w:lang w:eastAsia="en-GB"/>
              </w:rPr>
              <w:t>10335</w:t>
            </w:r>
          </w:p>
        </w:tc>
      </w:tr>
      <w:tr w:rsidR="007323E2" w:rsidRPr="007323E2" w14:paraId="516B4C96" w14:textId="77777777" w:rsidTr="00070790">
        <w:trPr>
          <w:cnfStyle w:val="000000100000" w:firstRow="0" w:lastRow="0" w:firstColumn="0" w:lastColumn="0" w:oddVBand="0" w:evenVBand="0" w:oddHBand="1" w:evenHBand="0" w:firstRowFirstColumn="0" w:firstRowLastColumn="0" w:lastRowFirstColumn="0" w:lastRowLastColumn="0"/>
          <w:trHeight w:val="365"/>
        </w:trPr>
        <w:tc>
          <w:tcPr>
            <w:cnfStyle w:val="001000000000" w:firstRow="0" w:lastRow="0" w:firstColumn="1" w:lastColumn="0" w:oddVBand="0" w:evenVBand="0" w:oddHBand="0" w:evenHBand="0" w:firstRowFirstColumn="0" w:firstRowLastColumn="0" w:lastRowFirstColumn="0" w:lastRowLastColumn="0"/>
            <w:tcW w:w="5376" w:type="dxa"/>
            <w:noWrap/>
            <w:hideMark/>
          </w:tcPr>
          <w:p w14:paraId="0968FB3B" w14:textId="77777777" w:rsidR="007323E2" w:rsidRPr="00070790" w:rsidRDefault="007323E2" w:rsidP="00070790">
            <w:pPr>
              <w:rPr>
                <w:rFonts w:ascii="Calibri" w:hAnsi="Calibri" w:cs="Calibri"/>
                <w:b w:val="0"/>
                <w:bCs w:val="0"/>
                <w:color w:val="000000"/>
                <w:szCs w:val="22"/>
                <w:lang w:eastAsia="en-GB"/>
              </w:rPr>
            </w:pPr>
            <w:r w:rsidRPr="00070790">
              <w:rPr>
                <w:rFonts w:ascii="Calibri" w:hAnsi="Calibri" w:cs="Calibri"/>
                <w:b w:val="0"/>
                <w:bCs w:val="0"/>
                <w:color w:val="000000"/>
                <w:szCs w:val="22"/>
                <w:lang w:eastAsia="en-GB"/>
              </w:rPr>
              <w:t>-0.15 &lt; D ≤ -0.10</w:t>
            </w:r>
          </w:p>
        </w:tc>
        <w:tc>
          <w:tcPr>
            <w:tcW w:w="4041" w:type="dxa"/>
            <w:noWrap/>
            <w:hideMark/>
          </w:tcPr>
          <w:p w14:paraId="1B7ACF31" w14:textId="77777777" w:rsidR="007323E2" w:rsidRPr="007323E2" w:rsidRDefault="007323E2" w:rsidP="000707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323E2">
              <w:rPr>
                <w:rFonts w:ascii="Calibri" w:hAnsi="Calibri" w:cs="Calibri"/>
                <w:color w:val="000000"/>
                <w:szCs w:val="22"/>
                <w:lang w:eastAsia="en-GB"/>
              </w:rPr>
              <w:t>43712</w:t>
            </w:r>
          </w:p>
        </w:tc>
      </w:tr>
      <w:tr w:rsidR="007323E2" w:rsidRPr="007323E2" w14:paraId="5461C1B7" w14:textId="77777777" w:rsidTr="00070790">
        <w:trPr>
          <w:trHeight w:val="365"/>
        </w:trPr>
        <w:tc>
          <w:tcPr>
            <w:cnfStyle w:val="001000000000" w:firstRow="0" w:lastRow="0" w:firstColumn="1" w:lastColumn="0" w:oddVBand="0" w:evenVBand="0" w:oddHBand="0" w:evenHBand="0" w:firstRowFirstColumn="0" w:firstRowLastColumn="0" w:lastRowFirstColumn="0" w:lastRowLastColumn="0"/>
            <w:tcW w:w="5376" w:type="dxa"/>
            <w:noWrap/>
            <w:hideMark/>
          </w:tcPr>
          <w:p w14:paraId="1C6602C4" w14:textId="77777777" w:rsidR="007323E2" w:rsidRPr="00070790" w:rsidRDefault="007323E2" w:rsidP="00070790">
            <w:pPr>
              <w:rPr>
                <w:rFonts w:ascii="Calibri" w:hAnsi="Calibri" w:cs="Calibri"/>
                <w:b w:val="0"/>
                <w:bCs w:val="0"/>
                <w:color w:val="000000"/>
                <w:szCs w:val="22"/>
                <w:lang w:eastAsia="en-GB"/>
              </w:rPr>
            </w:pPr>
            <w:r w:rsidRPr="00070790">
              <w:rPr>
                <w:rFonts w:ascii="Calibri" w:hAnsi="Calibri" w:cs="Calibri"/>
                <w:b w:val="0"/>
                <w:bCs w:val="0"/>
                <w:color w:val="000000"/>
                <w:szCs w:val="22"/>
                <w:lang w:eastAsia="en-GB"/>
              </w:rPr>
              <w:t>-0.10 &lt; D ≤ -0.05</w:t>
            </w:r>
          </w:p>
        </w:tc>
        <w:tc>
          <w:tcPr>
            <w:tcW w:w="4041" w:type="dxa"/>
            <w:noWrap/>
            <w:hideMark/>
          </w:tcPr>
          <w:p w14:paraId="1084DEBD" w14:textId="77777777" w:rsidR="007323E2" w:rsidRPr="007323E2" w:rsidRDefault="007323E2" w:rsidP="000707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323E2">
              <w:rPr>
                <w:rFonts w:ascii="Calibri" w:hAnsi="Calibri" w:cs="Calibri"/>
                <w:color w:val="000000"/>
                <w:szCs w:val="22"/>
                <w:lang w:eastAsia="en-GB"/>
              </w:rPr>
              <w:t>12627</w:t>
            </w:r>
          </w:p>
        </w:tc>
      </w:tr>
      <w:tr w:rsidR="007323E2" w:rsidRPr="007323E2" w14:paraId="05442AAF" w14:textId="77777777" w:rsidTr="00070790">
        <w:trPr>
          <w:cnfStyle w:val="000000100000" w:firstRow="0" w:lastRow="0" w:firstColumn="0" w:lastColumn="0" w:oddVBand="0" w:evenVBand="0" w:oddHBand="1" w:evenHBand="0" w:firstRowFirstColumn="0" w:firstRowLastColumn="0" w:lastRowFirstColumn="0" w:lastRowLastColumn="0"/>
          <w:trHeight w:val="365"/>
        </w:trPr>
        <w:tc>
          <w:tcPr>
            <w:cnfStyle w:val="001000000000" w:firstRow="0" w:lastRow="0" w:firstColumn="1" w:lastColumn="0" w:oddVBand="0" w:evenVBand="0" w:oddHBand="0" w:evenHBand="0" w:firstRowFirstColumn="0" w:firstRowLastColumn="0" w:lastRowFirstColumn="0" w:lastRowLastColumn="0"/>
            <w:tcW w:w="5376" w:type="dxa"/>
            <w:noWrap/>
            <w:hideMark/>
          </w:tcPr>
          <w:p w14:paraId="45516724" w14:textId="77777777" w:rsidR="007323E2" w:rsidRPr="00070790" w:rsidRDefault="007323E2" w:rsidP="00070790">
            <w:pPr>
              <w:rPr>
                <w:rFonts w:ascii="Calibri" w:hAnsi="Calibri" w:cs="Calibri"/>
                <w:b w:val="0"/>
                <w:bCs w:val="0"/>
                <w:color w:val="000000"/>
                <w:szCs w:val="22"/>
                <w:lang w:eastAsia="en-GB"/>
              </w:rPr>
            </w:pPr>
            <w:r w:rsidRPr="00070790">
              <w:rPr>
                <w:rFonts w:ascii="Calibri" w:hAnsi="Calibri" w:cs="Calibri"/>
                <w:b w:val="0"/>
                <w:bCs w:val="0"/>
                <w:color w:val="000000"/>
                <w:szCs w:val="22"/>
                <w:lang w:eastAsia="en-GB"/>
              </w:rPr>
              <w:t>-0.05 &lt; D ≤ 0.00</w:t>
            </w:r>
          </w:p>
        </w:tc>
        <w:tc>
          <w:tcPr>
            <w:tcW w:w="4041" w:type="dxa"/>
            <w:noWrap/>
            <w:hideMark/>
          </w:tcPr>
          <w:p w14:paraId="5EEEABDD" w14:textId="77777777" w:rsidR="007323E2" w:rsidRPr="007323E2" w:rsidRDefault="007323E2" w:rsidP="000707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323E2">
              <w:rPr>
                <w:rFonts w:ascii="Calibri" w:hAnsi="Calibri" w:cs="Calibri"/>
                <w:color w:val="000000"/>
                <w:szCs w:val="22"/>
                <w:lang w:eastAsia="en-GB"/>
              </w:rPr>
              <w:t>522</w:t>
            </w:r>
          </w:p>
        </w:tc>
      </w:tr>
      <w:tr w:rsidR="007323E2" w:rsidRPr="007323E2" w14:paraId="0EC07427" w14:textId="77777777" w:rsidTr="00070790">
        <w:trPr>
          <w:trHeight w:val="365"/>
        </w:trPr>
        <w:tc>
          <w:tcPr>
            <w:cnfStyle w:val="001000000000" w:firstRow="0" w:lastRow="0" w:firstColumn="1" w:lastColumn="0" w:oddVBand="0" w:evenVBand="0" w:oddHBand="0" w:evenHBand="0" w:firstRowFirstColumn="0" w:firstRowLastColumn="0" w:lastRowFirstColumn="0" w:lastRowLastColumn="0"/>
            <w:tcW w:w="5376" w:type="dxa"/>
            <w:noWrap/>
            <w:hideMark/>
          </w:tcPr>
          <w:p w14:paraId="2326368B" w14:textId="77777777" w:rsidR="007323E2" w:rsidRPr="00070790" w:rsidRDefault="007323E2" w:rsidP="00070790">
            <w:pPr>
              <w:rPr>
                <w:rFonts w:ascii="Calibri" w:hAnsi="Calibri" w:cs="Calibri"/>
                <w:b w:val="0"/>
                <w:bCs w:val="0"/>
                <w:color w:val="000000"/>
                <w:szCs w:val="22"/>
                <w:lang w:eastAsia="en-GB"/>
              </w:rPr>
            </w:pPr>
            <w:r w:rsidRPr="00070790">
              <w:rPr>
                <w:rFonts w:ascii="Calibri" w:hAnsi="Calibri" w:cs="Calibri"/>
                <w:b w:val="0"/>
                <w:bCs w:val="0"/>
                <w:color w:val="000000"/>
                <w:szCs w:val="22"/>
                <w:lang w:eastAsia="en-GB"/>
              </w:rPr>
              <w:t>0.00 &lt; D ≤ 0.05</w:t>
            </w:r>
          </w:p>
        </w:tc>
        <w:tc>
          <w:tcPr>
            <w:tcW w:w="4041" w:type="dxa"/>
            <w:noWrap/>
            <w:hideMark/>
          </w:tcPr>
          <w:p w14:paraId="0C074A77" w14:textId="77777777" w:rsidR="007323E2" w:rsidRPr="007323E2" w:rsidRDefault="007323E2" w:rsidP="000707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323E2">
              <w:rPr>
                <w:rFonts w:ascii="Calibri" w:hAnsi="Calibri" w:cs="Calibri"/>
                <w:color w:val="000000"/>
                <w:szCs w:val="22"/>
                <w:lang w:eastAsia="en-GB"/>
              </w:rPr>
              <w:t>110</w:t>
            </w:r>
          </w:p>
        </w:tc>
      </w:tr>
      <w:tr w:rsidR="007323E2" w:rsidRPr="007323E2" w14:paraId="020B32B0" w14:textId="77777777" w:rsidTr="00070790">
        <w:trPr>
          <w:cnfStyle w:val="000000100000" w:firstRow="0" w:lastRow="0" w:firstColumn="0" w:lastColumn="0" w:oddVBand="0" w:evenVBand="0" w:oddHBand="1" w:evenHBand="0" w:firstRowFirstColumn="0" w:firstRowLastColumn="0" w:lastRowFirstColumn="0" w:lastRowLastColumn="0"/>
          <w:trHeight w:val="365"/>
        </w:trPr>
        <w:tc>
          <w:tcPr>
            <w:cnfStyle w:val="001000000000" w:firstRow="0" w:lastRow="0" w:firstColumn="1" w:lastColumn="0" w:oddVBand="0" w:evenVBand="0" w:oddHBand="0" w:evenHBand="0" w:firstRowFirstColumn="0" w:firstRowLastColumn="0" w:lastRowFirstColumn="0" w:lastRowLastColumn="0"/>
            <w:tcW w:w="5376" w:type="dxa"/>
            <w:noWrap/>
            <w:hideMark/>
          </w:tcPr>
          <w:p w14:paraId="0834A322" w14:textId="77777777" w:rsidR="007323E2" w:rsidRPr="00070790" w:rsidRDefault="007323E2" w:rsidP="00070790">
            <w:pPr>
              <w:rPr>
                <w:rFonts w:ascii="Calibri" w:hAnsi="Calibri" w:cs="Calibri"/>
                <w:b w:val="0"/>
                <w:bCs w:val="0"/>
                <w:color w:val="000000"/>
                <w:szCs w:val="22"/>
                <w:lang w:eastAsia="en-GB"/>
              </w:rPr>
            </w:pPr>
            <w:r w:rsidRPr="00070790">
              <w:rPr>
                <w:rFonts w:ascii="Calibri" w:hAnsi="Calibri" w:cs="Calibri"/>
                <w:b w:val="0"/>
                <w:bCs w:val="0"/>
                <w:color w:val="000000"/>
                <w:szCs w:val="22"/>
                <w:lang w:eastAsia="en-GB"/>
              </w:rPr>
              <w:t>0.05 &lt; D ≤ 0.10</w:t>
            </w:r>
          </w:p>
        </w:tc>
        <w:tc>
          <w:tcPr>
            <w:tcW w:w="4041" w:type="dxa"/>
            <w:noWrap/>
            <w:hideMark/>
          </w:tcPr>
          <w:p w14:paraId="66631435" w14:textId="77777777" w:rsidR="007323E2" w:rsidRPr="007323E2" w:rsidRDefault="007323E2" w:rsidP="000707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323E2">
              <w:rPr>
                <w:rFonts w:ascii="Calibri" w:hAnsi="Calibri" w:cs="Calibri"/>
                <w:color w:val="000000"/>
                <w:szCs w:val="22"/>
                <w:lang w:eastAsia="en-GB"/>
              </w:rPr>
              <w:t>11</w:t>
            </w:r>
          </w:p>
        </w:tc>
      </w:tr>
      <w:tr w:rsidR="007323E2" w:rsidRPr="007323E2" w14:paraId="33902E62" w14:textId="77777777" w:rsidTr="00070790">
        <w:trPr>
          <w:trHeight w:val="384"/>
        </w:trPr>
        <w:tc>
          <w:tcPr>
            <w:cnfStyle w:val="001000000000" w:firstRow="0" w:lastRow="0" w:firstColumn="1" w:lastColumn="0" w:oddVBand="0" w:evenVBand="0" w:oddHBand="0" w:evenHBand="0" w:firstRowFirstColumn="0" w:firstRowLastColumn="0" w:lastRowFirstColumn="0" w:lastRowLastColumn="0"/>
            <w:tcW w:w="5376" w:type="dxa"/>
            <w:noWrap/>
            <w:hideMark/>
          </w:tcPr>
          <w:p w14:paraId="02A43FF7" w14:textId="5AF3EBED" w:rsidR="007323E2" w:rsidRPr="00070790" w:rsidRDefault="007323E2" w:rsidP="00070790">
            <w:pPr>
              <w:rPr>
                <w:rFonts w:ascii="Calibri" w:hAnsi="Calibri" w:cs="Calibri"/>
                <w:b w:val="0"/>
                <w:bCs w:val="0"/>
                <w:color w:val="000000"/>
                <w:szCs w:val="22"/>
                <w:lang w:eastAsia="en-GB"/>
              </w:rPr>
            </w:pPr>
            <w:r w:rsidRPr="00070790">
              <w:rPr>
                <w:rFonts w:ascii="Calibri" w:hAnsi="Calibri" w:cs="Calibri"/>
                <w:b w:val="0"/>
                <w:bCs w:val="0"/>
                <w:color w:val="000000"/>
                <w:szCs w:val="22"/>
                <w:lang w:eastAsia="en-GB"/>
              </w:rPr>
              <w:t>0.10 &lt; D ≤ 0.15</w:t>
            </w:r>
          </w:p>
        </w:tc>
        <w:tc>
          <w:tcPr>
            <w:tcW w:w="4041" w:type="dxa"/>
            <w:noWrap/>
            <w:hideMark/>
          </w:tcPr>
          <w:p w14:paraId="723698C8" w14:textId="77777777" w:rsidR="007323E2" w:rsidRPr="007323E2" w:rsidRDefault="007323E2" w:rsidP="000707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323E2">
              <w:rPr>
                <w:rFonts w:ascii="Calibri" w:hAnsi="Calibri" w:cs="Calibri"/>
                <w:color w:val="000000"/>
                <w:szCs w:val="22"/>
                <w:lang w:eastAsia="en-GB"/>
              </w:rPr>
              <w:t>0</w:t>
            </w:r>
          </w:p>
        </w:tc>
      </w:tr>
    </w:tbl>
    <w:p w14:paraId="15138EB9" w14:textId="77777777" w:rsidR="00345C72" w:rsidRDefault="00345C72" w:rsidP="00043306">
      <w:pPr>
        <w:pStyle w:val="BodyText"/>
        <w:spacing w:after="0"/>
        <w:jc w:val="both"/>
      </w:pPr>
    </w:p>
    <w:p w14:paraId="2A570768" w14:textId="3B26CA59" w:rsidR="00345C72" w:rsidRDefault="007323E2" w:rsidP="00FF4C36">
      <w:pPr>
        <w:pStyle w:val="Caption"/>
        <w:jc w:val="center"/>
      </w:pPr>
      <w:bookmarkStart w:id="53" w:name="_Toc135423345"/>
      <w:r>
        <w:t xml:space="preserve">Table </w:t>
      </w:r>
      <w:fldSimple w:instr=" SEQ Table \* ARABIC ">
        <w:r w:rsidR="0018290F">
          <w:rPr>
            <w:noProof/>
          </w:rPr>
          <w:t>2</w:t>
        </w:r>
      </w:fldSimple>
      <w:r>
        <w:t>) Component C Depth Data</w:t>
      </w:r>
      <w:bookmarkEnd w:id="53"/>
    </w:p>
    <w:p w14:paraId="5D82E09A" w14:textId="77777777" w:rsidR="000B2F30" w:rsidRPr="000B2F30" w:rsidRDefault="000B2F30" w:rsidP="000B2F30"/>
    <w:p w14:paraId="67C3DD19" w14:textId="025C7422" w:rsidR="00936624" w:rsidRDefault="002B052B" w:rsidP="00043306">
      <w:pPr>
        <w:pStyle w:val="Heading3"/>
        <w:jc w:val="both"/>
      </w:pPr>
      <w:bookmarkStart w:id="54" w:name="_Toc135423239"/>
      <w:r>
        <w:t>Overall Height</w:t>
      </w:r>
      <w:r w:rsidR="003C3A3B">
        <w:t xml:space="preserve"> Measurement Data</w:t>
      </w:r>
      <w:bookmarkEnd w:id="54"/>
    </w:p>
    <w:p w14:paraId="6005EA63" w14:textId="553B2E27" w:rsidR="00345C72" w:rsidRDefault="00D87966" w:rsidP="00FD7A18">
      <w:pPr>
        <w:pStyle w:val="MainBody"/>
      </w:pPr>
      <w:r>
        <w:t xml:space="preserve">Table 3 shows </w:t>
      </w:r>
      <w:r w:rsidR="00345C72">
        <w:t xml:space="preserve">the </w:t>
      </w:r>
      <w:r>
        <w:t>overall height</w:t>
      </w:r>
      <w:r w:rsidR="00345C72">
        <w:t xml:space="preserve"> data</w:t>
      </w:r>
      <w:r>
        <w:t xml:space="preserve"> recorded by</w:t>
      </w:r>
      <w:r w:rsidR="00345C72">
        <w:t xml:space="preserve"> station </w:t>
      </w:r>
      <w:r w:rsidR="002456EB">
        <w:t>S</w:t>
      </w:r>
      <w:r w:rsidR="00345C72">
        <w:t xml:space="preserve">. The tolerance for the </w:t>
      </w:r>
      <w:r w:rsidR="002456EB">
        <w:t>height is 280m</w:t>
      </w:r>
      <w:r w:rsidR="00345C72">
        <w:t xml:space="preserve">m ± </w:t>
      </w:r>
      <w:r w:rsidR="002456EB">
        <w:t>2m</w:t>
      </w:r>
      <w:r w:rsidR="00345C72">
        <w:t>m.</w:t>
      </w:r>
    </w:p>
    <w:tbl>
      <w:tblPr>
        <w:tblStyle w:val="GridTable4"/>
        <w:tblW w:w="9594" w:type="dxa"/>
        <w:tblLook w:val="04A0" w:firstRow="1" w:lastRow="0" w:firstColumn="1" w:lastColumn="0" w:noHBand="0" w:noVBand="1"/>
      </w:tblPr>
      <w:tblGrid>
        <w:gridCol w:w="4797"/>
        <w:gridCol w:w="4797"/>
      </w:tblGrid>
      <w:tr w:rsidR="00FA04D9" w:rsidRPr="00FA04D9" w14:paraId="0751911C" w14:textId="77777777" w:rsidTr="004A61A1">
        <w:trPr>
          <w:cnfStyle w:val="100000000000" w:firstRow="1" w:lastRow="0" w:firstColumn="0" w:lastColumn="0" w:oddVBand="0" w:evenVBand="0" w:oddHBand="0"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4797" w:type="dxa"/>
            <w:noWrap/>
            <w:hideMark/>
          </w:tcPr>
          <w:p w14:paraId="64092565" w14:textId="77777777" w:rsidR="00FA04D9" w:rsidRPr="00FA04D9" w:rsidRDefault="00FA04D9" w:rsidP="004A61A1">
            <w:pPr>
              <w:rPr>
                <w:rFonts w:ascii="Calibri" w:hAnsi="Calibri" w:cs="Calibri"/>
                <w:sz w:val="28"/>
                <w:szCs w:val="28"/>
                <w:lang w:eastAsia="en-GB"/>
              </w:rPr>
            </w:pPr>
            <w:proofErr w:type="gramStart"/>
            <w:r w:rsidRPr="00FA04D9">
              <w:rPr>
                <w:rFonts w:ascii="Calibri" w:hAnsi="Calibri" w:cs="Calibri"/>
                <w:sz w:val="28"/>
                <w:szCs w:val="28"/>
                <w:lang w:eastAsia="en-GB"/>
              </w:rPr>
              <w:t>Overall</w:t>
            </w:r>
            <w:proofErr w:type="gramEnd"/>
            <w:r w:rsidRPr="00FA04D9">
              <w:rPr>
                <w:rFonts w:ascii="Calibri" w:hAnsi="Calibri" w:cs="Calibri"/>
                <w:sz w:val="28"/>
                <w:szCs w:val="28"/>
                <w:lang w:eastAsia="en-GB"/>
              </w:rPr>
              <w:t xml:space="preserve"> Height (mm)</w:t>
            </w:r>
          </w:p>
        </w:tc>
        <w:tc>
          <w:tcPr>
            <w:tcW w:w="4797" w:type="dxa"/>
            <w:noWrap/>
            <w:hideMark/>
          </w:tcPr>
          <w:p w14:paraId="4DEC8FB2" w14:textId="77777777" w:rsidR="00FA04D9" w:rsidRPr="00FA04D9" w:rsidRDefault="00FA04D9" w:rsidP="004A61A1">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FA04D9">
              <w:rPr>
                <w:rFonts w:ascii="Calibri" w:hAnsi="Calibri" w:cs="Calibri"/>
                <w:sz w:val="28"/>
                <w:szCs w:val="28"/>
                <w:lang w:eastAsia="en-GB"/>
              </w:rPr>
              <w:t>Frequency</w:t>
            </w:r>
          </w:p>
        </w:tc>
      </w:tr>
      <w:tr w:rsidR="00FA04D9" w:rsidRPr="00FA04D9" w14:paraId="61EB12FD" w14:textId="77777777" w:rsidTr="004A61A1">
        <w:trPr>
          <w:cnfStyle w:val="000000100000" w:firstRow="0" w:lastRow="0" w:firstColumn="0" w:lastColumn="0" w:oddVBand="0" w:evenVBand="0" w:oddHBand="1" w:evenHBand="0" w:firstRowFirstColumn="0" w:firstRowLastColumn="0" w:lastRowFirstColumn="0" w:lastRowLastColumn="0"/>
          <w:trHeight w:val="448"/>
        </w:trPr>
        <w:tc>
          <w:tcPr>
            <w:cnfStyle w:val="001000000000" w:firstRow="0" w:lastRow="0" w:firstColumn="1" w:lastColumn="0" w:oddVBand="0" w:evenVBand="0" w:oddHBand="0" w:evenHBand="0" w:firstRowFirstColumn="0" w:firstRowLastColumn="0" w:lastRowFirstColumn="0" w:lastRowLastColumn="0"/>
            <w:tcW w:w="4797" w:type="dxa"/>
            <w:noWrap/>
            <w:hideMark/>
          </w:tcPr>
          <w:p w14:paraId="5F3892CC" w14:textId="77777777" w:rsidR="00FA04D9" w:rsidRPr="00FA04D9" w:rsidRDefault="00FA04D9" w:rsidP="004A61A1">
            <w:pPr>
              <w:rPr>
                <w:rFonts w:ascii="Calibri" w:hAnsi="Calibri" w:cs="Calibri"/>
                <w:b w:val="0"/>
                <w:bCs w:val="0"/>
                <w:color w:val="000000"/>
                <w:szCs w:val="22"/>
                <w:lang w:eastAsia="en-GB"/>
              </w:rPr>
            </w:pPr>
            <w:r w:rsidRPr="00FA04D9">
              <w:rPr>
                <w:rFonts w:ascii="Calibri" w:hAnsi="Calibri" w:cs="Calibri"/>
                <w:b w:val="0"/>
                <w:bCs w:val="0"/>
                <w:color w:val="000000"/>
                <w:szCs w:val="22"/>
                <w:lang w:eastAsia="en-GB"/>
              </w:rPr>
              <w:t>278.0 ≤ H &lt; 278.5</w:t>
            </w:r>
          </w:p>
        </w:tc>
        <w:tc>
          <w:tcPr>
            <w:tcW w:w="4797" w:type="dxa"/>
            <w:noWrap/>
            <w:hideMark/>
          </w:tcPr>
          <w:p w14:paraId="18647BB8" w14:textId="77777777" w:rsidR="00FA04D9" w:rsidRPr="00FA04D9" w:rsidRDefault="00FA04D9" w:rsidP="004A61A1">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A04D9">
              <w:rPr>
                <w:rFonts w:ascii="Calibri" w:hAnsi="Calibri" w:cs="Calibri"/>
                <w:color w:val="000000"/>
                <w:szCs w:val="22"/>
                <w:lang w:eastAsia="en-GB"/>
              </w:rPr>
              <w:t>29</w:t>
            </w:r>
          </w:p>
        </w:tc>
      </w:tr>
      <w:tr w:rsidR="00FA04D9" w:rsidRPr="00FA04D9" w14:paraId="740E267F" w14:textId="77777777" w:rsidTr="004A61A1">
        <w:trPr>
          <w:trHeight w:val="448"/>
        </w:trPr>
        <w:tc>
          <w:tcPr>
            <w:cnfStyle w:val="001000000000" w:firstRow="0" w:lastRow="0" w:firstColumn="1" w:lastColumn="0" w:oddVBand="0" w:evenVBand="0" w:oddHBand="0" w:evenHBand="0" w:firstRowFirstColumn="0" w:firstRowLastColumn="0" w:lastRowFirstColumn="0" w:lastRowLastColumn="0"/>
            <w:tcW w:w="4797" w:type="dxa"/>
            <w:noWrap/>
            <w:hideMark/>
          </w:tcPr>
          <w:p w14:paraId="12446940" w14:textId="77777777" w:rsidR="00FA04D9" w:rsidRPr="00FA04D9" w:rsidRDefault="00FA04D9" w:rsidP="004A61A1">
            <w:pPr>
              <w:rPr>
                <w:rFonts w:ascii="Calibri" w:hAnsi="Calibri" w:cs="Calibri"/>
                <w:b w:val="0"/>
                <w:bCs w:val="0"/>
                <w:color w:val="000000"/>
                <w:szCs w:val="22"/>
                <w:lang w:eastAsia="en-GB"/>
              </w:rPr>
            </w:pPr>
            <w:r w:rsidRPr="00FA04D9">
              <w:rPr>
                <w:rFonts w:ascii="Calibri" w:hAnsi="Calibri" w:cs="Calibri"/>
                <w:b w:val="0"/>
                <w:bCs w:val="0"/>
                <w:color w:val="000000"/>
                <w:szCs w:val="22"/>
                <w:lang w:eastAsia="en-GB"/>
              </w:rPr>
              <w:t>278.5 ≤ H &lt; 279.0</w:t>
            </w:r>
          </w:p>
        </w:tc>
        <w:tc>
          <w:tcPr>
            <w:tcW w:w="4797" w:type="dxa"/>
            <w:noWrap/>
            <w:hideMark/>
          </w:tcPr>
          <w:p w14:paraId="658680F5" w14:textId="77777777" w:rsidR="00FA04D9" w:rsidRPr="00FA04D9" w:rsidRDefault="00FA04D9" w:rsidP="004A61A1">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A04D9">
              <w:rPr>
                <w:rFonts w:ascii="Calibri" w:hAnsi="Calibri" w:cs="Calibri"/>
                <w:color w:val="000000"/>
                <w:szCs w:val="22"/>
                <w:lang w:eastAsia="en-GB"/>
              </w:rPr>
              <w:t>499</w:t>
            </w:r>
          </w:p>
        </w:tc>
      </w:tr>
      <w:tr w:rsidR="00FA04D9" w:rsidRPr="00FA04D9" w14:paraId="52CDBA4A" w14:textId="77777777" w:rsidTr="004A61A1">
        <w:trPr>
          <w:cnfStyle w:val="000000100000" w:firstRow="0" w:lastRow="0" w:firstColumn="0" w:lastColumn="0" w:oddVBand="0" w:evenVBand="0" w:oddHBand="1" w:evenHBand="0" w:firstRowFirstColumn="0" w:firstRowLastColumn="0" w:lastRowFirstColumn="0" w:lastRowLastColumn="0"/>
          <w:trHeight w:val="448"/>
        </w:trPr>
        <w:tc>
          <w:tcPr>
            <w:cnfStyle w:val="001000000000" w:firstRow="0" w:lastRow="0" w:firstColumn="1" w:lastColumn="0" w:oddVBand="0" w:evenVBand="0" w:oddHBand="0" w:evenHBand="0" w:firstRowFirstColumn="0" w:firstRowLastColumn="0" w:lastRowFirstColumn="0" w:lastRowLastColumn="0"/>
            <w:tcW w:w="4797" w:type="dxa"/>
            <w:noWrap/>
            <w:hideMark/>
          </w:tcPr>
          <w:p w14:paraId="5DE7BAC4" w14:textId="77777777" w:rsidR="00FA04D9" w:rsidRPr="00FA04D9" w:rsidRDefault="00FA04D9" w:rsidP="004A61A1">
            <w:pPr>
              <w:rPr>
                <w:rFonts w:ascii="Calibri" w:hAnsi="Calibri" w:cs="Calibri"/>
                <w:b w:val="0"/>
                <w:bCs w:val="0"/>
                <w:color w:val="000000"/>
                <w:szCs w:val="22"/>
                <w:lang w:eastAsia="en-GB"/>
              </w:rPr>
            </w:pPr>
            <w:r w:rsidRPr="00FA04D9">
              <w:rPr>
                <w:rFonts w:ascii="Calibri" w:hAnsi="Calibri" w:cs="Calibri"/>
                <w:b w:val="0"/>
                <w:bCs w:val="0"/>
                <w:color w:val="000000"/>
                <w:szCs w:val="22"/>
                <w:lang w:eastAsia="en-GB"/>
              </w:rPr>
              <w:t>279.0 ≤ H &lt; 279.5</w:t>
            </w:r>
          </w:p>
        </w:tc>
        <w:tc>
          <w:tcPr>
            <w:tcW w:w="4797" w:type="dxa"/>
            <w:noWrap/>
            <w:hideMark/>
          </w:tcPr>
          <w:p w14:paraId="1DF4C8F2" w14:textId="77777777" w:rsidR="00FA04D9" w:rsidRPr="00FA04D9" w:rsidRDefault="00FA04D9" w:rsidP="004A61A1">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A04D9">
              <w:rPr>
                <w:rFonts w:ascii="Calibri" w:hAnsi="Calibri" w:cs="Calibri"/>
                <w:color w:val="000000"/>
                <w:szCs w:val="22"/>
                <w:lang w:eastAsia="en-GB"/>
              </w:rPr>
              <w:t>2846</w:t>
            </w:r>
          </w:p>
        </w:tc>
      </w:tr>
      <w:tr w:rsidR="00FA04D9" w:rsidRPr="00FA04D9" w14:paraId="4827F159" w14:textId="77777777" w:rsidTr="004A61A1">
        <w:trPr>
          <w:trHeight w:val="448"/>
        </w:trPr>
        <w:tc>
          <w:tcPr>
            <w:cnfStyle w:val="001000000000" w:firstRow="0" w:lastRow="0" w:firstColumn="1" w:lastColumn="0" w:oddVBand="0" w:evenVBand="0" w:oddHBand="0" w:evenHBand="0" w:firstRowFirstColumn="0" w:firstRowLastColumn="0" w:lastRowFirstColumn="0" w:lastRowLastColumn="0"/>
            <w:tcW w:w="4797" w:type="dxa"/>
            <w:noWrap/>
            <w:hideMark/>
          </w:tcPr>
          <w:p w14:paraId="39708293" w14:textId="77777777" w:rsidR="00FA04D9" w:rsidRPr="00FA04D9" w:rsidRDefault="00FA04D9" w:rsidP="004A61A1">
            <w:pPr>
              <w:rPr>
                <w:rFonts w:ascii="Calibri" w:hAnsi="Calibri" w:cs="Calibri"/>
                <w:b w:val="0"/>
                <w:bCs w:val="0"/>
                <w:color w:val="000000"/>
                <w:szCs w:val="22"/>
                <w:lang w:eastAsia="en-GB"/>
              </w:rPr>
            </w:pPr>
            <w:r w:rsidRPr="00FA04D9">
              <w:rPr>
                <w:rFonts w:ascii="Calibri" w:hAnsi="Calibri" w:cs="Calibri"/>
                <w:b w:val="0"/>
                <w:bCs w:val="0"/>
                <w:color w:val="000000"/>
                <w:szCs w:val="22"/>
                <w:lang w:eastAsia="en-GB"/>
              </w:rPr>
              <w:t>279.5 ≤ H &lt; 280.0</w:t>
            </w:r>
          </w:p>
        </w:tc>
        <w:tc>
          <w:tcPr>
            <w:tcW w:w="4797" w:type="dxa"/>
            <w:noWrap/>
            <w:hideMark/>
          </w:tcPr>
          <w:p w14:paraId="2C4E0524" w14:textId="77777777" w:rsidR="00FA04D9" w:rsidRPr="00FA04D9" w:rsidRDefault="00FA04D9" w:rsidP="004A61A1">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A04D9">
              <w:rPr>
                <w:rFonts w:ascii="Calibri" w:hAnsi="Calibri" w:cs="Calibri"/>
                <w:color w:val="000000"/>
                <w:szCs w:val="22"/>
                <w:lang w:eastAsia="en-GB"/>
              </w:rPr>
              <w:t>17114</w:t>
            </w:r>
          </w:p>
        </w:tc>
      </w:tr>
      <w:tr w:rsidR="00FA04D9" w:rsidRPr="00FA04D9" w14:paraId="6C765075" w14:textId="77777777" w:rsidTr="004A61A1">
        <w:trPr>
          <w:cnfStyle w:val="000000100000" w:firstRow="0" w:lastRow="0" w:firstColumn="0" w:lastColumn="0" w:oddVBand="0" w:evenVBand="0" w:oddHBand="1" w:evenHBand="0" w:firstRowFirstColumn="0" w:firstRowLastColumn="0" w:lastRowFirstColumn="0" w:lastRowLastColumn="0"/>
          <w:trHeight w:val="448"/>
        </w:trPr>
        <w:tc>
          <w:tcPr>
            <w:cnfStyle w:val="001000000000" w:firstRow="0" w:lastRow="0" w:firstColumn="1" w:lastColumn="0" w:oddVBand="0" w:evenVBand="0" w:oddHBand="0" w:evenHBand="0" w:firstRowFirstColumn="0" w:firstRowLastColumn="0" w:lastRowFirstColumn="0" w:lastRowLastColumn="0"/>
            <w:tcW w:w="4797" w:type="dxa"/>
            <w:noWrap/>
            <w:hideMark/>
          </w:tcPr>
          <w:p w14:paraId="3F62B0CF" w14:textId="77777777" w:rsidR="00FA04D9" w:rsidRPr="00FA04D9" w:rsidRDefault="00FA04D9" w:rsidP="004A61A1">
            <w:pPr>
              <w:rPr>
                <w:rFonts w:ascii="Calibri" w:hAnsi="Calibri" w:cs="Calibri"/>
                <w:b w:val="0"/>
                <w:bCs w:val="0"/>
                <w:color w:val="000000"/>
                <w:szCs w:val="22"/>
                <w:lang w:eastAsia="en-GB"/>
              </w:rPr>
            </w:pPr>
            <w:r w:rsidRPr="00FA04D9">
              <w:rPr>
                <w:rFonts w:ascii="Calibri" w:hAnsi="Calibri" w:cs="Calibri"/>
                <w:b w:val="0"/>
                <w:bCs w:val="0"/>
                <w:color w:val="000000"/>
                <w:szCs w:val="22"/>
                <w:lang w:eastAsia="en-GB"/>
              </w:rPr>
              <w:t>280.0 ≤ H &lt; 280.5</w:t>
            </w:r>
          </w:p>
        </w:tc>
        <w:tc>
          <w:tcPr>
            <w:tcW w:w="4797" w:type="dxa"/>
            <w:noWrap/>
            <w:hideMark/>
          </w:tcPr>
          <w:p w14:paraId="4825C7FF" w14:textId="77777777" w:rsidR="00FA04D9" w:rsidRPr="00FA04D9" w:rsidRDefault="00FA04D9" w:rsidP="004A61A1">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A04D9">
              <w:rPr>
                <w:rFonts w:ascii="Calibri" w:hAnsi="Calibri" w:cs="Calibri"/>
                <w:color w:val="000000"/>
                <w:szCs w:val="22"/>
                <w:lang w:eastAsia="en-GB"/>
              </w:rPr>
              <w:t>27322</w:t>
            </w:r>
          </w:p>
        </w:tc>
      </w:tr>
      <w:tr w:rsidR="00FA04D9" w:rsidRPr="00FA04D9" w14:paraId="24B3270D" w14:textId="77777777" w:rsidTr="004A61A1">
        <w:trPr>
          <w:trHeight w:val="448"/>
        </w:trPr>
        <w:tc>
          <w:tcPr>
            <w:cnfStyle w:val="001000000000" w:firstRow="0" w:lastRow="0" w:firstColumn="1" w:lastColumn="0" w:oddVBand="0" w:evenVBand="0" w:oddHBand="0" w:evenHBand="0" w:firstRowFirstColumn="0" w:firstRowLastColumn="0" w:lastRowFirstColumn="0" w:lastRowLastColumn="0"/>
            <w:tcW w:w="4797" w:type="dxa"/>
            <w:noWrap/>
            <w:hideMark/>
          </w:tcPr>
          <w:p w14:paraId="11F99C02" w14:textId="77777777" w:rsidR="00FA04D9" w:rsidRPr="00FA04D9" w:rsidRDefault="00FA04D9" w:rsidP="004A61A1">
            <w:pPr>
              <w:rPr>
                <w:rFonts w:ascii="Calibri" w:hAnsi="Calibri" w:cs="Calibri"/>
                <w:b w:val="0"/>
                <w:bCs w:val="0"/>
                <w:color w:val="000000"/>
                <w:szCs w:val="22"/>
                <w:lang w:eastAsia="en-GB"/>
              </w:rPr>
            </w:pPr>
            <w:r w:rsidRPr="00FA04D9">
              <w:rPr>
                <w:rFonts w:ascii="Calibri" w:hAnsi="Calibri" w:cs="Calibri"/>
                <w:b w:val="0"/>
                <w:bCs w:val="0"/>
                <w:color w:val="000000"/>
                <w:szCs w:val="22"/>
                <w:lang w:eastAsia="en-GB"/>
              </w:rPr>
              <w:t>280.5 ≤ H &lt; 281.0</w:t>
            </w:r>
          </w:p>
        </w:tc>
        <w:tc>
          <w:tcPr>
            <w:tcW w:w="4797" w:type="dxa"/>
            <w:noWrap/>
            <w:hideMark/>
          </w:tcPr>
          <w:p w14:paraId="2FE2A3D0" w14:textId="77777777" w:rsidR="00FA04D9" w:rsidRPr="00FA04D9" w:rsidRDefault="00FA04D9" w:rsidP="004A61A1">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A04D9">
              <w:rPr>
                <w:rFonts w:ascii="Calibri" w:hAnsi="Calibri" w:cs="Calibri"/>
                <w:color w:val="000000"/>
                <w:szCs w:val="22"/>
                <w:lang w:eastAsia="en-GB"/>
              </w:rPr>
              <w:t>13675</w:t>
            </w:r>
          </w:p>
        </w:tc>
      </w:tr>
      <w:tr w:rsidR="00FA04D9" w:rsidRPr="00FA04D9" w14:paraId="05CD97D4" w14:textId="77777777" w:rsidTr="004A61A1">
        <w:trPr>
          <w:cnfStyle w:val="000000100000" w:firstRow="0" w:lastRow="0" w:firstColumn="0" w:lastColumn="0" w:oddVBand="0" w:evenVBand="0" w:oddHBand="1" w:evenHBand="0" w:firstRowFirstColumn="0" w:firstRowLastColumn="0" w:lastRowFirstColumn="0" w:lastRowLastColumn="0"/>
          <w:trHeight w:val="448"/>
        </w:trPr>
        <w:tc>
          <w:tcPr>
            <w:cnfStyle w:val="001000000000" w:firstRow="0" w:lastRow="0" w:firstColumn="1" w:lastColumn="0" w:oddVBand="0" w:evenVBand="0" w:oddHBand="0" w:evenHBand="0" w:firstRowFirstColumn="0" w:firstRowLastColumn="0" w:lastRowFirstColumn="0" w:lastRowLastColumn="0"/>
            <w:tcW w:w="4797" w:type="dxa"/>
            <w:noWrap/>
            <w:hideMark/>
          </w:tcPr>
          <w:p w14:paraId="07EDD1F4" w14:textId="77777777" w:rsidR="00FA04D9" w:rsidRPr="00FA04D9" w:rsidRDefault="00FA04D9" w:rsidP="004A61A1">
            <w:pPr>
              <w:rPr>
                <w:rFonts w:ascii="Calibri" w:hAnsi="Calibri" w:cs="Calibri"/>
                <w:b w:val="0"/>
                <w:bCs w:val="0"/>
                <w:color w:val="000000"/>
                <w:szCs w:val="22"/>
                <w:lang w:eastAsia="en-GB"/>
              </w:rPr>
            </w:pPr>
            <w:r w:rsidRPr="00FA04D9">
              <w:rPr>
                <w:rFonts w:ascii="Calibri" w:hAnsi="Calibri" w:cs="Calibri"/>
                <w:b w:val="0"/>
                <w:bCs w:val="0"/>
                <w:color w:val="000000"/>
                <w:szCs w:val="22"/>
                <w:lang w:eastAsia="en-GB"/>
              </w:rPr>
              <w:t>281.0 ≤ H &lt; 281.5</w:t>
            </w:r>
          </w:p>
        </w:tc>
        <w:tc>
          <w:tcPr>
            <w:tcW w:w="4797" w:type="dxa"/>
            <w:noWrap/>
            <w:hideMark/>
          </w:tcPr>
          <w:p w14:paraId="499C21E8" w14:textId="77777777" w:rsidR="00FA04D9" w:rsidRPr="00FA04D9" w:rsidRDefault="00FA04D9" w:rsidP="004A61A1">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A04D9">
              <w:rPr>
                <w:rFonts w:ascii="Calibri" w:hAnsi="Calibri" w:cs="Calibri"/>
                <w:color w:val="000000"/>
                <w:szCs w:val="22"/>
                <w:lang w:eastAsia="en-GB"/>
              </w:rPr>
              <w:t>2468</w:t>
            </w:r>
          </w:p>
        </w:tc>
      </w:tr>
      <w:tr w:rsidR="00FA04D9" w:rsidRPr="00FA04D9" w14:paraId="51D0B248" w14:textId="77777777" w:rsidTr="004A61A1">
        <w:trPr>
          <w:trHeight w:val="448"/>
        </w:trPr>
        <w:tc>
          <w:tcPr>
            <w:cnfStyle w:val="001000000000" w:firstRow="0" w:lastRow="0" w:firstColumn="1" w:lastColumn="0" w:oddVBand="0" w:evenVBand="0" w:oddHBand="0" w:evenHBand="0" w:firstRowFirstColumn="0" w:firstRowLastColumn="0" w:lastRowFirstColumn="0" w:lastRowLastColumn="0"/>
            <w:tcW w:w="4797" w:type="dxa"/>
            <w:noWrap/>
            <w:hideMark/>
          </w:tcPr>
          <w:p w14:paraId="3B464BA0" w14:textId="77777777" w:rsidR="00FA04D9" w:rsidRPr="00FA04D9" w:rsidRDefault="00FA04D9" w:rsidP="004A61A1">
            <w:pPr>
              <w:rPr>
                <w:rFonts w:ascii="Calibri" w:hAnsi="Calibri" w:cs="Calibri"/>
                <w:b w:val="0"/>
                <w:bCs w:val="0"/>
                <w:color w:val="000000"/>
                <w:szCs w:val="22"/>
                <w:lang w:eastAsia="en-GB"/>
              </w:rPr>
            </w:pPr>
            <w:r w:rsidRPr="00FA04D9">
              <w:rPr>
                <w:rFonts w:ascii="Calibri" w:hAnsi="Calibri" w:cs="Calibri"/>
                <w:b w:val="0"/>
                <w:bCs w:val="0"/>
                <w:color w:val="000000"/>
                <w:szCs w:val="22"/>
                <w:lang w:eastAsia="en-GB"/>
              </w:rPr>
              <w:t>281.5 ≤ H &lt; 282.0</w:t>
            </w:r>
          </w:p>
        </w:tc>
        <w:tc>
          <w:tcPr>
            <w:tcW w:w="4797" w:type="dxa"/>
            <w:noWrap/>
            <w:hideMark/>
          </w:tcPr>
          <w:p w14:paraId="12D00807" w14:textId="77777777" w:rsidR="00FA04D9" w:rsidRPr="00FA04D9" w:rsidRDefault="00FA04D9" w:rsidP="004A61A1">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A04D9">
              <w:rPr>
                <w:rFonts w:ascii="Calibri" w:hAnsi="Calibri" w:cs="Calibri"/>
                <w:color w:val="000000"/>
                <w:szCs w:val="22"/>
                <w:lang w:eastAsia="en-GB"/>
              </w:rPr>
              <w:t>312</w:t>
            </w:r>
          </w:p>
        </w:tc>
      </w:tr>
      <w:tr w:rsidR="00FA04D9" w:rsidRPr="00FA04D9" w14:paraId="6E7A5779" w14:textId="77777777" w:rsidTr="004A61A1">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4797" w:type="dxa"/>
            <w:noWrap/>
            <w:hideMark/>
          </w:tcPr>
          <w:p w14:paraId="4E5467C5" w14:textId="77777777" w:rsidR="00FA04D9" w:rsidRPr="00FA04D9" w:rsidRDefault="00FA04D9" w:rsidP="004A61A1">
            <w:pPr>
              <w:rPr>
                <w:rFonts w:ascii="Calibri" w:hAnsi="Calibri" w:cs="Calibri"/>
                <w:b w:val="0"/>
                <w:bCs w:val="0"/>
                <w:color w:val="000000"/>
                <w:szCs w:val="22"/>
                <w:lang w:eastAsia="en-GB"/>
              </w:rPr>
            </w:pPr>
            <w:r w:rsidRPr="00FA04D9">
              <w:rPr>
                <w:rFonts w:ascii="Calibri" w:hAnsi="Calibri" w:cs="Calibri"/>
                <w:b w:val="0"/>
                <w:bCs w:val="0"/>
                <w:color w:val="000000"/>
                <w:szCs w:val="22"/>
                <w:lang w:eastAsia="en-GB"/>
              </w:rPr>
              <w:t>282.0 ≤ H &lt; 282.5</w:t>
            </w:r>
          </w:p>
        </w:tc>
        <w:tc>
          <w:tcPr>
            <w:tcW w:w="4797" w:type="dxa"/>
            <w:noWrap/>
            <w:hideMark/>
          </w:tcPr>
          <w:p w14:paraId="171DD4D3" w14:textId="77777777" w:rsidR="00FA04D9" w:rsidRPr="00FA04D9" w:rsidRDefault="00FA04D9" w:rsidP="004A61A1">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A04D9">
              <w:rPr>
                <w:rFonts w:ascii="Calibri" w:hAnsi="Calibri" w:cs="Calibri"/>
                <w:color w:val="000000"/>
                <w:szCs w:val="22"/>
                <w:lang w:eastAsia="en-GB"/>
              </w:rPr>
              <w:t>20</w:t>
            </w:r>
          </w:p>
        </w:tc>
      </w:tr>
    </w:tbl>
    <w:p w14:paraId="76B04AEF" w14:textId="77777777" w:rsidR="00C4101C" w:rsidRDefault="00C4101C" w:rsidP="00C4101C">
      <w:pPr>
        <w:pStyle w:val="BodyText"/>
        <w:spacing w:after="0"/>
        <w:jc w:val="both"/>
      </w:pPr>
    </w:p>
    <w:p w14:paraId="02676ECD" w14:textId="3C1BCDFB" w:rsidR="00FA04D9" w:rsidRDefault="00C4101C" w:rsidP="00C4101C">
      <w:pPr>
        <w:pStyle w:val="Caption"/>
        <w:jc w:val="center"/>
      </w:pPr>
      <w:bookmarkStart w:id="55" w:name="_Toc135423346"/>
      <w:r>
        <w:t xml:space="preserve">Table </w:t>
      </w:r>
      <w:fldSimple w:instr=" SEQ Table \* ARABIC ">
        <w:r w:rsidR="0018290F">
          <w:rPr>
            <w:noProof/>
          </w:rPr>
          <w:t>3</w:t>
        </w:r>
      </w:fldSimple>
      <w:r>
        <w:t>) Overall Height Data</w:t>
      </w:r>
      <w:bookmarkEnd w:id="55"/>
    </w:p>
    <w:p w14:paraId="78488106" w14:textId="77777777" w:rsidR="000B2F30" w:rsidRDefault="000B2F30" w:rsidP="000B2F30"/>
    <w:p w14:paraId="28C3C9FB" w14:textId="77777777" w:rsidR="000B2F30" w:rsidRPr="000B2F30" w:rsidRDefault="000B2F30" w:rsidP="000B2F30"/>
    <w:p w14:paraId="1A66CFDE" w14:textId="68C24884" w:rsidR="008407C8" w:rsidRDefault="00C4101C" w:rsidP="00043306">
      <w:pPr>
        <w:pStyle w:val="Heading3"/>
        <w:jc w:val="both"/>
      </w:pPr>
      <w:bookmarkStart w:id="56" w:name="_Toc135423240"/>
      <w:r>
        <w:lastRenderedPageBreak/>
        <w:t>Full Form</w:t>
      </w:r>
      <w:r w:rsidR="003C3A3B">
        <w:t xml:space="preserve"> Measurement Data</w:t>
      </w:r>
      <w:bookmarkEnd w:id="56"/>
    </w:p>
    <w:p w14:paraId="7E7CE7DD" w14:textId="4CEDD48E" w:rsidR="002469C3" w:rsidRDefault="003D0F34" w:rsidP="00FD7A18">
      <w:pPr>
        <w:pStyle w:val="MainBody"/>
      </w:pPr>
      <w:r>
        <w:t xml:space="preserve">Table </w:t>
      </w:r>
      <w:r w:rsidR="003E744D">
        <w:t>4</w:t>
      </w:r>
      <w:r>
        <w:t xml:space="preserve"> shows</w:t>
      </w:r>
      <w:r w:rsidR="00345C72">
        <w:t xml:space="preserve"> the </w:t>
      </w:r>
      <w:r>
        <w:t>full form</w:t>
      </w:r>
      <w:r w:rsidR="00345C72">
        <w:t xml:space="preserve"> data</w:t>
      </w:r>
      <w:r>
        <w:t xml:space="preserve"> recorded by</w:t>
      </w:r>
      <w:r w:rsidR="00345C72">
        <w:t xml:space="preserve"> station </w:t>
      </w:r>
      <w:r>
        <w:t>S</w:t>
      </w:r>
      <w:r w:rsidR="00345C72">
        <w:t xml:space="preserve">. The tolerance for the </w:t>
      </w:r>
      <w:r>
        <w:t>full form measurement i</w:t>
      </w:r>
      <w:r w:rsidR="00345C72">
        <w:t xml:space="preserve">s </w:t>
      </w:r>
      <w:r>
        <w:t>flush</w:t>
      </w:r>
      <w:r w:rsidR="00744432">
        <w:t xml:space="preserve"> (0mm)</w:t>
      </w:r>
      <w:r>
        <w:t xml:space="preserve"> to -</w:t>
      </w:r>
      <w:r w:rsidR="00F3790A">
        <w:t>2mm</w:t>
      </w:r>
      <w:r w:rsidR="00345C72">
        <w:t>.</w:t>
      </w:r>
    </w:p>
    <w:tbl>
      <w:tblPr>
        <w:tblStyle w:val="GridTable4"/>
        <w:tblW w:w="9472" w:type="dxa"/>
        <w:tblLook w:val="04A0" w:firstRow="1" w:lastRow="0" w:firstColumn="1" w:lastColumn="0" w:noHBand="0" w:noVBand="1"/>
      </w:tblPr>
      <w:tblGrid>
        <w:gridCol w:w="4736"/>
        <w:gridCol w:w="4736"/>
      </w:tblGrid>
      <w:tr w:rsidR="004A61A1" w:rsidRPr="004A61A1" w14:paraId="45FE6A38" w14:textId="77777777" w:rsidTr="00D00A1C">
        <w:trPr>
          <w:cnfStyle w:val="100000000000" w:firstRow="1" w:lastRow="0" w:firstColumn="0" w:lastColumn="0" w:oddVBand="0" w:evenVBand="0" w:oddHBand="0"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4736" w:type="dxa"/>
            <w:noWrap/>
            <w:hideMark/>
          </w:tcPr>
          <w:p w14:paraId="1EE293BD" w14:textId="77777777" w:rsidR="004A61A1" w:rsidRPr="004A61A1" w:rsidRDefault="004A61A1" w:rsidP="004A61A1">
            <w:pPr>
              <w:rPr>
                <w:rFonts w:ascii="Calibri" w:hAnsi="Calibri" w:cs="Calibri"/>
                <w:sz w:val="28"/>
                <w:szCs w:val="28"/>
                <w:lang w:eastAsia="en-GB"/>
              </w:rPr>
            </w:pPr>
            <w:r w:rsidRPr="004A61A1">
              <w:rPr>
                <w:rFonts w:ascii="Calibri" w:hAnsi="Calibri" w:cs="Calibri"/>
                <w:sz w:val="28"/>
                <w:szCs w:val="28"/>
                <w:lang w:eastAsia="en-GB"/>
              </w:rPr>
              <w:t>Full Form (mm)</w:t>
            </w:r>
          </w:p>
        </w:tc>
        <w:tc>
          <w:tcPr>
            <w:tcW w:w="4736" w:type="dxa"/>
            <w:noWrap/>
            <w:hideMark/>
          </w:tcPr>
          <w:p w14:paraId="754A7F31" w14:textId="77777777" w:rsidR="004A61A1" w:rsidRPr="004A61A1" w:rsidRDefault="004A61A1" w:rsidP="004A61A1">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4A61A1">
              <w:rPr>
                <w:rFonts w:ascii="Calibri" w:hAnsi="Calibri" w:cs="Calibri"/>
                <w:sz w:val="28"/>
                <w:szCs w:val="28"/>
                <w:lang w:eastAsia="en-GB"/>
              </w:rPr>
              <w:t>Frequency</w:t>
            </w:r>
          </w:p>
        </w:tc>
      </w:tr>
      <w:tr w:rsidR="004A61A1" w:rsidRPr="004A61A1" w14:paraId="7D91A716" w14:textId="77777777" w:rsidTr="00D00A1C">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4736" w:type="dxa"/>
            <w:noWrap/>
            <w:hideMark/>
          </w:tcPr>
          <w:p w14:paraId="4C3DC414" w14:textId="77777777" w:rsidR="004A61A1" w:rsidRPr="004A61A1" w:rsidRDefault="004A61A1" w:rsidP="004A61A1">
            <w:pPr>
              <w:rPr>
                <w:rFonts w:ascii="Calibri" w:hAnsi="Calibri" w:cs="Calibri"/>
                <w:b w:val="0"/>
                <w:bCs w:val="0"/>
                <w:color w:val="000000"/>
                <w:szCs w:val="22"/>
                <w:lang w:eastAsia="en-GB"/>
              </w:rPr>
            </w:pPr>
            <w:r w:rsidRPr="004A61A1">
              <w:rPr>
                <w:rFonts w:ascii="Calibri" w:hAnsi="Calibri" w:cs="Calibri"/>
                <w:b w:val="0"/>
                <w:bCs w:val="0"/>
                <w:color w:val="000000"/>
                <w:szCs w:val="22"/>
                <w:lang w:eastAsia="en-GB"/>
              </w:rPr>
              <w:t>-1.50 ≤ F &lt; -1.25</w:t>
            </w:r>
          </w:p>
        </w:tc>
        <w:tc>
          <w:tcPr>
            <w:tcW w:w="4736" w:type="dxa"/>
            <w:noWrap/>
            <w:hideMark/>
          </w:tcPr>
          <w:p w14:paraId="78981605" w14:textId="77777777" w:rsidR="004A61A1" w:rsidRPr="004A61A1" w:rsidRDefault="004A61A1" w:rsidP="004A61A1">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A61A1">
              <w:rPr>
                <w:rFonts w:ascii="Calibri" w:hAnsi="Calibri" w:cs="Calibri"/>
                <w:color w:val="000000"/>
                <w:szCs w:val="22"/>
                <w:lang w:eastAsia="en-GB"/>
              </w:rPr>
              <w:t>168</w:t>
            </w:r>
          </w:p>
        </w:tc>
      </w:tr>
      <w:tr w:rsidR="004A61A1" w:rsidRPr="004A61A1" w14:paraId="7DAA4569" w14:textId="77777777" w:rsidTr="00D00A1C">
        <w:trPr>
          <w:trHeight w:val="387"/>
        </w:trPr>
        <w:tc>
          <w:tcPr>
            <w:cnfStyle w:val="001000000000" w:firstRow="0" w:lastRow="0" w:firstColumn="1" w:lastColumn="0" w:oddVBand="0" w:evenVBand="0" w:oddHBand="0" w:evenHBand="0" w:firstRowFirstColumn="0" w:firstRowLastColumn="0" w:lastRowFirstColumn="0" w:lastRowLastColumn="0"/>
            <w:tcW w:w="4736" w:type="dxa"/>
            <w:noWrap/>
            <w:hideMark/>
          </w:tcPr>
          <w:p w14:paraId="57C3FF23" w14:textId="77777777" w:rsidR="004A61A1" w:rsidRPr="004A61A1" w:rsidRDefault="004A61A1" w:rsidP="004A61A1">
            <w:pPr>
              <w:rPr>
                <w:rFonts w:ascii="Calibri" w:hAnsi="Calibri" w:cs="Calibri"/>
                <w:b w:val="0"/>
                <w:bCs w:val="0"/>
                <w:color w:val="000000"/>
                <w:szCs w:val="22"/>
                <w:lang w:eastAsia="en-GB"/>
              </w:rPr>
            </w:pPr>
            <w:r w:rsidRPr="004A61A1">
              <w:rPr>
                <w:rFonts w:ascii="Calibri" w:hAnsi="Calibri" w:cs="Calibri"/>
                <w:b w:val="0"/>
                <w:bCs w:val="0"/>
                <w:color w:val="000000"/>
                <w:szCs w:val="22"/>
                <w:lang w:eastAsia="en-GB"/>
              </w:rPr>
              <w:t>-1.25 ≤ F &lt; -1.00</w:t>
            </w:r>
          </w:p>
        </w:tc>
        <w:tc>
          <w:tcPr>
            <w:tcW w:w="4736" w:type="dxa"/>
            <w:noWrap/>
            <w:hideMark/>
          </w:tcPr>
          <w:p w14:paraId="151FBD35" w14:textId="77777777" w:rsidR="004A61A1" w:rsidRPr="004A61A1" w:rsidRDefault="004A61A1" w:rsidP="004A61A1">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A61A1">
              <w:rPr>
                <w:rFonts w:ascii="Calibri" w:hAnsi="Calibri" w:cs="Calibri"/>
                <w:color w:val="000000"/>
                <w:szCs w:val="22"/>
                <w:lang w:eastAsia="en-GB"/>
              </w:rPr>
              <w:t>2766</w:t>
            </w:r>
          </w:p>
        </w:tc>
      </w:tr>
      <w:tr w:rsidR="004A61A1" w:rsidRPr="004A61A1" w14:paraId="3E47F19E" w14:textId="77777777" w:rsidTr="00D00A1C">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4736" w:type="dxa"/>
            <w:noWrap/>
            <w:hideMark/>
          </w:tcPr>
          <w:p w14:paraId="0835BEF7" w14:textId="77777777" w:rsidR="004A61A1" w:rsidRPr="004A61A1" w:rsidRDefault="004A61A1" w:rsidP="004A61A1">
            <w:pPr>
              <w:rPr>
                <w:rFonts w:ascii="Calibri" w:hAnsi="Calibri" w:cs="Calibri"/>
                <w:b w:val="0"/>
                <w:bCs w:val="0"/>
                <w:color w:val="000000"/>
                <w:szCs w:val="22"/>
                <w:lang w:eastAsia="en-GB"/>
              </w:rPr>
            </w:pPr>
            <w:r w:rsidRPr="004A61A1">
              <w:rPr>
                <w:rFonts w:ascii="Calibri" w:hAnsi="Calibri" w:cs="Calibri"/>
                <w:b w:val="0"/>
                <w:bCs w:val="0"/>
                <w:color w:val="000000"/>
                <w:szCs w:val="22"/>
                <w:lang w:eastAsia="en-GB"/>
              </w:rPr>
              <w:t>-1.00 ≤ F &lt; -0.75</w:t>
            </w:r>
          </w:p>
        </w:tc>
        <w:tc>
          <w:tcPr>
            <w:tcW w:w="4736" w:type="dxa"/>
            <w:noWrap/>
            <w:hideMark/>
          </w:tcPr>
          <w:p w14:paraId="10EBB9EA" w14:textId="77777777" w:rsidR="004A61A1" w:rsidRPr="004A61A1" w:rsidRDefault="004A61A1" w:rsidP="004A61A1">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A61A1">
              <w:rPr>
                <w:rFonts w:ascii="Calibri" w:hAnsi="Calibri" w:cs="Calibri"/>
                <w:color w:val="000000"/>
                <w:szCs w:val="22"/>
                <w:lang w:eastAsia="en-GB"/>
              </w:rPr>
              <w:t>13549</w:t>
            </w:r>
          </w:p>
        </w:tc>
      </w:tr>
      <w:tr w:rsidR="004A61A1" w:rsidRPr="004A61A1" w14:paraId="5F6515BB" w14:textId="77777777" w:rsidTr="00D00A1C">
        <w:trPr>
          <w:trHeight w:val="387"/>
        </w:trPr>
        <w:tc>
          <w:tcPr>
            <w:cnfStyle w:val="001000000000" w:firstRow="0" w:lastRow="0" w:firstColumn="1" w:lastColumn="0" w:oddVBand="0" w:evenVBand="0" w:oddHBand="0" w:evenHBand="0" w:firstRowFirstColumn="0" w:firstRowLastColumn="0" w:lastRowFirstColumn="0" w:lastRowLastColumn="0"/>
            <w:tcW w:w="4736" w:type="dxa"/>
            <w:noWrap/>
            <w:hideMark/>
          </w:tcPr>
          <w:p w14:paraId="690D094C" w14:textId="77777777" w:rsidR="004A61A1" w:rsidRPr="004A61A1" w:rsidRDefault="004A61A1" w:rsidP="004A61A1">
            <w:pPr>
              <w:rPr>
                <w:rFonts w:ascii="Calibri" w:hAnsi="Calibri" w:cs="Calibri"/>
                <w:b w:val="0"/>
                <w:bCs w:val="0"/>
                <w:color w:val="000000"/>
                <w:szCs w:val="22"/>
                <w:lang w:eastAsia="en-GB"/>
              </w:rPr>
            </w:pPr>
            <w:r w:rsidRPr="004A61A1">
              <w:rPr>
                <w:rFonts w:ascii="Calibri" w:hAnsi="Calibri" w:cs="Calibri"/>
                <w:b w:val="0"/>
                <w:bCs w:val="0"/>
                <w:color w:val="000000"/>
                <w:szCs w:val="22"/>
                <w:lang w:eastAsia="en-GB"/>
              </w:rPr>
              <w:t>-0.75 ≤ F &lt; -0.50</w:t>
            </w:r>
          </w:p>
        </w:tc>
        <w:tc>
          <w:tcPr>
            <w:tcW w:w="4736" w:type="dxa"/>
            <w:noWrap/>
            <w:hideMark/>
          </w:tcPr>
          <w:p w14:paraId="342A8CB7" w14:textId="77777777" w:rsidR="004A61A1" w:rsidRPr="004A61A1" w:rsidRDefault="004A61A1" w:rsidP="004A61A1">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A61A1">
              <w:rPr>
                <w:rFonts w:ascii="Calibri" w:hAnsi="Calibri" w:cs="Calibri"/>
                <w:color w:val="000000"/>
                <w:szCs w:val="22"/>
                <w:lang w:eastAsia="en-GB"/>
              </w:rPr>
              <w:t>22265</w:t>
            </w:r>
          </w:p>
        </w:tc>
      </w:tr>
      <w:tr w:rsidR="004A61A1" w:rsidRPr="004A61A1" w14:paraId="2D785523" w14:textId="77777777" w:rsidTr="00D00A1C">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4736" w:type="dxa"/>
            <w:noWrap/>
            <w:hideMark/>
          </w:tcPr>
          <w:p w14:paraId="43FF8B30" w14:textId="77777777" w:rsidR="004A61A1" w:rsidRPr="004A61A1" w:rsidRDefault="004A61A1" w:rsidP="004A61A1">
            <w:pPr>
              <w:rPr>
                <w:rFonts w:ascii="Calibri" w:hAnsi="Calibri" w:cs="Calibri"/>
                <w:b w:val="0"/>
                <w:bCs w:val="0"/>
                <w:color w:val="000000"/>
                <w:szCs w:val="22"/>
                <w:lang w:eastAsia="en-GB"/>
              </w:rPr>
            </w:pPr>
            <w:r w:rsidRPr="004A61A1">
              <w:rPr>
                <w:rFonts w:ascii="Calibri" w:hAnsi="Calibri" w:cs="Calibri"/>
                <w:b w:val="0"/>
                <w:bCs w:val="0"/>
                <w:color w:val="000000"/>
                <w:szCs w:val="22"/>
                <w:lang w:eastAsia="en-GB"/>
              </w:rPr>
              <w:t>-0.50 ≤ F &lt; -0.25</w:t>
            </w:r>
          </w:p>
        </w:tc>
        <w:tc>
          <w:tcPr>
            <w:tcW w:w="4736" w:type="dxa"/>
            <w:noWrap/>
            <w:hideMark/>
          </w:tcPr>
          <w:p w14:paraId="3D8B8BA0" w14:textId="77777777" w:rsidR="004A61A1" w:rsidRPr="004A61A1" w:rsidRDefault="004A61A1" w:rsidP="004A61A1">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A61A1">
              <w:rPr>
                <w:rFonts w:ascii="Calibri" w:hAnsi="Calibri" w:cs="Calibri"/>
                <w:color w:val="000000"/>
                <w:szCs w:val="22"/>
                <w:lang w:eastAsia="en-GB"/>
              </w:rPr>
              <w:t>16781</w:t>
            </w:r>
          </w:p>
        </w:tc>
      </w:tr>
      <w:tr w:rsidR="004A61A1" w:rsidRPr="004A61A1" w14:paraId="0F91E875" w14:textId="77777777" w:rsidTr="00D00A1C">
        <w:trPr>
          <w:trHeight w:val="387"/>
        </w:trPr>
        <w:tc>
          <w:tcPr>
            <w:cnfStyle w:val="001000000000" w:firstRow="0" w:lastRow="0" w:firstColumn="1" w:lastColumn="0" w:oddVBand="0" w:evenVBand="0" w:oddHBand="0" w:evenHBand="0" w:firstRowFirstColumn="0" w:firstRowLastColumn="0" w:lastRowFirstColumn="0" w:lastRowLastColumn="0"/>
            <w:tcW w:w="4736" w:type="dxa"/>
            <w:noWrap/>
            <w:hideMark/>
          </w:tcPr>
          <w:p w14:paraId="7C66FBA6" w14:textId="77777777" w:rsidR="004A61A1" w:rsidRPr="004A61A1" w:rsidRDefault="004A61A1" w:rsidP="004A61A1">
            <w:pPr>
              <w:rPr>
                <w:rFonts w:ascii="Calibri" w:hAnsi="Calibri" w:cs="Calibri"/>
                <w:b w:val="0"/>
                <w:bCs w:val="0"/>
                <w:color w:val="000000"/>
                <w:szCs w:val="22"/>
                <w:lang w:eastAsia="en-GB"/>
              </w:rPr>
            </w:pPr>
            <w:r w:rsidRPr="004A61A1">
              <w:rPr>
                <w:rFonts w:ascii="Calibri" w:hAnsi="Calibri" w:cs="Calibri"/>
                <w:b w:val="0"/>
                <w:bCs w:val="0"/>
                <w:color w:val="000000"/>
                <w:szCs w:val="22"/>
                <w:lang w:eastAsia="en-GB"/>
              </w:rPr>
              <w:t>-0.25 ≤ F &lt; 0.00</w:t>
            </w:r>
          </w:p>
        </w:tc>
        <w:tc>
          <w:tcPr>
            <w:tcW w:w="4736" w:type="dxa"/>
            <w:noWrap/>
            <w:hideMark/>
          </w:tcPr>
          <w:p w14:paraId="15D10AA4" w14:textId="77777777" w:rsidR="004A61A1" w:rsidRPr="004A61A1" w:rsidRDefault="004A61A1" w:rsidP="004A61A1">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A61A1">
              <w:rPr>
                <w:rFonts w:ascii="Calibri" w:hAnsi="Calibri" w:cs="Calibri"/>
                <w:color w:val="000000"/>
                <w:szCs w:val="22"/>
                <w:lang w:eastAsia="en-GB"/>
              </w:rPr>
              <w:t>8756</w:t>
            </w:r>
          </w:p>
        </w:tc>
      </w:tr>
      <w:tr w:rsidR="004A61A1" w:rsidRPr="004A61A1" w14:paraId="46413754" w14:textId="77777777" w:rsidTr="00D00A1C">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4736" w:type="dxa"/>
            <w:noWrap/>
            <w:hideMark/>
          </w:tcPr>
          <w:p w14:paraId="6B8F90CA" w14:textId="77777777" w:rsidR="004A61A1" w:rsidRPr="004A61A1" w:rsidRDefault="004A61A1" w:rsidP="004A61A1">
            <w:pPr>
              <w:rPr>
                <w:rFonts w:ascii="Calibri" w:hAnsi="Calibri" w:cs="Calibri"/>
                <w:b w:val="0"/>
                <w:bCs w:val="0"/>
                <w:color w:val="000000"/>
                <w:szCs w:val="22"/>
                <w:lang w:eastAsia="en-GB"/>
              </w:rPr>
            </w:pPr>
            <w:r w:rsidRPr="004A61A1">
              <w:rPr>
                <w:rFonts w:ascii="Calibri" w:hAnsi="Calibri" w:cs="Calibri"/>
                <w:b w:val="0"/>
                <w:bCs w:val="0"/>
                <w:color w:val="000000"/>
                <w:szCs w:val="22"/>
                <w:lang w:eastAsia="en-GB"/>
              </w:rPr>
              <w:t>0.00 ≤ F &lt; 0.25</w:t>
            </w:r>
          </w:p>
        </w:tc>
        <w:tc>
          <w:tcPr>
            <w:tcW w:w="4736" w:type="dxa"/>
            <w:noWrap/>
            <w:hideMark/>
          </w:tcPr>
          <w:p w14:paraId="7DB28FBD" w14:textId="77777777" w:rsidR="004A61A1" w:rsidRPr="004A61A1" w:rsidRDefault="004A61A1" w:rsidP="004A61A1">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A61A1">
              <w:rPr>
                <w:rFonts w:ascii="Calibri" w:hAnsi="Calibri" w:cs="Calibri"/>
                <w:color w:val="000000"/>
                <w:szCs w:val="22"/>
                <w:lang w:eastAsia="en-GB"/>
              </w:rPr>
              <w:t>2799</w:t>
            </w:r>
          </w:p>
        </w:tc>
      </w:tr>
      <w:tr w:rsidR="004A61A1" w:rsidRPr="004A61A1" w14:paraId="13A0E379" w14:textId="77777777" w:rsidTr="00D00A1C">
        <w:trPr>
          <w:trHeight w:val="387"/>
        </w:trPr>
        <w:tc>
          <w:tcPr>
            <w:cnfStyle w:val="001000000000" w:firstRow="0" w:lastRow="0" w:firstColumn="1" w:lastColumn="0" w:oddVBand="0" w:evenVBand="0" w:oddHBand="0" w:evenHBand="0" w:firstRowFirstColumn="0" w:firstRowLastColumn="0" w:lastRowFirstColumn="0" w:lastRowLastColumn="0"/>
            <w:tcW w:w="4736" w:type="dxa"/>
            <w:noWrap/>
            <w:hideMark/>
          </w:tcPr>
          <w:p w14:paraId="4EF45A1F" w14:textId="77777777" w:rsidR="004A61A1" w:rsidRPr="004A61A1" w:rsidRDefault="004A61A1" w:rsidP="004A61A1">
            <w:pPr>
              <w:rPr>
                <w:rFonts w:ascii="Calibri" w:hAnsi="Calibri" w:cs="Calibri"/>
                <w:b w:val="0"/>
                <w:bCs w:val="0"/>
                <w:color w:val="000000"/>
                <w:szCs w:val="22"/>
                <w:lang w:eastAsia="en-GB"/>
              </w:rPr>
            </w:pPr>
            <w:r w:rsidRPr="004A61A1">
              <w:rPr>
                <w:rFonts w:ascii="Calibri" w:hAnsi="Calibri" w:cs="Calibri"/>
                <w:b w:val="0"/>
                <w:bCs w:val="0"/>
                <w:color w:val="000000"/>
                <w:szCs w:val="22"/>
                <w:lang w:eastAsia="en-GB"/>
              </w:rPr>
              <w:t>0.25 ≤ F &lt; 0.50</w:t>
            </w:r>
          </w:p>
        </w:tc>
        <w:tc>
          <w:tcPr>
            <w:tcW w:w="4736" w:type="dxa"/>
            <w:noWrap/>
            <w:hideMark/>
          </w:tcPr>
          <w:p w14:paraId="0F32317B" w14:textId="77777777" w:rsidR="004A61A1" w:rsidRPr="004A61A1" w:rsidRDefault="004A61A1" w:rsidP="004A61A1">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A61A1">
              <w:rPr>
                <w:rFonts w:ascii="Calibri" w:hAnsi="Calibri" w:cs="Calibri"/>
                <w:color w:val="000000"/>
                <w:szCs w:val="22"/>
                <w:lang w:eastAsia="en-GB"/>
              </w:rPr>
              <w:t>463</w:t>
            </w:r>
          </w:p>
        </w:tc>
      </w:tr>
      <w:tr w:rsidR="004A61A1" w:rsidRPr="004A61A1" w14:paraId="7B740FC4" w14:textId="77777777" w:rsidTr="00D00A1C">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4736" w:type="dxa"/>
            <w:noWrap/>
            <w:hideMark/>
          </w:tcPr>
          <w:p w14:paraId="1E435DBE" w14:textId="77777777" w:rsidR="004A61A1" w:rsidRPr="004A61A1" w:rsidRDefault="004A61A1" w:rsidP="004A61A1">
            <w:pPr>
              <w:rPr>
                <w:rFonts w:ascii="Calibri" w:hAnsi="Calibri" w:cs="Calibri"/>
                <w:b w:val="0"/>
                <w:bCs w:val="0"/>
                <w:color w:val="000000"/>
                <w:szCs w:val="22"/>
                <w:lang w:eastAsia="en-GB"/>
              </w:rPr>
            </w:pPr>
            <w:r w:rsidRPr="004A61A1">
              <w:rPr>
                <w:rFonts w:ascii="Calibri" w:hAnsi="Calibri" w:cs="Calibri"/>
                <w:b w:val="0"/>
                <w:bCs w:val="0"/>
                <w:color w:val="000000"/>
                <w:szCs w:val="22"/>
                <w:lang w:eastAsia="en-GB"/>
              </w:rPr>
              <w:t>0.50 ≤ F &lt; 0.75</w:t>
            </w:r>
          </w:p>
        </w:tc>
        <w:tc>
          <w:tcPr>
            <w:tcW w:w="4736" w:type="dxa"/>
            <w:noWrap/>
            <w:hideMark/>
          </w:tcPr>
          <w:p w14:paraId="19701220" w14:textId="77777777" w:rsidR="004A61A1" w:rsidRPr="004A61A1" w:rsidRDefault="004A61A1" w:rsidP="004A61A1">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A61A1">
              <w:rPr>
                <w:rFonts w:ascii="Calibri" w:hAnsi="Calibri" w:cs="Calibri"/>
                <w:color w:val="000000"/>
                <w:szCs w:val="22"/>
                <w:lang w:eastAsia="en-GB"/>
              </w:rPr>
              <w:t>22</w:t>
            </w:r>
          </w:p>
        </w:tc>
      </w:tr>
      <w:tr w:rsidR="004A61A1" w:rsidRPr="004A61A1" w14:paraId="44867B06" w14:textId="77777777" w:rsidTr="00D00A1C">
        <w:trPr>
          <w:trHeight w:val="406"/>
        </w:trPr>
        <w:tc>
          <w:tcPr>
            <w:cnfStyle w:val="001000000000" w:firstRow="0" w:lastRow="0" w:firstColumn="1" w:lastColumn="0" w:oddVBand="0" w:evenVBand="0" w:oddHBand="0" w:evenHBand="0" w:firstRowFirstColumn="0" w:firstRowLastColumn="0" w:lastRowFirstColumn="0" w:lastRowLastColumn="0"/>
            <w:tcW w:w="4736" w:type="dxa"/>
            <w:noWrap/>
            <w:hideMark/>
          </w:tcPr>
          <w:p w14:paraId="2E8DD09C" w14:textId="77777777" w:rsidR="004A61A1" w:rsidRPr="004A61A1" w:rsidRDefault="004A61A1" w:rsidP="004A61A1">
            <w:pPr>
              <w:rPr>
                <w:rFonts w:ascii="Calibri" w:hAnsi="Calibri" w:cs="Calibri"/>
                <w:b w:val="0"/>
                <w:bCs w:val="0"/>
                <w:color w:val="000000"/>
                <w:szCs w:val="22"/>
                <w:lang w:eastAsia="en-GB"/>
              </w:rPr>
            </w:pPr>
            <w:r w:rsidRPr="004A61A1">
              <w:rPr>
                <w:rFonts w:ascii="Calibri" w:hAnsi="Calibri" w:cs="Calibri"/>
                <w:b w:val="0"/>
                <w:bCs w:val="0"/>
                <w:color w:val="000000"/>
                <w:szCs w:val="22"/>
                <w:lang w:eastAsia="en-GB"/>
              </w:rPr>
              <w:t>0.75 ≤ F &lt; 1.00</w:t>
            </w:r>
          </w:p>
        </w:tc>
        <w:tc>
          <w:tcPr>
            <w:tcW w:w="4736" w:type="dxa"/>
            <w:noWrap/>
            <w:hideMark/>
          </w:tcPr>
          <w:p w14:paraId="1188B4A3" w14:textId="77777777" w:rsidR="004A61A1" w:rsidRPr="004A61A1" w:rsidRDefault="004A61A1" w:rsidP="004A61A1">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A61A1">
              <w:rPr>
                <w:rFonts w:ascii="Calibri" w:hAnsi="Calibri" w:cs="Calibri"/>
                <w:color w:val="000000"/>
                <w:szCs w:val="22"/>
                <w:lang w:eastAsia="en-GB"/>
              </w:rPr>
              <w:t>0</w:t>
            </w:r>
          </w:p>
        </w:tc>
      </w:tr>
    </w:tbl>
    <w:p w14:paraId="4F3DC65A" w14:textId="77777777" w:rsidR="00F3790A" w:rsidRDefault="00F3790A" w:rsidP="003E744D">
      <w:pPr>
        <w:pStyle w:val="BodyText"/>
        <w:spacing w:after="0"/>
        <w:jc w:val="both"/>
      </w:pPr>
    </w:p>
    <w:p w14:paraId="5BC31238" w14:textId="74E31A18" w:rsidR="00F3790A" w:rsidRDefault="003E744D" w:rsidP="003E744D">
      <w:pPr>
        <w:pStyle w:val="Caption"/>
        <w:jc w:val="center"/>
      </w:pPr>
      <w:bookmarkStart w:id="57" w:name="_Toc135423347"/>
      <w:r>
        <w:t xml:space="preserve">Table </w:t>
      </w:r>
      <w:fldSimple w:instr=" SEQ Table \* ARABIC ">
        <w:r w:rsidR="0018290F">
          <w:rPr>
            <w:noProof/>
          </w:rPr>
          <w:t>4</w:t>
        </w:r>
      </w:fldSimple>
      <w:r>
        <w:t>) Full Form Data</w:t>
      </w:r>
      <w:bookmarkEnd w:id="57"/>
    </w:p>
    <w:p w14:paraId="13CDB773" w14:textId="77777777" w:rsidR="000B2F30" w:rsidRPr="000B2F30" w:rsidRDefault="000B2F30" w:rsidP="000B2F30"/>
    <w:p w14:paraId="18D802F9" w14:textId="0FC599D0" w:rsidR="0016602D" w:rsidRDefault="00D00A1C" w:rsidP="00043306">
      <w:pPr>
        <w:pStyle w:val="Heading3"/>
        <w:jc w:val="both"/>
      </w:pPr>
      <w:bookmarkStart w:id="58" w:name="_Toc135423241"/>
      <w:r>
        <w:t>Overall Weight Measurement Data</w:t>
      </w:r>
      <w:bookmarkEnd w:id="58"/>
    </w:p>
    <w:p w14:paraId="31F6BD56" w14:textId="14116FF2" w:rsidR="0016602D" w:rsidRPr="00345C72" w:rsidRDefault="00D00A1C" w:rsidP="00FD7A18">
      <w:pPr>
        <w:pStyle w:val="MainBody"/>
      </w:pPr>
      <w:r>
        <w:t>Table 5 shows</w:t>
      </w:r>
      <w:r w:rsidR="0016602D">
        <w:t xml:space="preserve"> the </w:t>
      </w:r>
      <w:r>
        <w:t>overall weight</w:t>
      </w:r>
      <w:r w:rsidR="0016602D">
        <w:t xml:space="preserve"> data </w:t>
      </w:r>
      <w:r w:rsidR="00F31418">
        <w:t>recorded by</w:t>
      </w:r>
      <w:r w:rsidR="0016602D">
        <w:t xml:space="preserve"> station </w:t>
      </w:r>
      <w:r w:rsidR="00F31418">
        <w:t>T</w:t>
      </w:r>
      <w:r w:rsidR="0016602D">
        <w:t xml:space="preserve">. The tolerance for the </w:t>
      </w:r>
      <w:r w:rsidR="00F31418">
        <w:t>overall weight is</w:t>
      </w:r>
      <w:r w:rsidR="0016602D">
        <w:t xml:space="preserve"> </w:t>
      </w:r>
      <w:r w:rsidR="00F31418">
        <w:t>900</w:t>
      </w:r>
      <w:r w:rsidR="00744432">
        <w:t>g</w:t>
      </w:r>
      <w:r w:rsidR="0016602D">
        <w:t xml:space="preserve"> ± </w:t>
      </w:r>
      <w:r w:rsidR="00744432">
        <w:t>3g</w:t>
      </w:r>
      <w:r w:rsidR="0016602D">
        <w:t>.</w:t>
      </w:r>
    </w:p>
    <w:tbl>
      <w:tblPr>
        <w:tblStyle w:val="GridTable4"/>
        <w:tblW w:w="9538" w:type="dxa"/>
        <w:tblLook w:val="04A0" w:firstRow="1" w:lastRow="0" w:firstColumn="1" w:lastColumn="0" w:noHBand="0" w:noVBand="1"/>
      </w:tblPr>
      <w:tblGrid>
        <w:gridCol w:w="4769"/>
        <w:gridCol w:w="4769"/>
      </w:tblGrid>
      <w:tr w:rsidR="00D00A1C" w:rsidRPr="00D00A1C" w14:paraId="4AD6233F" w14:textId="77777777" w:rsidTr="000B2F30">
        <w:trPr>
          <w:cnfStyle w:val="100000000000" w:firstRow="1" w:lastRow="0" w:firstColumn="0" w:lastColumn="0" w:oddVBand="0" w:evenVBand="0" w:oddHBand="0"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4769" w:type="dxa"/>
            <w:noWrap/>
            <w:hideMark/>
          </w:tcPr>
          <w:p w14:paraId="0E68EFEF" w14:textId="77777777" w:rsidR="00D00A1C" w:rsidRPr="00D00A1C" w:rsidRDefault="00D00A1C" w:rsidP="00744432">
            <w:pPr>
              <w:rPr>
                <w:rFonts w:ascii="Calibri" w:hAnsi="Calibri" w:cs="Calibri"/>
                <w:sz w:val="28"/>
                <w:szCs w:val="28"/>
                <w:lang w:eastAsia="en-GB"/>
              </w:rPr>
            </w:pPr>
            <w:proofErr w:type="gramStart"/>
            <w:r w:rsidRPr="00D00A1C">
              <w:rPr>
                <w:rFonts w:ascii="Calibri" w:hAnsi="Calibri" w:cs="Calibri"/>
                <w:sz w:val="28"/>
                <w:szCs w:val="28"/>
                <w:lang w:eastAsia="en-GB"/>
              </w:rPr>
              <w:t>Overall</w:t>
            </w:r>
            <w:proofErr w:type="gramEnd"/>
            <w:r w:rsidRPr="00D00A1C">
              <w:rPr>
                <w:rFonts w:ascii="Calibri" w:hAnsi="Calibri" w:cs="Calibri"/>
                <w:sz w:val="28"/>
                <w:szCs w:val="28"/>
                <w:lang w:eastAsia="en-GB"/>
              </w:rPr>
              <w:t xml:space="preserve"> Weight (g)</w:t>
            </w:r>
          </w:p>
        </w:tc>
        <w:tc>
          <w:tcPr>
            <w:tcW w:w="4769" w:type="dxa"/>
            <w:noWrap/>
            <w:hideMark/>
          </w:tcPr>
          <w:p w14:paraId="6AC96289" w14:textId="77777777" w:rsidR="00D00A1C" w:rsidRPr="00D00A1C" w:rsidRDefault="00D00A1C" w:rsidP="00744432">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D00A1C">
              <w:rPr>
                <w:rFonts w:ascii="Calibri" w:hAnsi="Calibri" w:cs="Calibri"/>
                <w:sz w:val="28"/>
                <w:szCs w:val="28"/>
                <w:lang w:eastAsia="en-GB"/>
              </w:rPr>
              <w:t>Frequency</w:t>
            </w:r>
          </w:p>
        </w:tc>
      </w:tr>
      <w:tr w:rsidR="00D00A1C" w:rsidRPr="00D00A1C" w14:paraId="7B32C0E8" w14:textId="77777777" w:rsidTr="000B2F30">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4769" w:type="dxa"/>
            <w:noWrap/>
            <w:hideMark/>
          </w:tcPr>
          <w:p w14:paraId="1412FCEF" w14:textId="77777777" w:rsidR="00D00A1C" w:rsidRPr="00D00A1C" w:rsidRDefault="00D00A1C" w:rsidP="00744432">
            <w:pPr>
              <w:rPr>
                <w:rFonts w:ascii="Calibri" w:hAnsi="Calibri" w:cs="Calibri"/>
                <w:b w:val="0"/>
                <w:bCs w:val="0"/>
                <w:color w:val="000000"/>
                <w:szCs w:val="22"/>
                <w:lang w:eastAsia="en-GB"/>
              </w:rPr>
            </w:pPr>
            <w:r w:rsidRPr="00D00A1C">
              <w:rPr>
                <w:rFonts w:ascii="Calibri" w:hAnsi="Calibri" w:cs="Calibri"/>
                <w:b w:val="0"/>
                <w:bCs w:val="0"/>
                <w:color w:val="000000"/>
                <w:szCs w:val="22"/>
                <w:lang w:eastAsia="en-GB"/>
              </w:rPr>
              <w:t>895 ≤ W &lt; 896</w:t>
            </w:r>
          </w:p>
        </w:tc>
        <w:tc>
          <w:tcPr>
            <w:tcW w:w="4769" w:type="dxa"/>
            <w:noWrap/>
            <w:hideMark/>
          </w:tcPr>
          <w:p w14:paraId="377E1685" w14:textId="77777777" w:rsidR="00D00A1C" w:rsidRPr="00D00A1C" w:rsidRDefault="00D00A1C" w:rsidP="00744432">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D00A1C">
              <w:rPr>
                <w:rFonts w:ascii="Calibri" w:hAnsi="Calibri" w:cs="Calibri"/>
                <w:color w:val="000000"/>
                <w:szCs w:val="22"/>
                <w:lang w:eastAsia="en-GB"/>
              </w:rPr>
              <w:t>25</w:t>
            </w:r>
          </w:p>
        </w:tc>
      </w:tr>
      <w:tr w:rsidR="00D00A1C" w:rsidRPr="00D00A1C" w14:paraId="35146C30" w14:textId="77777777" w:rsidTr="000B2F30">
        <w:trPr>
          <w:trHeight w:val="454"/>
        </w:trPr>
        <w:tc>
          <w:tcPr>
            <w:cnfStyle w:val="001000000000" w:firstRow="0" w:lastRow="0" w:firstColumn="1" w:lastColumn="0" w:oddVBand="0" w:evenVBand="0" w:oddHBand="0" w:evenHBand="0" w:firstRowFirstColumn="0" w:firstRowLastColumn="0" w:lastRowFirstColumn="0" w:lastRowLastColumn="0"/>
            <w:tcW w:w="4769" w:type="dxa"/>
            <w:noWrap/>
            <w:hideMark/>
          </w:tcPr>
          <w:p w14:paraId="651F8741" w14:textId="77777777" w:rsidR="00D00A1C" w:rsidRPr="00D00A1C" w:rsidRDefault="00D00A1C" w:rsidP="00744432">
            <w:pPr>
              <w:rPr>
                <w:rFonts w:ascii="Calibri" w:hAnsi="Calibri" w:cs="Calibri"/>
                <w:b w:val="0"/>
                <w:bCs w:val="0"/>
                <w:color w:val="000000"/>
                <w:szCs w:val="22"/>
                <w:lang w:eastAsia="en-GB"/>
              </w:rPr>
            </w:pPr>
            <w:r w:rsidRPr="00D00A1C">
              <w:rPr>
                <w:rFonts w:ascii="Calibri" w:hAnsi="Calibri" w:cs="Calibri"/>
                <w:b w:val="0"/>
                <w:bCs w:val="0"/>
                <w:color w:val="000000"/>
                <w:szCs w:val="22"/>
                <w:lang w:eastAsia="en-GB"/>
              </w:rPr>
              <w:t>896 ≤ W &lt; 897</w:t>
            </w:r>
          </w:p>
        </w:tc>
        <w:tc>
          <w:tcPr>
            <w:tcW w:w="4769" w:type="dxa"/>
            <w:noWrap/>
            <w:hideMark/>
          </w:tcPr>
          <w:p w14:paraId="0594B5F0" w14:textId="77777777" w:rsidR="00D00A1C" w:rsidRPr="00D00A1C" w:rsidRDefault="00D00A1C" w:rsidP="00744432">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D00A1C">
              <w:rPr>
                <w:rFonts w:ascii="Calibri" w:hAnsi="Calibri" w:cs="Calibri"/>
                <w:color w:val="000000"/>
                <w:szCs w:val="22"/>
                <w:lang w:eastAsia="en-GB"/>
              </w:rPr>
              <w:t>402</w:t>
            </w:r>
          </w:p>
        </w:tc>
      </w:tr>
      <w:tr w:rsidR="00D00A1C" w:rsidRPr="00D00A1C" w14:paraId="1FE45758" w14:textId="77777777" w:rsidTr="000B2F30">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4769" w:type="dxa"/>
            <w:noWrap/>
            <w:hideMark/>
          </w:tcPr>
          <w:p w14:paraId="6B874986" w14:textId="77777777" w:rsidR="00D00A1C" w:rsidRPr="00D00A1C" w:rsidRDefault="00D00A1C" w:rsidP="00744432">
            <w:pPr>
              <w:rPr>
                <w:rFonts w:ascii="Calibri" w:hAnsi="Calibri" w:cs="Calibri"/>
                <w:b w:val="0"/>
                <w:bCs w:val="0"/>
                <w:color w:val="000000"/>
                <w:szCs w:val="22"/>
                <w:lang w:eastAsia="en-GB"/>
              </w:rPr>
            </w:pPr>
            <w:r w:rsidRPr="00D00A1C">
              <w:rPr>
                <w:rFonts w:ascii="Calibri" w:hAnsi="Calibri" w:cs="Calibri"/>
                <w:b w:val="0"/>
                <w:bCs w:val="0"/>
                <w:color w:val="000000"/>
                <w:szCs w:val="22"/>
                <w:lang w:eastAsia="en-GB"/>
              </w:rPr>
              <w:t>897 ≤ W &lt; 898</w:t>
            </w:r>
          </w:p>
        </w:tc>
        <w:tc>
          <w:tcPr>
            <w:tcW w:w="4769" w:type="dxa"/>
            <w:noWrap/>
            <w:hideMark/>
          </w:tcPr>
          <w:p w14:paraId="401C7C96" w14:textId="77777777" w:rsidR="00D00A1C" w:rsidRPr="00D00A1C" w:rsidRDefault="00D00A1C" w:rsidP="00744432">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D00A1C">
              <w:rPr>
                <w:rFonts w:ascii="Calibri" w:hAnsi="Calibri" w:cs="Calibri"/>
                <w:color w:val="000000"/>
                <w:szCs w:val="22"/>
                <w:lang w:eastAsia="en-GB"/>
              </w:rPr>
              <w:t>3498</w:t>
            </w:r>
          </w:p>
        </w:tc>
      </w:tr>
      <w:tr w:rsidR="00D00A1C" w:rsidRPr="00D00A1C" w14:paraId="372EECEE" w14:textId="77777777" w:rsidTr="000B2F30">
        <w:trPr>
          <w:trHeight w:val="454"/>
        </w:trPr>
        <w:tc>
          <w:tcPr>
            <w:cnfStyle w:val="001000000000" w:firstRow="0" w:lastRow="0" w:firstColumn="1" w:lastColumn="0" w:oddVBand="0" w:evenVBand="0" w:oddHBand="0" w:evenHBand="0" w:firstRowFirstColumn="0" w:firstRowLastColumn="0" w:lastRowFirstColumn="0" w:lastRowLastColumn="0"/>
            <w:tcW w:w="4769" w:type="dxa"/>
            <w:noWrap/>
            <w:hideMark/>
          </w:tcPr>
          <w:p w14:paraId="15F77E13" w14:textId="77777777" w:rsidR="00D00A1C" w:rsidRPr="00D00A1C" w:rsidRDefault="00D00A1C" w:rsidP="00744432">
            <w:pPr>
              <w:rPr>
                <w:rFonts w:ascii="Calibri" w:hAnsi="Calibri" w:cs="Calibri"/>
                <w:b w:val="0"/>
                <w:bCs w:val="0"/>
                <w:color w:val="000000"/>
                <w:szCs w:val="22"/>
                <w:lang w:eastAsia="en-GB"/>
              </w:rPr>
            </w:pPr>
            <w:r w:rsidRPr="00D00A1C">
              <w:rPr>
                <w:rFonts w:ascii="Calibri" w:hAnsi="Calibri" w:cs="Calibri"/>
                <w:b w:val="0"/>
                <w:bCs w:val="0"/>
                <w:color w:val="000000"/>
                <w:szCs w:val="22"/>
                <w:lang w:eastAsia="en-GB"/>
              </w:rPr>
              <w:t>898 ≤ W &lt; 899</w:t>
            </w:r>
          </w:p>
        </w:tc>
        <w:tc>
          <w:tcPr>
            <w:tcW w:w="4769" w:type="dxa"/>
            <w:noWrap/>
            <w:hideMark/>
          </w:tcPr>
          <w:p w14:paraId="52AC4DBB" w14:textId="77777777" w:rsidR="00D00A1C" w:rsidRPr="00D00A1C" w:rsidRDefault="00D00A1C" w:rsidP="00744432">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D00A1C">
              <w:rPr>
                <w:rFonts w:ascii="Calibri" w:hAnsi="Calibri" w:cs="Calibri"/>
                <w:color w:val="000000"/>
                <w:szCs w:val="22"/>
                <w:lang w:eastAsia="en-GB"/>
              </w:rPr>
              <w:t>9622</w:t>
            </w:r>
          </w:p>
        </w:tc>
      </w:tr>
      <w:tr w:rsidR="00D00A1C" w:rsidRPr="00D00A1C" w14:paraId="6DD46E02" w14:textId="77777777" w:rsidTr="000B2F30">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4769" w:type="dxa"/>
            <w:noWrap/>
            <w:hideMark/>
          </w:tcPr>
          <w:p w14:paraId="1E4432D1" w14:textId="77777777" w:rsidR="00D00A1C" w:rsidRPr="00D00A1C" w:rsidRDefault="00D00A1C" w:rsidP="00744432">
            <w:pPr>
              <w:rPr>
                <w:rFonts w:ascii="Calibri" w:hAnsi="Calibri" w:cs="Calibri"/>
                <w:b w:val="0"/>
                <w:bCs w:val="0"/>
                <w:color w:val="000000"/>
                <w:szCs w:val="22"/>
                <w:lang w:eastAsia="en-GB"/>
              </w:rPr>
            </w:pPr>
            <w:r w:rsidRPr="00D00A1C">
              <w:rPr>
                <w:rFonts w:ascii="Calibri" w:hAnsi="Calibri" w:cs="Calibri"/>
                <w:b w:val="0"/>
                <w:bCs w:val="0"/>
                <w:color w:val="000000"/>
                <w:szCs w:val="22"/>
                <w:lang w:eastAsia="en-GB"/>
              </w:rPr>
              <w:t>899 ≤ W &lt; 900</w:t>
            </w:r>
          </w:p>
        </w:tc>
        <w:tc>
          <w:tcPr>
            <w:tcW w:w="4769" w:type="dxa"/>
            <w:noWrap/>
            <w:hideMark/>
          </w:tcPr>
          <w:p w14:paraId="395E32ED" w14:textId="77777777" w:rsidR="00D00A1C" w:rsidRPr="00D00A1C" w:rsidRDefault="00D00A1C" w:rsidP="00744432">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D00A1C">
              <w:rPr>
                <w:rFonts w:ascii="Calibri" w:hAnsi="Calibri" w:cs="Calibri"/>
                <w:color w:val="000000"/>
                <w:szCs w:val="22"/>
                <w:lang w:eastAsia="en-GB"/>
              </w:rPr>
              <w:t>20443</w:t>
            </w:r>
          </w:p>
        </w:tc>
      </w:tr>
      <w:tr w:rsidR="00D00A1C" w:rsidRPr="00D00A1C" w14:paraId="5B32FD21" w14:textId="77777777" w:rsidTr="000B2F30">
        <w:trPr>
          <w:trHeight w:val="454"/>
        </w:trPr>
        <w:tc>
          <w:tcPr>
            <w:cnfStyle w:val="001000000000" w:firstRow="0" w:lastRow="0" w:firstColumn="1" w:lastColumn="0" w:oddVBand="0" w:evenVBand="0" w:oddHBand="0" w:evenHBand="0" w:firstRowFirstColumn="0" w:firstRowLastColumn="0" w:lastRowFirstColumn="0" w:lastRowLastColumn="0"/>
            <w:tcW w:w="4769" w:type="dxa"/>
            <w:noWrap/>
            <w:hideMark/>
          </w:tcPr>
          <w:p w14:paraId="098D409C" w14:textId="77777777" w:rsidR="00D00A1C" w:rsidRPr="00D00A1C" w:rsidRDefault="00D00A1C" w:rsidP="00744432">
            <w:pPr>
              <w:rPr>
                <w:rFonts w:ascii="Calibri" w:hAnsi="Calibri" w:cs="Calibri"/>
                <w:b w:val="0"/>
                <w:bCs w:val="0"/>
                <w:color w:val="000000"/>
                <w:szCs w:val="22"/>
                <w:lang w:eastAsia="en-GB"/>
              </w:rPr>
            </w:pPr>
            <w:r w:rsidRPr="00D00A1C">
              <w:rPr>
                <w:rFonts w:ascii="Calibri" w:hAnsi="Calibri" w:cs="Calibri"/>
                <w:b w:val="0"/>
                <w:bCs w:val="0"/>
                <w:color w:val="000000"/>
                <w:szCs w:val="22"/>
                <w:lang w:eastAsia="en-GB"/>
              </w:rPr>
              <w:t>900 ≤ W &lt; 901</w:t>
            </w:r>
          </w:p>
        </w:tc>
        <w:tc>
          <w:tcPr>
            <w:tcW w:w="4769" w:type="dxa"/>
            <w:noWrap/>
            <w:hideMark/>
          </w:tcPr>
          <w:p w14:paraId="0AF45A25" w14:textId="77777777" w:rsidR="00D00A1C" w:rsidRPr="00D00A1C" w:rsidRDefault="00D00A1C" w:rsidP="00744432">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D00A1C">
              <w:rPr>
                <w:rFonts w:ascii="Calibri" w:hAnsi="Calibri" w:cs="Calibri"/>
                <w:color w:val="000000"/>
                <w:szCs w:val="22"/>
                <w:lang w:eastAsia="en-GB"/>
              </w:rPr>
              <w:t>18327</w:t>
            </w:r>
          </w:p>
        </w:tc>
      </w:tr>
      <w:tr w:rsidR="00D00A1C" w:rsidRPr="00D00A1C" w14:paraId="19AB993E" w14:textId="77777777" w:rsidTr="000B2F30">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4769" w:type="dxa"/>
            <w:noWrap/>
            <w:hideMark/>
          </w:tcPr>
          <w:p w14:paraId="4E25C3F6" w14:textId="77777777" w:rsidR="00D00A1C" w:rsidRPr="00D00A1C" w:rsidRDefault="00D00A1C" w:rsidP="00744432">
            <w:pPr>
              <w:rPr>
                <w:rFonts w:ascii="Calibri" w:hAnsi="Calibri" w:cs="Calibri"/>
                <w:b w:val="0"/>
                <w:bCs w:val="0"/>
                <w:color w:val="000000"/>
                <w:szCs w:val="22"/>
                <w:lang w:eastAsia="en-GB"/>
              </w:rPr>
            </w:pPr>
            <w:r w:rsidRPr="00D00A1C">
              <w:rPr>
                <w:rFonts w:ascii="Calibri" w:hAnsi="Calibri" w:cs="Calibri"/>
                <w:b w:val="0"/>
                <w:bCs w:val="0"/>
                <w:color w:val="000000"/>
                <w:szCs w:val="22"/>
                <w:lang w:eastAsia="en-GB"/>
              </w:rPr>
              <w:t>901 ≤ W &lt; 902</w:t>
            </w:r>
          </w:p>
        </w:tc>
        <w:tc>
          <w:tcPr>
            <w:tcW w:w="4769" w:type="dxa"/>
            <w:noWrap/>
            <w:hideMark/>
          </w:tcPr>
          <w:p w14:paraId="19DBA091" w14:textId="77777777" w:rsidR="00D00A1C" w:rsidRPr="00D00A1C" w:rsidRDefault="00D00A1C" w:rsidP="00744432">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D00A1C">
              <w:rPr>
                <w:rFonts w:ascii="Calibri" w:hAnsi="Calibri" w:cs="Calibri"/>
                <w:color w:val="000000"/>
                <w:szCs w:val="22"/>
                <w:lang w:eastAsia="en-GB"/>
              </w:rPr>
              <w:t>8411</w:t>
            </w:r>
          </w:p>
        </w:tc>
      </w:tr>
      <w:tr w:rsidR="00D00A1C" w:rsidRPr="00D00A1C" w14:paraId="43D8D85F" w14:textId="77777777" w:rsidTr="000B2F30">
        <w:trPr>
          <w:trHeight w:val="454"/>
        </w:trPr>
        <w:tc>
          <w:tcPr>
            <w:cnfStyle w:val="001000000000" w:firstRow="0" w:lastRow="0" w:firstColumn="1" w:lastColumn="0" w:oddVBand="0" w:evenVBand="0" w:oddHBand="0" w:evenHBand="0" w:firstRowFirstColumn="0" w:firstRowLastColumn="0" w:lastRowFirstColumn="0" w:lastRowLastColumn="0"/>
            <w:tcW w:w="4769" w:type="dxa"/>
            <w:noWrap/>
            <w:hideMark/>
          </w:tcPr>
          <w:p w14:paraId="6722ACB3" w14:textId="77777777" w:rsidR="00D00A1C" w:rsidRPr="00D00A1C" w:rsidRDefault="00D00A1C" w:rsidP="00744432">
            <w:pPr>
              <w:rPr>
                <w:rFonts w:ascii="Calibri" w:hAnsi="Calibri" w:cs="Calibri"/>
                <w:b w:val="0"/>
                <w:bCs w:val="0"/>
                <w:color w:val="000000"/>
                <w:szCs w:val="22"/>
                <w:lang w:eastAsia="en-GB"/>
              </w:rPr>
            </w:pPr>
            <w:r w:rsidRPr="00D00A1C">
              <w:rPr>
                <w:rFonts w:ascii="Calibri" w:hAnsi="Calibri" w:cs="Calibri"/>
                <w:b w:val="0"/>
                <w:bCs w:val="0"/>
                <w:color w:val="000000"/>
                <w:szCs w:val="22"/>
                <w:lang w:eastAsia="en-GB"/>
              </w:rPr>
              <w:t>902 ≤ W &lt; 903</w:t>
            </w:r>
          </w:p>
        </w:tc>
        <w:tc>
          <w:tcPr>
            <w:tcW w:w="4769" w:type="dxa"/>
            <w:noWrap/>
            <w:hideMark/>
          </w:tcPr>
          <w:p w14:paraId="38482C50" w14:textId="77777777" w:rsidR="00D00A1C" w:rsidRPr="00D00A1C" w:rsidRDefault="00D00A1C" w:rsidP="00744432">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D00A1C">
              <w:rPr>
                <w:rFonts w:ascii="Calibri" w:hAnsi="Calibri" w:cs="Calibri"/>
                <w:color w:val="000000"/>
                <w:szCs w:val="22"/>
                <w:lang w:eastAsia="en-GB"/>
              </w:rPr>
              <w:t>3110</w:t>
            </w:r>
          </w:p>
        </w:tc>
      </w:tr>
      <w:tr w:rsidR="00D00A1C" w:rsidRPr="00D00A1C" w14:paraId="2755B111" w14:textId="77777777" w:rsidTr="000B2F30">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4769" w:type="dxa"/>
            <w:noWrap/>
            <w:hideMark/>
          </w:tcPr>
          <w:p w14:paraId="70F19025" w14:textId="77777777" w:rsidR="00D00A1C" w:rsidRPr="00D00A1C" w:rsidRDefault="00D00A1C" w:rsidP="00744432">
            <w:pPr>
              <w:rPr>
                <w:rFonts w:ascii="Calibri" w:hAnsi="Calibri" w:cs="Calibri"/>
                <w:b w:val="0"/>
                <w:bCs w:val="0"/>
                <w:color w:val="000000"/>
                <w:szCs w:val="22"/>
                <w:lang w:eastAsia="en-GB"/>
              </w:rPr>
            </w:pPr>
            <w:r w:rsidRPr="00D00A1C">
              <w:rPr>
                <w:rFonts w:ascii="Calibri" w:hAnsi="Calibri" w:cs="Calibri"/>
                <w:b w:val="0"/>
                <w:bCs w:val="0"/>
                <w:color w:val="000000"/>
                <w:szCs w:val="22"/>
                <w:lang w:eastAsia="en-GB"/>
              </w:rPr>
              <w:t>903 ≤ W &lt; 904</w:t>
            </w:r>
          </w:p>
        </w:tc>
        <w:tc>
          <w:tcPr>
            <w:tcW w:w="4769" w:type="dxa"/>
            <w:noWrap/>
            <w:hideMark/>
          </w:tcPr>
          <w:p w14:paraId="7E33E143" w14:textId="77777777" w:rsidR="00D00A1C" w:rsidRPr="00D00A1C" w:rsidRDefault="00D00A1C" w:rsidP="00744432">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D00A1C">
              <w:rPr>
                <w:rFonts w:ascii="Calibri" w:hAnsi="Calibri" w:cs="Calibri"/>
                <w:color w:val="000000"/>
                <w:szCs w:val="22"/>
                <w:lang w:eastAsia="en-GB"/>
              </w:rPr>
              <w:t>388</w:t>
            </w:r>
          </w:p>
        </w:tc>
      </w:tr>
      <w:tr w:rsidR="00D00A1C" w:rsidRPr="00D00A1C" w14:paraId="2B282661" w14:textId="77777777" w:rsidTr="000B2F30">
        <w:trPr>
          <w:trHeight w:val="479"/>
        </w:trPr>
        <w:tc>
          <w:tcPr>
            <w:cnfStyle w:val="001000000000" w:firstRow="0" w:lastRow="0" w:firstColumn="1" w:lastColumn="0" w:oddVBand="0" w:evenVBand="0" w:oddHBand="0" w:evenHBand="0" w:firstRowFirstColumn="0" w:firstRowLastColumn="0" w:lastRowFirstColumn="0" w:lastRowLastColumn="0"/>
            <w:tcW w:w="4769" w:type="dxa"/>
            <w:noWrap/>
            <w:hideMark/>
          </w:tcPr>
          <w:p w14:paraId="1D76980B" w14:textId="77777777" w:rsidR="00D00A1C" w:rsidRPr="00D00A1C" w:rsidRDefault="00D00A1C" w:rsidP="00744432">
            <w:pPr>
              <w:rPr>
                <w:rFonts w:ascii="Calibri" w:hAnsi="Calibri" w:cs="Calibri"/>
                <w:b w:val="0"/>
                <w:bCs w:val="0"/>
                <w:color w:val="000000"/>
                <w:szCs w:val="22"/>
                <w:lang w:eastAsia="en-GB"/>
              </w:rPr>
            </w:pPr>
            <w:r w:rsidRPr="00D00A1C">
              <w:rPr>
                <w:rFonts w:ascii="Calibri" w:hAnsi="Calibri" w:cs="Calibri"/>
                <w:b w:val="0"/>
                <w:bCs w:val="0"/>
                <w:color w:val="000000"/>
                <w:szCs w:val="22"/>
                <w:lang w:eastAsia="en-GB"/>
              </w:rPr>
              <w:t>904 ≤ W &lt; 905</w:t>
            </w:r>
          </w:p>
        </w:tc>
        <w:tc>
          <w:tcPr>
            <w:tcW w:w="4769" w:type="dxa"/>
            <w:noWrap/>
            <w:hideMark/>
          </w:tcPr>
          <w:p w14:paraId="69B3A0AE" w14:textId="77777777" w:rsidR="00D00A1C" w:rsidRPr="00D00A1C" w:rsidRDefault="00D00A1C" w:rsidP="00744432">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D00A1C">
              <w:rPr>
                <w:rFonts w:ascii="Calibri" w:hAnsi="Calibri" w:cs="Calibri"/>
                <w:color w:val="000000"/>
                <w:szCs w:val="22"/>
                <w:lang w:eastAsia="en-GB"/>
              </w:rPr>
              <w:t>39</w:t>
            </w:r>
          </w:p>
        </w:tc>
      </w:tr>
    </w:tbl>
    <w:p w14:paraId="6E7FDC13" w14:textId="77777777" w:rsidR="00101C11" w:rsidRDefault="00101C11" w:rsidP="00101C11">
      <w:pPr>
        <w:pStyle w:val="Caption"/>
        <w:spacing w:after="0"/>
      </w:pPr>
    </w:p>
    <w:p w14:paraId="158EA368" w14:textId="3E0BBA68" w:rsidR="000B2F30" w:rsidRPr="000B2F30" w:rsidRDefault="00744432" w:rsidP="000B2F30">
      <w:pPr>
        <w:pStyle w:val="Caption"/>
        <w:jc w:val="center"/>
      </w:pPr>
      <w:bookmarkStart w:id="59" w:name="_Toc135423348"/>
      <w:r>
        <w:t xml:space="preserve">Table </w:t>
      </w:r>
      <w:fldSimple w:instr=" SEQ Table \* ARABIC ">
        <w:r w:rsidR="0018290F">
          <w:rPr>
            <w:noProof/>
          </w:rPr>
          <w:t>5</w:t>
        </w:r>
      </w:fldSimple>
      <w:r w:rsidR="00101C11">
        <w:t>) Overall Weight Data</w:t>
      </w:r>
      <w:bookmarkEnd w:id="59"/>
    </w:p>
    <w:p w14:paraId="7C04DF50" w14:textId="77777777" w:rsidR="002469C3" w:rsidRDefault="002469C3" w:rsidP="00043306">
      <w:pPr>
        <w:pStyle w:val="BodyText"/>
        <w:jc w:val="both"/>
      </w:pPr>
    </w:p>
    <w:p w14:paraId="61F7FBB1" w14:textId="0F625B9C" w:rsidR="002469C3" w:rsidRDefault="00566291" w:rsidP="00043306">
      <w:pPr>
        <w:pStyle w:val="Heading3"/>
        <w:jc w:val="both"/>
      </w:pPr>
      <w:bookmarkStart w:id="60" w:name="_Toc135423242"/>
      <w:r>
        <w:lastRenderedPageBreak/>
        <w:t>Crimp Width Measurement Data</w:t>
      </w:r>
      <w:bookmarkEnd w:id="60"/>
    </w:p>
    <w:p w14:paraId="017FAA6B" w14:textId="25AAD5B1" w:rsidR="002469C3" w:rsidRPr="00345C72" w:rsidRDefault="00566291" w:rsidP="00FD7A18">
      <w:pPr>
        <w:pStyle w:val="MainBody"/>
      </w:pPr>
      <w:r>
        <w:t>Table 6 shows</w:t>
      </w:r>
      <w:r w:rsidR="002469C3">
        <w:t xml:space="preserve"> the </w:t>
      </w:r>
      <w:r>
        <w:t>crimp width</w:t>
      </w:r>
      <w:r w:rsidR="002469C3">
        <w:t xml:space="preserve"> data</w:t>
      </w:r>
      <w:r>
        <w:t xml:space="preserve"> recorded by</w:t>
      </w:r>
      <w:r w:rsidR="002469C3">
        <w:t xml:space="preserve"> station </w:t>
      </w:r>
      <w:r>
        <w:t>T</w:t>
      </w:r>
      <w:r w:rsidR="002469C3">
        <w:t xml:space="preserve">. The tolerance for the </w:t>
      </w:r>
      <w:r>
        <w:t>crimp width</w:t>
      </w:r>
      <w:r w:rsidR="002469C3">
        <w:t xml:space="preserve"> is</w:t>
      </w:r>
      <w:r>
        <w:t xml:space="preserve"> </w:t>
      </w:r>
      <w:r w:rsidR="006812A8">
        <w:t>31.20mm to 31.60mm</w:t>
      </w:r>
      <w:r w:rsidR="002469C3">
        <w:t>.</w:t>
      </w:r>
    </w:p>
    <w:tbl>
      <w:tblPr>
        <w:tblStyle w:val="GridTable4"/>
        <w:tblW w:w="9460" w:type="dxa"/>
        <w:tblLook w:val="04A0" w:firstRow="1" w:lastRow="0" w:firstColumn="1" w:lastColumn="0" w:noHBand="0" w:noVBand="1"/>
      </w:tblPr>
      <w:tblGrid>
        <w:gridCol w:w="4730"/>
        <w:gridCol w:w="4730"/>
      </w:tblGrid>
      <w:tr w:rsidR="000B2F30" w:rsidRPr="000B2F30" w14:paraId="1353DD9C" w14:textId="77777777" w:rsidTr="000B2F30">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4730" w:type="dxa"/>
            <w:noWrap/>
            <w:hideMark/>
          </w:tcPr>
          <w:p w14:paraId="074FD412" w14:textId="77777777" w:rsidR="000B2F30" w:rsidRPr="000B2F30" w:rsidRDefault="000B2F30" w:rsidP="000B2F30">
            <w:pPr>
              <w:rPr>
                <w:rFonts w:ascii="Calibri" w:hAnsi="Calibri" w:cs="Calibri"/>
                <w:sz w:val="28"/>
                <w:szCs w:val="28"/>
                <w:lang w:eastAsia="en-GB"/>
              </w:rPr>
            </w:pPr>
            <w:r w:rsidRPr="000B2F30">
              <w:rPr>
                <w:rFonts w:ascii="Calibri" w:hAnsi="Calibri" w:cs="Calibri"/>
                <w:sz w:val="28"/>
                <w:szCs w:val="28"/>
                <w:lang w:eastAsia="en-GB"/>
              </w:rPr>
              <w:t>Crimp Width (mm)</w:t>
            </w:r>
          </w:p>
        </w:tc>
        <w:tc>
          <w:tcPr>
            <w:tcW w:w="4730" w:type="dxa"/>
            <w:noWrap/>
            <w:hideMark/>
          </w:tcPr>
          <w:p w14:paraId="1C877302" w14:textId="77777777" w:rsidR="000B2F30" w:rsidRPr="000B2F30" w:rsidRDefault="000B2F30" w:rsidP="000B2F30">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0B2F30">
              <w:rPr>
                <w:rFonts w:ascii="Calibri" w:hAnsi="Calibri" w:cs="Calibri"/>
                <w:sz w:val="28"/>
                <w:szCs w:val="28"/>
                <w:lang w:eastAsia="en-GB"/>
              </w:rPr>
              <w:t>Frequency</w:t>
            </w:r>
          </w:p>
        </w:tc>
      </w:tr>
      <w:tr w:rsidR="000B2F30" w:rsidRPr="000B2F30" w14:paraId="246E6C3F" w14:textId="77777777" w:rsidTr="000B2F30">
        <w:trPr>
          <w:cnfStyle w:val="000000100000" w:firstRow="0" w:lastRow="0" w:firstColumn="0" w:lastColumn="0" w:oddVBand="0" w:evenVBand="0" w:oddHBand="1" w:evenHBand="0" w:firstRowFirstColumn="0" w:firstRowLastColumn="0" w:lastRowFirstColumn="0" w:lastRowLastColumn="0"/>
          <w:trHeight w:val="396"/>
        </w:trPr>
        <w:tc>
          <w:tcPr>
            <w:cnfStyle w:val="001000000000" w:firstRow="0" w:lastRow="0" w:firstColumn="1" w:lastColumn="0" w:oddVBand="0" w:evenVBand="0" w:oddHBand="0" w:evenHBand="0" w:firstRowFirstColumn="0" w:firstRowLastColumn="0" w:lastRowFirstColumn="0" w:lastRowLastColumn="0"/>
            <w:tcW w:w="4730" w:type="dxa"/>
            <w:noWrap/>
            <w:hideMark/>
          </w:tcPr>
          <w:p w14:paraId="136960E6" w14:textId="77777777" w:rsidR="000B2F30" w:rsidRPr="000B2F30" w:rsidRDefault="000B2F30" w:rsidP="000B2F30">
            <w:pPr>
              <w:rPr>
                <w:rFonts w:ascii="Calibri" w:hAnsi="Calibri" w:cs="Calibri"/>
                <w:b w:val="0"/>
                <w:bCs w:val="0"/>
                <w:color w:val="000000"/>
                <w:szCs w:val="22"/>
                <w:lang w:eastAsia="en-GB"/>
              </w:rPr>
            </w:pPr>
            <w:r w:rsidRPr="000B2F30">
              <w:rPr>
                <w:rFonts w:ascii="Calibri" w:hAnsi="Calibri" w:cs="Calibri"/>
                <w:b w:val="0"/>
                <w:bCs w:val="0"/>
                <w:color w:val="000000"/>
                <w:szCs w:val="22"/>
                <w:lang w:eastAsia="en-GB"/>
              </w:rPr>
              <w:t>31.20 ≤ W &lt; 31.25</w:t>
            </w:r>
          </w:p>
        </w:tc>
        <w:tc>
          <w:tcPr>
            <w:tcW w:w="4730" w:type="dxa"/>
            <w:noWrap/>
            <w:hideMark/>
          </w:tcPr>
          <w:p w14:paraId="4CB70603" w14:textId="77777777" w:rsidR="000B2F30" w:rsidRPr="000B2F30" w:rsidRDefault="000B2F30" w:rsidP="000B2F3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0B2F30">
              <w:rPr>
                <w:rFonts w:ascii="Calibri" w:hAnsi="Calibri" w:cs="Calibri"/>
                <w:color w:val="000000"/>
                <w:szCs w:val="22"/>
                <w:lang w:eastAsia="en-GB"/>
              </w:rPr>
              <w:t>0</w:t>
            </w:r>
          </w:p>
        </w:tc>
      </w:tr>
      <w:tr w:rsidR="000B2F30" w:rsidRPr="000B2F30" w14:paraId="501C2A81" w14:textId="77777777" w:rsidTr="000B2F30">
        <w:trPr>
          <w:trHeight w:val="396"/>
        </w:trPr>
        <w:tc>
          <w:tcPr>
            <w:cnfStyle w:val="001000000000" w:firstRow="0" w:lastRow="0" w:firstColumn="1" w:lastColumn="0" w:oddVBand="0" w:evenVBand="0" w:oddHBand="0" w:evenHBand="0" w:firstRowFirstColumn="0" w:firstRowLastColumn="0" w:lastRowFirstColumn="0" w:lastRowLastColumn="0"/>
            <w:tcW w:w="4730" w:type="dxa"/>
            <w:noWrap/>
            <w:hideMark/>
          </w:tcPr>
          <w:p w14:paraId="3B3B677B" w14:textId="77777777" w:rsidR="000B2F30" w:rsidRPr="000B2F30" w:rsidRDefault="000B2F30" w:rsidP="000B2F30">
            <w:pPr>
              <w:rPr>
                <w:rFonts w:ascii="Calibri" w:hAnsi="Calibri" w:cs="Calibri"/>
                <w:b w:val="0"/>
                <w:bCs w:val="0"/>
                <w:color w:val="000000"/>
                <w:szCs w:val="22"/>
                <w:lang w:eastAsia="en-GB"/>
              </w:rPr>
            </w:pPr>
            <w:r w:rsidRPr="000B2F30">
              <w:rPr>
                <w:rFonts w:ascii="Calibri" w:hAnsi="Calibri" w:cs="Calibri"/>
                <w:b w:val="0"/>
                <w:bCs w:val="0"/>
                <w:color w:val="000000"/>
                <w:szCs w:val="22"/>
                <w:lang w:eastAsia="en-GB"/>
              </w:rPr>
              <w:t>31.25 ≤ W &lt; 31.30</w:t>
            </w:r>
          </w:p>
        </w:tc>
        <w:tc>
          <w:tcPr>
            <w:tcW w:w="4730" w:type="dxa"/>
            <w:noWrap/>
            <w:hideMark/>
          </w:tcPr>
          <w:p w14:paraId="70FDB52B" w14:textId="77777777" w:rsidR="000B2F30" w:rsidRPr="000B2F30" w:rsidRDefault="000B2F30" w:rsidP="000B2F3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0B2F30">
              <w:rPr>
                <w:rFonts w:ascii="Calibri" w:hAnsi="Calibri" w:cs="Calibri"/>
                <w:color w:val="000000"/>
                <w:szCs w:val="22"/>
                <w:lang w:eastAsia="en-GB"/>
              </w:rPr>
              <w:t>168</w:t>
            </w:r>
          </w:p>
        </w:tc>
      </w:tr>
      <w:tr w:rsidR="000B2F30" w:rsidRPr="000B2F30" w14:paraId="48414B37" w14:textId="77777777" w:rsidTr="000B2F30">
        <w:trPr>
          <w:cnfStyle w:val="000000100000" w:firstRow="0" w:lastRow="0" w:firstColumn="0" w:lastColumn="0" w:oddVBand="0" w:evenVBand="0" w:oddHBand="1" w:evenHBand="0" w:firstRowFirstColumn="0" w:firstRowLastColumn="0" w:lastRowFirstColumn="0" w:lastRowLastColumn="0"/>
          <w:trHeight w:val="396"/>
        </w:trPr>
        <w:tc>
          <w:tcPr>
            <w:cnfStyle w:val="001000000000" w:firstRow="0" w:lastRow="0" w:firstColumn="1" w:lastColumn="0" w:oddVBand="0" w:evenVBand="0" w:oddHBand="0" w:evenHBand="0" w:firstRowFirstColumn="0" w:firstRowLastColumn="0" w:lastRowFirstColumn="0" w:lastRowLastColumn="0"/>
            <w:tcW w:w="4730" w:type="dxa"/>
            <w:noWrap/>
            <w:hideMark/>
          </w:tcPr>
          <w:p w14:paraId="639788AD" w14:textId="77777777" w:rsidR="000B2F30" w:rsidRPr="000B2F30" w:rsidRDefault="000B2F30" w:rsidP="000B2F30">
            <w:pPr>
              <w:rPr>
                <w:rFonts w:ascii="Calibri" w:hAnsi="Calibri" w:cs="Calibri"/>
                <w:b w:val="0"/>
                <w:bCs w:val="0"/>
                <w:color w:val="000000"/>
                <w:szCs w:val="22"/>
                <w:lang w:eastAsia="en-GB"/>
              </w:rPr>
            </w:pPr>
            <w:r w:rsidRPr="000B2F30">
              <w:rPr>
                <w:rFonts w:ascii="Calibri" w:hAnsi="Calibri" w:cs="Calibri"/>
                <w:b w:val="0"/>
                <w:bCs w:val="0"/>
                <w:color w:val="000000"/>
                <w:szCs w:val="22"/>
                <w:lang w:eastAsia="en-GB"/>
              </w:rPr>
              <w:t>31.30 ≤ W &lt; 31.35</w:t>
            </w:r>
          </w:p>
        </w:tc>
        <w:tc>
          <w:tcPr>
            <w:tcW w:w="4730" w:type="dxa"/>
            <w:noWrap/>
            <w:hideMark/>
          </w:tcPr>
          <w:p w14:paraId="476351AE" w14:textId="77777777" w:rsidR="000B2F30" w:rsidRPr="000B2F30" w:rsidRDefault="000B2F30" w:rsidP="000B2F3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0B2F30">
              <w:rPr>
                <w:rFonts w:ascii="Calibri" w:hAnsi="Calibri" w:cs="Calibri"/>
                <w:color w:val="000000"/>
                <w:szCs w:val="22"/>
                <w:lang w:eastAsia="en-GB"/>
              </w:rPr>
              <w:t>3519</w:t>
            </w:r>
          </w:p>
        </w:tc>
      </w:tr>
      <w:tr w:rsidR="000B2F30" w:rsidRPr="000B2F30" w14:paraId="157F1DB6" w14:textId="77777777" w:rsidTr="000B2F30">
        <w:trPr>
          <w:trHeight w:val="396"/>
        </w:trPr>
        <w:tc>
          <w:tcPr>
            <w:cnfStyle w:val="001000000000" w:firstRow="0" w:lastRow="0" w:firstColumn="1" w:lastColumn="0" w:oddVBand="0" w:evenVBand="0" w:oddHBand="0" w:evenHBand="0" w:firstRowFirstColumn="0" w:firstRowLastColumn="0" w:lastRowFirstColumn="0" w:lastRowLastColumn="0"/>
            <w:tcW w:w="4730" w:type="dxa"/>
            <w:noWrap/>
            <w:hideMark/>
          </w:tcPr>
          <w:p w14:paraId="0BEF5001" w14:textId="77777777" w:rsidR="000B2F30" w:rsidRPr="000B2F30" w:rsidRDefault="000B2F30" w:rsidP="000B2F30">
            <w:pPr>
              <w:rPr>
                <w:rFonts w:ascii="Calibri" w:hAnsi="Calibri" w:cs="Calibri"/>
                <w:b w:val="0"/>
                <w:bCs w:val="0"/>
                <w:color w:val="000000"/>
                <w:szCs w:val="22"/>
                <w:lang w:eastAsia="en-GB"/>
              </w:rPr>
            </w:pPr>
            <w:r w:rsidRPr="000B2F30">
              <w:rPr>
                <w:rFonts w:ascii="Calibri" w:hAnsi="Calibri" w:cs="Calibri"/>
                <w:b w:val="0"/>
                <w:bCs w:val="0"/>
                <w:color w:val="000000"/>
                <w:szCs w:val="22"/>
                <w:lang w:eastAsia="en-GB"/>
              </w:rPr>
              <w:t>31.35 ≤ W &lt; 31.40</w:t>
            </w:r>
          </w:p>
        </w:tc>
        <w:tc>
          <w:tcPr>
            <w:tcW w:w="4730" w:type="dxa"/>
            <w:noWrap/>
            <w:hideMark/>
          </w:tcPr>
          <w:p w14:paraId="76DCF3BA" w14:textId="77777777" w:rsidR="000B2F30" w:rsidRPr="000B2F30" w:rsidRDefault="000B2F30" w:rsidP="000B2F3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0B2F30">
              <w:rPr>
                <w:rFonts w:ascii="Calibri" w:hAnsi="Calibri" w:cs="Calibri"/>
                <w:color w:val="000000"/>
                <w:szCs w:val="22"/>
                <w:lang w:eastAsia="en-GB"/>
              </w:rPr>
              <w:t>18713</w:t>
            </w:r>
          </w:p>
        </w:tc>
      </w:tr>
      <w:tr w:rsidR="000B2F30" w:rsidRPr="000B2F30" w14:paraId="22A098B7" w14:textId="77777777" w:rsidTr="000B2F30">
        <w:trPr>
          <w:cnfStyle w:val="000000100000" w:firstRow="0" w:lastRow="0" w:firstColumn="0" w:lastColumn="0" w:oddVBand="0" w:evenVBand="0" w:oddHBand="1" w:evenHBand="0" w:firstRowFirstColumn="0" w:firstRowLastColumn="0" w:lastRowFirstColumn="0" w:lastRowLastColumn="0"/>
          <w:trHeight w:val="396"/>
        </w:trPr>
        <w:tc>
          <w:tcPr>
            <w:cnfStyle w:val="001000000000" w:firstRow="0" w:lastRow="0" w:firstColumn="1" w:lastColumn="0" w:oddVBand="0" w:evenVBand="0" w:oddHBand="0" w:evenHBand="0" w:firstRowFirstColumn="0" w:firstRowLastColumn="0" w:lastRowFirstColumn="0" w:lastRowLastColumn="0"/>
            <w:tcW w:w="4730" w:type="dxa"/>
            <w:noWrap/>
            <w:hideMark/>
          </w:tcPr>
          <w:p w14:paraId="48A37B66" w14:textId="77777777" w:rsidR="000B2F30" w:rsidRPr="000B2F30" w:rsidRDefault="000B2F30" w:rsidP="000B2F30">
            <w:pPr>
              <w:rPr>
                <w:rFonts w:ascii="Calibri" w:hAnsi="Calibri" w:cs="Calibri"/>
                <w:b w:val="0"/>
                <w:bCs w:val="0"/>
                <w:color w:val="000000"/>
                <w:szCs w:val="22"/>
                <w:lang w:eastAsia="en-GB"/>
              </w:rPr>
            </w:pPr>
            <w:r w:rsidRPr="000B2F30">
              <w:rPr>
                <w:rFonts w:ascii="Calibri" w:hAnsi="Calibri" w:cs="Calibri"/>
                <w:b w:val="0"/>
                <w:bCs w:val="0"/>
                <w:color w:val="000000"/>
                <w:szCs w:val="22"/>
                <w:lang w:eastAsia="en-GB"/>
              </w:rPr>
              <w:t>31.40 ≤ W &lt; 31.45</w:t>
            </w:r>
          </w:p>
        </w:tc>
        <w:tc>
          <w:tcPr>
            <w:tcW w:w="4730" w:type="dxa"/>
            <w:noWrap/>
            <w:hideMark/>
          </w:tcPr>
          <w:p w14:paraId="42C1DF4E" w14:textId="77777777" w:rsidR="000B2F30" w:rsidRPr="000B2F30" w:rsidRDefault="000B2F30" w:rsidP="000B2F3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0B2F30">
              <w:rPr>
                <w:rFonts w:ascii="Calibri" w:hAnsi="Calibri" w:cs="Calibri"/>
                <w:color w:val="000000"/>
                <w:szCs w:val="22"/>
                <w:lang w:eastAsia="en-GB"/>
              </w:rPr>
              <w:t>17357</w:t>
            </w:r>
          </w:p>
        </w:tc>
      </w:tr>
      <w:tr w:rsidR="000B2F30" w:rsidRPr="000B2F30" w14:paraId="659A64B4" w14:textId="77777777" w:rsidTr="000B2F30">
        <w:trPr>
          <w:trHeight w:val="396"/>
        </w:trPr>
        <w:tc>
          <w:tcPr>
            <w:cnfStyle w:val="001000000000" w:firstRow="0" w:lastRow="0" w:firstColumn="1" w:lastColumn="0" w:oddVBand="0" w:evenVBand="0" w:oddHBand="0" w:evenHBand="0" w:firstRowFirstColumn="0" w:firstRowLastColumn="0" w:lastRowFirstColumn="0" w:lastRowLastColumn="0"/>
            <w:tcW w:w="4730" w:type="dxa"/>
            <w:noWrap/>
            <w:hideMark/>
          </w:tcPr>
          <w:p w14:paraId="060F751B" w14:textId="77777777" w:rsidR="000B2F30" w:rsidRPr="000B2F30" w:rsidRDefault="000B2F30" w:rsidP="000B2F30">
            <w:pPr>
              <w:rPr>
                <w:rFonts w:ascii="Calibri" w:hAnsi="Calibri" w:cs="Calibri"/>
                <w:b w:val="0"/>
                <w:bCs w:val="0"/>
                <w:color w:val="000000"/>
                <w:szCs w:val="22"/>
                <w:lang w:eastAsia="en-GB"/>
              </w:rPr>
            </w:pPr>
            <w:r w:rsidRPr="000B2F30">
              <w:rPr>
                <w:rFonts w:ascii="Calibri" w:hAnsi="Calibri" w:cs="Calibri"/>
                <w:b w:val="0"/>
                <w:bCs w:val="0"/>
                <w:color w:val="000000"/>
                <w:szCs w:val="22"/>
                <w:lang w:eastAsia="en-GB"/>
              </w:rPr>
              <w:t>31.45 ≤ W &lt; 31.50</w:t>
            </w:r>
          </w:p>
        </w:tc>
        <w:tc>
          <w:tcPr>
            <w:tcW w:w="4730" w:type="dxa"/>
            <w:noWrap/>
            <w:hideMark/>
          </w:tcPr>
          <w:p w14:paraId="1A0C515F" w14:textId="77777777" w:rsidR="000B2F30" w:rsidRPr="000B2F30" w:rsidRDefault="000B2F30" w:rsidP="000B2F3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0B2F30">
              <w:rPr>
                <w:rFonts w:ascii="Calibri" w:hAnsi="Calibri" w:cs="Calibri"/>
                <w:color w:val="000000"/>
                <w:szCs w:val="22"/>
                <w:lang w:eastAsia="en-GB"/>
              </w:rPr>
              <w:t>15002</w:t>
            </w:r>
          </w:p>
        </w:tc>
      </w:tr>
      <w:tr w:rsidR="000B2F30" w:rsidRPr="000B2F30" w14:paraId="3F11F96D" w14:textId="77777777" w:rsidTr="000B2F30">
        <w:trPr>
          <w:cnfStyle w:val="000000100000" w:firstRow="0" w:lastRow="0" w:firstColumn="0" w:lastColumn="0" w:oddVBand="0" w:evenVBand="0" w:oddHBand="1" w:evenHBand="0" w:firstRowFirstColumn="0" w:firstRowLastColumn="0" w:lastRowFirstColumn="0" w:lastRowLastColumn="0"/>
          <w:trHeight w:val="396"/>
        </w:trPr>
        <w:tc>
          <w:tcPr>
            <w:cnfStyle w:val="001000000000" w:firstRow="0" w:lastRow="0" w:firstColumn="1" w:lastColumn="0" w:oddVBand="0" w:evenVBand="0" w:oddHBand="0" w:evenHBand="0" w:firstRowFirstColumn="0" w:firstRowLastColumn="0" w:lastRowFirstColumn="0" w:lastRowLastColumn="0"/>
            <w:tcW w:w="4730" w:type="dxa"/>
            <w:noWrap/>
            <w:hideMark/>
          </w:tcPr>
          <w:p w14:paraId="6F163A42" w14:textId="77777777" w:rsidR="000B2F30" w:rsidRPr="000B2F30" w:rsidRDefault="000B2F30" w:rsidP="000B2F30">
            <w:pPr>
              <w:rPr>
                <w:rFonts w:ascii="Calibri" w:hAnsi="Calibri" w:cs="Calibri"/>
                <w:b w:val="0"/>
                <w:bCs w:val="0"/>
                <w:color w:val="000000"/>
                <w:szCs w:val="22"/>
                <w:lang w:eastAsia="en-GB"/>
              </w:rPr>
            </w:pPr>
            <w:r w:rsidRPr="000B2F30">
              <w:rPr>
                <w:rFonts w:ascii="Calibri" w:hAnsi="Calibri" w:cs="Calibri"/>
                <w:b w:val="0"/>
                <w:bCs w:val="0"/>
                <w:color w:val="000000"/>
                <w:szCs w:val="22"/>
                <w:lang w:eastAsia="en-GB"/>
              </w:rPr>
              <w:t>31.50 ≤ W &lt; 31.55</w:t>
            </w:r>
          </w:p>
        </w:tc>
        <w:tc>
          <w:tcPr>
            <w:tcW w:w="4730" w:type="dxa"/>
            <w:noWrap/>
            <w:hideMark/>
          </w:tcPr>
          <w:p w14:paraId="42C5F342" w14:textId="77777777" w:rsidR="000B2F30" w:rsidRPr="000B2F30" w:rsidRDefault="000B2F30" w:rsidP="000B2F3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0B2F30">
              <w:rPr>
                <w:rFonts w:ascii="Calibri" w:hAnsi="Calibri" w:cs="Calibri"/>
                <w:color w:val="000000"/>
                <w:szCs w:val="22"/>
                <w:lang w:eastAsia="en-GB"/>
              </w:rPr>
              <w:t>9465</w:t>
            </w:r>
          </w:p>
        </w:tc>
      </w:tr>
      <w:tr w:rsidR="000B2F30" w:rsidRPr="000B2F30" w14:paraId="743DFCDC" w14:textId="77777777" w:rsidTr="000B2F30">
        <w:trPr>
          <w:trHeight w:val="396"/>
        </w:trPr>
        <w:tc>
          <w:tcPr>
            <w:cnfStyle w:val="001000000000" w:firstRow="0" w:lastRow="0" w:firstColumn="1" w:lastColumn="0" w:oddVBand="0" w:evenVBand="0" w:oddHBand="0" w:evenHBand="0" w:firstRowFirstColumn="0" w:firstRowLastColumn="0" w:lastRowFirstColumn="0" w:lastRowLastColumn="0"/>
            <w:tcW w:w="4730" w:type="dxa"/>
            <w:noWrap/>
            <w:hideMark/>
          </w:tcPr>
          <w:p w14:paraId="2F9AAB42" w14:textId="77777777" w:rsidR="000B2F30" w:rsidRPr="000B2F30" w:rsidRDefault="000B2F30" w:rsidP="000B2F30">
            <w:pPr>
              <w:rPr>
                <w:rFonts w:ascii="Calibri" w:hAnsi="Calibri" w:cs="Calibri"/>
                <w:b w:val="0"/>
                <w:bCs w:val="0"/>
                <w:color w:val="000000"/>
                <w:szCs w:val="22"/>
                <w:lang w:eastAsia="en-GB"/>
              </w:rPr>
            </w:pPr>
            <w:r w:rsidRPr="000B2F30">
              <w:rPr>
                <w:rFonts w:ascii="Calibri" w:hAnsi="Calibri" w:cs="Calibri"/>
                <w:b w:val="0"/>
                <w:bCs w:val="0"/>
                <w:color w:val="000000"/>
                <w:szCs w:val="22"/>
                <w:lang w:eastAsia="en-GB"/>
              </w:rPr>
              <w:t>31.55 ≤ W &lt; 31.60</w:t>
            </w:r>
          </w:p>
        </w:tc>
        <w:tc>
          <w:tcPr>
            <w:tcW w:w="4730" w:type="dxa"/>
            <w:noWrap/>
            <w:hideMark/>
          </w:tcPr>
          <w:p w14:paraId="5BA8C297" w14:textId="77777777" w:rsidR="000B2F30" w:rsidRPr="000B2F30" w:rsidRDefault="000B2F30" w:rsidP="000B2F3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0B2F30">
              <w:rPr>
                <w:rFonts w:ascii="Calibri" w:hAnsi="Calibri" w:cs="Calibri"/>
                <w:color w:val="000000"/>
                <w:szCs w:val="22"/>
                <w:lang w:eastAsia="en-GB"/>
              </w:rPr>
              <w:t>3345</w:t>
            </w:r>
          </w:p>
        </w:tc>
      </w:tr>
      <w:tr w:rsidR="000B2F30" w:rsidRPr="000B2F30" w14:paraId="70C5190C" w14:textId="77777777" w:rsidTr="000B2F30">
        <w:trPr>
          <w:cnfStyle w:val="000000100000" w:firstRow="0" w:lastRow="0" w:firstColumn="0" w:lastColumn="0" w:oddVBand="0" w:evenVBand="0" w:oddHBand="1" w:evenHBand="0" w:firstRowFirstColumn="0" w:firstRowLastColumn="0" w:lastRowFirstColumn="0" w:lastRowLastColumn="0"/>
          <w:trHeight w:val="396"/>
        </w:trPr>
        <w:tc>
          <w:tcPr>
            <w:cnfStyle w:val="001000000000" w:firstRow="0" w:lastRow="0" w:firstColumn="1" w:lastColumn="0" w:oddVBand="0" w:evenVBand="0" w:oddHBand="0" w:evenHBand="0" w:firstRowFirstColumn="0" w:firstRowLastColumn="0" w:lastRowFirstColumn="0" w:lastRowLastColumn="0"/>
            <w:tcW w:w="4730" w:type="dxa"/>
            <w:noWrap/>
            <w:hideMark/>
          </w:tcPr>
          <w:p w14:paraId="091A743E" w14:textId="77777777" w:rsidR="000B2F30" w:rsidRPr="000B2F30" w:rsidRDefault="000B2F30" w:rsidP="000B2F30">
            <w:pPr>
              <w:rPr>
                <w:rFonts w:ascii="Calibri" w:hAnsi="Calibri" w:cs="Calibri"/>
                <w:b w:val="0"/>
                <w:bCs w:val="0"/>
                <w:color w:val="000000"/>
                <w:szCs w:val="22"/>
                <w:lang w:eastAsia="en-GB"/>
              </w:rPr>
            </w:pPr>
            <w:r w:rsidRPr="000B2F30">
              <w:rPr>
                <w:rFonts w:ascii="Calibri" w:hAnsi="Calibri" w:cs="Calibri"/>
                <w:b w:val="0"/>
                <w:bCs w:val="0"/>
                <w:color w:val="000000"/>
                <w:szCs w:val="22"/>
                <w:lang w:eastAsia="en-GB"/>
              </w:rPr>
              <w:t>31.60 ≤ W &lt; 31.65</w:t>
            </w:r>
          </w:p>
        </w:tc>
        <w:tc>
          <w:tcPr>
            <w:tcW w:w="4730" w:type="dxa"/>
            <w:noWrap/>
            <w:hideMark/>
          </w:tcPr>
          <w:p w14:paraId="56EA2CCA" w14:textId="77777777" w:rsidR="000B2F30" w:rsidRPr="000B2F30" w:rsidRDefault="000B2F30" w:rsidP="000B2F3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0B2F30">
              <w:rPr>
                <w:rFonts w:ascii="Calibri" w:hAnsi="Calibri" w:cs="Calibri"/>
                <w:color w:val="000000"/>
                <w:szCs w:val="22"/>
                <w:lang w:eastAsia="en-GB"/>
              </w:rPr>
              <w:t>96</w:t>
            </w:r>
          </w:p>
        </w:tc>
      </w:tr>
      <w:tr w:rsidR="000B2F30" w:rsidRPr="000B2F30" w14:paraId="43A415B4" w14:textId="77777777" w:rsidTr="000B2F30">
        <w:trPr>
          <w:trHeight w:val="416"/>
        </w:trPr>
        <w:tc>
          <w:tcPr>
            <w:cnfStyle w:val="001000000000" w:firstRow="0" w:lastRow="0" w:firstColumn="1" w:lastColumn="0" w:oddVBand="0" w:evenVBand="0" w:oddHBand="0" w:evenHBand="0" w:firstRowFirstColumn="0" w:firstRowLastColumn="0" w:lastRowFirstColumn="0" w:lastRowLastColumn="0"/>
            <w:tcW w:w="4730" w:type="dxa"/>
            <w:noWrap/>
            <w:hideMark/>
          </w:tcPr>
          <w:p w14:paraId="545ECF21" w14:textId="77777777" w:rsidR="000B2F30" w:rsidRPr="000B2F30" w:rsidRDefault="000B2F30" w:rsidP="000B2F30">
            <w:pPr>
              <w:rPr>
                <w:rFonts w:ascii="Calibri" w:hAnsi="Calibri" w:cs="Calibri"/>
                <w:b w:val="0"/>
                <w:bCs w:val="0"/>
                <w:color w:val="000000"/>
                <w:szCs w:val="22"/>
                <w:lang w:eastAsia="en-GB"/>
              </w:rPr>
            </w:pPr>
            <w:r w:rsidRPr="000B2F30">
              <w:rPr>
                <w:rFonts w:ascii="Calibri" w:hAnsi="Calibri" w:cs="Calibri"/>
                <w:b w:val="0"/>
                <w:bCs w:val="0"/>
                <w:color w:val="000000"/>
                <w:szCs w:val="22"/>
                <w:lang w:eastAsia="en-GB"/>
              </w:rPr>
              <w:t>31.65 ≤ W &lt; 31.70</w:t>
            </w:r>
          </w:p>
        </w:tc>
        <w:tc>
          <w:tcPr>
            <w:tcW w:w="4730" w:type="dxa"/>
            <w:noWrap/>
            <w:hideMark/>
          </w:tcPr>
          <w:p w14:paraId="543D02DF" w14:textId="77777777" w:rsidR="000B2F30" w:rsidRPr="000B2F30" w:rsidRDefault="000B2F30" w:rsidP="000B2F3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0B2F30">
              <w:rPr>
                <w:rFonts w:ascii="Calibri" w:hAnsi="Calibri" w:cs="Calibri"/>
                <w:color w:val="000000"/>
                <w:szCs w:val="22"/>
                <w:lang w:eastAsia="en-GB"/>
              </w:rPr>
              <w:t>32</w:t>
            </w:r>
          </w:p>
        </w:tc>
      </w:tr>
    </w:tbl>
    <w:p w14:paraId="1030BC77" w14:textId="77777777" w:rsidR="00ED3F02" w:rsidRDefault="00ED3F02" w:rsidP="00043306">
      <w:pPr>
        <w:pStyle w:val="BodyText"/>
        <w:spacing w:after="0"/>
        <w:jc w:val="both"/>
      </w:pPr>
    </w:p>
    <w:p w14:paraId="736AAAD1" w14:textId="197ECBD6" w:rsidR="00A850A8" w:rsidRDefault="000B2F30" w:rsidP="000B2F30">
      <w:pPr>
        <w:pStyle w:val="Caption"/>
        <w:jc w:val="center"/>
      </w:pPr>
      <w:bookmarkStart w:id="61" w:name="_Toc135423349"/>
      <w:r>
        <w:t xml:space="preserve">Table </w:t>
      </w:r>
      <w:fldSimple w:instr=" SEQ Table \* ARABIC ">
        <w:r w:rsidR="0018290F">
          <w:rPr>
            <w:noProof/>
          </w:rPr>
          <w:t>6</w:t>
        </w:r>
      </w:fldSimple>
      <w:r>
        <w:t>) Crimp Width Data</w:t>
      </w:r>
      <w:bookmarkEnd w:id="61"/>
    </w:p>
    <w:p w14:paraId="5E281B05" w14:textId="24E8838E" w:rsidR="005F549F" w:rsidRDefault="008F3E32" w:rsidP="00043306">
      <w:pPr>
        <w:pStyle w:val="Heading3"/>
        <w:jc w:val="both"/>
      </w:pPr>
      <w:bookmarkStart w:id="62" w:name="_Toc135423243"/>
      <w:r>
        <w:t>Weight of Accelerant</w:t>
      </w:r>
      <w:bookmarkEnd w:id="62"/>
    </w:p>
    <w:p w14:paraId="0FA2760B" w14:textId="3127BA1D" w:rsidR="009C2960" w:rsidRPr="009C2960" w:rsidRDefault="009C2960" w:rsidP="00FD7A18">
      <w:pPr>
        <w:pStyle w:val="MainBody"/>
      </w:pPr>
      <w:r>
        <w:t xml:space="preserve">Table 7 shows the accelerant weight data recorded by station </w:t>
      </w:r>
      <w:r w:rsidR="00F7655F">
        <w:t>N</w:t>
      </w:r>
      <w:r>
        <w:t xml:space="preserve">. The tolerance for the </w:t>
      </w:r>
      <w:r w:rsidR="00F7655F">
        <w:t>accelerant weight</w:t>
      </w:r>
      <w:r>
        <w:t xml:space="preserve"> is </w:t>
      </w:r>
      <w:r w:rsidR="00F7655F">
        <w:t>149.90g</w:t>
      </w:r>
      <w:r>
        <w:t xml:space="preserve"> to </w:t>
      </w:r>
      <w:r w:rsidR="00F7655F">
        <w:t>150.10g</w:t>
      </w:r>
      <w:r>
        <w:t>.</w:t>
      </w:r>
    </w:p>
    <w:tbl>
      <w:tblPr>
        <w:tblStyle w:val="GridTable4"/>
        <w:tblW w:w="9464" w:type="dxa"/>
        <w:tblLook w:val="04A0" w:firstRow="1" w:lastRow="0" w:firstColumn="1" w:lastColumn="0" w:noHBand="0" w:noVBand="1"/>
      </w:tblPr>
      <w:tblGrid>
        <w:gridCol w:w="4852"/>
        <w:gridCol w:w="4612"/>
      </w:tblGrid>
      <w:tr w:rsidR="00DA5627" w:rsidRPr="00DA5627" w14:paraId="1A28462E" w14:textId="77777777" w:rsidTr="004E70E4">
        <w:trPr>
          <w:cnfStyle w:val="100000000000" w:firstRow="1" w:lastRow="0" w:firstColumn="0" w:lastColumn="0" w:oddVBand="0" w:evenVBand="0" w:oddHBand="0" w:evenHBand="0" w:firstRowFirstColumn="0" w:firstRowLastColumn="0" w:lastRowFirstColumn="0" w:lastRowLastColumn="0"/>
          <w:trHeight w:val="562"/>
        </w:trPr>
        <w:tc>
          <w:tcPr>
            <w:cnfStyle w:val="001000000000" w:firstRow="0" w:lastRow="0" w:firstColumn="1" w:lastColumn="0" w:oddVBand="0" w:evenVBand="0" w:oddHBand="0" w:evenHBand="0" w:firstRowFirstColumn="0" w:firstRowLastColumn="0" w:lastRowFirstColumn="0" w:lastRowLastColumn="0"/>
            <w:tcW w:w="4852" w:type="dxa"/>
            <w:noWrap/>
            <w:hideMark/>
          </w:tcPr>
          <w:p w14:paraId="6E29237B" w14:textId="77777777" w:rsidR="00DA5627" w:rsidRPr="00DA5627" w:rsidRDefault="00DA5627" w:rsidP="00DA5627">
            <w:pPr>
              <w:rPr>
                <w:rFonts w:ascii="Calibri" w:hAnsi="Calibri" w:cs="Calibri"/>
                <w:sz w:val="28"/>
                <w:szCs w:val="28"/>
                <w:lang w:eastAsia="en-GB"/>
              </w:rPr>
            </w:pPr>
            <w:r w:rsidRPr="00DA5627">
              <w:rPr>
                <w:rFonts w:ascii="Calibri" w:hAnsi="Calibri" w:cs="Calibri"/>
                <w:sz w:val="28"/>
                <w:szCs w:val="28"/>
                <w:lang w:eastAsia="en-GB"/>
              </w:rPr>
              <w:t>Accelerant (g)</w:t>
            </w:r>
          </w:p>
        </w:tc>
        <w:tc>
          <w:tcPr>
            <w:tcW w:w="4612" w:type="dxa"/>
            <w:noWrap/>
            <w:hideMark/>
          </w:tcPr>
          <w:p w14:paraId="3B43267C" w14:textId="77777777" w:rsidR="00DA5627" w:rsidRPr="00DA5627" w:rsidRDefault="00DA5627" w:rsidP="00DA5627">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DA5627">
              <w:rPr>
                <w:rFonts w:ascii="Calibri" w:hAnsi="Calibri" w:cs="Calibri"/>
                <w:sz w:val="28"/>
                <w:szCs w:val="28"/>
                <w:lang w:eastAsia="en-GB"/>
              </w:rPr>
              <w:t>Frequency</w:t>
            </w:r>
          </w:p>
        </w:tc>
      </w:tr>
      <w:tr w:rsidR="00DA5627" w:rsidRPr="00DA5627" w14:paraId="34979D2E" w14:textId="77777777" w:rsidTr="004E70E4">
        <w:trPr>
          <w:cnfStyle w:val="000000100000" w:firstRow="0" w:lastRow="0" w:firstColumn="0" w:lastColumn="0" w:oddVBand="0" w:evenVBand="0" w:oddHBand="1" w:evenHBand="0" w:firstRowFirstColumn="0" w:firstRowLastColumn="0" w:lastRowFirstColumn="0" w:lastRowLastColumn="0"/>
          <w:trHeight w:val="536"/>
        </w:trPr>
        <w:tc>
          <w:tcPr>
            <w:cnfStyle w:val="001000000000" w:firstRow="0" w:lastRow="0" w:firstColumn="1" w:lastColumn="0" w:oddVBand="0" w:evenVBand="0" w:oddHBand="0" w:evenHBand="0" w:firstRowFirstColumn="0" w:firstRowLastColumn="0" w:lastRowFirstColumn="0" w:lastRowLastColumn="0"/>
            <w:tcW w:w="4852" w:type="dxa"/>
            <w:noWrap/>
            <w:hideMark/>
          </w:tcPr>
          <w:p w14:paraId="1619121A" w14:textId="77777777" w:rsidR="00DA5627" w:rsidRPr="00DA5627" w:rsidRDefault="00DA5627" w:rsidP="00DA5627">
            <w:pPr>
              <w:rPr>
                <w:rFonts w:ascii="Calibri" w:hAnsi="Calibri" w:cs="Calibri"/>
                <w:b w:val="0"/>
                <w:bCs w:val="0"/>
                <w:color w:val="000000"/>
                <w:szCs w:val="22"/>
                <w:lang w:eastAsia="en-GB"/>
              </w:rPr>
            </w:pPr>
            <w:r w:rsidRPr="00DA5627">
              <w:rPr>
                <w:rFonts w:ascii="Calibri" w:hAnsi="Calibri" w:cs="Calibri"/>
                <w:b w:val="0"/>
                <w:bCs w:val="0"/>
                <w:color w:val="000000"/>
                <w:szCs w:val="22"/>
                <w:lang w:eastAsia="en-GB"/>
              </w:rPr>
              <w:t>149.90 ≤ W &lt; 149.95</w:t>
            </w:r>
          </w:p>
        </w:tc>
        <w:tc>
          <w:tcPr>
            <w:tcW w:w="4612" w:type="dxa"/>
            <w:noWrap/>
            <w:hideMark/>
          </w:tcPr>
          <w:p w14:paraId="5AD83C8C" w14:textId="77777777" w:rsidR="00DA5627" w:rsidRPr="00DA5627" w:rsidRDefault="00DA5627" w:rsidP="00DA56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DA5627">
              <w:rPr>
                <w:rFonts w:ascii="Calibri" w:hAnsi="Calibri" w:cs="Calibri"/>
                <w:color w:val="000000"/>
                <w:szCs w:val="22"/>
                <w:lang w:eastAsia="en-GB"/>
              </w:rPr>
              <w:t>6719</w:t>
            </w:r>
          </w:p>
        </w:tc>
      </w:tr>
      <w:tr w:rsidR="00DA5627" w:rsidRPr="00DA5627" w14:paraId="0F357D92" w14:textId="77777777" w:rsidTr="004E70E4">
        <w:trPr>
          <w:trHeight w:val="536"/>
        </w:trPr>
        <w:tc>
          <w:tcPr>
            <w:cnfStyle w:val="001000000000" w:firstRow="0" w:lastRow="0" w:firstColumn="1" w:lastColumn="0" w:oddVBand="0" w:evenVBand="0" w:oddHBand="0" w:evenHBand="0" w:firstRowFirstColumn="0" w:firstRowLastColumn="0" w:lastRowFirstColumn="0" w:lastRowLastColumn="0"/>
            <w:tcW w:w="4852" w:type="dxa"/>
            <w:noWrap/>
            <w:hideMark/>
          </w:tcPr>
          <w:p w14:paraId="3775AAC7" w14:textId="77777777" w:rsidR="00DA5627" w:rsidRPr="00DA5627" w:rsidRDefault="00DA5627" w:rsidP="00DA5627">
            <w:pPr>
              <w:rPr>
                <w:rFonts w:ascii="Calibri" w:hAnsi="Calibri" w:cs="Calibri"/>
                <w:b w:val="0"/>
                <w:bCs w:val="0"/>
                <w:color w:val="000000"/>
                <w:szCs w:val="22"/>
                <w:lang w:eastAsia="en-GB"/>
              </w:rPr>
            </w:pPr>
            <w:r w:rsidRPr="00DA5627">
              <w:rPr>
                <w:rFonts w:ascii="Calibri" w:hAnsi="Calibri" w:cs="Calibri"/>
                <w:b w:val="0"/>
                <w:bCs w:val="0"/>
                <w:color w:val="000000"/>
                <w:szCs w:val="22"/>
                <w:lang w:eastAsia="en-GB"/>
              </w:rPr>
              <w:t>149.95 ≤ W &lt; 150.00</w:t>
            </w:r>
          </w:p>
        </w:tc>
        <w:tc>
          <w:tcPr>
            <w:tcW w:w="4612" w:type="dxa"/>
            <w:noWrap/>
            <w:hideMark/>
          </w:tcPr>
          <w:p w14:paraId="38256F8E" w14:textId="77777777" w:rsidR="00DA5627" w:rsidRPr="00DA5627" w:rsidRDefault="00DA5627" w:rsidP="00DA56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DA5627">
              <w:rPr>
                <w:rFonts w:ascii="Calibri" w:hAnsi="Calibri" w:cs="Calibri"/>
                <w:color w:val="000000"/>
                <w:szCs w:val="22"/>
                <w:lang w:eastAsia="en-GB"/>
              </w:rPr>
              <w:t>24383</w:t>
            </w:r>
          </w:p>
        </w:tc>
      </w:tr>
      <w:tr w:rsidR="00DA5627" w:rsidRPr="00DA5627" w14:paraId="0962E278" w14:textId="77777777" w:rsidTr="004E70E4">
        <w:trPr>
          <w:cnfStyle w:val="000000100000" w:firstRow="0" w:lastRow="0" w:firstColumn="0" w:lastColumn="0" w:oddVBand="0" w:evenVBand="0" w:oddHBand="1" w:evenHBand="0" w:firstRowFirstColumn="0" w:firstRowLastColumn="0" w:lastRowFirstColumn="0" w:lastRowLastColumn="0"/>
          <w:trHeight w:val="536"/>
        </w:trPr>
        <w:tc>
          <w:tcPr>
            <w:cnfStyle w:val="001000000000" w:firstRow="0" w:lastRow="0" w:firstColumn="1" w:lastColumn="0" w:oddVBand="0" w:evenVBand="0" w:oddHBand="0" w:evenHBand="0" w:firstRowFirstColumn="0" w:firstRowLastColumn="0" w:lastRowFirstColumn="0" w:lastRowLastColumn="0"/>
            <w:tcW w:w="4852" w:type="dxa"/>
            <w:noWrap/>
            <w:hideMark/>
          </w:tcPr>
          <w:p w14:paraId="121EFB7F" w14:textId="77777777" w:rsidR="00DA5627" w:rsidRPr="00DA5627" w:rsidRDefault="00DA5627" w:rsidP="00DA5627">
            <w:pPr>
              <w:rPr>
                <w:rFonts w:ascii="Calibri" w:hAnsi="Calibri" w:cs="Calibri"/>
                <w:b w:val="0"/>
                <w:bCs w:val="0"/>
                <w:color w:val="000000"/>
                <w:szCs w:val="22"/>
                <w:lang w:eastAsia="en-GB"/>
              </w:rPr>
            </w:pPr>
            <w:r w:rsidRPr="00DA5627">
              <w:rPr>
                <w:rFonts w:ascii="Calibri" w:hAnsi="Calibri" w:cs="Calibri"/>
                <w:b w:val="0"/>
                <w:bCs w:val="0"/>
                <w:color w:val="000000"/>
                <w:szCs w:val="22"/>
                <w:lang w:eastAsia="en-GB"/>
              </w:rPr>
              <w:t>150.00 ≤ W &lt; 150.05</w:t>
            </w:r>
          </w:p>
        </w:tc>
        <w:tc>
          <w:tcPr>
            <w:tcW w:w="4612" w:type="dxa"/>
            <w:noWrap/>
            <w:hideMark/>
          </w:tcPr>
          <w:p w14:paraId="49A2E61E" w14:textId="77777777" w:rsidR="00DA5627" w:rsidRPr="00DA5627" w:rsidRDefault="00DA5627" w:rsidP="00DA56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DA5627">
              <w:rPr>
                <w:rFonts w:ascii="Calibri" w:hAnsi="Calibri" w:cs="Calibri"/>
                <w:color w:val="000000"/>
                <w:szCs w:val="22"/>
                <w:lang w:eastAsia="en-GB"/>
              </w:rPr>
              <w:t>28526</w:t>
            </w:r>
          </w:p>
        </w:tc>
      </w:tr>
      <w:tr w:rsidR="00DA5627" w:rsidRPr="00DA5627" w14:paraId="172889BD" w14:textId="77777777" w:rsidTr="004E70E4">
        <w:trPr>
          <w:trHeight w:val="562"/>
        </w:trPr>
        <w:tc>
          <w:tcPr>
            <w:cnfStyle w:val="001000000000" w:firstRow="0" w:lastRow="0" w:firstColumn="1" w:lastColumn="0" w:oddVBand="0" w:evenVBand="0" w:oddHBand="0" w:evenHBand="0" w:firstRowFirstColumn="0" w:firstRowLastColumn="0" w:lastRowFirstColumn="0" w:lastRowLastColumn="0"/>
            <w:tcW w:w="4852" w:type="dxa"/>
            <w:noWrap/>
            <w:hideMark/>
          </w:tcPr>
          <w:p w14:paraId="3196D9B4" w14:textId="77777777" w:rsidR="00DA5627" w:rsidRPr="00DA5627" w:rsidRDefault="00DA5627" w:rsidP="00DA5627">
            <w:pPr>
              <w:rPr>
                <w:rFonts w:ascii="Calibri" w:hAnsi="Calibri" w:cs="Calibri"/>
                <w:b w:val="0"/>
                <w:bCs w:val="0"/>
                <w:color w:val="000000"/>
                <w:szCs w:val="22"/>
                <w:lang w:eastAsia="en-GB"/>
              </w:rPr>
            </w:pPr>
            <w:r w:rsidRPr="00DA5627">
              <w:rPr>
                <w:rFonts w:ascii="Calibri" w:hAnsi="Calibri" w:cs="Calibri"/>
                <w:b w:val="0"/>
                <w:bCs w:val="0"/>
                <w:color w:val="000000"/>
                <w:szCs w:val="22"/>
                <w:lang w:eastAsia="en-GB"/>
              </w:rPr>
              <w:t>150.05 ≤ W &lt; 150.10</w:t>
            </w:r>
          </w:p>
        </w:tc>
        <w:tc>
          <w:tcPr>
            <w:tcW w:w="4612" w:type="dxa"/>
            <w:noWrap/>
            <w:hideMark/>
          </w:tcPr>
          <w:p w14:paraId="032AAC81" w14:textId="77777777" w:rsidR="00DA5627" w:rsidRPr="00DA5627" w:rsidRDefault="00DA5627" w:rsidP="00DA56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DA5627">
              <w:rPr>
                <w:rFonts w:ascii="Calibri" w:hAnsi="Calibri" w:cs="Calibri"/>
                <w:color w:val="000000"/>
                <w:szCs w:val="22"/>
                <w:lang w:eastAsia="en-GB"/>
              </w:rPr>
              <w:t>8069</w:t>
            </w:r>
          </w:p>
        </w:tc>
      </w:tr>
    </w:tbl>
    <w:p w14:paraId="327035E6" w14:textId="77777777" w:rsidR="00FC709C" w:rsidRDefault="00FC709C" w:rsidP="004E70E4">
      <w:pPr>
        <w:pStyle w:val="BodyText"/>
        <w:spacing w:after="0"/>
      </w:pPr>
    </w:p>
    <w:p w14:paraId="4AA5441A" w14:textId="5B89E9DF" w:rsidR="004E70E4" w:rsidRPr="00FC709C" w:rsidRDefault="00363426" w:rsidP="00363426">
      <w:pPr>
        <w:pStyle w:val="Caption"/>
        <w:jc w:val="center"/>
      </w:pPr>
      <w:bookmarkStart w:id="63" w:name="_Toc135423350"/>
      <w:r>
        <w:t xml:space="preserve">Table </w:t>
      </w:r>
      <w:fldSimple w:instr=" SEQ Table \* ARABIC ">
        <w:r w:rsidR="0018290F">
          <w:rPr>
            <w:noProof/>
          </w:rPr>
          <w:t>7</w:t>
        </w:r>
      </w:fldSimple>
      <w:r>
        <w:t>) Weight of Accelerant Data</w:t>
      </w:r>
      <w:bookmarkEnd w:id="63"/>
    </w:p>
    <w:p w14:paraId="0FB035DC" w14:textId="77777777" w:rsidR="00325700" w:rsidRDefault="00325700">
      <w:pPr>
        <w:spacing w:after="160" w:line="259" w:lineRule="auto"/>
        <w:rPr>
          <w:b/>
          <w:noProof/>
          <w:kern w:val="28"/>
          <w:sz w:val="24"/>
        </w:rPr>
      </w:pPr>
      <w:r>
        <w:br w:type="page"/>
      </w:r>
    </w:p>
    <w:p w14:paraId="450CD832" w14:textId="5D2280B3" w:rsidR="00D06869" w:rsidRDefault="00D06869" w:rsidP="00D06869">
      <w:pPr>
        <w:pStyle w:val="Heading3"/>
        <w:jc w:val="both"/>
      </w:pPr>
      <w:bookmarkStart w:id="64" w:name="_Toc135423244"/>
      <w:r>
        <w:lastRenderedPageBreak/>
        <w:t>Individual Weights of Components</w:t>
      </w:r>
      <w:bookmarkEnd w:id="64"/>
    </w:p>
    <w:p w14:paraId="4B66AA46" w14:textId="7B6ACBC1" w:rsidR="00D06869" w:rsidRDefault="00B74353" w:rsidP="006B3283">
      <w:pPr>
        <w:pStyle w:val="Heading4"/>
      </w:pPr>
      <w:r>
        <w:t>Component A</w:t>
      </w:r>
    </w:p>
    <w:p w14:paraId="42D2A30E" w14:textId="4FDB165F" w:rsidR="000038AF" w:rsidRPr="000038AF" w:rsidRDefault="00081F47" w:rsidP="009C2960">
      <w:pPr>
        <w:pStyle w:val="MainBody"/>
      </w:pPr>
      <w:r>
        <w:t>As discussed in section</w:t>
      </w:r>
      <w:r w:rsidR="00A14B24">
        <w:t xml:space="preserve"> 3.4, 2 lots of 50 </w:t>
      </w:r>
      <w:r w:rsidR="009C2960">
        <w:t xml:space="preserve">parts were measured for component A. There was no discernible difference between the </w:t>
      </w:r>
      <w:r w:rsidR="00F7655F">
        <w:t>two,</w:t>
      </w:r>
      <w:r w:rsidR="009C2960">
        <w:t xml:space="preserve"> so they have been combined into one dataset shown in table 8.</w:t>
      </w:r>
      <w:r w:rsidR="001910A6">
        <w:t xml:space="preserve"> The tolerance for this component is 312g to 318g.</w:t>
      </w:r>
    </w:p>
    <w:tbl>
      <w:tblPr>
        <w:tblStyle w:val="GridTable4"/>
        <w:tblW w:w="9439" w:type="dxa"/>
        <w:tblLook w:val="04A0" w:firstRow="1" w:lastRow="0" w:firstColumn="1" w:lastColumn="0" w:noHBand="0" w:noVBand="1"/>
      </w:tblPr>
      <w:tblGrid>
        <w:gridCol w:w="4840"/>
        <w:gridCol w:w="4599"/>
      </w:tblGrid>
      <w:tr w:rsidR="00FA614A" w:rsidRPr="00FA614A" w14:paraId="469F8D86" w14:textId="77777777" w:rsidTr="00FA614A">
        <w:trPr>
          <w:cnfStyle w:val="100000000000" w:firstRow="1" w:lastRow="0" w:firstColumn="0" w:lastColumn="0" w:oddVBand="0" w:evenVBand="0" w:oddHBand="0" w:evenHBand="0" w:firstRowFirstColumn="0" w:firstRowLastColumn="0" w:lastRowFirstColumn="0" w:lastRowLastColumn="0"/>
          <w:trHeight w:val="494"/>
        </w:trPr>
        <w:tc>
          <w:tcPr>
            <w:cnfStyle w:val="001000000000" w:firstRow="0" w:lastRow="0" w:firstColumn="1" w:lastColumn="0" w:oddVBand="0" w:evenVBand="0" w:oddHBand="0" w:evenHBand="0" w:firstRowFirstColumn="0" w:firstRowLastColumn="0" w:lastRowFirstColumn="0" w:lastRowLastColumn="0"/>
            <w:tcW w:w="4840" w:type="dxa"/>
            <w:noWrap/>
            <w:hideMark/>
          </w:tcPr>
          <w:p w14:paraId="116796DA" w14:textId="77777777" w:rsidR="00FA614A" w:rsidRPr="00FA614A" w:rsidRDefault="00FA614A" w:rsidP="00FA614A">
            <w:pPr>
              <w:rPr>
                <w:rFonts w:ascii="Calibri" w:hAnsi="Calibri" w:cs="Calibri"/>
                <w:sz w:val="28"/>
                <w:szCs w:val="28"/>
                <w:lang w:eastAsia="en-GB"/>
              </w:rPr>
            </w:pPr>
            <w:r w:rsidRPr="00FA614A">
              <w:rPr>
                <w:rFonts w:ascii="Calibri" w:hAnsi="Calibri" w:cs="Calibri"/>
                <w:sz w:val="28"/>
                <w:szCs w:val="28"/>
                <w:lang w:eastAsia="en-GB"/>
              </w:rPr>
              <w:t>Component A (g)</w:t>
            </w:r>
          </w:p>
        </w:tc>
        <w:tc>
          <w:tcPr>
            <w:tcW w:w="4599" w:type="dxa"/>
            <w:noWrap/>
            <w:hideMark/>
          </w:tcPr>
          <w:p w14:paraId="4E12E9C8" w14:textId="77777777" w:rsidR="00FA614A" w:rsidRPr="00FA614A" w:rsidRDefault="00FA614A" w:rsidP="00FA614A">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FA614A">
              <w:rPr>
                <w:rFonts w:ascii="Calibri" w:hAnsi="Calibri" w:cs="Calibri"/>
                <w:sz w:val="28"/>
                <w:szCs w:val="28"/>
                <w:lang w:eastAsia="en-GB"/>
              </w:rPr>
              <w:t>Frequency</w:t>
            </w:r>
          </w:p>
        </w:tc>
      </w:tr>
      <w:tr w:rsidR="00FA614A" w:rsidRPr="00FA614A" w14:paraId="07F6E4C6" w14:textId="77777777" w:rsidTr="00FA614A">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4840" w:type="dxa"/>
            <w:noWrap/>
            <w:hideMark/>
          </w:tcPr>
          <w:p w14:paraId="72052EC9" w14:textId="77777777" w:rsidR="00FA614A" w:rsidRPr="00FA614A" w:rsidRDefault="00FA614A" w:rsidP="00FA614A">
            <w:pPr>
              <w:rPr>
                <w:rFonts w:ascii="Calibri" w:hAnsi="Calibri" w:cs="Calibri"/>
                <w:b w:val="0"/>
                <w:bCs w:val="0"/>
                <w:color w:val="000000"/>
                <w:szCs w:val="22"/>
                <w:lang w:eastAsia="en-GB"/>
              </w:rPr>
            </w:pPr>
            <w:r w:rsidRPr="00FA614A">
              <w:rPr>
                <w:rFonts w:ascii="Calibri" w:hAnsi="Calibri" w:cs="Calibri"/>
                <w:b w:val="0"/>
                <w:bCs w:val="0"/>
                <w:color w:val="000000"/>
                <w:szCs w:val="22"/>
                <w:lang w:eastAsia="en-GB"/>
              </w:rPr>
              <w:t>312 ≤ W &lt; 313</w:t>
            </w:r>
          </w:p>
        </w:tc>
        <w:tc>
          <w:tcPr>
            <w:tcW w:w="4599" w:type="dxa"/>
            <w:noWrap/>
            <w:hideMark/>
          </w:tcPr>
          <w:p w14:paraId="4BE0BE71" w14:textId="77777777" w:rsidR="00FA614A" w:rsidRPr="00FA614A" w:rsidRDefault="00FA614A" w:rsidP="00FA614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A614A">
              <w:rPr>
                <w:rFonts w:ascii="Calibri" w:hAnsi="Calibri" w:cs="Calibri"/>
                <w:color w:val="000000"/>
                <w:szCs w:val="22"/>
                <w:lang w:eastAsia="en-GB"/>
              </w:rPr>
              <w:t>4</w:t>
            </w:r>
          </w:p>
        </w:tc>
      </w:tr>
      <w:tr w:rsidR="00FA614A" w:rsidRPr="00FA614A" w14:paraId="4898E143" w14:textId="77777777" w:rsidTr="00FA614A">
        <w:trPr>
          <w:trHeight w:val="470"/>
        </w:trPr>
        <w:tc>
          <w:tcPr>
            <w:cnfStyle w:val="001000000000" w:firstRow="0" w:lastRow="0" w:firstColumn="1" w:lastColumn="0" w:oddVBand="0" w:evenVBand="0" w:oddHBand="0" w:evenHBand="0" w:firstRowFirstColumn="0" w:firstRowLastColumn="0" w:lastRowFirstColumn="0" w:lastRowLastColumn="0"/>
            <w:tcW w:w="4840" w:type="dxa"/>
            <w:noWrap/>
            <w:hideMark/>
          </w:tcPr>
          <w:p w14:paraId="25B32CBD" w14:textId="77777777" w:rsidR="00FA614A" w:rsidRPr="00FA614A" w:rsidRDefault="00FA614A" w:rsidP="00FA614A">
            <w:pPr>
              <w:rPr>
                <w:rFonts w:ascii="Calibri" w:hAnsi="Calibri" w:cs="Calibri"/>
                <w:b w:val="0"/>
                <w:bCs w:val="0"/>
                <w:color w:val="000000"/>
                <w:szCs w:val="22"/>
                <w:lang w:eastAsia="en-GB"/>
              </w:rPr>
            </w:pPr>
            <w:r w:rsidRPr="00FA614A">
              <w:rPr>
                <w:rFonts w:ascii="Calibri" w:hAnsi="Calibri" w:cs="Calibri"/>
                <w:b w:val="0"/>
                <w:bCs w:val="0"/>
                <w:color w:val="000000"/>
                <w:szCs w:val="22"/>
                <w:lang w:eastAsia="en-GB"/>
              </w:rPr>
              <w:t>313 ≤ W &lt; 314</w:t>
            </w:r>
          </w:p>
        </w:tc>
        <w:tc>
          <w:tcPr>
            <w:tcW w:w="4599" w:type="dxa"/>
            <w:noWrap/>
            <w:hideMark/>
          </w:tcPr>
          <w:p w14:paraId="65C819F6" w14:textId="77777777" w:rsidR="00FA614A" w:rsidRPr="00FA614A" w:rsidRDefault="00FA614A" w:rsidP="00FA614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A614A">
              <w:rPr>
                <w:rFonts w:ascii="Calibri" w:hAnsi="Calibri" w:cs="Calibri"/>
                <w:color w:val="000000"/>
                <w:szCs w:val="22"/>
                <w:lang w:eastAsia="en-GB"/>
              </w:rPr>
              <w:t>16</w:t>
            </w:r>
          </w:p>
        </w:tc>
      </w:tr>
      <w:tr w:rsidR="00FA614A" w:rsidRPr="00FA614A" w14:paraId="0B25A99E" w14:textId="77777777" w:rsidTr="00FA614A">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4840" w:type="dxa"/>
            <w:noWrap/>
            <w:hideMark/>
          </w:tcPr>
          <w:p w14:paraId="2C069A96" w14:textId="77777777" w:rsidR="00FA614A" w:rsidRPr="00FA614A" w:rsidRDefault="00FA614A" w:rsidP="00FA614A">
            <w:pPr>
              <w:rPr>
                <w:rFonts w:ascii="Calibri" w:hAnsi="Calibri" w:cs="Calibri"/>
                <w:b w:val="0"/>
                <w:bCs w:val="0"/>
                <w:color w:val="000000"/>
                <w:szCs w:val="22"/>
                <w:lang w:eastAsia="en-GB"/>
              </w:rPr>
            </w:pPr>
            <w:r w:rsidRPr="00FA614A">
              <w:rPr>
                <w:rFonts w:ascii="Calibri" w:hAnsi="Calibri" w:cs="Calibri"/>
                <w:b w:val="0"/>
                <w:bCs w:val="0"/>
                <w:color w:val="000000"/>
                <w:szCs w:val="22"/>
                <w:lang w:eastAsia="en-GB"/>
              </w:rPr>
              <w:t>314 ≤ W &lt; 315</w:t>
            </w:r>
          </w:p>
        </w:tc>
        <w:tc>
          <w:tcPr>
            <w:tcW w:w="4599" w:type="dxa"/>
            <w:noWrap/>
            <w:hideMark/>
          </w:tcPr>
          <w:p w14:paraId="14653EC4" w14:textId="77777777" w:rsidR="00FA614A" w:rsidRPr="00FA614A" w:rsidRDefault="00FA614A" w:rsidP="00FA614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A614A">
              <w:rPr>
                <w:rFonts w:ascii="Calibri" w:hAnsi="Calibri" w:cs="Calibri"/>
                <w:color w:val="000000"/>
                <w:szCs w:val="22"/>
                <w:lang w:eastAsia="en-GB"/>
              </w:rPr>
              <w:t>27</w:t>
            </w:r>
          </w:p>
        </w:tc>
      </w:tr>
      <w:tr w:rsidR="00FA614A" w:rsidRPr="00FA614A" w14:paraId="55F9F4D3" w14:textId="77777777" w:rsidTr="00FA614A">
        <w:trPr>
          <w:trHeight w:val="470"/>
        </w:trPr>
        <w:tc>
          <w:tcPr>
            <w:cnfStyle w:val="001000000000" w:firstRow="0" w:lastRow="0" w:firstColumn="1" w:lastColumn="0" w:oddVBand="0" w:evenVBand="0" w:oddHBand="0" w:evenHBand="0" w:firstRowFirstColumn="0" w:firstRowLastColumn="0" w:lastRowFirstColumn="0" w:lastRowLastColumn="0"/>
            <w:tcW w:w="4840" w:type="dxa"/>
            <w:noWrap/>
            <w:hideMark/>
          </w:tcPr>
          <w:p w14:paraId="3EE8BFA8" w14:textId="77777777" w:rsidR="00FA614A" w:rsidRPr="00FA614A" w:rsidRDefault="00FA614A" w:rsidP="00FA614A">
            <w:pPr>
              <w:rPr>
                <w:rFonts w:ascii="Calibri" w:hAnsi="Calibri" w:cs="Calibri"/>
                <w:b w:val="0"/>
                <w:bCs w:val="0"/>
                <w:color w:val="000000"/>
                <w:szCs w:val="22"/>
                <w:lang w:eastAsia="en-GB"/>
              </w:rPr>
            </w:pPr>
            <w:r w:rsidRPr="00FA614A">
              <w:rPr>
                <w:rFonts w:ascii="Calibri" w:hAnsi="Calibri" w:cs="Calibri"/>
                <w:b w:val="0"/>
                <w:bCs w:val="0"/>
                <w:color w:val="000000"/>
                <w:szCs w:val="22"/>
                <w:lang w:eastAsia="en-GB"/>
              </w:rPr>
              <w:t>315 ≤ W &lt; 316</w:t>
            </w:r>
          </w:p>
        </w:tc>
        <w:tc>
          <w:tcPr>
            <w:tcW w:w="4599" w:type="dxa"/>
            <w:noWrap/>
            <w:hideMark/>
          </w:tcPr>
          <w:p w14:paraId="020D5EC9" w14:textId="77777777" w:rsidR="00FA614A" w:rsidRPr="00FA614A" w:rsidRDefault="00FA614A" w:rsidP="00FA614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A614A">
              <w:rPr>
                <w:rFonts w:ascii="Calibri" w:hAnsi="Calibri" w:cs="Calibri"/>
                <w:color w:val="000000"/>
                <w:szCs w:val="22"/>
                <w:lang w:eastAsia="en-GB"/>
              </w:rPr>
              <w:t>32</w:t>
            </w:r>
          </w:p>
        </w:tc>
      </w:tr>
      <w:tr w:rsidR="00FA614A" w:rsidRPr="00FA614A" w14:paraId="74B66C84" w14:textId="77777777" w:rsidTr="00FA614A">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4840" w:type="dxa"/>
            <w:noWrap/>
            <w:hideMark/>
          </w:tcPr>
          <w:p w14:paraId="71321825" w14:textId="77777777" w:rsidR="00FA614A" w:rsidRPr="00FA614A" w:rsidRDefault="00FA614A" w:rsidP="00FA614A">
            <w:pPr>
              <w:rPr>
                <w:rFonts w:ascii="Calibri" w:hAnsi="Calibri" w:cs="Calibri"/>
                <w:b w:val="0"/>
                <w:bCs w:val="0"/>
                <w:color w:val="000000"/>
                <w:szCs w:val="22"/>
                <w:lang w:eastAsia="en-GB"/>
              </w:rPr>
            </w:pPr>
            <w:r w:rsidRPr="00FA614A">
              <w:rPr>
                <w:rFonts w:ascii="Calibri" w:hAnsi="Calibri" w:cs="Calibri"/>
                <w:b w:val="0"/>
                <w:bCs w:val="0"/>
                <w:color w:val="000000"/>
                <w:szCs w:val="22"/>
                <w:lang w:eastAsia="en-GB"/>
              </w:rPr>
              <w:t>316 ≤ W &lt; 317</w:t>
            </w:r>
          </w:p>
        </w:tc>
        <w:tc>
          <w:tcPr>
            <w:tcW w:w="4599" w:type="dxa"/>
            <w:noWrap/>
            <w:hideMark/>
          </w:tcPr>
          <w:p w14:paraId="29D53DF3" w14:textId="77777777" w:rsidR="00FA614A" w:rsidRPr="00FA614A" w:rsidRDefault="00FA614A" w:rsidP="00FA614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A614A">
              <w:rPr>
                <w:rFonts w:ascii="Calibri" w:hAnsi="Calibri" w:cs="Calibri"/>
                <w:color w:val="000000"/>
                <w:szCs w:val="22"/>
                <w:lang w:eastAsia="en-GB"/>
              </w:rPr>
              <w:t>15</w:t>
            </w:r>
          </w:p>
        </w:tc>
      </w:tr>
      <w:tr w:rsidR="00FA614A" w:rsidRPr="00FA614A" w14:paraId="605A0B4E" w14:textId="77777777" w:rsidTr="00FA614A">
        <w:trPr>
          <w:trHeight w:val="494"/>
        </w:trPr>
        <w:tc>
          <w:tcPr>
            <w:cnfStyle w:val="001000000000" w:firstRow="0" w:lastRow="0" w:firstColumn="1" w:lastColumn="0" w:oddVBand="0" w:evenVBand="0" w:oddHBand="0" w:evenHBand="0" w:firstRowFirstColumn="0" w:firstRowLastColumn="0" w:lastRowFirstColumn="0" w:lastRowLastColumn="0"/>
            <w:tcW w:w="4840" w:type="dxa"/>
            <w:noWrap/>
            <w:hideMark/>
          </w:tcPr>
          <w:p w14:paraId="156DEA9C" w14:textId="77777777" w:rsidR="00FA614A" w:rsidRPr="00FA614A" w:rsidRDefault="00FA614A" w:rsidP="00FA614A">
            <w:pPr>
              <w:rPr>
                <w:rFonts w:ascii="Calibri" w:hAnsi="Calibri" w:cs="Calibri"/>
                <w:b w:val="0"/>
                <w:bCs w:val="0"/>
                <w:color w:val="000000"/>
                <w:szCs w:val="22"/>
                <w:lang w:eastAsia="en-GB"/>
              </w:rPr>
            </w:pPr>
            <w:r w:rsidRPr="00FA614A">
              <w:rPr>
                <w:rFonts w:ascii="Calibri" w:hAnsi="Calibri" w:cs="Calibri"/>
                <w:b w:val="0"/>
                <w:bCs w:val="0"/>
                <w:color w:val="000000"/>
                <w:szCs w:val="22"/>
                <w:lang w:eastAsia="en-GB"/>
              </w:rPr>
              <w:t>317 ≤ W &lt; 318</w:t>
            </w:r>
          </w:p>
        </w:tc>
        <w:tc>
          <w:tcPr>
            <w:tcW w:w="4599" w:type="dxa"/>
            <w:noWrap/>
            <w:hideMark/>
          </w:tcPr>
          <w:p w14:paraId="34CE1074" w14:textId="77777777" w:rsidR="00FA614A" w:rsidRPr="00FA614A" w:rsidRDefault="00FA614A" w:rsidP="00FA614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A614A">
              <w:rPr>
                <w:rFonts w:ascii="Calibri" w:hAnsi="Calibri" w:cs="Calibri"/>
                <w:color w:val="000000"/>
                <w:szCs w:val="22"/>
                <w:lang w:eastAsia="en-GB"/>
              </w:rPr>
              <w:t>6</w:t>
            </w:r>
          </w:p>
        </w:tc>
      </w:tr>
    </w:tbl>
    <w:p w14:paraId="475E1617" w14:textId="77777777" w:rsidR="00325700" w:rsidRDefault="00325700" w:rsidP="00FA614A">
      <w:pPr>
        <w:pStyle w:val="BodyText"/>
        <w:spacing w:after="0"/>
      </w:pPr>
    </w:p>
    <w:p w14:paraId="6E3A169B" w14:textId="3FC2CA51" w:rsidR="00FA614A" w:rsidRPr="00325700" w:rsidRDefault="000038AF" w:rsidP="000038AF">
      <w:pPr>
        <w:pStyle w:val="Caption"/>
        <w:jc w:val="center"/>
      </w:pPr>
      <w:bookmarkStart w:id="65" w:name="_Toc135423351"/>
      <w:r>
        <w:t xml:space="preserve">Table </w:t>
      </w:r>
      <w:fldSimple w:instr=" SEQ Table \* ARABIC ">
        <w:r w:rsidR="0018290F">
          <w:rPr>
            <w:noProof/>
          </w:rPr>
          <w:t>8</w:t>
        </w:r>
      </w:fldSimple>
      <w:r>
        <w:t>) Component A Weight Data</w:t>
      </w:r>
      <w:bookmarkEnd w:id="65"/>
    </w:p>
    <w:p w14:paraId="7CACD04B" w14:textId="7ED42569" w:rsidR="00B74353" w:rsidRDefault="00B74353" w:rsidP="00B74353">
      <w:pPr>
        <w:pStyle w:val="Heading4"/>
      </w:pPr>
      <w:r>
        <w:t>Component B</w:t>
      </w:r>
    </w:p>
    <w:p w14:paraId="2FCAEE3D" w14:textId="33A45852" w:rsidR="00F72C2A" w:rsidRPr="009C2960" w:rsidRDefault="00F72C2A" w:rsidP="00FD7A18">
      <w:pPr>
        <w:pStyle w:val="MainBody"/>
      </w:pPr>
      <w:r>
        <w:t>Table 9 shows the weight data for component B. The tolerance for this component weight is 149.90g to 150.10g.</w:t>
      </w:r>
    </w:p>
    <w:tbl>
      <w:tblPr>
        <w:tblStyle w:val="GridTable4"/>
        <w:tblW w:w="9518" w:type="dxa"/>
        <w:tblLook w:val="04A0" w:firstRow="1" w:lastRow="0" w:firstColumn="1" w:lastColumn="0" w:noHBand="0" w:noVBand="1"/>
      </w:tblPr>
      <w:tblGrid>
        <w:gridCol w:w="4880"/>
        <w:gridCol w:w="4638"/>
      </w:tblGrid>
      <w:tr w:rsidR="00B87CB4" w:rsidRPr="00B87CB4" w14:paraId="38EA8132" w14:textId="77777777" w:rsidTr="00E92667">
        <w:trPr>
          <w:cnfStyle w:val="100000000000" w:firstRow="1" w:lastRow="0" w:firstColumn="0" w:lastColumn="0" w:oddVBand="0" w:evenVBand="0" w:oddHBand="0" w:evenHBand="0" w:firstRowFirstColumn="0" w:firstRowLastColumn="0" w:lastRowFirstColumn="0" w:lastRowLastColumn="0"/>
          <w:trHeight w:val="517"/>
        </w:trPr>
        <w:tc>
          <w:tcPr>
            <w:cnfStyle w:val="001000000000" w:firstRow="0" w:lastRow="0" w:firstColumn="1" w:lastColumn="0" w:oddVBand="0" w:evenVBand="0" w:oddHBand="0" w:evenHBand="0" w:firstRowFirstColumn="0" w:firstRowLastColumn="0" w:lastRowFirstColumn="0" w:lastRowLastColumn="0"/>
            <w:tcW w:w="4880" w:type="dxa"/>
            <w:noWrap/>
            <w:hideMark/>
          </w:tcPr>
          <w:p w14:paraId="2244E85A" w14:textId="77777777" w:rsidR="00B87CB4" w:rsidRPr="00D17927" w:rsidRDefault="00B87CB4" w:rsidP="00B87CB4">
            <w:pPr>
              <w:rPr>
                <w:rFonts w:ascii="Calibri" w:hAnsi="Calibri" w:cs="Calibri"/>
                <w:sz w:val="28"/>
                <w:szCs w:val="28"/>
                <w:lang w:eastAsia="en-GB"/>
              </w:rPr>
            </w:pPr>
            <w:r w:rsidRPr="00D17927">
              <w:rPr>
                <w:rFonts w:ascii="Calibri" w:hAnsi="Calibri" w:cs="Calibri"/>
                <w:sz w:val="28"/>
                <w:szCs w:val="28"/>
                <w:lang w:eastAsia="en-GB"/>
              </w:rPr>
              <w:t>Component B (g)</w:t>
            </w:r>
          </w:p>
        </w:tc>
        <w:tc>
          <w:tcPr>
            <w:tcW w:w="4638" w:type="dxa"/>
            <w:noWrap/>
            <w:hideMark/>
          </w:tcPr>
          <w:p w14:paraId="48928AFA" w14:textId="77777777" w:rsidR="00B87CB4" w:rsidRPr="00D17927" w:rsidRDefault="00B87CB4" w:rsidP="00B87CB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D17927">
              <w:rPr>
                <w:rFonts w:ascii="Calibri" w:hAnsi="Calibri" w:cs="Calibri"/>
                <w:sz w:val="28"/>
                <w:szCs w:val="28"/>
                <w:lang w:eastAsia="en-GB"/>
              </w:rPr>
              <w:t>Frequency</w:t>
            </w:r>
          </w:p>
        </w:tc>
      </w:tr>
      <w:tr w:rsidR="00B87CB4" w:rsidRPr="00B87CB4" w14:paraId="0975483E" w14:textId="77777777" w:rsidTr="00E92667">
        <w:trPr>
          <w:cnfStyle w:val="000000100000" w:firstRow="0" w:lastRow="0" w:firstColumn="0" w:lastColumn="0" w:oddVBand="0" w:evenVBand="0" w:oddHBand="1" w:evenHBand="0" w:firstRowFirstColumn="0" w:firstRowLastColumn="0" w:lastRowFirstColumn="0" w:lastRowLastColumn="0"/>
          <w:trHeight w:val="492"/>
        </w:trPr>
        <w:tc>
          <w:tcPr>
            <w:cnfStyle w:val="001000000000" w:firstRow="0" w:lastRow="0" w:firstColumn="1" w:lastColumn="0" w:oddVBand="0" w:evenVBand="0" w:oddHBand="0" w:evenHBand="0" w:firstRowFirstColumn="0" w:firstRowLastColumn="0" w:lastRowFirstColumn="0" w:lastRowLastColumn="0"/>
            <w:tcW w:w="4880" w:type="dxa"/>
            <w:noWrap/>
            <w:hideMark/>
          </w:tcPr>
          <w:p w14:paraId="176B35FB" w14:textId="77777777" w:rsidR="00B87CB4" w:rsidRPr="00B87CB4" w:rsidRDefault="00B87CB4" w:rsidP="00B87CB4">
            <w:pPr>
              <w:rPr>
                <w:rFonts w:ascii="Calibri" w:hAnsi="Calibri" w:cs="Calibri"/>
                <w:b w:val="0"/>
                <w:bCs w:val="0"/>
                <w:color w:val="000000"/>
                <w:szCs w:val="22"/>
                <w:lang w:eastAsia="en-GB"/>
              </w:rPr>
            </w:pPr>
            <w:r w:rsidRPr="00B87CB4">
              <w:rPr>
                <w:rFonts w:ascii="Calibri" w:hAnsi="Calibri" w:cs="Calibri"/>
                <w:b w:val="0"/>
                <w:bCs w:val="0"/>
                <w:color w:val="000000"/>
                <w:szCs w:val="22"/>
                <w:lang w:eastAsia="en-GB"/>
              </w:rPr>
              <w:t>6.8 ≤ W &lt; 6.9</w:t>
            </w:r>
          </w:p>
        </w:tc>
        <w:tc>
          <w:tcPr>
            <w:tcW w:w="4638" w:type="dxa"/>
            <w:noWrap/>
            <w:hideMark/>
          </w:tcPr>
          <w:p w14:paraId="0702975C" w14:textId="77777777" w:rsidR="00B87CB4" w:rsidRPr="00B87CB4" w:rsidRDefault="00B87CB4" w:rsidP="00B87CB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B87CB4">
              <w:rPr>
                <w:rFonts w:ascii="Calibri" w:hAnsi="Calibri" w:cs="Calibri"/>
                <w:color w:val="000000"/>
                <w:szCs w:val="22"/>
                <w:lang w:eastAsia="en-GB"/>
              </w:rPr>
              <w:t>1</w:t>
            </w:r>
          </w:p>
        </w:tc>
      </w:tr>
      <w:tr w:rsidR="00B87CB4" w:rsidRPr="00B87CB4" w14:paraId="3B6828B7" w14:textId="77777777" w:rsidTr="00E92667">
        <w:trPr>
          <w:trHeight w:val="492"/>
        </w:trPr>
        <w:tc>
          <w:tcPr>
            <w:cnfStyle w:val="001000000000" w:firstRow="0" w:lastRow="0" w:firstColumn="1" w:lastColumn="0" w:oddVBand="0" w:evenVBand="0" w:oddHBand="0" w:evenHBand="0" w:firstRowFirstColumn="0" w:firstRowLastColumn="0" w:lastRowFirstColumn="0" w:lastRowLastColumn="0"/>
            <w:tcW w:w="4880" w:type="dxa"/>
            <w:noWrap/>
            <w:hideMark/>
          </w:tcPr>
          <w:p w14:paraId="73611F41" w14:textId="77777777" w:rsidR="00B87CB4" w:rsidRPr="00B87CB4" w:rsidRDefault="00B87CB4" w:rsidP="00B87CB4">
            <w:pPr>
              <w:rPr>
                <w:rFonts w:ascii="Calibri" w:hAnsi="Calibri" w:cs="Calibri"/>
                <w:b w:val="0"/>
                <w:bCs w:val="0"/>
                <w:color w:val="000000"/>
                <w:szCs w:val="22"/>
                <w:lang w:eastAsia="en-GB"/>
              </w:rPr>
            </w:pPr>
            <w:r w:rsidRPr="00B87CB4">
              <w:rPr>
                <w:rFonts w:ascii="Calibri" w:hAnsi="Calibri" w:cs="Calibri"/>
                <w:b w:val="0"/>
                <w:bCs w:val="0"/>
                <w:color w:val="000000"/>
                <w:szCs w:val="22"/>
                <w:lang w:eastAsia="en-GB"/>
              </w:rPr>
              <w:t>6.9 ≤ W &lt; 7.0</w:t>
            </w:r>
          </w:p>
        </w:tc>
        <w:tc>
          <w:tcPr>
            <w:tcW w:w="4638" w:type="dxa"/>
            <w:noWrap/>
            <w:hideMark/>
          </w:tcPr>
          <w:p w14:paraId="6FF8EB4F" w14:textId="77777777" w:rsidR="00B87CB4" w:rsidRPr="00B87CB4" w:rsidRDefault="00B87CB4" w:rsidP="00B87CB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B87CB4">
              <w:rPr>
                <w:rFonts w:ascii="Calibri" w:hAnsi="Calibri" w:cs="Calibri"/>
                <w:color w:val="000000"/>
                <w:szCs w:val="22"/>
                <w:lang w:eastAsia="en-GB"/>
              </w:rPr>
              <w:t>26</w:t>
            </w:r>
          </w:p>
        </w:tc>
      </w:tr>
      <w:tr w:rsidR="00B87CB4" w:rsidRPr="00B87CB4" w14:paraId="54870751" w14:textId="77777777" w:rsidTr="00E92667">
        <w:trPr>
          <w:cnfStyle w:val="000000100000" w:firstRow="0" w:lastRow="0" w:firstColumn="0" w:lastColumn="0" w:oddVBand="0" w:evenVBand="0" w:oddHBand="1" w:evenHBand="0" w:firstRowFirstColumn="0" w:firstRowLastColumn="0" w:lastRowFirstColumn="0" w:lastRowLastColumn="0"/>
          <w:trHeight w:val="492"/>
        </w:trPr>
        <w:tc>
          <w:tcPr>
            <w:cnfStyle w:val="001000000000" w:firstRow="0" w:lastRow="0" w:firstColumn="1" w:lastColumn="0" w:oddVBand="0" w:evenVBand="0" w:oddHBand="0" w:evenHBand="0" w:firstRowFirstColumn="0" w:firstRowLastColumn="0" w:lastRowFirstColumn="0" w:lastRowLastColumn="0"/>
            <w:tcW w:w="4880" w:type="dxa"/>
            <w:noWrap/>
            <w:hideMark/>
          </w:tcPr>
          <w:p w14:paraId="25EEC76E" w14:textId="77777777" w:rsidR="00B87CB4" w:rsidRPr="00B87CB4" w:rsidRDefault="00B87CB4" w:rsidP="00B87CB4">
            <w:pPr>
              <w:rPr>
                <w:rFonts w:ascii="Calibri" w:hAnsi="Calibri" w:cs="Calibri"/>
                <w:b w:val="0"/>
                <w:bCs w:val="0"/>
                <w:color w:val="000000"/>
                <w:szCs w:val="22"/>
                <w:lang w:eastAsia="en-GB"/>
              </w:rPr>
            </w:pPr>
            <w:r w:rsidRPr="00B87CB4">
              <w:rPr>
                <w:rFonts w:ascii="Calibri" w:hAnsi="Calibri" w:cs="Calibri"/>
                <w:b w:val="0"/>
                <w:bCs w:val="0"/>
                <w:color w:val="000000"/>
                <w:szCs w:val="22"/>
                <w:lang w:eastAsia="en-GB"/>
              </w:rPr>
              <w:t>7.0 ≤ W &lt; 7.1</w:t>
            </w:r>
          </w:p>
        </w:tc>
        <w:tc>
          <w:tcPr>
            <w:tcW w:w="4638" w:type="dxa"/>
            <w:noWrap/>
            <w:hideMark/>
          </w:tcPr>
          <w:p w14:paraId="54657D5C" w14:textId="77777777" w:rsidR="00B87CB4" w:rsidRPr="00B87CB4" w:rsidRDefault="00B87CB4" w:rsidP="00B87CB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B87CB4">
              <w:rPr>
                <w:rFonts w:ascii="Calibri" w:hAnsi="Calibri" w:cs="Calibri"/>
                <w:color w:val="000000"/>
                <w:szCs w:val="22"/>
                <w:lang w:eastAsia="en-GB"/>
              </w:rPr>
              <w:t>23</w:t>
            </w:r>
          </w:p>
        </w:tc>
      </w:tr>
      <w:tr w:rsidR="00B87CB4" w:rsidRPr="00B87CB4" w14:paraId="63F12386" w14:textId="77777777" w:rsidTr="00E92667">
        <w:trPr>
          <w:trHeight w:val="517"/>
        </w:trPr>
        <w:tc>
          <w:tcPr>
            <w:cnfStyle w:val="001000000000" w:firstRow="0" w:lastRow="0" w:firstColumn="1" w:lastColumn="0" w:oddVBand="0" w:evenVBand="0" w:oddHBand="0" w:evenHBand="0" w:firstRowFirstColumn="0" w:firstRowLastColumn="0" w:lastRowFirstColumn="0" w:lastRowLastColumn="0"/>
            <w:tcW w:w="4880" w:type="dxa"/>
            <w:noWrap/>
            <w:hideMark/>
          </w:tcPr>
          <w:p w14:paraId="5B30808C" w14:textId="77777777" w:rsidR="00B87CB4" w:rsidRPr="00B87CB4" w:rsidRDefault="00B87CB4" w:rsidP="00B87CB4">
            <w:pPr>
              <w:rPr>
                <w:rFonts w:ascii="Calibri" w:hAnsi="Calibri" w:cs="Calibri"/>
                <w:b w:val="0"/>
                <w:bCs w:val="0"/>
                <w:color w:val="000000"/>
                <w:szCs w:val="22"/>
                <w:lang w:eastAsia="en-GB"/>
              </w:rPr>
            </w:pPr>
            <w:r w:rsidRPr="00B87CB4">
              <w:rPr>
                <w:rFonts w:ascii="Calibri" w:hAnsi="Calibri" w:cs="Calibri"/>
                <w:b w:val="0"/>
                <w:bCs w:val="0"/>
                <w:color w:val="000000"/>
                <w:szCs w:val="22"/>
                <w:lang w:eastAsia="en-GB"/>
              </w:rPr>
              <w:t>7.1 ≤ W &lt; 7.2</w:t>
            </w:r>
          </w:p>
        </w:tc>
        <w:tc>
          <w:tcPr>
            <w:tcW w:w="4638" w:type="dxa"/>
            <w:noWrap/>
            <w:hideMark/>
          </w:tcPr>
          <w:p w14:paraId="6EC057B1" w14:textId="77777777" w:rsidR="00B87CB4" w:rsidRPr="00B87CB4" w:rsidRDefault="00B87CB4" w:rsidP="00B87CB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B87CB4">
              <w:rPr>
                <w:rFonts w:ascii="Calibri" w:hAnsi="Calibri" w:cs="Calibri"/>
                <w:color w:val="000000"/>
                <w:szCs w:val="22"/>
                <w:lang w:eastAsia="en-GB"/>
              </w:rPr>
              <w:t>0</w:t>
            </w:r>
          </w:p>
        </w:tc>
      </w:tr>
    </w:tbl>
    <w:p w14:paraId="2EBAF95E" w14:textId="77777777" w:rsidR="00F72C2A" w:rsidRDefault="00F72C2A" w:rsidP="00B87CB4">
      <w:pPr>
        <w:pStyle w:val="BodyText"/>
        <w:spacing w:after="0"/>
      </w:pPr>
    </w:p>
    <w:p w14:paraId="7EF278BF" w14:textId="23B2AAEB" w:rsidR="00B87CB4" w:rsidRPr="00F72C2A" w:rsidRDefault="00B87CB4" w:rsidP="00B87CB4">
      <w:pPr>
        <w:pStyle w:val="Caption"/>
        <w:jc w:val="center"/>
      </w:pPr>
      <w:bookmarkStart w:id="66" w:name="_Toc135423352"/>
      <w:r>
        <w:t xml:space="preserve">Table </w:t>
      </w:r>
      <w:fldSimple w:instr=" SEQ Table \* ARABIC ">
        <w:r w:rsidR="0018290F">
          <w:rPr>
            <w:noProof/>
          </w:rPr>
          <w:t>9</w:t>
        </w:r>
      </w:fldSimple>
      <w:r>
        <w:t xml:space="preserve">) </w:t>
      </w:r>
      <w:r w:rsidR="00E92667">
        <w:t>Component B Weight Data</w:t>
      </w:r>
      <w:bookmarkEnd w:id="66"/>
    </w:p>
    <w:p w14:paraId="67613620" w14:textId="77777777" w:rsidR="00E92667" w:rsidRDefault="00E92667">
      <w:pPr>
        <w:spacing w:after="160" w:line="259" w:lineRule="auto"/>
        <w:rPr>
          <w:b/>
          <w:noProof/>
          <w:kern w:val="28"/>
          <w:sz w:val="24"/>
        </w:rPr>
      </w:pPr>
      <w:r>
        <w:br w:type="page"/>
      </w:r>
    </w:p>
    <w:p w14:paraId="32AD03CF" w14:textId="134F61A2" w:rsidR="00B74353" w:rsidRDefault="00B74353" w:rsidP="00B74353">
      <w:pPr>
        <w:pStyle w:val="Heading4"/>
      </w:pPr>
      <w:r>
        <w:lastRenderedPageBreak/>
        <w:t>Component C</w:t>
      </w:r>
    </w:p>
    <w:p w14:paraId="7DD42BDB" w14:textId="6C81D3D2" w:rsidR="00820824" w:rsidRPr="00820824" w:rsidRDefault="00820824" w:rsidP="00FD7A18">
      <w:pPr>
        <w:pStyle w:val="MainBody"/>
      </w:pPr>
      <w:r>
        <w:t>Table 10 shows the weight data for component C. The tolerance for this component weight is 2.90g to 3.10g.</w:t>
      </w:r>
    </w:p>
    <w:tbl>
      <w:tblPr>
        <w:tblStyle w:val="GridTable4"/>
        <w:tblW w:w="9386" w:type="dxa"/>
        <w:tblLook w:val="04A0" w:firstRow="1" w:lastRow="0" w:firstColumn="1" w:lastColumn="0" w:noHBand="0" w:noVBand="1"/>
      </w:tblPr>
      <w:tblGrid>
        <w:gridCol w:w="4812"/>
        <w:gridCol w:w="4574"/>
      </w:tblGrid>
      <w:tr w:rsidR="00A7423A" w:rsidRPr="00A7423A" w14:paraId="0D73FB5E" w14:textId="77777777" w:rsidTr="00820824">
        <w:trPr>
          <w:cnfStyle w:val="100000000000" w:firstRow="1" w:lastRow="0" w:firstColumn="0" w:lastColumn="0" w:oddVBand="0" w:evenVBand="0" w:oddHBand="0"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4812" w:type="dxa"/>
            <w:noWrap/>
            <w:hideMark/>
          </w:tcPr>
          <w:p w14:paraId="6067D7AF" w14:textId="77777777" w:rsidR="00A7423A" w:rsidRPr="00A7423A" w:rsidRDefault="00A7423A" w:rsidP="00A7423A">
            <w:pPr>
              <w:rPr>
                <w:rFonts w:ascii="Calibri" w:hAnsi="Calibri" w:cs="Calibri"/>
                <w:sz w:val="28"/>
                <w:szCs w:val="28"/>
                <w:lang w:eastAsia="en-GB"/>
              </w:rPr>
            </w:pPr>
            <w:r w:rsidRPr="00A7423A">
              <w:rPr>
                <w:rFonts w:ascii="Calibri" w:hAnsi="Calibri" w:cs="Calibri"/>
                <w:sz w:val="28"/>
                <w:szCs w:val="28"/>
                <w:lang w:eastAsia="en-GB"/>
              </w:rPr>
              <w:t>Component C (g)</w:t>
            </w:r>
          </w:p>
        </w:tc>
        <w:tc>
          <w:tcPr>
            <w:tcW w:w="4574" w:type="dxa"/>
            <w:noWrap/>
            <w:hideMark/>
          </w:tcPr>
          <w:p w14:paraId="0ACA498A" w14:textId="77777777" w:rsidR="00A7423A" w:rsidRPr="00A7423A" w:rsidRDefault="00A7423A" w:rsidP="00A7423A">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A7423A">
              <w:rPr>
                <w:rFonts w:ascii="Calibri" w:hAnsi="Calibri" w:cs="Calibri"/>
                <w:sz w:val="28"/>
                <w:szCs w:val="28"/>
                <w:lang w:eastAsia="en-GB"/>
              </w:rPr>
              <w:t>Frequency</w:t>
            </w:r>
          </w:p>
        </w:tc>
      </w:tr>
      <w:tr w:rsidR="00A7423A" w:rsidRPr="00A7423A" w14:paraId="19C164D1" w14:textId="77777777" w:rsidTr="00820824">
        <w:trPr>
          <w:cnfStyle w:val="000000100000" w:firstRow="0" w:lastRow="0" w:firstColumn="0" w:lastColumn="0" w:oddVBand="0" w:evenVBand="0" w:oddHBand="1"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4812" w:type="dxa"/>
            <w:noWrap/>
            <w:hideMark/>
          </w:tcPr>
          <w:p w14:paraId="357EFC85" w14:textId="77777777" w:rsidR="00A7423A" w:rsidRPr="00A7423A" w:rsidRDefault="00A7423A" w:rsidP="00A7423A">
            <w:pPr>
              <w:rPr>
                <w:rFonts w:ascii="Calibri" w:hAnsi="Calibri" w:cs="Calibri"/>
                <w:b w:val="0"/>
                <w:bCs w:val="0"/>
                <w:color w:val="000000"/>
                <w:szCs w:val="22"/>
                <w:lang w:eastAsia="en-GB"/>
              </w:rPr>
            </w:pPr>
            <w:r w:rsidRPr="00A7423A">
              <w:rPr>
                <w:rFonts w:ascii="Calibri" w:hAnsi="Calibri" w:cs="Calibri"/>
                <w:b w:val="0"/>
                <w:bCs w:val="0"/>
                <w:color w:val="000000"/>
                <w:szCs w:val="22"/>
                <w:lang w:eastAsia="en-GB"/>
              </w:rPr>
              <w:t>2.90 ≤ W &lt; 2.95</w:t>
            </w:r>
          </w:p>
        </w:tc>
        <w:tc>
          <w:tcPr>
            <w:tcW w:w="4574" w:type="dxa"/>
            <w:noWrap/>
            <w:hideMark/>
          </w:tcPr>
          <w:p w14:paraId="63AA5D12" w14:textId="77777777" w:rsidR="00A7423A" w:rsidRPr="00A7423A" w:rsidRDefault="00A7423A" w:rsidP="00A7423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A7423A">
              <w:rPr>
                <w:rFonts w:ascii="Calibri" w:hAnsi="Calibri" w:cs="Calibri"/>
                <w:color w:val="000000"/>
                <w:szCs w:val="22"/>
                <w:lang w:eastAsia="en-GB"/>
              </w:rPr>
              <w:t>5</w:t>
            </w:r>
          </w:p>
        </w:tc>
      </w:tr>
      <w:tr w:rsidR="00A7423A" w:rsidRPr="00A7423A" w14:paraId="74033843" w14:textId="77777777" w:rsidTr="00820824">
        <w:trPr>
          <w:trHeight w:val="486"/>
        </w:trPr>
        <w:tc>
          <w:tcPr>
            <w:cnfStyle w:val="001000000000" w:firstRow="0" w:lastRow="0" w:firstColumn="1" w:lastColumn="0" w:oddVBand="0" w:evenVBand="0" w:oddHBand="0" w:evenHBand="0" w:firstRowFirstColumn="0" w:firstRowLastColumn="0" w:lastRowFirstColumn="0" w:lastRowLastColumn="0"/>
            <w:tcW w:w="4812" w:type="dxa"/>
            <w:noWrap/>
            <w:hideMark/>
          </w:tcPr>
          <w:p w14:paraId="2B456145" w14:textId="77777777" w:rsidR="00A7423A" w:rsidRPr="00A7423A" w:rsidRDefault="00A7423A" w:rsidP="00A7423A">
            <w:pPr>
              <w:rPr>
                <w:rFonts w:ascii="Calibri" w:hAnsi="Calibri" w:cs="Calibri"/>
                <w:b w:val="0"/>
                <w:bCs w:val="0"/>
                <w:color w:val="000000"/>
                <w:szCs w:val="22"/>
                <w:lang w:eastAsia="en-GB"/>
              </w:rPr>
            </w:pPr>
            <w:r w:rsidRPr="00A7423A">
              <w:rPr>
                <w:rFonts w:ascii="Calibri" w:hAnsi="Calibri" w:cs="Calibri"/>
                <w:b w:val="0"/>
                <w:bCs w:val="0"/>
                <w:color w:val="000000"/>
                <w:szCs w:val="22"/>
                <w:lang w:eastAsia="en-GB"/>
              </w:rPr>
              <w:t>2.95 ≤ W &lt; 3.00</w:t>
            </w:r>
          </w:p>
        </w:tc>
        <w:tc>
          <w:tcPr>
            <w:tcW w:w="4574" w:type="dxa"/>
            <w:noWrap/>
            <w:hideMark/>
          </w:tcPr>
          <w:p w14:paraId="1FB16883" w14:textId="77777777" w:rsidR="00A7423A" w:rsidRPr="00A7423A" w:rsidRDefault="00A7423A" w:rsidP="00A7423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A7423A">
              <w:rPr>
                <w:rFonts w:ascii="Calibri" w:hAnsi="Calibri" w:cs="Calibri"/>
                <w:color w:val="000000"/>
                <w:szCs w:val="22"/>
                <w:lang w:eastAsia="en-GB"/>
              </w:rPr>
              <w:t>24</w:t>
            </w:r>
          </w:p>
        </w:tc>
      </w:tr>
      <w:tr w:rsidR="00A7423A" w:rsidRPr="00A7423A" w14:paraId="772DAE67" w14:textId="77777777" w:rsidTr="00820824">
        <w:trPr>
          <w:cnfStyle w:val="000000100000" w:firstRow="0" w:lastRow="0" w:firstColumn="0" w:lastColumn="0" w:oddVBand="0" w:evenVBand="0" w:oddHBand="1"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4812" w:type="dxa"/>
            <w:noWrap/>
            <w:hideMark/>
          </w:tcPr>
          <w:p w14:paraId="3A9257E7" w14:textId="77777777" w:rsidR="00A7423A" w:rsidRPr="00A7423A" w:rsidRDefault="00A7423A" w:rsidP="00A7423A">
            <w:pPr>
              <w:rPr>
                <w:rFonts w:ascii="Calibri" w:hAnsi="Calibri" w:cs="Calibri"/>
                <w:b w:val="0"/>
                <w:bCs w:val="0"/>
                <w:color w:val="000000"/>
                <w:szCs w:val="22"/>
                <w:lang w:eastAsia="en-GB"/>
              </w:rPr>
            </w:pPr>
            <w:r w:rsidRPr="00A7423A">
              <w:rPr>
                <w:rFonts w:ascii="Calibri" w:hAnsi="Calibri" w:cs="Calibri"/>
                <w:b w:val="0"/>
                <w:bCs w:val="0"/>
                <w:color w:val="000000"/>
                <w:szCs w:val="22"/>
                <w:lang w:eastAsia="en-GB"/>
              </w:rPr>
              <w:t>3.00 ≤ W &lt; 3.05</w:t>
            </w:r>
          </w:p>
        </w:tc>
        <w:tc>
          <w:tcPr>
            <w:tcW w:w="4574" w:type="dxa"/>
            <w:noWrap/>
            <w:hideMark/>
          </w:tcPr>
          <w:p w14:paraId="1B43129C" w14:textId="77777777" w:rsidR="00A7423A" w:rsidRPr="00A7423A" w:rsidRDefault="00A7423A" w:rsidP="00A7423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A7423A">
              <w:rPr>
                <w:rFonts w:ascii="Calibri" w:hAnsi="Calibri" w:cs="Calibri"/>
                <w:color w:val="000000"/>
                <w:szCs w:val="22"/>
                <w:lang w:eastAsia="en-GB"/>
              </w:rPr>
              <w:t>21</w:t>
            </w:r>
          </w:p>
        </w:tc>
      </w:tr>
      <w:tr w:rsidR="00A7423A" w:rsidRPr="00A7423A" w14:paraId="3AA3DE37" w14:textId="77777777" w:rsidTr="00820824">
        <w:trPr>
          <w:trHeight w:val="511"/>
        </w:trPr>
        <w:tc>
          <w:tcPr>
            <w:cnfStyle w:val="001000000000" w:firstRow="0" w:lastRow="0" w:firstColumn="1" w:lastColumn="0" w:oddVBand="0" w:evenVBand="0" w:oddHBand="0" w:evenHBand="0" w:firstRowFirstColumn="0" w:firstRowLastColumn="0" w:lastRowFirstColumn="0" w:lastRowLastColumn="0"/>
            <w:tcW w:w="4812" w:type="dxa"/>
            <w:noWrap/>
            <w:hideMark/>
          </w:tcPr>
          <w:p w14:paraId="2E88AD6A" w14:textId="77777777" w:rsidR="00A7423A" w:rsidRPr="00A7423A" w:rsidRDefault="00A7423A" w:rsidP="00A7423A">
            <w:pPr>
              <w:rPr>
                <w:rFonts w:ascii="Calibri" w:hAnsi="Calibri" w:cs="Calibri"/>
                <w:b w:val="0"/>
                <w:bCs w:val="0"/>
                <w:color w:val="000000"/>
                <w:szCs w:val="22"/>
                <w:lang w:eastAsia="en-GB"/>
              </w:rPr>
            </w:pPr>
            <w:r w:rsidRPr="00A7423A">
              <w:rPr>
                <w:rFonts w:ascii="Calibri" w:hAnsi="Calibri" w:cs="Calibri"/>
                <w:b w:val="0"/>
                <w:bCs w:val="0"/>
                <w:color w:val="000000"/>
                <w:szCs w:val="22"/>
                <w:lang w:eastAsia="en-GB"/>
              </w:rPr>
              <w:t>3.05 ≤ W &lt; 3.10</w:t>
            </w:r>
          </w:p>
        </w:tc>
        <w:tc>
          <w:tcPr>
            <w:tcW w:w="4574" w:type="dxa"/>
            <w:noWrap/>
            <w:hideMark/>
          </w:tcPr>
          <w:p w14:paraId="4C71890F" w14:textId="77777777" w:rsidR="00A7423A" w:rsidRPr="00A7423A" w:rsidRDefault="00A7423A" w:rsidP="00A7423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A7423A">
              <w:rPr>
                <w:rFonts w:ascii="Calibri" w:hAnsi="Calibri" w:cs="Calibri"/>
                <w:color w:val="000000"/>
                <w:szCs w:val="22"/>
                <w:lang w:eastAsia="en-GB"/>
              </w:rPr>
              <w:t>7</w:t>
            </w:r>
          </w:p>
        </w:tc>
      </w:tr>
    </w:tbl>
    <w:p w14:paraId="4E476393" w14:textId="77777777" w:rsidR="00E92667" w:rsidRDefault="00E92667" w:rsidP="00982B98">
      <w:pPr>
        <w:pStyle w:val="BodyText"/>
        <w:spacing w:after="0"/>
      </w:pPr>
    </w:p>
    <w:p w14:paraId="2E34CA23" w14:textId="657E050E" w:rsidR="00982B98" w:rsidRPr="00E92667" w:rsidRDefault="00982B98" w:rsidP="00982B98">
      <w:pPr>
        <w:pStyle w:val="Caption"/>
        <w:jc w:val="center"/>
      </w:pPr>
      <w:bookmarkStart w:id="67" w:name="_Toc135423353"/>
      <w:r>
        <w:t xml:space="preserve">Table </w:t>
      </w:r>
      <w:fldSimple w:instr=" SEQ Table \* ARABIC ">
        <w:r w:rsidR="0018290F">
          <w:rPr>
            <w:noProof/>
          </w:rPr>
          <w:t>10</w:t>
        </w:r>
      </w:fldSimple>
      <w:r>
        <w:t>) Component C Weight Data</w:t>
      </w:r>
      <w:bookmarkEnd w:id="67"/>
    </w:p>
    <w:p w14:paraId="08942A3F" w14:textId="1D9B4395" w:rsidR="003D6F8C" w:rsidRDefault="00B74353" w:rsidP="003D6F8C">
      <w:pPr>
        <w:pStyle w:val="Heading4"/>
      </w:pPr>
      <w:r>
        <w:t>Component D</w:t>
      </w:r>
    </w:p>
    <w:p w14:paraId="65950ADC" w14:textId="293E671D" w:rsidR="00982B98" w:rsidRPr="00982B98" w:rsidRDefault="00982B98" w:rsidP="00FD7A18">
      <w:pPr>
        <w:pStyle w:val="MainBody"/>
      </w:pPr>
      <w:r>
        <w:t>Table 11 shows the weight data for component D. The tolerance for this component weight is 424.0g to 426.0g.</w:t>
      </w:r>
    </w:p>
    <w:tbl>
      <w:tblPr>
        <w:tblStyle w:val="GridTable4"/>
        <w:tblW w:w="9452" w:type="dxa"/>
        <w:tblLook w:val="04A0" w:firstRow="1" w:lastRow="0" w:firstColumn="1" w:lastColumn="0" w:noHBand="0" w:noVBand="1"/>
      </w:tblPr>
      <w:tblGrid>
        <w:gridCol w:w="4846"/>
        <w:gridCol w:w="4606"/>
      </w:tblGrid>
      <w:tr w:rsidR="00982B98" w:rsidRPr="00982B98" w14:paraId="24FF5973" w14:textId="77777777" w:rsidTr="00982B98">
        <w:trPr>
          <w:cnfStyle w:val="100000000000" w:firstRow="1" w:lastRow="0" w:firstColumn="0" w:lastColumn="0" w:oddVBand="0" w:evenVBand="0" w:oddHBand="0"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4846" w:type="dxa"/>
            <w:noWrap/>
            <w:vAlign w:val="bottom"/>
            <w:hideMark/>
          </w:tcPr>
          <w:p w14:paraId="294E3495" w14:textId="29B7FE77" w:rsidR="00982B98" w:rsidRPr="00982B98" w:rsidRDefault="00982B98" w:rsidP="00982B98">
            <w:pPr>
              <w:rPr>
                <w:rFonts w:ascii="Calibri" w:hAnsi="Calibri" w:cs="Calibri"/>
                <w:sz w:val="28"/>
                <w:szCs w:val="28"/>
                <w:lang w:eastAsia="en-GB"/>
              </w:rPr>
            </w:pPr>
            <w:r w:rsidRPr="00982B98">
              <w:rPr>
                <w:rFonts w:ascii="Calibri" w:hAnsi="Calibri" w:cs="Calibri"/>
                <w:sz w:val="28"/>
                <w:szCs w:val="28"/>
              </w:rPr>
              <w:t>Component D (g)</w:t>
            </w:r>
          </w:p>
        </w:tc>
        <w:tc>
          <w:tcPr>
            <w:tcW w:w="4606" w:type="dxa"/>
            <w:noWrap/>
            <w:vAlign w:val="bottom"/>
            <w:hideMark/>
          </w:tcPr>
          <w:p w14:paraId="3844084E" w14:textId="19E14B1B" w:rsidR="00982B98" w:rsidRPr="00982B98" w:rsidRDefault="00982B98" w:rsidP="00982B98">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982B98">
              <w:rPr>
                <w:rFonts w:ascii="Calibri" w:hAnsi="Calibri" w:cs="Calibri"/>
                <w:sz w:val="28"/>
                <w:szCs w:val="28"/>
              </w:rPr>
              <w:t>Frequency</w:t>
            </w:r>
          </w:p>
        </w:tc>
      </w:tr>
      <w:tr w:rsidR="00982B98" w:rsidRPr="00982B98" w14:paraId="17153BA5" w14:textId="77777777" w:rsidTr="00982B98">
        <w:trPr>
          <w:cnfStyle w:val="000000100000" w:firstRow="0" w:lastRow="0" w:firstColumn="0" w:lastColumn="0" w:oddVBand="0" w:evenVBand="0" w:oddHBand="1" w:evenHBand="0" w:firstRowFirstColumn="0" w:firstRowLastColumn="0" w:lastRowFirstColumn="0" w:lastRowLastColumn="0"/>
          <w:trHeight w:val="518"/>
        </w:trPr>
        <w:tc>
          <w:tcPr>
            <w:cnfStyle w:val="001000000000" w:firstRow="0" w:lastRow="0" w:firstColumn="1" w:lastColumn="0" w:oddVBand="0" w:evenVBand="0" w:oddHBand="0" w:evenHBand="0" w:firstRowFirstColumn="0" w:firstRowLastColumn="0" w:lastRowFirstColumn="0" w:lastRowLastColumn="0"/>
            <w:tcW w:w="4846" w:type="dxa"/>
            <w:noWrap/>
            <w:hideMark/>
          </w:tcPr>
          <w:p w14:paraId="731764B2" w14:textId="77777777" w:rsidR="00982B98" w:rsidRPr="00982B98" w:rsidRDefault="00982B98" w:rsidP="00982B98">
            <w:pPr>
              <w:rPr>
                <w:rFonts w:ascii="Calibri" w:hAnsi="Calibri" w:cs="Calibri"/>
                <w:b w:val="0"/>
                <w:bCs w:val="0"/>
                <w:color w:val="000000"/>
                <w:szCs w:val="22"/>
                <w:lang w:eastAsia="en-GB"/>
              </w:rPr>
            </w:pPr>
            <w:r w:rsidRPr="00982B98">
              <w:rPr>
                <w:rFonts w:ascii="Calibri" w:hAnsi="Calibri" w:cs="Calibri"/>
                <w:b w:val="0"/>
                <w:bCs w:val="0"/>
                <w:color w:val="000000"/>
                <w:szCs w:val="22"/>
                <w:lang w:eastAsia="en-GB"/>
              </w:rPr>
              <w:t>424.0 ≤ W &lt; 424.5</w:t>
            </w:r>
          </w:p>
        </w:tc>
        <w:tc>
          <w:tcPr>
            <w:tcW w:w="4606" w:type="dxa"/>
            <w:noWrap/>
            <w:hideMark/>
          </w:tcPr>
          <w:p w14:paraId="637EEB49" w14:textId="77777777" w:rsidR="00982B98" w:rsidRPr="00982B98" w:rsidRDefault="00982B98" w:rsidP="00982B98">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82B98">
              <w:rPr>
                <w:rFonts w:ascii="Calibri" w:hAnsi="Calibri" w:cs="Calibri"/>
                <w:color w:val="000000"/>
                <w:szCs w:val="22"/>
                <w:lang w:eastAsia="en-GB"/>
              </w:rPr>
              <w:t>2</w:t>
            </w:r>
          </w:p>
        </w:tc>
      </w:tr>
      <w:tr w:rsidR="00982B98" w:rsidRPr="00982B98" w14:paraId="5D775BDF" w14:textId="77777777" w:rsidTr="00982B98">
        <w:trPr>
          <w:trHeight w:val="518"/>
        </w:trPr>
        <w:tc>
          <w:tcPr>
            <w:cnfStyle w:val="001000000000" w:firstRow="0" w:lastRow="0" w:firstColumn="1" w:lastColumn="0" w:oddVBand="0" w:evenVBand="0" w:oddHBand="0" w:evenHBand="0" w:firstRowFirstColumn="0" w:firstRowLastColumn="0" w:lastRowFirstColumn="0" w:lastRowLastColumn="0"/>
            <w:tcW w:w="4846" w:type="dxa"/>
            <w:noWrap/>
            <w:hideMark/>
          </w:tcPr>
          <w:p w14:paraId="249DE08A" w14:textId="77777777" w:rsidR="00982B98" w:rsidRPr="00982B98" w:rsidRDefault="00982B98" w:rsidP="00982B98">
            <w:pPr>
              <w:rPr>
                <w:rFonts w:ascii="Calibri" w:hAnsi="Calibri" w:cs="Calibri"/>
                <w:b w:val="0"/>
                <w:bCs w:val="0"/>
                <w:color w:val="000000"/>
                <w:szCs w:val="22"/>
                <w:lang w:eastAsia="en-GB"/>
              </w:rPr>
            </w:pPr>
            <w:r w:rsidRPr="00982B98">
              <w:rPr>
                <w:rFonts w:ascii="Calibri" w:hAnsi="Calibri" w:cs="Calibri"/>
                <w:b w:val="0"/>
                <w:bCs w:val="0"/>
                <w:color w:val="000000"/>
                <w:szCs w:val="22"/>
                <w:lang w:eastAsia="en-GB"/>
              </w:rPr>
              <w:t>424.5 ≤ W &lt; 425.0</w:t>
            </w:r>
          </w:p>
        </w:tc>
        <w:tc>
          <w:tcPr>
            <w:tcW w:w="4606" w:type="dxa"/>
            <w:noWrap/>
            <w:hideMark/>
          </w:tcPr>
          <w:p w14:paraId="57BBDF6E" w14:textId="77777777" w:rsidR="00982B98" w:rsidRPr="00982B98" w:rsidRDefault="00982B98" w:rsidP="00982B98">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82B98">
              <w:rPr>
                <w:rFonts w:ascii="Calibri" w:hAnsi="Calibri" w:cs="Calibri"/>
                <w:color w:val="000000"/>
                <w:szCs w:val="22"/>
                <w:lang w:eastAsia="en-GB"/>
              </w:rPr>
              <w:t>46</w:t>
            </w:r>
          </w:p>
        </w:tc>
      </w:tr>
      <w:tr w:rsidR="00982B98" w:rsidRPr="00982B98" w14:paraId="3B11F7EB" w14:textId="77777777" w:rsidTr="00982B98">
        <w:trPr>
          <w:cnfStyle w:val="000000100000" w:firstRow="0" w:lastRow="0" w:firstColumn="0" w:lastColumn="0" w:oddVBand="0" w:evenVBand="0" w:oddHBand="1" w:evenHBand="0" w:firstRowFirstColumn="0" w:firstRowLastColumn="0" w:lastRowFirstColumn="0" w:lastRowLastColumn="0"/>
          <w:trHeight w:val="518"/>
        </w:trPr>
        <w:tc>
          <w:tcPr>
            <w:cnfStyle w:val="001000000000" w:firstRow="0" w:lastRow="0" w:firstColumn="1" w:lastColumn="0" w:oddVBand="0" w:evenVBand="0" w:oddHBand="0" w:evenHBand="0" w:firstRowFirstColumn="0" w:firstRowLastColumn="0" w:lastRowFirstColumn="0" w:lastRowLastColumn="0"/>
            <w:tcW w:w="4846" w:type="dxa"/>
            <w:noWrap/>
            <w:hideMark/>
          </w:tcPr>
          <w:p w14:paraId="470C5CD8" w14:textId="77777777" w:rsidR="00982B98" w:rsidRPr="00982B98" w:rsidRDefault="00982B98" w:rsidP="00982B98">
            <w:pPr>
              <w:rPr>
                <w:rFonts w:ascii="Calibri" w:hAnsi="Calibri" w:cs="Calibri"/>
                <w:b w:val="0"/>
                <w:bCs w:val="0"/>
                <w:color w:val="000000"/>
                <w:szCs w:val="22"/>
                <w:lang w:eastAsia="en-GB"/>
              </w:rPr>
            </w:pPr>
            <w:r w:rsidRPr="00982B98">
              <w:rPr>
                <w:rFonts w:ascii="Calibri" w:hAnsi="Calibri" w:cs="Calibri"/>
                <w:b w:val="0"/>
                <w:bCs w:val="0"/>
                <w:color w:val="000000"/>
                <w:szCs w:val="22"/>
                <w:lang w:eastAsia="en-GB"/>
              </w:rPr>
              <w:t>425.0 ≤ W &lt; 425.5</w:t>
            </w:r>
          </w:p>
        </w:tc>
        <w:tc>
          <w:tcPr>
            <w:tcW w:w="4606" w:type="dxa"/>
            <w:noWrap/>
            <w:hideMark/>
          </w:tcPr>
          <w:p w14:paraId="40529459" w14:textId="77777777" w:rsidR="00982B98" w:rsidRPr="00982B98" w:rsidRDefault="00982B98" w:rsidP="00982B98">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82B98">
              <w:rPr>
                <w:rFonts w:ascii="Calibri" w:hAnsi="Calibri" w:cs="Calibri"/>
                <w:color w:val="000000"/>
                <w:szCs w:val="22"/>
                <w:lang w:eastAsia="en-GB"/>
              </w:rPr>
              <w:t>49</w:t>
            </w:r>
          </w:p>
        </w:tc>
      </w:tr>
      <w:tr w:rsidR="00982B98" w:rsidRPr="00982B98" w14:paraId="79750A98" w14:textId="77777777" w:rsidTr="00982B98">
        <w:trPr>
          <w:trHeight w:val="544"/>
        </w:trPr>
        <w:tc>
          <w:tcPr>
            <w:cnfStyle w:val="001000000000" w:firstRow="0" w:lastRow="0" w:firstColumn="1" w:lastColumn="0" w:oddVBand="0" w:evenVBand="0" w:oddHBand="0" w:evenHBand="0" w:firstRowFirstColumn="0" w:firstRowLastColumn="0" w:lastRowFirstColumn="0" w:lastRowLastColumn="0"/>
            <w:tcW w:w="4846" w:type="dxa"/>
            <w:noWrap/>
            <w:hideMark/>
          </w:tcPr>
          <w:p w14:paraId="3B60C731" w14:textId="77777777" w:rsidR="00982B98" w:rsidRPr="00982B98" w:rsidRDefault="00982B98" w:rsidP="00982B98">
            <w:pPr>
              <w:rPr>
                <w:rFonts w:ascii="Calibri" w:hAnsi="Calibri" w:cs="Calibri"/>
                <w:b w:val="0"/>
                <w:bCs w:val="0"/>
                <w:color w:val="000000"/>
                <w:szCs w:val="22"/>
                <w:lang w:eastAsia="en-GB"/>
              </w:rPr>
            </w:pPr>
            <w:r w:rsidRPr="00982B98">
              <w:rPr>
                <w:rFonts w:ascii="Calibri" w:hAnsi="Calibri" w:cs="Calibri"/>
                <w:b w:val="0"/>
                <w:bCs w:val="0"/>
                <w:color w:val="000000"/>
                <w:szCs w:val="22"/>
                <w:lang w:eastAsia="en-GB"/>
              </w:rPr>
              <w:t>425.5 ≤ W &lt; 426.0</w:t>
            </w:r>
          </w:p>
        </w:tc>
        <w:tc>
          <w:tcPr>
            <w:tcW w:w="4606" w:type="dxa"/>
            <w:noWrap/>
            <w:hideMark/>
          </w:tcPr>
          <w:p w14:paraId="0AC66DF5" w14:textId="77777777" w:rsidR="00982B98" w:rsidRPr="00982B98" w:rsidRDefault="00982B98" w:rsidP="00982B98">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82B98">
              <w:rPr>
                <w:rFonts w:ascii="Calibri" w:hAnsi="Calibri" w:cs="Calibri"/>
                <w:color w:val="000000"/>
                <w:szCs w:val="22"/>
                <w:lang w:eastAsia="en-GB"/>
              </w:rPr>
              <w:t>3</w:t>
            </w:r>
          </w:p>
        </w:tc>
      </w:tr>
    </w:tbl>
    <w:p w14:paraId="1FDA5F80" w14:textId="77777777" w:rsidR="00BA4765" w:rsidRDefault="00BA4765" w:rsidP="00982B98">
      <w:pPr>
        <w:pStyle w:val="BodyText"/>
        <w:spacing w:after="0"/>
      </w:pPr>
    </w:p>
    <w:p w14:paraId="49EA47E5" w14:textId="219B0027" w:rsidR="00982B98" w:rsidRDefault="009C0D81" w:rsidP="009C0D81">
      <w:pPr>
        <w:pStyle w:val="Caption"/>
        <w:jc w:val="center"/>
      </w:pPr>
      <w:bookmarkStart w:id="68" w:name="_Toc135423354"/>
      <w:r>
        <w:t xml:space="preserve">Table </w:t>
      </w:r>
      <w:fldSimple w:instr=" SEQ Table \* ARABIC ">
        <w:r w:rsidR="0018290F">
          <w:rPr>
            <w:noProof/>
          </w:rPr>
          <w:t>11</w:t>
        </w:r>
      </w:fldSimple>
      <w:r>
        <w:t>) Component D Weight Data</w:t>
      </w:r>
      <w:bookmarkEnd w:id="68"/>
    </w:p>
    <w:p w14:paraId="760F02CC" w14:textId="77777777" w:rsidR="00325700" w:rsidRDefault="00325700" w:rsidP="00325700">
      <w:pPr>
        <w:pStyle w:val="Heading3"/>
        <w:jc w:val="both"/>
      </w:pPr>
      <w:bookmarkStart w:id="69" w:name="_Toc135423245"/>
      <w:r>
        <w:t>Hydraulic Pressure Applied to Produce Crimp</w:t>
      </w:r>
      <w:bookmarkEnd w:id="69"/>
    </w:p>
    <w:p w14:paraId="21BB7FCE" w14:textId="545E31DF" w:rsidR="00CC3FD1" w:rsidRPr="00CC3FD1" w:rsidRDefault="000A0B54" w:rsidP="00CC3FD1">
      <w:pPr>
        <w:pStyle w:val="MainBody"/>
      </w:pPr>
      <w:r>
        <w:t xml:space="preserve">This </w:t>
      </w:r>
      <w:r w:rsidR="006677FC">
        <w:t xml:space="preserve">is measured using the machine’s SCADA system. This was found to be </w:t>
      </w:r>
      <w:r w:rsidR="003E3945">
        <w:t xml:space="preserve">very consistent. The </w:t>
      </w:r>
      <w:r w:rsidR="00F524A9">
        <w:t>SCADA report</w:t>
      </w:r>
      <w:r w:rsidR="003E3945">
        <w:t xml:space="preserve"> only displays this value to the nearest 0.5 bar and the results </w:t>
      </w:r>
      <w:r w:rsidR="00081433">
        <w:t>showed</w:t>
      </w:r>
      <w:r w:rsidR="00EE3ADE">
        <w:t xml:space="preserve"> that the deviation in </w:t>
      </w:r>
      <w:r w:rsidR="003E3945">
        <w:t xml:space="preserve">the </w:t>
      </w:r>
      <w:r w:rsidR="00BF1593">
        <w:t xml:space="preserve">hydraulic pressure applied is </w:t>
      </w:r>
      <w:r w:rsidR="00EE3ADE">
        <w:t>small enough that it was always displayed as 37</w:t>
      </w:r>
      <w:r w:rsidR="00F524A9">
        <w:t>.0</w:t>
      </w:r>
      <w:r w:rsidR="00EE3ADE">
        <w:t xml:space="preserve"> bar.</w:t>
      </w:r>
      <w:r w:rsidR="00081433">
        <w:t xml:space="preserve"> This was also verified </w:t>
      </w:r>
      <w:r w:rsidR="006B6F9E">
        <w:t>using</w:t>
      </w:r>
      <w:r w:rsidR="00081433">
        <w:t xml:space="preserve"> a</w:t>
      </w:r>
      <w:r w:rsidR="00E0495F">
        <w:t>n offline gauge.</w:t>
      </w:r>
      <w:r w:rsidR="00F524A9">
        <w:t xml:space="preserve"> This variation has therefore been deemed negligible.</w:t>
      </w:r>
    </w:p>
    <w:p w14:paraId="38EB500F" w14:textId="77777777" w:rsidR="00325700" w:rsidRDefault="00325700" w:rsidP="00325700">
      <w:pPr>
        <w:pStyle w:val="Heading3"/>
        <w:jc w:val="both"/>
      </w:pPr>
      <w:bookmarkStart w:id="70" w:name="_Toc135423246"/>
      <w:r>
        <w:t>Force Used to Press Component D into Component A</w:t>
      </w:r>
      <w:bookmarkEnd w:id="70"/>
    </w:p>
    <w:p w14:paraId="511B02BD" w14:textId="2268660B" w:rsidR="0068132B" w:rsidRDefault="00F524A9" w:rsidP="00CC3FD1">
      <w:pPr>
        <w:pStyle w:val="MainBody"/>
      </w:pPr>
      <w:proofErr w:type="gramStart"/>
      <w:r>
        <w:t>Similarly</w:t>
      </w:r>
      <w:proofErr w:type="gramEnd"/>
      <w:r>
        <w:t xml:space="preserve"> to section 3.6.8, this data is again captured by the SCADA system</w:t>
      </w:r>
      <w:r w:rsidR="00081433">
        <w:t>.</w:t>
      </w:r>
      <w:r w:rsidR="003F117D">
        <w:t xml:space="preserve"> </w:t>
      </w:r>
      <w:r w:rsidR="008B0C98">
        <w:t xml:space="preserve">This also had a large resolution, giving </w:t>
      </w:r>
      <w:r w:rsidR="00DA6C5F">
        <w:t xml:space="preserve">slightly </w:t>
      </w:r>
      <w:r w:rsidR="00265153">
        <w:t xml:space="preserve">imprecise data but </w:t>
      </w:r>
      <w:r w:rsidR="00DA6C5F">
        <w:t xml:space="preserve">all the forces were found to be within 6-7kN. </w:t>
      </w:r>
      <w:r w:rsidR="00CC4B04">
        <w:t>This small variation due to the hardness of component A is as expected</w:t>
      </w:r>
      <w:r w:rsidR="00097EB3">
        <w:t xml:space="preserve"> </w:t>
      </w:r>
      <w:sdt>
        <w:sdtPr>
          <w:id w:val="815918234"/>
          <w:citation/>
        </w:sdtPr>
        <w:sdtEndPr/>
        <w:sdtContent>
          <w:r w:rsidR="00097EB3">
            <w:fldChar w:fldCharType="begin"/>
          </w:r>
          <w:r w:rsidR="000E222A">
            <w:instrText xml:space="preserve">CITATION Ano23 \l 2057 </w:instrText>
          </w:r>
          <w:r w:rsidR="00097EB3">
            <w:fldChar w:fldCharType="separate"/>
          </w:r>
          <w:r w:rsidR="004E314E">
            <w:rPr>
              <w:noProof/>
            </w:rPr>
            <w:t>(Anon., 2023)</w:t>
          </w:r>
          <w:r w:rsidR="00097EB3">
            <w:fldChar w:fldCharType="end"/>
          </w:r>
        </w:sdtContent>
      </w:sdt>
      <w:r w:rsidR="00CC4B04">
        <w:t xml:space="preserve"> so this was also deemed negligible and </w:t>
      </w:r>
      <w:r w:rsidR="00097EB3">
        <w:t>was investigated no further.</w:t>
      </w:r>
      <w:r w:rsidR="0068132B">
        <w:br w:type="page"/>
      </w:r>
    </w:p>
    <w:p w14:paraId="1ECA9505" w14:textId="4B8E3ECA" w:rsidR="00BA4765" w:rsidRDefault="00BA4765" w:rsidP="004F6260">
      <w:pPr>
        <w:pStyle w:val="Heading2"/>
      </w:pPr>
      <w:bookmarkStart w:id="71" w:name="_Toc135423247"/>
      <w:r>
        <w:lastRenderedPageBreak/>
        <w:t>Data Collection – Attribute Quality Data</w:t>
      </w:r>
      <w:bookmarkEnd w:id="71"/>
    </w:p>
    <w:p w14:paraId="53A78084" w14:textId="6E5711FC" w:rsidR="00EF2CA6" w:rsidRDefault="00EF2CA6" w:rsidP="00E944DF">
      <w:pPr>
        <w:pStyle w:val="Heading3"/>
      </w:pPr>
      <w:bookmarkStart w:id="72" w:name="_Toc135423248"/>
      <w:r>
        <w:t>Defect Frequency Table</w:t>
      </w:r>
      <w:bookmarkEnd w:id="72"/>
    </w:p>
    <w:p w14:paraId="1FE82B9E" w14:textId="7BF16CE9" w:rsidR="0052745B" w:rsidRPr="0052745B" w:rsidRDefault="0052745B" w:rsidP="0052745B">
      <w:pPr>
        <w:pStyle w:val="BodyText"/>
      </w:pPr>
      <w:r>
        <w:t xml:space="preserve">Table 12 displays the number of defects seen throughout the </w:t>
      </w:r>
      <w:r w:rsidR="00AD01F1">
        <w:t>production run, the cause of each defect and which part of the shift the defect occurred.</w:t>
      </w:r>
    </w:p>
    <w:tbl>
      <w:tblPr>
        <w:tblStyle w:val="GridTable4"/>
        <w:tblW w:w="9427" w:type="dxa"/>
        <w:tblLook w:val="04A0" w:firstRow="1" w:lastRow="0" w:firstColumn="1" w:lastColumn="0" w:noHBand="0" w:noVBand="1"/>
      </w:tblPr>
      <w:tblGrid>
        <w:gridCol w:w="3322"/>
        <w:gridCol w:w="2035"/>
        <w:gridCol w:w="2035"/>
        <w:gridCol w:w="2035"/>
      </w:tblGrid>
      <w:tr w:rsidR="00762C08" w:rsidRPr="00D6700C" w14:paraId="1015D8F0" w14:textId="77777777" w:rsidTr="00CB462E">
        <w:trPr>
          <w:cnfStyle w:val="100000000000" w:firstRow="1" w:lastRow="0" w:firstColumn="0" w:lastColumn="0" w:oddVBand="0" w:evenVBand="0" w:oddHBand="0"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3322" w:type="dxa"/>
            <w:noWrap/>
            <w:hideMark/>
          </w:tcPr>
          <w:p w14:paraId="77C74A24" w14:textId="77777777" w:rsidR="00762C08" w:rsidRPr="00D6700C" w:rsidRDefault="00762C08" w:rsidP="00762C08">
            <w:pPr>
              <w:rPr>
                <w:rFonts w:ascii="Calibri" w:hAnsi="Calibri" w:cs="Calibri"/>
                <w:sz w:val="28"/>
                <w:szCs w:val="28"/>
                <w:lang w:eastAsia="en-GB"/>
              </w:rPr>
            </w:pPr>
            <w:r w:rsidRPr="00D6700C">
              <w:rPr>
                <w:rFonts w:ascii="Calibri" w:hAnsi="Calibri" w:cs="Calibri"/>
                <w:sz w:val="28"/>
                <w:szCs w:val="28"/>
                <w:lang w:eastAsia="en-GB"/>
              </w:rPr>
              <w:t>Defect</w:t>
            </w:r>
          </w:p>
        </w:tc>
        <w:tc>
          <w:tcPr>
            <w:tcW w:w="2035" w:type="dxa"/>
          </w:tcPr>
          <w:p w14:paraId="4FE22099" w14:textId="0AA5DBDE" w:rsidR="00762C08" w:rsidRPr="00762C08" w:rsidRDefault="00762C08" w:rsidP="00762C08">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762C08">
              <w:rPr>
                <w:rFonts w:ascii="Calibri" w:hAnsi="Calibri" w:cs="Calibri"/>
                <w:sz w:val="28"/>
                <w:szCs w:val="28"/>
                <w:lang w:eastAsia="en-GB"/>
              </w:rPr>
              <w:t>Morning</w:t>
            </w:r>
          </w:p>
        </w:tc>
        <w:tc>
          <w:tcPr>
            <w:tcW w:w="2035" w:type="dxa"/>
          </w:tcPr>
          <w:p w14:paraId="0F083AE2" w14:textId="64DFA123" w:rsidR="00762C08" w:rsidRPr="00762C08" w:rsidRDefault="00762C08" w:rsidP="00762C08">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762C08">
              <w:rPr>
                <w:rFonts w:ascii="Calibri" w:hAnsi="Calibri" w:cs="Calibri"/>
                <w:sz w:val="28"/>
                <w:szCs w:val="28"/>
                <w:lang w:eastAsia="en-GB"/>
              </w:rPr>
              <w:t>Afternoon</w:t>
            </w:r>
          </w:p>
        </w:tc>
        <w:tc>
          <w:tcPr>
            <w:tcW w:w="2035" w:type="dxa"/>
            <w:noWrap/>
            <w:hideMark/>
          </w:tcPr>
          <w:p w14:paraId="33744F60" w14:textId="35C96560" w:rsidR="00762C08" w:rsidRPr="00D6700C" w:rsidRDefault="00762C08" w:rsidP="00762C08">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Pr>
                <w:rFonts w:ascii="Calibri" w:hAnsi="Calibri" w:cs="Calibri"/>
                <w:sz w:val="28"/>
                <w:szCs w:val="28"/>
                <w:lang w:eastAsia="en-GB"/>
              </w:rPr>
              <w:t>Total</w:t>
            </w:r>
          </w:p>
        </w:tc>
      </w:tr>
      <w:tr w:rsidR="00762C08" w:rsidRPr="00D6700C" w14:paraId="0717A48A" w14:textId="77777777" w:rsidTr="00CB462E">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3322" w:type="dxa"/>
            <w:noWrap/>
            <w:hideMark/>
          </w:tcPr>
          <w:p w14:paraId="31303878" w14:textId="77777777" w:rsidR="00762C08" w:rsidRPr="008D1FB9" w:rsidRDefault="00762C08" w:rsidP="00762C08">
            <w:pPr>
              <w:rPr>
                <w:rFonts w:ascii="Calibri" w:hAnsi="Calibri" w:cs="Calibri"/>
                <w:b w:val="0"/>
                <w:bCs w:val="0"/>
                <w:color w:val="000000"/>
                <w:szCs w:val="22"/>
                <w:lang w:eastAsia="en-GB"/>
              </w:rPr>
            </w:pPr>
            <w:r w:rsidRPr="008D1FB9">
              <w:rPr>
                <w:rFonts w:ascii="Calibri" w:hAnsi="Calibri" w:cs="Calibri"/>
                <w:b w:val="0"/>
                <w:bCs w:val="0"/>
                <w:color w:val="000000"/>
                <w:szCs w:val="22"/>
                <w:lang w:eastAsia="en-GB"/>
              </w:rPr>
              <w:t>Component C Depth</w:t>
            </w:r>
          </w:p>
        </w:tc>
        <w:tc>
          <w:tcPr>
            <w:tcW w:w="2035" w:type="dxa"/>
          </w:tcPr>
          <w:p w14:paraId="722CA0B5" w14:textId="732E7356" w:rsidR="00762C08" w:rsidRPr="00D6700C" w:rsidRDefault="007458A5" w:rsidP="00762C08">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lang w:eastAsia="en-GB"/>
              </w:rPr>
              <w:t>59</w:t>
            </w:r>
          </w:p>
        </w:tc>
        <w:tc>
          <w:tcPr>
            <w:tcW w:w="2035" w:type="dxa"/>
          </w:tcPr>
          <w:p w14:paraId="0C8B6EAC" w14:textId="4F384FF5" w:rsidR="00762C08" w:rsidRPr="00D6700C" w:rsidRDefault="007458A5" w:rsidP="00762C08">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lang w:eastAsia="en-GB"/>
              </w:rPr>
              <w:t>62</w:t>
            </w:r>
          </w:p>
        </w:tc>
        <w:tc>
          <w:tcPr>
            <w:tcW w:w="2035" w:type="dxa"/>
            <w:noWrap/>
            <w:hideMark/>
          </w:tcPr>
          <w:p w14:paraId="21F31FCC" w14:textId="1CF560B3" w:rsidR="00762C08" w:rsidRPr="00D6700C" w:rsidRDefault="00762C08" w:rsidP="00762C08">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D6700C">
              <w:rPr>
                <w:rFonts w:ascii="Calibri" w:hAnsi="Calibri" w:cs="Calibri"/>
                <w:color w:val="000000"/>
                <w:szCs w:val="22"/>
                <w:lang w:eastAsia="en-GB"/>
              </w:rPr>
              <w:t>121</w:t>
            </w:r>
          </w:p>
        </w:tc>
      </w:tr>
      <w:tr w:rsidR="00762C08" w:rsidRPr="00D6700C" w14:paraId="462AF229" w14:textId="77777777" w:rsidTr="00CB462E">
        <w:trPr>
          <w:trHeight w:val="312"/>
        </w:trPr>
        <w:tc>
          <w:tcPr>
            <w:cnfStyle w:val="001000000000" w:firstRow="0" w:lastRow="0" w:firstColumn="1" w:lastColumn="0" w:oddVBand="0" w:evenVBand="0" w:oddHBand="0" w:evenHBand="0" w:firstRowFirstColumn="0" w:firstRowLastColumn="0" w:lastRowFirstColumn="0" w:lastRowLastColumn="0"/>
            <w:tcW w:w="3322" w:type="dxa"/>
            <w:noWrap/>
            <w:hideMark/>
          </w:tcPr>
          <w:p w14:paraId="310FE3ED" w14:textId="77777777" w:rsidR="00762C08" w:rsidRPr="00D6700C" w:rsidRDefault="00762C08" w:rsidP="00762C08">
            <w:pPr>
              <w:rPr>
                <w:rFonts w:ascii="Calibri" w:hAnsi="Calibri" w:cs="Calibri"/>
                <w:b w:val="0"/>
                <w:bCs w:val="0"/>
                <w:color w:val="000000"/>
                <w:szCs w:val="22"/>
                <w:lang w:eastAsia="en-GB"/>
              </w:rPr>
            </w:pPr>
            <w:r w:rsidRPr="00D6700C">
              <w:rPr>
                <w:rFonts w:ascii="Calibri" w:hAnsi="Calibri" w:cs="Calibri"/>
                <w:b w:val="0"/>
                <w:bCs w:val="0"/>
                <w:color w:val="000000"/>
                <w:szCs w:val="22"/>
                <w:lang w:eastAsia="en-GB"/>
              </w:rPr>
              <w:t>Crimp Width</w:t>
            </w:r>
          </w:p>
        </w:tc>
        <w:tc>
          <w:tcPr>
            <w:tcW w:w="2035" w:type="dxa"/>
          </w:tcPr>
          <w:p w14:paraId="36E66728" w14:textId="105F0CE4" w:rsidR="00762C08" w:rsidRPr="00D6700C" w:rsidRDefault="007458A5" w:rsidP="00762C08">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lang w:eastAsia="en-GB"/>
              </w:rPr>
              <w:t>29</w:t>
            </w:r>
          </w:p>
        </w:tc>
        <w:tc>
          <w:tcPr>
            <w:tcW w:w="2035" w:type="dxa"/>
          </w:tcPr>
          <w:p w14:paraId="6F7C983B" w14:textId="6B9AE7FA" w:rsidR="00762C08" w:rsidRPr="00D6700C" w:rsidRDefault="007458A5" w:rsidP="00762C08">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lang w:eastAsia="en-GB"/>
              </w:rPr>
              <w:t>99</w:t>
            </w:r>
          </w:p>
        </w:tc>
        <w:tc>
          <w:tcPr>
            <w:tcW w:w="2035" w:type="dxa"/>
            <w:noWrap/>
            <w:hideMark/>
          </w:tcPr>
          <w:p w14:paraId="49A7D1DD" w14:textId="6CCC2A38" w:rsidR="00762C08" w:rsidRPr="00D6700C" w:rsidRDefault="00762C08" w:rsidP="00762C08">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D6700C">
              <w:rPr>
                <w:rFonts w:ascii="Calibri" w:hAnsi="Calibri" w:cs="Calibri"/>
                <w:color w:val="000000"/>
                <w:szCs w:val="22"/>
                <w:lang w:eastAsia="en-GB"/>
              </w:rPr>
              <w:t>128</w:t>
            </w:r>
          </w:p>
        </w:tc>
      </w:tr>
      <w:tr w:rsidR="00762C08" w:rsidRPr="00D6700C" w14:paraId="4F433895" w14:textId="77777777" w:rsidTr="00CB462E">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3322" w:type="dxa"/>
            <w:noWrap/>
            <w:hideMark/>
          </w:tcPr>
          <w:p w14:paraId="7898F7CA" w14:textId="77777777" w:rsidR="00762C08" w:rsidRPr="00D6700C" w:rsidRDefault="00762C08" w:rsidP="00762C08">
            <w:pPr>
              <w:rPr>
                <w:rFonts w:ascii="Calibri" w:hAnsi="Calibri" w:cs="Calibri"/>
                <w:b w:val="0"/>
                <w:bCs w:val="0"/>
                <w:color w:val="000000"/>
                <w:szCs w:val="22"/>
                <w:lang w:eastAsia="en-GB"/>
              </w:rPr>
            </w:pPr>
            <w:r w:rsidRPr="00D6700C">
              <w:rPr>
                <w:rFonts w:ascii="Calibri" w:hAnsi="Calibri" w:cs="Calibri"/>
                <w:b w:val="0"/>
                <w:bCs w:val="0"/>
                <w:color w:val="000000"/>
                <w:szCs w:val="22"/>
                <w:lang w:eastAsia="en-GB"/>
              </w:rPr>
              <w:t>Full Form</w:t>
            </w:r>
          </w:p>
        </w:tc>
        <w:tc>
          <w:tcPr>
            <w:tcW w:w="2035" w:type="dxa"/>
          </w:tcPr>
          <w:p w14:paraId="1E39CA1E" w14:textId="475349DF" w:rsidR="00762C08" w:rsidRPr="00D6700C" w:rsidRDefault="00CB462E" w:rsidP="00762C08">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lang w:eastAsia="en-GB"/>
              </w:rPr>
              <w:t>1820</w:t>
            </w:r>
          </w:p>
        </w:tc>
        <w:tc>
          <w:tcPr>
            <w:tcW w:w="2035" w:type="dxa"/>
          </w:tcPr>
          <w:p w14:paraId="7FE05567" w14:textId="5BC1CDD1" w:rsidR="00762C08" w:rsidRPr="00D6700C" w:rsidRDefault="00CB462E" w:rsidP="00762C08">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lang w:eastAsia="en-GB"/>
              </w:rPr>
              <w:t>1464</w:t>
            </w:r>
          </w:p>
        </w:tc>
        <w:tc>
          <w:tcPr>
            <w:tcW w:w="2035" w:type="dxa"/>
            <w:noWrap/>
            <w:hideMark/>
          </w:tcPr>
          <w:p w14:paraId="1F670BFA" w14:textId="4530E57A" w:rsidR="00762C08" w:rsidRPr="00D6700C" w:rsidRDefault="00762C08" w:rsidP="00762C08">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D6700C">
              <w:rPr>
                <w:rFonts w:ascii="Calibri" w:hAnsi="Calibri" w:cs="Calibri"/>
                <w:color w:val="000000"/>
                <w:szCs w:val="22"/>
                <w:lang w:eastAsia="en-GB"/>
              </w:rPr>
              <w:t>3284</w:t>
            </w:r>
          </w:p>
        </w:tc>
      </w:tr>
      <w:tr w:rsidR="00762C08" w:rsidRPr="00D6700C" w14:paraId="15345374" w14:textId="77777777" w:rsidTr="00CB462E">
        <w:trPr>
          <w:trHeight w:val="312"/>
        </w:trPr>
        <w:tc>
          <w:tcPr>
            <w:cnfStyle w:val="001000000000" w:firstRow="0" w:lastRow="0" w:firstColumn="1" w:lastColumn="0" w:oddVBand="0" w:evenVBand="0" w:oddHBand="0" w:evenHBand="0" w:firstRowFirstColumn="0" w:firstRowLastColumn="0" w:lastRowFirstColumn="0" w:lastRowLastColumn="0"/>
            <w:tcW w:w="3322" w:type="dxa"/>
            <w:noWrap/>
            <w:hideMark/>
          </w:tcPr>
          <w:p w14:paraId="60DE7FE6" w14:textId="77777777" w:rsidR="00762C08" w:rsidRPr="00D6700C" w:rsidRDefault="00762C08" w:rsidP="00762C08">
            <w:pPr>
              <w:rPr>
                <w:rFonts w:ascii="Calibri" w:hAnsi="Calibri" w:cs="Calibri"/>
                <w:b w:val="0"/>
                <w:bCs w:val="0"/>
                <w:color w:val="000000"/>
                <w:szCs w:val="22"/>
                <w:lang w:eastAsia="en-GB"/>
              </w:rPr>
            </w:pPr>
            <w:proofErr w:type="gramStart"/>
            <w:r w:rsidRPr="00D6700C">
              <w:rPr>
                <w:rFonts w:ascii="Calibri" w:hAnsi="Calibri" w:cs="Calibri"/>
                <w:b w:val="0"/>
                <w:bCs w:val="0"/>
                <w:color w:val="000000"/>
                <w:szCs w:val="22"/>
                <w:lang w:eastAsia="en-GB"/>
              </w:rPr>
              <w:t>Overall</w:t>
            </w:r>
            <w:proofErr w:type="gramEnd"/>
            <w:r w:rsidRPr="00D6700C">
              <w:rPr>
                <w:rFonts w:ascii="Calibri" w:hAnsi="Calibri" w:cs="Calibri"/>
                <w:b w:val="0"/>
                <w:bCs w:val="0"/>
                <w:color w:val="000000"/>
                <w:szCs w:val="22"/>
                <w:lang w:eastAsia="en-GB"/>
              </w:rPr>
              <w:t xml:space="preserve"> Height</w:t>
            </w:r>
          </w:p>
        </w:tc>
        <w:tc>
          <w:tcPr>
            <w:tcW w:w="2035" w:type="dxa"/>
          </w:tcPr>
          <w:p w14:paraId="12709220" w14:textId="3501A212" w:rsidR="00762C08" w:rsidRPr="00D6700C" w:rsidRDefault="00CB462E" w:rsidP="00762C08">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lang w:eastAsia="en-GB"/>
              </w:rPr>
              <w:t>6</w:t>
            </w:r>
          </w:p>
        </w:tc>
        <w:tc>
          <w:tcPr>
            <w:tcW w:w="2035" w:type="dxa"/>
          </w:tcPr>
          <w:p w14:paraId="6066EF3D" w14:textId="6B18BAB3" w:rsidR="00762C08" w:rsidRPr="00D6700C" w:rsidRDefault="00CB462E" w:rsidP="00762C08">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lang w:eastAsia="en-GB"/>
              </w:rPr>
              <w:t>14</w:t>
            </w:r>
          </w:p>
        </w:tc>
        <w:tc>
          <w:tcPr>
            <w:tcW w:w="2035" w:type="dxa"/>
            <w:noWrap/>
            <w:hideMark/>
          </w:tcPr>
          <w:p w14:paraId="52DD773D" w14:textId="7043497B" w:rsidR="00762C08" w:rsidRPr="00D6700C" w:rsidRDefault="00762C08" w:rsidP="00762C08">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D6700C">
              <w:rPr>
                <w:rFonts w:ascii="Calibri" w:hAnsi="Calibri" w:cs="Calibri"/>
                <w:color w:val="000000"/>
                <w:szCs w:val="22"/>
                <w:lang w:eastAsia="en-GB"/>
              </w:rPr>
              <w:t>20</w:t>
            </w:r>
          </w:p>
        </w:tc>
      </w:tr>
      <w:tr w:rsidR="00762C08" w:rsidRPr="00D6700C" w14:paraId="13F4F02E" w14:textId="77777777" w:rsidTr="00CB462E">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3322" w:type="dxa"/>
            <w:tcBorders>
              <w:bottom w:val="single" w:sz="4" w:space="0" w:color="auto"/>
            </w:tcBorders>
            <w:noWrap/>
            <w:hideMark/>
          </w:tcPr>
          <w:p w14:paraId="13723906" w14:textId="2772CA98" w:rsidR="00762C08" w:rsidRPr="00D6700C" w:rsidRDefault="009008EB" w:rsidP="00762C08">
            <w:pPr>
              <w:rPr>
                <w:rFonts w:ascii="Calibri" w:hAnsi="Calibri" w:cs="Calibri"/>
                <w:b w:val="0"/>
                <w:bCs w:val="0"/>
                <w:color w:val="000000"/>
                <w:szCs w:val="22"/>
                <w:lang w:eastAsia="en-GB"/>
              </w:rPr>
            </w:pPr>
            <w:proofErr w:type="gramStart"/>
            <w:r w:rsidRPr="00D6700C">
              <w:rPr>
                <w:rFonts w:ascii="Calibri" w:hAnsi="Calibri" w:cs="Calibri"/>
                <w:b w:val="0"/>
                <w:bCs w:val="0"/>
                <w:color w:val="000000"/>
                <w:szCs w:val="22"/>
                <w:lang w:eastAsia="en-GB"/>
              </w:rPr>
              <w:t>Overall</w:t>
            </w:r>
            <w:proofErr w:type="gramEnd"/>
            <w:r w:rsidR="00762C08" w:rsidRPr="00D6700C">
              <w:rPr>
                <w:rFonts w:ascii="Calibri" w:hAnsi="Calibri" w:cs="Calibri"/>
                <w:b w:val="0"/>
                <w:bCs w:val="0"/>
                <w:color w:val="000000"/>
                <w:szCs w:val="22"/>
                <w:lang w:eastAsia="en-GB"/>
              </w:rPr>
              <w:t xml:space="preserve"> Weight</w:t>
            </w:r>
          </w:p>
        </w:tc>
        <w:tc>
          <w:tcPr>
            <w:tcW w:w="2035" w:type="dxa"/>
            <w:tcBorders>
              <w:bottom w:val="single" w:sz="4" w:space="0" w:color="auto"/>
            </w:tcBorders>
          </w:tcPr>
          <w:p w14:paraId="2488B9E7" w14:textId="37B805D4" w:rsidR="00762C08" w:rsidRPr="00D6700C" w:rsidRDefault="00CB462E" w:rsidP="00762C08">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lang w:eastAsia="en-GB"/>
              </w:rPr>
              <w:t>398</w:t>
            </w:r>
          </w:p>
        </w:tc>
        <w:tc>
          <w:tcPr>
            <w:tcW w:w="2035" w:type="dxa"/>
            <w:tcBorders>
              <w:bottom w:val="single" w:sz="4" w:space="0" w:color="auto"/>
            </w:tcBorders>
          </w:tcPr>
          <w:p w14:paraId="5EB9E758" w14:textId="1AB946C1" w:rsidR="00762C08" w:rsidRPr="00D6700C" w:rsidRDefault="00CB462E" w:rsidP="00762C08">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lang w:eastAsia="en-GB"/>
              </w:rPr>
              <w:t>456</w:t>
            </w:r>
          </w:p>
        </w:tc>
        <w:tc>
          <w:tcPr>
            <w:tcW w:w="2035" w:type="dxa"/>
            <w:tcBorders>
              <w:bottom w:val="single" w:sz="4" w:space="0" w:color="auto"/>
            </w:tcBorders>
            <w:noWrap/>
            <w:hideMark/>
          </w:tcPr>
          <w:p w14:paraId="20025148" w14:textId="709D545A" w:rsidR="00762C08" w:rsidRPr="00D6700C" w:rsidRDefault="00762C08" w:rsidP="00762C08">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D6700C">
              <w:rPr>
                <w:rFonts w:ascii="Calibri" w:hAnsi="Calibri" w:cs="Calibri"/>
                <w:color w:val="000000"/>
                <w:szCs w:val="22"/>
                <w:lang w:eastAsia="en-GB"/>
              </w:rPr>
              <w:t>854</w:t>
            </w:r>
          </w:p>
        </w:tc>
      </w:tr>
      <w:tr w:rsidR="00A71652" w:rsidRPr="00D6700C" w14:paraId="58731ADC" w14:textId="77777777" w:rsidTr="00CB462E">
        <w:trPr>
          <w:trHeight w:val="328"/>
        </w:trPr>
        <w:tc>
          <w:tcPr>
            <w:cnfStyle w:val="001000000000" w:firstRow="0" w:lastRow="0" w:firstColumn="1" w:lastColumn="0" w:oddVBand="0" w:evenVBand="0" w:oddHBand="0" w:evenHBand="0" w:firstRowFirstColumn="0" w:firstRowLastColumn="0" w:lastRowFirstColumn="0" w:lastRowLastColumn="0"/>
            <w:tcW w:w="3322" w:type="dxa"/>
            <w:tcBorders>
              <w:bottom w:val="single" w:sz="4" w:space="0" w:color="auto"/>
            </w:tcBorders>
            <w:noWrap/>
          </w:tcPr>
          <w:p w14:paraId="19D5BC5E" w14:textId="1E577442" w:rsidR="00A71652" w:rsidRPr="009008EB" w:rsidRDefault="00A71652" w:rsidP="00762C08">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Paint Condition</w:t>
            </w:r>
          </w:p>
        </w:tc>
        <w:tc>
          <w:tcPr>
            <w:tcW w:w="2035" w:type="dxa"/>
            <w:tcBorders>
              <w:bottom w:val="single" w:sz="4" w:space="0" w:color="auto"/>
            </w:tcBorders>
          </w:tcPr>
          <w:p w14:paraId="37A83458" w14:textId="74016537" w:rsidR="00A71652" w:rsidRDefault="00F70438" w:rsidP="00762C08">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lang w:eastAsia="en-GB"/>
              </w:rPr>
              <w:t>136</w:t>
            </w:r>
          </w:p>
        </w:tc>
        <w:tc>
          <w:tcPr>
            <w:tcW w:w="2035" w:type="dxa"/>
            <w:tcBorders>
              <w:bottom w:val="single" w:sz="4" w:space="0" w:color="auto"/>
            </w:tcBorders>
          </w:tcPr>
          <w:p w14:paraId="4AECF7C6" w14:textId="09461351" w:rsidR="00A71652" w:rsidRDefault="00F70438" w:rsidP="00762C08">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lang w:eastAsia="en-GB"/>
              </w:rPr>
              <w:t>150</w:t>
            </w:r>
          </w:p>
        </w:tc>
        <w:tc>
          <w:tcPr>
            <w:tcW w:w="2035" w:type="dxa"/>
            <w:tcBorders>
              <w:bottom w:val="single" w:sz="4" w:space="0" w:color="auto"/>
            </w:tcBorders>
            <w:noWrap/>
          </w:tcPr>
          <w:p w14:paraId="7FEA3EAB" w14:textId="3B6B5B02" w:rsidR="00A71652" w:rsidRPr="00D6700C" w:rsidRDefault="00F70438" w:rsidP="00762C08">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lang w:eastAsia="en-GB"/>
              </w:rPr>
              <w:t>286</w:t>
            </w:r>
          </w:p>
        </w:tc>
      </w:tr>
      <w:tr w:rsidR="00762C08" w:rsidRPr="00D6700C" w14:paraId="00D98FC6" w14:textId="77777777" w:rsidTr="00A71652">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3322" w:type="dxa"/>
            <w:tcBorders>
              <w:top w:val="single" w:sz="4" w:space="0" w:color="auto"/>
              <w:left w:val="nil"/>
              <w:bottom w:val="nil"/>
              <w:right w:val="single" w:sz="4" w:space="0" w:color="auto"/>
            </w:tcBorders>
            <w:shd w:val="clear" w:color="auto" w:fill="auto"/>
            <w:noWrap/>
            <w:hideMark/>
          </w:tcPr>
          <w:p w14:paraId="36AED0F4" w14:textId="77777777" w:rsidR="00762C08" w:rsidRPr="00D6700C" w:rsidRDefault="00762C08" w:rsidP="00762C08">
            <w:pPr>
              <w:rPr>
                <w:rFonts w:ascii="Calibri" w:hAnsi="Calibri" w:cs="Calibri"/>
                <w:color w:val="000000"/>
                <w:szCs w:val="22"/>
                <w:lang w:eastAsia="en-GB"/>
              </w:rPr>
            </w:pPr>
          </w:p>
        </w:tc>
        <w:tc>
          <w:tcPr>
            <w:tcW w:w="2035" w:type="dxa"/>
            <w:tcBorders>
              <w:top w:val="single" w:sz="4" w:space="0" w:color="auto"/>
              <w:left w:val="single" w:sz="4" w:space="0" w:color="auto"/>
              <w:bottom w:val="single" w:sz="4" w:space="0" w:color="auto"/>
              <w:right w:val="single" w:sz="4" w:space="0" w:color="auto"/>
            </w:tcBorders>
          </w:tcPr>
          <w:p w14:paraId="07FCC94F" w14:textId="49130A8D" w:rsidR="00762C08" w:rsidRPr="00CE537F" w:rsidRDefault="00F252C4" w:rsidP="00762C08">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CE537F">
              <w:rPr>
                <w:rFonts w:ascii="Calibri" w:hAnsi="Calibri" w:cs="Calibri"/>
                <w:b/>
                <w:bCs/>
                <w:color w:val="000000"/>
                <w:szCs w:val="22"/>
                <w:lang w:eastAsia="en-GB"/>
              </w:rPr>
              <w:t>2</w:t>
            </w:r>
            <w:r w:rsidR="004F6260" w:rsidRPr="00CE537F">
              <w:rPr>
                <w:rFonts w:ascii="Calibri" w:hAnsi="Calibri" w:cs="Calibri"/>
                <w:b/>
                <w:bCs/>
                <w:color w:val="000000"/>
                <w:szCs w:val="22"/>
                <w:lang w:eastAsia="en-GB"/>
              </w:rPr>
              <w:t>448</w:t>
            </w:r>
          </w:p>
        </w:tc>
        <w:tc>
          <w:tcPr>
            <w:tcW w:w="2035" w:type="dxa"/>
            <w:tcBorders>
              <w:top w:val="single" w:sz="4" w:space="0" w:color="auto"/>
              <w:left w:val="single" w:sz="4" w:space="0" w:color="auto"/>
              <w:bottom w:val="single" w:sz="4" w:space="0" w:color="auto"/>
              <w:right w:val="single" w:sz="4" w:space="0" w:color="auto"/>
            </w:tcBorders>
          </w:tcPr>
          <w:p w14:paraId="1EA5540D" w14:textId="4F287F78" w:rsidR="00F252C4" w:rsidRPr="00CE537F" w:rsidRDefault="004F6260" w:rsidP="00762C08">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CE537F">
              <w:rPr>
                <w:rFonts w:ascii="Calibri" w:hAnsi="Calibri" w:cs="Calibri"/>
                <w:b/>
                <w:bCs/>
                <w:color w:val="000000"/>
                <w:szCs w:val="22"/>
                <w:lang w:eastAsia="en-GB"/>
              </w:rPr>
              <w:t>2245</w:t>
            </w:r>
          </w:p>
        </w:tc>
        <w:tc>
          <w:tcPr>
            <w:tcW w:w="2035" w:type="dxa"/>
            <w:tcBorders>
              <w:top w:val="single" w:sz="4" w:space="0" w:color="auto"/>
              <w:left w:val="single" w:sz="4" w:space="0" w:color="auto"/>
              <w:bottom w:val="single" w:sz="4" w:space="0" w:color="auto"/>
              <w:right w:val="single" w:sz="4" w:space="0" w:color="auto"/>
            </w:tcBorders>
            <w:noWrap/>
            <w:hideMark/>
          </w:tcPr>
          <w:p w14:paraId="6B92FBFA" w14:textId="114AFAEA" w:rsidR="00F70438" w:rsidRPr="00D6700C" w:rsidRDefault="00762C08" w:rsidP="00762C08">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D6700C">
              <w:rPr>
                <w:rFonts w:ascii="Calibri" w:hAnsi="Calibri" w:cs="Calibri"/>
                <w:b/>
                <w:bCs/>
                <w:color w:val="000000"/>
                <w:szCs w:val="22"/>
                <w:lang w:eastAsia="en-GB"/>
              </w:rPr>
              <w:t>4</w:t>
            </w:r>
            <w:r w:rsidR="00F70438" w:rsidRPr="00CE537F">
              <w:rPr>
                <w:rFonts w:ascii="Calibri" w:hAnsi="Calibri" w:cs="Calibri"/>
                <w:b/>
                <w:bCs/>
                <w:color w:val="000000"/>
                <w:szCs w:val="22"/>
                <w:lang w:eastAsia="en-GB"/>
              </w:rPr>
              <w:t>693</w:t>
            </w:r>
          </w:p>
        </w:tc>
      </w:tr>
    </w:tbl>
    <w:p w14:paraId="35D5D6DE" w14:textId="77777777" w:rsidR="00BA4765" w:rsidRPr="005C70FC" w:rsidRDefault="00BA4765" w:rsidP="00F252C4">
      <w:pPr>
        <w:pStyle w:val="BodyText"/>
        <w:spacing w:after="0"/>
      </w:pPr>
    </w:p>
    <w:p w14:paraId="0735F307" w14:textId="1B9B8679" w:rsidR="00E944DF" w:rsidRDefault="00F252C4" w:rsidP="00F252C4">
      <w:pPr>
        <w:pStyle w:val="Caption"/>
        <w:jc w:val="center"/>
      </w:pPr>
      <w:bookmarkStart w:id="73" w:name="_Toc135423355"/>
      <w:r>
        <w:t xml:space="preserve">Table </w:t>
      </w:r>
      <w:fldSimple w:instr=" SEQ Table \* ARABIC ">
        <w:r w:rsidR="0018290F">
          <w:rPr>
            <w:noProof/>
          </w:rPr>
          <w:t>12</w:t>
        </w:r>
      </w:fldSimple>
      <w:r>
        <w:t xml:space="preserve">) </w:t>
      </w:r>
      <w:r w:rsidR="00EF2CA6">
        <w:t>Defect Frequency Table</w:t>
      </w:r>
      <w:bookmarkEnd w:id="73"/>
    </w:p>
    <w:p w14:paraId="5919508E" w14:textId="77777777" w:rsidR="00E944DF" w:rsidRDefault="00E944DF" w:rsidP="00E944DF">
      <w:pPr>
        <w:pStyle w:val="MainBody"/>
      </w:pPr>
    </w:p>
    <w:p w14:paraId="7D72075D" w14:textId="4E6AF048" w:rsidR="00E944DF" w:rsidRDefault="00E421C7" w:rsidP="00E421C7">
      <w:pPr>
        <w:pStyle w:val="Heading2"/>
      </w:pPr>
      <w:bookmarkStart w:id="74" w:name="_Toc135423249"/>
      <w:r>
        <w:t>Data Collection – Availability and Performance Data</w:t>
      </w:r>
      <w:bookmarkEnd w:id="74"/>
    </w:p>
    <w:p w14:paraId="0D2F8C23" w14:textId="6AB5F918" w:rsidR="00E421C7" w:rsidRDefault="002722FD" w:rsidP="00E421C7">
      <w:pPr>
        <w:pStyle w:val="Heading3"/>
      </w:pPr>
      <w:bookmarkStart w:id="75" w:name="_Toc135423250"/>
      <w:r>
        <w:t>Failure Frequency Table</w:t>
      </w:r>
      <w:bookmarkEnd w:id="75"/>
    </w:p>
    <w:p w14:paraId="3961A72B" w14:textId="725ADCDE" w:rsidR="00AD01F1" w:rsidRPr="00AD01F1" w:rsidRDefault="00AD01F1" w:rsidP="00AD01F1">
      <w:pPr>
        <w:pStyle w:val="BodyText"/>
      </w:pPr>
      <w:r>
        <w:t xml:space="preserve">Table 13 </w:t>
      </w:r>
      <w:r w:rsidR="00405A6B">
        <w:t>shows the failure statistics for each station. This was recorded in the same way as table 12.</w:t>
      </w:r>
    </w:p>
    <w:tbl>
      <w:tblPr>
        <w:tblStyle w:val="GridTable4"/>
        <w:tblW w:w="9393" w:type="dxa"/>
        <w:tblLook w:val="04A0" w:firstRow="1" w:lastRow="0" w:firstColumn="1" w:lastColumn="0" w:noHBand="0" w:noVBand="1"/>
      </w:tblPr>
      <w:tblGrid>
        <w:gridCol w:w="3222"/>
        <w:gridCol w:w="1974"/>
        <w:gridCol w:w="2450"/>
        <w:gridCol w:w="1747"/>
      </w:tblGrid>
      <w:tr w:rsidR="009008EB" w:rsidRPr="009008EB" w14:paraId="2770D648" w14:textId="77777777" w:rsidTr="009008EB">
        <w:trPr>
          <w:cnfStyle w:val="100000000000" w:firstRow="1" w:lastRow="0" w:firstColumn="0" w:lastColumn="0" w:oddVBand="0" w:evenVBand="0" w:oddHBand="0" w:evenHBand="0" w:firstRowFirstColumn="0" w:firstRowLastColumn="0" w:lastRowFirstColumn="0" w:lastRowLastColumn="0"/>
          <w:trHeight w:val="322"/>
        </w:trPr>
        <w:tc>
          <w:tcPr>
            <w:cnfStyle w:val="001000000000" w:firstRow="0" w:lastRow="0" w:firstColumn="1" w:lastColumn="0" w:oddVBand="0" w:evenVBand="0" w:oddHBand="0" w:evenHBand="0" w:firstRowFirstColumn="0" w:firstRowLastColumn="0" w:lastRowFirstColumn="0" w:lastRowLastColumn="0"/>
            <w:tcW w:w="3222" w:type="dxa"/>
            <w:noWrap/>
            <w:hideMark/>
          </w:tcPr>
          <w:p w14:paraId="4E251612" w14:textId="77777777" w:rsidR="009008EB" w:rsidRPr="009008EB" w:rsidRDefault="009008EB" w:rsidP="009008EB">
            <w:pPr>
              <w:rPr>
                <w:rFonts w:ascii="Calibri" w:hAnsi="Calibri" w:cs="Calibri"/>
                <w:sz w:val="28"/>
                <w:szCs w:val="28"/>
                <w:lang w:eastAsia="en-GB"/>
              </w:rPr>
            </w:pPr>
            <w:r w:rsidRPr="009008EB">
              <w:rPr>
                <w:rFonts w:ascii="Calibri" w:hAnsi="Calibri" w:cs="Calibri"/>
                <w:sz w:val="28"/>
                <w:szCs w:val="28"/>
                <w:lang w:eastAsia="en-GB"/>
              </w:rPr>
              <w:t>Station</w:t>
            </w:r>
          </w:p>
        </w:tc>
        <w:tc>
          <w:tcPr>
            <w:tcW w:w="1974" w:type="dxa"/>
            <w:noWrap/>
            <w:hideMark/>
          </w:tcPr>
          <w:p w14:paraId="7FCC89ED" w14:textId="77777777" w:rsidR="009008EB" w:rsidRPr="009008EB" w:rsidRDefault="009008EB" w:rsidP="009008EB">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9008EB">
              <w:rPr>
                <w:rFonts w:ascii="Calibri" w:hAnsi="Calibri" w:cs="Calibri"/>
                <w:sz w:val="28"/>
                <w:szCs w:val="28"/>
                <w:lang w:eastAsia="en-GB"/>
              </w:rPr>
              <w:t>Morning</w:t>
            </w:r>
          </w:p>
        </w:tc>
        <w:tc>
          <w:tcPr>
            <w:tcW w:w="2450" w:type="dxa"/>
            <w:noWrap/>
            <w:hideMark/>
          </w:tcPr>
          <w:p w14:paraId="64D43DAF" w14:textId="77777777" w:rsidR="009008EB" w:rsidRPr="009008EB" w:rsidRDefault="009008EB" w:rsidP="009008EB">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9008EB">
              <w:rPr>
                <w:rFonts w:ascii="Calibri" w:hAnsi="Calibri" w:cs="Calibri"/>
                <w:sz w:val="28"/>
                <w:szCs w:val="28"/>
                <w:lang w:eastAsia="en-GB"/>
              </w:rPr>
              <w:t>Afternoon</w:t>
            </w:r>
          </w:p>
        </w:tc>
        <w:tc>
          <w:tcPr>
            <w:tcW w:w="1747" w:type="dxa"/>
            <w:noWrap/>
            <w:hideMark/>
          </w:tcPr>
          <w:p w14:paraId="3D4F54B1" w14:textId="77777777" w:rsidR="009008EB" w:rsidRPr="009008EB" w:rsidRDefault="009008EB" w:rsidP="009008EB">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9008EB">
              <w:rPr>
                <w:rFonts w:ascii="Calibri" w:hAnsi="Calibri" w:cs="Calibri"/>
                <w:sz w:val="28"/>
                <w:szCs w:val="28"/>
                <w:lang w:eastAsia="en-GB"/>
              </w:rPr>
              <w:t>Total</w:t>
            </w:r>
          </w:p>
        </w:tc>
      </w:tr>
      <w:tr w:rsidR="009008EB" w:rsidRPr="009008EB" w14:paraId="2AFB40A5" w14:textId="77777777" w:rsidTr="009008EB">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3222" w:type="dxa"/>
            <w:noWrap/>
            <w:hideMark/>
          </w:tcPr>
          <w:p w14:paraId="2ED942AD" w14:textId="77777777" w:rsidR="009008EB" w:rsidRPr="008D1FB9" w:rsidRDefault="009008EB" w:rsidP="009008EB">
            <w:pPr>
              <w:rPr>
                <w:rFonts w:ascii="Calibri" w:hAnsi="Calibri" w:cs="Calibri"/>
                <w:b w:val="0"/>
                <w:bCs w:val="0"/>
                <w:color w:val="000000"/>
                <w:szCs w:val="22"/>
                <w:lang w:eastAsia="en-GB"/>
              </w:rPr>
            </w:pPr>
            <w:r w:rsidRPr="008D1FB9">
              <w:rPr>
                <w:rFonts w:ascii="Calibri" w:hAnsi="Calibri" w:cs="Calibri"/>
                <w:b w:val="0"/>
                <w:bCs w:val="0"/>
                <w:color w:val="000000"/>
                <w:szCs w:val="22"/>
                <w:lang w:eastAsia="en-GB"/>
              </w:rPr>
              <w:t>A</w:t>
            </w:r>
          </w:p>
        </w:tc>
        <w:tc>
          <w:tcPr>
            <w:tcW w:w="1974" w:type="dxa"/>
            <w:noWrap/>
            <w:hideMark/>
          </w:tcPr>
          <w:p w14:paraId="5FDFBB5D"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2450" w:type="dxa"/>
            <w:noWrap/>
            <w:hideMark/>
          </w:tcPr>
          <w:p w14:paraId="2523DACB"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1747" w:type="dxa"/>
            <w:noWrap/>
            <w:hideMark/>
          </w:tcPr>
          <w:p w14:paraId="6B8D68D2"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r>
      <w:tr w:rsidR="009008EB" w:rsidRPr="009008EB" w14:paraId="16648EFD" w14:textId="77777777" w:rsidTr="009008EB">
        <w:trPr>
          <w:trHeight w:val="306"/>
        </w:trPr>
        <w:tc>
          <w:tcPr>
            <w:cnfStyle w:val="001000000000" w:firstRow="0" w:lastRow="0" w:firstColumn="1" w:lastColumn="0" w:oddVBand="0" w:evenVBand="0" w:oddHBand="0" w:evenHBand="0" w:firstRowFirstColumn="0" w:firstRowLastColumn="0" w:lastRowFirstColumn="0" w:lastRowLastColumn="0"/>
            <w:tcW w:w="3222" w:type="dxa"/>
            <w:noWrap/>
            <w:hideMark/>
          </w:tcPr>
          <w:p w14:paraId="03EBB344" w14:textId="77777777" w:rsidR="009008EB" w:rsidRPr="009008EB" w:rsidRDefault="009008EB" w:rsidP="009008EB">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E</w:t>
            </w:r>
          </w:p>
        </w:tc>
        <w:tc>
          <w:tcPr>
            <w:tcW w:w="1974" w:type="dxa"/>
            <w:noWrap/>
            <w:hideMark/>
          </w:tcPr>
          <w:p w14:paraId="0448E976"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86</w:t>
            </w:r>
          </w:p>
        </w:tc>
        <w:tc>
          <w:tcPr>
            <w:tcW w:w="2450" w:type="dxa"/>
            <w:noWrap/>
            <w:hideMark/>
          </w:tcPr>
          <w:p w14:paraId="7C30F85B"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119</w:t>
            </w:r>
          </w:p>
        </w:tc>
        <w:tc>
          <w:tcPr>
            <w:tcW w:w="1747" w:type="dxa"/>
            <w:noWrap/>
            <w:hideMark/>
          </w:tcPr>
          <w:p w14:paraId="7DB4A681"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205</w:t>
            </w:r>
          </w:p>
        </w:tc>
      </w:tr>
      <w:tr w:rsidR="009008EB" w:rsidRPr="009008EB" w14:paraId="6268342F" w14:textId="77777777" w:rsidTr="009008EB">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3222" w:type="dxa"/>
            <w:noWrap/>
            <w:hideMark/>
          </w:tcPr>
          <w:p w14:paraId="2ACE3795" w14:textId="77777777" w:rsidR="009008EB" w:rsidRPr="009008EB" w:rsidRDefault="009008EB" w:rsidP="009008EB">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F</w:t>
            </w:r>
          </w:p>
        </w:tc>
        <w:tc>
          <w:tcPr>
            <w:tcW w:w="1974" w:type="dxa"/>
            <w:noWrap/>
            <w:hideMark/>
          </w:tcPr>
          <w:p w14:paraId="44372765"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2</w:t>
            </w:r>
          </w:p>
        </w:tc>
        <w:tc>
          <w:tcPr>
            <w:tcW w:w="2450" w:type="dxa"/>
            <w:noWrap/>
            <w:hideMark/>
          </w:tcPr>
          <w:p w14:paraId="12EF267C"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3</w:t>
            </w:r>
          </w:p>
        </w:tc>
        <w:tc>
          <w:tcPr>
            <w:tcW w:w="1747" w:type="dxa"/>
            <w:noWrap/>
            <w:hideMark/>
          </w:tcPr>
          <w:p w14:paraId="7BA41FE3"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5</w:t>
            </w:r>
          </w:p>
        </w:tc>
      </w:tr>
      <w:tr w:rsidR="009008EB" w:rsidRPr="009008EB" w14:paraId="2C86C602" w14:textId="77777777" w:rsidTr="009008EB">
        <w:trPr>
          <w:trHeight w:val="306"/>
        </w:trPr>
        <w:tc>
          <w:tcPr>
            <w:cnfStyle w:val="001000000000" w:firstRow="0" w:lastRow="0" w:firstColumn="1" w:lastColumn="0" w:oddVBand="0" w:evenVBand="0" w:oddHBand="0" w:evenHBand="0" w:firstRowFirstColumn="0" w:firstRowLastColumn="0" w:lastRowFirstColumn="0" w:lastRowLastColumn="0"/>
            <w:tcW w:w="3222" w:type="dxa"/>
            <w:noWrap/>
            <w:hideMark/>
          </w:tcPr>
          <w:p w14:paraId="52A6DE7E" w14:textId="77777777" w:rsidR="009008EB" w:rsidRPr="009008EB" w:rsidRDefault="009008EB" w:rsidP="009008EB">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H</w:t>
            </w:r>
          </w:p>
        </w:tc>
        <w:tc>
          <w:tcPr>
            <w:tcW w:w="1974" w:type="dxa"/>
            <w:noWrap/>
            <w:hideMark/>
          </w:tcPr>
          <w:p w14:paraId="66B2656F"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2450" w:type="dxa"/>
            <w:noWrap/>
            <w:hideMark/>
          </w:tcPr>
          <w:p w14:paraId="64EA2F1C"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5</w:t>
            </w:r>
          </w:p>
        </w:tc>
        <w:tc>
          <w:tcPr>
            <w:tcW w:w="1747" w:type="dxa"/>
            <w:noWrap/>
            <w:hideMark/>
          </w:tcPr>
          <w:p w14:paraId="071E3292"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5</w:t>
            </w:r>
          </w:p>
        </w:tc>
      </w:tr>
      <w:tr w:rsidR="009008EB" w:rsidRPr="009008EB" w14:paraId="53AD67ED" w14:textId="77777777" w:rsidTr="009008EB">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3222" w:type="dxa"/>
            <w:noWrap/>
            <w:hideMark/>
          </w:tcPr>
          <w:p w14:paraId="496712B1" w14:textId="77777777" w:rsidR="009008EB" w:rsidRPr="009008EB" w:rsidRDefault="009008EB" w:rsidP="009008EB">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I</w:t>
            </w:r>
          </w:p>
        </w:tc>
        <w:tc>
          <w:tcPr>
            <w:tcW w:w="1974" w:type="dxa"/>
            <w:noWrap/>
            <w:hideMark/>
          </w:tcPr>
          <w:p w14:paraId="1244F395"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2450" w:type="dxa"/>
            <w:noWrap/>
            <w:hideMark/>
          </w:tcPr>
          <w:p w14:paraId="7A416874"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1747" w:type="dxa"/>
            <w:noWrap/>
            <w:hideMark/>
          </w:tcPr>
          <w:p w14:paraId="3A51155D"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r>
      <w:tr w:rsidR="009008EB" w:rsidRPr="009008EB" w14:paraId="1993C280" w14:textId="77777777" w:rsidTr="009008EB">
        <w:trPr>
          <w:trHeight w:val="306"/>
        </w:trPr>
        <w:tc>
          <w:tcPr>
            <w:cnfStyle w:val="001000000000" w:firstRow="0" w:lastRow="0" w:firstColumn="1" w:lastColumn="0" w:oddVBand="0" w:evenVBand="0" w:oddHBand="0" w:evenHBand="0" w:firstRowFirstColumn="0" w:firstRowLastColumn="0" w:lastRowFirstColumn="0" w:lastRowLastColumn="0"/>
            <w:tcW w:w="3222" w:type="dxa"/>
            <w:noWrap/>
            <w:hideMark/>
          </w:tcPr>
          <w:p w14:paraId="3E78D274" w14:textId="77777777" w:rsidR="009008EB" w:rsidRPr="009008EB" w:rsidRDefault="009008EB" w:rsidP="009008EB">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J</w:t>
            </w:r>
          </w:p>
        </w:tc>
        <w:tc>
          <w:tcPr>
            <w:tcW w:w="1974" w:type="dxa"/>
            <w:noWrap/>
            <w:hideMark/>
          </w:tcPr>
          <w:p w14:paraId="3C2E806F"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2450" w:type="dxa"/>
            <w:noWrap/>
            <w:hideMark/>
          </w:tcPr>
          <w:p w14:paraId="5F02096D"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1747" w:type="dxa"/>
            <w:noWrap/>
            <w:hideMark/>
          </w:tcPr>
          <w:p w14:paraId="6C307209"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r>
      <w:tr w:rsidR="009008EB" w:rsidRPr="009008EB" w14:paraId="040310FB" w14:textId="77777777" w:rsidTr="009008EB">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3222" w:type="dxa"/>
            <w:noWrap/>
            <w:hideMark/>
          </w:tcPr>
          <w:p w14:paraId="54996C76" w14:textId="77777777" w:rsidR="009008EB" w:rsidRPr="009008EB" w:rsidRDefault="009008EB" w:rsidP="009008EB">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K</w:t>
            </w:r>
          </w:p>
        </w:tc>
        <w:tc>
          <w:tcPr>
            <w:tcW w:w="1974" w:type="dxa"/>
            <w:noWrap/>
            <w:hideMark/>
          </w:tcPr>
          <w:p w14:paraId="1CE2BB0B"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2450" w:type="dxa"/>
            <w:noWrap/>
            <w:hideMark/>
          </w:tcPr>
          <w:p w14:paraId="412E561C"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1747" w:type="dxa"/>
            <w:noWrap/>
            <w:hideMark/>
          </w:tcPr>
          <w:p w14:paraId="29AA4418"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r>
      <w:tr w:rsidR="009008EB" w:rsidRPr="009008EB" w14:paraId="75BE6655" w14:textId="77777777" w:rsidTr="009008EB">
        <w:trPr>
          <w:trHeight w:val="306"/>
        </w:trPr>
        <w:tc>
          <w:tcPr>
            <w:cnfStyle w:val="001000000000" w:firstRow="0" w:lastRow="0" w:firstColumn="1" w:lastColumn="0" w:oddVBand="0" w:evenVBand="0" w:oddHBand="0" w:evenHBand="0" w:firstRowFirstColumn="0" w:firstRowLastColumn="0" w:lastRowFirstColumn="0" w:lastRowLastColumn="0"/>
            <w:tcW w:w="3222" w:type="dxa"/>
            <w:noWrap/>
            <w:hideMark/>
          </w:tcPr>
          <w:p w14:paraId="04AF32DF" w14:textId="77777777" w:rsidR="009008EB" w:rsidRPr="009008EB" w:rsidRDefault="009008EB" w:rsidP="009008EB">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L</w:t>
            </w:r>
          </w:p>
        </w:tc>
        <w:tc>
          <w:tcPr>
            <w:tcW w:w="1974" w:type="dxa"/>
            <w:noWrap/>
            <w:hideMark/>
          </w:tcPr>
          <w:p w14:paraId="503F45A4"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47</w:t>
            </w:r>
          </w:p>
        </w:tc>
        <w:tc>
          <w:tcPr>
            <w:tcW w:w="2450" w:type="dxa"/>
            <w:noWrap/>
            <w:hideMark/>
          </w:tcPr>
          <w:p w14:paraId="265F7A00"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4</w:t>
            </w:r>
          </w:p>
        </w:tc>
        <w:tc>
          <w:tcPr>
            <w:tcW w:w="1747" w:type="dxa"/>
            <w:noWrap/>
            <w:hideMark/>
          </w:tcPr>
          <w:p w14:paraId="37D8082D"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51</w:t>
            </w:r>
          </w:p>
        </w:tc>
      </w:tr>
      <w:tr w:rsidR="009008EB" w:rsidRPr="009008EB" w14:paraId="06F80700" w14:textId="77777777" w:rsidTr="009008EB">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3222" w:type="dxa"/>
            <w:noWrap/>
            <w:hideMark/>
          </w:tcPr>
          <w:p w14:paraId="2468CFBB" w14:textId="77777777" w:rsidR="009008EB" w:rsidRPr="009008EB" w:rsidRDefault="009008EB" w:rsidP="009008EB">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M</w:t>
            </w:r>
          </w:p>
        </w:tc>
        <w:tc>
          <w:tcPr>
            <w:tcW w:w="1974" w:type="dxa"/>
            <w:noWrap/>
            <w:hideMark/>
          </w:tcPr>
          <w:p w14:paraId="63F5EE5B"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2450" w:type="dxa"/>
            <w:noWrap/>
            <w:hideMark/>
          </w:tcPr>
          <w:p w14:paraId="6CC60674"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1747" w:type="dxa"/>
            <w:noWrap/>
            <w:hideMark/>
          </w:tcPr>
          <w:p w14:paraId="03F2717A"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r>
      <w:tr w:rsidR="009008EB" w:rsidRPr="009008EB" w14:paraId="62CA0E00" w14:textId="77777777" w:rsidTr="009008EB">
        <w:trPr>
          <w:trHeight w:val="306"/>
        </w:trPr>
        <w:tc>
          <w:tcPr>
            <w:cnfStyle w:val="001000000000" w:firstRow="0" w:lastRow="0" w:firstColumn="1" w:lastColumn="0" w:oddVBand="0" w:evenVBand="0" w:oddHBand="0" w:evenHBand="0" w:firstRowFirstColumn="0" w:firstRowLastColumn="0" w:lastRowFirstColumn="0" w:lastRowLastColumn="0"/>
            <w:tcW w:w="3222" w:type="dxa"/>
            <w:noWrap/>
            <w:hideMark/>
          </w:tcPr>
          <w:p w14:paraId="74314EE2" w14:textId="77777777" w:rsidR="009008EB" w:rsidRPr="009008EB" w:rsidRDefault="009008EB" w:rsidP="009008EB">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N</w:t>
            </w:r>
          </w:p>
        </w:tc>
        <w:tc>
          <w:tcPr>
            <w:tcW w:w="1974" w:type="dxa"/>
            <w:noWrap/>
            <w:hideMark/>
          </w:tcPr>
          <w:p w14:paraId="22AC23AC"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92</w:t>
            </w:r>
          </w:p>
        </w:tc>
        <w:tc>
          <w:tcPr>
            <w:tcW w:w="2450" w:type="dxa"/>
            <w:noWrap/>
            <w:hideMark/>
          </w:tcPr>
          <w:p w14:paraId="40E142CB"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70</w:t>
            </w:r>
          </w:p>
        </w:tc>
        <w:tc>
          <w:tcPr>
            <w:tcW w:w="1747" w:type="dxa"/>
            <w:noWrap/>
            <w:hideMark/>
          </w:tcPr>
          <w:p w14:paraId="1CCC4043"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162</w:t>
            </w:r>
          </w:p>
        </w:tc>
      </w:tr>
      <w:tr w:rsidR="009008EB" w:rsidRPr="009008EB" w14:paraId="425E492D" w14:textId="77777777" w:rsidTr="009008EB">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3222" w:type="dxa"/>
            <w:noWrap/>
            <w:hideMark/>
          </w:tcPr>
          <w:p w14:paraId="7C87F0A9" w14:textId="77777777" w:rsidR="009008EB" w:rsidRPr="009008EB" w:rsidRDefault="009008EB" w:rsidP="009008EB">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O</w:t>
            </w:r>
          </w:p>
        </w:tc>
        <w:tc>
          <w:tcPr>
            <w:tcW w:w="1974" w:type="dxa"/>
            <w:noWrap/>
            <w:hideMark/>
          </w:tcPr>
          <w:p w14:paraId="06287B5C" w14:textId="69A3C9F5"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1</w:t>
            </w:r>
            <w:r w:rsidR="0081162A">
              <w:rPr>
                <w:rFonts w:ascii="Calibri" w:hAnsi="Calibri" w:cs="Calibri"/>
                <w:color w:val="000000"/>
                <w:szCs w:val="22"/>
                <w:lang w:eastAsia="en-GB"/>
              </w:rPr>
              <w:t>76</w:t>
            </w:r>
          </w:p>
        </w:tc>
        <w:tc>
          <w:tcPr>
            <w:tcW w:w="2450" w:type="dxa"/>
            <w:noWrap/>
            <w:hideMark/>
          </w:tcPr>
          <w:p w14:paraId="5A11248E" w14:textId="394E0543"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1</w:t>
            </w:r>
            <w:r w:rsidR="0081162A">
              <w:rPr>
                <w:rFonts w:ascii="Calibri" w:hAnsi="Calibri" w:cs="Calibri"/>
                <w:color w:val="000000"/>
                <w:szCs w:val="22"/>
                <w:lang w:eastAsia="en-GB"/>
              </w:rPr>
              <w:t>34</w:t>
            </w:r>
          </w:p>
        </w:tc>
        <w:tc>
          <w:tcPr>
            <w:tcW w:w="1747" w:type="dxa"/>
            <w:noWrap/>
            <w:hideMark/>
          </w:tcPr>
          <w:p w14:paraId="5EB434E6"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310</w:t>
            </w:r>
          </w:p>
        </w:tc>
      </w:tr>
      <w:tr w:rsidR="009008EB" w:rsidRPr="009008EB" w14:paraId="16E48ED0" w14:textId="77777777" w:rsidTr="009008EB">
        <w:trPr>
          <w:trHeight w:val="306"/>
        </w:trPr>
        <w:tc>
          <w:tcPr>
            <w:cnfStyle w:val="001000000000" w:firstRow="0" w:lastRow="0" w:firstColumn="1" w:lastColumn="0" w:oddVBand="0" w:evenVBand="0" w:oddHBand="0" w:evenHBand="0" w:firstRowFirstColumn="0" w:firstRowLastColumn="0" w:lastRowFirstColumn="0" w:lastRowLastColumn="0"/>
            <w:tcW w:w="3222" w:type="dxa"/>
            <w:noWrap/>
            <w:hideMark/>
          </w:tcPr>
          <w:p w14:paraId="362A1339" w14:textId="77777777" w:rsidR="009008EB" w:rsidRPr="009008EB" w:rsidRDefault="009008EB" w:rsidP="009008EB">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P</w:t>
            </w:r>
          </w:p>
        </w:tc>
        <w:tc>
          <w:tcPr>
            <w:tcW w:w="1974" w:type="dxa"/>
            <w:noWrap/>
            <w:hideMark/>
          </w:tcPr>
          <w:p w14:paraId="07303D50"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25</w:t>
            </w:r>
          </w:p>
        </w:tc>
        <w:tc>
          <w:tcPr>
            <w:tcW w:w="2450" w:type="dxa"/>
            <w:noWrap/>
            <w:hideMark/>
          </w:tcPr>
          <w:p w14:paraId="60ACE41A"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36</w:t>
            </w:r>
          </w:p>
        </w:tc>
        <w:tc>
          <w:tcPr>
            <w:tcW w:w="1747" w:type="dxa"/>
            <w:noWrap/>
            <w:hideMark/>
          </w:tcPr>
          <w:p w14:paraId="63B7A291"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61</w:t>
            </w:r>
          </w:p>
        </w:tc>
      </w:tr>
      <w:tr w:rsidR="009008EB" w:rsidRPr="009008EB" w14:paraId="55E1D9E2" w14:textId="77777777" w:rsidTr="009008EB">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3222" w:type="dxa"/>
            <w:noWrap/>
            <w:hideMark/>
          </w:tcPr>
          <w:p w14:paraId="594777E2" w14:textId="77777777" w:rsidR="009008EB" w:rsidRPr="009008EB" w:rsidRDefault="009008EB" w:rsidP="009008EB">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R</w:t>
            </w:r>
          </w:p>
        </w:tc>
        <w:tc>
          <w:tcPr>
            <w:tcW w:w="1974" w:type="dxa"/>
            <w:noWrap/>
            <w:hideMark/>
          </w:tcPr>
          <w:p w14:paraId="25CF0D64"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5</w:t>
            </w:r>
          </w:p>
        </w:tc>
        <w:tc>
          <w:tcPr>
            <w:tcW w:w="2450" w:type="dxa"/>
            <w:noWrap/>
            <w:hideMark/>
          </w:tcPr>
          <w:p w14:paraId="13418B93"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17</w:t>
            </w:r>
          </w:p>
        </w:tc>
        <w:tc>
          <w:tcPr>
            <w:tcW w:w="1747" w:type="dxa"/>
            <w:noWrap/>
            <w:hideMark/>
          </w:tcPr>
          <w:p w14:paraId="54943C80"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22</w:t>
            </w:r>
          </w:p>
        </w:tc>
      </w:tr>
      <w:tr w:rsidR="009008EB" w:rsidRPr="009008EB" w14:paraId="0F148472" w14:textId="77777777" w:rsidTr="009008EB">
        <w:trPr>
          <w:trHeight w:val="306"/>
        </w:trPr>
        <w:tc>
          <w:tcPr>
            <w:cnfStyle w:val="001000000000" w:firstRow="0" w:lastRow="0" w:firstColumn="1" w:lastColumn="0" w:oddVBand="0" w:evenVBand="0" w:oddHBand="0" w:evenHBand="0" w:firstRowFirstColumn="0" w:firstRowLastColumn="0" w:lastRowFirstColumn="0" w:lastRowLastColumn="0"/>
            <w:tcW w:w="3222" w:type="dxa"/>
            <w:noWrap/>
            <w:hideMark/>
          </w:tcPr>
          <w:p w14:paraId="547095B5" w14:textId="77777777" w:rsidR="009008EB" w:rsidRPr="009008EB" w:rsidRDefault="009008EB" w:rsidP="009008EB">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S</w:t>
            </w:r>
          </w:p>
        </w:tc>
        <w:tc>
          <w:tcPr>
            <w:tcW w:w="1974" w:type="dxa"/>
            <w:noWrap/>
            <w:hideMark/>
          </w:tcPr>
          <w:p w14:paraId="7E2C1C17"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2450" w:type="dxa"/>
            <w:noWrap/>
            <w:hideMark/>
          </w:tcPr>
          <w:p w14:paraId="7D3E884D"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1747" w:type="dxa"/>
            <w:noWrap/>
            <w:hideMark/>
          </w:tcPr>
          <w:p w14:paraId="62FFEC2E"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r>
      <w:tr w:rsidR="009008EB" w:rsidRPr="009008EB" w14:paraId="4AE17544" w14:textId="77777777" w:rsidTr="009008EB">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3222" w:type="dxa"/>
            <w:noWrap/>
            <w:hideMark/>
          </w:tcPr>
          <w:p w14:paraId="2129B3D3" w14:textId="77777777" w:rsidR="009008EB" w:rsidRPr="009008EB" w:rsidRDefault="009008EB" w:rsidP="009008EB">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T</w:t>
            </w:r>
          </w:p>
        </w:tc>
        <w:tc>
          <w:tcPr>
            <w:tcW w:w="1974" w:type="dxa"/>
            <w:noWrap/>
            <w:hideMark/>
          </w:tcPr>
          <w:p w14:paraId="57E47826"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2450" w:type="dxa"/>
            <w:noWrap/>
            <w:hideMark/>
          </w:tcPr>
          <w:p w14:paraId="72E2231E"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1747" w:type="dxa"/>
            <w:noWrap/>
            <w:hideMark/>
          </w:tcPr>
          <w:p w14:paraId="686A2384" w14:textId="77777777" w:rsidR="009008EB" w:rsidRPr="009008EB" w:rsidRDefault="009008EB" w:rsidP="009008EB">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r>
      <w:tr w:rsidR="009008EB" w:rsidRPr="009008EB" w14:paraId="09F58D77" w14:textId="77777777" w:rsidTr="009008EB">
        <w:trPr>
          <w:trHeight w:val="322"/>
        </w:trPr>
        <w:tc>
          <w:tcPr>
            <w:cnfStyle w:val="001000000000" w:firstRow="0" w:lastRow="0" w:firstColumn="1" w:lastColumn="0" w:oddVBand="0" w:evenVBand="0" w:oddHBand="0" w:evenHBand="0" w:firstRowFirstColumn="0" w:firstRowLastColumn="0" w:lastRowFirstColumn="0" w:lastRowLastColumn="0"/>
            <w:tcW w:w="3222" w:type="dxa"/>
            <w:noWrap/>
            <w:hideMark/>
          </w:tcPr>
          <w:p w14:paraId="465C8446" w14:textId="77777777" w:rsidR="009008EB" w:rsidRPr="009008EB" w:rsidRDefault="009008EB" w:rsidP="009008EB">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U</w:t>
            </w:r>
          </w:p>
        </w:tc>
        <w:tc>
          <w:tcPr>
            <w:tcW w:w="1974" w:type="dxa"/>
            <w:noWrap/>
            <w:hideMark/>
          </w:tcPr>
          <w:p w14:paraId="664B51B6"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0</w:t>
            </w:r>
          </w:p>
        </w:tc>
        <w:tc>
          <w:tcPr>
            <w:tcW w:w="2450" w:type="dxa"/>
            <w:noWrap/>
            <w:hideMark/>
          </w:tcPr>
          <w:p w14:paraId="728A9C9D"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1</w:t>
            </w:r>
          </w:p>
        </w:tc>
        <w:tc>
          <w:tcPr>
            <w:tcW w:w="1747" w:type="dxa"/>
            <w:noWrap/>
            <w:hideMark/>
          </w:tcPr>
          <w:p w14:paraId="4AA729A5" w14:textId="77777777" w:rsidR="009008EB" w:rsidRPr="009008EB" w:rsidRDefault="009008EB" w:rsidP="009008EB">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9008EB">
              <w:rPr>
                <w:rFonts w:ascii="Calibri" w:hAnsi="Calibri" w:cs="Calibri"/>
                <w:color w:val="000000"/>
                <w:szCs w:val="22"/>
                <w:lang w:eastAsia="en-GB"/>
              </w:rPr>
              <w:t>1</w:t>
            </w:r>
          </w:p>
        </w:tc>
      </w:tr>
    </w:tbl>
    <w:p w14:paraId="4A38C50F" w14:textId="77777777" w:rsidR="002722FD" w:rsidRPr="002722FD" w:rsidRDefault="002722FD" w:rsidP="002070D2">
      <w:pPr>
        <w:pStyle w:val="BodyText"/>
        <w:spacing w:after="0"/>
      </w:pPr>
    </w:p>
    <w:p w14:paraId="13A68B89" w14:textId="67B60338" w:rsidR="00E944DF" w:rsidRDefault="009008EB" w:rsidP="002070D2">
      <w:pPr>
        <w:pStyle w:val="Caption"/>
        <w:jc w:val="center"/>
      </w:pPr>
      <w:bookmarkStart w:id="76" w:name="_Toc135423356"/>
      <w:r>
        <w:t xml:space="preserve">Table </w:t>
      </w:r>
      <w:fldSimple w:instr=" SEQ Table \* ARABIC ">
        <w:r w:rsidR="0018290F">
          <w:rPr>
            <w:noProof/>
          </w:rPr>
          <w:t>13</w:t>
        </w:r>
      </w:fldSimple>
      <w:r w:rsidR="002070D2">
        <w:t>) Failure Frequency Table</w:t>
      </w:r>
      <w:bookmarkEnd w:id="76"/>
    </w:p>
    <w:p w14:paraId="3427C25C" w14:textId="77777777" w:rsidR="00090937" w:rsidRDefault="00090937" w:rsidP="00E944DF">
      <w:pPr>
        <w:pStyle w:val="MainBody"/>
      </w:pPr>
    </w:p>
    <w:p w14:paraId="6FE0CD9E" w14:textId="1C671AF1" w:rsidR="00090937" w:rsidRDefault="0030717A" w:rsidP="00090937">
      <w:pPr>
        <w:pStyle w:val="Heading3"/>
      </w:pPr>
      <w:bookmarkStart w:id="77" w:name="_Toc135423251"/>
      <w:r>
        <w:lastRenderedPageBreak/>
        <w:t>Mean Time Between Failures</w:t>
      </w:r>
      <w:bookmarkEnd w:id="77"/>
    </w:p>
    <w:p w14:paraId="048A5570" w14:textId="475EEF00" w:rsidR="00405A6B" w:rsidRPr="00405A6B" w:rsidRDefault="00405A6B" w:rsidP="00405A6B">
      <w:pPr>
        <w:pStyle w:val="BodyText"/>
      </w:pPr>
      <w:r>
        <w:t xml:space="preserve">Table 14 shows the </w:t>
      </w:r>
      <w:r w:rsidR="004E3118">
        <w:t xml:space="preserve">mean time between failures for each station that experienced a failure. Station U only failed once and therefore does not have a value. </w:t>
      </w:r>
      <w:r w:rsidR="003D5B07">
        <w:t xml:space="preserve">This was calculated by dividing the number of failures for each station (recorded in table 13) and dividing it by the </w:t>
      </w:r>
      <w:r w:rsidR="006E5C69">
        <w:t>actual running time.</w:t>
      </w:r>
    </w:p>
    <w:tbl>
      <w:tblPr>
        <w:tblStyle w:val="GridTable4"/>
        <w:tblW w:w="9402" w:type="dxa"/>
        <w:tblLook w:val="04A0" w:firstRow="1" w:lastRow="0" w:firstColumn="1" w:lastColumn="0" w:noHBand="0" w:noVBand="1"/>
      </w:tblPr>
      <w:tblGrid>
        <w:gridCol w:w="3962"/>
        <w:gridCol w:w="2427"/>
        <w:gridCol w:w="3013"/>
      </w:tblGrid>
      <w:tr w:rsidR="00B520D0" w:rsidRPr="00B520D0" w14:paraId="244BB866" w14:textId="77777777" w:rsidTr="0030717A">
        <w:trPr>
          <w:cnfStyle w:val="100000000000" w:firstRow="1" w:lastRow="0" w:firstColumn="0" w:lastColumn="0" w:oddVBand="0" w:evenVBand="0" w:oddHBand="0"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3962" w:type="dxa"/>
            <w:noWrap/>
            <w:hideMark/>
          </w:tcPr>
          <w:p w14:paraId="64585294" w14:textId="77777777" w:rsidR="00B520D0" w:rsidRPr="00B520D0" w:rsidRDefault="00B520D0" w:rsidP="0030717A">
            <w:pPr>
              <w:rPr>
                <w:rFonts w:ascii="Calibri" w:hAnsi="Calibri" w:cs="Calibri"/>
                <w:sz w:val="28"/>
                <w:szCs w:val="28"/>
                <w:lang w:eastAsia="en-GB"/>
              </w:rPr>
            </w:pPr>
            <w:r w:rsidRPr="00B520D0">
              <w:rPr>
                <w:rFonts w:ascii="Calibri" w:hAnsi="Calibri" w:cs="Calibri"/>
                <w:sz w:val="28"/>
                <w:szCs w:val="28"/>
                <w:lang w:eastAsia="en-GB"/>
              </w:rPr>
              <w:t>Station</w:t>
            </w:r>
          </w:p>
        </w:tc>
        <w:tc>
          <w:tcPr>
            <w:tcW w:w="2427" w:type="dxa"/>
            <w:noWrap/>
            <w:hideMark/>
          </w:tcPr>
          <w:p w14:paraId="2B64E649" w14:textId="77777777" w:rsidR="00B520D0" w:rsidRPr="00B520D0" w:rsidRDefault="00B520D0" w:rsidP="0030717A">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B520D0">
              <w:rPr>
                <w:rFonts w:ascii="Calibri" w:hAnsi="Calibri" w:cs="Calibri"/>
                <w:sz w:val="28"/>
                <w:szCs w:val="28"/>
                <w:lang w:eastAsia="en-GB"/>
              </w:rPr>
              <w:t>Time (Hours)</w:t>
            </w:r>
          </w:p>
        </w:tc>
        <w:tc>
          <w:tcPr>
            <w:tcW w:w="3013" w:type="dxa"/>
            <w:noWrap/>
            <w:hideMark/>
          </w:tcPr>
          <w:p w14:paraId="58E35549" w14:textId="77777777" w:rsidR="00B520D0" w:rsidRPr="00B520D0" w:rsidRDefault="00B520D0" w:rsidP="0030717A">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B520D0">
              <w:rPr>
                <w:rFonts w:ascii="Calibri" w:hAnsi="Calibri" w:cs="Calibri"/>
                <w:sz w:val="28"/>
                <w:szCs w:val="28"/>
                <w:lang w:eastAsia="en-GB"/>
              </w:rPr>
              <w:t>Time (Minutes)</w:t>
            </w:r>
          </w:p>
        </w:tc>
      </w:tr>
      <w:tr w:rsidR="00B520D0" w:rsidRPr="00B520D0" w14:paraId="6EDF9B03" w14:textId="77777777" w:rsidTr="0030717A">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3962" w:type="dxa"/>
            <w:noWrap/>
            <w:hideMark/>
          </w:tcPr>
          <w:p w14:paraId="07EDE398" w14:textId="77777777" w:rsidR="00B520D0" w:rsidRPr="008D1FB9" w:rsidRDefault="00B520D0" w:rsidP="0030717A">
            <w:pPr>
              <w:rPr>
                <w:rFonts w:ascii="Calibri" w:hAnsi="Calibri" w:cs="Calibri"/>
                <w:b w:val="0"/>
                <w:bCs w:val="0"/>
                <w:color w:val="000000"/>
                <w:szCs w:val="22"/>
                <w:lang w:eastAsia="en-GB"/>
              </w:rPr>
            </w:pPr>
            <w:r w:rsidRPr="008D1FB9">
              <w:rPr>
                <w:rFonts w:ascii="Calibri" w:hAnsi="Calibri" w:cs="Calibri"/>
                <w:b w:val="0"/>
                <w:bCs w:val="0"/>
                <w:color w:val="000000"/>
                <w:szCs w:val="22"/>
                <w:lang w:eastAsia="en-GB"/>
              </w:rPr>
              <w:t>E</w:t>
            </w:r>
          </w:p>
        </w:tc>
        <w:tc>
          <w:tcPr>
            <w:tcW w:w="2427" w:type="dxa"/>
            <w:noWrap/>
            <w:hideMark/>
          </w:tcPr>
          <w:p w14:paraId="4C40FD15" w14:textId="77777777" w:rsidR="00B520D0" w:rsidRPr="00B520D0" w:rsidRDefault="00B520D0" w:rsidP="0030717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1.47</w:t>
            </w:r>
          </w:p>
        </w:tc>
        <w:tc>
          <w:tcPr>
            <w:tcW w:w="3013" w:type="dxa"/>
            <w:noWrap/>
            <w:hideMark/>
          </w:tcPr>
          <w:p w14:paraId="7439F7AD" w14:textId="77777777" w:rsidR="00B520D0" w:rsidRPr="00B520D0" w:rsidRDefault="00B520D0" w:rsidP="0030717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88.44</w:t>
            </w:r>
          </w:p>
        </w:tc>
      </w:tr>
      <w:tr w:rsidR="00B520D0" w:rsidRPr="00B520D0" w14:paraId="51EA1433" w14:textId="77777777" w:rsidTr="0030717A">
        <w:trPr>
          <w:trHeight w:val="328"/>
        </w:trPr>
        <w:tc>
          <w:tcPr>
            <w:cnfStyle w:val="001000000000" w:firstRow="0" w:lastRow="0" w:firstColumn="1" w:lastColumn="0" w:oddVBand="0" w:evenVBand="0" w:oddHBand="0" w:evenHBand="0" w:firstRowFirstColumn="0" w:firstRowLastColumn="0" w:lastRowFirstColumn="0" w:lastRowLastColumn="0"/>
            <w:tcW w:w="3962" w:type="dxa"/>
            <w:noWrap/>
            <w:hideMark/>
          </w:tcPr>
          <w:p w14:paraId="134AA2FA" w14:textId="77777777" w:rsidR="00B520D0" w:rsidRPr="00B520D0" w:rsidRDefault="00B520D0" w:rsidP="0030717A">
            <w:pPr>
              <w:rPr>
                <w:rFonts w:ascii="Calibri" w:hAnsi="Calibri" w:cs="Calibri"/>
                <w:b w:val="0"/>
                <w:bCs w:val="0"/>
                <w:color w:val="000000"/>
                <w:szCs w:val="22"/>
                <w:lang w:eastAsia="en-GB"/>
              </w:rPr>
            </w:pPr>
            <w:r w:rsidRPr="00B520D0">
              <w:rPr>
                <w:rFonts w:ascii="Calibri" w:hAnsi="Calibri" w:cs="Calibri"/>
                <w:b w:val="0"/>
                <w:bCs w:val="0"/>
                <w:color w:val="000000"/>
                <w:szCs w:val="22"/>
                <w:lang w:eastAsia="en-GB"/>
              </w:rPr>
              <w:t>F</w:t>
            </w:r>
          </w:p>
        </w:tc>
        <w:tc>
          <w:tcPr>
            <w:tcW w:w="2427" w:type="dxa"/>
            <w:noWrap/>
            <w:hideMark/>
          </w:tcPr>
          <w:p w14:paraId="315AFF0D" w14:textId="77777777" w:rsidR="00B520D0" w:rsidRPr="00B520D0" w:rsidRDefault="00B520D0" w:rsidP="0030717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60.44</w:t>
            </w:r>
          </w:p>
        </w:tc>
        <w:tc>
          <w:tcPr>
            <w:tcW w:w="3013" w:type="dxa"/>
            <w:noWrap/>
            <w:hideMark/>
          </w:tcPr>
          <w:p w14:paraId="0AF77256" w14:textId="77777777" w:rsidR="00B520D0" w:rsidRPr="00B520D0" w:rsidRDefault="00B520D0" w:rsidP="0030717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3626.15</w:t>
            </w:r>
          </w:p>
        </w:tc>
      </w:tr>
      <w:tr w:rsidR="00B520D0" w:rsidRPr="00B520D0" w14:paraId="1503A8DC" w14:textId="77777777" w:rsidTr="0030717A">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3962" w:type="dxa"/>
            <w:noWrap/>
            <w:hideMark/>
          </w:tcPr>
          <w:p w14:paraId="1C15C2E5" w14:textId="77777777" w:rsidR="00B520D0" w:rsidRPr="00B520D0" w:rsidRDefault="00B520D0" w:rsidP="0030717A">
            <w:pPr>
              <w:rPr>
                <w:rFonts w:ascii="Calibri" w:hAnsi="Calibri" w:cs="Calibri"/>
                <w:b w:val="0"/>
                <w:bCs w:val="0"/>
                <w:color w:val="000000"/>
                <w:szCs w:val="22"/>
                <w:lang w:eastAsia="en-GB"/>
              </w:rPr>
            </w:pPr>
            <w:r w:rsidRPr="00B520D0">
              <w:rPr>
                <w:rFonts w:ascii="Calibri" w:hAnsi="Calibri" w:cs="Calibri"/>
                <w:b w:val="0"/>
                <w:bCs w:val="0"/>
                <w:color w:val="000000"/>
                <w:szCs w:val="22"/>
                <w:lang w:eastAsia="en-GB"/>
              </w:rPr>
              <w:t>H</w:t>
            </w:r>
          </w:p>
        </w:tc>
        <w:tc>
          <w:tcPr>
            <w:tcW w:w="2427" w:type="dxa"/>
            <w:noWrap/>
            <w:hideMark/>
          </w:tcPr>
          <w:p w14:paraId="09E280EB" w14:textId="77777777" w:rsidR="00B520D0" w:rsidRPr="00B520D0" w:rsidRDefault="00B520D0" w:rsidP="0030717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60.44</w:t>
            </w:r>
          </w:p>
        </w:tc>
        <w:tc>
          <w:tcPr>
            <w:tcW w:w="3013" w:type="dxa"/>
            <w:noWrap/>
            <w:hideMark/>
          </w:tcPr>
          <w:p w14:paraId="517873EA" w14:textId="77777777" w:rsidR="00B520D0" w:rsidRPr="00B520D0" w:rsidRDefault="00B520D0" w:rsidP="0030717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3626.15</w:t>
            </w:r>
          </w:p>
        </w:tc>
      </w:tr>
      <w:tr w:rsidR="00B520D0" w:rsidRPr="00B520D0" w14:paraId="2921DB95" w14:textId="77777777" w:rsidTr="0030717A">
        <w:trPr>
          <w:trHeight w:val="328"/>
        </w:trPr>
        <w:tc>
          <w:tcPr>
            <w:cnfStyle w:val="001000000000" w:firstRow="0" w:lastRow="0" w:firstColumn="1" w:lastColumn="0" w:oddVBand="0" w:evenVBand="0" w:oddHBand="0" w:evenHBand="0" w:firstRowFirstColumn="0" w:firstRowLastColumn="0" w:lastRowFirstColumn="0" w:lastRowLastColumn="0"/>
            <w:tcW w:w="3962" w:type="dxa"/>
            <w:noWrap/>
            <w:hideMark/>
          </w:tcPr>
          <w:p w14:paraId="4871B306" w14:textId="77777777" w:rsidR="00B520D0" w:rsidRPr="00B520D0" w:rsidRDefault="00B520D0" w:rsidP="0030717A">
            <w:pPr>
              <w:rPr>
                <w:rFonts w:ascii="Calibri" w:hAnsi="Calibri" w:cs="Calibri"/>
                <w:b w:val="0"/>
                <w:bCs w:val="0"/>
                <w:color w:val="000000"/>
                <w:szCs w:val="22"/>
                <w:lang w:eastAsia="en-GB"/>
              </w:rPr>
            </w:pPr>
            <w:r w:rsidRPr="00B520D0">
              <w:rPr>
                <w:rFonts w:ascii="Calibri" w:hAnsi="Calibri" w:cs="Calibri"/>
                <w:b w:val="0"/>
                <w:bCs w:val="0"/>
                <w:color w:val="000000"/>
                <w:szCs w:val="22"/>
                <w:lang w:eastAsia="en-GB"/>
              </w:rPr>
              <w:t>L</w:t>
            </w:r>
          </w:p>
        </w:tc>
        <w:tc>
          <w:tcPr>
            <w:tcW w:w="2427" w:type="dxa"/>
            <w:noWrap/>
            <w:hideMark/>
          </w:tcPr>
          <w:p w14:paraId="4CEDC25F" w14:textId="77777777" w:rsidR="00B520D0" w:rsidRPr="00B520D0" w:rsidRDefault="00B520D0" w:rsidP="0030717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5.93</w:t>
            </w:r>
          </w:p>
        </w:tc>
        <w:tc>
          <w:tcPr>
            <w:tcW w:w="3013" w:type="dxa"/>
            <w:noWrap/>
            <w:hideMark/>
          </w:tcPr>
          <w:p w14:paraId="5846A481" w14:textId="77777777" w:rsidR="00B520D0" w:rsidRPr="00B520D0" w:rsidRDefault="00B520D0" w:rsidP="0030717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355.50</w:t>
            </w:r>
          </w:p>
        </w:tc>
      </w:tr>
      <w:tr w:rsidR="00B520D0" w:rsidRPr="00B520D0" w14:paraId="7351FE28" w14:textId="77777777" w:rsidTr="0030717A">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3962" w:type="dxa"/>
            <w:noWrap/>
            <w:hideMark/>
          </w:tcPr>
          <w:p w14:paraId="12F19A21" w14:textId="77777777" w:rsidR="00B520D0" w:rsidRPr="00B520D0" w:rsidRDefault="00B520D0" w:rsidP="0030717A">
            <w:pPr>
              <w:rPr>
                <w:rFonts w:ascii="Calibri" w:hAnsi="Calibri" w:cs="Calibri"/>
                <w:b w:val="0"/>
                <w:bCs w:val="0"/>
                <w:color w:val="000000"/>
                <w:szCs w:val="22"/>
                <w:lang w:eastAsia="en-GB"/>
              </w:rPr>
            </w:pPr>
            <w:r w:rsidRPr="00B520D0">
              <w:rPr>
                <w:rFonts w:ascii="Calibri" w:hAnsi="Calibri" w:cs="Calibri"/>
                <w:b w:val="0"/>
                <w:bCs w:val="0"/>
                <w:color w:val="000000"/>
                <w:szCs w:val="22"/>
                <w:lang w:eastAsia="en-GB"/>
              </w:rPr>
              <w:t>N</w:t>
            </w:r>
          </w:p>
        </w:tc>
        <w:tc>
          <w:tcPr>
            <w:tcW w:w="2427" w:type="dxa"/>
            <w:noWrap/>
            <w:hideMark/>
          </w:tcPr>
          <w:p w14:paraId="59B2A3E7" w14:textId="77777777" w:rsidR="00B520D0" w:rsidRPr="00B520D0" w:rsidRDefault="00B520D0" w:rsidP="0030717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1.87</w:t>
            </w:r>
          </w:p>
        </w:tc>
        <w:tc>
          <w:tcPr>
            <w:tcW w:w="3013" w:type="dxa"/>
            <w:noWrap/>
            <w:hideMark/>
          </w:tcPr>
          <w:p w14:paraId="3546AC6F" w14:textId="77777777" w:rsidR="00B520D0" w:rsidRPr="00B520D0" w:rsidRDefault="00B520D0" w:rsidP="0030717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111.92</w:t>
            </w:r>
          </w:p>
        </w:tc>
      </w:tr>
      <w:tr w:rsidR="00B520D0" w:rsidRPr="00B520D0" w14:paraId="3A28F04A" w14:textId="77777777" w:rsidTr="0030717A">
        <w:trPr>
          <w:trHeight w:val="328"/>
        </w:trPr>
        <w:tc>
          <w:tcPr>
            <w:cnfStyle w:val="001000000000" w:firstRow="0" w:lastRow="0" w:firstColumn="1" w:lastColumn="0" w:oddVBand="0" w:evenVBand="0" w:oddHBand="0" w:evenHBand="0" w:firstRowFirstColumn="0" w:firstRowLastColumn="0" w:lastRowFirstColumn="0" w:lastRowLastColumn="0"/>
            <w:tcW w:w="3962" w:type="dxa"/>
            <w:noWrap/>
            <w:hideMark/>
          </w:tcPr>
          <w:p w14:paraId="2B902A96" w14:textId="77777777" w:rsidR="00B520D0" w:rsidRPr="00B520D0" w:rsidRDefault="00B520D0" w:rsidP="0030717A">
            <w:pPr>
              <w:rPr>
                <w:rFonts w:ascii="Calibri" w:hAnsi="Calibri" w:cs="Calibri"/>
                <w:b w:val="0"/>
                <w:bCs w:val="0"/>
                <w:color w:val="000000"/>
                <w:szCs w:val="22"/>
                <w:lang w:eastAsia="en-GB"/>
              </w:rPr>
            </w:pPr>
            <w:r w:rsidRPr="00B520D0">
              <w:rPr>
                <w:rFonts w:ascii="Calibri" w:hAnsi="Calibri" w:cs="Calibri"/>
                <w:b w:val="0"/>
                <w:bCs w:val="0"/>
                <w:color w:val="000000"/>
                <w:szCs w:val="22"/>
                <w:lang w:eastAsia="en-GB"/>
              </w:rPr>
              <w:t>O</w:t>
            </w:r>
          </w:p>
        </w:tc>
        <w:tc>
          <w:tcPr>
            <w:tcW w:w="2427" w:type="dxa"/>
            <w:noWrap/>
            <w:hideMark/>
          </w:tcPr>
          <w:p w14:paraId="54BE7F41" w14:textId="77777777" w:rsidR="00B520D0" w:rsidRPr="00B520D0" w:rsidRDefault="00B520D0" w:rsidP="0030717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0.97</w:t>
            </w:r>
          </w:p>
        </w:tc>
        <w:tc>
          <w:tcPr>
            <w:tcW w:w="3013" w:type="dxa"/>
            <w:noWrap/>
            <w:hideMark/>
          </w:tcPr>
          <w:p w14:paraId="2B24B462" w14:textId="77777777" w:rsidR="00B520D0" w:rsidRPr="00B520D0" w:rsidRDefault="00B520D0" w:rsidP="0030717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58.49</w:t>
            </w:r>
          </w:p>
        </w:tc>
      </w:tr>
      <w:tr w:rsidR="00B520D0" w:rsidRPr="00B520D0" w14:paraId="0DC69720" w14:textId="77777777" w:rsidTr="0030717A">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3962" w:type="dxa"/>
            <w:noWrap/>
            <w:hideMark/>
          </w:tcPr>
          <w:p w14:paraId="4F9714CF" w14:textId="77777777" w:rsidR="00B520D0" w:rsidRPr="00B520D0" w:rsidRDefault="00B520D0" w:rsidP="0030717A">
            <w:pPr>
              <w:rPr>
                <w:rFonts w:ascii="Calibri" w:hAnsi="Calibri" w:cs="Calibri"/>
                <w:b w:val="0"/>
                <w:bCs w:val="0"/>
                <w:color w:val="000000"/>
                <w:szCs w:val="22"/>
                <w:lang w:eastAsia="en-GB"/>
              </w:rPr>
            </w:pPr>
            <w:r w:rsidRPr="00B520D0">
              <w:rPr>
                <w:rFonts w:ascii="Calibri" w:hAnsi="Calibri" w:cs="Calibri"/>
                <w:b w:val="0"/>
                <w:bCs w:val="0"/>
                <w:color w:val="000000"/>
                <w:szCs w:val="22"/>
                <w:lang w:eastAsia="en-GB"/>
              </w:rPr>
              <w:t>P</w:t>
            </w:r>
          </w:p>
        </w:tc>
        <w:tc>
          <w:tcPr>
            <w:tcW w:w="2427" w:type="dxa"/>
            <w:noWrap/>
            <w:hideMark/>
          </w:tcPr>
          <w:p w14:paraId="72061F70" w14:textId="77777777" w:rsidR="00B520D0" w:rsidRPr="00B520D0" w:rsidRDefault="00B520D0" w:rsidP="0030717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4.95</w:t>
            </w:r>
          </w:p>
        </w:tc>
        <w:tc>
          <w:tcPr>
            <w:tcW w:w="3013" w:type="dxa"/>
            <w:noWrap/>
            <w:hideMark/>
          </w:tcPr>
          <w:p w14:paraId="6FF10E82" w14:textId="77777777" w:rsidR="00B520D0" w:rsidRPr="00B520D0" w:rsidRDefault="00B520D0" w:rsidP="0030717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297.23</w:t>
            </w:r>
          </w:p>
        </w:tc>
      </w:tr>
      <w:tr w:rsidR="00B520D0" w:rsidRPr="00B520D0" w14:paraId="73C08BBF" w14:textId="77777777" w:rsidTr="0030717A">
        <w:trPr>
          <w:trHeight w:val="328"/>
        </w:trPr>
        <w:tc>
          <w:tcPr>
            <w:cnfStyle w:val="001000000000" w:firstRow="0" w:lastRow="0" w:firstColumn="1" w:lastColumn="0" w:oddVBand="0" w:evenVBand="0" w:oddHBand="0" w:evenHBand="0" w:firstRowFirstColumn="0" w:firstRowLastColumn="0" w:lastRowFirstColumn="0" w:lastRowLastColumn="0"/>
            <w:tcW w:w="3962" w:type="dxa"/>
            <w:noWrap/>
            <w:hideMark/>
          </w:tcPr>
          <w:p w14:paraId="16A070E2" w14:textId="77777777" w:rsidR="00B520D0" w:rsidRPr="00B520D0" w:rsidRDefault="00B520D0" w:rsidP="0030717A">
            <w:pPr>
              <w:rPr>
                <w:rFonts w:ascii="Calibri" w:hAnsi="Calibri" w:cs="Calibri"/>
                <w:b w:val="0"/>
                <w:bCs w:val="0"/>
                <w:color w:val="000000"/>
                <w:szCs w:val="22"/>
                <w:lang w:eastAsia="en-GB"/>
              </w:rPr>
            </w:pPr>
            <w:r w:rsidRPr="00B520D0">
              <w:rPr>
                <w:rFonts w:ascii="Calibri" w:hAnsi="Calibri" w:cs="Calibri"/>
                <w:b w:val="0"/>
                <w:bCs w:val="0"/>
                <w:color w:val="000000"/>
                <w:szCs w:val="22"/>
                <w:lang w:eastAsia="en-GB"/>
              </w:rPr>
              <w:t>R</w:t>
            </w:r>
          </w:p>
        </w:tc>
        <w:tc>
          <w:tcPr>
            <w:tcW w:w="2427" w:type="dxa"/>
            <w:noWrap/>
            <w:hideMark/>
          </w:tcPr>
          <w:p w14:paraId="241741CE" w14:textId="77777777" w:rsidR="00B520D0" w:rsidRPr="00B520D0" w:rsidRDefault="00B520D0" w:rsidP="0030717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13.74</w:t>
            </w:r>
          </w:p>
        </w:tc>
        <w:tc>
          <w:tcPr>
            <w:tcW w:w="3013" w:type="dxa"/>
            <w:noWrap/>
            <w:hideMark/>
          </w:tcPr>
          <w:p w14:paraId="2B443C0D" w14:textId="77777777" w:rsidR="00B520D0" w:rsidRPr="00B520D0" w:rsidRDefault="00B520D0" w:rsidP="0030717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824.13</w:t>
            </w:r>
          </w:p>
        </w:tc>
      </w:tr>
      <w:tr w:rsidR="00B520D0" w:rsidRPr="00B520D0" w14:paraId="78C95A0D" w14:textId="77777777" w:rsidTr="0030717A">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3962" w:type="dxa"/>
            <w:noWrap/>
            <w:hideMark/>
          </w:tcPr>
          <w:p w14:paraId="3CBE1419" w14:textId="77777777" w:rsidR="00B520D0" w:rsidRPr="00B520D0" w:rsidRDefault="00B520D0" w:rsidP="0030717A">
            <w:pPr>
              <w:rPr>
                <w:rFonts w:ascii="Calibri" w:hAnsi="Calibri" w:cs="Calibri"/>
                <w:b w:val="0"/>
                <w:bCs w:val="0"/>
                <w:color w:val="000000"/>
                <w:szCs w:val="22"/>
                <w:lang w:eastAsia="en-GB"/>
              </w:rPr>
            </w:pPr>
            <w:r w:rsidRPr="00B520D0">
              <w:rPr>
                <w:rFonts w:ascii="Calibri" w:hAnsi="Calibri" w:cs="Calibri"/>
                <w:b w:val="0"/>
                <w:bCs w:val="0"/>
                <w:color w:val="000000"/>
                <w:szCs w:val="22"/>
                <w:lang w:eastAsia="en-GB"/>
              </w:rPr>
              <w:t>U</w:t>
            </w:r>
          </w:p>
        </w:tc>
        <w:tc>
          <w:tcPr>
            <w:tcW w:w="2427" w:type="dxa"/>
            <w:noWrap/>
            <w:hideMark/>
          </w:tcPr>
          <w:p w14:paraId="6315EAB5" w14:textId="77777777" w:rsidR="00B520D0" w:rsidRPr="00B520D0" w:rsidRDefault="00B520D0" w:rsidP="0030717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N/A</w:t>
            </w:r>
          </w:p>
        </w:tc>
        <w:tc>
          <w:tcPr>
            <w:tcW w:w="3013" w:type="dxa"/>
            <w:noWrap/>
            <w:hideMark/>
          </w:tcPr>
          <w:p w14:paraId="5ADA039C" w14:textId="77777777" w:rsidR="00B520D0" w:rsidRPr="00B520D0" w:rsidRDefault="00B520D0" w:rsidP="0030717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B520D0">
              <w:rPr>
                <w:rFonts w:ascii="Calibri" w:hAnsi="Calibri" w:cs="Calibri"/>
                <w:color w:val="000000"/>
                <w:szCs w:val="22"/>
                <w:lang w:eastAsia="en-GB"/>
              </w:rPr>
              <w:t>N/A</w:t>
            </w:r>
          </w:p>
        </w:tc>
      </w:tr>
    </w:tbl>
    <w:p w14:paraId="05205DFD" w14:textId="77777777" w:rsidR="00B520D0" w:rsidRDefault="00B520D0" w:rsidP="0030717A">
      <w:pPr>
        <w:pStyle w:val="BodyText"/>
        <w:spacing w:after="0"/>
      </w:pPr>
    </w:p>
    <w:p w14:paraId="6C74EA4F" w14:textId="109042D5" w:rsidR="0030717A" w:rsidRDefault="0030717A" w:rsidP="0030717A">
      <w:pPr>
        <w:pStyle w:val="Caption"/>
        <w:jc w:val="center"/>
      </w:pPr>
      <w:bookmarkStart w:id="78" w:name="_Toc135423357"/>
      <w:r>
        <w:t xml:space="preserve">Table </w:t>
      </w:r>
      <w:fldSimple w:instr=" SEQ Table \* ARABIC ">
        <w:r w:rsidR="0018290F">
          <w:rPr>
            <w:noProof/>
          </w:rPr>
          <w:t>14</w:t>
        </w:r>
      </w:fldSimple>
      <w:r>
        <w:t>) Mean Time Between Failures</w:t>
      </w:r>
      <w:bookmarkEnd w:id="78"/>
    </w:p>
    <w:p w14:paraId="0C703319" w14:textId="77777777" w:rsidR="00B021FC" w:rsidRPr="00B021FC" w:rsidRDefault="00B021FC" w:rsidP="00B021FC"/>
    <w:p w14:paraId="527D29CB" w14:textId="14519F6A" w:rsidR="0030717A" w:rsidRDefault="00B021FC" w:rsidP="00B021FC">
      <w:pPr>
        <w:pStyle w:val="Heading3"/>
      </w:pPr>
      <w:bookmarkStart w:id="79" w:name="_Toc135423252"/>
      <w:r>
        <w:t>Mean Time to Repair</w:t>
      </w:r>
      <w:bookmarkEnd w:id="79"/>
    </w:p>
    <w:p w14:paraId="4AFE83C4" w14:textId="1332CEDB" w:rsidR="006E5C69" w:rsidRPr="006E5C69" w:rsidRDefault="00491E6D" w:rsidP="006E5C69">
      <w:pPr>
        <w:pStyle w:val="BodyText"/>
      </w:pPr>
      <w:r>
        <w:t xml:space="preserve">Table 15 displays the mean time to repair statistics. This information was calculated using the </w:t>
      </w:r>
      <w:r w:rsidR="00B5104C">
        <w:t xml:space="preserve">times recorded by production and taking an average for each. </w:t>
      </w:r>
      <w:r w:rsidR="00603B5A">
        <w:t>The production operatives recorded the time to the nearest minute</w:t>
      </w:r>
      <w:r w:rsidR="00B64709">
        <w:t>.</w:t>
      </w:r>
    </w:p>
    <w:tbl>
      <w:tblPr>
        <w:tblStyle w:val="GridTable4"/>
        <w:tblW w:w="9443" w:type="dxa"/>
        <w:tblLook w:val="04A0" w:firstRow="1" w:lastRow="0" w:firstColumn="1" w:lastColumn="0" w:noHBand="0" w:noVBand="1"/>
      </w:tblPr>
      <w:tblGrid>
        <w:gridCol w:w="2263"/>
        <w:gridCol w:w="3261"/>
        <w:gridCol w:w="3919"/>
      </w:tblGrid>
      <w:tr w:rsidR="00266DA9" w:rsidRPr="00F13E54" w14:paraId="45CF12FF" w14:textId="77777777" w:rsidTr="00266DA9">
        <w:trPr>
          <w:cnfStyle w:val="100000000000" w:firstRow="1" w:lastRow="0" w:firstColumn="0" w:lastColumn="0" w:oddVBand="0" w:evenVBand="0" w:oddHBand="0" w:evenHBand="0" w:firstRowFirstColumn="0" w:firstRowLastColumn="0" w:lastRowFirstColumn="0" w:lastRowLastColumn="0"/>
          <w:trHeight w:val="321"/>
        </w:trPr>
        <w:tc>
          <w:tcPr>
            <w:cnfStyle w:val="001000000000" w:firstRow="0" w:lastRow="0" w:firstColumn="1" w:lastColumn="0" w:oddVBand="0" w:evenVBand="0" w:oddHBand="0" w:evenHBand="0" w:firstRowFirstColumn="0" w:firstRowLastColumn="0" w:lastRowFirstColumn="0" w:lastRowLastColumn="0"/>
            <w:tcW w:w="2263" w:type="dxa"/>
            <w:noWrap/>
            <w:hideMark/>
          </w:tcPr>
          <w:p w14:paraId="6625E7FD" w14:textId="77777777" w:rsidR="00F13E54" w:rsidRPr="00F13E54" w:rsidRDefault="00F13E54" w:rsidP="00266DA9">
            <w:pPr>
              <w:rPr>
                <w:rFonts w:ascii="Calibri" w:hAnsi="Calibri" w:cs="Calibri"/>
                <w:sz w:val="28"/>
                <w:szCs w:val="28"/>
                <w:lang w:eastAsia="en-GB"/>
              </w:rPr>
            </w:pPr>
            <w:r w:rsidRPr="00F13E54">
              <w:rPr>
                <w:rFonts w:ascii="Calibri" w:hAnsi="Calibri" w:cs="Calibri"/>
                <w:sz w:val="28"/>
                <w:szCs w:val="28"/>
                <w:lang w:eastAsia="en-GB"/>
              </w:rPr>
              <w:t>Station</w:t>
            </w:r>
          </w:p>
        </w:tc>
        <w:tc>
          <w:tcPr>
            <w:tcW w:w="3261" w:type="dxa"/>
            <w:noWrap/>
            <w:hideMark/>
          </w:tcPr>
          <w:p w14:paraId="5741C7D9" w14:textId="396CA953" w:rsidR="00F13E54" w:rsidRPr="00F13E54" w:rsidRDefault="00266DA9" w:rsidP="00266DA9">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Pr>
                <w:rFonts w:ascii="Calibri" w:hAnsi="Calibri" w:cs="Calibri"/>
                <w:sz w:val="28"/>
                <w:szCs w:val="28"/>
                <w:lang w:eastAsia="en-GB"/>
              </w:rPr>
              <w:t xml:space="preserve">Mean </w:t>
            </w:r>
            <w:r w:rsidR="00F13E54" w:rsidRPr="00F13E54">
              <w:rPr>
                <w:rFonts w:ascii="Calibri" w:hAnsi="Calibri" w:cs="Calibri"/>
                <w:sz w:val="28"/>
                <w:szCs w:val="28"/>
                <w:lang w:eastAsia="en-GB"/>
              </w:rPr>
              <w:t>Time (Minutes)</w:t>
            </w:r>
          </w:p>
        </w:tc>
        <w:tc>
          <w:tcPr>
            <w:tcW w:w="3919" w:type="dxa"/>
            <w:noWrap/>
            <w:hideMark/>
          </w:tcPr>
          <w:p w14:paraId="119CC21A" w14:textId="10880B67" w:rsidR="00F13E54" w:rsidRPr="00F13E54" w:rsidRDefault="00F13E54" w:rsidP="00266DA9">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F13E54">
              <w:rPr>
                <w:rFonts w:ascii="Calibri" w:hAnsi="Calibri" w:cs="Calibri"/>
                <w:sz w:val="28"/>
                <w:szCs w:val="28"/>
                <w:lang w:eastAsia="en-GB"/>
              </w:rPr>
              <w:t>Total Time on Repair (Minutes)</w:t>
            </w:r>
          </w:p>
        </w:tc>
      </w:tr>
      <w:tr w:rsidR="00266DA9" w:rsidRPr="00F13E54" w14:paraId="69208CBD" w14:textId="77777777" w:rsidTr="00266DA9">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2263" w:type="dxa"/>
            <w:noWrap/>
            <w:hideMark/>
          </w:tcPr>
          <w:p w14:paraId="34189947" w14:textId="77777777" w:rsidR="00F13E54" w:rsidRPr="008D1FB9" w:rsidRDefault="00F13E54" w:rsidP="00F13E54">
            <w:pPr>
              <w:rPr>
                <w:rFonts w:ascii="Calibri" w:hAnsi="Calibri" w:cs="Calibri"/>
                <w:b w:val="0"/>
                <w:bCs w:val="0"/>
                <w:color w:val="000000"/>
                <w:szCs w:val="22"/>
                <w:lang w:eastAsia="en-GB"/>
              </w:rPr>
            </w:pPr>
            <w:r w:rsidRPr="008D1FB9">
              <w:rPr>
                <w:rFonts w:ascii="Calibri" w:hAnsi="Calibri" w:cs="Calibri"/>
                <w:b w:val="0"/>
                <w:bCs w:val="0"/>
                <w:color w:val="000000"/>
                <w:szCs w:val="22"/>
                <w:lang w:eastAsia="en-GB"/>
              </w:rPr>
              <w:t>E</w:t>
            </w:r>
          </w:p>
        </w:tc>
        <w:tc>
          <w:tcPr>
            <w:tcW w:w="3261" w:type="dxa"/>
            <w:noWrap/>
            <w:hideMark/>
          </w:tcPr>
          <w:p w14:paraId="2EBD0E10" w14:textId="77777777" w:rsidR="00F13E54" w:rsidRPr="00F13E54" w:rsidRDefault="00F13E54" w:rsidP="00F13E5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1.5</w:t>
            </w:r>
          </w:p>
        </w:tc>
        <w:tc>
          <w:tcPr>
            <w:tcW w:w="3919" w:type="dxa"/>
            <w:noWrap/>
            <w:hideMark/>
          </w:tcPr>
          <w:p w14:paraId="25D14A6A" w14:textId="77777777" w:rsidR="00F13E54" w:rsidRPr="00F13E54" w:rsidRDefault="00F13E54" w:rsidP="00F13E5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307.5</w:t>
            </w:r>
          </w:p>
        </w:tc>
      </w:tr>
      <w:tr w:rsidR="00F13E54" w:rsidRPr="00F13E54" w14:paraId="4DA5B0A5" w14:textId="77777777" w:rsidTr="00266DA9">
        <w:trPr>
          <w:trHeight w:val="306"/>
        </w:trPr>
        <w:tc>
          <w:tcPr>
            <w:cnfStyle w:val="001000000000" w:firstRow="0" w:lastRow="0" w:firstColumn="1" w:lastColumn="0" w:oddVBand="0" w:evenVBand="0" w:oddHBand="0" w:evenHBand="0" w:firstRowFirstColumn="0" w:firstRowLastColumn="0" w:lastRowFirstColumn="0" w:lastRowLastColumn="0"/>
            <w:tcW w:w="2263" w:type="dxa"/>
            <w:noWrap/>
            <w:hideMark/>
          </w:tcPr>
          <w:p w14:paraId="20C40C66" w14:textId="77777777" w:rsidR="00F13E54" w:rsidRPr="00F13E54" w:rsidRDefault="00F13E54" w:rsidP="00F13E5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F</w:t>
            </w:r>
          </w:p>
        </w:tc>
        <w:tc>
          <w:tcPr>
            <w:tcW w:w="3261" w:type="dxa"/>
            <w:noWrap/>
            <w:hideMark/>
          </w:tcPr>
          <w:p w14:paraId="1C1C6173" w14:textId="77777777" w:rsidR="00F13E54" w:rsidRPr="00F13E54" w:rsidRDefault="00F13E54" w:rsidP="00F13E5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10.25</w:t>
            </w:r>
          </w:p>
        </w:tc>
        <w:tc>
          <w:tcPr>
            <w:tcW w:w="3919" w:type="dxa"/>
            <w:noWrap/>
            <w:hideMark/>
          </w:tcPr>
          <w:p w14:paraId="07D33BB1" w14:textId="77777777" w:rsidR="00F13E54" w:rsidRPr="00F13E54" w:rsidRDefault="00F13E54" w:rsidP="00F13E5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51.25</w:t>
            </w:r>
          </w:p>
        </w:tc>
      </w:tr>
      <w:tr w:rsidR="00266DA9" w:rsidRPr="00F13E54" w14:paraId="07D37FE9" w14:textId="77777777" w:rsidTr="00266DA9">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2263" w:type="dxa"/>
            <w:noWrap/>
            <w:hideMark/>
          </w:tcPr>
          <w:p w14:paraId="68767E62" w14:textId="77777777" w:rsidR="00F13E54" w:rsidRPr="00F13E54" w:rsidRDefault="00F13E54" w:rsidP="00F13E5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H</w:t>
            </w:r>
          </w:p>
        </w:tc>
        <w:tc>
          <w:tcPr>
            <w:tcW w:w="3261" w:type="dxa"/>
            <w:noWrap/>
            <w:hideMark/>
          </w:tcPr>
          <w:p w14:paraId="24DB6AA4" w14:textId="77777777" w:rsidR="00F13E54" w:rsidRPr="00F13E54" w:rsidRDefault="00F13E54" w:rsidP="00F13E5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5.5</w:t>
            </w:r>
          </w:p>
        </w:tc>
        <w:tc>
          <w:tcPr>
            <w:tcW w:w="3919" w:type="dxa"/>
            <w:noWrap/>
            <w:hideMark/>
          </w:tcPr>
          <w:p w14:paraId="1096E4C8" w14:textId="77777777" w:rsidR="00F13E54" w:rsidRPr="00F13E54" w:rsidRDefault="00F13E54" w:rsidP="00F13E5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27.5</w:t>
            </w:r>
          </w:p>
        </w:tc>
      </w:tr>
      <w:tr w:rsidR="00F13E54" w:rsidRPr="00F13E54" w14:paraId="4DEB1259" w14:textId="77777777" w:rsidTr="00266DA9">
        <w:trPr>
          <w:trHeight w:val="306"/>
        </w:trPr>
        <w:tc>
          <w:tcPr>
            <w:cnfStyle w:val="001000000000" w:firstRow="0" w:lastRow="0" w:firstColumn="1" w:lastColumn="0" w:oddVBand="0" w:evenVBand="0" w:oddHBand="0" w:evenHBand="0" w:firstRowFirstColumn="0" w:firstRowLastColumn="0" w:lastRowFirstColumn="0" w:lastRowLastColumn="0"/>
            <w:tcW w:w="2263" w:type="dxa"/>
            <w:noWrap/>
            <w:hideMark/>
          </w:tcPr>
          <w:p w14:paraId="57DECA69" w14:textId="77777777" w:rsidR="00F13E54" w:rsidRPr="00F13E54" w:rsidRDefault="00F13E54" w:rsidP="00F13E5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L</w:t>
            </w:r>
          </w:p>
        </w:tc>
        <w:tc>
          <w:tcPr>
            <w:tcW w:w="3261" w:type="dxa"/>
            <w:noWrap/>
            <w:hideMark/>
          </w:tcPr>
          <w:p w14:paraId="190803E6" w14:textId="77777777" w:rsidR="00F13E54" w:rsidRPr="00F13E54" w:rsidRDefault="00F13E54" w:rsidP="00F13E5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1.5</w:t>
            </w:r>
          </w:p>
        </w:tc>
        <w:tc>
          <w:tcPr>
            <w:tcW w:w="3919" w:type="dxa"/>
            <w:noWrap/>
            <w:hideMark/>
          </w:tcPr>
          <w:p w14:paraId="638A5BA7" w14:textId="77777777" w:rsidR="00F13E54" w:rsidRPr="00F13E54" w:rsidRDefault="00F13E54" w:rsidP="00F13E5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76.5</w:t>
            </w:r>
          </w:p>
        </w:tc>
      </w:tr>
      <w:tr w:rsidR="00266DA9" w:rsidRPr="00F13E54" w14:paraId="2EE6586B" w14:textId="77777777" w:rsidTr="00266DA9">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2263" w:type="dxa"/>
            <w:noWrap/>
            <w:hideMark/>
          </w:tcPr>
          <w:p w14:paraId="4E2BC3C3" w14:textId="77777777" w:rsidR="00F13E54" w:rsidRPr="00F13E54" w:rsidRDefault="00F13E54" w:rsidP="00F13E5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N</w:t>
            </w:r>
          </w:p>
        </w:tc>
        <w:tc>
          <w:tcPr>
            <w:tcW w:w="3261" w:type="dxa"/>
            <w:noWrap/>
            <w:hideMark/>
          </w:tcPr>
          <w:p w14:paraId="0001EB1B" w14:textId="77777777" w:rsidR="00F13E54" w:rsidRPr="00F13E54" w:rsidRDefault="00F13E54" w:rsidP="00F13E5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1</w:t>
            </w:r>
          </w:p>
        </w:tc>
        <w:tc>
          <w:tcPr>
            <w:tcW w:w="3919" w:type="dxa"/>
            <w:noWrap/>
            <w:hideMark/>
          </w:tcPr>
          <w:p w14:paraId="64A5276C" w14:textId="77777777" w:rsidR="00F13E54" w:rsidRPr="00F13E54" w:rsidRDefault="00F13E54" w:rsidP="00F13E5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162</w:t>
            </w:r>
          </w:p>
        </w:tc>
      </w:tr>
      <w:tr w:rsidR="00F13E54" w:rsidRPr="00F13E54" w14:paraId="4DF672AF" w14:textId="77777777" w:rsidTr="00266DA9">
        <w:trPr>
          <w:trHeight w:val="306"/>
        </w:trPr>
        <w:tc>
          <w:tcPr>
            <w:cnfStyle w:val="001000000000" w:firstRow="0" w:lastRow="0" w:firstColumn="1" w:lastColumn="0" w:oddVBand="0" w:evenVBand="0" w:oddHBand="0" w:evenHBand="0" w:firstRowFirstColumn="0" w:firstRowLastColumn="0" w:lastRowFirstColumn="0" w:lastRowLastColumn="0"/>
            <w:tcW w:w="2263" w:type="dxa"/>
            <w:noWrap/>
            <w:hideMark/>
          </w:tcPr>
          <w:p w14:paraId="55DABDB6" w14:textId="77777777" w:rsidR="00F13E54" w:rsidRPr="00F13E54" w:rsidRDefault="00F13E54" w:rsidP="00F13E5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O</w:t>
            </w:r>
          </w:p>
        </w:tc>
        <w:tc>
          <w:tcPr>
            <w:tcW w:w="3261" w:type="dxa"/>
            <w:noWrap/>
            <w:hideMark/>
          </w:tcPr>
          <w:p w14:paraId="43ACDBD7" w14:textId="77777777" w:rsidR="00F13E54" w:rsidRPr="00F13E54" w:rsidRDefault="00F13E54" w:rsidP="00F13E5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1</w:t>
            </w:r>
          </w:p>
        </w:tc>
        <w:tc>
          <w:tcPr>
            <w:tcW w:w="3919" w:type="dxa"/>
            <w:noWrap/>
            <w:hideMark/>
          </w:tcPr>
          <w:p w14:paraId="597A9016" w14:textId="77777777" w:rsidR="00F13E54" w:rsidRPr="00F13E54" w:rsidRDefault="00F13E54" w:rsidP="00F13E5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310</w:t>
            </w:r>
          </w:p>
        </w:tc>
      </w:tr>
      <w:tr w:rsidR="00266DA9" w:rsidRPr="00F13E54" w14:paraId="76AFF62B" w14:textId="77777777" w:rsidTr="00266DA9">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2263" w:type="dxa"/>
            <w:noWrap/>
            <w:hideMark/>
          </w:tcPr>
          <w:p w14:paraId="029A837D" w14:textId="77777777" w:rsidR="00F13E54" w:rsidRPr="00F13E54" w:rsidRDefault="00F13E54" w:rsidP="00F13E5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P</w:t>
            </w:r>
          </w:p>
        </w:tc>
        <w:tc>
          <w:tcPr>
            <w:tcW w:w="3261" w:type="dxa"/>
            <w:noWrap/>
            <w:hideMark/>
          </w:tcPr>
          <w:p w14:paraId="7CB2F2B3" w14:textId="77777777" w:rsidR="00F13E54" w:rsidRPr="00F13E54" w:rsidRDefault="00F13E54" w:rsidP="00F13E5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5.5</w:t>
            </w:r>
          </w:p>
        </w:tc>
        <w:tc>
          <w:tcPr>
            <w:tcW w:w="3919" w:type="dxa"/>
            <w:noWrap/>
            <w:hideMark/>
          </w:tcPr>
          <w:p w14:paraId="7815C83E" w14:textId="77777777" w:rsidR="00F13E54" w:rsidRPr="00F13E54" w:rsidRDefault="00F13E54" w:rsidP="00F13E5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335.5</w:t>
            </w:r>
          </w:p>
        </w:tc>
      </w:tr>
      <w:tr w:rsidR="00F13E54" w:rsidRPr="00F13E54" w14:paraId="175BBB9F" w14:textId="77777777" w:rsidTr="00266DA9">
        <w:trPr>
          <w:trHeight w:val="306"/>
        </w:trPr>
        <w:tc>
          <w:tcPr>
            <w:cnfStyle w:val="001000000000" w:firstRow="0" w:lastRow="0" w:firstColumn="1" w:lastColumn="0" w:oddVBand="0" w:evenVBand="0" w:oddHBand="0" w:evenHBand="0" w:firstRowFirstColumn="0" w:firstRowLastColumn="0" w:lastRowFirstColumn="0" w:lastRowLastColumn="0"/>
            <w:tcW w:w="2263" w:type="dxa"/>
            <w:noWrap/>
            <w:hideMark/>
          </w:tcPr>
          <w:p w14:paraId="5783D55E" w14:textId="77777777" w:rsidR="00F13E54" w:rsidRPr="00F13E54" w:rsidRDefault="00F13E54" w:rsidP="00F13E5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R</w:t>
            </w:r>
          </w:p>
        </w:tc>
        <w:tc>
          <w:tcPr>
            <w:tcW w:w="3261" w:type="dxa"/>
            <w:noWrap/>
            <w:hideMark/>
          </w:tcPr>
          <w:p w14:paraId="779D59D3" w14:textId="77777777" w:rsidR="00F13E54" w:rsidRPr="00F13E54" w:rsidRDefault="00F13E54" w:rsidP="00F13E5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10</w:t>
            </w:r>
          </w:p>
        </w:tc>
        <w:tc>
          <w:tcPr>
            <w:tcW w:w="3919" w:type="dxa"/>
            <w:noWrap/>
            <w:hideMark/>
          </w:tcPr>
          <w:p w14:paraId="6A8BFC52" w14:textId="77777777" w:rsidR="00F13E54" w:rsidRPr="00F13E54" w:rsidRDefault="00F13E54" w:rsidP="00F13E5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220</w:t>
            </w:r>
          </w:p>
        </w:tc>
      </w:tr>
      <w:tr w:rsidR="00F13E54" w:rsidRPr="00F13E54" w14:paraId="16FF132E" w14:textId="77777777" w:rsidTr="00266DA9">
        <w:trPr>
          <w:cnfStyle w:val="000000100000" w:firstRow="0" w:lastRow="0" w:firstColumn="0" w:lastColumn="0" w:oddVBand="0" w:evenVBand="0" w:oddHBand="1" w:evenHBand="0" w:firstRowFirstColumn="0" w:firstRowLastColumn="0" w:lastRowFirstColumn="0" w:lastRowLastColumn="0"/>
          <w:trHeight w:val="321"/>
        </w:trPr>
        <w:tc>
          <w:tcPr>
            <w:cnfStyle w:val="001000000000" w:firstRow="0" w:lastRow="0" w:firstColumn="1" w:lastColumn="0" w:oddVBand="0" w:evenVBand="0" w:oddHBand="0" w:evenHBand="0" w:firstRowFirstColumn="0" w:firstRowLastColumn="0" w:lastRowFirstColumn="0" w:lastRowLastColumn="0"/>
            <w:tcW w:w="2263" w:type="dxa"/>
            <w:tcBorders>
              <w:bottom w:val="single" w:sz="4" w:space="0" w:color="auto"/>
            </w:tcBorders>
            <w:noWrap/>
            <w:hideMark/>
          </w:tcPr>
          <w:p w14:paraId="35397078" w14:textId="77777777" w:rsidR="00F13E54" w:rsidRPr="00F13E54" w:rsidRDefault="00F13E54" w:rsidP="00F13E5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U</w:t>
            </w:r>
          </w:p>
        </w:tc>
        <w:tc>
          <w:tcPr>
            <w:tcW w:w="3261" w:type="dxa"/>
            <w:tcBorders>
              <w:bottom w:val="single" w:sz="4" w:space="0" w:color="auto"/>
            </w:tcBorders>
            <w:noWrap/>
            <w:hideMark/>
          </w:tcPr>
          <w:p w14:paraId="779C7DC9" w14:textId="77777777" w:rsidR="00F13E54" w:rsidRPr="00F13E54" w:rsidRDefault="00F13E54" w:rsidP="00F13E5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585</w:t>
            </w:r>
          </w:p>
        </w:tc>
        <w:tc>
          <w:tcPr>
            <w:tcW w:w="3919" w:type="dxa"/>
            <w:tcBorders>
              <w:bottom w:val="single" w:sz="4" w:space="0" w:color="auto"/>
            </w:tcBorders>
            <w:noWrap/>
            <w:hideMark/>
          </w:tcPr>
          <w:p w14:paraId="49929230" w14:textId="77777777" w:rsidR="00F13E54" w:rsidRPr="00F13E54" w:rsidRDefault="00F13E54" w:rsidP="00F13E5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13E54">
              <w:rPr>
                <w:rFonts w:ascii="Calibri" w:hAnsi="Calibri" w:cs="Calibri"/>
                <w:color w:val="000000"/>
                <w:szCs w:val="22"/>
                <w:lang w:eastAsia="en-GB"/>
              </w:rPr>
              <w:t>585</w:t>
            </w:r>
          </w:p>
        </w:tc>
      </w:tr>
      <w:tr w:rsidR="00F13E54" w:rsidRPr="00F13E54" w14:paraId="42ECB055" w14:textId="77777777" w:rsidTr="00266DA9">
        <w:trPr>
          <w:trHeight w:val="321"/>
        </w:trPr>
        <w:tc>
          <w:tcPr>
            <w:cnfStyle w:val="001000000000" w:firstRow="0" w:lastRow="0" w:firstColumn="1" w:lastColumn="0" w:oddVBand="0" w:evenVBand="0" w:oddHBand="0" w:evenHBand="0" w:firstRowFirstColumn="0" w:firstRowLastColumn="0" w:lastRowFirstColumn="0" w:lastRowLastColumn="0"/>
            <w:tcW w:w="2263" w:type="dxa"/>
            <w:tcBorders>
              <w:top w:val="single" w:sz="4" w:space="0" w:color="auto"/>
              <w:left w:val="nil"/>
              <w:bottom w:val="nil"/>
              <w:right w:val="nil"/>
            </w:tcBorders>
            <w:noWrap/>
            <w:hideMark/>
          </w:tcPr>
          <w:p w14:paraId="528F9A16" w14:textId="77777777" w:rsidR="00F13E54" w:rsidRPr="00F13E54" w:rsidRDefault="00F13E54" w:rsidP="00F13E54">
            <w:pPr>
              <w:rPr>
                <w:rFonts w:ascii="Calibri" w:hAnsi="Calibri" w:cs="Calibri"/>
                <w:color w:val="000000"/>
                <w:szCs w:val="22"/>
                <w:lang w:eastAsia="en-GB"/>
              </w:rPr>
            </w:pPr>
          </w:p>
        </w:tc>
        <w:tc>
          <w:tcPr>
            <w:tcW w:w="3261" w:type="dxa"/>
            <w:tcBorders>
              <w:top w:val="single" w:sz="4" w:space="0" w:color="auto"/>
              <w:left w:val="nil"/>
              <w:bottom w:val="nil"/>
              <w:right w:val="single" w:sz="4" w:space="0" w:color="auto"/>
            </w:tcBorders>
            <w:noWrap/>
            <w:hideMark/>
          </w:tcPr>
          <w:p w14:paraId="6A1717AE" w14:textId="77777777" w:rsidR="00F13E54" w:rsidRPr="00F13E54" w:rsidRDefault="00F13E54" w:rsidP="00F13E54">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lang w:eastAsia="en-GB"/>
              </w:rPr>
            </w:pPr>
          </w:p>
        </w:tc>
        <w:tc>
          <w:tcPr>
            <w:tcW w:w="3919" w:type="dxa"/>
            <w:tcBorders>
              <w:top w:val="single" w:sz="4" w:space="0" w:color="auto"/>
              <w:left w:val="single" w:sz="4" w:space="0" w:color="auto"/>
              <w:bottom w:val="single" w:sz="4" w:space="0" w:color="auto"/>
              <w:right w:val="single" w:sz="4" w:space="0" w:color="auto"/>
            </w:tcBorders>
            <w:noWrap/>
            <w:hideMark/>
          </w:tcPr>
          <w:p w14:paraId="12F45850" w14:textId="3ED0289C" w:rsidR="00F13E54" w:rsidRPr="00F13E54" w:rsidRDefault="00F13E54" w:rsidP="00F13E54">
            <w:pP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Cs w:val="22"/>
                <w:lang w:eastAsia="en-GB"/>
              </w:rPr>
            </w:pPr>
            <w:r w:rsidRPr="00F13E54">
              <w:rPr>
                <w:rFonts w:ascii="Calibri" w:hAnsi="Calibri" w:cs="Calibri"/>
                <w:b/>
                <w:bCs/>
                <w:color w:val="000000"/>
                <w:szCs w:val="22"/>
                <w:lang w:eastAsia="en-GB"/>
              </w:rPr>
              <w:t>34.59</w:t>
            </w:r>
            <w:r w:rsidR="000F5744">
              <w:rPr>
                <w:rFonts w:ascii="Calibri" w:hAnsi="Calibri" w:cs="Calibri"/>
                <w:b/>
                <w:bCs/>
                <w:color w:val="000000"/>
                <w:szCs w:val="22"/>
                <w:lang w:eastAsia="en-GB"/>
              </w:rPr>
              <w:t xml:space="preserve"> hours</w:t>
            </w:r>
          </w:p>
        </w:tc>
      </w:tr>
    </w:tbl>
    <w:p w14:paraId="0970217C" w14:textId="77777777" w:rsidR="00B021FC" w:rsidRDefault="00B021FC" w:rsidP="00CE537F">
      <w:pPr>
        <w:pStyle w:val="BodyText"/>
        <w:spacing w:after="0"/>
      </w:pPr>
    </w:p>
    <w:p w14:paraId="6B193166" w14:textId="09A2F51E" w:rsidR="00B021FC" w:rsidRDefault="00CE537F" w:rsidP="00CE537F">
      <w:pPr>
        <w:pStyle w:val="Caption"/>
        <w:jc w:val="center"/>
      </w:pPr>
      <w:bookmarkStart w:id="80" w:name="_Toc135423358"/>
      <w:r>
        <w:t xml:space="preserve">Table </w:t>
      </w:r>
      <w:fldSimple w:instr=" SEQ Table \* ARABIC ">
        <w:r w:rsidR="0018290F">
          <w:rPr>
            <w:noProof/>
          </w:rPr>
          <w:t>15</w:t>
        </w:r>
      </w:fldSimple>
      <w:r>
        <w:t>) Mean Time to Repair</w:t>
      </w:r>
      <w:bookmarkEnd w:id="80"/>
    </w:p>
    <w:p w14:paraId="5B9EC173" w14:textId="77777777" w:rsidR="004A5160" w:rsidRDefault="004A5160">
      <w:pPr>
        <w:spacing w:after="160" w:line="259" w:lineRule="auto"/>
      </w:pPr>
    </w:p>
    <w:p w14:paraId="07AAE521" w14:textId="799170BB" w:rsidR="004A5160" w:rsidRDefault="004A5160">
      <w:pPr>
        <w:spacing w:after="160" w:line="259" w:lineRule="auto"/>
        <w:rPr>
          <w:b/>
          <w:noProof/>
          <w:kern w:val="28"/>
          <w:sz w:val="24"/>
        </w:rPr>
      </w:pPr>
      <w:r>
        <w:br w:type="page"/>
      </w:r>
    </w:p>
    <w:p w14:paraId="67336175" w14:textId="6F64C372" w:rsidR="002C5484" w:rsidRDefault="002C5484" w:rsidP="002C5484">
      <w:pPr>
        <w:pStyle w:val="Heading3"/>
      </w:pPr>
      <w:bookmarkStart w:id="81" w:name="_Toc135423253"/>
      <w:r>
        <w:lastRenderedPageBreak/>
        <w:t>Mean Run Rate by Station</w:t>
      </w:r>
      <w:bookmarkEnd w:id="81"/>
    </w:p>
    <w:p w14:paraId="0451EE4E" w14:textId="69D73C65" w:rsidR="00B64709" w:rsidRPr="00B64709" w:rsidRDefault="00B64709" w:rsidP="00B64709">
      <w:pPr>
        <w:pStyle w:val="BodyText"/>
      </w:pPr>
      <w:r>
        <w:t>Table 16 shows the mean run rates for each station</w:t>
      </w:r>
      <w:r w:rsidR="007E1A06">
        <w:t xml:space="preserve"> and was measured as per section 3.4</w:t>
      </w:r>
      <w:r>
        <w:t>.</w:t>
      </w:r>
    </w:p>
    <w:tbl>
      <w:tblPr>
        <w:tblStyle w:val="GridTable4"/>
        <w:tblW w:w="9403" w:type="dxa"/>
        <w:tblLook w:val="04A0" w:firstRow="1" w:lastRow="0" w:firstColumn="1" w:lastColumn="0" w:noHBand="0" w:noVBand="1"/>
      </w:tblPr>
      <w:tblGrid>
        <w:gridCol w:w="4668"/>
        <w:gridCol w:w="4735"/>
      </w:tblGrid>
      <w:tr w:rsidR="002C5484" w:rsidRPr="002C5484" w14:paraId="5D0B4600" w14:textId="77777777" w:rsidTr="002C5484">
        <w:trPr>
          <w:cnfStyle w:val="100000000000" w:firstRow="1" w:lastRow="0" w:firstColumn="0" w:lastColumn="0" w:oddVBand="0" w:evenVBand="0" w:oddHBand="0"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4668" w:type="dxa"/>
            <w:noWrap/>
            <w:hideMark/>
          </w:tcPr>
          <w:p w14:paraId="3CB79655" w14:textId="77777777" w:rsidR="002C5484" w:rsidRPr="002C5484" w:rsidRDefault="002C5484" w:rsidP="002C5484">
            <w:pPr>
              <w:rPr>
                <w:rFonts w:ascii="Calibri" w:hAnsi="Calibri" w:cs="Calibri"/>
                <w:sz w:val="28"/>
                <w:szCs w:val="28"/>
                <w:lang w:eastAsia="en-GB"/>
              </w:rPr>
            </w:pPr>
            <w:r w:rsidRPr="002C5484">
              <w:rPr>
                <w:rFonts w:ascii="Calibri" w:hAnsi="Calibri" w:cs="Calibri"/>
                <w:sz w:val="28"/>
                <w:szCs w:val="28"/>
                <w:lang w:eastAsia="en-GB"/>
              </w:rPr>
              <w:t>Station</w:t>
            </w:r>
          </w:p>
        </w:tc>
        <w:tc>
          <w:tcPr>
            <w:tcW w:w="4735" w:type="dxa"/>
            <w:noWrap/>
            <w:hideMark/>
          </w:tcPr>
          <w:p w14:paraId="6A0F03A2" w14:textId="77777777" w:rsidR="002C5484" w:rsidRPr="002C5484" w:rsidRDefault="002C5484" w:rsidP="002C548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2C5484">
              <w:rPr>
                <w:rFonts w:ascii="Calibri" w:hAnsi="Calibri" w:cs="Calibri"/>
                <w:sz w:val="28"/>
                <w:szCs w:val="28"/>
                <w:lang w:eastAsia="en-GB"/>
              </w:rPr>
              <w:t>Time (Seconds)</w:t>
            </w:r>
          </w:p>
        </w:tc>
      </w:tr>
      <w:tr w:rsidR="002C5484" w:rsidRPr="002C5484" w14:paraId="13BA70CA" w14:textId="77777777" w:rsidTr="002C5484">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4668" w:type="dxa"/>
            <w:noWrap/>
            <w:hideMark/>
          </w:tcPr>
          <w:p w14:paraId="14895A46" w14:textId="77777777" w:rsidR="002C5484" w:rsidRPr="008D1FB9" w:rsidRDefault="002C5484" w:rsidP="002C5484">
            <w:pPr>
              <w:rPr>
                <w:rFonts w:ascii="Calibri" w:hAnsi="Calibri" w:cs="Calibri"/>
                <w:b w:val="0"/>
                <w:bCs w:val="0"/>
                <w:color w:val="000000"/>
                <w:szCs w:val="22"/>
                <w:lang w:eastAsia="en-GB"/>
              </w:rPr>
            </w:pPr>
            <w:r w:rsidRPr="008D1FB9">
              <w:rPr>
                <w:rFonts w:ascii="Calibri" w:hAnsi="Calibri" w:cs="Calibri"/>
                <w:b w:val="0"/>
                <w:bCs w:val="0"/>
                <w:color w:val="000000"/>
                <w:szCs w:val="22"/>
                <w:lang w:eastAsia="en-GB"/>
              </w:rPr>
              <w:t>A</w:t>
            </w:r>
          </w:p>
        </w:tc>
        <w:tc>
          <w:tcPr>
            <w:tcW w:w="4735" w:type="dxa"/>
            <w:noWrap/>
            <w:hideMark/>
          </w:tcPr>
          <w:p w14:paraId="7458F4F6" w14:textId="77777777" w:rsidR="002C5484" w:rsidRPr="002C5484" w:rsidRDefault="002C5484" w:rsidP="002C548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11.7</w:t>
            </w:r>
          </w:p>
        </w:tc>
      </w:tr>
      <w:tr w:rsidR="002C5484" w:rsidRPr="002C5484" w14:paraId="1CE21013" w14:textId="77777777" w:rsidTr="002C5484">
        <w:trPr>
          <w:trHeight w:val="303"/>
        </w:trPr>
        <w:tc>
          <w:tcPr>
            <w:cnfStyle w:val="001000000000" w:firstRow="0" w:lastRow="0" w:firstColumn="1" w:lastColumn="0" w:oddVBand="0" w:evenVBand="0" w:oddHBand="0" w:evenHBand="0" w:firstRowFirstColumn="0" w:firstRowLastColumn="0" w:lastRowFirstColumn="0" w:lastRowLastColumn="0"/>
            <w:tcW w:w="4668" w:type="dxa"/>
            <w:noWrap/>
            <w:hideMark/>
          </w:tcPr>
          <w:p w14:paraId="7285ACC1" w14:textId="77777777" w:rsidR="002C5484" w:rsidRPr="002C5484" w:rsidRDefault="002C5484" w:rsidP="002C5484">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E</w:t>
            </w:r>
          </w:p>
        </w:tc>
        <w:tc>
          <w:tcPr>
            <w:tcW w:w="4735" w:type="dxa"/>
            <w:noWrap/>
            <w:hideMark/>
          </w:tcPr>
          <w:p w14:paraId="0D414ADF" w14:textId="77777777" w:rsidR="002C5484" w:rsidRPr="002C5484" w:rsidRDefault="002C5484" w:rsidP="002C548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12.4</w:t>
            </w:r>
          </w:p>
        </w:tc>
      </w:tr>
      <w:tr w:rsidR="002C5484" w:rsidRPr="002C5484" w14:paraId="68011037" w14:textId="77777777" w:rsidTr="002C5484">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4668" w:type="dxa"/>
            <w:noWrap/>
            <w:hideMark/>
          </w:tcPr>
          <w:p w14:paraId="278F722F" w14:textId="77777777" w:rsidR="002C5484" w:rsidRPr="002C5484" w:rsidRDefault="002C5484" w:rsidP="002C5484">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F</w:t>
            </w:r>
          </w:p>
        </w:tc>
        <w:tc>
          <w:tcPr>
            <w:tcW w:w="4735" w:type="dxa"/>
            <w:noWrap/>
            <w:hideMark/>
          </w:tcPr>
          <w:p w14:paraId="451C4147" w14:textId="77777777" w:rsidR="002C5484" w:rsidRPr="002C5484" w:rsidRDefault="002C5484" w:rsidP="002C548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13.6</w:t>
            </w:r>
          </w:p>
        </w:tc>
      </w:tr>
      <w:tr w:rsidR="002C5484" w:rsidRPr="002C5484" w14:paraId="7C17C494" w14:textId="77777777" w:rsidTr="002C5484">
        <w:trPr>
          <w:trHeight w:val="303"/>
        </w:trPr>
        <w:tc>
          <w:tcPr>
            <w:cnfStyle w:val="001000000000" w:firstRow="0" w:lastRow="0" w:firstColumn="1" w:lastColumn="0" w:oddVBand="0" w:evenVBand="0" w:oddHBand="0" w:evenHBand="0" w:firstRowFirstColumn="0" w:firstRowLastColumn="0" w:lastRowFirstColumn="0" w:lastRowLastColumn="0"/>
            <w:tcW w:w="4668" w:type="dxa"/>
            <w:noWrap/>
            <w:hideMark/>
          </w:tcPr>
          <w:p w14:paraId="0BD7FC81" w14:textId="77777777" w:rsidR="002C5484" w:rsidRPr="002C5484" w:rsidRDefault="002C5484" w:rsidP="002C5484">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H</w:t>
            </w:r>
          </w:p>
        </w:tc>
        <w:tc>
          <w:tcPr>
            <w:tcW w:w="4735" w:type="dxa"/>
            <w:noWrap/>
            <w:hideMark/>
          </w:tcPr>
          <w:p w14:paraId="77FE9144" w14:textId="77777777" w:rsidR="002C5484" w:rsidRPr="002C5484" w:rsidRDefault="002C5484" w:rsidP="002C548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9.7</w:t>
            </w:r>
          </w:p>
        </w:tc>
      </w:tr>
      <w:tr w:rsidR="002C5484" w:rsidRPr="002C5484" w14:paraId="41C1365C" w14:textId="77777777" w:rsidTr="002C5484">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4668" w:type="dxa"/>
            <w:noWrap/>
            <w:hideMark/>
          </w:tcPr>
          <w:p w14:paraId="36DD4ABE" w14:textId="77777777" w:rsidR="002C5484" w:rsidRPr="002C5484" w:rsidRDefault="002C5484" w:rsidP="002C5484">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I</w:t>
            </w:r>
          </w:p>
        </w:tc>
        <w:tc>
          <w:tcPr>
            <w:tcW w:w="4735" w:type="dxa"/>
            <w:noWrap/>
            <w:hideMark/>
          </w:tcPr>
          <w:p w14:paraId="628920EE" w14:textId="77777777" w:rsidR="002C5484" w:rsidRPr="002C5484" w:rsidRDefault="002C5484" w:rsidP="002C548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8.7</w:t>
            </w:r>
          </w:p>
        </w:tc>
      </w:tr>
      <w:tr w:rsidR="002C5484" w:rsidRPr="002C5484" w14:paraId="259D99F9" w14:textId="77777777" w:rsidTr="002C5484">
        <w:trPr>
          <w:trHeight w:val="303"/>
        </w:trPr>
        <w:tc>
          <w:tcPr>
            <w:cnfStyle w:val="001000000000" w:firstRow="0" w:lastRow="0" w:firstColumn="1" w:lastColumn="0" w:oddVBand="0" w:evenVBand="0" w:oddHBand="0" w:evenHBand="0" w:firstRowFirstColumn="0" w:firstRowLastColumn="0" w:lastRowFirstColumn="0" w:lastRowLastColumn="0"/>
            <w:tcW w:w="4668" w:type="dxa"/>
            <w:noWrap/>
            <w:hideMark/>
          </w:tcPr>
          <w:p w14:paraId="2C4F307A" w14:textId="77777777" w:rsidR="002C5484" w:rsidRPr="002C5484" w:rsidRDefault="002C5484" w:rsidP="002C5484">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J</w:t>
            </w:r>
          </w:p>
        </w:tc>
        <w:tc>
          <w:tcPr>
            <w:tcW w:w="4735" w:type="dxa"/>
            <w:noWrap/>
            <w:hideMark/>
          </w:tcPr>
          <w:p w14:paraId="750395FA" w14:textId="77777777" w:rsidR="002C5484" w:rsidRPr="002C5484" w:rsidRDefault="002C5484" w:rsidP="002C548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8.9</w:t>
            </w:r>
          </w:p>
        </w:tc>
      </w:tr>
      <w:tr w:rsidR="002C5484" w:rsidRPr="002C5484" w14:paraId="09FE72E2" w14:textId="77777777" w:rsidTr="002C5484">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4668" w:type="dxa"/>
            <w:noWrap/>
            <w:hideMark/>
          </w:tcPr>
          <w:p w14:paraId="2A28AC91" w14:textId="77777777" w:rsidR="002C5484" w:rsidRPr="002C5484" w:rsidRDefault="002C5484" w:rsidP="002C5484">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K</w:t>
            </w:r>
          </w:p>
        </w:tc>
        <w:tc>
          <w:tcPr>
            <w:tcW w:w="4735" w:type="dxa"/>
            <w:noWrap/>
            <w:hideMark/>
          </w:tcPr>
          <w:p w14:paraId="7570F89C" w14:textId="77777777" w:rsidR="002C5484" w:rsidRPr="002C5484" w:rsidRDefault="002C5484" w:rsidP="002C548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13.3</w:t>
            </w:r>
          </w:p>
        </w:tc>
      </w:tr>
      <w:tr w:rsidR="002C5484" w:rsidRPr="002C5484" w14:paraId="5DA1F1A5" w14:textId="77777777" w:rsidTr="002C5484">
        <w:trPr>
          <w:trHeight w:val="303"/>
        </w:trPr>
        <w:tc>
          <w:tcPr>
            <w:cnfStyle w:val="001000000000" w:firstRow="0" w:lastRow="0" w:firstColumn="1" w:lastColumn="0" w:oddVBand="0" w:evenVBand="0" w:oddHBand="0" w:evenHBand="0" w:firstRowFirstColumn="0" w:firstRowLastColumn="0" w:lastRowFirstColumn="0" w:lastRowLastColumn="0"/>
            <w:tcW w:w="4668" w:type="dxa"/>
            <w:noWrap/>
            <w:hideMark/>
          </w:tcPr>
          <w:p w14:paraId="018A0579" w14:textId="77777777" w:rsidR="002C5484" w:rsidRPr="002C5484" w:rsidRDefault="002C5484" w:rsidP="002C5484">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L</w:t>
            </w:r>
          </w:p>
        </w:tc>
        <w:tc>
          <w:tcPr>
            <w:tcW w:w="4735" w:type="dxa"/>
            <w:noWrap/>
            <w:hideMark/>
          </w:tcPr>
          <w:p w14:paraId="27009D5E" w14:textId="77777777" w:rsidR="002C5484" w:rsidRPr="002C5484" w:rsidRDefault="002C5484" w:rsidP="002C548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12.8</w:t>
            </w:r>
          </w:p>
        </w:tc>
      </w:tr>
      <w:tr w:rsidR="002C5484" w:rsidRPr="002C5484" w14:paraId="25641AF4" w14:textId="77777777" w:rsidTr="002C5484">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4668" w:type="dxa"/>
            <w:noWrap/>
            <w:hideMark/>
          </w:tcPr>
          <w:p w14:paraId="28C02BC2" w14:textId="77777777" w:rsidR="002C5484" w:rsidRPr="002C5484" w:rsidRDefault="002C5484" w:rsidP="002C5484">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M</w:t>
            </w:r>
          </w:p>
        </w:tc>
        <w:tc>
          <w:tcPr>
            <w:tcW w:w="4735" w:type="dxa"/>
            <w:noWrap/>
            <w:hideMark/>
          </w:tcPr>
          <w:p w14:paraId="6F5B8758" w14:textId="77777777" w:rsidR="002C5484" w:rsidRPr="002C5484" w:rsidRDefault="002C5484" w:rsidP="002C548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19.9</w:t>
            </w:r>
          </w:p>
        </w:tc>
      </w:tr>
      <w:tr w:rsidR="002C5484" w:rsidRPr="002C5484" w14:paraId="18B8762A" w14:textId="77777777" w:rsidTr="002C5484">
        <w:trPr>
          <w:trHeight w:val="303"/>
        </w:trPr>
        <w:tc>
          <w:tcPr>
            <w:cnfStyle w:val="001000000000" w:firstRow="0" w:lastRow="0" w:firstColumn="1" w:lastColumn="0" w:oddVBand="0" w:evenVBand="0" w:oddHBand="0" w:evenHBand="0" w:firstRowFirstColumn="0" w:firstRowLastColumn="0" w:lastRowFirstColumn="0" w:lastRowLastColumn="0"/>
            <w:tcW w:w="4668" w:type="dxa"/>
            <w:noWrap/>
            <w:hideMark/>
          </w:tcPr>
          <w:p w14:paraId="0C6AD058" w14:textId="77777777" w:rsidR="002C5484" w:rsidRPr="002C5484" w:rsidRDefault="002C5484" w:rsidP="002C5484">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N</w:t>
            </w:r>
          </w:p>
        </w:tc>
        <w:tc>
          <w:tcPr>
            <w:tcW w:w="4735" w:type="dxa"/>
            <w:noWrap/>
            <w:hideMark/>
          </w:tcPr>
          <w:p w14:paraId="78C7814E" w14:textId="77777777" w:rsidR="002C5484" w:rsidRPr="002C5484" w:rsidRDefault="002C5484" w:rsidP="002C548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24.8</w:t>
            </w:r>
          </w:p>
        </w:tc>
      </w:tr>
      <w:tr w:rsidR="002C5484" w:rsidRPr="002C5484" w14:paraId="0A5E7A14" w14:textId="77777777" w:rsidTr="002C5484">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4668" w:type="dxa"/>
            <w:noWrap/>
            <w:hideMark/>
          </w:tcPr>
          <w:p w14:paraId="7799E13A" w14:textId="77777777" w:rsidR="002C5484" w:rsidRPr="002C5484" w:rsidRDefault="002C5484" w:rsidP="002C5484">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O</w:t>
            </w:r>
          </w:p>
        </w:tc>
        <w:tc>
          <w:tcPr>
            <w:tcW w:w="4735" w:type="dxa"/>
            <w:noWrap/>
            <w:hideMark/>
          </w:tcPr>
          <w:p w14:paraId="65626235" w14:textId="77777777" w:rsidR="002C5484" w:rsidRPr="002C5484" w:rsidRDefault="002C5484" w:rsidP="002C548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11.7</w:t>
            </w:r>
          </w:p>
        </w:tc>
      </w:tr>
      <w:tr w:rsidR="002C5484" w:rsidRPr="002C5484" w14:paraId="573FADD8" w14:textId="77777777" w:rsidTr="002C5484">
        <w:trPr>
          <w:trHeight w:val="303"/>
        </w:trPr>
        <w:tc>
          <w:tcPr>
            <w:cnfStyle w:val="001000000000" w:firstRow="0" w:lastRow="0" w:firstColumn="1" w:lastColumn="0" w:oddVBand="0" w:evenVBand="0" w:oddHBand="0" w:evenHBand="0" w:firstRowFirstColumn="0" w:firstRowLastColumn="0" w:lastRowFirstColumn="0" w:lastRowLastColumn="0"/>
            <w:tcW w:w="4668" w:type="dxa"/>
            <w:noWrap/>
            <w:hideMark/>
          </w:tcPr>
          <w:p w14:paraId="657DF72D" w14:textId="77777777" w:rsidR="002C5484" w:rsidRPr="002C5484" w:rsidRDefault="002C5484" w:rsidP="002C5484">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P</w:t>
            </w:r>
          </w:p>
        </w:tc>
        <w:tc>
          <w:tcPr>
            <w:tcW w:w="4735" w:type="dxa"/>
            <w:noWrap/>
            <w:hideMark/>
          </w:tcPr>
          <w:p w14:paraId="2C80761B" w14:textId="77777777" w:rsidR="002C5484" w:rsidRPr="002C5484" w:rsidRDefault="002C5484" w:rsidP="002C548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14.8</w:t>
            </w:r>
          </w:p>
        </w:tc>
      </w:tr>
      <w:tr w:rsidR="002C5484" w:rsidRPr="002C5484" w14:paraId="255892D7" w14:textId="77777777" w:rsidTr="002C5484">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4668" w:type="dxa"/>
            <w:noWrap/>
            <w:hideMark/>
          </w:tcPr>
          <w:p w14:paraId="40FD0E9C" w14:textId="0B205EB4" w:rsidR="002C5484" w:rsidRPr="002C5484" w:rsidRDefault="002C5484" w:rsidP="002C5484">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R</w:t>
            </w:r>
          </w:p>
        </w:tc>
        <w:tc>
          <w:tcPr>
            <w:tcW w:w="4735" w:type="dxa"/>
            <w:noWrap/>
            <w:hideMark/>
          </w:tcPr>
          <w:p w14:paraId="47265A07" w14:textId="77777777" w:rsidR="002C5484" w:rsidRPr="002C5484" w:rsidRDefault="002C5484" w:rsidP="002C548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15.2</w:t>
            </w:r>
          </w:p>
        </w:tc>
      </w:tr>
      <w:tr w:rsidR="002C5484" w:rsidRPr="002C5484" w14:paraId="04AB9683" w14:textId="77777777" w:rsidTr="002C5484">
        <w:trPr>
          <w:trHeight w:val="303"/>
        </w:trPr>
        <w:tc>
          <w:tcPr>
            <w:cnfStyle w:val="001000000000" w:firstRow="0" w:lastRow="0" w:firstColumn="1" w:lastColumn="0" w:oddVBand="0" w:evenVBand="0" w:oddHBand="0" w:evenHBand="0" w:firstRowFirstColumn="0" w:firstRowLastColumn="0" w:lastRowFirstColumn="0" w:lastRowLastColumn="0"/>
            <w:tcW w:w="4668" w:type="dxa"/>
            <w:noWrap/>
            <w:hideMark/>
          </w:tcPr>
          <w:p w14:paraId="520602D8" w14:textId="77777777" w:rsidR="002C5484" w:rsidRPr="002C5484" w:rsidRDefault="002C5484" w:rsidP="002C5484">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S</w:t>
            </w:r>
          </w:p>
        </w:tc>
        <w:tc>
          <w:tcPr>
            <w:tcW w:w="4735" w:type="dxa"/>
            <w:noWrap/>
            <w:hideMark/>
          </w:tcPr>
          <w:p w14:paraId="4BA7EFE9" w14:textId="77777777" w:rsidR="002C5484" w:rsidRPr="002C5484" w:rsidRDefault="002C5484" w:rsidP="002C548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13.8</w:t>
            </w:r>
          </w:p>
        </w:tc>
      </w:tr>
      <w:tr w:rsidR="002C5484" w:rsidRPr="002C5484" w14:paraId="7C33FE62" w14:textId="77777777" w:rsidTr="002C5484">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4668" w:type="dxa"/>
            <w:noWrap/>
            <w:hideMark/>
          </w:tcPr>
          <w:p w14:paraId="45B9E366" w14:textId="77777777" w:rsidR="002C5484" w:rsidRPr="002C5484" w:rsidRDefault="002C5484" w:rsidP="002C5484">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T</w:t>
            </w:r>
          </w:p>
        </w:tc>
        <w:tc>
          <w:tcPr>
            <w:tcW w:w="4735" w:type="dxa"/>
            <w:noWrap/>
            <w:hideMark/>
          </w:tcPr>
          <w:p w14:paraId="0755A8A9" w14:textId="77777777" w:rsidR="002C5484" w:rsidRPr="002C5484" w:rsidRDefault="002C5484" w:rsidP="002C548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13.9</w:t>
            </w:r>
          </w:p>
        </w:tc>
      </w:tr>
      <w:tr w:rsidR="002C5484" w:rsidRPr="002C5484" w14:paraId="4F0D912A" w14:textId="77777777" w:rsidTr="002C5484">
        <w:trPr>
          <w:trHeight w:val="318"/>
        </w:trPr>
        <w:tc>
          <w:tcPr>
            <w:cnfStyle w:val="001000000000" w:firstRow="0" w:lastRow="0" w:firstColumn="1" w:lastColumn="0" w:oddVBand="0" w:evenVBand="0" w:oddHBand="0" w:evenHBand="0" w:firstRowFirstColumn="0" w:firstRowLastColumn="0" w:lastRowFirstColumn="0" w:lastRowLastColumn="0"/>
            <w:tcW w:w="4668" w:type="dxa"/>
            <w:noWrap/>
            <w:hideMark/>
          </w:tcPr>
          <w:p w14:paraId="71B2EF22" w14:textId="77777777" w:rsidR="002C5484" w:rsidRPr="002C5484" w:rsidRDefault="002C5484" w:rsidP="002C5484">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U</w:t>
            </w:r>
          </w:p>
        </w:tc>
        <w:tc>
          <w:tcPr>
            <w:tcW w:w="4735" w:type="dxa"/>
            <w:noWrap/>
            <w:hideMark/>
          </w:tcPr>
          <w:p w14:paraId="788CDD2A" w14:textId="77777777" w:rsidR="002C5484" w:rsidRPr="002C5484" w:rsidRDefault="002C5484" w:rsidP="002C548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12.8</w:t>
            </w:r>
          </w:p>
        </w:tc>
      </w:tr>
    </w:tbl>
    <w:p w14:paraId="2FD3883E" w14:textId="77777777" w:rsidR="002C5484" w:rsidRPr="002C5484" w:rsidRDefault="002C5484" w:rsidP="0068132B">
      <w:pPr>
        <w:pStyle w:val="BodyText"/>
        <w:spacing w:after="0"/>
      </w:pPr>
    </w:p>
    <w:p w14:paraId="279DF9EF" w14:textId="3A732286" w:rsidR="0030717A" w:rsidRPr="0030717A" w:rsidRDefault="0068132B" w:rsidP="0068132B">
      <w:pPr>
        <w:pStyle w:val="Caption"/>
        <w:jc w:val="center"/>
      </w:pPr>
      <w:bookmarkStart w:id="82" w:name="_Toc135423359"/>
      <w:r>
        <w:t xml:space="preserve">Table </w:t>
      </w:r>
      <w:fldSimple w:instr=" SEQ Table \* ARABIC ">
        <w:r w:rsidR="0018290F">
          <w:rPr>
            <w:noProof/>
          </w:rPr>
          <w:t>16</w:t>
        </w:r>
      </w:fldSimple>
      <w:r>
        <w:t>) Mean Run Rate Table</w:t>
      </w:r>
      <w:bookmarkEnd w:id="82"/>
    </w:p>
    <w:p w14:paraId="30371E3D" w14:textId="77777777" w:rsidR="006B3226" w:rsidRDefault="006B3226">
      <w:pPr>
        <w:spacing w:after="160" w:line="259" w:lineRule="auto"/>
      </w:pPr>
      <w:r>
        <w:br w:type="page"/>
      </w:r>
    </w:p>
    <w:p w14:paraId="38368F14" w14:textId="5C9292D8" w:rsidR="003D6F8C" w:rsidRDefault="003D6F8C" w:rsidP="003D6F8C">
      <w:pPr>
        <w:pStyle w:val="Heading2"/>
      </w:pPr>
      <w:bookmarkStart w:id="83" w:name="_Toc135423254"/>
      <w:r>
        <w:lastRenderedPageBreak/>
        <w:t>Data Collection – Overall Equipment Effectiveness</w:t>
      </w:r>
      <w:bookmarkEnd w:id="83"/>
    </w:p>
    <w:p w14:paraId="6FEBFE4A" w14:textId="77777777" w:rsidR="00954DEF" w:rsidRDefault="00954DEF" w:rsidP="00954DEF">
      <w:pPr>
        <w:pStyle w:val="MainBody"/>
      </w:pPr>
      <w:r>
        <w:t>Seiichi Nakajima stated that 85% is the target for world class OEE. This is based on:</w:t>
      </w:r>
    </w:p>
    <w:p w14:paraId="4B874615" w14:textId="77777777" w:rsidR="00954DEF" w:rsidRPr="00F4678B" w:rsidRDefault="00954DEF" w:rsidP="00954DEF">
      <w:pPr>
        <w:pStyle w:val="MainBody"/>
        <w:numPr>
          <w:ilvl w:val="0"/>
          <w:numId w:val="20"/>
        </w:numPr>
        <w:rPr>
          <w:lang w:eastAsia="en-GB"/>
        </w:rPr>
      </w:pPr>
      <w:r w:rsidRPr="00F4678B">
        <w:rPr>
          <w:lang w:eastAsia="en-GB"/>
        </w:rPr>
        <w:t>No breakdowns </w:t>
      </w:r>
    </w:p>
    <w:p w14:paraId="1F986E5F" w14:textId="77777777" w:rsidR="00954DEF" w:rsidRPr="00F4678B" w:rsidRDefault="00954DEF" w:rsidP="00954DEF">
      <w:pPr>
        <w:pStyle w:val="MainBody"/>
        <w:numPr>
          <w:ilvl w:val="0"/>
          <w:numId w:val="20"/>
        </w:numPr>
        <w:rPr>
          <w:lang w:eastAsia="en-GB"/>
        </w:rPr>
      </w:pPr>
      <w:r w:rsidRPr="00F4678B">
        <w:rPr>
          <w:lang w:eastAsia="en-GB"/>
        </w:rPr>
        <w:t>10% time on setups</w:t>
      </w:r>
    </w:p>
    <w:p w14:paraId="35CEE4B7" w14:textId="77777777" w:rsidR="00954DEF" w:rsidRPr="00F4678B" w:rsidRDefault="00954DEF" w:rsidP="00954DEF">
      <w:pPr>
        <w:pStyle w:val="MainBody"/>
        <w:numPr>
          <w:ilvl w:val="0"/>
          <w:numId w:val="20"/>
        </w:numPr>
        <w:rPr>
          <w:lang w:eastAsia="en-GB"/>
        </w:rPr>
      </w:pPr>
      <w:r w:rsidRPr="00F4678B">
        <w:rPr>
          <w:lang w:eastAsia="en-GB"/>
        </w:rPr>
        <w:t>5% performance loss due to speed losses</w:t>
      </w:r>
    </w:p>
    <w:p w14:paraId="5D290EC7" w14:textId="05B80F14" w:rsidR="00954DEF" w:rsidRPr="00F4678B" w:rsidRDefault="00954DEF" w:rsidP="00954DEF">
      <w:pPr>
        <w:pStyle w:val="MainBody"/>
        <w:numPr>
          <w:ilvl w:val="0"/>
          <w:numId w:val="20"/>
        </w:numPr>
        <w:rPr>
          <w:lang w:eastAsia="en-GB"/>
        </w:rPr>
      </w:pPr>
      <w:r w:rsidRPr="00F4678B">
        <w:rPr>
          <w:lang w:eastAsia="en-GB"/>
        </w:rPr>
        <w:t>1% quality defects </w:t>
      </w:r>
      <w:r>
        <w:rPr>
          <w:lang w:eastAsia="en-GB"/>
        </w:rPr>
        <w:tab/>
      </w:r>
      <w:r>
        <w:rPr>
          <w:lang w:eastAsia="en-GB"/>
        </w:rPr>
        <w:tab/>
      </w:r>
      <w:r>
        <w:rPr>
          <w:lang w:eastAsia="en-GB"/>
        </w:rPr>
        <w:tab/>
      </w:r>
      <w:sdt>
        <w:sdtPr>
          <w:rPr>
            <w:lang w:eastAsia="en-GB"/>
          </w:rPr>
          <w:id w:val="-864295706"/>
          <w:citation/>
        </w:sdtPr>
        <w:sdtEndPr/>
        <w:sdtContent>
          <w:r>
            <w:rPr>
              <w:lang w:eastAsia="en-GB"/>
            </w:rPr>
            <w:fldChar w:fldCharType="begin"/>
          </w:r>
          <w:r w:rsidR="00543B51">
            <w:rPr>
              <w:lang w:eastAsia="en-GB"/>
            </w:rPr>
            <w:instrText xml:space="preserve">CITATION OEE23 \l 2057 </w:instrText>
          </w:r>
          <w:r>
            <w:rPr>
              <w:lang w:eastAsia="en-GB"/>
            </w:rPr>
            <w:fldChar w:fldCharType="separate"/>
          </w:r>
          <w:r w:rsidR="004E314E">
            <w:rPr>
              <w:noProof/>
              <w:lang w:eastAsia="en-GB"/>
            </w:rPr>
            <w:t>(OEE Systems International, 2023)</w:t>
          </w:r>
          <w:r>
            <w:rPr>
              <w:lang w:eastAsia="en-GB"/>
            </w:rPr>
            <w:fldChar w:fldCharType="end"/>
          </w:r>
        </w:sdtContent>
      </w:sdt>
    </w:p>
    <w:p w14:paraId="4F89AE2E" w14:textId="52388FFA" w:rsidR="00954DEF" w:rsidRPr="00954DEF" w:rsidRDefault="00954DEF" w:rsidP="009B7D26">
      <w:pPr>
        <w:pStyle w:val="MainBody"/>
      </w:pPr>
      <w:r>
        <w:t>This gives a target of 90% for availability, 95% for performance and 99% for quality. It is worth noting that setup time was not recorded in this report as the machine was already in production when data collection commenced.</w:t>
      </w:r>
    </w:p>
    <w:p w14:paraId="5F4657EB" w14:textId="77777777" w:rsidR="00B153EB" w:rsidRDefault="00B153EB" w:rsidP="00B153EB">
      <w:pPr>
        <w:pStyle w:val="Heading3"/>
      </w:pPr>
      <w:bookmarkStart w:id="84" w:name="_Toc135423255"/>
      <w:r>
        <w:t>Availability</w:t>
      </w:r>
      <w:bookmarkEnd w:id="84"/>
    </w:p>
    <w:p w14:paraId="5FAA3FAC" w14:textId="7F9F8C93" w:rsidR="00C57D6A" w:rsidRPr="002602FE" w:rsidRDefault="00C57D6A" w:rsidP="00C57D6A">
      <w:pPr>
        <w:pStyle w:val="MainBody"/>
      </w:pPr>
      <m:oMath>
        <m:r>
          <w:rPr>
            <w:rFonts w:ascii="Cambria Math" w:hAnsi="Cambria Math"/>
          </w:rPr>
          <m:t>Availibility=</m:t>
        </m:r>
        <m:f>
          <m:fPr>
            <m:ctrlPr>
              <w:rPr>
                <w:rFonts w:ascii="Cambria Math" w:hAnsi="Cambria Math"/>
                <w:i/>
              </w:rPr>
            </m:ctrlPr>
          </m:fPr>
          <m:num>
            <m:r>
              <w:rPr>
                <w:rFonts w:ascii="Cambria Math" w:hAnsi="Cambria Math"/>
              </w:rPr>
              <m:t>Run Time</m:t>
            </m:r>
          </m:num>
          <m:den>
            <m:r>
              <w:rPr>
                <w:rFonts w:ascii="Cambria Math" w:hAnsi="Cambria Math"/>
              </w:rPr>
              <m:t>Planned Production Time</m:t>
            </m:r>
          </m:den>
        </m:f>
      </m:oMath>
      <w:r>
        <w:tab/>
      </w:r>
      <w:sdt>
        <w:sdtPr>
          <w:id w:val="-438988323"/>
          <w:citation/>
        </w:sdtPr>
        <w:sdtEndPr/>
        <w:sdtContent>
          <w:r>
            <w:fldChar w:fldCharType="begin"/>
          </w:r>
          <w:r w:rsidR="00543B51">
            <w:instrText xml:space="preserve">CITATION Vor23 \l 2057 </w:instrText>
          </w:r>
          <w:r>
            <w:fldChar w:fldCharType="separate"/>
          </w:r>
          <w:r w:rsidR="004E314E">
            <w:rPr>
              <w:noProof/>
            </w:rPr>
            <w:t>(Vorne, 2011-2023b)</w:t>
          </w:r>
          <w:r>
            <w:fldChar w:fldCharType="end"/>
          </w:r>
        </w:sdtContent>
      </w:sdt>
    </w:p>
    <w:p w14:paraId="604F0523" w14:textId="360983C5" w:rsidR="00E62C6D" w:rsidRPr="00E62C6D" w:rsidRDefault="00D06AC7" w:rsidP="00B153EB">
      <w:pPr>
        <w:pStyle w:val="MainBody"/>
      </w:pPr>
      <m:oMath>
        <m:r>
          <w:rPr>
            <w:rFonts w:ascii="Cambria Math" w:hAnsi="Cambria Math"/>
          </w:rPr>
          <m:t xml:space="preserve">Total Time=8 </m:t>
        </m:r>
        <m:r>
          <w:rPr>
            <w:rFonts w:ascii="Cambria Math" w:hAnsi="Cambria Math"/>
          </w:rPr>
          <m:t>hours</m:t>
        </m:r>
      </m:oMath>
      <w:r w:rsidR="00E62C6D">
        <w:tab/>
      </w:r>
      <m:oMath>
        <m:r>
          <w:rPr>
            <w:rFonts w:ascii="Cambria Math" w:hAnsi="Cambria Math"/>
          </w:rPr>
          <m:t xml:space="preserve">Breaks=0.5 </m:t>
        </m:r>
        <m:r>
          <w:rPr>
            <w:rFonts w:ascii="Cambria Math" w:hAnsi="Cambria Math"/>
          </w:rPr>
          <m:t>hours</m:t>
        </m:r>
      </m:oMath>
      <w:r w:rsidR="00E62C6D">
        <w:tab/>
      </w:r>
      <m:oMath>
        <m:r>
          <w:rPr>
            <w:rFonts w:ascii="Cambria Math" w:hAnsi="Cambria Math"/>
          </w:rPr>
          <m:t>Trial Length=43 days</m:t>
        </m:r>
      </m:oMath>
    </w:p>
    <w:p w14:paraId="1387F834" w14:textId="29142ABB" w:rsidR="00B05C10" w:rsidRPr="00B05C10" w:rsidRDefault="00E61EA8" w:rsidP="00B153EB">
      <w:pPr>
        <w:pStyle w:val="MainBody"/>
      </w:pPr>
      <m:oMathPara>
        <m:oMathParaPr>
          <m:jc m:val="left"/>
        </m:oMathParaPr>
        <m:oMath>
          <m:r>
            <w:rPr>
              <w:rFonts w:ascii="Cambria Math" w:hAnsi="Cambria Math"/>
            </w:rPr>
            <m:t>Planned Production Time=</m:t>
          </m:r>
          <m:d>
            <m:dPr>
              <m:ctrlPr>
                <w:rPr>
                  <w:rFonts w:ascii="Cambria Math" w:hAnsi="Cambria Math"/>
                  <w:i/>
                </w:rPr>
              </m:ctrlPr>
            </m:dPr>
            <m:e>
              <m:r>
                <w:rPr>
                  <w:rFonts w:ascii="Cambria Math" w:hAnsi="Cambria Math"/>
                </w:rPr>
                <m:t>8-0.5</m:t>
              </m:r>
            </m:e>
          </m:d>
          <m:r>
            <w:rPr>
              <w:rFonts w:ascii="Cambria Math" w:hAnsi="Cambria Math"/>
            </w:rPr>
            <m:t xml:space="preserve">×43=322.5 </m:t>
          </m:r>
          <m:r>
            <w:rPr>
              <w:rFonts w:ascii="Cambria Math" w:hAnsi="Cambria Math"/>
            </w:rPr>
            <m:t>hours</m:t>
          </m:r>
        </m:oMath>
      </m:oMathPara>
    </w:p>
    <w:p w14:paraId="26D3C988" w14:textId="0D2C5109" w:rsidR="00035CCB" w:rsidRPr="00035CCB" w:rsidRDefault="00A33F88" w:rsidP="00B153EB">
      <w:pPr>
        <w:pStyle w:val="MainBody"/>
      </w:pPr>
      <m:oMathPara>
        <m:oMathParaPr>
          <m:jc m:val="left"/>
        </m:oMathParaPr>
        <m:oMath>
          <m:r>
            <w:rPr>
              <w:rFonts w:ascii="Cambria Math" w:hAnsi="Cambria Math"/>
            </w:rPr>
            <m:t xml:space="preserve">Stop Time  (including breakdowns&gt;5 mins)=20.32 </m:t>
          </m:r>
          <m:r>
            <w:rPr>
              <w:rFonts w:ascii="Cambria Math" w:hAnsi="Cambria Math"/>
            </w:rPr>
            <m:t>hours</m:t>
          </m:r>
        </m:oMath>
      </m:oMathPara>
    </w:p>
    <w:p w14:paraId="59C5B2D2" w14:textId="59E716CA" w:rsidR="005044D9" w:rsidRPr="002602FE" w:rsidRDefault="002602FE" w:rsidP="00B153EB">
      <w:pPr>
        <w:pStyle w:val="MainBody"/>
      </w:pPr>
      <m:oMathPara>
        <m:oMathParaPr>
          <m:jc m:val="left"/>
        </m:oMathParaPr>
        <m:oMath>
          <m:r>
            <w:rPr>
              <w:rFonts w:ascii="Cambria Math" w:hAnsi="Cambria Math"/>
            </w:rPr>
            <m:t>∴Availability=</m:t>
          </m:r>
          <m:f>
            <m:fPr>
              <m:ctrlPr>
                <w:rPr>
                  <w:rFonts w:ascii="Cambria Math" w:hAnsi="Cambria Math"/>
                  <w:i/>
                </w:rPr>
              </m:ctrlPr>
            </m:fPr>
            <m:num>
              <m:d>
                <m:dPr>
                  <m:ctrlPr>
                    <w:rPr>
                      <w:rFonts w:ascii="Cambria Math" w:hAnsi="Cambria Math"/>
                      <w:i/>
                    </w:rPr>
                  </m:ctrlPr>
                </m:dPr>
                <m:e>
                  <m:r>
                    <w:rPr>
                      <w:rFonts w:ascii="Cambria Math" w:hAnsi="Cambria Math"/>
                    </w:rPr>
                    <m:t>322.5-20.32</m:t>
                  </m:r>
                </m:e>
              </m:d>
            </m:num>
            <m:den>
              <m:d>
                <m:dPr>
                  <m:ctrlPr>
                    <w:rPr>
                      <w:rFonts w:ascii="Cambria Math" w:hAnsi="Cambria Math"/>
                      <w:i/>
                    </w:rPr>
                  </m:ctrlPr>
                </m:dPr>
                <m:e>
                  <m:r>
                    <w:rPr>
                      <w:rFonts w:ascii="Cambria Math" w:hAnsi="Cambria Math"/>
                    </w:rPr>
                    <m:t>322.5</m:t>
                  </m:r>
                </m:e>
              </m:d>
            </m:den>
          </m:f>
          <m:r>
            <w:rPr>
              <w:rFonts w:ascii="Cambria Math" w:hAnsi="Cambria Math"/>
            </w:rPr>
            <m:t>=</m:t>
          </m:r>
          <m:f>
            <m:fPr>
              <m:ctrlPr>
                <w:rPr>
                  <w:rFonts w:ascii="Cambria Math" w:hAnsi="Cambria Math"/>
                  <w:i/>
                </w:rPr>
              </m:ctrlPr>
            </m:fPr>
            <m:num>
              <m:r>
                <w:rPr>
                  <w:rFonts w:ascii="Cambria Math" w:hAnsi="Cambria Math"/>
                </w:rPr>
                <m:t>302.18</m:t>
              </m:r>
            </m:num>
            <m:den>
              <m:r>
                <w:rPr>
                  <w:rFonts w:ascii="Cambria Math" w:hAnsi="Cambria Math"/>
                </w:rPr>
                <m:t>322.5</m:t>
              </m:r>
            </m:den>
          </m:f>
          <m:r>
            <w:rPr>
              <w:rFonts w:ascii="Cambria Math" w:hAnsi="Cambria Math"/>
            </w:rPr>
            <m:t>=</m:t>
          </m:r>
          <m:r>
            <m:rPr>
              <m:sty m:val="bi"/>
            </m:rPr>
            <w:rPr>
              <w:rFonts w:ascii="Cambria Math" w:hAnsi="Cambria Math"/>
            </w:rPr>
            <m:t>93.70%</m:t>
          </m:r>
        </m:oMath>
      </m:oMathPara>
    </w:p>
    <w:p w14:paraId="59B22267" w14:textId="77777777" w:rsidR="001706B4" w:rsidRDefault="001706B4" w:rsidP="001706B4">
      <w:pPr>
        <w:pStyle w:val="Heading3"/>
        <w:rPr>
          <w:noProof w:val="0"/>
        </w:rPr>
      </w:pPr>
      <w:bookmarkStart w:id="85" w:name="_Toc135423256"/>
      <w:r>
        <w:t>Performance</w:t>
      </w:r>
      <w:bookmarkEnd w:id="85"/>
    </w:p>
    <w:p w14:paraId="5C5CB133" w14:textId="3F2AB288" w:rsidR="00B05C10" w:rsidRDefault="00A43911" w:rsidP="001706B4">
      <w:pPr>
        <w:pStyle w:val="MainBody"/>
      </w:pPr>
      <m:oMath>
        <m:r>
          <w:rPr>
            <w:rFonts w:ascii="Cambria Math" w:hAnsi="Cambria Math"/>
          </w:rPr>
          <m:t>Performance=</m:t>
        </m:r>
        <m:f>
          <m:fPr>
            <m:ctrlPr>
              <w:rPr>
                <w:rFonts w:ascii="Cambria Math" w:hAnsi="Cambria Math"/>
                <w:i/>
              </w:rPr>
            </m:ctrlPr>
          </m:fPr>
          <m:num>
            <m:r>
              <w:rPr>
                <w:rFonts w:ascii="Cambria Math" w:hAnsi="Cambria Math"/>
              </w:rPr>
              <m:t>(Total Count/Run Time)</m:t>
            </m:r>
          </m:num>
          <m:den>
            <m:r>
              <w:rPr>
                <w:rFonts w:ascii="Cambria Math" w:hAnsi="Cambria Math"/>
              </w:rPr>
              <m:t>Ideal Run Rate</m:t>
            </m:r>
          </m:den>
        </m:f>
      </m:oMath>
      <w:r w:rsidR="00F72D4A">
        <w:tab/>
      </w:r>
      <w:sdt>
        <w:sdtPr>
          <w:id w:val="1048954127"/>
          <w:citation/>
        </w:sdtPr>
        <w:sdtEndPr/>
        <w:sdtContent>
          <w:r w:rsidR="00F72D4A">
            <w:fldChar w:fldCharType="begin"/>
          </w:r>
          <w:r w:rsidR="00543B51">
            <w:instrText xml:space="preserve">CITATION Vor23 \l 2057 </w:instrText>
          </w:r>
          <w:r w:rsidR="00F72D4A">
            <w:fldChar w:fldCharType="separate"/>
          </w:r>
          <w:r w:rsidR="004E314E">
            <w:rPr>
              <w:noProof/>
            </w:rPr>
            <w:t>(Vorne, 2011-2023b)</w:t>
          </w:r>
          <w:r w:rsidR="00F72D4A">
            <w:fldChar w:fldCharType="end"/>
          </w:r>
        </w:sdtContent>
      </w:sdt>
    </w:p>
    <w:p w14:paraId="15CAE24D" w14:textId="772F37B0" w:rsidR="00C54432" w:rsidRPr="00F72D4A" w:rsidRDefault="00C54432" w:rsidP="001706B4">
      <w:pPr>
        <w:pStyle w:val="MainBody"/>
      </w:pPr>
      <m:oMath>
        <m:r>
          <w:rPr>
            <w:rFonts w:ascii="Cambria Math" w:hAnsi="Cambria Math"/>
          </w:rPr>
          <m:t>Total Count=67818</m:t>
        </m:r>
      </m:oMath>
      <w:r w:rsidR="007755F1">
        <w:tab/>
      </w:r>
      <m:oMath>
        <m:r>
          <w:rPr>
            <w:rFonts w:ascii="Cambria Math" w:hAnsi="Cambria Math"/>
          </w:rPr>
          <m:t xml:space="preserve">Run Time=302.18 </m:t>
        </m:r>
        <m:r>
          <w:rPr>
            <w:rFonts w:ascii="Cambria Math" w:hAnsi="Cambria Math"/>
          </w:rPr>
          <m:t>hours</m:t>
        </m:r>
      </m:oMath>
      <w:r w:rsidR="007C74FC">
        <w:tab/>
      </w:r>
      <m:oMath>
        <m:r>
          <w:rPr>
            <w:rFonts w:ascii="Cambria Math" w:hAnsi="Cambria Math"/>
          </w:rPr>
          <m:t>Ideal Run Rate=275/</m:t>
        </m:r>
        <m:r>
          <w:rPr>
            <w:rFonts w:ascii="Cambria Math" w:hAnsi="Cambria Math"/>
          </w:rPr>
          <m:t>hour</m:t>
        </m:r>
      </m:oMath>
    </w:p>
    <w:p w14:paraId="7FE838FB" w14:textId="68B7DB0D" w:rsidR="00B05C10" w:rsidRPr="00A62E26" w:rsidRDefault="00A60231" w:rsidP="00B153EB">
      <w:pPr>
        <w:pStyle w:val="MainBody"/>
      </w:pPr>
      <m:oMathPara>
        <m:oMathParaPr>
          <m:jc m:val="left"/>
        </m:oMathParaPr>
        <m:oMath>
          <m:r>
            <w:rPr>
              <w:rFonts w:ascii="Cambria Math" w:hAnsi="Cambria Math"/>
            </w:rPr>
            <m:t>∴Performance=</m:t>
          </m:r>
          <m:f>
            <m:fPr>
              <m:ctrlPr>
                <w:rPr>
                  <w:rFonts w:ascii="Cambria Math" w:hAnsi="Cambria Math"/>
                  <w:i/>
                </w:rPr>
              </m:ctrlPr>
            </m:fPr>
            <m:num>
              <m:r>
                <w:rPr>
                  <w:rFonts w:ascii="Cambria Math" w:hAnsi="Cambria Math"/>
                </w:rPr>
                <m:t>(67818/302.18)</m:t>
              </m:r>
            </m:num>
            <m:den>
              <m:r>
                <w:rPr>
                  <w:rFonts w:ascii="Cambria Math" w:hAnsi="Cambria Math"/>
                </w:rPr>
                <m:t>(275)</m:t>
              </m:r>
            </m:den>
          </m:f>
          <m:r>
            <w:rPr>
              <w:rFonts w:ascii="Cambria Math" w:hAnsi="Cambria Math"/>
            </w:rPr>
            <m:t>=</m:t>
          </m:r>
          <m:r>
            <m:rPr>
              <m:sty m:val="bi"/>
            </m:rPr>
            <w:rPr>
              <w:rFonts w:ascii="Cambria Math" w:hAnsi="Cambria Math"/>
            </w:rPr>
            <m:t>81.61%</m:t>
          </m:r>
        </m:oMath>
      </m:oMathPara>
    </w:p>
    <w:p w14:paraId="3C33F41C" w14:textId="15ED4CEE" w:rsidR="00B05C10" w:rsidRDefault="00A62E26" w:rsidP="00A62E26">
      <w:pPr>
        <w:pStyle w:val="Heading3"/>
      </w:pPr>
      <w:bookmarkStart w:id="86" w:name="_Toc135423257"/>
      <w:r>
        <w:t>Quality</w:t>
      </w:r>
      <w:bookmarkEnd w:id="86"/>
    </w:p>
    <w:p w14:paraId="494D37B5" w14:textId="23A9239A" w:rsidR="00A62E26" w:rsidRDefault="00A62E26" w:rsidP="00A62E26">
      <w:pPr>
        <w:pStyle w:val="MainBody"/>
      </w:pPr>
      <m:oMath>
        <m:r>
          <w:rPr>
            <w:rFonts w:ascii="Cambria Math" w:hAnsi="Cambria Math"/>
          </w:rPr>
          <m:t>Quality=</m:t>
        </m:r>
        <m:f>
          <m:fPr>
            <m:ctrlPr>
              <w:rPr>
                <w:rFonts w:ascii="Cambria Math" w:hAnsi="Cambria Math"/>
                <w:i/>
              </w:rPr>
            </m:ctrlPr>
          </m:fPr>
          <m:num>
            <m:r>
              <w:rPr>
                <w:rFonts w:ascii="Cambria Math" w:hAnsi="Cambria Math"/>
              </w:rPr>
              <m:t>Good Count</m:t>
            </m:r>
          </m:num>
          <m:den>
            <m:r>
              <w:rPr>
                <w:rFonts w:ascii="Cambria Math" w:hAnsi="Cambria Math"/>
              </w:rPr>
              <m:t>Total Count</m:t>
            </m:r>
          </m:den>
        </m:f>
      </m:oMath>
      <w:r w:rsidR="000D538B">
        <w:tab/>
      </w:r>
      <w:sdt>
        <w:sdtPr>
          <w:id w:val="-1022701696"/>
          <w:citation/>
        </w:sdtPr>
        <w:sdtEndPr/>
        <w:sdtContent>
          <w:r w:rsidR="000D538B">
            <w:fldChar w:fldCharType="begin"/>
          </w:r>
          <w:r w:rsidR="00543B51">
            <w:instrText xml:space="preserve">CITATION Vor23 \l 2057 </w:instrText>
          </w:r>
          <w:r w:rsidR="000D538B">
            <w:fldChar w:fldCharType="separate"/>
          </w:r>
          <w:r w:rsidR="004E314E">
            <w:rPr>
              <w:noProof/>
            </w:rPr>
            <w:t>(Vorne, 2011-2023b)</w:t>
          </w:r>
          <w:r w:rsidR="000D538B">
            <w:fldChar w:fldCharType="end"/>
          </w:r>
        </w:sdtContent>
      </w:sdt>
    </w:p>
    <w:p w14:paraId="58E779FA" w14:textId="1DEA5275" w:rsidR="000D538B" w:rsidRPr="00313C9A" w:rsidRDefault="000D538B" w:rsidP="00A62E26">
      <w:pPr>
        <w:pStyle w:val="MainBody"/>
      </w:pPr>
      <m:oMathPara>
        <m:oMathParaPr>
          <m:jc m:val="left"/>
        </m:oMathParaPr>
        <m:oMath>
          <m:r>
            <w:rPr>
              <w:rFonts w:ascii="Cambria Math" w:hAnsi="Cambria Math"/>
            </w:rPr>
            <m:t>Good Count=63125</m:t>
          </m:r>
        </m:oMath>
      </m:oMathPara>
    </w:p>
    <w:p w14:paraId="1644B772" w14:textId="504F2E6A" w:rsidR="00313C9A" w:rsidRPr="00287D45" w:rsidRDefault="00313C9A" w:rsidP="00A62E26">
      <w:pPr>
        <w:pStyle w:val="MainBody"/>
      </w:pPr>
      <m:oMathPara>
        <m:oMathParaPr>
          <m:jc m:val="left"/>
        </m:oMathParaPr>
        <m:oMath>
          <m:r>
            <w:rPr>
              <w:rFonts w:ascii="Cambria Math" w:hAnsi="Cambria Math"/>
            </w:rPr>
            <m:t>∴Quality=</m:t>
          </m:r>
          <m:f>
            <m:fPr>
              <m:ctrlPr>
                <w:rPr>
                  <w:rFonts w:ascii="Cambria Math" w:hAnsi="Cambria Math"/>
                  <w:i/>
                </w:rPr>
              </m:ctrlPr>
            </m:fPr>
            <m:num>
              <m:d>
                <m:dPr>
                  <m:ctrlPr>
                    <w:rPr>
                      <w:rFonts w:ascii="Cambria Math" w:hAnsi="Cambria Math"/>
                      <w:i/>
                    </w:rPr>
                  </m:ctrlPr>
                </m:dPr>
                <m:e>
                  <m:r>
                    <w:rPr>
                      <w:rFonts w:ascii="Cambria Math" w:hAnsi="Cambria Math"/>
                    </w:rPr>
                    <m:t>63125</m:t>
                  </m:r>
                </m:e>
              </m:d>
            </m:num>
            <m:den>
              <m:d>
                <m:dPr>
                  <m:ctrlPr>
                    <w:rPr>
                      <w:rFonts w:ascii="Cambria Math" w:hAnsi="Cambria Math"/>
                      <w:i/>
                    </w:rPr>
                  </m:ctrlPr>
                </m:dPr>
                <m:e>
                  <m:r>
                    <w:rPr>
                      <w:rFonts w:ascii="Cambria Math" w:hAnsi="Cambria Math"/>
                    </w:rPr>
                    <m:t>67818</m:t>
                  </m:r>
                </m:e>
              </m:d>
            </m:den>
          </m:f>
          <m:r>
            <w:rPr>
              <w:rFonts w:ascii="Cambria Math" w:hAnsi="Cambria Math"/>
            </w:rPr>
            <m:t>=</m:t>
          </m:r>
          <m:r>
            <m:rPr>
              <m:sty m:val="bi"/>
            </m:rPr>
            <w:rPr>
              <w:rFonts w:ascii="Cambria Math" w:hAnsi="Cambria Math"/>
            </w:rPr>
            <m:t>93.08%</m:t>
          </m:r>
        </m:oMath>
      </m:oMathPara>
    </w:p>
    <w:p w14:paraId="25D53F2B" w14:textId="7EFD8BCD" w:rsidR="00B05C10" w:rsidRDefault="00287D45" w:rsidP="00287D45">
      <w:pPr>
        <w:pStyle w:val="Heading3"/>
      </w:pPr>
      <w:bookmarkStart w:id="87" w:name="_Toc135423258"/>
      <w:r>
        <w:t>OEE</w:t>
      </w:r>
      <w:bookmarkEnd w:id="87"/>
    </w:p>
    <w:p w14:paraId="12E12463" w14:textId="550181BA" w:rsidR="00287D45" w:rsidRDefault="00841D6F" w:rsidP="00287D45">
      <w:pPr>
        <w:pStyle w:val="BodyText"/>
      </w:pPr>
      <m:oMath>
        <m:r>
          <w:rPr>
            <w:rFonts w:ascii="Cambria Math" w:hAnsi="Cambria Math"/>
          </w:rPr>
          <m:t>OEE=Availability×Performance×Quality</m:t>
        </m:r>
      </m:oMath>
      <w:r>
        <w:tab/>
      </w:r>
      <w:r>
        <w:tab/>
      </w:r>
      <w:sdt>
        <w:sdtPr>
          <w:id w:val="-803472644"/>
          <w:citation/>
        </w:sdtPr>
        <w:sdtEndPr/>
        <w:sdtContent>
          <w:r>
            <w:fldChar w:fldCharType="begin"/>
          </w:r>
          <w:r w:rsidR="00543B51">
            <w:instrText xml:space="preserve">CITATION Vor23 \l 2057 </w:instrText>
          </w:r>
          <w:r>
            <w:fldChar w:fldCharType="separate"/>
          </w:r>
          <w:r w:rsidR="004E314E">
            <w:rPr>
              <w:noProof/>
            </w:rPr>
            <w:t>(Vorne, 2011-2023b)</w:t>
          </w:r>
          <w:r>
            <w:fldChar w:fldCharType="end"/>
          </w:r>
        </w:sdtContent>
      </w:sdt>
    </w:p>
    <w:p w14:paraId="5F7A887C" w14:textId="2C112280" w:rsidR="002070D2" w:rsidRPr="00B05C10" w:rsidRDefault="00841D6F" w:rsidP="00954DEF">
      <w:pPr>
        <w:pStyle w:val="BodyText"/>
      </w:pPr>
      <m:oMath>
        <m:r>
          <w:rPr>
            <w:rFonts w:ascii="Cambria Math" w:hAnsi="Cambria Math"/>
          </w:rPr>
          <m:t>∴OEE=</m:t>
        </m:r>
        <m:d>
          <m:dPr>
            <m:ctrlPr>
              <w:rPr>
                <w:rFonts w:ascii="Cambria Math" w:hAnsi="Cambria Math"/>
                <w:i/>
              </w:rPr>
            </m:ctrlPr>
          </m:dPr>
          <m:e>
            <m:r>
              <w:rPr>
                <w:rFonts w:ascii="Cambria Math" w:hAnsi="Cambria Math"/>
              </w:rPr>
              <m:t>0.937</m:t>
            </m:r>
          </m:e>
        </m:d>
        <m:d>
          <m:dPr>
            <m:ctrlPr>
              <w:rPr>
                <w:rFonts w:ascii="Cambria Math" w:hAnsi="Cambria Math"/>
                <w:i/>
              </w:rPr>
            </m:ctrlPr>
          </m:dPr>
          <m:e>
            <m:r>
              <w:rPr>
                <w:rFonts w:ascii="Cambria Math" w:hAnsi="Cambria Math"/>
              </w:rPr>
              <m:t>0.8161</m:t>
            </m:r>
          </m:e>
        </m:d>
        <m:d>
          <m:dPr>
            <m:ctrlPr>
              <w:rPr>
                <w:rFonts w:ascii="Cambria Math" w:hAnsi="Cambria Math"/>
                <w:i/>
              </w:rPr>
            </m:ctrlPr>
          </m:dPr>
          <m:e>
            <m:r>
              <w:rPr>
                <w:rFonts w:ascii="Cambria Math" w:hAnsi="Cambria Math"/>
              </w:rPr>
              <m:t>0.9308</m:t>
            </m:r>
          </m:e>
        </m:d>
        <m:r>
          <w:rPr>
            <w:rFonts w:ascii="Cambria Math" w:hAnsi="Cambria Math"/>
          </w:rPr>
          <m:t>=</m:t>
        </m:r>
        <m:r>
          <m:rPr>
            <m:sty m:val="bi"/>
          </m:rPr>
          <w:rPr>
            <w:rFonts w:ascii="Cambria Math" w:hAnsi="Cambria Math"/>
          </w:rPr>
          <m:t>71.18%</m:t>
        </m:r>
      </m:oMath>
      <w:r w:rsidR="00B74353">
        <w:br w:type="page"/>
      </w:r>
    </w:p>
    <w:p w14:paraId="3E220911" w14:textId="6175F11F" w:rsidR="0030351A" w:rsidRDefault="0030351A" w:rsidP="00043306">
      <w:pPr>
        <w:pStyle w:val="Heading1"/>
        <w:jc w:val="both"/>
      </w:pPr>
      <w:bookmarkStart w:id="88" w:name="_Toc135423259"/>
      <w:r>
        <w:lastRenderedPageBreak/>
        <w:t>Analyse</w:t>
      </w:r>
      <w:r w:rsidR="00605875">
        <w:t xml:space="preserve"> (First Phase)</w:t>
      </w:r>
      <w:bookmarkEnd w:id="88"/>
    </w:p>
    <w:p w14:paraId="3AC2A4CC" w14:textId="4107BE9F" w:rsidR="00153D39" w:rsidRDefault="00B84AA7" w:rsidP="00043306">
      <w:pPr>
        <w:pStyle w:val="Heading2"/>
        <w:jc w:val="both"/>
      </w:pPr>
      <w:bookmarkStart w:id="89" w:name="_Toc135423260"/>
      <w:r>
        <w:t>Mathematical Analysis</w:t>
      </w:r>
      <w:bookmarkEnd w:id="89"/>
    </w:p>
    <w:p w14:paraId="4AD551C3" w14:textId="7332CF91" w:rsidR="007E30C0" w:rsidRPr="007E30C0" w:rsidRDefault="007E30C0" w:rsidP="009B7D26">
      <w:pPr>
        <w:pStyle w:val="MainBody"/>
      </w:pPr>
      <w:r>
        <w:t xml:space="preserve">To properly </w:t>
      </w:r>
      <w:r w:rsidR="00AF6D4C">
        <w:t xml:space="preserve">review the data, </w:t>
      </w:r>
      <w:r w:rsidR="00595D4A">
        <w:t xml:space="preserve">it is necessary to complete some mathematical analysis to </w:t>
      </w:r>
      <w:r w:rsidR="00C80EDD">
        <w:t>quantify the capability of each process on the line.</w:t>
      </w:r>
      <w:r w:rsidR="00B779A3">
        <w:t xml:space="preserve"> For each of the </w:t>
      </w:r>
      <w:r w:rsidR="00674B47">
        <w:t xml:space="preserve">relevant KPIs, the Cp and minimum </w:t>
      </w:r>
      <w:proofErr w:type="spellStart"/>
      <w:r w:rsidR="00674B47">
        <w:t>Cpk</w:t>
      </w:r>
      <w:proofErr w:type="spellEnd"/>
      <w:r w:rsidR="00674B47">
        <w:t xml:space="preserve"> will be calculated.</w:t>
      </w:r>
    </w:p>
    <w:p w14:paraId="5838F4DC" w14:textId="38525E9F" w:rsidR="00BA7235" w:rsidRDefault="00BA7235" w:rsidP="00043306">
      <w:pPr>
        <w:pStyle w:val="Heading3"/>
        <w:jc w:val="both"/>
      </w:pPr>
      <w:bookmarkStart w:id="90" w:name="_Toc135423261"/>
      <w:r>
        <w:t xml:space="preserve">Process Capability of </w:t>
      </w:r>
      <w:r w:rsidR="007D58A9">
        <w:t>Component C Pressing Depth</w:t>
      </w:r>
      <w:bookmarkEnd w:id="90"/>
    </w:p>
    <w:tbl>
      <w:tblPr>
        <w:tblStyle w:val="ListTable4"/>
        <w:tblW w:w="9634" w:type="dxa"/>
        <w:tblLook w:val="04A0" w:firstRow="1" w:lastRow="0" w:firstColumn="1" w:lastColumn="0" w:noHBand="0" w:noVBand="1"/>
      </w:tblPr>
      <w:tblGrid>
        <w:gridCol w:w="1201"/>
        <w:gridCol w:w="1205"/>
        <w:gridCol w:w="902"/>
        <w:gridCol w:w="905"/>
        <w:gridCol w:w="2024"/>
        <w:gridCol w:w="1590"/>
        <w:gridCol w:w="1807"/>
      </w:tblGrid>
      <w:tr w:rsidR="00BE432E" w:rsidRPr="00C75046" w14:paraId="48062B6D" w14:textId="77777777" w:rsidTr="005E1939">
        <w:trPr>
          <w:cnfStyle w:val="100000000000" w:firstRow="1" w:lastRow="0" w:firstColumn="0" w:lastColumn="0" w:oddVBand="0" w:evenVBand="0" w:oddHBand="0"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2406" w:type="dxa"/>
            <w:gridSpan w:val="2"/>
            <w:tcBorders>
              <w:right w:val="single" w:sz="4" w:space="0" w:color="auto"/>
            </w:tcBorders>
            <w:noWrap/>
            <w:vAlign w:val="center"/>
            <w:hideMark/>
          </w:tcPr>
          <w:p w14:paraId="5026FCAC" w14:textId="3F783504" w:rsidR="00C75046" w:rsidRPr="00C75046" w:rsidRDefault="00C75046" w:rsidP="005E1939">
            <w:pPr>
              <w:jc w:val="center"/>
              <w:rPr>
                <w:rFonts w:ascii="Calibri" w:hAnsi="Calibri" w:cs="Calibri"/>
                <w:sz w:val="28"/>
                <w:szCs w:val="28"/>
                <w:lang w:eastAsia="en-GB"/>
              </w:rPr>
            </w:pPr>
            <w:r w:rsidRPr="00C75046">
              <w:rPr>
                <w:rFonts w:ascii="Calibri" w:hAnsi="Calibri" w:cs="Calibri"/>
                <w:sz w:val="28"/>
                <w:szCs w:val="28"/>
                <w:lang w:eastAsia="en-GB"/>
              </w:rPr>
              <w:t>Class Interval (</w:t>
            </w:r>
            <w:r w:rsidR="0064614D">
              <w:rPr>
                <w:rFonts w:ascii="Calibri" w:hAnsi="Calibri" w:cs="Calibri"/>
                <w:sz w:val="28"/>
                <w:szCs w:val="28"/>
                <w:lang w:eastAsia="en-GB"/>
              </w:rPr>
              <w:t>mm</w:t>
            </w:r>
            <w:r w:rsidRPr="00C75046">
              <w:rPr>
                <w:rFonts w:ascii="Calibri" w:hAnsi="Calibri" w:cs="Calibri"/>
                <w:sz w:val="28"/>
                <w:szCs w:val="28"/>
                <w:lang w:eastAsia="en-GB"/>
              </w:rPr>
              <w:t>)</w:t>
            </w:r>
          </w:p>
        </w:tc>
        <w:tc>
          <w:tcPr>
            <w:tcW w:w="1807" w:type="dxa"/>
            <w:gridSpan w:val="2"/>
            <w:tcBorders>
              <w:left w:val="single" w:sz="4" w:space="0" w:color="auto"/>
              <w:right w:val="single" w:sz="4" w:space="0" w:color="auto"/>
            </w:tcBorders>
            <w:noWrap/>
            <w:vAlign w:val="center"/>
            <w:hideMark/>
          </w:tcPr>
          <w:p w14:paraId="02B82D4D" w14:textId="77777777" w:rsidR="00C75046" w:rsidRPr="00C75046" w:rsidRDefault="00C75046" w:rsidP="005E1939">
            <w:pPr>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C75046">
              <w:rPr>
                <w:rFonts w:ascii="Calibri" w:hAnsi="Calibri" w:cs="Calibri"/>
                <w:sz w:val="28"/>
                <w:szCs w:val="28"/>
                <w:lang w:eastAsia="en-GB"/>
              </w:rPr>
              <w:t>Class Mark (x)</w:t>
            </w:r>
          </w:p>
        </w:tc>
        <w:tc>
          <w:tcPr>
            <w:tcW w:w="2024" w:type="dxa"/>
            <w:tcBorders>
              <w:top w:val="single" w:sz="4" w:space="0" w:color="auto"/>
              <w:left w:val="single" w:sz="4" w:space="0" w:color="auto"/>
              <w:bottom w:val="single" w:sz="4" w:space="0" w:color="auto"/>
              <w:right w:val="single" w:sz="4" w:space="0" w:color="auto"/>
            </w:tcBorders>
            <w:noWrap/>
            <w:vAlign w:val="center"/>
            <w:hideMark/>
          </w:tcPr>
          <w:p w14:paraId="6EAE9C24" w14:textId="77777777" w:rsidR="00C75046" w:rsidRPr="00C75046" w:rsidRDefault="00C75046" w:rsidP="005E1939">
            <w:pPr>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C75046">
              <w:rPr>
                <w:rFonts w:ascii="Calibri" w:hAnsi="Calibri" w:cs="Calibri"/>
                <w:sz w:val="28"/>
                <w:szCs w:val="28"/>
                <w:lang w:eastAsia="en-GB"/>
              </w:rPr>
              <w:t>Class Frequency (f)</w:t>
            </w:r>
          </w:p>
        </w:tc>
        <w:tc>
          <w:tcPr>
            <w:tcW w:w="1590" w:type="dxa"/>
            <w:tcBorders>
              <w:top w:val="single" w:sz="4" w:space="0" w:color="auto"/>
              <w:left w:val="single" w:sz="4" w:space="0" w:color="auto"/>
              <w:bottom w:val="single" w:sz="4" w:space="0" w:color="auto"/>
              <w:right w:val="single" w:sz="4" w:space="0" w:color="auto"/>
            </w:tcBorders>
            <w:noWrap/>
            <w:vAlign w:val="center"/>
            <w:hideMark/>
          </w:tcPr>
          <w:p w14:paraId="3BA901A0" w14:textId="77777777" w:rsidR="00C75046" w:rsidRPr="00C75046" w:rsidRDefault="00C75046" w:rsidP="005E1939">
            <w:pPr>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C75046">
              <w:rPr>
                <w:rFonts w:ascii="Calibri" w:hAnsi="Calibri" w:cs="Calibri"/>
                <w:sz w:val="28"/>
                <w:szCs w:val="28"/>
                <w:lang w:eastAsia="en-GB"/>
              </w:rPr>
              <w:t>f x</w:t>
            </w:r>
          </w:p>
        </w:tc>
        <w:tc>
          <w:tcPr>
            <w:tcW w:w="1807" w:type="dxa"/>
            <w:tcBorders>
              <w:top w:val="single" w:sz="4" w:space="0" w:color="auto"/>
              <w:left w:val="single" w:sz="4" w:space="0" w:color="auto"/>
              <w:bottom w:val="single" w:sz="4" w:space="0" w:color="auto"/>
              <w:right w:val="single" w:sz="4" w:space="0" w:color="auto"/>
            </w:tcBorders>
            <w:noWrap/>
            <w:vAlign w:val="center"/>
            <w:hideMark/>
          </w:tcPr>
          <w:p w14:paraId="5DB01AEF" w14:textId="60EC2AFE" w:rsidR="00C75046" w:rsidRPr="00C75046" w:rsidRDefault="00C75046" w:rsidP="005E1939">
            <w:pPr>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C75046">
              <w:rPr>
                <w:rFonts w:ascii="Calibri" w:hAnsi="Calibri" w:cs="Calibri"/>
                <w:sz w:val="28"/>
                <w:szCs w:val="28"/>
                <w:lang w:eastAsia="en-GB"/>
              </w:rPr>
              <w:t>f x</w:t>
            </w:r>
            <w:r w:rsidRPr="00C75046">
              <w:rPr>
                <w:rFonts w:ascii="Calibri" w:hAnsi="Calibri" w:cs="Calibri"/>
                <w:sz w:val="28"/>
                <w:szCs w:val="28"/>
                <w:vertAlign w:val="superscript"/>
                <w:lang w:eastAsia="en-GB"/>
              </w:rPr>
              <w:t>2</w:t>
            </w:r>
          </w:p>
        </w:tc>
      </w:tr>
      <w:tr w:rsidR="00BE432E" w:rsidRPr="00C75046" w14:paraId="2D463D2B" w14:textId="77777777" w:rsidTr="005E1939">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2406" w:type="dxa"/>
            <w:gridSpan w:val="2"/>
            <w:tcBorders>
              <w:right w:val="single" w:sz="4" w:space="0" w:color="auto"/>
            </w:tcBorders>
            <w:noWrap/>
            <w:vAlign w:val="center"/>
            <w:hideMark/>
          </w:tcPr>
          <w:p w14:paraId="2FBCBDF4" w14:textId="77777777" w:rsidR="00C75046" w:rsidRPr="00C75046" w:rsidRDefault="00C75046" w:rsidP="005E1939">
            <w:pPr>
              <w:jc w:val="center"/>
              <w:rPr>
                <w:rFonts w:ascii="Calibri" w:hAnsi="Calibri" w:cs="Calibri"/>
                <w:b w:val="0"/>
                <w:bCs w:val="0"/>
                <w:color w:val="000000"/>
                <w:szCs w:val="22"/>
                <w:lang w:eastAsia="en-GB"/>
              </w:rPr>
            </w:pPr>
            <w:r w:rsidRPr="00C75046">
              <w:rPr>
                <w:rFonts w:ascii="Calibri" w:hAnsi="Calibri" w:cs="Calibri"/>
                <w:b w:val="0"/>
                <w:bCs w:val="0"/>
                <w:color w:val="000000"/>
                <w:szCs w:val="22"/>
                <w:lang w:eastAsia="en-GB"/>
              </w:rPr>
              <w:t>-0.35 &lt; D ≤ -0.30</w:t>
            </w:r>
          </w:p>
        </w:tc>
        <w:tc>
          <w:tcPr>
            <w:tcW w:w="1807" w:type="dxa"/>
            <w:gridSpan w:val="2"/>
            <w:tcBorders>
              <w:left w:val="single" w:sz="4" w:space="0" w:color="auto"/>
              <w:right w:val="single" w:sz="4" w:space="0" w:color="auto"/>
            </w:tcBorders>
            <w:noWrap/>
            <w:vAlign w:val="center"/>
            <w:hideMark/>
          </w:tcPr>
          <w:p w14:paraId="76D00CCF"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-0.325</w:t>
            </w:r>
          </w:p>
        </w:tc>
        <w:tc>
          <w:tcPr>
            <w:tcW w:w="2024" w:type="dxa"/>
            <w:tcBorders>
              <w:top w:val="single" w:sz="4" w:space="0" w:color="auto"/>
              <w:left w:val="single" w:sz="4" w:space="0" w:color="auto"/>
              <w:bottom w:val="single" w:sz="4" w:space="0" w:color="auto"/>
              <w:right w:val="single" w:sz="4" w:space="0" w:color="auto"/>
            </w:tcBorders>
            <w:noWrap/>
            <w:vAlign w:val="center"/>
            <w:hideMark/>
          </w:tcPr>
          <w:p w14:paraId="268852DE"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w:t>
            </w:r>
          </w:p>
        </w:tc>
        <w:tc>
          <w:tcPr>
            <w:tcW w:w="1590" w:type="dxa"/>
            <w:tcBorders>
              <w:top w:val="single" w:sz="4" w:space="0" w:color="auto"/>
              <w:left w:val="single" w:sz="4" w:space="0" w:color="auto"/>
              <w:bottom w:val="single" w:sz="4" w:space="0" w:color="auto"/>
              <w:right w:val="single" w:sz="4" w:space="0" w:color="auto"/>
            </w:tcBorders>
            <w:noWrap/>
            <w:vAlign w:val="center"/>
            <w:hideMark/>
          </w:tcPr>
          <w:p w14:paraId="56DFD741"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w:t>
            </w:r>
          </w:p>
        </w:tc>
        <w:tc>
          <w:tcPr>
            <w:tcW w:w="1807" w:type="dxa"/>
            <w:tcBorders>
              <w:top w:val="single" w:sz="4" w:space="0" w:color="auto"/>
              <w:left w:val="single" w:sz="4" w:space="0" w:color="auto"/>
              <w:bottom w:val="single" w:sz="4" w:space="0" w:color="auto"/>
              <w:right w:val="single" w:sz="4" w:space="0" w:color="auto"/>
            </w:tcBorders>
            <w:noWrap/>
            <w:vAlign w:val="center"/>
            <w:hideMark/>
          </w:tcPr>
          <w:p w14:paraId="6451B2D3"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w:t>
            </w:r>
          </w:p>
        </w:tc>
      </w:tr>
      <w:tr w:rsidR="00BE432E" w:rsidRPr="00C75046" w14:paraId="13504DBE" w14:textId="77777777" w:rsidTr="005E1939">
        <w:trPr>
          <w:trHeight w:val="298"/>
        </w:trPr>
        <w:tc>
          <w:tcPr>
            <w:cnfStyle w:val="001000000000" w:firstRow="0" w:lastRow="0" w:firstColumn="1" w:lastColumn="0" w:oddVBand="0" w:evenVBand="0" w:oddHBand="0" w:evenHBand="0" w:firstRowFirstColumn="0" w:firstRowLastColumn="0" w:lastRowFirstColumn="0" w:lastRowLastColumn="0"/>
            <w:tcW w:w="2406" w:type="dxa"/>
            <w:gridSpan w:val="2"/>
            <w:tcBorders>
              <w:right w:val="single" w:sz="4" w:space="0" w:color="auto"/>
            </w:tcBorders>
            <w:noWrap/>
            <w:vAlign w:val="center"/>
            <w:hideMark/>
          </w:tcPr>
          <w:p w14:paraId="7AA55F67" w14:textId="77777777" w:rsidR="00C75046" w:rsidRPr="00C75046" w:rsidRDefault="00C75046" w:rsidP="005E1939">
            <w:pPr>
              <w:jc w:val="center"/>
              <w:rPr>
                <w:rFonts w:ascii="Calibri" w:hAnsi="Calibri" w:cs="Calibri"/>
                <w:b w:val="0"/>
                <w:bCs w:val="0"/>
                <w:color w:val="000000"/>
                <w:szCs w:val="22"/>
                <w:lang w:eastAsia="en-GB"/>
              </w:rPr>
            </w:pPr>
            <w:r w:rsidRPr="00C75046">
              <w:rPr>
                <w:rFonts w:ascii="Calibri" w:hAnsi="Calibri" w:cs="Calibri"/>
                <w:b w:val="0"/>
                <w:bCs w:val="0"/>
                <w:color w:val="000000"/>
                <w:szCs w:val="22"/>
                <w:lang w:eastAsia="en-GB"/>
              </w:rPr>
              <w:t>-0.30 &lt; D ≤ -0.25</w:t>
            </w:r>
          </w:p>
        </w:tc>
        <w:tc>
          <w:tcPr>
            <w:tcW w:w="1807" w:type="dxa"/>
            <w:gridSpan w:val="2"/>
            <w:tcBorders>
              <w:left w:val="single" w:sz="4" w:space="0" w:color="auto"/>
              <w:right w:val="single" w:sz="4" w:space="0" w:color="auto"/>
            </w:tcBorders>
            <w:noWrap/>
            <w:vAlign w:val="center"/>
            <w:hideMark/>
          </w:tcPr>
          <w:p w14:paraId="3549E8E1"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-0.275</w:t>
            </w:r>
          </w:p>
        </w:tc>
        <w:tc>
          <w:tcPr>
            <w:tcW w:w="2024" w:type="dxa"/>
            <w:tcBorders>
              <w:top w:val="single" w:sz="4" w:space="0" w:color="auto"/>
              <w:left w:val="single" w:sz="4" w:space="0" w:color="auto"/>
              <w:bottom w:val="single" w:sz="4" w:space="0" w:color="auto"/>
              <w:right w:val="single" w:sz="4" w:space="0" w:color="auto"/>
            </w:tcBorders>
            <w:noWrap/>
            <w:vAlign w:val="center"/>
            <w:hideMark/>
          </w:tcPr>
          <w:p w14:paraId="6F77E051"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18</w:t>
            </w:r>
          </w:p>
        </w:tc>
        <w:tc>
          <w:tcPr>
            <w:tcW w:w="1590" w:type="dxa"/>
            <w:tcBorders>
              <w:top w:val="single" w:sz="4" w:space="0" w:color="auto"/>
              <w:left w:val="single" w:sz="4" w:space="0" w:color="auto"/>
              <w:bottom w:val="single" w:sz="4" w:space="0" w:color="auto"/>
              <w:right w:val="single" w:sz="4" w:space="0" w:color="auto"/>
            </w:tcBorders>
            <w:noWrap/>
            <w:vAlign w:val="center"/>
            <w:hideMark/>
          </w:tcPr>
          <w:p w14:paraId="64E588CC"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-4.95</w:t>
            </w:r>
          </w:p>
        </w:tc>
        <w:tc>
          <w:tcPr>
            <w:tcW w:w="1807" w:type="dxa"/>
            <w:tcBorders>
              <w:top w:val="single" w:sz="4" w:space="0" w:color="auto"/>
              <w:left w:val="single" w:sz="4" w:space="0" w:color="auto"/>
              <w:bottom w:val="single" w:sz="4" w:space="0" w:color="auto"/>
              <w:right w:val="single" w:sz="4" w:space="0" w:color="auto"/>
            </w:tcBorders>
            <w:noWrap/>
            <w:vAlign w:val="center"/>
            <w:hideMark/>
          </w:tcPr>
          <w:p w14:paraId="54BDE03C"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1.36125</w:t>
            </w:r>
          </w:p>
        </w:tc>
      </w:tr>
      <w:tr w:rsidR="00BE432E" w:rsidRPr="00C75046" w14:paraId="4ABBBE9E" w14:textId="77777777" w:rsidTr="005E1939">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2406" w:type="dxa"/>
            <w:gridSpan w:val="2"/>
            <w:tcBorders>
              <w:right w:val="single" w:sz="4" w:space="0" w:color="auto"/>
            </w:tcBorders>
            <w:noWrap/>
            <w:vAlign w:val="center"/>
            <w:hideMark/>
          </w:tcPr>
          <w:p w14:paraId="0AC333BD" w14:textId="77777777" w:rsidR="00C75046" w:rsidRPr="00C75046" w:rsidRDefault="00C75046" w:rsidP="005E1939">
            <w:pPr>
              <w:jc w:val="center"/>
              <w:rPr>
                <w:rFonts w:ascii="Calibri" w:hAnsi="Calibri" w:cs="Calibri"/>
                <w:b w:val="0"/>
                <w:bCs w:val="0"/>
                <w:color w:val="000000"/>
                <w:szCs w:val="22"/>
                <w:lang w:eastAsia="en-GB"/>
              </w:rPr>
            </w:pPr>
            <w:r w:rsidRPr="00C75046">
              <w:rPr>
                <w:rFonts w:ascii="Calibri" w:hAnsi="Calibri" w:cs="Calibri"/>
                <w:b w:val="0"/>
                <w:bCs w:val="0"/>
                <w:color w:val="000000"/>
                <w:szCs w:val="22"/>
                <w:lang w:eastAsia="en-GB"/>
              </w:rPr>
              <w:t>-0.25 &lt; D ≤ -0.20</w:t>
            </w:r>
          </w:p>
        </w:tc>
        <w:tc>
          <w:tcPr>
            <w:tcW w:w="1807" w:type="dxa"/>
            <w:gridSpan w:val="2"/>
            <w:tcBorders>
              <w:left w:val="single" w:sz="4" w:space="0" w:color="auto"/>
              <w:right w:val="single" w:sz="4" w:space="0" w:color="auto"/>
            </w:tcBorders>
            <w:noWrap/>
            <w:vAlign w:val="center"/>
            <w:hideMark/>
          </w:tcPr>
          <w:p w14:paraId="7DA49899"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-0.225</w:t>
            </w:r>
          </w:p>
        </w:tc>
        <w:tc>
          <w:tcPr>
            <w:tcW w:w="2024" w:type="dxa"/>
            <w:tcBorders>
              <w:top w:val="single" w:sz="4" w:space="0" w:color="auto"/>
              <w:left w:val="single" w:sz="4" w:space="0" w:color="auto"/>
              <w:bottom w:val="single" w:sz="4" w:space="0" w:color="auto"/>
              <w:right w:val="single" w:sz="4" w:space="0" w:color="auto"/>
            </w:tcBorders>
            <w:noWrap/>
            <w:vAlign w:val="center"/>
            <w:hideMark/>
          </w:tcPr>
          <w:p w14:paraId="2E7F159A"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483</w:t>
            </w:r>
          </w:p>
        </w:tc>
        <w:tc>
          <w:tcPr>
            <w:tcW w:w="1590" w:type="dxa"/>
            <w:tcBorders>
              <w:top w:val="single" w:sz="4" w:space="0" w:color="auto"/>
              <w:left w:val="single" w:sz="4" w:space="0" w:color="auto"/>
              <w:bottom w:val="single" w:sz="4" w:space="0" w:color="auto"/>
              <w:right w:val="single" w:sz="4" w:space="0" w:color="auto"/>
            </w:tcBorders>
            <w:noWrap/>
            <w:vAlign w:val="center"/>
            <w:hideMark/>
          </w:tcPr>
          <w:p w14:paraId="5C6C7DB3"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-108.675</w:t>
            </w:r>
          </w:p>
        </w:tc>
        <w:tc>
          <w:tcPr>
            <w:tcW w:w="1807" w:type="dxa"/>
            <w:tcBorders>
              <w:top w:val="single" w:sz="4" w:space="0" w:color="auto"/>
              <w:left w:val="single" w:sz="4" w:space="0" w:color="auto"/>
              <w:bottom w:val="single" w:sz="4" w:space="0" w:color="auto"/>
              <w:right w:val="single" w:sz="4" w:space="0" w:color="auto"/>
            </w:tcBorders>
            <w:noWrap/>
            <w:vAlign w:val="center"/>
            <w:hideMark/>
          </w:tcPr>
          <w:p w14:paraId="491F242D"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24.451875</w:t>
            </w:r>
          </w:p>
        </w:tc>
      </w:tr>
      <w:tr w:rsidR="00BE432E" w:rsidRPr="00C75046" w14:paraId="4B7B52B6" w14:textId="77777777" w:rsidTr="005E1939">
        <w:trPr>
          <w:trHeight w:val="298"/>
        </w:trPr>
        <w:tc>
          <w:tcPr>
            <w:cnfStyle w:val="001000000000" w:firstRow="0" w:lastRow="0" w:firstColumn="1" w:lastColumn="0" w:oddVBand="0" w:evenVBand="0" w:oddHBand="0" w:evenHBand="0" w:firstRowFirstColumn="0" w:firstRowLastColumn="0" w:lastRowFirstColumn="0" w:lastRowLastColumn="0"/>
            <w:tcW w:w="2406" w:type="dxa"/>
            <w:gridSpan w:val="2"/>
            <w:tcBorders>
              <w:right w:val="single" w:sz="4" w:space="0" w:color="auto"/>
            </w:tcBorders>
            <w:noWrap/>
            <w:vAlign w:val="center"/>
            <w:hideMark/>
          </w:tcPr>
          <w:p w14:paraId="1F8C9F4C" w14:textId="77777777" w:rsidR="00C75046" w:rsidRPr="00C75046" w:rsidRDefault="00C75046" w:rsidP="005E1939">
            <w:pPr>
              <w:jc w:val="center"/>
              <w:rPr>
                <w:rFonts w:ascii="Calibri" w:hAnsi="Calibri" w:cs="Calibri"/>
                <w:b w:val="0"/>
                <w:bCs w:val="0"/>
                <w:color w:val="000000"/>
                <w:szCs w:val="22"/>
                <w:lang w:eastAsia="en-GB"/>
              </w:rPr>
            </w:pPr>
            <w:r w:rsidRPr="00C75046">
              <w:rPr>
                <w:rFonts w:ascii="Calibri" w:hAnsi="Calibri" w:cs="Calibri"/>
                <w:b w:val="0"/>
                <w:bCs w:val="0"/>
                <w:color w:val="000000"/>
                <w:szCs w:val="22"/>
                <w:lang w:eastAsia="en-GB"/>
              </w:rPr>
              <w:t>-0.20 &lt; D ≤ -0.15</w:t>
            </w:r>
          </w:p>
        </w:tc>
        <w:tc>
          <w:tcPr>
            <w:tcW w:w="1807" w:type="dxa"/>
            <w:gridSpan w:val="2"/>
            <w:tcBorders>
              <w:left w:val="single" w:sz="4" w:space="0" w:color="auto"/>
              <w:right w:val="single" w:sz="4" w:space="0" w:color="auto"/>
            </w:tcBorders>
            <w:noWrap/>
            <w:vAlign w:val="center"/>
            <w:hideMark/>
          </w:tcPr>
          <w:p w14:paraId="70C7EFA9"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-0.175</w:t>
            </w:r>
          </w:p>
        </w:tc>
        <w:tc>
          <w:tcPr>
            <w:tcW w:w="2024" w:type="dxa"/>
            <w:tcBorders>
              <w:top w:val="single" w:sz="4" w:space="0" w:color="auto"/>
              <w:left w:val="single" w:sz="4" w:space="0" w:color="auto"/>
              <w:bottom w:val="single" w:sz="4" w:space="0" w:color="auto"/>
              <w:right w:val="single" w:sz="4" w:space="0" w:color="auto"/>
            </w:tcBorders>
            <w:noWrap/>
            <w:vAlign w:val="center"/>
            <w:hideMark/>
          </w:tcPr>
          <w:p w14:paraId="41422A6B"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10335</w:t>
            </w:r>
          </w:p>
        </w:tc>
        <w:tc>
          <w:tcPr>
            <w:tcW w:w="1590" w:type="dxa"/>
            <w:tcBorders>
              <w:top w:val="single" w:sz="4" w:space="0" w:color="auto"/>
              <w:left w:val="single" w:sz="4" w:space="0" w:color="auto"/>
              <w:bottom w:val="single" w:sz="4" w:space="0" w:color="auto"/>
              <w:right w:val="single" w:sz="4" w:space="0" w:color="auto"/>
            </w:tcBorders>
            <w:noWrap/>
            <w:vAlign w:val="center"/>
            <w:hideMark/>
          </w:tcPr>
          <w:p w14:paraId="226226CF"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-1808.625</w:t>
            </w:r>
          </w:p>
        </w:tc>
        <w:tc>
          <w:tcPr>
            <w:tcW w:w="1807" w:type="dxa"/>
            <w:tcBorders>
              <w:top w:val="single" w:sz="4" w:space="0" w:color="auto"/>
              <w:left w:val="single" w:sz="4" w:space="0" w:color="auto"/>
              <w:bottom w:val="single" w:sz="4" w:space="0" w:color="auto"/>
              <w:right w:val="single" w:sz="4" w:space="0" w:color="auto"/>
            </w:tcBorders>
            <w:noWrap/>
            <w:vAlign w:val="center"/>
            <w:hideMark/>
          </w:tcPr>
          <w:p w14:paraId="2A77A82B"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316.509375</w:t>
            </w:r>
          </w:p>
        </w:tc>
      </w:tr>
      <w:tr w:rsidR="00BE432E" w:rsidRPr="00C75046" w14:paraId="542C8D39" w14:textId="77777777" w:rsidTr="005E1939">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2406" w:type="dxa"/>
            <w:gridSpan w:val="2"/>
            <w:tcBorders>
              <w:right w:val="single" w:sz="4" w:space="0" w:color="auto"/>
            </w:tcBorders>
            <w:noWrap/>
            <w:vAlign w:val="center"/>
            <w:hideMark/>
          </w:tcPr>
          <w:p w14:paraId="5520E8D5" w14:textId="77777777" w:rsidR="00C75046" w:rsidRPr="00C75046" w:rsidRDefault="00C75046" w:rsidP="005E1939">
            <w:pPr>
              <w:jc w:val="center"/>
              <w:rPr>
                <w:rFonts w:ascii="Calibri" w:hAnsi="Calibri" w:cs="Calibri"/>
                <w:b w:val="0"/>
                <w:bCs w:val="0"/>
                <w:color w:val="000000"/>
                <w:szCs w:val="22"/>
                <w:lang w:eastAsia="en-GB"/>
              </w:rPr>
            </w:pPr>
            <w:r w:rsidRPr="00C75046">
              <w:rPr>
                <w:rFonts w:ascii="Calibri" w:hAnsi="Calibri" w:cs="Calibri"/>
                <w:b w:val="0"/>
                <w:bCs w:val="0"/>
                <w:color w:val="000000"/>
                <w:szCs w:val="22"/>
                <w:lang w:eastAsia="en-GB"/>
              </w:rPr>
              <w:t>-0.15 &lt; D ≤ -0.10</w:t>
            </w:r>
          </w:p>
        </w:tc>
        <w:tc>
          <w:tcPr>
            <w:tcW w:w="1807" w:type="dxa"/>
            <w:gridSpan w:val="2"/>
            <w:tcBorders>
              <w:left w:val="single" w:sz="4" w:space="0" w:color="auto"/>
              <w:right w:val="single" w:sz="4" w:space="0" w:color="auto"/>
            </w:tcBorders>
            <w:noWrap/>
            <w:vAlign w:val="center"/>
            <w:hideMark/>
          </w:tcPr>
          <w:p w14:paraId="6A910F9D"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-0.125</w:t>
            </w:r>
          </w:p>
        </w:tc>
        <w:tc>
          <w:tcPr>
            <w:tcW w:w="2024" w:type="dxa"/>
            <w:tcBorders>
              <w:top w:val="single" w:sz="4" w:space="0" w:color="auto"/>
              <w:left w:val="single" w:sz="4" w:space="0" w:color="auto"/>
              <w:bottom w:val="single" w:sz="4" w:space="0" w:color="auto"/>
              <w:right w:val="single" w:sz="4" w:space="0" w:color="auto"/>
            </w:tcBorders>
            <w:noWrap/>
            <w:vAlign w:val="center"/>
            <w:hideMark/>
          </w:tcPr>
          <w:p w14:paraId="5A10EAE0"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43712</w:t>
            </w:r>
          </w:p>
        </w:tc>
        <w:tc>
          <w:tcPr>
            <w:tcW w:w="1590" w:type="dxa"/>
            <w:tcBorders>
              <w:top w:val="single" w:sz="4" w:space="0" w:color="auto"/>
              <w:left w:val="single" w:sz="4" w:space="0" w:color="auto"/>
              <w:bottom w:val="single" w:sz="4" w:space="0" w:color="auto"/>
              <w:right w:val="single" w:sz="4" w:space="0" w:color="auto"/>
            </w:tcBorders>
            <w:noWrap/>
            <w:vAlign w:val="center"/>
            <w:hideMark/>
          </w:tcPr>
          <w:p w14:paraId="560F8258"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-5464</w:t>
            </w:r>
          </w:p>
        </w:tc>
        <w:tc>
          <w:tcPr>
            <w:tcW w:w="1807" w:type="dxa"/>
            <w:tcBorders>
              <w:top w:val="single" w:sz="4" w:space="0" w:color="auto"/>
              <w:left w:val="single" w:sz="4" w:space="0" w:color="auto"/>
              <w:bottom w:val="single" w:sz="4" w:space="0" w:color="auto"/>
              <w:right w:val="single" w:sz="4" w:space="0" w:color="auto"/>
            </w:tcBorders>
            <w:noWrap/>
            <w:vAlign w:val="center"/>
            <w:hideMark/>
          </w:tcPr>
          <w:p w14:paraId="2C08442F"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683</w:t>
            </w:r>
          </w:p>
        </w:tc>
      </w:tr>
      <w:tr w:rsidR="00BE432E" w:rsidRPr="00C75046" w14:paraId="0958FF01" w14:textId="77777777" w:rsidTr="005E1939">
        <w:trPr>
          <w:trHeight w:val="298"/>
        </w:trPr>
        <w:tc>
          <w:tcPr>
            <w:cnfStyle w:val="001000000000" w:firstRow="0" w:lastRow="0" w:firstColumn="1" w:lastColumn="0" w:oddVBand="0" w:evenVBand="0" w:oddHBand="0" w:evenHBand="0" w:firstRowFirstColumn="0" w:firstRowLastColumn="0" w:lastRowFirstColumn="0" w:lastRowLastColumn="0"/>
            <w:tcW w:w="2406" w:type="dxa"/>
            <w:gridSpan w:val="2"/>
            <w:tcBorders>
              <w:right w:val="single" w:sz="4" w:space="0" w:color="auto"/>
            </w:tcBorders>
            <w:noWrap/>
            <w:vAlign w:val="center"/>
            <w:hideMark/>
          </w:tcPr>
          <w:p w14:paraId="4C32AEDB" w14:textId="77777777" w:rsidR="00C75046" w:rsidRPr="00C75046" w:rsidRDefault="00C75046" w:rsidP="005E1939">
            <w:pPr>
              <w:jc w:val="center"/>
              <w:rPr>
                <w:rFonts w:ascii="Calibri" w:hAnsi="Calibri" w:cs="Calibri"/>
                <w:b w:val="0"/>
                <w:bCs w:val="0"/>
                <w:color w:val="000000"/>
                <w:szCs w:val="22"/>
                <w:lang w:eastAsia="en-GB"/>
              </w:rPr>
            </w:pPr>
            <w:r w:rsidRPr="00C75046">
              <w:rPr>
                <w:rFonts w:ascii="Calibri" w:hAnsi="Calibri" w:cs="Calibri"/>
                <w:b w:val="0"/>
                <w:bCs w:val="0"/>
                <w:color w:val="000000"/>
                <w:szCs w:val="22"/>
                <w:lang w:eastAsia="en-GB"/>
              </w:rPr>
              <w:t>-0.10 &lt; D ≤ -0.05</w:t>
            </w:r>
          </w:p>
        </w:tc>
        <w:tc>
          <w:tcPr>
            <w:tcW w:w="1807" w:type="dxa"/>
            <w:gridSpan w:val="2"/>
            <w:tcBorders>
              <w:left w:val="single" w:sz="4" w:space="0" w:color="auto"/>
              <w:right w:val="single" w:sz="4" w:space="0" w:color="auto"/>
            </w:tcBorders>
            <w:noWrap/>
            <w:vAlign w:val="center"/>
            <w:hideMark/>
          </w:tcPr>
          <w:p w14:paraId="4F6AD7A8"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-0.075</w:t>
            </w:r>
          </w:p>
        </w:tc>
        <w:tc>
          <w:tcPr>
            <w:tcW w:w="2024" w:type="dxa"/>
            <w:tcBorders>
              <w:top w:val="single" w:sz="4" w:space="0" w:color="auto"/>
              <w:left w:val="single" w:sz="4" w:space="0" w:color="auto"/>
              <w:bottom w:val="single" w:sz="4" w:space="0" w:color="auto"/>
              <w:right w:val="single" w:sz="4" w:space="0" w:color="auto"/>
            </w:tcBorders>
            <w:noWrap/>
            <w:vAlign w:val="center"/>
            <w:hideMark/>
          </w:tcPr>
          <w:p w14:paraId="50E0288A"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12627</w:t>
            </w:r>
          </w:p>
        </w:tc>
        <w:tc>
          <w:tcPr>
            <w:tcW w:w="1590" w:type="dxa"/>
            <w:tcBorders>
              <w:top w:val="single" w:sz="4" w:space="0" w:color="auto"/>
              <w:left w:val="single" w:sz="4" w:space="0" w:color="auto"/>
              <w:bottom w:val="single" w:sz="4" w:space="0" w:color="auto"/>
              <w:right w:val="single" w:sz="4" w:space="0" w:color="auto"/>
            </w:tcBorders>
            <w:noWrap/>
            <w:vAlign w:val="center"/>
            <w:hideMark/>
          </w:tcPr>
          <w:p w14:paraId="42800E2C"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-947.025</w:t>
            </w:r>
          </w:p>
        </w:tc>
        <w:tc>
          <w:tcPr>
            <w:tcW w:w="1807" w:type="dxa"/>
            <w:tcBorders>
              <w:top w:val="single" w:sz="4" w:space="0" w:color="auto"/>
              <w:left w:val="single" w:sz="4" w:space="0" w:color="auto"/>
              <w:bottom w:val="single" w:sz="4" w:space="0" w:color="auto"/>
              <w:right w:val="single" w:sz="4" w:space="0" w:color="auto"/>
            </w:tcBorders>
            <w:noWrap/>
            <w:vAlign w:val="center"/>
            <w:hideMark/>
          </w:tcPr>
          <w:p w14:paraId="45AC983C"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71.026875</w:t>
            </w:r>
          </w:p>
        </w:tc>
      </w:tr>
      <w:tr w:rsidR="00BE432E" w:rsidRPr="00C75046" w14:paraId="39EA5CE0" w14:textId="77777777" w:rsidTr="005E1939">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2406" w:type="dxa"/>
            <w:gridSpan w:val="2"/>
            <w:tcBorders>
              <w:right w:val="single" w:sz="4" w:space="0" w:color="auto"/>
            </w:tcBorders>
            <w:noWrap/>
            <w:vAlign w:val="center"/>
            <w:hideMark/>
          </w:tcPr>
          <w:p w14:paraId="363B8E99" w14:textId="77777777" w:rsidR="00C75046" w:rsidRPr="00C75046" w:rsidRDefault="00C75046" w:rsidP="005E1939">
            <w:pPr>
              <w:jc w:val="center"/>
              <w:rPr>
                <w:rFonts w:ascii="Calibri" w:hAnsi="Calibri" w:cs="Calibri"/>
                <w:b w:val="0"/>
                <w:bCs w:val="0"/>
                <w:color w:val="000000"/>
                <w:szCs w:val="22"/>
                <w:lang w:eastAsia="en-GB"/>
              </w:rPr>
            </w:pPr>
            <w:r w:rsidRPr="00C75046">
              <w:rPr>
                <w:rFonts w:ascii="Calibri" w:hAnsi="Calibri" w:cs="Calibri"/>
                <w:b w:val="0"/>
                <w:bCs w:val="0"/>
                <w:color w:val="000000"/>
                <w:szCs w:val="22"/>
                <w:lang w:eastAsia="en-GB"/>
              </w:rPr>
              <w:t>-0.05 &lt; D ≤ 0.00</w:t>
            </w:r>
          </w:p>
        </w:tc>
        <w:tc>
          <w:tcPr>
            <w:tcW w:w="1807" w:type="dxa"/>
            <w:gridSpan w:val="2"/>
            <w:tcBorders>
              <w:left w:val="single" w:sz="4" w:space="0" w:color="auto"/>
              <w:right w:val="single" w:sz="4" w:space="0" w:color="auto"/>
            </w:tcBorders>
            <w:noWrap/>
            <w:vAlign w:val="center"/>
            <w:hideMark/>
          </w:tcPr>
          <w:p w14:paraId="25DA5721"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-0.025</w:t>
            </w:r>
          </w:p>
        </w:tc>
        <w:tc>
          <w:tcPr>
            <w:tcW w:w="2024" w:type="dxa"/>
            <w:tcBorders>
              <w:top w:val="single" w:sz="4" w:space="0" w:color="auto"/>
              <w:left w:val="single" w:sz="4" w:space="0" w:color="auto"/>
              <w:bottom w:val="single" w:sz="4" w:space="0" w:color="auto"/>
              <w:right w:val="single" w:sz="4" w:space="0" w:color="auto"/>
            </w:tcBorders>
            <w:noWrap/>
            <w:vAlign w:val="center"/>
            <w:hideMark/>
          </w:tcPr>
          <w:p w14:paraId="444D54C5"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522</w:t>
            </w:r>
          </w:p>
        </w:tc>
        <w:tc>
          <w:tcPr>
            <w:tcW w:w="1590" w:type="dxa"/>
            <w:tcBorders>
              <w:top w:val="single" w:sz="4" w:space="0" w:color="auto"/>
              <w:left w:val="single" w:sz="4" w:space="0" w:color="auto"/>
              <w:bottom w:val="single" w:sz="4" w:space="0" w:color="auto"/>
              <w:right w:val="single" w:sz="4" w:space="0" w:color="auto"/>
            </w:tcBorders>
            <w:noWrap/>
            <w:vAlign w:val="center"/>
            <w:hideMark/>
          </w:tcPr>
          <w:p w14:paraId="65B9E3DA"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-13.05</w:t>
            </w:r>
          </w:p>
        </w:tc>
        <w:tc>
          <w:tcPr>
            <w:tcW w:w="1807" w:type="dxa"/>
            <w:tcBorders>
              <w:top w:val="single" w:sz="4" w:space="0" w:color="auto"/>
              <w:left w:val="single" w:sz="4" w:space="0" w:color="auto"/>
              <w:bottom w:val="single" w:sz="4" w:space="0" w:color="auto"/>
              <w:right w:val="single" w:sz="4" w:space="0" w:color="auto"/>
            </w:tcBorders>
            <w:noWrap/>
            <w:vAlign w:val="center"/>
            <w:hideMark/>
          </w:tcPr>
          <w:p w14:paraId="27671DAE"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0.32625</w:t>
            </w:r>
          </w:p>
        </w:tc>
      </w:tr>
      <w:tr w:rsidR="00BE432E" w:rsidRPr="00C75046" w14:paraId="7E9C22FC" w14:textId="77777777" w:rsidTr="005E1939">
        <w:trPr>
          <w:trHeight w:val="298"/>
        </w:trPr>
        <w:tc>
          <w:tcPr>
            <w:cnfStyle w:val="001000000000" w:firstRow="0" w:lastRow="0" w:firstColumn="1" w:lastColumn="0" w:oddVBand="0" w:evenVBand="0" w:oddHBand="0" w:evenHBand="0" w:firstRowFirstColumn="0" w:firstRowLastColumn="0" w:lastRowFirstColumn="0" w:lastRowLastColumn="0"/>
            <w:tcW w:w="2406" w:type="dxa"/>
            <w:gridSpan w:val="2"/>
            <w:tcBorders>
              <w:right w:val="single" w:sz="4" w:space="0" w:color="auto"/>
            </w:tcBorders>
            <w:noWrap/>
            <w:vAlign w:val="center"/>
            <w:hideMark/>
          </w:tcPr>
          <w:p w14:paraId="6EF9CDD8" w14:textId="77777777" w:rsidR="00C75046" w:rsidRPr="00C75046" w:rsidRDefault="00C75046" w:rsidP="005E1939">
            <w:pPr>
              <w:jc w:val="center"/>
              <w:rPr>
                <w:rFonts w:ascii="Calibri" w:hAnsi="Calibri" w:cs="Calibri"/>
                <w:b w:val="0"/>
                <w:bCs w:val="0"/>
                <w:color w:val="000000"/>
                <w:szCs w:val="22"/>
                <w:lang w:eastAsia="en-GB"/>
              </w:rPr>
            </w:pPr>
            <w:r w:rsidRPr="00C75046">
              <w:rPr>
                <w:rFonts w:ascii="Calibri" w:hAnsi="Calibri" w:cs="Calibri"/>
                <w:b w:val="0"/>
                <w:bCs w:val="0"/>
                <w:color w:val="000000"/>
                <w:szCs w:val="22"/>
                <w:lang w:eastAsia="en-GB"/>
              </w:rPr>
              <w:t>0.00 &lt; D ≤ 0.05</w:t>
            </w:r>
          </w:p>
        </w:tc>
        <w:tc>
          <w:tcPr>
            <w:tcW w:w="1807" w:type="dxa"/>
            <w:gridSpan w:val="2"/>
            <w:tcBorders>
              <w:left w:val="single" w:sz="4" w:space="0" w:color="auto"/>
              <w:right w:val="single" w:sz="4" w:space="0" w:color="auto"/>
            </w:tcBorders>
            <w:noWrap/>
            <w:vAlign w:val="center"/>
            <w:hideMark/>
          </w:tcPr>
          <w:p w14:paraId="005ADAD2"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0.025</w:t>
            </w:r>
          </w:p>
        </w:tc>
        <w:tc>
          <w:tcPr>
            <w:tcW w:w="2024" w:type="dxa"/>
            <w:tcBorders>
              <w:top w:val="single" w:sz="4" w:space="0" w:color="auto"/>
              <w:left w:val="single" w:sz="4" w:space="0" w:color="auto"/>
              <w:bottom w:val="single" w:sz="4" w:space="0" w:color="auto"/>
              <w:right w:val="single" w:sz="4" w:space="0" w:color="auto"/>
            </w:tcBorders>
            <w:noWrap/>
            <w:vAlign w:val="center"/>
            <w:hideMark/>
          </w:tcPr>
          <w:p w14:paraId="38896DCD"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110</w:t>
            </w:r>
          </w:p>
        </w:tc>
        <w:tc>
          <w:tcPr>
            <w:tcW w:w="1590" w:type="dxa"/>
            <w:tcBorders>
              <w:top w:val="single" w:sz="4" w:space="0" w:color="auto"/>
              <w:left w:val="single" w:sz="4" w:space="0" w:color="auto"/>
              <w:bottom w:val="single" w:sz="4" w:space="0" w:color="auto"/>
              <w:right w:val="single" w:sz="4" w:space="0" w:color="auto"/>
            </w:tcBorders>
            <w:noWrap/>
            <w:vAlign w:val="center"/>
            <w:hideMark/>
          </w:tcPr>
          <w:p w14:paraId="0B461E34"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2.75</w:t>
            </w:r>
          </w:p>
        </w:tc>
        <w:tc>
          <w:tcPr>
            <w:tcW w:w="1807" w:type="dxa"/>
            <w:tcBorders>
              <w:top w:val="single" w:sz="4" w:space="0" w:color="auto"/>
              <w:left w:val="single" w:sz="4" w:space="0" w:color="auto"/>
              <w:bottom w:val="single" w:sz="4" w:space="0" w:color="auto"/>
              <w:right w:val="single" w:sz="4" w:space="0" w:color="auto"/>
            </w:tcBorders>
            <w:noWrap/>
            <w:vAlign w:val="center"/>
            <w:hideMark/>
          </w:tcPr>
          <w:p w14:paraId="1C0172C1"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0.06875</w:t>
            </w:r>
          </w:p>
        </w:tc>
      </w:tr>
      <w:tr w:rsidR="00BE432E" w:rsidRPr="00C75046" w14:paraId="2368F3B9" w14:textId="77777777" w:rsidTr="005E1939">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2406" w:type="dxa"/>
            <w:gridSpan w:val="2"/>
            <w:tcBorders>
              <w:bottom w:val="single" w:sz="4" w:space="0" w:color="666666" w:themeColor="text1" w:themeTint="99"/>
              <w:right w:val="single" w:sz="4" w:space="0" w:color="auto"/>
            </w:tcBorders>
            <w:noWrap/>
            <w:vAlign w:val="center"/>
            <w:hideMark/>
          </w:tcPr>
          <w:p w14:paraId="46F72BB0" w14:textId="77777777" w:rsidR="00C75046" w:rsidRPr="00C75046" w:rsidRDefault="00C75046" w:rsidP="005E1939">
            <w:pPr>
              <w:jc w:val="center"/>
              <w:rPr>
                <w:rFonts w:ascii="Calibri" w:hAnsi="Calibri" w:cs="Calibri"/>
                <w:b w:val="0"/>
                <w:bCs w:val="0"/>
                <w:color w:val="000000"/>
                <w:szCs w:val="22"/>
                <w:lang w:eastAsia="en-GB"/>
              </w:rPr>
            </w:pPr>
            <w:r w:rsidRPr="00C75046">
              <w:rPr>
                <w:rFonts w:ascii="Calibri" w:hAnsi="Calibri" w:cs="Calibri"/>
                <w:b w:val="0"/>
                <w:bCs w:val="0"/>
                <w:color w:val="000000"/>
                <w:szCs w:val="22"/>
                <w:lang w:eastAsia="en-GB"/>
              </w:rPr>
              <w:t>0.05 &lt; D ≤ 0.10</w:t>
            </w:r>
          </w:p>
        </w:tc>
        <w:tc>
          <w:tcPr>
            <w:tcW w:w="1807" w:type="dxa"/>
            <w:gridSpan w:val="2"/>
            <w:tcBorders>
              <w:left w:val="single" w:sz="4" w:space="0" w:color="auto"/>
              <w:bottom w:val="single" w:sz="4" w:space="0" w:color="666666" w:themeColor="text1" w:themeTint="99"/>
              <w:right w:val="single" w:sz="4" w:space="0" w:color="auto"/>
            </w:tcBorders>
            <w:noWrap/>
            <w:vAlign w:val="center"/>
            <w:hideMark/>
          </w:tcPr>
          <w:p w14:paraId="1353C872"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0.075</w:t>
            </w:r>
          </w:p>
        </w:tc>
        <w:tc>
          <w:tcPr>
            <w:tcW w:w="2024" w:type="dxa"/>
            <w:tcBorders>
              <w:top w:val="single" w:sz="4" w:space="0" w:color="auto"/>
              <w:left w:val="single" w:sz="4" w:space="0" w:color="auto"/>
              <w:bottom w:val="single" w:sz="4" w:space="0" w:color="auto"/>
              <w:right w:val="single" w:sz="4" w:space="0" w:color="auto"/>
            </w:tcBorders>
            <w:noWrap/>
            <w:vAlign w:val="center"/>
            <w:hideMark/>
          </w:tcPr>
          <w:p w14:paraId="103D7829"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11</w:t>
            </w:r>
          </w:p>
        </w:tc>
        <w:tc>
          <w:tcPr>
            <w:tcW w:w="1590" w:type="dxa"/>
            <w:tcBorders>
              <w:top w:val="single" w:sz="4" w:space="0" w:color="auto"/>
              <w:left w:val="single" w:sz="4" w:space="0" w:color="auto"/>
              <w:bottom w:val="single" w:sz="4" w:space="0" w:color="auto"/>
              <w:right w:val="single" w:sz="4" w:space="0" w:color="auto"/>
            </w:tcBorders>
            <w:noWrap/>
            <w:vAlign w:val="center"/>
            <w:hideMark/>
          </w:tcPr>
          <w:p w14:paraId="21377FF5"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0.825</w:t>
            </w:r>
          </w:p>
        </w:tc>
        <w:tc>
          <w:tcPr>
            <w:tcW w:w="1807" w:type="dxa"/>
            <w:tcBorders>
              <w:top w:val="single" w:sz="4" w:space="0" w:color="auto"/>
              <w:left w:val="single" w:sz="4" w:space="0" w:color="auto"/>
              <w:bottom w:val="single" w:sz="4" w:space="0" w:color="auto"/>
              <w:right w:val="single" w:sz="4" w:space="0" w:color="auto"/>
            </w:tcBorders>
            <w:noWrap/>
            <w:vAlign w:val="center"/>
            <w:hideMark/>
          </w:tcPr>
          <w:p w14:paraId="6934A348"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0.061875</w:t>
            </w:r>
          </w:p>
        </w:tc>
      </w:tr>
      <w:tr w:rsidR="00BE432E" w:rsidRPr="00C75046" w14:paraId="763A4E1E" w14:textId="77777777" w:rsidTr="005E1939">
        <w:trPr>
          <w:trHeight w:val="312"/>
        </w:trPr>
        <w:tc>
          <w:tcPr>
            <w:cnfStyle w:val="001000000000" w:firstRow="0" w:lastRow="0" w:firstColumn="1" w:lastColumn="0" w:oddVBand="0" w:evenVBand="0" w:oddHBand="0" w:evenHBand="0" w:firstRowFirstColumn="0" w:firstRowLastColumn="0" w:lastRowFirstColumn="0" w:lastRowLastColumn="0"/>
            <w:tcW w:w="2406" w:type="dxa"/>
            <w:gridSpan w:val="2"/>
            <w:tcBorders>
              <w:bottom w:val="single" w:sz="4" w:space="0" w:color="auto"/>
              <w:right w:val="single" w:sz="4" w:space="0" w:color="auto"/>
            </w:tcBorders>
            <w:noWrap/>
            <w:vAlign w:val="center"/>
            <w:hideMark/>
          </w:tcPr>
          <w:p w14:paraId="0C5ACFA2" w14:textId="77777777" w:rsidR="00C75046" w:rsidRPr="00C75046" w:rsidRDefault="00C75046" w:rsidP="005E1939">
            <w:pPr>
              <w:jc w:val="center"/>
              <w:rPr>
                <w:rFonts w:ascii="Calibri" w:hAnsi="Calibri" w:cs="Calibri"/>
                <w:b w:val="0"/>
                <w:bCs w:val="0"/>
                <w:color w:val="000000"/>
                <w:szCs w:val="22"/>
                <w:lang w:eastAsia="en-GB"/>
              </w:rPr>
            </w:pPr>
            <w:r w:rsidRPr="00C75046">
              <w:rPr>
                <w:rFonts w:ascii="Calibri" w:hAnsi="Calibri" w:cs="Calibri"/>
                <w:b w:val="0"/>
                <w:bCs w:val="0"/>
                <w:color w:val="000000"/>
                <w:szCs w:val="22"/>
                <w:lang w:eastAsia="en-GB"/>
              </w:rPr>
              <w:t>0.10 &lt; D ≤ 0.15</w:t>
            </w:r>
          </w:p>
        </w:tc>
        <w:tc>
          <w:tcPr>
            <w:tcW w:w="1807" w:type="dxa"/>
            <w:gridSpan w:val="2"/>
            <w:tcBorders>
              <w:left w:val="single" w:sz="4" w:space="0" w:color="auto"/>
              <w:bottom w:val="single" w:sz="4" w:space="0" w:color="auto"/>
              <w:right w:val="single" w:sz="4" w:space="0" w:color="auto"/>
            </w:tcBorders>
            <w:noWrap/>
            <w:vAlign w:val="center"/>
            <w:hideMark/>
          </w:tcPr>
          <w:p w14:paraId="12DC4203"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0.125</w:t>
            </w:r>
          </w:p>
        </w:tc>
        <w:tc>
          <w:tcPr>
            <w:tcW w:w="2024" w:type="dxa"/>
            <w:tcBorders>
              <w:top w:val="single" w:sz="4" w:space="0" w:color="auto"/>
              <w:left w:val="single" w:sz="4" w:space="0" w:color="auto"/>
              <w:bottom w:val="single" w:sz="4" w:space="0" w:color="auto"/>
              <w:right w:val="single" w:sz="4" w:space="0" w:color="auto"/>
            </w:tcBorders>
            <w:noWrap/>
            <w:vAlign w:val="center"/>
            <w:hideMark/>
          </w:tcPr>
          <w:p w14:paraId="26DD1D7F"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w:t>
            </w:r>
          </w:p>
        </w:tc>
        <w:tc>
          <w:tcPr>
            <w:tcW w:w="1590" w:type="dxa"/>
            <w:tcBorders>
              <w:top w:val="single" w:sz="4" w:space="0" w:color="auto"/>
              <w:left w:val="single" w:sz="4" w:space="0" w:color="auto"/>
              <w:bottom w:val="single" w:sz="4" w:space="0" w:color="auto"/>
              <w:right w:val="single" w:sz="4" w:space="0" w:color="auto"/>
            </w:tcBorders>
            <w:noWrap/>
            <w:vAlign w:val="center"/>
            <w:hideMark/>
          </w:tcPr>
          <w:p w14:paraId="0BC151A7"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w:t>
            </w:r>
          </w:p>
        </w:tc>
        <w:tc>
          <w:tcPr>
            <w:tcW w:w="1807" w:type="dxa"/>
            <w:tcBorders>
              <w:top w:val="single" w:sz="4" w:space="0" w:color="auto"/>
              <w:left w:val="single" w:sz="4" w:space="0" w:color="auto"/>
              <w:bottom w:val="single" w:sz="4" w:space="0" w:color="auto"/>
              <w:right w:val="single" w:sz="4" w:space="0" w:color="auto"/>
            </w:tcBorders>
            <w:noWrap/>
            <w:vAlign w:val="center"/>
            <w:hideMark/>
          </w:tcPr>
          <w:p w14:paraId="12663635" w14:textId="77777777" w:rsidR="00C75046" w:rsidRPr="00C75046" w:rsidRDefault="00C75046"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C75046">
              <w:rPr>
                <w:rFonts w:ascii="Calibri" w:hAnsi="Calibri" w:cs="Calibri"/>
                <w:color w:val="000000"/>
                <w:szCs w:val="22"/>
                <w:lang w:eastAsia="en-GB"/>
              </w:rPr>
              <w:t>0</w:t>
            </w:r>
          </w:p>
        </w:tc>
      </w:tr>
      <w:tr w:rsidR="00BE432E" w:rsidRPr="00C75046" w14:paraId="3654557B" w14:textId="77777777" w:rsidTr="005E1939">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201" w:type="dxa"/>
            <w:tcBorders>
              <w:top w:val="single" w:sz="4" w:space="0" w:color="auto"/>
              <w:left w:val="nil"/>
              <w:bottom w:val="nil"/>
            </w:tcBorders>
            <w:shd w:val="clear" w:color="auto" w:fill="auto"/>
            <w:noWrap/>
            <w:vAlign w:val="center"/>
            <w:hideMark/>
          </w:tcPr>
          <w:p w14:paraId="35D3BDF3" w14:textId="77777777" w:rsidR="00C75046" w:rsidRPr="00C75046" w:rsidRDefault="00C75046" w:rsidP="005E1939">
            <w:pPr>
              <w:jc w:val="center"/>
              <w:rPr>
                <w:rFonts w:ascii="Calibri" w:hAnsi="Calibri" w:cs="Calibri"/>
                <w:color w:val="000000"/>
                <w:szCs w:val="22"/>
                <w:lang w:eastAsia="en-GB"/>
              </w:rPr>
            </w:pPr>
          </w:p>
        </w:tc>
        <w:tc>
          <w:tcPr>
            <w:tcW w:w="1205" w:type="dxa"/>
            <w:tcBorders>
              <w:top w:val="single" w:sz="4" w:space="0" w:color="auto"/>
              <w:bottom w:val="nil"/>
            </w:tcBorders>
            <w:shd w:val="clear" w:color="auto" w:fill="auto"/>
            <w:noWrap/>
            <w:vAlign w:val="center"/>
            <w:hideMark/>
          </w:tcPr>
          <w:p w14:paraId="172AE03B"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02" w:type="dxa"/>
            <w:tcBorders>
              <w:top w:val="single" w:sz="4" w:space="0" w:color="auto"/>
              <w:bottom w:val="nil"/>
            </w:tcBorders>
            <w:shd w:val="clear" w:color="auto" w:fill="auto"/>
            <w:noWrap/>
            <w:vAlign w:val="center"/>
            <w:hideMark/>
          </w:tcPr>
          <w:p w14:paraId="62E8FFD0"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05" w:type="dxa"/>
            <w:tcBorders>
              <w:top w:val="single" w:sz="4" w:space="0" w:color="auto"/>
              <w:bottom w:val="nil"/>
              <w:right w:val="single" w:sz="4" w:space="0" w:color="auto"/>
            </w:tcBorders>
            <w:shd w:val="clear" w:color="auto" w:fill="auto"/>
            <w:noWrap/>
            <w:vAlign w:val="center"/>
            <w:hideMark/>
          </w:tcPr>
          <w:p w14:paraId="1FAABA3D"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2024" w:type="dxa"/>
            <w:tcBorders>
              <w:top w:val="single" w:sz="4" w:space="0" w:color="auto"/>
              <w:left w:val="single" w:sz="4" w:space="0" w:color="auto"/>
              <w:right w:val="single" w:sz="4" w:space="0" w:color="auto"/>
            </w:tcBorders>
            <w:noWrap/>
            <w:vAlign w:val="center"/>
            <w:hideMark/>
          </w:tcPr>
          <w:p w14:paraId="73B76A4F"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C75046">
              <w:rPr>
                <w:rFonts w:ascii="Calibri" w:hAnsi="Calibri" w:cs="Calibri"/>
                <w:b/>
                <w:bCs/>
                <w:color w:val="000000"/>
                <w:szCs w:val="22"/>
                <w:lang w:eastAsia="en-GB"/>
              </w:rPr>
              <w:t>67818</w:t>
            </w:r>
          </w:p>
        </w:tc>
        <w:tc>
          <w:tcPr>
            <w:tcW w:w="1590" w:type="dxa"/>
            <w:tcBorders>
              <w:top w:val="single" w:sz="4" w:space="0" w:color="auto"/>
              <w:left w:val="single" w:sz="4" w:space="0" w:color="auto"/>
              <w:bottom w:val="single" w:sz="4" w:space="0" w:color="auto"/>
              <w:right w:val="single" w:sz="4" w:space="0" w:color="auto"/>
            </w:tcBorders>
            <w:noWrap/>
            <w:vAlign w:val="center"/>
            <w:hideMark/>
          </w:tcPr>
          <w:p w14:paraId="5E7642B9"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C75046">
              <w:rPr>
                <w:rFonts w:ascii="Calibri" w:hAnsi="Calibri" w:cs="Calibri"/>
                <w:b/>
                <w:bCs/>
                <w:color w:val="000000"/>
                <w:szCs w:val="22"/>
                <w:lang w:eastAsia="en-GB"/>
              </w:rPr>
              <w:t>-8342.75</w:t>
            </w:r>
          </w:p>
        </w:tc>
        <w:tc>
          <w:tcPr>
            <w:tcW w:w="1807" w:type="dxa"/>
            <w:tcBorders>
              <w:top w:val="single" w:sz="4" w:space="0" w:color="auto"/>
              <w:left w:val="single" w:sz="4" w:space="0" w:color="auto"/>
            </w:tcBorders>
            <w:noWrap/>
            <w:vAlign w:val="center"/>
            <w:hideMark/>
          </w:tcPr>
          <w:p w14:paraId="79EA8DF1" w14:textId="77777777" w:rsidR="00C75046" w:rsidRPr="00C75046" w:rsidRDefault="00C75046"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C75046">
              <w:rPr>
                <w:rFonts w:ascii="Calibri" w:hAnsi="Calibri" w:cs="Calibri"/>
                <w:b/>
                <w:bCs/>
                <w:color w:val="000000"/>
                <w:szCs w:val="22"/>
                <w:lang w:eastAsia="en-GB"/>
              </w:rPr>
              <w:t>1096.80625</w:t>
            </w:r>
          </w:p>
        </w:tc>
      </w:tr>
    </w:tbl>
    <w:p w14:paraId="5628BB6B" w14:textId="77777777" w:rsidR="00815139" w:rsidRDefault="00815139" w:rsidP="00043306">
      <w:pPr>
        <w:pStyle w:val="BodyText"/>
        <w:spacing w:after="0"/>
        <w:jc w:val="both"/>
      </w:pPr>
    </w:p>
    <w:p w14:paraId="7D5B4C58" w14:textId="24484DDE" w:rsidR="00815139" w:rsidRDefault="0090462B" w:rsidP="0090462B">
      <w:pPr>
        <w:pStyle w:val="Caption"/>
        <w:jc w:val="center"/>
      </w:pPr>
      <w:bookmarkStart w:id="91" w:name="_Toc135423360"/>
      <w:r>
        <w:t xml:space="preserve">Table </w:t>
      </w:r>
      <w:fldSimple w:instr=" SEQ Table \* ARABIC ">
        <w:r w:rsidR="0018290F">
          <w:rPr>
            <w:noProof/>
          </w:rPr>
          <w:t>17</w:t>
        </w:r>
      </w:fldSimple>
      <w:r>
        <w:t xml:space="preserve">) Component C Pressing Depth </w:t>
      </w:r>
      <w:proofErr w:type="spellStart"/>
      <w:r>
        <w:t>Cpk</w:t>
      </w:r>
      <w:proofErr w:type="spellEnd"/>
      <w:r>
        <w:t xml:space="preserve"> Table</w:t>
      </w:r>
      <w:bookmarkEnd w:id="91"/>
    </w:p>
    <w:p w14:paraId="328CC02F" w14:textId="0804EF65" w:rsidR="0014225E" w:rsidRPr="00815139" w:rsidRDefault="00BA7235" w:rsidP="00674B47">
      <w:pPr>
        <w:pStyle w:val="BodyText"/>
        <w:spacing w:after="480"/>
        <w:ind w:left="0"/>
        <w:jc w:val="both"/>
      </w:pPr>
      <m:oMathPara>
        <m:oMath>
          <m:r>
            <w:rPr>
              <w:rFonts w:ascii="Cambria Math" w:hAnsi="Cambria Math"/>
            </w:rPr>
            <m:t>Mean,</m:t>
          </m:r>
          <m:acc>
            <m:accPr>
              <m:chr m:val="̅"/>
              <m:ctrlPr>
                <w:rPr>
                  <w:rFonts w:ascii="Cambria Math" w:hAnsi="Cambria Math"/>
                  <w:i/>
                </w:rPr>
              </m:ctrlPr>
            </m:accPr>
            <m:e>
              <m:r>
                <w:rPr>
                  <w:rFonts w:ascii="Cambria Math" w:hAnsi="Cambria Math"/>
                </w:rPr>
                <m:t>x</m:t>
              </m:r>
            </m:e>
          </m:acc>
          <m:r>
            <w:rPr>
              <w:rFonts w:ascii="Cambria Math" w:hAnsi="Cambria Math"/>
            </w:rPr>
            <m:t>=</m:t>
          </m:r>
          <m:f>
            <m:fPr>
              <m:ctrlPr>
                <w:rPr>
                  <w:rFonts w:ascii="Cambria Math" w:hAnsi="Cambria Math"/>
                  <w:i/>
                </w:rPr>
              </m:ctrlPr>
            </m:fPr>
            <m:num>
              <m:nary>
                <m:naryPr>
                  <m:chr m:val="∑"/>
                  <m:limLoc m:val="undOvr"/>
                  <m:subHide m:val="1"/>
                  <m:supHide m:val="1"/>
                  <m:ctrlPr>
                    <w:rPr>
                      <w:rFonts w:ascii="Cambria Math" w:hAnsi="Cambria Math"/>
                      <w:i/>
                    </w:rPr>
                  </m:ctrlPr>
                </m:naryPr>
                <m:sub/>
                <m:sup/>
                <m:e>
                  <m:r>
                    <w:rPr>
                      <w:rFonts w:ascii="Cambria Math" w:hAnsi="Cambria Math"/>
                    </w:rPr>
                    <m:t>fx</m:t>
                  </m:r>
                </m:e>
              </m:nary>
            </m:num>
            <m:den>
              <m:nary>
                <m:naryPr>
                  <m:chr m:val="∑"/>
                  <m:limLoc m:val="undOvr"/>
                  <m:subHide m:val="1"/>
                  <m:supHide m:val="1"/>
                  <m:ctrlPr>
                    <w:rPr>
                      <w:rFonts w:ascii="Cambria Math" w:hAnsi="Cambria Math"/>
                      <w:i/>
                    </w:rPr>
                  </m:ctrlPr>
                </m:naryPr>
                <m:sub/>
                <m:sup/>
                <m:e>
                  <m:r>
                    <w:rPr>
                      <w:rFonts w:ascii="Cambria Math" w:hAnsi="Cambria Math"/>
                    </w:rPr>
                    <m:t>f</m:t>
                  </m:r>
                </m:e>
              </m:nary>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-8342.75</m:t>
                  </m:r>
                </m:e>
              </m:d>
            </m:num>
            <m:den>
              <m:d>
                <m:dPr>
                  <m:ctrlPr>
                    <w:rPr>
                      <w:rFonts w:ascii="Cambria Math" w:hAnsi="Cambria Math"/>
                      <w:i/>
                    </w:rPr>
                  </m:ctrlPr>
                </m:dPr>
                <m:e>
                  <m:r>
                    <w:rPr>
                      <w:rFonts w:ascii="Cambria Math" w:hAnsi="Cambria Math"/>
                    </w:rPr>
                    <m:t>67818</m:t>
                  </m:r>
                </m:e>
              </m:d>
            </m:den>
          </m:f>
          <m:r>
            <w:rPr>
              <w:rFonts w:ascii="Cambria Math" w:hAnsi="Cambria Math"/>
            </w:rPr>
            <m:t>=-0.123mm</m:t>
          </m:r>
        </m:oMath>
      </m:oMathPara>
    </w:p>
    <w:p w14:paraId="3DF208C9" w14:textId="589253BD" w:rsidR="00BA7235" w:rsidRPr="00BA7235" w:rsidRDefault="00BA7235" w:rsidP="00043306">
      <w:pPr>
        <w:pStyle w:val="BodyText"/>
        <w:ind w:left="0"/>
        <w:jc w:val="both"/>
      </w:pPr>
      <m:oMathPara>
        <m:oMath>
          <m:r>
            <w:rPr>
              <w:rFonts w:ascii="Cambria Math" w:hAnsi="Cambria Math"/>
            </w:rPr>
            <m:t>Standard Deviation, σ=</m:t>
          </m:r>
          <m:rad>
            <m:radPr>
              <m:degHide m:val="1"/>
              <m:ctrlPr>
                <w:rPr>
                  <w:rFonts w:ascii="Cambria Math" w:hAnsi="Cambria Math"/>
                  <w:i/>
                </w:rPr>
              </m:ctrlPr>
            </m:radPr>
            <m:deg/>
            <m:e>
              <m:f>
                <m:fPr>
                  <m:ctrlPr>
                    <w:rPr>
                      <w:rFonts w:ascii="Cambria Math" w:hAnsi="Cambria Math"/>
                      <w:i/>
                    </w:rPr>
                  </m:ctrlPr>
                </m:fPr>
                <m:num>
                  <m:d>
                    <m:dPr>
                      <m:ctrlPr>
                        <w:rPr>
                          <w:rFonts w:ascii="Cambria Math" w:hAnsi="Cambria Math"/>
                          <w:i/>
                        </w:rPr>
                      </m:ctrlPr>
                    </m:dPr>
                    <m:e>
                      <m:nary>
                        <m:naryPr>
                          <m:chr m:val="∑"/>
                          <m:limLoc m:val="undOvr"/>
                          <m:subHide m:val="1"/>
                          <m:supHide m:val="1"/>
                          <m:ctrlPr>
                            <w:rPr>
                              <w:rFonts w:ascii="Cambria Math" w:hAnsi="Cambria Math"/>
                              <w:i/>
                            </w:rPr>
                          </m:ctrlPr>
                        </m:naryPr>
                        <m:sub/>
                        <m:sup/>
                        <m:e>
                          <m:r>
                            <w:rPr>
                              <w:rFonts w:ascii="Cambria Math" w:hAnsi="Cambria Math"/>
                            </w:rPr>
                            <m:t>f</m:t>
                          </m:r>
                        </m:e>
                      </m:nary>
                      <m:r>
                        <w:rPr>
                          <w:rFonts w:ascii="Cambria Math" w:hAnsi="Cambria Math"/>
                        </w:rPr>
                        <m:t>.</m:t>
                      </m:r>
                      <m:nary>
                        <m:naryPr>
                          <m:chr m:val="∑"/>
                          <m:limLoc m:val="undOvr"/>
                          <m:subHide m:val="1"/>
                          <m:supHide m:val="1"/>
                          <m:ctrlPr>
                            <w:rPr>
                              <w:rFonts w:ascii="Cambria Math" w:hAnsi="Cambria Math"/>
                              <w:i/>
                            </w:rPr>
                          </m:ctrlPr>
                        </m:naryPr>
                        <m:sub/>
                        <m:sup/>
                        <m:e>
                          <m:r>
                            <w:rPr>
                              <w:rFonts w:ascii="Cambria Math" w:hAnsi="Cambria Math"/>
                            </w:rPr>
                            <m:t>f</m:t>
                          </m:r>
                          <m:sSup>
                            <m:sSupPr>
                              <m:ctrlPr>
                                <w:rPr>
                                  <w:rFonts w:ascii="Cambria Math" w:hAnsi="Cambria Math"/>
                                  <w:i/>
                                </w:rPr>
                              </m:ctrlPr>
                            </m:sSupPr>
                            <m:e>
                              <m:r>
                                <w:rPr>
                                  <w:rFonts w:ascii="Cambria Math" w:hAnsi="Cambria Math"/>
                                </w:rPr>
                                <m:t>x</m:t>
                              </m:r>
                            </m:e>
                            <m:sup>
                              <m:r>
                                <w:rPr>
                                  <w:rFonts w:ascii="Cambria Math" w:hAnsi="Cambria Math"/>
                                </w:rPr>
                                <m:t>2</m:t>
                              </m:r>
                            </m:sup>
                          </m:sSup>
                        </m:e>
                      </m:nary>
                    </m:e>
                  </m:d>
                  <m:r>
                    <w:rPr>
                      <w:rFonts w:ascii="Cambria Math" w:hAnsi="Cambria Math"/>
                    </w:rPr>
                    <m:t>-</m:t>
                  </m:r>
                  <m:sSup>
                    <m:sSupPr>
                      <m:ctrlPr>
                        <w:rPr>
                          <w:rFonts w:ascii="Cambria Math" w:hAnsi="Cambria Math"/>
                          <w:i/>
                        </w:rPr>
                      </m:ctrlPr>
                    </m:sSupPr>
                    <m:e>
                      <m:d>
                        <m:dPr>
                          <m:ctrlPr>
                            <w:rPr>
                              <w:rFonts w:ascii="Cambria Math" w:hAnsi="Cambria Math"/>
                              <w:i/>
                            </w:rPr>
                          </m:ctrlPr>
                        </m:dPr>
                        <m:e>
                          <m:nary>
                            <m:naryPr>
                              <m:chr m:val="∑"/>
                              <m:limLoc m:val="undOvr"/>
                              <m:subHide m:val="1"/>
                              <m:supHide m:val="1"/>
                              <m:ctrlPr>
                                <w:rPr>
                                  <w:rFonts w:ascii="Cambria Math" w:hAnsi="Cambria Math"/>
                                  <w:i/>
                                </w:rPr>
                              </m:ctrlPr>
                            </m:naryPr>
                            <m:sub/>
                            <m:sup/>
                            <m:e>
                              <m:r>
                                <w:rPr>
                                  <w:rFonts w:ascii="Cambria Math" w:hAnsi="Cambria Math"/>
                                </w:rPr>
                                <m:t>fx</m:t>
                              </m:r>
                            </m:e>
                          </m:nary>
                        </m:e>
                      </m:d>
                    </m:e>
                    <m:sup>
                      <m:r>
                        <w:rPr>
                          <w:rFonts w:ascii="Cambria Math" w:hAnsi="Cambria Math"/>
                        </w:rPr>
                        <m:t>2</m:t>
                      </m:r>
                    </m:sup>
                  </m:sSup>
                </m:num>
                <m:den>
                  <m:nary>
                    <m:naryPr>
                      <m:chr m:val="∑"/>
                      <m:limLoc m:val="undOvr"/>
                      <m:subHide m:val="1"/>
                      <m:supHide m:val="1"/>
                      <m:ctrlPr>
                        <w:rPr>
                          <w:rFonts w:ascii="Cambria Math" w:hAnsi="Cambria Math"/>
                          <w:i/>
                        </w:rPr>
                      </m:ctrlPr>
                    </m:naryPr>
                    <m:sub/>
                    <m:sup/>
                    <m:e>
                      <m:r>
                        <w:rPr>
                          <w:rFonts w:ascii="Cambria Math" w:hAnsi="Cambria Math"/>
                        </w:rPr>
                        <m:t>f</m:t>
                      </m:r>
                    </m:e>
                  </m:nary>
                  <m:r>
                    <w:rPr>
                      <w:rFonts w:ascii="Cambria Math" w:hAnsi="Cambria Math"/>
                    </w:rPr>
                    <m:t>.</m:t>
                  </m:r>
                  <m:d>
                    <m:dPr>
                      <m:ctrlPr>
                        <w:rPr>
                          <w:rFonts w:ascii="Cambria Math" w:hAnsi="Cambria Math"/>
                          <w:i/>
                        </w:rPr>
                      </m:ctrlPr>
                    </m:dPr>
                    <m:e>
                      <m:nary>
                        <m:naryPr>
                          <m:chr m:val="∑"/>
                          <m:limLoc m:val="undOvr"/>
                          <m:subHide m:val="1"/>
                          <m:supHide m:val="1"/>
                          <m:ctrlPr>
                            <w:rPr>
                              <w:rFonts w:ascii="Cambria Math" w:hAnsi="Cambria Math"/>
                              <w:i/>
                            </w:rPr>
                          </m:ctrlPr>
                        </m:naryPr>
                        <m:sub/>
                        <m:sup/>
                        <m:e>
                          <m:r>
                            <w:rPr>
                              <w:rFonts w:ascii="Cambria Math" w:hAnsi="Cambria Math"/>
                            </w:rPr>
                            <m:t>f</m:t>
                          </m:r>
                        </m:e>
                      </m:nary>
                      <m:r>
                        <w:rPr>
                          <w:rFonts w:ascii="Cambria Math" w:hAnsi="Cambria Math"/>
                        </w:rPr>
                        <m:t>-1</m:t>
                      </m:r>
                    </m:e>
                  </m:d>
                </m:den>
              </m:f>
            </m:e>
          </m:rad>
          <m:r>
            <w:rPr>
              <w:rFonts w:ascii="Cambria Math" w:hAnsi="Cambria Math"/>
            </w:rPr>
            <m:t>=</m:t>
          </m:r>
          <m:rad>
            <m:radPr>
              <m:degHide m:val="1"/>
              <m:ctrlPr>
                <w:rPr>
                  <w:rFonts w:ascii="Cambria Math" w:hAnsi="Cambria Math"/>
                  <w:i/>
                </w:rPr>
              </m:ctrlPr>
            </m:radPr>
            <m:deg/>
            <m:e>
              <m:f>
                <m:fPr>
                  <m:ctrlPr>
                    <w:rPr>
                      <w:rFonts w:ascii="Cambria Math" w:hAnsi="Cambria Math"/>
                      <w:i/>
                    </w:rPr>
                  </m:ctrlPr>
                </m:fPr>
                <m:num>
                  <m:d>
                    <m:dPr>
                      <m:begChr m:val="["/>
                      <m:endChr m:val="]"/>
                      <m:ctrlPr>
                        <w:rPr>
                          <w:rFonts w:ascii="Cambria Math" w:hAnsi="Cambria Math"/>
                          <w:i/>
                        </w:rPr>
                      </m:ctrlPr>
                    </m:dPr>
                    <m:e>
                      <m:d>
                        <m:dPr>
                          <m:ctrlPr>
                            <w:rPr>
                              <w:rFonts w:ascii="Cambria Math" w:hAnsi="Cambria Math"/>
                              <w:i/>
                            </w:rPr>
                          </m:ctrlPr>
                        </m:dPr>
                        <m:e>
                          <m:r>
                            <w:rPr>
                              <w:rFonts w:ascii="Cambria Math" w:hAnsi="Cambria Math"/>
                            </w:rPr>
                            <m:t>67818</m:t>
                          </m:r>
                        </m:e>
                      </m:d>
                      <m:d>
                        <m:dPr>
                          <m:ctrlPr>
                            <w:rPr>
                              <w:rFonts w:ascii="Cambria Math" w:hAnsi="Cambria Math"/>
                              <w:i/>
                            </w:rPr>
                          </m:ctrlPr>
                        </m:dPr>
                        <m:e>
                          <m:r>
                            <w:rPr>
                              <w:rFonts w:ascii="Cambria Math" w:hAnsi="Cambria Math"/>
                            </w:rPr>
                            <m:t>1096.81</m:t>
                          </m:r>
                        </m:e>
                      </m:d>
                    </m:e>
                  </m:d>
                  <m:r>
                    <w:rPr>
                      <w:rFonts w:ascii="Cambria Math" w:hAnsi="Cambria Math"/>
                    </w:rPr>
                    <m:t>-</m:t>
                  </m:r>
                  <m:sSup>
                    <m:sSupPr>
                      <m:ctrlPr>
                        <w:rPr>
                          <w:rFonts w:ascii="Cambria Math" w:hAnsi="Cambria Math"/>
                          <w:i/>
                        </w:rPr>
                      </m:ctrlPr>
                    </m:sSupPr>
                    <m:e>
                      <m:r>
                        <w:rPr>
                          <w:rFonts w:ascii="Cambria Math" w:hAnsi="Cambria Math"/>
                        </w:rPr>
                        <m:t>(-8342.75)</m:t>
                      </m:r>
                    </m:e>
                    <m:sup>
                      <m:r>
                        <w:rPr>
                          <w:rFonts w:ascii="Cambria Math" w:hAnsi="Cambria Math"/>
                        </w:rPr>
                        <m:t>2</m:t>
                      </m:r>
                    </m:sup>
                  </m:sSup>
                </m:num>
                <m:den>
                  <m:d>
                    <m:dPr>
                      <m:ctrlPr>
                        <w:rPr>
                          <w:rFonts w:ascii="Cambria Math" w:hAnsi="Cambria Math"/>
                          <w:i/>
                        </w:rPr>
                      </m:ctrlPr>
                    </m:dPr>
                    <m:e>
                      <m:r>
                        <w:rPr>
                          <w:rFonts w:ascii="Cambria Math" w:hAnsi="Cambria Math"/>
                        </w:rPr>
                        <m:t>67818</m:t>
                      </m:r>
                    </m:e>
                  </m:d>
                  <m:r>
                    <w:rPr>
                      <w:rFonts w:ascii="Cambria Math" w:hAnsi="Cambria Math"/>
                    </w:rPr>
                    <m:t>[</m:t>
                  </m:r>
                  <m:d>
                    <m:dPr>
                      <m:ctrlPr>
                        <w:rPr>
                          <w:rFonts w:ascii="Cambria Math" w:hAnsi="Cambria Math"/>
                          <w:i/>
                        </w:rPr>
                      </m:ctrlPr>
                    </m:dPr>
                    <m:e>
                      <m:r>
                        <w:rPr>
                          <w:rFonts w:ascii="Cambria Math" w:hAnsi="Cambria Math"/>
                        </w:rPr>
                        <m:t>67818</m:t>
                      </m:r>
                    </m:e>
                  </m:d>
                  <m:r>
                    <w:rPr>
                      <w:rFonts w:ascii="Cambria Math" w:hAnsi="Cambria Math"/>
                    </w:rPr>
                    <m:t>-1]</m:t>
                  </m:r>
                </m:den>
              </m:f>
            </m:e>
          </m:rad>
        </m:oMath>
      </m:oMathPara>
    </w:p>
    <w:p w14:paraId="25B267C9" w14:textId="7EEA1CB7" w:rsidR="00815139" w:rsidRDefault="00815139" w:rsidP="0040094B">
      <w:pPr>
        <w:pStyle w:val="BodyText"/>
        <w:spacing w:after="480"/>
        <w:ind w:left="0"/>
        <w:jc w:val="both"/>
      </w:pPr>
      <m:oMathPara>
        <m:oMath>
          <m:r>
            <w:rPr>
              <w:rFonts w:ascii="Cambria Math" w:hAnsi="Cambria Math"/>
            </w:rPr>
            <m:t>∴σ=0.032mm</m:t>
          </m:r>
        </m:oMath>
      </m:oMathPara>
    </w:p>
    <w:p w14:paraId="48445014" w14:textId="6EA97019" w:rsidR="00815139" w:rsidRPr="00815139" w:rsidRDefault="00815139" w:rsidP="00043306">
      <w:pPr>
        <w:pStyle w:val="BodyText"/>
        <w:ind w:left="0"/>
        <w:jc w:val="both"/>
      </w:pPr>
      <m:oMathPara>
        <m:oMath>
          <m:r>
            <w:rPr>
              <w:rFonts w:ascii="Cambria Math" w:hAnsi="Cambria Math"/>
            </w:rPr>
            <m:t>Upper Specification Limit, USL=0mm         Lower Specification Limit, LSL=-0.30mm</m:t>
          </m:r>
        </m:oMath>
      </m:oMathPara>
    </w:p>
    <w:p w14:paraId="7FC0E2BB" w14:textId="4DFD0FC4" w:rsidR="00815139" w:rsidRPr="00AA6D53" w:rsidRDefault="00815139" w:rsidP="00043306">
      <w:pPr>
        <w:pStyle w:val="BodyText"/>
        <w:ind w:left="0"/>
        <w:jc w:val="both"/>
      </w:pPr>
      <m:oMathPara>
        <m:oMath>
          <m:r>
            <w:rPr>
              <w:rFonts w:ascii="Cambria Math" w:hAnsi="Cambria Math"/>
            </w:rPr>
            <m:t>Process Capability, Cp=</m:t>
          </m:r>
          <m:f>
            <m:fPr>
              <m:ctrlPr>
                <w:rPr>
                  <w:rFonts w:ascii="Cambria Math" w:hAnsi="Cambria Math"/>
                  <w:i/>
                </w:rPr>
              </m:ctrlPr>
            </m:fPr>
            <m:num>
              <m:r>
                <w:rPr>
                  <w:rFonts w:ascii="Cambria Math" w:hAnsi="Cambria Math"/>
                </w:rPr>
                <m:t>USL-LSL</m:t>
              </m:r>
            </m:num>
            <m:den>
              <m:r>
                <w:rPr>
                  <w:rFonts w:ascii="Cambria Math" w:hAnsi="Cambria Math"/>
                </w:rPr>
                <m:t>6σ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0</m:t>
                  </m:r>
                </m:e>
              </m:d>
              <m:r>
                <w:rPr>
                  <w:rFonts w:ascii="Cambria Math" w:hAnsi="Cambria Math"/>
                </w:rPr>
                <m:t>-</m:t>
              </m:r>
              <m:d>
                <m:dPr>
                  <m:ctrlPr>
                    <w:rPr>
                      <w:rFonts w:ascii="Cambria Math" w:hAnsi="Cambria Math"/>
                      <w:i/>
                    </w:rPr>
                  </m:ctrlPr>
                </m:dPr>
                <m:e>
                  <m:r>
                    <w:rPr>
                      <w:rFonts w:ascii="Cambria Math" w:hAnsi="Cambria Math"/>
                    </w:rPr>
                    <m:t>-0.30</m:t>
                  </m:r>
                </m:e>
              </m:d>
            </m:num>
            <m:den>
              <m:r>
                <w:rPr>
                  <w:rFonts w:ascii="Cambria Math" w:hAnsi="Cambria Math"/>
                </w:rPr>
                <m:t>6</m:t>
              </m:r>
              <m:d>
                <m:dPr>
                  <m:ctrlPr>
                    <w:rPr>
                      <w:rFonts w:ascii="Cambria Math" w:hAnsi="Cambria Math"/>
                      <w:i/>
                    </w:rPr>
                  </m:ctrlPr>
                </m:dPr>
                <m:e>
                  <m:r>
                    <w:rPr>
                      <w:rFonts w:ascii="Cambria Math" w:hAnsi="Cambria Math"/>
                    </w:rPr>
                    <m:t>0.032</m:t>
                  </m:r>
                </m:e>
              </m:d>
            </m:den>
          </m:f>
          <m:r>
            <w:rPr>
              <w:rFonts w:ascii="Cambria Math" w:hAnsi="Cambria Math"/>
            </w:rPr>
            <m:t>=1.55</m:t>
          </m:r>
        </m:oMath>
      </m:oMathPara>
    </w:p>
    <w:p w14:paraId="25C72D7A" w14:textId="77777777" w:rsidR="00815139" w:rsidRDefault="00815139" w:rsidP="00043306">
      <w:pPr>
        <w:pStyle w:val="BodyText"/>
        <w:ind w:left="0"/>
        <w:jc w:val="both"/>
      </w:pPr>
    </w:p>
    <w:p w14:paraId="65285971" w14:textId="031F767C" w:rsidR="00AA6D53" w:rsidRPr="00AA6D53" w:rsidRDefault="00AA6D53" w:rsidP="00043306">
      <w:pPr>
        <w:pStyle w:val="BodyText"/>
        <w:ind w:left="0"/>
        <w:jc w:val="both"/>
      </w:pPr>
      <m:oMathPara>
        <m:oMath>
          <m:r>
            <w:rPr>
              <w:rFonts w:ascii="Cambria Math" w:hAnsi="Cambria Math"/>
            </w:rPr>
            <m:t>Process Capability Index, Cpk=</m:t>
          </m:r>
          <m:f>
            <m:fPr>
              <m:ctrlPr>
                <w:rPr>
                  <w:rFonts w:ascii="Cambria Math" w:hAnsi="Cambria Math"/>
                  <w:i/>
                </w:rPr>
              </m:ctrlPr>
            </m:fPr>
            <m:num>
              <m:r>
                <w:rPr>
                  <w:rFonts w:ascii="Cambria Math" w:hAnsi="Cambria Math"/>
                </w:rPr>
                <m:t>USL-</m:t>
              </m:r>
              <m:acc>
                <m:accPr>
                  <m:chr m:val="̅"/>
                  <m:ctrlPr>
                    <w:rPr>
                      <w:rFonts w:ascii="Cambria Math" w:hAnsi="Cambria Math"/>
                      <w:i/>
                    </w:rPr>
                  </m:ctrlPr>
                </m:accPr>
                <m:e>
                  <m:r>
                    <w:rPr>
                      <w:rFonts w:ascii="Cambria Math" w:hAnsi="Cambria Math"/>
                    </w:rPr>
                    <m:t>x</m:t>
                  </m:r>
                </m:e>
              </m:acc>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0</m:t>
                  </m:r>
                </m:e>
              </m:d>
              <m:r>
                <w:rPr>
                  <w:rFonts w:ascii="Cambria Math" w:hAnsi="Cambria Math"/>
                </w:rPr>
                <m:t>-</m:t>
              </m:r>
              <m:d>
                <m:dPr>
                  <m:ctrlPr>
                    <w:rPr>
                      <w:rFonts w:ascii="Cambria Math" w:hAnsi="Cambria Math"/>
                      <w:i/>
                    </w:rPr>
                  </m:ctrlPr>
                </m:dPr>
                <m:e>
                  <m:r>
                    <w:rPr>
                      <w:rFonts w:ascii="Cambria Math" w:hAnsi="Cambria Math"/>
                    </w:rPr>
                    <m:t>-0.123</m:t>
                  </m:r>
                </m:e>
              </m:d>
            </m:num>
            <m:den>
              <m:r>
                <w:rPr>
                  <w:rFonts w:ascii="Cambria Math" w:hAnsi="Cambria Math"/>
                </w:rPr>
                <m:t>3</m:t>
              </m:r>
              <m:d>
                <m:dPr>
                  <m:ctrlPr>
                    <w:rPr>
                      <w:rFonts w:ascii="Cambria Math" w:hAnsi="Cambria Math"/>
                      <w:i/>
                    </w:rPr>
                  </m:ctrlPr>
                </m:dPr>
                <m:e>
                  <m:r>
                    <w:rPr>
                      <w:rFonts w:ascii="Cambria Math" w:hAnsi="Cambria Math"/>
                    </w:rPr>
                    <m:t>0.032</m:t>
                  </m:r>
                </m:e>
              </m:d>
            </m:den>
          </m:f>
          <m:r>
            <w:rPr>
              <w:rFonts w:ascii="Cambria Math" w:hAnsi="Cambria Math"/>
            </w:rPr>
            <m:t>=1.27</m:t>
          </m:r>
        </m:oMath>
      </m:oMathPara>
    </w:p>
    <w:p w14:paraId="57FC1FC3" w14:textId="56A3FAA6" w:rsidR="00AA6D53" w:rsidRPr="00AA6D53" w:rsidRDefault="00AA6D53" w:rsidP="00043306">
      <w:pPr>
        <w:pStyle w:val="BodyText"/>
        <w:ind w:left="0"/>
        <w:jc w:val="both"/>
      </w:pPr>
      <m:oMathPara>
        <m:oMath>
          <m:r>
            <w:rPr>
              <w:rFonts w:ascii="Cambria Math" w:hAnsi="Cambria Math"/>
            </w:rPr>
            <m:t>Process Capability Index, Cpk=</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-0.123</m:t>
                  </m:r>
                </m:e>
              </m:d>
              <m:r>
                <w:rPr>
                  <w:rFonts w:ascii="Cambria Math" w:hAnsi="Cambria Math"/>
                </w:rPr>
                <m:t>-</m:t>
              </m:r>
              <m:d>
                <m:dPr>
                  <m:ctrlPr>
                    <w:rPr>
                      <w:rFonts w:ascii="Cambria Math" w:hAnsi="Cambria Math"/>
                      <w:i/>
                    </w:rPr>
                  </m:ctrlPr>
                </m:dPr>
                <m:e>
                  <m:r>
                    <w:rPr>
                      <w:rFonts w:ascii="Cambria Math" w:hAnsi="Cambria Math"/>
                    </w:rPr>
                    <m:t>-0.30</m:t>
                  </m:r>
                </m:e>
              </m:d>
            </m:num>
            <m:den>
              <m:r>
                <w:rPr>
                  <w:rFonts w:ascii="Cambria Math" w:hAnsi="Cambria Math"/>
                </w:rPr>
                <m:t>3</m:t>
              </m:r>
              <m:d>
                <m:dPr>
                  <m:ctrlPr>
                    <w:rPr>
                      <w:rFonts w:ascii="Cambria Math" w:hAnsi="Cambria Math"/>
                      <w:i/>
                    </w:rPr>
                  </m:ctrlPr>
                </m:dPr>
                <m:e>
                  <m:r>
                    <w:rPr>
                      <w:rFonts w:ascii="Cambria Math" w:hAnsi="Cambria Math"/>
                    </w:rPr>
                    <m:t>0.032</m:t>
                  </m:r>
                </m:e>
              </m:d>
            </m:den>
          </m:f>
          <m:r>
            <w:rPr>
              <w:rFonts w:ascii="Cambria Math" w:hAnsi="Cambria Math"/>
            </w:rPr>
            <m:t>=1.83</m:t>
          </m:r>
        </m:oMath>
      </m:oMathPara>
    </w:p>
    <w:p w14:paraId="7E5B6243" w14:textId="0033A858" w:rsidR="00815139" w:rsidRPr="004A5160" w:rsidRDefault="004A5160" w:rsidP="00043306">
      <w:pPr>
        <w:pStyle w:val="BodyText"/>
        <w:ind w:left="0"/>
        <w:jc w:val="both"/>
        <w:rPr>
          <w:b/>
          <w:bCs/>
        </w:rPr>
      </w:pPr>
      <m:oMathPara>
        <m:oMath>
          <m:r>
            <m:rPr>
              <m:sty m:val="bi"/>
            </m:rPr>
            <w:rPr>
              <w:rFonts w:ascii="Cambria Math" w:hAnsi="Cambria Math"/>
            </w:rPr>
            <m:t>∴Minimum Cpk=1.27</m:t>
          </m:r>
        </m:oMath>
      </m:oMathPara>
    </w:p>
    <w:p w14:paraId="2AD3C646" w14:textId="7A52C550" w:rsidR="00815139" w:rsidRDefault="00FB60AB" w:rsidP="00043306">
      <w:pPr>
        <w:pStyle w:val="Heading3"/>
        <w:jc w:val="both"/>
      </w:pPr>
      <w:bookmarkStart w:id="92" w:name="_Toc135423262"/>
      <w:r>
        <w:lastRenderedPageBreak/>
        <w:t>Process Capability of Overall Height</w:t>
      </w:r>
      <w:bookmarkEnd w:id="92"/>
    </w:p>
    <w:tbl>
      <w:tblPr>
        <w:tblStyle w:val="ListTable4"/>
        <w:tblW w:w="9495" w:type="dxa"/>
        <w:tblLook w:val="04A0" w:firstRow="1" w:lastRow="0" w:firstColumn="1" w:lastColumn="0" w:noHBand="0" w:noVBand="1"/>
      </w:tblPr>
      <w:tblGrid>
        <w:gridCol w:w="949"/>
        <w:gridCol w:w="950"/>
        <w:gridCol w:w="949"/>
        <w:gridCol w:w="950"/>
        <w:gridCol w:w="1899"/>
        <w:gridCol w:w="1899"/>
        <w:gridCol w:w="1899"/>
      </w:tblGrid>
      <w:tr w:rsidR="005E1939" w:rsidRPr="004E3662" w14:paraId="4093CA5D" w14:textId="77777777" w:rsidTr="00D17927">
        <w:trPr>
          <w:cnfStyle w:val="100000000000" w:firstRow="1" w:lastRow="0" w:firstColumn="0" w:lastColumn="0" w:oddVBand="0" w:evenVBand="0" w:oddHBand="0" w:evenHBand="0" w:firstRowFirstColumn="0" w:firstRowLastColumn="0" w:lastRowFirstColumn="0" w:lastRowLastColumn="0"/>
          <w:trHeight w:val="369"/>
        </w:trPr>
        <w:tc>
          <w:tcPr>
            <w:cnfStyle w:val="001000000000" w:firstRow="0" w:lastRow="0" w:firstColumn="1" w:lastColumn="0" w:oddVBand="0" w:evenVBand="0" w:oddHBand="0" w:evenHBand="0" w:firstRowFirstColumn="0" w:firstRowLastColumn="0" w:lastRowFirstColumn="0" w:lastRowLastColumn="0"/>
            <w:tcW w:w="1899" w:type="dxa"/>
            <w:gridSpan w:val="2"/>
            <w:tcBorders>
              <w:bottom w:val="single" w:sz="4" w:space="0" w:color="auto"/>
            </w:tcBorders>
            <w:noWrap/>
            <w:vAlign w:val="center"/>
            <w:hideMark/>
          </w:tcPr>
          <w:p w14:paraId="0CCF2F50" w14:textId="6316CAF5" w:rsidR="004E3662" w:rsidRPr="004E3662" w:rsidRDefault="004E3662" w:rsidP="00D17927">
            <w:pPr>
              <w:jc w:val="center"/>
              <w:rPr>
                <w:rFonts w:ascii="Calibri" w:hAnsi="Calibri" w:cs="Calibri"/>
                <w:sz w:val="28"/>
                <w:szCs w:val="28"/>
                <w:lang w:eastAsia="en-GB"/>
              </w:rPr>
            </w:pPr>
            <w:r w:rsidRPr="004E3662">
              <w:rPr>
                <w:rFonts w:ascii="Calibri" w:hAnsi="Calibri" w:cs="Calibri"/>
                <w:sz w:val="28"/>
                <w:szCs w:val="28"/>
                <w:lang w:eastAsia="en-GB"/>
              </w:rPr>
              <w:t>Class Interval (</w:t>
            </w:r>
            <w:r w:rsidR="0064614D">
              <w:rPr>
                <w:rFonts w:ascii="Calibri" w:hAnsi="Calibri" w:cs="Calibri"/>
                <w:sz w:val="28"/>
                <w:szCs w:val="28"/>
                <w:lang w:eastAsia="en-GB"/>
              </w:rPr>
              <w:t>mm</w:t>
            </w:r>
            <w:r w:rsidRPr="004E3662">
              <w:rPr>
                <w:rFonts w:ascii="Calibri" w:hAnsi="Calibri" w:cs="Calibri"/>
                <w:sz w:val="28"/>
                <w:szCs w:val="28"/>
                <w:lang w:eastAsia="en-GB"/>
              </w:rPr>
              <w:t>)</w:t>
            </w:r>
          </w:p>
        </w:tc>
        <w:tc>
          <w:tcPr>
            <w:tcW w:w="1899" w:type="dxa"/>
            <w:gridSpan w:val="2"/>
            <w:tcBorders>
              <w:bottom w:val="single" w:sz="4" w:space="0" w:color="auto"/>
            </w:tcBorders>
            <w:noWrap/>
            <w:vAlign w:val="center"/>
            <w:hideMark/>
          </w:tcPr>
          <w:p w14:paraId="0356D18E" w14:textId="77777777" w:rsidR="004E3662" w:rsidRPr="004E3662" w:rsidRDefault="004E3662" w:rsidP="00D17927">
            <w:pPr>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4E3662">
              <w:rPr>
                <w:rFonts w:ascii="Calibri" w:hAnsi="Calibri" w:cs="Calibri"/>
                <w:sz w:val="28"/>
                <w:szCs w:val="28"/>
                <w:lang w:eastAsia="en-GB"/>
              </w:rPr>
              <w:t>Class Mark (x)</w:t>
            </w:r>
          </w:p>
        </w:tc>
        <w:tc>
          <w:tcPr>
            <w:tcW w:w="1899" w:type="dxa"/>
            <w:tcBorders>
              <w:bottom w:val="single" w:sz="4" w:space="0" w:color="auto"/>
            </w:tcBorders>
            <w:noWrap/>
            <w:vAlign w:val="center"/>
            <w:hideMark/>
          </w:tcPr>
          <w:p w14:paraId="34B1DE9F" w14:textId="77777777" w:rsidR="004E3662" w:rsidRPr="004E3662" w:rsidRDefault="004E3662" w:rsidP="00D17927">
            <w:pPr>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4E3662">
              <w:rPr>
                <w:rFonts w:ascii="Calibri" w:hAnsi="Calibri" w:cs="Calibri"/>
                <w:sz w:val="28"/>
                <w:szCs w:val="28"/>
                <w:lang w:eastAsia="en-GB"/>
              </w:rPr>
              <w:t>Class Frequency (f)</w:t>
            </w:r>
          </w:p>
        </w:tc>
        <w:tc>
          <w:tcPr>
            <w:tcW w:w="1899" w:type="dxa"/>
            <w:tcBorders>
              <w:bottom w:val="single" w:sz="4" w:space="0" w:color="auto"/>
            </w:tcBorders>
            <w:noWrap/>
            <w:vAlign w:val="center"/>
            <w:hideMark/>
          </w:tcPr>
          <w:p w14:paraId="26B64FC8" w14:textId="77777777" w:rsidR="004E3662" w:rsidRPr="004E3662" w:rsidRDefault="004E3662" w:rsidP="00D17927">
            <w:pPr>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4E3662">
              <w:rPr>
                <w:rFonts w:ascii="Calibri" w:hAnsi="Calibri" w:cs="Calibri"/>
                <w:sz w:val="28"/>
                <w:szCs w:val="28"/>
                <w:lang w:eastAsia="en-GB"/>
              </w:rPr>
              <w:t>f x</w:t>
            </w:r>
          </w:p>
        </w:tc>
        <w:tc>
          <w:tcPr>
            <w:tcW w:w="1899" w:type="dxa"/>
            <w:tcBorders>
              <w:bottom w:val="single" w:sz="4" w:space="0" w:color="auto"/>
            </w:tcBorders>
            <w:noWrap/>
            <w:vAlign w:val="center"/>
            <w:hideMark/>
          </w:tcPr>
          <w:p w14:paraId="3B1F7337" w14:textId="1E79B3E9" w:rsidR="004E3662" w:rsidRPr="004E3662" w:rsidRDefault="004E3662" w:rsidP="00D17927">
            <w:pPr>
              <w:jc w:val="cente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4E3662">
              <w:rPr>
                <w:rFonts w:ascii="Calibri" w:hAnsi="Calibri" w:cs="Calibri"/>
                <w:sz w:val="28"/>
                <w:szCs w:val="28"/>
                <w:lang w:eastAsia="en-GB"/>
              </w:rPr>
              <w:t>f x</w:t>
            </w:r>
            <w:r w:rsidRPr="004E3662">
              <w:rPr>
                <w:rFonts w:ascii="Calibri" w:hAnsi="Calibri" w:cs="Calibri"/>
                <w:sz w:val="28"/>
                <w:szCs w:val="28"/>
                <w:vertAlign w:val="superscript"/>
                <w:lang w:eastAsia="en-GB"/>
              </w:rPr>
              <w:t>2</w:t>
            </w:r>
          </w:p>
        </w:tc>
      </w:tr>
      <w:tr w:rsidR="005E1939" w:rsidRPr="004E3662" w14:paraId="3DE99DA4" w14:textId="77777777" w:rsidTr="005E1939">
        <w:trPr>
          <w:cnfStyle w:val="000000100000" w:firstRow="0" w:lastRow="0" w:firstColumn="0" w:lastColumn="0" w:oddVBand="0" w:evenVBand="0" w:oddHBand="1" w:evenHBand="0" w:firstRowFirstColumn="0" w:firstRowLastColumn="0" w:lastRowFirstColumn="0" w:lastRowLastColumn="0"/>
          <w:trHeight w:val="352"/>
        </w:trPr>
        <w:tc>
          <w:tcPr>
            <w:cnfStyle w:val="001000000000" w:firstRow="0" w:lastRow="0" w:firstColumn="1" w:lastColumn="0" w:oddVBand="0" w:evenVBand="0" w:oddHBand="0" w:evenHBand="0" w:firstRowFirstColumn="0" w:firstRowLastColumn="0" w:lastRowFirstColumn="0" w:lastRowLastColumn="0"/>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00C73345" w14:textId="77777777" w:rsidR="004E3662" w:rsidRPr="004E3662" w:rsidRDefault="004E3662" w:rsidP="005E1939">
            <w:pPr>
              <w:jc w:val="center"/>
              <w:rPr>
                <w:rFonts w:ascii="Calibri" w:hAnsi="Calibri" w:cs="Calibri"/>
                <w:b w:val="0"/>
                <w:bCs w:val="0"/>
                <w:color w:val="000000"/>
                <w:szCs w:val="22"/>
                <w:lang w:eastAsia="en-GB"/>
              </w:rPr>
            </w:pPr>
            <w:r w:rsidRPr="004E3662">
              <w:rPr>
                <w:rFonts w:ascii="Calibri" w:hAnsi="Calibri" w:cs="Calibri"/>
                <w:b w:val="0"/>
                <w:bCs w:val="0"/>
                <w:color w:val="000000"/>
                <w:szCs w:val="22"/>
                <w:lang w:eastAsia="en-GB"/>
              </w:rPr>
              <w:t>278.0 ≤ H &lt; 278.5</w:t>
            </w:r>
          </w:p>
        </w:tc>
        <w:tc>
          <w:tcPr>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75069D9A"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278.25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19D91E5A"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29</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396E1606"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Cs w:val="22"/>
                <w:lang w:eastAsia="en-GB"/>
              </w:rPr>
            </w:pPr>
            <w:r w:rsidRPr="004E3662">
              <w:rPr>
                <w:rFonts w:ascii="Calibri" w:hAnsi="Calibri" w:cs="Calibri"/>
                <w:szCs w:val="22"/>
                <w:lang w:eastAsia="en-GB"/>
              </w:rPr>
              <w:t>8069.25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4F4FA7EA"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Cs w:val="22"/>
                <w:lang w:eastAsia="en-GB"/>
              </w:rPr>
            </w:pPr>
            <w:r w:rsidRPr="004E3662">
              <w:rPr>
                <w:rFonts w:ascii="Calibri" w:hAnsi="Calibri" w:cs="Calibri"/>
                <w:szCs w:val="22"/>
                <w:lang w:eastAsia="en-GB"/>
              </w:rPr>
              <w:t>2245268.813</w:t>
            </w:r>
          </w:p>
        </w:tc>
      </w:tr>
      <w:tr w:rsidR="005E1939" w:rsidRPr="004E3662" w14:paraId="478E0A80" w14:textId="77777777" w:rsidTr="005E1939">
        <w:trPr>
          <w:trHeight w:val="352"/>
        </w:trPr>
        <w:tc>
          <w:tcPr>
            <w:cnfStyle w:val="001000000000" w:firstRow="0" w:lastRow="0" w:firstColumn="1" w:lastColumn="0" w:oddVBand="0" w:evenVBand="0" w:oddHBand="0" w:evenHBand="0" w:firstRowFirstColumn="0" w:firstRowLastColumn="0" w:lastRowFirstColumn="0" w:lastRowLastColumn="0"/>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46516A0E" w14:textId="77777777" w:rsidR="004E3662" w:rsidRPr="004E3662" w:rsidRDefault="004E3662" w:rsidP="005E1939">
            <w:pPr>
              <w:jc w:val="center"/>
              <w:rPr>
                <w:rFonts w:ascii="Calibri" w:hAnsi="Calibri" w:cs="Calibri"/>
                <w:b w:val="0"/>
                <w:bCs w:val="0"/>
                <w:color w:val="000000"/>
                <w:szCs w:val="22"/>
                <w:lang w:eastAsia="en-GB"/>
              </w:rPr>
            </w:pPr>
            <w:r w:rsidRPr="004E3662">
              <w:rPr>
                <w:rFonts w:ascii="Calibri" w:hAnsi="Calibri" w:cs="Calibri"/>
                <w:b w:val="0"/>
                <w:bCs w:val="0"/>
                <w:color w:val="000000"/>
                <w:szCs w:val="22"/>
                <w:lang w:eastAsia="en-GB"/>
              </w:rPr>
              <w:t>278.5 ≤ H &lt; 279.0</w:t>
            </w:r>
          </w:p>
        </w:tc>
        <w:tc>
          <w:tcPr>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3C5E6DE2"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278.75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0DAA45EE"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499</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5849723B"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Cs w:val="22"/>
                <w:lang w:eastAsia="en-GB"/>
              </w:rPr>
            </w:pPr>
            <w:r w:rsidRPr="004E3662">
              <w:rPr>
                <w:rFonts w:ascii="Calibri" w:hAnsi="Calibri" w:cs="Calibri"/>
                <w:szCs w:val="22"/>
                <w:lang w:eastAsia="en-GB"/>
              </w:rPr>
              <w:t>139096.25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14B0392C"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Cs w:val="22"/>
                <w:lang w:eastAsia="en-GB"/>
              </w:rPr>
            </w:pPr>
            <w:r w:rsidRPr="004E3662">
              <w:rPr>
                <w:rFonts w:ascii="Calibri" w:hAnsi="Calibri" w:cs="Calibri"/>
                <w:szCs w:val="22"/>
                <w:lang w:eastAsia="en-GB"/>
              </w:rPr>
              <w:t>38773079.69</w:t>
            </w:r>
          </w:p>
        </w:tc>
      </w:tr>
      <w:tr w:rsidR="005E1939" w:rsidRPr="004E3662" w14:paraId="3B3B8878" w14:textId="77777777" w:rsidTr="005E1939">
        <w:trPr>
          <w:cnfStyle w:val="000000100000" w:firstRow="0" w:lastRow="0" w:firstColumn="0" w:lastColumn="0" w:oddVBand="0" w:evenVBand="0" w:oddHBand="1" w:evenHBand="0" w:firstRowFirstColumn="0" w:firstRowLastColumn="0" w:lastRowFirstColumn="0" w:lastRowLastColumn="0"/>
          <w:trHeight w:val="352"/>
        </w:trPr>
        <w:tc>
          <w:tcPr>
            <w:cnfStyle w:val="001000000000" w:firstRow="0" w:lastRow="0" w:firstColumn="1" w:lastColumn="0" w:oddVBand="0" w:evenVBand="0" w:oddHBand="0" w:evenHBand="0" w:firstRowFirstColumn="0" w:firstRowLastColumn="0" w:lastRowFirstColumn="0" w:lastRowLastColumn="0"/>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2F35AF36" w14:textId="77777777" w:rsidR="004E3662" w:rsidRPr="004E3662" w:rsidRDefault="004E3662" w:rsidP="005E1939">
            <w:pPr>
              <w:jc w:val="center"/>
              <w:rPr>
                <w:rFonts w:ascii="Calibri" w:hAnsi="Calibri" w:cs="Calibri"/>
                <w:b w:val="0"/>
                <w:bCs w:val="0"/>
                <w:color w:val="000000"/>
                <w:szCs w:val="22"/>
                <w:lang w:eastAsia="en-GB"/>
              </w:rPr>
            </w:pPr>
            <w:r w:rsidRPr="004E3662">
              <w:rPr>
                <w:rFonts w:ascii="Calibri" w:hAnsi="Calibri" w:cs="Calibri"/>
                <w:b w:val="0"/>
                <w:bCs w:val="0"/>
                <w:color w:val="000000"/>
                <w:szCs w:val="22"/>
                <w:lang w:eastAsia="en-GB"/>
              </w:rPr>
              <w:t>279.0 ≤ H &lt; 279.5</w:t>
            </w:r>
          </w:p>
        </w:tc>
        <w:tc>
          <w:tcPr>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398F74DF"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279.25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4F836913"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2846</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7F62E47A"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794745.5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0FE40FB7"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221932680.9</w:t>
            </w:r>
          </w:p>
        </w:tc>
      </w:tr>
      <w:tr w:rsidR="005E1939" w:rsidRPr="004E3662" w14:paraId="138E16A5" w14:textId="77777777" w:rsidTr="005E1939">
        <w:trPr>
          <w:trHeight w:val="352"/>
        </w:trPr>
        <w:tc>
          <w:tcPr>
            <w:cnfStyle w:val="001000000000" w:firstRow="0" w:lastRow="0" w:firstColumn="1" w:lastColumn="0" w:oddVBand="0" w:evenVBand="0" w:oddHBand="0" w:evenHBand="0" w:firstRowFirstColumn="0" w:firstRowLastColumn="0" w:lastRowFirstColumn="0" w:lastRowLastColumn="0"/>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75EF24C7" w14:textId="77777777" w:rsidR="004E3662" w:rsidRPr="004E3662" w:rsidRDefault="004E3662" w:rsidP="005E1939">
            <w:pPr>
              <w:jc w:val="center"/>
              <w:rPr>
                <w:rFonts w:ascii="Calibri" w:hAnsi="Calibri" w:cs="Calibri"/>
                <w:b w:val="0"/>
                <w:bCs w:val="0"/>
                <w:color w:val="000000"/>
                <w:szCs w:val="22"/>
                <w:lang w:eastAsia="en-GB"/>
              </w:rPr>
            </w:pPr>
            <w:r w:rsidRPr="004E3662">
              <w:rPr>
                <w:rFonts w:ascii="Calibri" w:hAnsi="Calibri" w:cs="Calibri"/>
                <w:b w:val="0"/>
                <w:bCs w:val="0"/>
                <w:color w:val="000000"/>
                <w:szCs w:val="22"/>
                <w:lang w:eastAsia="en-GB"/>
              </w:rPr>
              <w:t>279.5 ≤ H &lt; 280.0</w:t>
            </w:r>
          </w:p>
        </w:tc>
        <w:tc>
          <w:tcPr>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7262E78B"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279.75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5759A612"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17114</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2544F401"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4787641.5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6151A0AE"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1339342710</w:t>
            </w:r>
          </w:p>
        </w:tc>
      </w:tr>
      <w:tr w:rsidR="005E1939" w:rsidRPr="004E3662" w14:paraId="2D6DF270" w14:textId="77777777" w:rsidTr="005E1939">
        <w:trPr>
          <w:cnfStyle w:val="000000100000" w:firstRow="0" w:lastRow="0" w:firstColumn="0" w:lastColumn="0" w:oddVBand="0" w:evenVBand="0" w:oddHBand="1" w:evenHBand="0" w:firstRowFirstColumn="0" w:firstRowLastColumn="0" w:lastRowFirstColumn="0" w:lastRowLastColumn="0"/>
          <w:trHeight w:val="352"/>
        </w:trPr>
        <w:tc>
          <w:tcPr>
            <w:cnfStyle w:val="001000000000" w:firstRow="0" w:lastRow="0" w:firstColumn="1" w:lastColumn="0" w:oddVBand="0" w:evenVBand="0" w:oddHBand="0" w:evenHBand="0" w:firstRowFirstColumn="0" w:firstRowLastColumn="0" w:lastRowFirstColumn="0" w:lastRowLastColumn="0"/>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4D076CD7" w14:textId="77777777" w:rsidR="004E3662" w:rsidRPr="004E3662" w:rsidRDefault="004E3662" w:rsidP="005E1939">
            <w:pPr>
              <w:jc w:val="center"/>
              <w:rPr>
                <w:rFonts w:ascii="Calibri" w:hAnsi="Calibri" w:cs="Calibri"/>
                <w:b w:val="0"/>
                <w:bCs w:val="0"/>
                <w:color w:val="000000"/>
                <w:szCs w:val="22"/>
                <w:lang w:eastAsia="en-GB"/>
              </w:rPr>
            </w:pPr>
            <w:r w:rsidRPr="004E3662">
              <w:rPr>
                <w:rFonts w:ascii="Calibri" w:hAnsi="Calibri" w:cs="Calibri"/>
                <w:b w:val="0"/>
                <w:bCs w:val="0"/>
                <w:color w:val="000000"/>
                <w:szCs w:val="22"/>
                <w:lang w:eastAsia="en-GB"/>
              </w:rPr>
              <w:t>280.0 ≤ H &lt; 280.5</w:t>
            </w:r>
          </w:p>
        </w:tc>
        <w:tc>
          <w:tcPr>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30E75716"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280.25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3604BECF"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27322</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6F18E08A"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7656990.5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286B0A11"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2145871588</w:t>
            </w:r>
          </w:p>
        </w:tc>
      </w:tr>
      <w:tr w:rsidR="005E1939" w:rsidRPr="004E3662" w14:paraId="681D345A" w14:textId="77777777" w:rsidTr="005E1939">
        <w:trPr>
          <w:trHeight w:val="352"/>
        </w:trPr>
        <w:tc>
          <w:tcPr>
            <w:cnfStyle w:val="001000000000" w:firstRow="0" w:lastRow="0" w:firstColumn="1" w:lastColumn="0" w:oddVBand="0" w:evenVBand="0" w:oddHBand="0" w:evenHBand="0" w:firstRowFirstColumn="0" w:firstRowLastColumn="0" w:lastRowFirstColumn="0" w:lastRowLastColumn="0"/>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6DFA785E" w14:textId="77777777" w:rsidR="004E3662" w:rsidRPr="004E3662" w:rsidRDefault="004E3662" w:rsidP="005E1939">
            <w:pPr>
              <w:jc w:val="center"/>
              <w:rPr>
                <w:rFonts w:ascii="Calibri" w:hAnsi="Calibri" w:cs="Calibri"/>
                <w:b w:val="0"/>
                <w:bCs w:val="0"/>
                <w:color w:val="000000"/>
                <w:szCs w:val="22"/>
                <w:lang w:eastAsia="en-GB"/>
              </w:rPr>
            </w:pPr>
            <w:r w:rsidRPr="004E3662">
              <w:rPr>
                <w:rFonts w:ascii="Calibri" w:hAnsi="Calibri" w:cs="Calibri"/>
                <w:b w:val="0"/>
                <w:bCs w:val="0"/>
                <w:color w:val="000000"/>
                <w:szCs w:val="22"/>
                <w:lang w:eastAsia="en-GB"/>
              </w:rPr>
              <w:t>280.5 ≤ H &lt; 281.0</w:t>
            </w:r>
          </w:p>
        </w:tc>
        <w:tc>
          <w:tcPr>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3CE8AB81"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280.75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4508495B"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13675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69F30B90"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3839256.25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2C0F758C"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1077871192</w:t>
            </w:r>
          </w:p>
        </w:tc>
      </w:tr>
      <w:tr w:rsidR="005E1939" w:rsidRPr="004E3662" w14:paraId="51853BE2" w14:textId="77777777" w:rsidTr="005E1939">
        <w:trPr>
          <w:cnfStyle w:val="000000100000" w:firstRow="0" w:lastRow="0" w:firstColumn="0" w:lastColumn="0" w:oddVBand="0" w:evenVBand="0" w:oddHBand="1" w:evenHBand="0" w:firstRowFirstColumn="0" w:firstRowLastColumn="0" w:lastRowFirstColumn="0" w:lastRowLastColumn="0"/>
          <w:trHeight w:val="352"/>
        </w:trPr>
        <w:tc>
          <w:tcPr>
            <w:cnfStyle w:val="001000000000" w:firstRow="0" w:lastRow="0" w:firstColumn="1" w:lastColumn="0" w:oddVBand="0" w:evenVBand="0" w:oddHBand="0" w:evenHBand="0" w:firstRowFirstColumn="0" w:firstRowLastColumn="0" w:lastRowFirstColumn="0" w:lastRowLastColumn="0"/>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436E5F40" w14:textId="77777777" w:rsidR="004E3662" w:rsidRPr="004E3662" w:rsidRDefault="004E3662" w:rsidP="005E1939">
            <w:pPr>
              <w:jc w:val="center"/>
              <w:rPr>
                <w:rFonts w:ascii="Calibri" w:hAnsi="Calibri" w:cs="Calibri"/>
                <w:b w:val="0"/>
                <w:bCs w:val="0"/>
                <w:color w:val="000000"/>
                <w:szCs w:val="22"/>
                <w:lang w:eastAsia="en-GB"/>
              </w:rPr>
            </w:pPr>
            <w:r w:rsidRPr="004E3662">
              <w:rPr>
                <w:rFonts w:ascii="Calibri" w:hAnsi="Calibri" w:cs="Calibri"/>
                <w:b w:val="0"/>
                <w:bCs w:val="0"/>
                <w:color w:val="000000"/>
                <w:szCs w:val="22"/>
                <w:lang w:eastAsia="en-GB"/>
              </w:rPr>
              <w:t>281.0 ≤ H &lt; 281.5</w:t>
            </w:r>
          </w:p>
        </w:tc>
        <w:tc>
          <w:tcPr>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7C48EC11"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281.25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149555DE"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2468</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400BEBB5"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694125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245E523A"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195222656.3</w:t>
            </w:r>
          </w:p>
        </w:tc>
      </w:tr>
      <w:tr w:rsidR="005E1939" w:rsidRPr="004E3662" w14:paraId="2E1C3F9D" w14:textId="77777777" w:rsidTr="005E1939">
        <w:trPr>
          <w:trHeight w:val="352"/>
        </w:trPr>
        <w:tc>
          <w:tcPr>
            <w:cnfStyle w:val="001000000000" w:firstRow="0" w:lastRow="0" w:firstColumn="1" w:lastColumn="0" w:oddVBand="0" w:evenVBand="0" w:oddHBand="0" w:evenHBand="0" w:firstRowFirstColumn="0" w:firstRowLastColumn="0" w:lastRowFirstColumn="0" w:lastRowLastColumn="0"/>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7F572B82" w14:textId="77777777" w:rsidR="004E3662" w:rsidRPr="004E3662" w:rsidRDefault="004E3662" w:rsidP="005E1939">
            <w:pPr>
              <w:jc w:val="center"/>
              <w:rPr>
                <w:rFonts w:ascii="Calibri" w:hAnsi="Calibri" w:cs="Calibri"/>
                <w:b w:val="0"/>
                <w:bCs w:val="0"/>
                <w:color w:val="000000"/>
                <w:szCs w:val="22"/>
                <w:lang w:eastAsia="en-GB"/>
              </w:rPr>
            </w:pPr>
            <w:r w:rsidRPr="004E3662">
              <w:rPr>
                <w:rFonts w:ascii="Calibri" w:hAnsi="Calibri" w:cs="Calibri"/>
                <w:b w:val="0"/>
                <w:bCs w:val="0"/>
                <w:color w:val="000000"/>
                <w:szCs w:val="22"/>
                <w:lang w:eastAsia="en-GB"/>
              </w:rPr>
              <w:t>281.5 ≤ H &lt; 282.0</w:t>
            </w:r>
          </w:p>
        </w:tc>
        <w:tc>
          <w:tcPr>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4E2D1555"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281.75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32984881"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312</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1722428D"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87906</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185FCBDB"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24767515.5</w:t>
            </w:r>
          </w:p>
        </w:tc>
      </w:tr>
      <w:tr w:rsidR="005E1939" w:rsidRPr="004E3662" w14:paraId="39081DE7" w14:textId="77777777" w:rsidTr="005E1939">
        <w:trPr>
          <w:cnfStyle w:val="000000100000" w:firstRow="0" w:lastRow="0" w:firstColumn="0" w:lastColumn="0" w:oddVBand="0" w:evenVBand="0" w:oddHBand="1" w:evenHBand="0" w:firstRowFirstColumn="0" w:firstRowLastColumn="0" w:lastRowFirstColumn="0" w:lastRowLastColumn="0"/>
          <w:trHeight w:val="369"/>
        </w:trPr>
        <w:tc>
          <w:tcPr>
            <w:cnfStyle w:val="001000000000" w:firstRow="0" w:lastRow="0" w:firstColumn="1" w:lastColumn="0" w:oddVBand="0" w:evenVBand="0" w:oddHBand="0" w:evenHBand="0" w:firstRowFirstColumn="0" w:firstRowLastColumn="0" w:lastRowFirstColumn="0" w:lastRowLastColumn="0"/>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0CC14693" w14:textId="77777777" w:rsidR="004E3662" w:rsidRPr="004E3662" w:rsidRDefault="004E3662" w:rsidP="005E1939">
            <w:pPr>
              <w:jc w:val="center"/>
              <w:rPr>
                <w:rFonts w:ascii="Calibri" w:hAnsi="Calibri" w:cs="Calibri"/>
                <w:b w:val="0"/>
                <w:bCs w:val="0"/>
                <w:color w:val="000000"/>
                <w:szCs w:val="22"/>
                <w:lang w:eastAsia="en-GB"/>
              </w:rPr>
            </w:pPr>
            <w:r w:rsidRPr="004E3662">
              <w:rPr>
                <w:rFonts w:ascii="Calibri" w:hAnsi="Calibri" w:cs="Calibri"/>
                <w:b w:val="0"/>
                <w:bCs w:val="0"/>
                <w:color w:val="000000"/>
                <w:szCs w:val="22"/>
                <w:lang w:eastAsia="en-GB"/>
              </w:rPr>
              <w:t>282.0 ≤ H &lt; 282.5</w:t>
            </w:r>
          </w:p>
        </w:tc>
        <w:tc>
          <w:tcPr>
            <w:tcW w:w="1899" w:type="dxa"/>
            <w:gridSpan w:val="2"/>
            <w:tcBorders>
              <w:top w:val="single" w:sz="4" w:space="0" w:color="auto"/>
              <w:left w:val="single" w:sz="4" w:space="0" w:color="auto"/>
              <w:bottom w:val="single" w:sz="4" w:space="0" w:color="auto"/>
              <w:right w:val="single" w:sz="4" w:space="0" w:color="auto"/>
            </w:tcBorders>
            <w:noWrap/>
            <w:vAlign w:val="center"/>
            <w:hideMark/>
          </w:tcPr>
          <w:p w14:paraId="6DBD3563"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282.25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0EB61BD1"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20</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7B55D659"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5645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270D01BB" w14:textId="77777777" w:rsidR="004E3662" w:rsidRPr="004E3662" w:rsidRDefault="004E3662" w:rsidP="005E193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4E3662">
              <w:rPr>
                <w:rFonts w:ascii="Calibri" w:hAnsi="Calibri" w:cs="Calibri"/>
                <w:color w:val="000000"/>
                <w:szCs w:val="22"/>
                <w:lang w:eastAsia="en-GB"/>
              </w:rPr>
              <w:t>1593301.25</w:t>
            </w:r>
          </w:p>
        </w:tc>
      </w:tr>
      <w:tr w:rsidR="005E1939" w:rsidRPr="004E3662" w14:paraId="28208872" w14:textId="77777777" w:rsidTr="005E1939">
        <w:trPr>
          <w:trHeight w:val="369"/>
        </w:trPr>
        <w:tc>
          <w:tcPr>
            <w:cnfStyle w:val="001000000000" w:firstRow="0" w:lastRow="0" w:firstColumn="1" w:lastColumn="0" w:oddVBand="0" w:evenVBand="0" w:oddHBand="0" w:evenHBand="0" w:firstRowFirstColumn="0" w:firstRowLastColumn="0" w:lastRowFirstColumn="0" w:lastRowLastColumn="0"/>
            <w:tcW w:w="949" w:type="dxa"/>
            <w:tcBorders>
              <w:top w:val="single" w:sz="4" w:space="0" w:color="auto"/>
              <w:left w:val="nil"/>
              <w:bottom w:val="nil"/>
            </w:tcBorders>
            <w:noWrap/>
            <w:vAlign w:val="center"/>
            <w:hideMark/>
          </w:tcPr>
          <w:p w14:paraId="076FFEE3" w14:textId="77777777" w:rsidR="004E3662" w:rsidRPr="004E3662" w:rsidRDefault="004E3662" w:rsidP="005E1939">
            <w:pPr>
              <w:jc w:val="center"/>
              <w:rPr>
                <w:rFonts w:ascii="Calibri" w:hAnsi="Calibri" w:cs="Calibri"/>
                <w:color w:val="000000"/>
                <w:szCs w:val="22"/>
                <w:lang w:eastAsia="en-GB"/>
              </w:rPr>
            </w:pPr>
          </w:p>
        </w:tc>
        <w:tc>
          <w:tcPr>
            <w:tcW w:w="950" w:type="dxa"/>
            <w:tcBorders>
              <w:top w:val="single" w:sz="4" w:space="0" w:color="auto"/>
              <w:bottom w:val="nil"/>
            </w:tcBorders>
            <w:noWrap/>
            <w:vAlign w:val="center"/>
            <w:hideMark/>
          </w:tcPr>
          <w:p w14:paraId="6E920761"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sz w:val="20"/>
                <w:lang w:eastAsia="en-GB"/>
              </w:rPr>
            </w:pPr>
          </w:p>
        </w:tc>
        <w:tc>
          <w:tcPr>
            <w:tcW w:w="949" w:type="dxa"/>
            <w:tcBorders>
              <w:top w:val="single" w:sz="4" w:space="0" w:color="auto"/>
              <w:bottom w:val="nil"/>
            </w:tcBorders>
            <w:noWrap/>
            <w:vAlign w:val="center"/>
            <w:hideMark/>
          </w:tcPr>
          <w:p w14:paraId="733207ED"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sz w:val="20"/>
                <w:lang w:eastAsia="en-GB"/>
              </w:rPr>
            </w:pPr>
          </w:p>
        </w:tc>
        <w:tc>
          <w:tcPr>
            <w:tcW w:w="950" w:type="dxa"/>
            <w:tcBorders>
              <w:top w:val="single" w:sz="4" w:space="0" w:color="auto"/>
              <w:bottom w:val="nil"/>
              <w:right w:val="single" w:sz="4" w:space="0" w:color="auto"/>
            </w:tcBorders>
            <w:noWrap/>
            <w:vAlign w:val="center"/>
            <w:hideMark/>
          </w:tcPr>
          <w:p w14:paraId="6166FA51"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sz w:val="20"/>
                <w:lang w:eastAsia="en-GB"/>
              </w:rPr>
            </w:pPr>
          </w:p>
        </w:tc>
        <w:tc>
          <w:tcPr>
            <w:tcW w:w="1899" w:type="dxa"/>
            <w:tcBorders>
              <w:top w:val="single" w:sz="4" w:space="0" w:color="auto"/>
              <w:left w:val="single" w:sz="4" w:space="0" w:color="auto"/>
              <w:right w:val="single" w:sz="4" w:space="0" w:color="auto"/>
            </w:tcBorders>
            <w:noWrap/>
            <w:vAlign w:val="center"/>
            <w:hideMark/>
          </w:tcPr>
          <w:p w14:paraId="469DF2EE"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Cs w:val="22"/>
                <w:lang w:eastAsia="en-GB"/>
              </w:rPr>
            </w:pPr>
            <w:r w:rsidRPr="004E3662">
              <w:rPr>
                <w:rFonts w:ascii="Calibri" w:hAnsi="Calibri" w:cs="Calibri"/>
                <w:b/>
                <w:bCs/>
                <w:color w:val="000000"/>
                <w:szCs w:val="22"/>
                <w:lang w:eastAsia="en-GB"/>
              </w:rPr>
              <w:t>64285</w:t>
            </w:r>
          </w:p>
        </w:tc>
        <w:tc>
          <w:tcPr>
            <w:tcW w:w="1899" w:type="dxa"/>
            <w:tcBorders>
              <w:top w:val="single" w:sz="4" w:space="0" w:color="auto"/>
              <w:left w:val="single" w:sz="4" w:space="0" w:color="auto"/>
              <w:bottom w:val="single" w:sz="4" w:space="0" w:color="auto"/>
              <w:right w:val="single" w:sz="4" w:space="0" w:color="auto"/>
            </w:tcBorders>
            <w:noWrap/>
            <w:vAlign w:val="center"/>
            <w:hideMark/>
          </w:tcPr>
          <w:p w14:paraId="347D77D1"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Cs w:val="22"/>
                <w:lang w:eastAsia="en-GB"/>
              </w:rPr>
            </w:pPr>
            <w:r w:rsidRPr="004E3662">
              <w:rPr>
                <w:rFonts w:ascii="Calibri" w:hAnsi="Calibri" w:cs="Calibri"/>
                <w:b/>
                <w:bCs/>
                <w:color w:val="000000"/>
                <w:szCs w:val="22"/>
                <w:lang w:eastAsia="en-GB"/>
              </w:rPr>
              <w:t>18013475.25</w:t>
            </w:r>
          </w:p>
        </w:tc>
        <w:tc>
          <w:tcPr>
            <w:tcW w:w="1899" w:type="dxa"/>
            <w:tcBorders>
              <w:top w:val="single" w:sz="4" w:space="0" w:color="auto"/>
              <w:left w:val="single" w:sz="4" w:space="0" w:color="auto"/>
            </w:tcBorders>
            <w:noWrap/>
            <w:vAlign w:val="center"/>
            <w:hideMark/>
          </w:tcPr>
          <w:p w14:paraId="4C6A6138" w14:textId="77777777" w:rsidR="004E3662" w:rsidRPr="004E3662" w:rsidRDefault="004E3662" w:rsidP="005E193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Cs w:val="22"/>
                <w:lang w:eastAsia="en-GB"/>
              </w:rPr>
            </w:pPr>
            <w:r w:rsidRPr="004E3662">
              <w:rPr>
                <w:rFonts w:ascii="Calibri" w:hAnsi="Calibri" w:cs="Calibri"/>
                <w:b/>
                <w:bCs/>
                <w:color w:val="000000"/>
                <w:szCs w:val="22"/>
                <w:lang w:eastAsia="en-GB"/>
              </w:rPr>
              <w:t>5047619992</w:t>
            </w:r>
          </w:p>
        </w:tc>
      </w:tr>
    </w:tbl>
    <w:p w14:paraId="15858804" w14:textId="77777777" w:rsidR="005B6330" w:rsidRDefault="005B6330" w:rsidP="00043306">
      <w:pPr>
        <w:pStyle w:val="BodyText"/>
        <w:spacing w:after="0"/>
        <w:jc w:val="both"/>
      </w:pPr>
    </w:p>
    <w:p w14:paraId="5BCEFD28" w14:textId="75E2DDD5" w:rsidR="005B6330" w:rsidRDefault="008E1629" w:rsidP="008E1629">
      <w:pPr>
        <w:pStyle w:val="Caption"/>
        <w:jc w:val="center"/>
      </w:pPr>
      <w:bookmarkStart w:id="93" w:name="_Toc135423361"/>
      <w:r>
        <w:t xml:space="preserve">Table </w:t>
      </w:r>
      <w:fldSimple w:instr=" SEQ Table \* ARABIC ">
        <w:r w:rsidR="0018290F">
          <w:rPr>
            <w:noProof/>
          </w:rPr>
          <w:t>18</w:t>
        </w:r>
      </w:fldSimple>
      <w:r>
        <w:t xml:space="preserve">) Overall Height </w:t>
      </w:r>
      <w:proofErr w:type="spellStart"/>
      <w:r>
        <w:t>Cpk</w:t>
      </w:r>
      <w:proofErr w:type="spellEnd"/>
      <w:r>
        <w:t xml:space="preserve"> Table</w:t>
      </w:r>
      <w:bookmarkEnd w:id="93"/>
    </w:p>
    <w:p w14:paraId="2ED2D53A" w14:textId="355EE6FB" w:rsidR="005B6330" w:rsidRPr="00815139" w:rsidRDefault="005B6330" w:rsidP="00043306">
      <w:pPr>
        <w:pStyle w:val="BodyText"/>
        <w:ind w:left="0"/>
        <w:jc w:val="both"/>
      </w:pPr>
      <m:oMathPara>
        <m:oMath>
          <m:r>
            <w:rPr>
              <w:rFonts w:ascii="Cambria Math" w:hAnsi="Cambria Math"/>
            </w:rPr>
            <m:t>Mean,</m:t>
          </m:r>
          <m:acc>
            <m:accPr>
              <m:chr m:val="̅"/>
              <m:ctrlPr>
                <w:rPr>
                  <w:rFonts w:ascii="Cambria Math" w:hAnsi="Cambria Math"/>
                  <w:i/>
                </w:rPr>
              </m:ctrlPr>
            </m:accPr>
            <m:e>
              <m:r>
                <w:rPr>
                  <w:rFonts w:ascii="Cambria Math" w:hAnsi="Cambria Math"/>
                </w:rPr>
                <m:t>x</m:t>
              </m:r>
            </m:e>
          </m:acc>
          <m:r>
            <w:rPr>
              <w:rFonts w:ascii="Cambria Math" w:hAnsi="Cambria Math"/>
            </w:rPr>
            <m:t>=</m:t>
          </m:r>
          <m:f>
            <m:fPr>
              <m:ctrlPr>
                <w:rPr>
                  <w:rFonts w:ascii="Cambria Math" w:hAnsi="Cambria Math"/>
                  <w:i/>
                </w:rPr>
              </m:ctrlPr>
            </m:fPr>
            <m:num>
              <m:nary>
                <m:naryPr>
                  <m:chr m:val="∑"/>
                  <m:limLoc m:val="undOvr"/>
                  <m:subHide m:val="1"/>
                  <m:supHide m:val="1"/>
                  <m:ctrlPr>
                    <w:rPr>
                      <w:rFonts w:ascii="Cambria Math" w:hAnsi="Cambria Math"/>
                      <w:i/>
                    </w:rPr>
                  </m:ctrlPr>
                </m:naryPr>
                <m:sub/>
                <m:sup/>
                <m:e>
                  <m:r>
                    <w:rPr>
                      <w:rFonts w:ascii="Cambria Math" w:hAnsi="Cambria Math"/>
                    </w:rPr>
                    <m:t>fx</m:t>
                  </m:r>
                </m:e>
              </m:nary>
            </m:num>
            <m:den>
              <m:nary>
                <m:naryPr>
                  <m:chr m:val="∑"/>
                  <m:limLoc m:val="undOvr"/>
                  <m:subHide m:val="1"/>
                  <m:supHide m:val="1"/>
                  <m:ctrlPr>
                    <w:rPr>
                      <w:rFonts w:ascii="Cambria Math" w:hAnsi="Cambria Math"/>
                      <w:i/>
                    </w:rPr>
                  </m:ctrlPr>
                </m:naryPr>
                <m:sub/>
                <m:sup/>
                <m:e>
                  <m:r>
                    <w:rPr>
                      <w:rFonts w:ascii="Cambria Math" w:hAnsi="Cambria Math"/>
                    </w:rPr>
                    <m:t>f</m:t>
                  </m:r>
                </m:e>
              </m:nary>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18013475.25</m:t>
                  </m:r>
                </m:e>
              </m:d>
            </m:num>
            <m:den>
              <m:d>
                <m:dPr>
                  <m:ctrlPr>
                    <w:rPr>
                      <w:rFonts w:ascii="Cambria Math" w:hAnsi="Cambria Math"/>
                      <w:i/>
                    </w:rPr>
                  </m:ctrlPr>
                </m:dPr>
                <m:e>
                  <m:r>
                    <w:rPr>
                      <w:rFonts w:ascii="Cambria Math" w:hAnsi="Cambria Math"/>
                    </w:rPr>
                    <m:t>64285</m:t>
                  </m:r>
                </m:e>
              </m:d>
            </m:den>
          </m:f>
          <m:r>
            <w:rPr>
              <w:rFonts w:ascii="Cambria Math" w:hAnsi="Cambria Math"/>
            </w:rPr>
            <m:t>=280.21mm</m:t>
          </m:r>
        </m:oMath>
      </m:oMathPara>
    </w:p>
    <w:p w14:paraId="694AE8E9" w14:textId="77777777" w:rsidR="005B6330" w:rsidRPr="00BA7235" w:rsidRDefault="005B6330" w:rsidP="00043306">
      <w:pPr>
        <w:pStyle w:val="BodyText"/>
        <w:ind w:left="0"/>
        <w:jc w:val="both"/>
      </w:pPr>
    </w:p>
    <w:p w14:paraId="79D6207C" w14:textId="2267B4AF" w:rsidR="005B6330" w:rsidRPr="0095002E" w:rsidRDefault="005B6330" w:rsidP="00043306">
      <w:pPr>
        <w:pStyle w:val="BodyText"/>
        <w:ind w:left="0"/>
        <w:jc w:val="both"/>
        <w:rPr>
          <w:sz w:val="20"/>
          <w:szCs w:val="18"/>
        </w:rPr>
      </w:pPr>
      <m:oMathPara>
        <m:oMath>
          <m:r>
            <w:rPr>
              <w:rFonts w:ascii="Cambria Math" w:hAnsi="Cambria Math"/>
              <w:sz w:val="20"/>
              <w:szCs w:val="18"/>
            </w:rPr>
            <m:t>Standard Deviation, σ=</m:t>
          </m:r>
          <m:rad>
            <m:radPr>
              <m:degHide m:val="1"/>
              <m:ctrlPr>
                <w:rPr>
                  <w:rFonts w:ascii="Cambria Math" w:hAnsi="Cambria Math"/>
                  <w:i/>
                  <w:sz w:val="20"/>
                  <w:szCs w:val="18"/>
                </w:rPr>
              </m:ctrlPr>
            </m:radPr>
            <m:deg/>
            <m:e>
              <m:f>
                <m:fPr>
                  <m:ctrlPr>
                    <w:rPr>
                      <w:rFonts w:ascii="Cambria Math" w:hAnsi="Cambria Math"/>
                      <w:i/>
                      <w:sz w:val="20"/>
                      <w:szCs w:val="18"/>
                    </w:rPr>
                  </m:ctrlPr>
                </m:fPr>
                <m:num>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sSup>
                            <m:sSupPr>
                              <m:ctrlPr>
                                <w:rPr>
                                  <w:rFonts w:ascii="Cambria Math" w:hAnsi="Cambria Math"/>
                                  <w:i/>
                                  <w:sz w:val="20"/>
                                  <w:szCs w:val="18"/>
                                </w:rPr>
                              </m:ctrlPr>
                            </m:sSupPr>
                            <m:e>
                              <m:r>
                                <w:rPr>
                                  <w:rFonts w:ascii="Cambria Math" w:hAnsi="Cambria Math"/>
                                  <w:sz w:val="20"/>
                                  <w:szCs w:val="18"/>
                                </w:rPr>
                                <m:t>x</m:t>
                              </m:r>
                            </m:e>
                            <m:sup>
                              <m:r>
                                <w:rPr>
                                  <w:rFonts w:ascii="Cambria Math" w:hAnsi="Cambria Math"/>
                                  <w:sz w:val="20"/>
                                  <w:szCs w:val="18"/>
                                </w:rPr>
                                <m:t>2</m:t>
                              </m:r>
                            </m:sup>
                          </m:sSup>
                        </m:e>
                      </m:nary>
                    </m:e>
                  </m:d>
                  <m:r>
                    <w:rPr>
                      <w:rFonts w:ascii="Cambria Math" w:hAnsi="Cambria Math"/>
                      <w:sz w:val="20"/>
                      <w:szCs w:val="18"/>
                    </w:rPr>
                    <m:t>-</m:t>
                  </m:r>
                  <m:sSup>
                    <m:sSupPr>
                      <m:ctrlPr>
                        <w:rPr>
                          <w:rFonts w:ascii="Cambria Math" w:hAnsi="Cambria Math"/>
                          <w:i/>
                          <w:sz w:val="20"/>
                          <w:szCs w:val="18"/>
                        </w:rPr>
                      </m:ctrlPr>
                    </m:sSupPr>
                    <m:e>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fx</m:t>
                              </m:r>
                            </m:e>
                          </m:nary>
                        </m:e>
                      </m:d>
                    </m:e>
                    <m:sup>
                      <m:r>
                        <w:rPr>
                          <w:rFonts w:ascii="Cambria Math" w:hAnsi="Cambria Math"/>
                          <w:sz w:val="20"/>
                          <w:szCs w:val="18"/>
                        </w:rPr>
                        <m:t>2</m:t>
                      </m:r>
                    </m:sup>
                  </m:sSup>
                </m:num>
                <m:den>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-1</m:t>
                      </m:r>
                    </m:e>
                  </m:d>
                </m:den>
              </m:f>
            </m:e>
          </m:rad>
          <m:r>
            <w:rPr>
              <w:rFonts w:ascii="Cambria Math" w:hAnsi="Cambria Math"/>
              <w:sz w:val="20"/>
              <w:szCs w:val="18"/>
            </w:rPr>
            <m:t>=</m:t>
          </m:r>
          <m:rad>
            <m:radPr>
              <m:degHide m:val="1"/>
              <m:ctrlPr>
                <w:rPr>
                  <w:rFonts w:ascii="Cambria Math" w:hAnsi="Cambria Math"/>
                  <w:i/>
                  <w:sz w:val="20"/>
                  <w:szCs w:val="18"/>
                </w:rPr>
              </m:ctrlPr>
            </m:radPr>
            <m:deg/>
            <m:e>
              <m:f>
                <m:fPr>
                  <m:ctrlPr>
                    <w:rPr>
                      <w:rFonts w:ascii="Cambria Math" w:hAnsi="Cambria Math"/>
                      <w:i/>
                      <w:sz w:val="20"/>
                      <w:szCs w:val="18"/>
                    </w:rPr>
                  </m:ctrlPr>
                </m:fPr>
                <m:num>
                  <m:d>
                    <m:dPr>
                      <m:begChr m:val="["/>
                      <m:endChr m:val="]"/>
                      <m:ctrlPr>
                        <w:rPr>
                          <w:rFonts w:ascii="Cambria Math" w:hAnsi="Cambria Math"/>
                          <w:i/>
                          <w:sz w:val="20"/>
                          <w:szCs w:val="18"/>
                        </w:rPr>
                      </m:ctrlPr>
                    </m:dPr>
                    <m:e>
                      <m:d>
                        <m:dPr>
                          <m:ctrlPr>
                            <w:rPr>
                              <w:rFonts w:ascii="Cambria Math" w:hAnsi="Cambria Math"/>
                              <w:i/>
                              <w:sz w:val="20"/>
                              <w:szCs w:val="18"/>
                            </w:rPr>
                          </m:ctrlPr>
                        </m:dPr>
                        <m:e>
                          <m:r>
                            <w:rPr>
                              <w:rFonts w:ascii="Cambria Math" w:hAnsi="Cambria Math"/>
                              <w:sz w:val="20"/>
                              <w:szCs w:val="18"/>
                            </w:rPr>
                            <m:t>64285</m:t>
                          </m:r>
                        </m:e>
                      </m:d>
                      <m:d>
                        <m:dPr>
                          <m:ctrlPr>
                            <w:rPr>
                              <w:rFonts w:ascii="Cambria Math" w:hAnsi="Cambria Math"/>
                              <w:i/>
                              <w:sz w:val="20"/>
                              <w:szCs w:val="18"/>
                            </w:rPr>
                          </m:ctrlPr>
                        </m:dPr>
                        <m:e>
                          <m:r>
                            <w:rPr>
                              <w:rFonts w:ascii="Cambria Math" w:hAnsi="Cambria Math"/>
                              <w:sz w:val="20"/>
                              <w:szCs w:val="18"/>
                            </w:rPr>
                            <m:t>5047619992</m:t>
                          </m:r>
                        </m:e>
                      </m:d>
                    </m:e>
                  </m:d>
                  <m:r>
                    <w:rPr>
                      <w:rFonts w:ascii="Cambria Math" w:hAnsi="Cambria Math"/>
                      <w:sz w:val="20"/>
                      <w:szCs w:val="18"/>
                    </w:rPr>
                    <m:t>-</m:t>
                  </m:r>
                  <m:sSup>
                    <m:sSupPr>
                      <m:ctrlPr>
                        <w:rPr>
                          <w:rFonts w:ascii="Cambria Math" w:hAnsi="Cambria Math"/>
                          <w:i/>
                          <w:sz w:val="20"/>
                          <w:szCs w:val="18"/>
                        </w:rPr>
                      </m:ctrlPr>
                    </m:sSupPr>
                    <m:e>
                      <m:r>
                        <w:rPr>
                          <w:rFonts w:ascii="Cambria Math" w:hAnsi="Cambria Math"/>
                          <w:sz w:val="20"/>
                          <w:szCs w:val="18"/>
                        </w:rPr>
                        <m:t>(18013475.25)</m:t>
                      </m:r>
                    </m:e>
                    <m:sup>
                      <m:r>
                        <w:rPr>
                          <w:rFonts w:ascii="Cambria Math" w:hAnsi="Cambria Math"/>
                          <w:sz w:val="20"/>
                          <w:szCs w:val="18"/>
                        </w:rPr>
                        <m:t>2</m:t>
                      </m:r>
                    </m:sup>
                  </m:sSup>
                </m:num>
                <m:den>
                  <m:d>
                    <m:dPr>
                      <m:ctrlPr>
                        <w:rPr>
                          <w:rFonts w:ascii="Cambria Math" w:hAnsi="Cambria Math"/>
                          <w:i/>
                          <w:sz w:val="20"/>
                          <w:szCs w:val="18"/>
                        </w:rPr>
                      </m:ctrlPr>
                    </m:dPr>
                    <m:e>
                      <m:r>
                        <w:rPr>
                          <w:rFonts w:ascii="Cambria Math" w:hAnsi="Cambria Math"/>
                          <w:sz w:val="20"/>
                          <w:szCs w:val="18"/>
                        </w:rPr>
                        <m:t>64285</m:t>
                      </m:r>
                    </m:e>
                  </m:d>
                  <m:r>
                    <w:rPr>
                      <w:rFonts w:ascii="Cambria Math" w:hAnsi="Cambria Math"/>
                      <w:sz w:val="20"/>
                      <w:szCs w:val="18"/>
                    </w:rPr>
                    <m:t>[</m:t>
                  </m:r>
                  <m:d>
                    <m:dPr>
                      <m:ctrlPr>
                        <w:rPr>
                          <w:rFonts w:ascii="Cambria Math" w:hAnsi="Cambria Math"/>
                          <w:i/>
                          <w:sz w:val="20"/>
                          <w:szCs w:val="18"/>
                        </w:rPr>
                      </m:ctrlPr>
                    </m:dPr>
                    <m:e>
                      <m:r>
                        <w:rPr>
                          <w:rFonts w:ascii="Cambria Math" w:hAnsi="Cambria Math"/>
                          <w:sz w:val="20"/>
                          <w:szCs w:val="18"/>
                        </w:rPr>
                        <m:t>64285</m:t>
                      </m:r>
                    </m:e>
                  </m:d>
                  <m:r>
                    <w:rPr>
                      <w:rFonts w:ascii="Cambria Math" w:hAnsi="Cambria Math"/>
                      <w:sz w:val="20"/>
                      <w:szCs w:val="18"/>
                    </w:rPr>
                    <m:t>-1]</m:t>
                  </m:r>
                </m:den>
              </m:f>
            </m:e>
          </m:rad>
        </m:oMath>
      </m:oMathPara>
    </w:p>
    <w:p w14:paraId="26A94031" w14:textId="407C0832" w:rsidR="005B6330" w:rsidRPr="00815139" w:rsidRDefault="005B6330" w:rsidP="00043306">
      <w:pPr>
        <w:pStyle w:val="BodyText"/>
        <w:ind w:left="0"/>
        <w:jc w:val="both"/>
      </w:pPr>
      <m:oMathPara>
        <m:oMath>
          <m:r>
            <w:rPr>
              <w:rFonts w:ascii="Cambria Math" w:hAnsi="Cambria Math"/>
            </w:rPr>
            <m:t>∴σ=0.482mm</m:t>
          </m:r>
        </m:oMath>
      </m:oMathPara>
    </w:p>
    <w:p w14:paraId="4610571D" w14:textId="77777777" w:rsidR="005B6330" w:rsidRDefault="005B6330" w:rsidP="00043306">
      <w:pPr>
        <w:pStyle w:val="BodyText"/>
        <w:ind w:left="0"/>
        <w:jc w:val="both"/>
      </w:pPr>
    </w:p>
    <w:p w14:paraId="7BEAE007" w14:textId="55D167AB" w:rsidR="005B6330" w:rsidRPr="00815139" w:rsidRDefault="005B6330" w:rsidP="00043306">
      <w:pPr>
        <w:pStyle w:val="BodyText"/>
        <w:ind w:left="0"/>
        <w:jc w:val="both"/>
      </w:pPr>
      <m:oMathPara>
        <m:oMath>
          <m:r>
            <w:rPr>
              <w:rFonts w:ascii="Cambria Math" w:hAnsi="Cambria Math"/>
            </w:rPr>
            <m:t>Upper Specification Limit, USL=282mm         Lower Specification Limit, LSL=178mm</m:t>
          </m:r>
        </m:oMath>
      </m:oMathPara>
    </w:p>
    <w:p w14:paraId="7CA16D57" w14:textId="3D574916" w:rsidR="005B6330" w:rsidRPr="00AA6D53" w:rsidRDefault="005B6330" w:rsidP="00043306">
      <w:pPr>
        <w:pStyle w:val="BodyText"/>
        <w:ind w:left="0"/>
        <w:jc w:val="both"/>
      </w:pPr>
      <m:oMathPara>
        <m:oMath>
          <m:r>
            <w:rPr>
              <w:rFonts w:ascii="Cambria Math" w:hAnsi="Cambria Math"/>
            </w:rPr>
            <m:t>Process Capability, Cp=</m:t>
          </m:r>
          <m:f>
            <m:fPr>
              <m:ctrlPr>
                <w:rPr>
                  <w:rFonts w:ascii="Cambria Math" w:hAnsi="Cambria Math"/>
                  <w:i/>
                </w:rPr>
              </m:ctrlPr>
            </m:fPr>
            <m:num>
              <m:r>
                <w:rPr>
                  <w:rFonts w:ascii="Cambria Math" w:hAnsi="Cambria Math"/>
                </w:rPr>
                <m:t>USL-LSL</m:t>
              </m:r>
            </m:num>
            <m:den>
              <m:r>
                <w:rPr>
                  <w:rFonts w:ascii="Cambria Math" w:hAnsi="Cambria Math"/>
                </w:rPr>
                <m:t>6σ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282</m:t>
                  </m:r>
                </m:e>
              </m:d>
              <m:r>
                <w:rPr>
                  <w:rFonts w:ascii="Cambria Math" w:hAnsi="Cambria Math"/>
                </w:rPr>
                <m:t>-</m:t>
              </m:r>
              <m:d>
                <m:dPr>
                  <m:ctrlPr>
                    <w:rPr>
                      <w:rFonts w:ascii="Cambria Math" w:hAnsi="Cambria Math"/>
                      <w:i/>
                    </w:rPr>
                  </m:ctrlPr>
                </m:dPr>
                <m:e>
                  <m:r>
                    <w:rPr>
                      <w:rFonts w:ascii="Cambria Math" w:hAnsi="Cambria Math"/>
                    </w:rPr>
                    <m:t>278</m:t>
                  </m:r>
                </m:e>
              </m:d>
            </m:num>
            <m:den>
              <m:r>
                <w:rPr>
                  <w:rFonts w:ascii="Cambria Math" w:hAnsi="Cambria Math"/>
                </w:rPr>
                <m:t>6</m:t>
              </m:r>
              <m:d>
                <m:dPr>
                  <m:ctrlPr>
                    <w:rPr>
                      <w:rFonts w:ascii="Cambria Math" w:hAnsi="Cambria Math"/>
                      <w:i/>
                    </w:rPr>
                  </m:ctrlPr>
                </m:dPr>
                <m:e>
                  <m:r>
                    <w:rPr>
                      <w:rFonts w:ascii="Cambria Math" w:hAnsi="Cambria Math"/>
                    </w:rPr>
                    <m:t>0.482</m:t>
                  </m:r>
                </m:e>
              </m:d>
            </m:den>
          </m:f>
          <m:r>
            <w:rPr>
              <w:rFonts w:ascii="Cambria Math" w:hAnsi="Cambria Math"/>
            </w:rPr>
            <m:t>=1.38</m:t>
          </m:r>
        </m:oMath>
      </m:oMathPara>
    </w:p>
    <w:p w14:paraId="57ECAC19" w14:textId="77777777" w:rsidR="005B6330" w:rsidRDefault="005B6330" w:rsidP="00043306">
      <w:pPr>
        <w:pStyle w:val="BodyText"/>
        <w:ind w:left="0"/>
        <w:jc w:val="both"/>
      </w:pPr>
    </w:p>
    <w:p w14:paraId="2D9320E9" w14:textId="2DAB6DB6" w:rsidR="005B6330" w:rsidRPr="00AA6D53" w:rsidRDefault="005B6330" w:rsidP="00043306">
      <w:pPr>
        <w:pStyle w:val="BodyText"/>
        <w:ind w:left="0"/>
        <w:jc w:val="both"/>
      </w:pPr>
      <m:oMathPara>
        <m:oMath>
          <m:r>
            <w:rPr>
              <w:rFonts w:ascii="Cambria Math" w:hAnsi="Cambria Math"/>
            </w:rPr>
            <m:t>Process Capability Index, Cpk=</m:t>
          </m:r>
          <m:f>
            <m:fPr>
              <m:ctrlPr>
                <w:rPr>
                  <w:rFonts w:ascii="Cambria Math" w:hAnsi="Cambria Math"/>
                  <w:i/>
                </w:rPr>
              </m:ctrlPr>
            </m:fPr>
            <m:num>
              <m:r>
                <w:rPr>
                  <w:rFonts w:ascii="Cambria Math" w:hAnsi="Cambria Math"/>
                </w:rPr>
                <m:t>USL-</m:t>
              </m:r>
              <m:acc>
                <m:accPr>
                  <m:chr m:val="̅"/>
                  <m:ctrlPr>
                    <w:rPr>
                      <w:rFonts w:ascii="Cambria Math" w:hAnsi="Cambria Math"/>
                      <w:i/>
                    </w:rPr>
                  </m:ctrlPr>
                </m:accPr>
                <m:e>
                  <m:r>
                    <w:rPr>
                      <w:rFonts w:ascii="Cambria Math" w:hAnsi="Cambria Math"/>
                    </w:rPr>
                    <m:t>x</m:t>
                  </m:r>
                </m:e>
              </m:acc>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282</m:t>
                  </m:r>
                </m:e>
              </m:d>
              <m:r>
                <w:rPr>
                  <w:rFonts w:ascii="Cambria Math" w:hAnsi="Cambria Math"/>
                </w:rPr>
                <m:t>-</m:t>
              </m:r>
              <m:d>
                <m:dPr>
                  <m:ctrlPr>
                    <w:rPr>
                      <w:rFonts w:ascii="Cambria Math" w:hAnsi="Cambria Math"/>
                      <w:i/>
                    </w:rPr>
                  </m:ctrlPr>
                </m:dPr>
                <m:e>
                  <m:r>
                    <w:rPr>
                      <w:rFonts w:ascii="Cambria Math" w:hAnsi="Cambria Math"/>
                    </w:rPr>
                    <m:t>280.21</m:t>
                  </m:r>
                </m:e>
              </m:d>
            </m:num>
            <m:den>
              <m:r>
                <w:rPr>
                  <w:rFonts w:ascii="Cambria Math" w:hAnsi="Cambria Math"/>
                </w:rPr>
                <m:t>3</m:t>
              </m:r>
              <m:d>
                <m:dPr>
                  <m:ctrlPr>
                    <w:rPr>
                      <w:rFonts w:ascii="Cambria Math" w:hAnsi="Cambria Math"/>
                      <w:i/>
                    </w:rPr>
                  </m:ctrlPr>
                </m:dPr>
                <m:e>
                  <m:r>
                    <w:rPr>
                      <w:rFonts w:ascii="Cambria Math" w:hAnsi="Cambria Math"/>
                    </w:rPr>
                    <m:t>0.482</m:t>
                  </m:r>
                </m:e>
              </m:d>
            </m:den>
          </m:f>
          <m:r>
            <w:rPr>
              <w:rFonts w:ascii="Cambria Math" w:hAnsi="Cambria Math"/>
            </w:rPr>
            <m:t>=1.24</m:t>
          </m:r>
        </m:oMath>
      </m:oMathPara>
    </w:p>
    <w:p w14:paraId="00625EB8" w14:textId="43DA7BF2" w:rsidR="005B6330" w:rsidRPr="00AA6D53" w:rsidRDefault="005B6330" w:rsidP="00043306">
      <w:pPr>
        <w:pStyle w:val="BodyText"/>
        <w:ind w:left="0"/>
        <w:jc w:val="both"/>
      </w:pPr>
      <m:oMathPara>
        <m:oMath>
          <m:r>
            <w:rPr>
              <w:rFonts w:ascii="Cambria Math" w:hAnsi="Cambria Math"/>
            </w:rPr>
            <m:t>Process Capability Index, Cpk=</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280.21</m:t>
                  </m:r>
                </m:e>
              </m:d>
              <m:r>
                <w:rPr>
                  <w:rFonts w:ascii="Cambria Math" w:hAnsi="Cambria Math"/>
                </w:rPr>
                <m:t>-</m:t>
              </m:r>
              <m:d>
                <m:dPr>
                  <m:ctrlPr>
                    <w:rPr>
                      <w:rFonts w:ascii="Cambria Math" w:hAnsi="Cambria Math"/>
                      <w:i/>
                    </w:rPr>
                  </m:ctrlPr>
                </m:dPr>
                <m:e>
                  <m:r>
                    <w:rPr>
                      <w:rFonts w:ascii="Cambria Math" w:hAnsi="Cambria Math"/>
                    </w:rPr>
                    <m:t>278</m:t>
                  </m:r>
                </m:e>
              </m:d>
            </m:num>
            <m:den>
              <m:r>
                <w:rPr>
                  <w:rFonts w:ascii="Cambria Math" w:hAnsi="Cambria Math"/>
                </w:rPr>
                <m:t>3</m:t>
              </m:r>
              <m:d>
                <m:dPr>
                  <m:ctrlPr>
                    <w:rPr>
                      <w:rFonts w:ascii="Cambria Math" w:hAnsi="Cambria Math"/>
                      <w:i/>
                    </w:rPr>
                  </m:ctrlPr>
                </m:dPr>
                <m:e>
                  <m:r>
                    <w:rPr>
                      <w:rFonts w:ascii="Cambria Math" w:hAnsi="Cambria Math"/>
                    </w:rPr>
                    <m:t>0.482</m:t>
                  </m:r>
                </m:e>
              </m:d>
            </m:den>
          </m:f>
          <m:r>
            <w:rPr>
              <w:rFonts w:ascii="Cambria Math" w:hAnsi="Cambria Math"/>
            </w:rPr>
            <m:t>=1.53</m:t>
          </m:r>
        </m:oMath>
      </m:oMathPara>
    </w:p>
    <w:p w14:paraId="58D864AD" w14:textId="386E682C" w:rsidR="005B6330" w:rsidRPr="004A5160" w:rsidRDefault="004A5160" w:rsidP="00043306">
      <w:pPr>
        <w:pStyle w:val="BodyText"/>
        <w:ind w:left="0"/>
        <w:jc w:val="both"/>
        <w:rPr>
          <w:b/>
          <w:bCs/>
        </w:rPr>
      </w:pPr>
      <m:oMathPara>
        <m:oMath>
          <m:r>
            <m:rPr>
              <m:sty m:val="bi"/>
            </m:rPr>
            <w:rPr>
              <w:rFonts w:ascii="Cambria Math" w:hAnsi="Cambria Math"/>
            </w:rPr>
            <m:t>∴Minimum Cpk=1.24</m:t>
          </m:r>
        </m:oMath>
      </m:oMathPara>
    </w:p>
    <w:p w14:paraId="009B24A8" w14:textId="77777777" w:rsidR="00BA7235" w:rsidRDefault="00BA7235" w:rsidP="00043306">
      <w:pPr>
        <w:pStyle w:val="BodyText"/>
        <w:ind w:left="0"/>
        <w:jc w:val="both"/>
      </w:pPr>
    </w:p>
    <w:p w14:paraId="5ADA00CB" w14:textId="77777777" w:rsidR="00BA7235" w:rsidRDefault="00BA7235" w:rsidP="00043306">
      <w:pPr>
        <w:pStyle w:val="BodyText"/>
        <w:ind w:left="0"/>
        <w:jc w:val="both"/>
      </w:pPr>
    </w:p>
    <w:p w14:paraId="785D5BB0" w14:textId="77777777" w:rsidR="00BA7235" w:rsidRDefault="00BA7235" w:rsidP="00043306">
      <w:pPr>
        <w:pStyle w:val="BodyText"/>
        <w:ind w:left="0"/>
        <w:jc w:val="both"/>
      </w:pPr>
    </w:p>
    <w:p w14:paraId="3093627A" w14:textId="6A017F79" w:rsidR="004973E9" w:rsidRDefault="004973E9" w:rsidP="00043306">
      <w:pPr>
        <w:pStyle w:val="Heading3"/>
        <w:jc w:val="both"/>
      </w:pPr>
      <w:bookmarkStart w:id="94" w:name="_Toc135423263"/>
      <w:r>
        <w:lastRenderedPageBreak/>
        <w:t xml:space="preserve">Process Capability of </w:t>
      </w:r>
      <w:r w:rsidR="005D76CD">
        <w:t>Full Form</w:t>
      </w:r>
      <w:bookmarkEnd w:id="94"/>
    </w:p>
    <w:tbl>
      <w:tblPr>
        <w:tblStyle w:val="GridTable4"/>
        <w:tblW w:w="9481" w:type="dxa"/>
        <w:tblLook w:val="04A0" w:firstRow="1" w:lastRow="0" w:firstColumn="1" w:lastColumn="0" w:noHBand="0" w:noVBand="1"/>
      </w:tblPr>
      <w:tblGrid>
        <w:gridCol w:w="938"/>
        <w:gridCol w:w="943"/>
        <w:gridCol w:w="938"/>
        <w:gridCol w:w="943"/>
        <w:gridCol w:w="1881"/>
        <w:gridCol w:w="1881"/>
        <w:gridCol w:w="1957"/>
      </w:tblGrid>
      <w:tr w:rsidR="001A2044" w:rsidRPr="001A2044" w14:paraId="36B511EE" w14:textId="77777777" w:rsidTr="005E1939">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881" w:type="dxa"/>
            <w:gridSpan w:val="2"/>
            <w:tcBorders>
              <w:bottom w:val="single" w:sz="4" w:space="0" w:color="auto"/>
            </w:tcBorders>
            <w:noWrap/>
            <w:hideMark/>
          </w:tcPr>
          <w:p w14:paraId="147A5E92" w14:textId="75247C15" w:rsidR="001A2044" w:rsidRPr="001A2044" w:rsidRDefault="001A2044" w:rsidP="005E1939">
            <w:pPr>
              <w:rPr>
                <w:rFonts w:ascii="Calibri" w:hAnsi="Calibri" w:cs="Calibri"/>
                <w:sz w:val="28"/>
                <w:szCs w:val="28"/>
                <w:lang w:eastAsia="en-GB"/>
              </w:rPr>
            </w:pPr>
            <w:r w:rsidRPr="001A2044">
              <w:rPr>
                <w:rFonts w:ascii="Calibri" w:hAnsi="Calibri" w:cs="Calibri"/>
                <w:sz w:val="28"/>
                <w:szCs w:val="28"/>
                <w:lang w:eastAsia="en-GB"/>
              </w:rPr>
              <w:t>Class Interval (</w:t>
            </w:r>
            <w:r w:rsidR="0064614D">
              <w:rPr>
                <w:rFonts w:ascii="Calibri" w:hAnsi="Calibri" w:cs="Calibri"/>
                <w:sz w:val="28"/>
                <w:szCs w:val="28"/>
                <w:lang w:eastAsia="en-GB"/>
              </w:rPr>
              <w:t>mm</w:t>
            </w:r>
            <w:r w:rsidRPr="001A2044">
              <w:rPr>
                <w:rFonts w:ascii="Calibri" w:hAnsi="Calibri" w:cs="Calibri"/>
                <w:sz w:val="28"/>
                <w:szCs w:val="28"/>
                <w:lang w:eastAsia="en-GB"/>
              </w:rPr>
              <w:t>)</w:t>
            </w:r>
          </w:p>
        </w:tc>
        <w:tc>
          <w:tcPr>
            <w:tcW w:w="1881" w:type="dxa"/>
            <w:gridSpan w:val="2"/>
            <w:tcBorders>
              <w:bottom w:val="single" w:sz="4" w:space="0" w:color="auto"/>
            </w:tcBorders>
            <w:noWrap/>
            <w:hideMark/>
          </w:tcPr>
          <w:p w14:paraId="358AB964" w14:textId="77777777" w:rsidR="001A2044" w:rsidRPr="001A2044" w:rsidRDefault="001A2044" w:rsidP="005E1939">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1A2044">
              <w:rPr>
                <w:rFonts w:ascii="Calibri" w:hAnsi="Calibri" w:cs="Calibri"/>
                <w:sz w:val="28"/>
                <w:szCs w:val="28"/>
                <w:lang w:eastAsia="en-GB"/>
              </w:rPr>
              <w:t>Class Mark (x)</w:t>
            </w:r>
          </w:p>
        </w:tc>
        <w:tc>
          <w:tcPr>
            <w:tcW w:w="1881" w:type="dxa"/>
            <w:tcBorders>
              <w:bottom w:val="single" w:sz="4" w:space="0" w:color="auto"/>
            </w:tcBorders>
            <w:noWrap/>
            <w:hideMark/>
          </w:tcPr>
          <w:p w14:paraId="25F70D91" w14:textId="77777777" w:rsidR="001A2044" w:rsidRPr="001A2044" w:rsidRDefault="001A2044" w:rsidP="005E1939">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1A2044">
              <w:rPr>
                <w:rFonts w:ascii="Calibri" w:hAnsi="Calibri" w:cs="Calibri"/>
                <w:sz w:val="28"/>
                <w:szCs w:val="28"/>
                <w:lang w:eastAsia="en-GB"/>
              </w:rPr>
              <w:t>Class Frequency (f)</w:t>
            </w:r>
          </w:p>
        </w:tc>
        <w:tc>
          <w:tcPr>
            <w:tcW w:w="1881" w:type="dxa"/>
            <w:tcBorders>
              <w:bottom w:val="single" w:sz="4" w:space="0" w:color="auto"/>
            </w:tcBorders>
            <w:noWrap/>
            <w:hideMark/>
          </w:tcPr>
          <w:p w14:paraId="11D03E28" w14:textId="77777777" w:rsidR="001A2044" w:rsidRPr="001A2044" w:rsidRDefault="001A2044" w:rsidP="005E1939">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1A2044">
              <w:rPr>
                <w:rFonts w:ascii="Calibri" w:hAnsi="Calibri" w:cs="Calibri"/>
                <w:sz w:val="28"/>
                <w:szCs w:val="28"/>
                <w:lang w:eastAsia="en-GB"/>
              </w:rPr>
              <w:t>f x</w:t>
            </w:r>
          </w:p>
        </w:tc>
        <w:tc>
          <w:tcPr>
            <w:tcW w:w="1957" w:type="dxa"/>
            <w:tcBorders>
              <w:bottom w:val="single" w:sz="4" w:space="0" w:color="auto"/>
            </w:tcBorders>
            <w:noWrap/>
            <w:hideMark/>
          </w:tcPr>
          <w:p w14:paraId="7CED4D22" w14:textId="43974D35" w:rsidR="001A2044" w:rsidRPr="001A2044" w:rsidRDefault="001A2044" w:rsidP="005E1939">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1A2044">
              <w:rPr>
                <w:rFonts w:ascii="Calibri" w:hAnsi="Calibri" w:cs="Calibri"/>
                <w:sz w:val="28"/>
                <w:szCs w:val="28"/>
                <w:lang w:eastAsia="en-GB"/>
              </w:rPr>
              <w:t>f x</w:t>
            </w:r>
            <w:r w:rsidRPr="001A2044">
              <w:rPr>
                <w:rFonts w:ascii="Calibri" w:hAnsi="Calibri" w:cs="Calibri"/>
                <w:sz w:val="28"/>
                <w:szCs w:val="28"/>
                <w:vertAlign w:val="superscript"/>
                <w:lang w:eastAsia="en-GB"/>
              </w:rPr>
              <w:t>2</w:t>
            </w:r>
          </w:p>
        </w:tc>
      </w:tr>
      <w:tr w:rsidR="001A2044" w:rsidRPr="001A2044" w14:paraId="3E3949C7" w14:textId="77777777" w:rsidTr="005E1939">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hideMark/>
          </w:tcPr>
          <w:p w14:paraId="5B7DA59C" w14:textId="77777777" w:rsidR="001A2044" w:rsidRPr="001A2044" w:rsidRDefault="001A2044" w:rsidP="005E1939">
            <w:pPr>
              <w:rPr>
                <w:rFonts w:ascii="Calibri" w:hAnsi="Calibri" w:cs="Calibri"/>
                <w:b w:val="0"/>
                <w:bCs w:val="0"/>
                <w:color w:val="000000"/>
                <w:szCs w:val="22"/>
                <w:lang w:eastAsia="en-GB"/>
              </w:rPr>
            </w:pPr>
            <w:r w:rsidRPr="001A2044">
              <w:rPr>
                <w:rFonts w:ascii="Calibri" w:hAnsi="Calibri" w:cs="Calibri"/>
                <w:b w:val="0"/>
                <w:bCs w:val="0"/>
                <w:color w:val="000000"/>
                <w:szCs w:val="22"/>
                <w:lang w:eastAsia="en-GB"/>
              </w:rPr>
              <w:t>-1.50 ≤ F &lt; -1.25</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7E473CD1"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-1.375</w:t>
            </w:r>
          </w:p>
        </w:tc>
        <w:tc>
          <w:tcPr>
            <w:tcW w:w="1881" w:type="dxa"/>
            <w:tcBorders>
              <w:top w:val="single" w:sz="4" w:space="0" w:color="auto"/>
              <w:left w:val="single" w:sz="4" w:space="0" w:color="auto"/>
              <w:bottom w:val="single" w:sz="4" w:space="0" w:color="auto"/>
              <w:right w:val="single" w:sz="4" w:space="0" w:color="auto"/>
            </w:tcBorders>
            <w:noWrap/>
            <w:hideMark/>
          </w:tcPr>
          <w:p w14:paraId="0DF51464"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168</w:t>
            </w:r>
          </w:p>
        </w:tc>
        <w:tc>
          <w:tcPr>
            <w:tcW w:w="1881" w:type="dxa"/>
            <w:tcBorders>
              <w:top w:val="single" w:sz="4" w:space="0" w:color="auto"/>
              <w:left w:val="single" w:sz="4" w:space="0" w:color="auto"/>
              <w:bottom w:val="single" w:sz="4" w:space="0" w:color="auto"/>
              <w:right w:val="single" w:sz="4" w:space="0" w:color="auto"/>
            </w:tcBorders>
            <w:noWrap/>
            <w:hideMark/>
          </w:tcPr>
          <w:p w14:paraId="0E1BFA8D"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-231</w:t>
            </w:r>
          </w:p>
        </w:tc>
        <w:tc>
          <w:tcPr>
            <w:tcW w:w="1957" w:type="dxa"/>
            <w:tcBorders>
              <w:top w:val="single" w:sz="4" w:space="0" w:color="auto"/>
              <w:left w:val="single" w:sz="4" w:space="0" w:color="auto"/>
              <w:bottom w:val="single" w:sz="4" w:space="0" w:color="auto"/>
              <w:right w:val="single" w:sz="4" w:space="0" w:color="auto"/>
            </w:tcBorders>
            <w:noWrap/>
            <w:hideMark/>
          </w:tcPr>
          <w:p w14:paraId="6267ABDE"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317.625</w:t>
            </w:r>
          </w:p>
        </w:tc>
      </w:tr>
      <w:tr w:rsidR="005E1939" w:rsidRPr="001A2044" w14:paraId="289E92A8" w14:textId="77777777" w:rsidTr="005E1939">
        <w:trPr>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hideMark/>
          </w:tcPr>
          <w:p w14:paraId="36D020E0" w14:textId="77777777" w:rsidR="001A2044" w:rsidRPr="001A2044" w:rsidRDefault="001A2044" w:rsidP="005E1939">
            <w:pPr>
              <w:rPr>
                <w:rFonts w:ascii="Calibri" w:hAnsi="Calibri" w:cs="Calibri"/>
                <w:b w:val="0"/>
                <w:bCs w:val="0"/>
                <w:color w:val="000000"/>
                <w:szCs w:val="22"/>
                <w:lang w:eastAsia="en-GB"/>
              </w:rPr>
            </w:pPr>
            <w:r w:rsidRPr="001A2044">
              <w:rPr>
                <w:rFonts w:ascii="Calibri" w:hAnsi="Calibri" w:cs="Calibri"/>
                <w:b w:val="0"/>
                <w:bCs w:val="0"/>
                <w:color w:val="000000"/>
                <w:szCs w:val="22"/>
                <w:lang w:eastAsia="en-GB"/>
              </w:rPr>
              <w:t>-1.25 ≤ F &lt; -1.00</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6989F316"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-1.125</w:t>
            </w:r>
          </w:p>
        </w:tc>
        <w:tc>
          <w:tcPr>
            <w:tcW w:w="1881" w:type="dxa"/>
            <w:tcBorders>
              <w:top w:val="single" w:sz="4" w:space="0" w:color="auto"/>
              <w:left w:val="single" w:sz="4" w:space="0" w:color="auto"/>
              <w:bottom w:val="single" w:sz="4" w:space="0" w:color="auto"/>
              <w:right w:val="single" w:sz="4" w:space="0" w:color="auto"/>
            </w:tcBorders>
            <w:noWrap/>
            <w:hideMark/>
          </w:tcPr>
          <w:p w14:paraId="6C3F784B"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2766</w:t>
            </w:r>
          </w:p>
        </w:tc>
        <w:tc>
          <w:tcPr>
            <w:tcW w:w="1881" w:type="dxa"/>
            <w:tcBorders>
              <w:top w:val="single" w:sz="4" w:space="0" w:color="auto"/>
              <w:left w:val="single" w:sz="4" w:space="0" w:color="auto"/>
              <w:bottom w:val="single" w:sz="4" w:space="0" w:color="auto"/>
              <w:right w:val="single" w:sz="4" w:space="0" w:color="auto"/>
            </w:tcBorders>
            <w:noWrap/>
            <w:hideMark/>
          </w:tcPr>
          <w:p w14:paraId="59F6C543"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-3111.75</w:t>
            </w:r>
          </w:p>
        </w:tc>
        <w:tc>
          <w:tcPr>
            <w:tcW w:w="1957" w:type="dxa"/>
            <w:tcBorders>
              <w:top w:val="single" w:sz="4" w:space="0" w:color="auto"/>
              <w:left w:val="single" w:sz="4" w:space="0" w:color="auto"/>
              <w:bottom w:val="single" w:sz="4" w:space="0" w:color="auto"/>
              <w:right w:val="single" w:sz="4" w:space="0" w:color="auto"/>
            </w:tcBorders>
            <w:noWrap/>
            <w:hideMark/>
          </w:tcPr>
          <w:p w14:paraId="6AFA8A75"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3500.71875</w:t>
            </w:r>
          </w:p>
        </w:tc>
      </w:tr>
      <w:tr w:rsidR="001A2044" w:rsidRPr="001A2044" w14:paraId="241EA1EB" w14:textId="77777777" w:rsidTr="005E1939">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hideMark/>
          </w:tcPr>
          <w:p w14:paraId="666CFD16" w14:textId="77777777" w:rsidR="001A2044" w:rsidRPr="001A2044" w:rsidRDefault="001A2044" w:rsidP="005E1939">
            <w:pPr>
              <w:rPr>
                <w:rFonts w:ascii="Calibri" w:hAnsi="Calibri" w:cs="Calibri"/>
                <w:b w:val="0"/>
                <w:bCs w:val="0"/>
                <w:color w:val="000000"/>
                <w:szCs w:val="22"/>
                <w:lang w:eastAsia="en-GB"/>
              </w:rPr>
            </w:pPr>
            <w:r w:rsidRPr="001A2044">
              <w:rPr>
                <w:rFonts w:ascii="Calibri" w:hAnsi="Calibri" w:cs="Calibri"/>
                <w:b w:val="0"/>
                <w:bCs w:val="0"/>
                <w:color w:val="000000"/>
                <w:szCs w:val="22"/>
                <w:lang w:eastAsia="en-GB"/>
              </w:rPr>
              <w:t>-1.00 ≤ F &lt; -0.75</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7E362ED2"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-0.875</w:t>
            </w:r>
          </w:p>
        </w:tc>
        <w:tc>
          <w:tcPr>
            <w:tcW w:w="1881" w:type="dxa"/>
            <w:tcBorders>
              <w:top w:val="single" w:sz="4" w:space="0" w:color="auto"/>
              <w:left w:val="single" w:sz="4" w:space="0" w:color="auto"/>
              <w:bottom w:val="single" w:sz="4" w:space="0" w:color="auto"/>
              <w:right w:val="single" w:sz="4" w:space="0" w:color="auto"/>
            </w:tcBorders>
            <w:noWrap/>
            <w:hideMark/>
          </w:tcPr>
          <w:p w14:paraId="7FAF3BD3"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13549</w:t>
            </w:r>
          </w:p>
        </w:tc>
        <w:tc>
          <w:tcPr>
            <w:tcW w:w="1881" w:type="dxa"/>
            <w:tcBorders>
              <w:top w:val="single" w:sz="4" w:space="0" w:color="auto"/>
              <w:left w:val="single" w:sz="4" w:space="0" w:color="auto"/>
              <w:bottom w:val="single" w:sz="4" w:space="0" w:color="auto"/>
              <w:right w:val="single" w:sz="4" w:space="0" w:color="auto"/>
            </w:tcBorders>
            <w:noWrap/>
            <w:hideMark/>
          </w:tcPr>
          <w:p w14:paraId="00971281"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-11855.375</w:t>
            </w:r>
          </w:p>
        </w:tc>
        <w:tc>
          <w:tcPr>
            <w:tcW w:w="1957" w:type="dxa"/>
            <w:tcBorders>
              <w:top w:val="single" w:sz="4" w:space="0" w:color="auto"/>
              <w:left w:val="single" w:sz="4" w:space="0" w:color="auto"/>
              <w:bottom w:val="single" w:sz="4" w:space="0" w:color="auto"/>
              <w:right w:val="single" w:sz="4" w:space="0" w:color="auto"/>
            </w:tcBorders>
            <w:noWrap/>
            <w:hideMark/>
          </w:tcPr>
          <w:p w14:paraId="3EAD944A"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10373.45313</w:t>
            </w:r>
          </w:p>
        </w:tc>
      </w:tr>
      <w:tr w:rsidR="005E1939" w:rsidRPr="001A2044" w14:paraId="0D8B943B" w14:textId="77777777" w:rsidTr="005E1939">
        <w:trPr>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hideMark/>
          </w:tcPr>
          <w:p w14:paraId="46367ACE" w14:textId="77777777" w:rsidR="001A2044" w:rsidRPr="001A2044" w:rsidRDefault="001A2044" w:rsidP="005E1939">
            <w:pPr>
              <w:rPr>
                <w:rFonts w:ascii="Calibri" w:hAnsi="Calibri" w:cs="Calibri"/>
                <w:b w:val="0"/>
                <w:bCs w:val="0"/>
                <w:color w:val="000000"/>
                <w:szCs w:val="22"/>
                <w:lang w:eastAsia="en-GB"/>
              </w:rPr>
            </w:pPr>
            <w:r w:rsidRPr="001A2044">
              <w:rPr>
                <w:rFonts w:ascii="Calibri" w:hAnsi="Calibri" w:cs="Calibri"/>
                <w:b w:val="0"/>
                <w:bCs w:val="0"/>
                <w:color w:val="000000"/>
                <w:szCs w:val="22"/>
                <w:lang w:eastAsia="en-GB"/>
              </w:rPr>
              <w:t>-0.75 ≤ F &lt; -0.50</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331200C9"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-0.625</w:t>
            </w:r>
          </w:p>
        </w:tc>
        <w:tc>
          <w:tcPr>
            <w:tcW w:w="1881" w:type="dxa"/>
            <w:tcBorders>
              <w:top w:val="single" w:sz="4" w:space="0" w:color="auto"/>
              <w:left w:val="single" w:sz="4" w:space="0" w:color="auto"/>
              <w:bottom w:val="single" w:sz="4" w:space="0" w:color="auto"/>
              <w:right w:val="single" w:sz="4" w:space="0" w:color="auto"/>
            </w:tcBorders>
            <w:noWrap/>
            <w:hideMark/>
          </w:tcPr>
          <w:p w14:paraId="54B4F197"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22265</w:t>
            </w:r>
          </w:p>
        </w:tc>
        <w:tc>
          <w:tcPr>
            <w:tcW w:w="1881" w:type="dxa"/>
            <w:tcBorders>
              <w:top w:val="single" w:sz="4" w:space="0" w:color="auto"/>
              <w:left w:val="single" w:sz="4" w:space="0" w:color="auto"/>
              <w:bottom w:val="single" w:sz="4" w:space="0" w:color="auto"/>
              <w:right w:val="single" w:sz="4" w:space="0" w:color="auto"/>
            </w:tcBorders>
            <w:noWrap/>
            <w:hideMark/>
          </w:tcPr>
          <w:p w14:paraId="3CA50E24"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-13915.625</w:t>
            </w:r>
          </w:p>
        </w:tc>
        <w:tc>
          <w:tcPr>
            <w:tcW w:w="1957" w:type="dxa"/>
            <w:tcBorders>
              <w:top w:val="single" w:sz="4" w:space="0" w:color="auto"/>
              <w:left w:val="single" w:sz="4" w:space="0" w:color="auto"/>
              <w:bottom w:val="single" w:sz="4" w:space="0" w:color="auto"/>
              <w:right w:val="single" w:sz="4" w:space="0" w:color="auto"/>
            </w:tcBorders>
            <w:noWrap/>
            <w:hideMark/>
          </w:tcPr>
          <w:p w14:paraId="231C3E37"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8697.265625</w:t>
            </w:r>
          </w:p>
        </w:tc>
      </w:tr>
      <w:tr w:rsidR="001A2044" w:rsidRPr="001A2044" w14:paraId="3A6CDDDB" w14:textId="77777777" w:rsidTr="005E1939">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hideMark/>
          </w:tcPr>
          <w:p w14:paraId="3EC26384" w14:textId="77777777" w:rsidR="001A2044" w:rsidRPr="001A2044" w:rsidRDefault="001A2044" w:rsidP="005E1939">
            <w:pPr>
              <w:rPr>
                <w:rFonts w:ascii="Calibri" w:hAnsi="Calibri" w:cs="Calibri"/>
                <w:b w:val="0"/>
                <w:bCs w:val="0"/>
                <w:color w:val="000000"/>
                <w:szCs w:val="22"/>
                <w:lang w:eastAsia="en-GB"/>
              </w:rPr>
            </w:pPr>
            <w:r w:rsidRPr="001A2044">
              <w:rPr>
                <w:rFonts w:ascii="Calibri" w:hAnsi="Calibri" w:cs="Calibri"/>
                <w:b w:val="0"/>
                <w:bCs w:val="0"/>
                <w:color w:val="000000"/>
                <w:szCs w:val="22"/>
                <w:lang w:eastAsia="en-GB"/>
              </w:rPr>
              <w:t>-0.50 ≤ F &lt; -0.25</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42708EC0"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-0.375</w:t>
            </w:r>
          </w:p>
        </w:tc>
        <w:tc>
          <w:tcPr>
            <w:tcW w:w="1881" w:type="dxa"/>
            <w:tcBorders>
              <w:top w:val="single" w:sz="4" w:space="0" w:color="auto"/>
              <w:left w:val="single" w:sz="4" w:space="0" w:color="auto"/>
              <w:bottom w:val="single" w:sz="4" w:space="0" w:color="auto"/>
              <w:right w:val="single" w:sz="4" w:space="0" w:color="auto"/>
            </w:tcBorders>
            <w:noWrap/>
            <w:hideMark/>
          </w:tcPr>
          <w:p w14:paraId="732146BF"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16781</w:t>
            </w:r>
          </w:p>
        </w:tc>
        <w:tc>
          <w:tcPr>
            <w:tcW w:w="1881" w:type="dxa"/>
            <w:tcBorders>
              <w:top w:val="single" w:sz="4" w:space="0" w:color="auto"/>
              <w:left w:val="single" w:sz="4" w:space="0" w:color="auto"/>
              <w:bottom w:val="single" w:sz="4" w:space="0" w:color="auto"/>
              <w:right w:val="single" w:sz="4" w:space="0" w:color="auto"/>
            </w:tcBorders>
            <w:noWrap/>
            <w:hideMark/>
          </w:tcPr>
          <w:p w14:paraId="5EA3F5E9"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-6292.875</w:t>
            </w:r>
          </w:p>
        </w:tc>
        <w:tc>
          <w:tcPr>
            <w:tcW w:w="1957" w:type="dxa"/>
            <w:tcBorders>
              <w:top w:val="single" w:sz="4" w:space="0" w:color="auto"/>
              <w:left w:val="single" w:sz="4" w:space="0" w:color="auto"/>
              <w:bottom w:val="single" w:sz="4" w:space="0" w:color="auto"/>
              <w:right w:val="single" w:sz="4" w:space="0" w:color="auto"/>
            </w:tcBorders>
            <w:noWrap/>
            <w:hideMark/>
          </w:tcPr>
          <w:p w14:paraId="531DD478"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2359.828125</w:t>
            </w:r>
          </w:p>
        </w:tc>
      </w:tr>
      <w:tr w:rsidR="005E1939" w:rsidRPr="001A2044" w14:paraId="1991BD47" w14:textId="77777777" w:rsidTr="005E1939">
        <w:trPr>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hideMark/>
          </w:tcPr>
          <w:p w14:paraId="7D87E15D" w14:textId="77777777" w:rsidR="001A2044" w:rsidRPr="001A2044" w:rsidRDefault="001A2044" w:rsidP="005E1939">
            <w:pPr>
              <w:rPr>
                <w:rFonts w:ascii="Calibri" w:hAnsi="Calibri" w:cs="Calibri"/>
                <w:b w:val="0"/>
                <w:bCs w:val="0"/>
                <w:color w:val="000000"/>
                <w:szCs w:val="22"/>
                <w:lang w:eastAsia="en-GB"/>
              </w:rPr>
            </w:pPr>
            <w:r w:rsidRPr="001A2044">
              <w:rPr>
                <w:rFonts w:ascii="Calibri" w:hAnsi="Calibri" w:cs="Calibri"/>
                <w:b w:val="0"/>
                <w:bCs w:val="0"/>
                <w:color w:val="000000"/>
                <w:szCs w:val="22"/>
                <w:lang w:eastAsia="en-GB"/>
              </w:rPr>
              <w:t>-0.25 ≤ F &lt; 0.00</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60DD9F93"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-0.125</w:t>
            </w:r>
          </w:p>
        </w:tc>
        <w:tc>
          <w:tcPr>
            <w:tcW w:w="1881" w:type="dxa"/>
            <w:tcBorders>
              <w:top w:val="single" w:sz="4" w:space="0" w:color="auto"/>
              <w:left w:val="single" w:sz="4" w:space="0" w:color="auto"/>
              <w:bottom w:val="single" w:sz="4" w:space="0" w:color="auto"/>
              <w:right w:val="single" w:sz="4" w:space="0" w:color="auto"/>
            </w:tcBorders>
            <w:noWrap/>
            <w:hideMark/>
          </w:tcPr>
          <w:p w14:paraId="313FAEBC"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8756</w:t>
            </w:r>
          </w:p>
        </w:tc>
        <w:tc>
          <w:tcPr>
            <w:tcW w:w="1881" w:type="dxa"/>
            <w:tcBorders>
              <w:top w:val="single" w:sz="4" w:space="0" w:color="auto"/>
              <w:left w:val="single" w:sz="4" w:space="0" w:color="auto"/>
              <w:bottom w:val="single" w:sz="4" w:space="0" w:color="auto"/>
              <w:right w:val="single" w:sz="4" w:space="0" w:color="auto"/>
            </w:tcBorders>
            <w:noWrap/>
            <w:hideMark/>
          </w:tcPr>
          <w:p w14:paraId="731F1E16"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-1094.5</w:t>
            </w:r>
          </w:p>
        </w:tc>
        <w:tc>
          <w:tcPr>
            <w:tcW w:w="1957" w:type="dxa"/>
            <w:tcBorders>
              <w:top w:val="single" w:sz="4" w:space="0" w:color="auto"/>
              <w:left w:val="single" w:sz="4" w:space="0" w:color="auto"/>
              <w:bottom w:val="single" w:sz="4" w:space="0" w:color="auto"/>
              <w:right w:val="single" w:sz="4" w:space="0" w:color="auto"/>
            </w:tcBorders>
            <w:noWrap/>
            <w:hideMark/>
          </w:tcPr>
          <w:p w14:paraId="0BD23040"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136.8125</w:t>
            </w:r>
          </w:p>
        </w:tc>
      </w:tr>
      <w:tr w:rsidR="001A2044" w:rsidRPr="001A2044" w14:paraId="2628E9AA" w14:textId="77777777" w:rsidTr="005E1939">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hideMark/>
          </w:tcPr>
          <w:p w14:paraId="0716FED9" w14:textId="77777777" w:rsidR="001A2044" w:rsidRPr="001A2044" w:rsidRDefault="001A2044" w:rsidP="005E1939">
            <w:pPr>
              <w:rPr>
                <w:rFonts w:ascii="Calibri" w:hAnsi="Calibri" w:cs="Calibri"/>
                <w:b w:val="0"/>
                <w:bCs w:val="0"/>
                <w:color w:val="000000"/>
                <w:szCs w:val="22"/>
                <w:lang w:eastAsia="en-GB"/>
              </w:rPr>
            </w:pPr>
            <w:r w:rsidRPr="001A2044">
              <w:rPr>
                <w:rFonts w:ascii="Calibri" w:hAnsi="Calibri" w:cs="Calibri"/>
                <w:b w:val="0"/>
                <w:bCs w:val="0"/>
                <w:color w:val="000000"/>
                <w:szCs w:val="22"/>
                <w:lang w:eastAsia="en-GB"/>
              </w:rPr>
              <w:t>0.00 ≤ F &lt; 0.25</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183B8B33"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0.125</w:t>
            </w:r>
          </w:p>
        </w:tc>
        <w:tc>
          <w:tcPr>
            <w:tcW w:w="1881" w:type="dxa"/>
            <w:tcBorders>
              <w:top w:val="single" w:sz="4" w:space="0" w:color="auto"/>
              <w:left w:val="single" w:sz="4" w:space="0" w:color="auto"/>
              <w:bottom w:val="single" w:sz="4" w:space="0" w:color="auto"/>
              <w:right w:val="single" w:sz="4" w:space="0" w:color="auto"/>
            </w:tcBorders>
            <w:noWrap/>
            <w:hideMark/>
          </w:tcPr>
          <w:p w14:paraId="3F57D821"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2799</w:t>
            </w:r>
          </w:p>
        </w:tc>
        <w:tc>
          <w:tcPr>
            <w:tcW w:w="1881" w:type="dxa"/>
            <w:tcBorders>
              <w:top w:val="single" w:sz="4" w:space="0" w:color="auto"/>
              <w:left w:val="single" w:sz="4" w:space="0" w:color="auto"/>
              <w:bottom w:val="single" w:sz="4" w:space="0" w:color="auto"/>
              <w:right w:val="single" w:sz="4" w:space="0" w:color="auto"/>
            </w:tcBorders>
            <w:noWrap/>
            <w:hideMark/>
          </w:tcPr>
          <w:p w14:paraId="280B3119"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349.875</w:t>
            </w:r>
          </w:p>
        </w:tc>
        <w:tc>
          <w:tcPr>
            <w:tcW w:w="1957" w:type="dxa"/>
            <w:tcBorders>
              <w:top w:val="single" w:sz="4" w:space="0" w:color="auto"/>
              <w:left w:val="single" w:sz="4" w:space="0" w:color="auto"/>
              <w:bottom w:val="single" w:sz="4" w:space="0" w:color="auto"/>
              <w:right w:val="single" w:sz="4" w:space="0" w:color="auto"/>
            </w:tcBorders>
            <w:noWrap/>
            <w:hideMark/>
          </w:tcPr>
          <w:p w14:paraId="50674E05"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43.734375</w:t>
            </w:r>
          </w:p>
        </w:tc>
      </w:tr>
      <w:tr w:rsidR="005E1939" w:rsidRPr="001A2044" w14:paraId="1459C32B" w14:textId="77777777" w:rsidTr="005E1939">
        <w:trPr>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hideMark/>
          </w:tcPr>
          <w:p w14:paraId="0A98DC0E" w14:textId="77777777" w:rsidR="001A2044" w:rsidRPr="001A2044" w:rsidRDefault="001A2044" w:rsidP="005E1939">
            <w:pPr>
              <w:rPr>
                <w:rFonts w:ascii="Calibri" w:hAnsi="Calibri" w:cs="Calibri"/>
                <w:b w:val="0"/>
                <w:bCs w:val="0"/>
                <w:color w:val="000000"/>
                <w:szCs w:val="22"/>
                <w:lang w:eastAsia="en-GB"/>
              </w:rPr>
            </w:pPr>
            <w:r w:rsidRPr="001A2044">
              <w:rPr>
                <w:rFonts w:ascii="Calibri" w:hAnsi="Calibri" w:cs="Calibri"/>
                <w:b w:val="0"/>
                <w:bCs w:val="0"/>
                <w:color w:val="000000"/>
                <w:szCs w:val="22"/>
                <w:lang w:eastAsia="en-GB"/>
              </w:rPr>
              <w:t>0.25 ≤ F &lt; 0.50</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253EA887"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0.375</w:t>
            </w:r>
          </w:p>
        </w:tc>
        <w:tc>
          <w:tcPr>
            <w:tcW w:w="1881" w:type="dxa"/>
            <w:tcBorders>
              <w:top w:val="single" w:sz="4" w:space="0" w:color="auto"/>
              <w:left w:val="single" w:sz="4" w:space="0" w:color="auto"/>
              <w:bottom w:val="single" w:sz="4" w:space="0" w:color="auto"/>
              <w:right w:val="single" w:sz="4" w:space="0" w:color="auto"/>
            </w:tcBorders>
            <w:noWrap/>
            <w:hideMark/>
          </w:tcPr>
          <w:p w14:paraId="6FD419A8"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463</w:t>
            </w:r>
          </w:p>
        </w:tc>
        <w:tc>
          <w:tcPr>
            <w:tcW w:w="1881" w:type="dxa"/>
            <w:tcBorders>
              <w:top w:val="single" w:sz="4" w:space="0" w:color="auto"/>
              <w:left w:val="single" w:sz="4" w:space="0" w:color="auto"/>
              <w:bottom w:val="single" w:sz="4" w:space="0" w:color="auto"/>
              <w:right w:val="single" w:sz="4" w:space="0" w:color="auto"/>
            </w:tcBorders>
            <w:noWrap/>
            <w:hideMark/>
          </w:tcPr>
          <w:p w14:paraId="36E94156"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173.625</w:t>
            </w:r>
          </w:p>
        </w:tc>
        <w:tc>
          <w:tcPr>
            <w:tcW w:w="1957" w:type="dxa"/>
            <w:tcBorders>
              <w:top w:val="single" w:sz="4" w:space="0" w:color="auto"/>
              <w:left w:val="single" w:sz="4" w:space="0" w:color="auto"/>
              <w:bottom w:val="single" w:sz="4" w:space="0" w:color="auto"/>
              <w:right w:val="single" w:sz="4" w:space="0" w:color="auto"/>
            </w:tcBorders>
            <w:noWrap/>
            <w:hideMark/>
          </w:tcPr>
          <w:p w14:paraId="2D7C4B19"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65.109375</w:t>
            </w:r>
          </w:p>
        </w:tc>
      </w:tr>
      <w:tr w:rsidR="001A2044" w:rsidRPr="001A2044" w14:paraId="3830F382" w14:textId="77777777" w:rsidTr="005E1939">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hideMark/>
          </w:tcPr>
          <w:p w14:paraId="52A10E3B" w14:textId="77777777" w:rsidR="001A2044" w:rsidRPr="001A2044" w:rsidRDefault="001A2044" w:rsidP="005E1939">
            <w:pPr>
              <w:rPr>
                <w:rFonts w:ascii="Calibri" w:hAnsi="Calibri" w:cs="Calibri"/>
                <w:b w:val="0"/>
                <w:bCs w:val="0"/>
                <w:color w:val="000000"/>
                <w:szCs w:val="22"/>
                <w:lang w:eastAsia="en-GB"/>
              </w:rPr>
            </w:pPr>
            <w:r w:rsidRPr="001A2044">
              <w:rPr>
                <w:rFonts w:ascii="Calibri" w:hAnsi="Calibri" w:cs="Calibri"/>
                <w:b w:val="0"/>
                <w:bCs w:val="0"/>
                <w:color w:val="000000"/>
                <w:szCs w:val="22"/>
                <w:lang w:eastAsia="en-GB"/>
              </w:rPr>
              <w:t>0.50 ≤ F &lt; 0.75</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07ABBD76"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0.625</w:t>
            </w:r>
          </w:p>
        </w:tc>
        <w:tc>
          <w:tcPr>
            <w:tcW w:w="1881" w:type="dxa"/>
            <w:tcBorders>
              <w:top w:val="single" w:sz="4" w:space="0" w:color="auto"/>
              <w:left w:val="single" w:sz="4" w:space="0" w:color="auto"/>
              <w:bottom w:val="single" w:sz="4" w:space="0" w:color="auto"/>
              <w:right w:val="single" w:sz="4" w:space="0" w:color="auto"/>
            </w:tcBorders>
            <w:noWrap/>
            <w:hideMark/>
          </w:tcPr>
          <w:p w14:paraId="62900B0B"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22</w:t>
            </w:r>
          </w:p>
        </w:tc>
        <w:tc>
          <w:tcPr>
            <w:tcW w:w="1881" w:type="dxa"/>
            <w:tcBorders>
              <w:top w:val="single" w:sz="4" w:space="0" w:color="auto"/>
              <w:left w:val="single" w:sz="4" w:space="0" w:color="auto"/>
              <w:bottom w:val="single" w:sz="4" w:space="0" w:color="auto"/>
              <w:right w:val="single" w:sz="4" w:space="0" w:color="auto"/>
            </w:tcBorders>
            <w:noWrap/>
            <w:hideMark/>
          </w:tcPr>
          <w:p w14:paraId="4B048128"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13.75</w:t>
            </w:r>
          </w:p>
        </w:tc>
        <w:tc>
          <w:tcPr>
            <w:tcW w:w="1957" w:type="dxa"/>
            <w:tcBorders>
              <w:top w:val="single" w:sz="4" w:space="0" w:color="auto"/>
              <w:left w:val="single" w:sz="4" w:space="0" w:color="auto"/>
              <w:bottom w:val="single" w:sz="4" w:space="0" w:color="auto"/>
              <w:right w:val="single" w:sz="4" w:space="0" w:color="auto"/>
            </w:tcBorders>
            <w:noWrap/>
            <w:hideMark/>
          </w:tcPr>
          <w:p w14:paraId="06DBC569"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8.59375</w:t>
            </w:r>
          </w:p>
        </w:tc>
      </w:tr>
      <w:tr w:rsidR="005E1939" w:rsidRPr="001A2044" w14:paraId="5C88ECD1" w14:textId="77777777" w:rsidTr="005E1939">
        <w:trPr>
          <w:trHeight w:val="276"/>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hideMark/>
          </w:tcPr>
          <w:p w14:paraId="48FA9C11" w14:textId="77777777" w:rsidR="001A2044" w:rsidRPr="001A2044" w:rsidRDefault="001A2044" w:rsidP="005E1939">
            <w:pPr>
              <w:rPr>
                <w:rFonts w:ascii="Calibri" w:hAnsi="Calibri" w:cs="Calibri"/>
                <w:b w:val="0"/>
                <w:bCs w:val="0"/>
                <w:color w:val="000000"/>
                <w:szCs w:val="22"/>
                <w:lang w:eastAsia="en-GB"/>
              </w:rPr>
            </w:pPr>
            <w:r w:rsidRPr="001A2044">
              <w:rPr>
                <w:rFonts w:ascii="Calibri" w:hAnsi="Calibri" w:cs="Calibri"/>
                <w:b w:val="0"/>
                <w:bCs w:val="0"/>
                <w:color w:val="000000"/>
                <w:szCs w:val="22"/>
                <w:lang w:eastAsia="en-GB"/>
              </w:rPr>
              <w:t>0.75 ≤ F &lt; 1.00</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514209D9"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0.875</w:t>
            </w:r>
          </w:p>
        </w:tc>
        <w:tc>
          <w:tcPr>
            <w:tcW w:w="1881" w:type="dxa"/>
            <w:tcBorders>
              <w:top w:val="single" w:sz="4" w:space="0" w:color="auto"/>
              <w:left w:val="single" w:sz="4" w:space="0" w:color="auto"/>
              <w:bottom w:val="single" w:sz="4" w:space="0" w:color="auto"/>
              <w:right w:val="single" w:sz="4" w:space="0" w:color="auto"/>
            </w:tcBorders>
            <w:noWrap/>
            <w:hideMark/>
          </w:tcPr>
          <w:p w14:paraId="6D80A338"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0</w:t>
            </w:r>
          </w:p>
        </w:tc>
        <w:tc>
          <w:tcPr>
            <w:tcW w:w="1881" w:type="dxa"/>
            <w:tcBorders>
              <w:top w:val="single" w:sz="4" w:space="0" w:color="auto"/>
              <w:left w:val="single" w:sz="4" w:space="0" w:color="auto"/>
              <w:bottom w:val="single" w:sz="4" w:space="0" w:color="auto"/>
              <w:right w:val="single" w:sz="4" w:space="0" w:color="auto"/>
            </w:tcBorders>
            <w:noWrap/>
            <w:hideMark/>
          </w:tcPr>
          <w:p w14:paraId="7B028FEE"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0</w:t>
            </w:r>
          </w:p>
        </w:tc>
        <w:tc>
          <w:tcPr>
            <w:tcW w:w="1957" w:type="dxa"/>
            <w:tcBorders>
              <w:top w:val="single" w:sz="4" w:space="0" w:color="auto"/>
              <w:left w:val="single" w:sz="4" w:space="0" w:color="auto"/>
              <w:bottom w:val="single" w:sz="4" w:space="0" w:color="auto"/>
              <w:right w:val="single" w:sz="4" w:space="0" w:color="auto"/>
            </w:tcBorders>
            <w:noWrap/>
            <w:hideMark/>
          </w:tcPr>
          <w:p w14:paraId="2C588F94" w14:textId="77777777" w:rsidR="001A2044" w:rsidRPr="001A2044" w:rsidRDefault="001A2044" w:rsidP="005E1939">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1A2044">
              <w:rPr>
                <w:rFonts w:ascii="Calibri" w:hAnsi="Calibri" w:cs="Calibri"/>
                <w:color w:val="000000"/>
                <w:szCs w:val="22"/>
                <w:lang w:eastAsia="en-GB"/>
              </w:rPr>
              <w:t>0</w:t>
            </w:r>
          </w:p>
        </w:tc>
      </w:tr>
      <w:tr w:rsidR="005E1939" w:rsidRPr="001A2044" w14:paraId="15C0FD1B" w14:textId="77777777" w:rsidTr="005E1939">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938" w:type="dxa"/>
            <w:tcBorders>
              <w:top w:val="single" w:sz="4" w:space="0" w:color="auto"/>
              <w:left w:val="nil"/>
              <w:bottom w:val="nil"/>
              <w:right w:val="nil"/>
            </w:tcBorders>
            <w:shd w:val="clear" w:color="auto" w:fill="auto"/>
            <w:noWrap/>
            <w:hideMark/>
          </w:tcPr>
          <w:p w14:paraId="0BF1F5C8" w14:textId="77777777" w:rsidR="001A2044" w:rsidRPr="001A2044" w:rsidRDefault="001A2044" w:rsidP="005E1939">
            <w:pPr>
              <w:rPr>
                <w:rFonts w:ascii="Calibri" w:hAnsi="Calibri" w:cs="Calibri"/>
                <w:color w:val="000000"/>
                <w:szCs w:val="22"/>
                <w:lang w:eastAsia="en-GB"/>
              </w:rPr>
            </w:pPr>
          </w:p>
        </w:tc>
        <w:tc>
          <w:tcPr>
            <w:tcW w:w="942" w:type="dxa"/>
            <w:tcBorders>
              <w:top w:val="single" w:sz="4" w:space="0" w:color="auto"/>
              <w:left w:val="nil"/>
              <w:bottom w:val="nil"/>
              <w:right w:val="nil"/>
            </w:tcBorders>
            <w:shd w:val="clear" w:color="auto" w:fill="auto"/>
            <w:noWrap/>
            <w:hideMark/>
          </w:tcPr>
          <w:p w14:paraId="5C6EA3B1"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38" w:type="dxa"/>
            <w:tcBorders>
              <w:top w:val="single" w:sz="4" w:space="0" w:color="auto"/>
              <w:left w:val="nil"/>
              <w:bottom w:val="nil"/>
              <w:right w:val="nil"/>
            </w:tcBorders>
            <w:shd w:val="clear" w:color="auto" w:fill="auto"/>
            <w:noWrap/>
            <w:hideMark/>
          </w:tcPr>
          <w:p w14:paraId="1B8A9352"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42" w:type="dxa"/>
            <w:tcBorders>
              <w:top w:val="single" w:sz="4" w:space="0" w:color="auto"/>
              <w:left w:val="nil"/>
              <w:bottom w:val="nil"/>
              <w:right w:val="single" w:sz="4" w:space="0" w:color="auto"/>
            </w:tcBorders>
            <w:shd w:val="clear" w:color="auto" w:fill="auto"/>
            <w:noWrap/>
            <w:hideMark/>
          </w:tcPr>
          <w:p w14:paraId="2E427859"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1881" w:type="dxa"/>
            <w:tcBorders>
              <w:top w:val="single" w:sz="4" w:space="0" w:color="auto"/>
              <w:left w:val="single" w:sz="4" w:space="0" w:color="auto"/>
              <w:bottom w:val="single" w:sz="4" w:space="0" w:color="auto"/>
              <w:right w:val="single" w:sz="4" w:space="0" w:color="auto"/>
            </w:tcBorders>
            <w:noWrap/>
            <w:hideMark/>
          </w:tcPr>
          <w:p w14:paraId="470FB3B7"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A2044">
              <w:rPr>
                <w:rFonts w:ascii="Calibri" w:hAnsi="Calibri" w:cs="Calibri"/>
                <w:b/>
                <w:bCs/>
                <w:color w:val="000000"/>
                <w:szCs w:val="22"/>
                <w:lang w:eastAsia="en-GB"/>
              </w:rPr>
              <w:t>67569</w:t>
            </w:r>
          </w:p>
        </w:tc>
        <w:tc>
          <w:tcPr>
            <w:tcW w:w="1881" w:type="dxa"/>
            <w:tcBorders>
              <w:top w:val="single" w:sz="4" w:space="0" w:color="auto"/>
              <w:left w:val="single" w:sz="4" w:space="0" w:color="auto"/>
            </w:tcBorders>
            <w:noWrap/>
            <w:hideMark/>
          </w:tcPr>
          <w:p w14:paraId="406E54F6"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A2044">
              <w:rPr>
                <w:rFonts w:ascii="Calibri" w:hAnsi="Calibri" w:cs="Calibri"/>
                <w:b/>
                <w:bCs/>
                <w:color w:val="000000"/>
                <w:szCs w:val="22"/>
                <w:lang w:eastAsia="en-GB"/>
              </w:rPr>
              <w:t>-35963.875</w:t>
            </w:r>
          </w:p>
        </w:tc>
        <w:tc>
          <w:tcPr>
            <w:tcW w:w="1957" w:type="dxa"/>
            <w:tcBorders>
              <w:top w:val="single" w:sz="4" w:space="0" w:color="auto"/>
            </w:tcBorders>
            <w:noWrap/>
            <w:hideMark/>
          </w:tcPr>
          <w:p w14:paraId="63BE4745" w14:textId="77777777" w:rsidR="001A2044" w:rsidRPr="001A2044" w:rsidRDefault="001A2044" w:rsidP="005E1939">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A2044">
              <w:rPr>
                <w:rFonts w:ascii="Calibri" w:hAnsi="Calibri" w:cs="Calibri"/>
                <w:b/>
                <w:bCs/>
                <w:color w:val="000000"/>
                <w:szCs w:val="22"/>
                <w:lang w:eastAsia="en-GB"/>
              </w:rPr>
              <w:t>25503.14063</w:t>
            </w:r>
          </w:p>
        </w:tc>
      </w:tr>
    </w:tbl>
    <w:p w14:paraId="5E807CA8" w14:textId="77777777" w:rsidR="00C31082" w:rsidRDefault="00C31082" w:rsidP="00C31082">
      <w:pPr>
        <w:pStyle w:val="Caption"/>
        <w:spacing w:after="0"/>
      </w:pPr>
    </w:p>
    <w:p w14:paraId="69BCDE32" w14:textId="7B76DA00" w:rsidR="004973E9" w:rsidRDefault="00C31082" w:rsidP="00C31082">
      <w:pPr>
        <w:pStyle w:val="Caption"/>
        <w:jc w:val="center"/>
      </w:pPr>
      <w:bookmarkStart w:id="95" w:name="_Toc135423362"/>
      <w:r>
        <w:t xml:space="preserve">Table </w:t>
      </w:r>
      <w:fldSimple w:instr=" SEQ Table \* ARABIC ">
        <w:r w:rsidR="0018290F">
          <w:rPr>
            <w:noProof/>
          </w:rPr>
          <w:t>19</w:t>
        </w:r>
      </w:fldSimple>
      <w:r>
        <w:t xml:space="preserve">) Full Form </w:t>
      </w:r>
      <w:proofErr w:type="spellStart"/>
      <w:r>
        <w:t>Cpk</w:t>
      </w:r>
      <w:proofErr w:type="spellEnd"/>
      <w:r>
        <w:t xml:space="preserve"> Table</w:t>
      </w:r>
      <w:bookmarkEnd w:id="95"/>
    </w:p>
    <w:p w14:paraId="5578BA2E" w14:textId="77777777" w:rsidR="00C31082" w:rsidRPr="00C31082" w:rsidRDefault="00C31082" w:rsidP="00C31082"/>
    <w:p w14:paraId="0DA525B8" w14:textId="379775B7" w:rsidR="004973E9" w:rsidRPr="004973E9" w:rsidRDefault="004973E9" w:rsidP="00043306">
      <w:pPr>
        <w:pStyle w:val="BodyText"/>
        <w:ind w:left="0"/>
        <w:jc w:val="both"/>
      </w:pPr>
      <m:oMathPara>
        <m:oMath>
          <m:r>
            <w:rPr>
              <w:rFonts w:ascii="Cambria Math" w:hAnsi="Cambria Math"/>
            </w:rPr>
            <m:t>Mean,</m:t>
          </m:r>
          <m:acc>
            <m:accPr>
              <m:chr m:val="̅"/>
              <m:ctrlPr>
                <w:rPr>
                  <w:rFonts w:ascii="Cambria Math" w:hAnsi="Cambria Math"/>
                  <w:i/>
                </w:rPr>
              </m:ctrlPr>
            </m:accPr>
            <m:e>
              <m:r>
                <w:rPr>
                  <w:rFonts w:ascii="Cambria Math" w:hAnsi="Cambria Math"/>
                </w:rPr>
                <m:t>x</m:t>
              </m:r>
            </m:e>
          </m:acc>
          <m:r>
            <w:rPr>
              <w:rFonts w:ascii="Cambria Math" w:hAnsi="Cambria Math"/>
            </w:rPr>
            <m:t>=</m:t>
          </m:r>
          <m:f>
            <m:fPr>
              <m:ctrlPr>
                <w:rPr>
                  <w:rFonts w:ascii="Cambria Math" w:hAnsi="Cambria Math"/>
                  <w:i/>
                </w:rPr>
              </m:ctrlPr>
            </m:fPr>
            <m:num>
              <m:nary>
                <m:naryPr>
                  <m:chr m:val="∑"/>
                  <m:limLoc m:val="undOvr"/>
                  <m:subHide m:val="1"/>
                  <m:supHide m:val="1"/>
                  <m:ctrlPr>
                    <w:rPr>
                      <w:rFonts w:ascii="Cambria Math" w:hAnsi="Cambria Math"/>
                      <w:i/>
                    </w:rPr>
                  </m:ctrlPr>
                </m:naryPr>
                <m:sub/>
                <m:sup/>
                <m:e>
                  <m:r>
                    <w:rPr>
                      <w:rFonts w:ascii="Cambria Math" w:hAnsi="Cambria Math"/>
                    </w:rPr>
                    <m:t>fx</m:t>
                  </m:r>
                </m:e>
              </m:nary>
            </m:num>
            <m:den>
              <m:nary>
                <m:naryPr>
                  <m:chr m:val="∑"/>
                  <m:limLoc m:val="undOvr"/>
                  <m:subHide m:val="1"/>
                  <m:supHide m:val="1"/>
                  <m:ctrlPr>
                    <w:rPr>
                      <w:rFonts w:ascii="Cambria Math" w:hAnsi="Cambria Math"/>
                      <w:i/>
                    </w:rPr>
                  </m:ctrlPr>
                </m:naryPr>
                <m:sub/>
                <m:sup/>
                <m:e>
                  <m:r>
                    <w:rPr>
                      <w:rFonts w:ascii="Cambria Math" w:hAnsi="Cambria Math"/>
                    </w:rPr>
                    <m:t>f</m:t>
                  </m:r>
                </m:e>
              </m:nary>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-35963.875</m:t>
                  </m:r>
                </m:e>
              </m:d>
            </m:num>
            <m:den>
              <m:d>
                <m:dPr>
                  <m:ctrlPr>
                    <w:rPr>
                      <w:rFonts w:ascii="Cambria Math" w:hAnsi="Cambria Math"/>
                      <w:i/>
                    </w:rPr>
                  </m:ctrlPr>
                </m:dPr>
                <m:e>
                  <m:r>
                    <w:rPr>
                      <w:rFonts w:ascii="Cambria Math" w:hAnsi="Cambria Math"/>
                    </w:rPr>
                    <m:t>67569</m:t>
                  </m:r>
                </m:e>
              </m:d>
            </m:den>
          </m:f>
          <m:r>
            <w:rPr>
              <w:rFonts w:ascii="Cambria Math" w:hAnsi="Cambria Math"/>
            </w:rPr>
            <m:t>=-0.53mm</m:t>
          </m:r>
        </m:oMath>
      </m:oMathPara>
    </w:p>
    <w:p w14:paraId="13A4B97F" w14:textId="77777777" w:rsidR="004973E9" w:rsidRPr="00BA7235" w:rsidRDefault="004973E9" w:rsidP="00043306">
      <w:pPr>
        <w:pStyle w:val="BodyText"/>
        <w:ind w:left="0"/>
        <w:jc w:val="both"/>
      </w:pPr>
    </w:p>
    <w:p w14:paraId="316CF2B6" w14:textId="4E9F0094" w:rsidR="004973E9" w:rsidRPr="00BA7235" w:rsidRDefault="004973E9" w:rsidP="00043306">
      <w:pPr>
        <w:pStyle w:val="BodyText"/>
        <w:ind w:left="0"/>
        <w:jc w:val="both"/>
      </w:pPr>
      <m:oMathPara>
        <m:oMath>
          <m:r>
            <w:rPr>
              <w:rFonts w:ascii="Cambria Math" w:hAnsi="Cambria Math"/>
            </w:rPr>
            <m:t>Standard Deviation, σ=</m:t>
          </m:r>
          <m:rad>
            <m:radPr>
              <m:degHide m:val="1"/>
              <m:ctrlPr>
                <w:rPr>
                  <w:rFonts w:ascii="Cambria Math" w:hAnsi="Cambria Math"/>
                  <w:i/>
                </w:rPr>
              </m:ctrlPr>
            </m:radPr>
            <m:deg/>
            <m:e>
              <m:f>
                <m:fPr>
                  <m:ctrlPr>
                    <w:rPr>
                      <w:rFonts w:ascii="Cambria Math" w:hAnsi="Cambria Math"/>
                      <w:i/>
                    </w:rPr>
                  </m:ctrlPr>
                </m:fPr>
                <m:num>
                  <m:d>
                    <m:dPr>
                      <m:ctrlPr>
                        <w:rPr>
                          <w:rFonts w:ascii="Cambria Math" w:hAnsi="Cambria Math"/>
                          <w:i/>
                        </w:rPr>
                      </m:ctrlPr>
                    </m:dPr>
                    <m:e>
                      <m:nary>
                        <m:naryPr>
                          <m:chr m:val="∑"/>
                          <m:limLoc m:val="undOvr"/>
                          <m:subHide m:val="1"/>
                          <m:supHide m:val="1"/>
                          <m:ctrlPr>
                            <w:rPr>
                              <w:rFonts w:ascii="Cambria Math" w:hAnsi="Cambria Math"/>
                              <w:i/>
                            </w:rPr>
                          </m:ctrlPr>
                        </m:naryPr>
                        <m:sub/>
                        <m:sup/>
                        <m:e>
                          <m:r>
                            <w:rPr>
                              <w:rFonts w:ascii="Cambria Math" w:hAnsi="Cambria Math"/>
                            </w:rPr>
                            <m:t>f</m:t>
                          </m:r>
                        </m:e>
                      </m:nary>
                      <m:r>
                        <w:rPr>
                          <w:rFonts w:ascii="Cambria Math" w:hAnsi="Cambria Math"/>
                        </w:rPr>
                        <m:t>.</m:t>
                      </m:r>
                      <m:nary>
                        <m:naryPr>
                          <m:chr m:val="∑"/>
                          <m:limLoc m:val="undOvr"/>
                          <m:subHide m:val="1"/>
                          <m:supHide m:val="1"/>
                          <m:ctrlPr>
                            <w:rPr>
                              <w:rFonts w:ascii="Cambria Math" w:hAnsi="Cambria Math"/>
                              <w:i/>
                            </w:rPr>
                          </m:ctrlPr>
                        </m:naryPr>
                        <m:sub/>
                        <m:sup/>
                        <m:e>
                          <m:r>
                            <w:rPr>
                              <w:rFonts w:ascii="Cambria Math" w:hAnsi="Cambria Math"/>
                            </w:rPr>
                            <m:t>f</m:t>
                          </m:r>
                          <m:sSup>
                            <m:sSupPr>
                              <m:ctrlPr>
                                <w:rPr>
                                  <w:rFonts w:ascii="Cambria Math" w:hAnsi="Cambria Math"/>
                                  <w:i/>
                                </w:rPr>
                              </m:ctrlPr>
                            </m:sSupPr>
                            <m:e>
                              <m:r>
                                <w:rPr>
                                  <w:rFonts w:ascii="Cambria Math" w:hAnsi="Cambria Math"/>
                                </w:rPr>
                                <m:t>x</m:t>
                              </m:r>
                            </m:e>
                            <m:sup>
                              <m:r>
                                <w:rPr>
                                  <w:rFonts w:ascii="Cambria Math" w:hAnsi="Cambria Math"/>
                                </w:rPr>
                                <m:t>2</m:t>
                              </m:r>
                            </m:sup>
                          </m:sSup>
                        </m:e>
                      </m:nary>
                    </m:e>
                  </m:d>
                  <m:r>
                    <w:rPr>
                      <w:rFonts w:ascii="Cambria Math" w:hAnsi="Cambria Math"/>
                    </w:rPr>
                    <m:t>-</m:t>
                  </m:r>
                  <m:sSup>
                    <m:sSupPr>
                      <m:ctrlPr>
                        <w:rPr>
                          <w:rFonts w:ascii="Cambria Math" w:hAnsi="Cambria Math"/>
                          <w:i/>
                        </w:rPr>
                      </m:ctrlPr>
                    </m:sSupPr>
                    <m:e>
                      <m:d>
                        <m:dPr>
                          <m:ctrlPr>
                            <w:rPr>
                              <w:rFonts w:ascii="Cambria Math" w:hAnsi="Cambria Math"/>
                              <w:i/>
                            </w:rPr>
                          </m:ctrlPr>
                        </m:dPr>
                        <m:e>
                          <m:nary>
                            <m:naryPr>
                              <m:chr m:val="∑"/>
                              <m:limLoc m:val="undOvr"/>
                              <m:subHide m:val="1"/>
                              <m:supHide m:val="1"/>
                              <m:ctrlPr>
                                <w:rPr>
                                  <w:rFonts w:ascii="Cambria Math" w:hAnsi="Cambria Math"/>
                                  <w:i/>
                                </w:rPr>
                              </m:ctrlPr>
                            </m:naryPr>
                            <m:sub/>
                            <m:sup/>
                            <m:e>
                              <m:r>
                                <w:rPr>
                                  <w:rFonts w:ascii="Cambria Math" w:hAnsi="Cambria Math"/>
                                </w:rPr>
                                <m:t>fx</m:t>
                              </m:r>
                            </m:e>
                          </m:nary>
                        </m:e>
                      </m:d>
                    </m:e>
                    <m:sup>
                      <m:r>
                        <w:rPr>
                          <w:rFonts w:ascii="Cambria Math" w:hAnsi="Cambria Math"/>
                        </w:rPr>
                        <m:t>2</m:t>
                      </m:r>
                    </m:sup>
                  </m:sSup>
                </m:num>
                <m:den>
                  <m:nary>
                    <m:naryPr>
                      <m:chr m:val="∑"/>
                      <m:limLoc m:val="undOvr"/>
                      <m:subHide m:val="1"/>
                      <m:supHide m:val="1"/>
                      <m:ctrlPr>
                        <w:rPr>
                          <w:rFonts w:ascii="Cambria Math" w:hAnsi="Cambria Math"/>
                          <w:i/>
                        </w:rPr>
                      </m:ctrlPr>
                    </m:naryPr>
                    <m:sub/>
                    <m:sup/>
                    <m:e>
                      <m:r>
                        <w:rPr>
                          <w:rFonts w:ascii="Cambria Math" w:hAnsi="Cambria Math"/>
                        </w:rPr>
                        <m:t>f</m:t>
                      </m:r>
                    </m:e>
                  </m:nary>
                  <m:r>
                    <w:rPr>
                      <w:rFonts w:ascii="Cambria Math" w:hAnsi="Cambria Math"/>
                    </w:rPr>
                    <m:t>.</m:t>
                  </m:r>
                  <m:d>
                    <m:dPr>
                      <m:ctrlPr>
                        <w:rPr>
                          <w:rFonts w:ascii="Cambria Math" w:hAnsi="Cambria Math"/>
                          <w:i/>
                        </w:rPr>
                      </m:ctrlPr>
                    </m:dPr>
                    <m:e>
                      <m:nary>
                        <m:naryPr>
                          <m:chr m:val="∑"/>
                          <m:limLoc m:val="undOvr"/>
                          <m:subHide m:val="1"/>
                          <m:supHide m:val="1"/>
                          <m:ctrlPr>
                            <w:rPr>
                              <w:rFonts w:ascii="Cambria Math" w:hAnsi="Cambria Math"/>
                              <w:i/>
                            </w:rPr>
                          </m:ctrlPr>
                        </m:naryPr>
                        <m:sub/>
                        <m:sup/>
                        <m:e>
                          <m:r>
                            <w:rPr>
                              <w:rFonts w:ascii="Cambria Math" w:hAnsi="Cambria Math"/>
                            </w:rPr>
                            <m:t>f</m:t>
                          </m:r>
                        </m:e>
                      </m:nary>
                      <m:r>
                        <w:rPr>
                          <w:rFonts w:ascii="Cambria Math" w:hAnsi="Cambria Math"/>
                        </w:rPr>
                        <m:t>-1</m:t>
                      </m:r>
                    </m:e>
                  </m:d>
                </m:den>
              </m:f>
            </m:e>
          </m:rad>
          <m:r>
            <w:rPr>
              <w:rFonts w:ascii="Cambria Math" w:hAnsi="Cambria Math"/>
            </w:rPr>
            <m:t>=</m:t>
          </m:r>
          <m:rad>
            <m:radPr>
              <m:degHide m:val="1"/>
              <m:ctrlPr>
                <w:rPr>
                  <w:rFonts w:ascii="Cambria Math" w:hAnsi="Cambria Math"/>
                  <w:i/>
                </w:rPr>
              </m:ctrlPr>
            </m:radPr>
            <m:deg/>
            <m:e>
              <m:f>
                <m:fPr>
                  <m:ctrlPr>
                    <w:rPr>
                      <w:rFonts w:ascii="Cambria Math" w:hAnsi="Cambria Math"/>
                      <w:i/>
                    </w:rPr>
                  </m:ctrlPr>
                </m:fPr>
                <m:num>
                  <m:d>
                    <m:dPr>
                      <m:begChr m:val="["/>
                      <m:endChr m:val="]"/>
                      <m:ctrlPr>
                        <w:rPr>
                          <w:rFonts w:ascii="Cambria Math" w:hAnsi="Cambria Math"/>
                          <w:i/>
                        </w:rPr>
                      </m:ctrlPr>
                    </m:dPr>
                    <m:e>
                      <m:d>
                        <m:dPr>
                          <m:ctrlPr>
                            <w:rPr>
                              <w:rFonts w:ascii="Cambria Math" w:hAnsi="Cambria Math"/>
                              <w:i/>
                            </w:rPr>
                          </m:ctrlPr>
                        </m:dPr>
                        <m:e>
                          <m:r>
                            <w:rPr>
                              <w:rFonts w:ascii="Cambria Math" w:hAnsi="Cambria Math"/>
                            </w:rPr>
                            <m:t>67569</m:t>
                          </m:r>
                        </m:e>
                      </m:d>
                      <m:d>
                        <m:dPr>
                          <m:ctrlPr>
                            <w:rPr>
                              <w:rFonts w:ascii="Cambria Math" w:hAnsi="Cambria Math"/>
                              <w:i/>
                            </w:rPr>
                          </m:ctrlPr>
                        </m:dPr>
                        <m:e>
                          <m:r>
                            <w:rPr>
                              <w:rFonts w:ascii="Cambria Math" w:hAnsi="Cambria Math"/>
                            </w:rPr>
                            <m:t>25503.14</m:t>
                          </m:r>
                        </m:e>
                      </m:d>
                    </m:e>
                  </m:d>
                  <m:r>
                    <w:rPr>
                      <w:rFonts w:ascii="Cambria Math" w:hAnsi="Cambria Math"/>
                    </w:rPr>
                    <m:t>-</m:t>
                  </m:r>
                  <m:sSup>
                    <m:sSupPr>
                      <m:ctrlPr>
                        <w:rPr>
                          <w:rFonts w:ascii="Cambria Math" w:hAnsi="Cambria Math"/>
                          <w:i/>
                        </w:rPr>
                      </m:ctrlPr>
                    </m:sSupPr>
                    <m:e>
                      <m:r>
                        <w:rPr>
                          <w:rFonts w:ascii="Cambria Math" w:hAnsi="Cambria Math"/>
                        </w:rPr>
                        <m:t>(-35963.875)</m:t>
                      </m:r>
                    </m:e>
                    <m:sup>
                      <m:r>
                        <w:rPr>
                          <w:rFonts w:ascii="Cambria Math" w:hAnsi="Cambria Math"/>
                        </w:rPr>
                        <m:t>2</m:t>
                      </m:r>
                    </m:sup>
                  </m:sSup>
                </m:num>
                <m:den>
                  <m:d>
                    <m:dPr>
                      <m:ctrlPr>
                        <w:rPr>
                          <w:rFonts w:ascii="Cambria Math" w:hAnsi="Cambria Math"/>
                          <w:i/>
                        </w:rPr>
                      </m:ctrlPr>
                    </m:dPr>
                    <m:e>
                      <m:r>
                        <w:rPr>
                          <w:rFonts w:ascii="Cambria Math" w:hAnsi="Cambria Math"/>
                        </w:rPr>
                        <m:t>67569</m:t>
                      </m:r>
                    </m:e>
                  </m:d>
                  <m:r>
                    <w:rPr>
                      <w:rFonts w:ascii="Cambria Math" w:hAnsi="Cambria Math"/>
                    </w:rPr>
                    <m:t>[</m:t>
                  </m:r>
                  <m:d>
                    <m:dPr>
                      <m:ctrlPr>
                        <w:rPr>
                          <w:rFonts w:ascii="Cambria Math" w:hAnsi="Cambria Math"/>
                          <w:i/>
                        </w:rPr>
                      </m:ctrlPr>
                    </m:dPr>
                    <m:e>
                      <m:r>
                        <w:rPr>
                          <w:rFonts w:ascii="Cambria Math" w:hAnsi="Cambria Math"/>
                        </w:rPr>
                        <m:t>67569</m:t>
                      </m:r>
                    </m:e>
                  </m:d>
                  <m:r>
                    <w:rPr>
                      <w:rFonts w:ascii="Cambria Math" w:hAnsi="Cambria Math"/>
                    </w:rPr>
                    <m:t>-1]</m:t>
                  </m:r>
                </m:den>
              </m:f>
            </m:e>
          </m:rad>
        </m:oMath>
      </m:oMathPara>
    </w:p>
    <w:p w14:paraId="3BA80516" w14:textId="38A50FDD" w:rsidR="004973E9" w:rsidRPr="004973E9" w:rsidRDefault="004973E9" w:rsidP="00043306">
      <w:pPr>
        <w:pStyle w:val="BodyText"/>
        <w:ind w:left="0"/>
        <w:jc w:val="both"/>
      </w:pPr>
      <m:oMathPara>
        <m:oMath>
          <m:r>
            <w:rPr>
              <w:rFonts w:ascii="Cambria Math" w:hAnsi="Cambria Math"/>
            </w:rPr>
            <m:t>∴σ=0.307mm</m:t>
          </m:r>
        </m:oMath>
      </m:oMathPara>
    </w:p>
    <w:p w14:paraId="37D7F615" w14:textId="77777777" w:rsidR="004973E9" w:rsidRDefault="004973E9" w:rsidP="00043306">
      <w:pPr>
        <w:pStyle w:val="BodyText"/>
        <w:ind w:left="0"/>
        <w:jc w:val="both"/>
      </w:pPr>
    </w:p>
    <w:p w14:paraId="73085C57" w14:textId="5EF4BB8D" w:rsidR="004973E9" w:rsidRPr="00815139" w:rsidRDefault="004973E9" w:rsidP="00043306">
      <w:pPr>
        <w:pStyle w:val="BodyText"/>
        <w:ind w:left="0"/>
        <w:jc w:val="both"/>
      </w:pPr>
      <m:oMathPara>
        <m:oMath>
          <m:r>
            <w:rPr>
              <w:rFonts w:ascii="Cambria Math" w:hAnsi="Cambria Math"/>
            </w:rPr>
            <m:t>Upper Specification Limit, USL=0mm         Lower Specification Limit, LSL=-2mm</m:t>
          </m:r>
        </m:oMath>
      </m:oMathPara>
    </w:p>
    <w:p w14:paraId="22CB7835" w14:textId="437B645D" w:rsidR="004973E9" w:rsidRPr="00AA6D53" w:rsidRDefault="004973E9" w:rsidP="00043306">
      <w:pPr>
        <w:pStyle w:val="BodyText"/>
        <w:ind w:left="0"/>
        <w:jc w:val="both"/>
      </w:pPr>
      <m:oMathPara>
        <m:oMath>
          <m:r>
            <w:rPr>
              <w:rFonts w:ascii="Cambria Math" w:hAnsi="Cambria Math"/>
            </w:rPr>
            <m:t>Process Capability, Cp=</m:t>
          </m:r>
          <m:f>
            <m:fPr>
              <m:ctrlPr>
                <w:rPr>
                  <w:rFonts w:ascii="Cambria Math" w:hAnsi="Cambria Math"/>
                  <w:i/>
                </w:rPr>
              </m:ctrlPr>
            </m:fPr>
            <m:num>
              <m:r>
                <w:rPr>
                  <w:rFonts w:ascii="Cambria Math" w:hAnsi="Cambria Math"/>
                </w:rPr>
                <m:t>USL-LSL</m:t>
              </m:r>
            </m:num>
            <m:den>
              <m:r>
                <w:rPr>
                  <w:rFonts w:ascii="Cambria Math" w:hAnsi="Cambria Math"/>
                </w:rPr>
                <m:t>6σ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0</m:t>
                  </m:r>
                </m:e>
              </m:d>
              <m:r>
                <w:rPr>
                  <w:rFonts w:ascii="Cambria Math" w:hAnsi="Cambria Math"/>
                </w:rPr>
                <m:t>-</m:t>
              </m:r>
              <m:d>
                <m:dPr>
                  <m:ctrlPr>
                    <w:rPr>
                      <w:rFonts w:ascii="Cambria Math" w:hAnsi="Cambria Math"/>
                      <w:i/>
                    </w:rPr>
                  </m:ctrlPr>
                </m:dPr>
                <m:e>
                  <m:r>
                    <w:rPr>
                      <w:rFonts w:ascii="Cambria Math" w:hAnsi="Cambria Math"/>
                    </w:rPr>
                    <m:t>-2</m:t>
                  </m:r>
                </m:e>
              </m:d>
            </m:num>
            <m:den>
              <m:r>
                <w:rPr>
                  <w:rFonts w:ascii="Cambria Math" w:hAnsi="Cambria Math"/>
                </w:rPr>
                <m:t>6</m:t>
              </m:r>
              <m:d>
                <m:dPr>
                  <m:ctrlPr>
                    <w:rPr>
                      <w:rFonts w:ascii="Cambria Math" w:hAnsi="Cambria Math"/>
                      <w:i/>
                    </w:rPr>
                  </m:ctrlPr>
                </m:dPr>
                <m:e>
                  <m:r>
                    <w:rPr>
                      <w:rFonts w:ascii="Cambria Math" w:hAnsi="Cambria Math"/>
                    </w:rPr>
                    <m:t>0.307</m:t>
                  </m:r>
                </m:e>
              </m:d>
            </m:den>
          </m:f>
          <m:r>
            <w:rPr>
              <w:rFonts w:ascii="Cambria Math" w:hAnsi="Cambria Math"/>
            </w:rPr>
            <m:t>=1.09</m:t>
          </m:r>
        </m:oMath>
      </m:oMathPara>
    </w:p>
    <w:p w14:paraId="72CF53CE" w14:textId="77777777" w:rsidR="004973E9" w:rsidRDefault="004973E9" w:rsidP="00043306">
      <w:pPr>
        <w:pStyle w:val="BodyText"/>
        <w:ind w:left="0"/>
        <w:jc w:val="both"/>
      </w:pPr>
    </w:p>
    <w:p w14:paraId="16CEFBC7" w14:textId="26D0F904" w:rsidR="004973E9" w:rsidRPr="00AA6D53" w:rsidRDefault="004973E9" w:rsidP="00043306">
      <w:pPr>
        <w:pStyle w:val="BodyText"/>
        <w:ind w:left="0"/>
        <w:jc w:val="both"/>
      </w:pPr>
      <m:oMathPara>
        <m:oMath>
          <m:r>
            <w:rPr>
              <w:rFonts w:ascii="Cambria Math" w:hAnsi="Cambria Math"/>
            </w:rPr>
            <m:t>Process Capability Index, Cpk=</m:t>
          </m:r>
          <m:f>
            <m:fPr>
              <m:ctrlPr>
                <w:rPr>
                  <w:rFonts w:ascii="Cambria Math" w:hAnsi="Cambria Math"/>
                  <w:i/>
                </w:rPr>
              </m:ctrlPr>
            </m:fPr>
            <m:num>
              <m:r>
                <w:rPr>
                  <w:rFonts w:ascii="Cambria Math" w:hAnsi="Cambria Math"/>
                </w:rPr>
                <m:t>USL-</m:t>
              </m:r>
              <m:acc>
                <m:accPr>
                  <m:chr m:val="̅"/>
                  <m:ctrlPr>
                    <w:rPr>
                      <w:rFonts w:ascii="Cambria Math" w:hAnsi="Cambria Math"/>
                      <w:i/>
                    </w:rPr>
                  </m:ctrlPr>
                </m:accPr>
                <m:e>
                  <m:r>
                    <w:rPr>
                      <w:rFonts w:ascii="Cambria Math" w:hAnsi="Cambria Math"/>
                    </w:rPr>
                    <m:t>x</m:t>
                  </m:r>
                </m:e>
              </m:acc>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0</m:t>
                  </m:r>
                </m:e>
              </m:d>
              <m:r>
                <w:rPr>
                  <w:rFonts w:ascii="Cambria Math" w:hAnsi="Cambria Math"/>
                </w:rPr>
                <m:t>-</m:t>
              </m:r>
              <m:d>
                <m:dPr>
                  <m:ctrlPr>
                    <w:rPr>
                      <w:rFonts w:ascii="Cambria Math" w:hAnsi="Cambria Math"/>
                      <w:i/>
                    </w:rPr>
                  </m:ctrlPr>
                </m:dPr>
                <m:e>
                  <m:r>
                    <w:rPr>
                      <w:rFonts w:ascii="Cambria Math" w:hAnsi="Cambria Math"/>
                    </w:rPr>
                    <m:t>-0.53</m:t>
                  </m:r>
                </m:e>
              </m:d>
            </m:num>
            <m:den>
              <m:r>
                <w:rPr>
                  <w:rFonts w:ascii="Cambria Math" w:hAnsi="Cambria Math"/>
                </w:rPr>
                <m:t>3</m:t>
              </m:r>
              <m:d>
                <m:dPr>
                  <m:ctrlPr>
                    <w:rPr>
                      <w:rFonts w:ascii="Cambria Math" w:hAnsi="Cambria Math"/>
                      <w:i/>
                    </w:rPr>
                  </m:ctrlPr>
                </m:dPr>
                <m:e>
                  <m:r>
                    <w:rPr>
                      <w:rFonts w:ascii="Cambria Math" w:hAnsi="Cambria Math"/>
                    </w:rPr>
                    <m:t>0.307</m:t>
                  </m:r>
                </m:e>
              </m:d>
            </m:den>
          </m:f>
          <m:r>
            <w:rPr>
              <w:rFonts w:ascii="Cambria Math" w:hAnsi="Cambria Math"/>
            </w:rPr>
            <m:t>=0.58</m:t>
          </m:r>
        </m:oMath>
      </m:oMathPara>
    </w:p>
    <w:p w14:paraId="1D9DB12D" w14:textId="5773F1B9" w:rsidR="004973E9" w:rsidRPr="00AA6D53" w:rsidRDefault="004973E9" w:rsidP="00043306">
      <w:pPr>
        <w:pStyle w:val="BodyText"/>
        <w:ind w:left="0"/>
        <w:jc w:val="both"/>
      </w:pPr>
      <m:oMathPara>
        <m:oMath>
          <m:r>
            <w:rPr>
              <w:rFonts w:ascii="Cambria Math" w:hAnsi="Cambria Math"/>
            </w:rPr>
            <m:t>Process Capability Index, Cpk=</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-0.53</m:t>
                  </m:r>
                </m:e>
              </m:d>
              <m:r>
                <w:rPr>
                  <w:rFonts w:ascii="Cambria Math" w:hAnsi="Cambria Math"/>
                </w:rPr>
                <m:t>-</m:t>
              </m:r>
              <m:d>
                <m:dPr>
                  <m:ctrlPr>
                    <w:rPr>
                      <w:rFonts w:ascii="Cambria Math" w:hAnsi="Cambria Math"/>
                      <w:i/>
                    </w:rPr>
                  </m:ctrlPr>
                </m:dPr>
                <m:e>
                  <m:r>
                    <w:rPr>
                      <w:rFonts w:ascii="Cambria Math" w:hAnsi="Cambria Math"/>
                    </w:rPr>
                    <m:t>-2</m:t>
                  </m:r>
                </m:e>
              </m:d>
            </m:num>
            <m:den>
              <m:r>
                <w:rPr>
                  <w:rFonts w:ascii="Cambria Math" w:hAnsi="Cambria Math"/>
                </w:rPr>
                <m:t>3</m:t>
              </m:r>
              <m:d>
                <m:dPr>
                  <m:ctrlPr>
                    <w:rPr>
                      <w:rFonts w:ascii="Cambria Math" w:hAnsi="Cambria Math"/>
                      <w:i/>
                    </w:rPr>
                  </m:ctrlPr>
                </m:dPr>
                <m:e>
                  <m:r>
                    <w:rPr>
                      <w:rFonts w:ascii="Cambria Math" w:hAnsi="Cambria Math"/>
                    </w:rPr>
                    <m:t>0.307</m:t>
                  </m:r>
                </m:e>
              </m:d>
            </m:den>
          </m:f>
          <m:r>
            <w:rPr>
              <w:rFonts w:ascii="Cambria Math" w:hAnsi="Cambria Math"/>
            </w:rPr>
            <m:t>=1.59</m:t>
          </m:r>
        </m:oMath>
      </m:oMathPara>
    </w:p>
    <w:p w14:paraId="45A2C172" w14:textId="156E14F9" w:rsidR="004973E9" w:rsidRPr="004A5160" w:rsidRDefault="004A5160" w:rsidP="00043306">
      <w:pPr>
        <w:pStyle w:val="BodyText"/>
        <w:ind w:left="0"/>
        <w:jc w:val="both"/>
        <w:rPr>
          <w:b/>
          <w:bCs/>
        </w:rPr>
      </w:pPr>
      <m:oMathPara>
        <m:oMath>
          <m:r>
            <m:rPr>
              <m:sty m:val="bi"/>
            </m:rPr>
            <w:rPr>
              <w:rFonts w:ascii="Cambria Math" w:hAnsi="Cambria Math"/>
            </w:rPr>
            <m:t>∴Minimum Cpk=0.58</m:t>
          </m:r>
        </m:oMath>
      </m:oMathPara>
    </w:p>
    <w:p w14:paraId="0FE411CD" w14:textId="77777777" w:rsidR="004973E9" w:rsidRDefault="004973E9" w:rsidP="00043306">
      <w:pPr>
        <w:pStyle w:val="BodyText"/>
        <w:jc w:val="both"/>
      </w:pPr>
    </w:p>
    <w:p w14:paraId="3B8BA1B7" w14:textId="77777777" w:rsidR="004973E9" w:rsidRDefault="004973E9" w:rsidP="00043306">
      <w:pPr>
        <w:pStyle w:val="BodyText"/>
        <w:jc w:val="both"/>
      </w:pPr>
    </w:p>
    <w:p w14:paraId="76C7C4D1" w14:textId="77777777" w:rsidR="00BA7235" w:rsidRDefault="00BA7235" w:rsidP="00043306">
      <w:pPr>
        <w:pStyle w:val="BodyText"/>
        <w:ind w:left="0"/>
        <w:jc w:val="both"/>
      </w:pPr>
    </w:p>
    <w:p w14:paraId="62E94336" w14:textId="7EBAC793" w:rsidR="00BA7235" w:rsidRDefault="004973E9" w:rsidP="00DB0E7C">
      <w:pPr>
        <w:pStyle w:val="Heading3"/>
        <w:jc w:val="both"/>
      </w:pPr>
      <w:bookmarkStart w:id="96" w:name="_Toc135423264"/>
      <w:r>
        <w:lastRenderedPageBreak/>
        <w:t xml:space="preserve">Process Capability of </w:t>
      </w:r>
      <w:r w:rsidR="00747027">
        <w:t>Overall Weight</w:t>
      </w:r>
      <w:bookmarkEnd w:id="96"/>
    </w:p>
    <w:tbl>
      <w:tblPr>
        <w:tblStyle w:val="GridTable4"/>
        <w:tblW w:w="9405" w:type="dxa"/>
        <w:tblLook w:val="04A0" w:firstRow="1" w:lastRow="0" w:firstColumn="1" w:lastColumn="0" w:noHBand="0" w:noVBand="1"/>
      </w:tblPr>
      <w:tblGrid>
        <w:gridCol w:w="940"/>
        <w:gridCol w:w="941"/>
        <w:gridCol w:w="940"/>
        <w:gridCol w:w="941"/>
        <w:gridCol w:w="1881"/>
        <w:gridCol w:w="1881"/>
        <w:gridCol w:w="1881"/>
      </w:tblGrid>
      <w:tr w:rsidR="00747027" w:rsidRPr="00747027" w14:paraId="01EF8D4D" w14:textId="77777777" w:rsidTr="00747027">
        <w:trPr>
          <w:cnfStyle w:val="100000000000" w:firstRow="1" w:lastRow="0" w:firstColumn="0" w:lastColumn="0" w:oddVBand="0" w:evenVBand="0" w:oddHBand="0"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1881" w:type="dxa"/>
            <w:gridSpan w:val="2"/>
            <w:noWrap/>
            <w:hideMark/>
          </w:tcPr>
          <w:p w14:paraId="405E7530" w14:textId="77777777" w:rsidR="00747027" w:rsidRPr="00747027" w:rsidRDefault="00747027" w:rsidP="00747027">
            <w:pPr>
              <w:rPr>
                <w:rFonts w:ascii="Calibri" w:hAnsi="Calibri" w:cs="Calibri"/>
                <w:sz w:val="28"/>
                <w:szCs w:val="28"/>
                <w:lang w:eastAsia="en-GB"/>
              </w:rPr>
            </w:pPr>
            <w:r w:rsidRPr="00747027">
              <w:rPr>
                <w:rFonts w:ascii="Calibri" w:hAnsi="Calibri" w:cs="Calibri"/>
                <w:sz w:val="28"/>
                <w:szCs w:val="28"/>
                <w:lang w:eastAsia="en-GB"/>
              </w:rPr>
              <w:t>Class Interval (g)</w:t>
            </w:r>
          </w:p>
        </w:tc>
        <w:tc>
          <w:tcPr>
            <w:tcW w:w="1881" w:type="dxa"/>
            <w:gridSpan w:val="2"/>
            <w:noWrap/>
            <w:hideMark/>
          </w:tcPr>
          <w:p w14:paraId="02C28F34" w14:textId="77777777" w:rsidR="00747027" w:rsidRPr="00747027" w:rsidRDefault="00747027" w:rsidP="00747027">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747027">
              <w:rPr>
                <w:rFonts w:ascii="Calibri" w:hAnsi="Calibri" w:cs="Calibri"/>
                <w:sz w:val="28"/>
                <w:szCs w:val="28"/>
                <w:lang w:eastAsia="en-GB"/>
              </w:rPr>
              <w:t>Class Mark (x)</w:t>
            </w:r>
          </w:p>
        </w:tc>
        <w:tc>
          <w:tcPr>
            <w:tcW w:w="1881" w:type="dxa"/>
            <w:noWrap/>
            <w:hideMark/>
          </w:tcPr>
          <w:p w14:paraId="7CFC6C6B" w14:textId="77777777" w:rsidR="00747027" w:rsidRPr="00747027" w:rsidRDefault="00747027" w:rsidP="00747027">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747027">
              <w:rPr>
                <w:rFonts w:ascii="Calibri" w:hAnsi="Calibri" w:cs="Calibri"/>
                <w:sz w:val="28"/>
                <w:szCs w:val="28"/>
                <w:lang w:eastAsia="en-GB"/>
              </w:rPr>
              <w:t>Class Frequency (f)</w:t>
            </w:r>
          </w:p>
        </w:tc>
        <w:tc>
          <w:tcPr>
            <w:tcW w:w="1881" w:type="dxa"/>
            <w:noWrap/>
            <w:hideMark/>
          </w:tcPr>
          <w:p w14:paraId="7AD83D5B" w14:textId="77777777" w:rsidR="00747027" w:rsidRPr="00747027" w:rsidRDefault="00747027" w:rsidP="00747027">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747027">
              <w:rPr>
                <w:rFonts w:ascii="Calibri" w:hAnsi="Calibri" w:cs="Calibri"/>
                <w:sz w:val="28"/>
                <w:szCs w:val="28"/>
                <w:lang w:eastAsia="en-GB"/>
              </w:rPr>
              <w:t>f x</w:t>
            </w:r>
          </w:p>
        </w:tc>
        <w:tc>
          <w:tcPr>
            <w:tcW w:w="1881" w:type="dxa"/>
            <w:noWrap/>
            <w:hideMark/>
          </w:tcPr>
          <w:p w14:paraId="54B6BFF9" w14:textId="3EF36D23" w:rsidR="00747027" w:rsidRPr="00747027" w:rsidRDefault="00747027" w:rsidP="00747027">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747027">
              <w:rPr>
                <w:rFonts w:ascii="Calibri" w:hAnsi="Calibri" w:cs="Calibri"/>
                <w:sz w:val="28"/>
                <w:szCs w:val="28"/>
                <w:lang w:eastAsia="en-GB"/>
              </w:rPr>
              <w:t>f x</w:t>
            </w:r>
            <w:r w:rsidRPr="00D17927">
              <w:rPr>
                <w:rFonts w:ascii="Calibri" w:hAnsi="Calibri" w:cs="Calibri"/>
                <w:sz w:val="28"/>
                <w:szCs w:val="28"/>
                <w:vertAlign w:val="superscript"/>
                <w:lang w:eastAsia="en-GB"/>
              </w:rPr>
              <w:t>2</w:t>
            </w:r>
          </w:p>
        </w:tc>
      </w:tr>
      <w:tr w:rsidR="00747027" w:rsidRPr="00747027" w14:paraId="6C05C2EA" w14:textId="77777777" w:rsidTr="00747027">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1881" w:type="dxa"/>
            <w:gridSpan w:val="2"/>
            <w:noWrap/>
            <w:hideMark/>
          </w:tcPr>
          <w:p w14:paraId="5E0C6E48" w14:textId="77777777" w:rsidR="00747027" w:rsidRPr="00747027" w:rsidRDefault="00747027" w:rsidP="00747027">
            <w:pPr>
              <w:rPr>
                <w:rFonts w:ascii="Calibri" w:hAnsi="Calibri" w:cs="Calibri"/>
                <w:b w:val="0"/>
                <w:bCs w:val="0"/>
                <w:color w:val="000000"/>
                <w:szCs w:val="22"/>
                <w:lang w:eastAsia="en-GB"/>
              </w:rPr>
            </w:pPr>
            <w:r w:rsidRPr="00747027">
              <w:rPr>
                <w:rFonts w:ascii="Calibri" w:hAnsi="Calibri" w:cs="Calibri"/>
                <w:b w:val="0"/>
                <w:bCs w:val="0"/>
                <w:color w:val="000000"/>
                <w:szCs w:val="22"/>
                <w:lang w:eastAsia="en-GB"/>
              </w:rPr>
              <w:t>895 ≤ W &lt; 896</w:t>
            </w:r>
          </w:p>
        </w:tc>
        <w:tc>
          <w:tcPr>
            <w:tcW w:w="1881" w:type="dxa"/>
            <w:gridSpan w:val="2"/>
            <w:noWrap/>
            <w:hideMark/>
          </w:tcPr>
          <w:p w14:paraId="1DEF998D"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895.5</w:t>
            </w:r>
          </w:p>
        </w:tc>
        <w:tc>
          <w:tcPr>
            <w:tcW w:w="1881" w:type="dxa"/>
            <w:noWrap/>
            <w:hideMark/>
          </w:tcPr>
          <w:p w14:paraId="0BE27517"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25</w:t>
            </w:r>
          </w:p>
        </w:tc>
        <w:tc>
          <w:tcPr>
            <w:tcW w:w="1881" w:type="dxa"/>
            <w:noWrap/>
            <w:hideMark/>
          </w:tcPr>
          <w:p w14:paraId="09B2B60C"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22387.5</w:t>
            </w:r>
          </w:p>
        </w:tc>
        <w:tc>
          <w:tcPr>
            <w:tcW w:w="1881" w:type="dxa"/>
            <w:noWrap/>
            <w:hideMark/>
          </w:tcPr>
          <w:p w14:paraId="27FE90CD"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20048006.25</w:t>
            </w:r>
          </w:p>
        </w:tc>
      </w:tr>
      <w:tr w:rsidR="00747027" w:rsidRPr="00747027" w14:paraId="44112C5D" w14:textId="77777777" w:rsidTr="00747027">
        <w:trPr>
          <w:trHeight w:val="291"/>
        </w:trPr>
        <w:tc>
          <w:tcPr>
            <w:cnfStyle w:val="001000000000" w:firstRow="0" w:lastRow="0" w:firstColumn="1" w:lastColumn="0" w:oddVBand="0" w:evenVBand="0" w:oddHBand="0" w:evenHBand="0" w:firstRowFirstColumn="0" w:firstRowLastColumn="0" w:lastRowFirstColumn="0" w:lastRowLastColumn="0"/>
            <w:tcW w:w="1881" w:type="dxa"/>
            <w:gridSpan w:val="2"/>
            <w:noWrap/>
            <w:hideMark/>
          </w:tcPr>
          <w:p w14:paraId="34137EEC" w14:textId="77777777" w:rsidR="00747027" w:rsidRPr="00747027" w:rsidRDefault="00747027" w:rsidP="00747027">
            <w:pPr>
              <w:rPr>
                <w:rFonts w:ascii="Calibri" w:hAnsi="Calibri" w:cs="Calibri"/>
                <w:b w:val="0"/>
                <w:bCs w:val="0"/>
                <w:color w:val="000000"/>
                <w:szCs w:val="22"/>
                <w:lang w:eastAsia="en-GB"/>
              </w:rPr>
            </w:pPr>
            <w:r w:rsidRPr="00747027">
              <w:rPr>
                <w:rFonts w:ascii="Calibri" w:hAnsi="Calibri" w:cs="Calibri"/>
                <w:b w:val="0"/>
                <w:bCs w:val="0"/>
                <w:color w:val="000000"/>
                <w:szCs w:val="22"/>
                <w:lang w:eastAsia="en-GB"/>
              </w:rPr>
              <w:t>896 ≤ W &lt; 897</w:t>
            </w:r>
          </w:p>
        </w:tc>
        <w:tc>
          <w:tcPr>
            <w:tcW w:w="1881" w:type="dxa"/>
            <w:gridSpan w:val="2"/>
            <w:noWrap/>
            <w:hideMark/>
          </w:tcPr>
          <w:p w14:paraId="6AF8FD92"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896.5</w:t>
            </w:r>
          </w:p>
        </w:tc>
        <w:tc>
          <w:tcPr>
            <w:tcW w:w="1881" w:type="dxa"/>
            <w:noWrap/>
            <w:hideMark/>
          </w:tcPr>
          <w:p w14:paraId="6D24C212"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402</w:t>
            </w:r>
          </w:p>
        </w:tc>
        <w:tc>
          <w:tcPr>
            <w:tcW w:w="1881" w:type="dxa"/>
            <w:noWrap/>
            <w:hideMark/>
          </w:tcPr>
          <w:p w14:paraId="36362C71"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360393</w:t>
            </w:r>
          </w:p>
        </w:tc>
        <w:tc>
          <w:tcPr>
            <w:tcW w:w="1881" w:type="dxa"/>
            <w:noWrap/>
            <w:hideMark/>
          </w:tcPr>
          <w:p w14:paraId="5753C749"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323092324.5</w:t>
            </w:r>
          </w:p>
        </w:tc>
      </w:tr>
      <w:tr w:rsidR="00747027" w:rsidRPr="00747027" w14:paraId="35874DB9" w14:textId="77777777" w:rsidTr="00747027">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1881" w:type="dxa"/>
            <w:gridSpan w:val="2"/>
            <w:noWrap/>
            <w:hideMark/>
          </w:tcPr>
          <w:p w14:paraId="61DFB464" w14:textId="77777777" w:rsidR="00747027" w:rsidRPr="00747027" w:rsidRDefault="00747027" w:rsidP="00747027">
            <w:pPr>
              <w:rPr>
                <w:rFonts w:ascii="Calibri" w:hAnsi="Calibri" w:cs="Calibri"/>
                <w:b w:val="0"/>
                <w:bCs w:val="0"/>
                <w:color w:val="000000"/>
                <w:szCs w:val="22"/>
                <w:lang w:eastAsia="en-GB"/>
              </w:rPr>
            </w:pPr>
            <w:r w:rsidRPr="00747027">
              <w:rPr>
                <w:rFonts w:ascii="Calibri" w:hAnsi="Calibri" w:cs="Calibri"/>
                <w:b w:val="0"/>
                <w:bCs w:val="0"/>
                <w:color w:val="000000"/>
                <w:szCs w:val="22"/>
                <w:lang w:eastAsia="en-GB"/>
              </w:rPr>
              <w:t>897 ≤ W &lt; 898</w:t>
            </w:r>
          </w:p>
        </w:tc>
        <w:tc>
          <w:tcPr>
            <w:tcW w:w="1881" w:type="dxa"/>
            <w:gridSpan w:val="2"/>
            <w:noWrap/>
            <w:hideMark/>
          </w:tcPr>
          <w:p w14:paraId="5E183A8A"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897.5</w:t>
            </w:r>
          </w:p>
        </w:tc>
        <w:tc>
          <w:tcPr>
            <w:tcW w:w="1881" w:type="dxa"/>
            <w:noWrap/>
            <w:hideMark/>
          </w:tcPr>
          <w:p w14:paraId="628AB4A5"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3498</w:t>
            </w:r>
          </w:p>
        </w:tc>
        <w:tc>
          <w:tcPr>
            <w:tcW w:w="1881" w:type="dxa"/>
            <w:noWrap/>
            <w:hideMark/>
          </w:tcPr>
          <w:p w14:paraId="7E410916"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3139455</w:t>
            </w:r>
          </w:p>
        </w:tc>
        <w:tc>
          <w:tcPr>
            <w:tcW w:w="1881" w:type="dxa"/>
            <w:noWrap/>
            <w:hideMark/>
          </w:tcPr>
          <w:p w14:paraId="20068775"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2817660863</w:t>
            </w:r>
          </w:p>
        </w:tc>
      </w:tr>
      <w:tr w:rsidR="00747027" w:rsidRPr="00747027" w14:paraId="796A549A" w14:textId="77777777" w:rsidTr="00747027">
        <w:trPr>
          <w:trHeight w:val="291"/>
        </w:trPr>
        <w:tc>
          <w:tcPr>
            <w:cnfStyle w:val="001000000000" w:firstRow="0" w:lastRow="0" w:firstColumn="1" w:lastColumn="0" w:oddVBand="0" w:evenVBand="0" w:oddHBand="0" w:evenHBand="0" w:firstRowFirstColumn="0" w:firstRowLastColumn="0" w:lastRowFirstColumn="0" w:lastRowLastColumn="0"/>
            <w:tcW w:w="1881" w:type="dxa"/>
            <w:gridSpan w:val="2"/>
            <w:noWrap/>
            <w:hideMark/>
          </w:tcPr>
          <w:p w14:paraId="22BD9138" w14:textId="77777777" w:rsidR="00747027" w:rsidRPr="00747027" w:rsidRDefault="00747027" w:rsidP="00747027">
            <w:pPr>
              <w:rPr>
                <w:rFonts w:ascii="Calibri" w:hAnsi="Calibri" w:cs="Calibri"/>
                <w:b w:val="0"/>
                <w:bCs w:val="0"/>
                <w:color w:val="000000"/>
                <w:szCs w:val="22"/>
                <w:lang w:eastAsia="en-GB"/>
              </w:rPr>
            </w:pPr>
            <w:r w:rsidRPr="00747027">
              <w:rPr>
                <w:rFonts w:ascii="Calibri" w:hAnsi="Calibri" w:cs="Calibri"/>
                <w:b w:val="0"/>
                <w:bCs w:val="0"/>
                <w:color w:val="000000"/>
                <w:szCs w:val="22"/>
                <w:lang w:eastAsia="en-GB"/>
              </w:rPr>
              <w:t>898 ≤ W &lt; 899</w:t>
            </w:r>
          </w:p>
        </w:tc>
        <w:tc>
          <w:tcPr>
            <w:tcW w:w="1881" w:type="dxa"/>
            <w:gridSpan w:val="2"/>
            <w:noWrap/>
            <w:hideMark/>
          </w:tcPr>
          <w:p w14:paraId="5D78D11B"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898.5</w:t>
            </w:r>
          </w:p>
        </w:tc>
        <w:tc>
          <w:tcPr>
            <w:tcW w:w="1881" w:type="dxa"/>
            <w:noWrap/>
            <w:hideMark/>
          </w:tcPr>
          <w:p w14:paraId="7EFAE8BF"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9622</w:t>
            </w:r>
          </w:p>
        </w:tc>
        <w:tc>
          <w:tcPr>
            <w:tcW w:w="1881" w:type="dxa"/>
            <w:noWrap/>
            <w:hideMark/>
          </w:tcPr>
          <w:p w14:paraId="7ABFF5D2"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8645367</w:t>
            </w:r>
          </w:p>
        </w:tc>
        <w:tc>
          <w:tcPr>
            <w:tcW w:w="1881" w:type="dxa"/>
            <w:noWrap/>
            <w:hideMark/>
          </w:tcPr>
          <w:p w14:paraId="31468508"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7767862250</w:t>
            </w:r>
          </w:p>
        </w:tc>
      </w:tr>
      <w:tr w:rsidR="00747027" w:rsidRPr="00747027" w14:paraId="370ADD00" w14:textId="77777777" w:rsidTr="00747027">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1881" w:type="dxa"/>
            <w:gridSpan w:val="2"/>
            <w:noWrap/>
            <w:hideMark/>
          </w:tcPr>
          <w:p w14:paraId="7F3C89D5" w14:textId="77777777" w:rsidR="00747027" w:rsidRPr="00747027" w:rsidRDefault="00747027" w:rsidP="00747027">
            <w:pPr>
              <w:rPr>
                <w:rFonts w:ascii="Calibri" w:hAnsi="Calibri" w:cs="Calibri"/>
                <w:b w:val="0"/>
                <w:bCs w:val="0"/>
                <w:color w:val="000000"/>
                <w:szCs w:val="22"/>
                <w:lang w:eastAsia="en-GB"/>
              </w:rPr>
            </w:pPr>
            <w:r w:rsidRPr="00747027">
              <w:rPr>
                <w:rFonts w:ascii="Calibri" w:hAnsi="Calibri" w:cs="Calibri"/>
                <w:b w:val="0"/>
                <w:bCs w:val="0"/>
                <w:color w:val="000000"/>
                <w:szCs w:val="22"/>
                <w:lang w:eastAsia="en-GB"/>
              </w:rPr>
              <w:t>899 ≤ W &lt; 900</w:t>
            </w:r>
          </w:p>
        </w:tc>
        <w:tc>
          <w:tcPr>
            <w:tcW w:w="1881" w:type="dxa"/>
            <w:gridSpan w:val="2"/>
            <w:noWrap/>
            <w:hideMark/>
          </w:tcPr>
          <w:p w14:paraId="5080B42D"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899.5</w:t>
            </w:r>
          </w:p>
        </w:tc>
        <w:tc>
          <w:tcPr>
            <w:tcW w:w="1881" w:type="dxa"/>
            <w:noWrap/>
            <w:hideMark/>
          </w:tcPr>
          <w:p w14:paraId="748D0FAA"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20443</w:t>
            </w:r>
          </w:p>
        </w:tc>
        <w:tc>
          <w:tcPr>
            <w:tcW w:w="1881" w:type="dxa"/>
            <w:noWrap/>
            <w:hideMark/>
          </w:tcPr>
          <w:p w14:paraId="629EED7C"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18388478.5</w:t>
            </w:r>
          </w:p>
        </w:tc>
        <w:tc>
          <w:tcPr>
            <w:tcW w:w="1881" w:type="dxa"/>
            <w:noWrap/>
            <w:hideMark/>
          </w:tcPr>
          <w:p w14:paraId="06098A4A"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16540436411</w:t>
            </w:r>
          </w:p>
        </w:tc>
      </w:tr>
      <w:tr w:rsidR="00747027" w:rsidRPr="00747027" w14:paraId="66664754" w14:textId="77777777" w:rsidTr="00747027">
        <w:trPr>
          <w:trHeight w:val="291"/>
        </w:trPr>
        <w:tc>
          <w:tcPr>
            <w:cnfStyle w:val="001000000000" w:firstRow="0" w:lastRow="0" w:firstColumn="1" w:lastColumn="0" w:oddVBand="0" w:evenVBand="0" w:oddHBand="0" w:evenHBand="0" w:firstRowFirstColumn="0" w:firstRowLastColumn="0" w:lastRowFirstColumn="0" w:lastRowLastColumn="0"/>
            <w:tcW w:w="1881" w:type="dxa"/>
            <w:gridSpan w:val="2"/>
            <w:noWrap/>
            <w:hideMark/>
          </w:tcPr>
          <w:p w14:paraId="36CD119B" w14:textId="77777777" w:rsidR="00747027" w:rsidRPr="00747027" w:rsidRDefault="00747027" w:rsidP="00747027">
            <w:pPr>
              <w:rPr>
                <w:rFonts w:ascii="Calibri" w:hAnsi="Calibri" w:cs="Calibri"/>
                <w:b w:val="0"/>
                <w:bCs w:val="0"/>
                <w:color w:val="000000"/>
                <w:szCs w:val="22"/>
                <w:lang w:eastAsia="en-GB"/>
              </w:rPr>
            </w:pPr>
            <w:r w:rsidRPr="00747027">
              <w:rPr>
                <w:rFonts w:ascii="Calibri" w:hAnsi="Calibri" w:cs="Calibri"/>
                <w:b w:val="0"/>
                <w:bCs w:val="0"/>
                <w:color w:val="000000"/>
                <w:szCs w:val="22"/>
                <w:lang w:eastAsia="en-GB"/>
              </w:rPr>
              <w:t>900 ≤ W &lt; 901</w:t>
            </w:r>
          </w:p>
        </w:tc>
        <w:tc>
          <w:tcPr>
            <w:tcW w:w="1881" w:type="dxa"/>
            <w:gridSpan w:val="2"/>
            <w:noWrap/>
            <w:hideMark/>
          </w:tcPr>
          <w:p w14:paraId="74294185"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900.5</w:t>
            </w:r>
          </w:p>
        </w:tc>
        <w:tc>
          <w:tcPr>
            <w:tcW w:w="1881" w:type="dxa"/>
            <w:noWrap/>
            <w:hideMark/>
          </w:tcPr>
          <w:p w14:paraId="6DC37FD4"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18327</w:t>
            </w:r>
          </w:p>
        </w:tc>
        <w:tc>
          <w:tcPr>
            <w:tcW w:w="1881" w:type="dxa"/>
            <w:noWrap/>
            <w:hideMark/>
          </w:tcPr>
          <w:p w14:paraId="000BD33E"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16503463.5</w:t>
            </w:r>
          </w:p>
        </w:tc>
        <w:tc>
          <w:tcPr>
            <w:tcW w:w="1881" w:type="dxa"/>
            <w:noWrap/>
            <w:hideMark/>
          </w:tcPr>
          <w:p w14:paraId="60B3A24D"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14861368882</w:t>
            </w:r>
          </w:p>
        </w:tc>
      </w:tr>
      <w:tr w:rsidR="00747027" w:rsidRPr="00747027" w14:paraId="29B5564B" w14:textId="77777777" w:rsidTr="00747027">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1881" w:type="dxa"/>
            <w:gridSpan w:val="2"/>
            <w:noWrap/>
            <w:hideMark/>
          </w:tcPr>
          <w:p w14:paraId="7CCB4372" w14:textId="77777777" w:rsidR="00747027" w:rsidRPr="00747027" w:rsidRDefault="00747027" w:rsidP="00747027">
            <w:pPr>
              <w:rPr>
                <w:rFonts w:ascii="Calibri" w:hAnsi="Calibri" w:cs="Calibri"/>
                <w:b w:val="0"/>
                <w:bCs w:val="0"/>
                <w:color w:val="000000"/>
                <w:szCs w:val="22"/>
                <w:lang w:eastAsia="en-GB"/>
              </w:rPr>
            </w:pPr>
            <w:r w:rsidRPr="00747027">
              <w:rPr>
                <w:rFonts w:ascii="Calibri" w:hAnsi="Calibri" w:cs="Calibri"/>
                <w:b w:val="0"/>
                <w:bCs w:val="0"/>
                <w:color w:val="000000"/>
                <w:szCs w:val="22"/>
                <w:lang w:eastAsia="en-GB"/>
              </w:rPr>
              <w:t>901 ≤ W &lt; 902</w:t>
            </w:r>
          </w:p>
        </w:tc>
        <w:tc>
          <w:tcPr>
            <w:tcW w:w="1881" w:type="dxa"/>
            <w:gridSpan w:val="2"/>
            <w:noWrap/>
            <w:hideMark/>
          </w:tcPr>
          <w:p w14:paraId="1CE755C4"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901.5</w:t>
            </w:r>
          </w:p>
        </w:tc>
        <w:tc>
          <w:tcPr>
            <w:tcW w:w="1881" w:type="dxa"/>
            <w:noWrap/>
            <w:hideMark/>
          </w:tcPr>
          <w:p w14:paraId="71D202A9"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8411</w:t>
            </w:r>
          </w:p>
        </w:tc>
        <w:tc>
          <w:tcPr>
            <w:tcW w:w="1881" w:type="dxa"/>
            <w:noWrap/>
            <w:hideMark/>
          </w:tcPr>
          <w:p w14:paraId="20BD1205"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7582516.5</w:t>
            </w:r>
          </w:p>
        </w:tc>
        <w:tc>
          <w:tcPr>
            <w:tcW w:w="1881" w:type="dxa"/>
            <w:noWrap/>
            <w:hideMark/>
          </w:tcPr>
          <w:p w14:paraId="106910C7"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6835638625</w:t>
            </w:r>
          </w:p>
        </w:tc>
      </w:tr>
      <w:tr w:rsidR="00747027" w:rsidRPr="00747027" w14:paraId="7D22B990" w14:textId="77777777" w:rsidTr="00747027">
        <w:trPr>
          <w:trHeight w:val="291"/>
        </w:trPr>
        <w:tc>
          <w:tcPr>
            <w:cnfStyle w:val="001000000000" w:firstRow="0" w:lastRow="0" w:firstColumn="1" w:lastColumn="0" w:oddVBand="0" w:evenVBand="0" w:oddHBand="0" w:evenHBand="0" w:firstRowFirstColumn="0" w:firstRowLastColumn="0" w:lastRowFirstColumn="0" w:lastRowLastColumn="0"/>
            <w:tcW w:w="1881" w:type="dxa"/>
            <w:gridSpan w:val="2"/>
            <w:noWrap/>
            <w:hideMark/>
          </w:tcPr>
          <w:p w14:paraId="2CBC5756" w14:textId="77777777" w:rsidR="00747027" w:rsidRPr="00747027" w:rsidRDefault="00747027" w:rsidP="00747027">
            <w:pPr>
              <w:rPr>
                <w:rFonts w:ascii="Calibri" w:hAnsi="Calibri" w:cs="Calibri"/>
                <w:b w:val="0"/>
                <w:bCs w:val="0"/>
                <w:color w:val="000000"/>
                <w:szCs w:val="22"/>
                <w:lang w:eastAsia="en-GB"/>
              </w:rPr>
            </w:pPr>
            <w:r w:rsidRPr="00747027">
              <w:rPr>
                <w:rFonts w:ascii="Calibri" w:hAnsi="Calibri" w:cs="Calibri"/>
                <w:b w:val="0"/>
                <w:bCs w:val="0"/>
                <w:color w:val="000000"/>
                <w:szCs w:val="22"/>
                <w:lang w:eastAsia="en-GB"/>
              </w:rPr>
              <w:t>902 ≤ W &lt; 903</w:t>
            </w:r>
          </w:p>
        </w:tc>
        <w:tc>
          <w:tcPr>
            <w:tcW w:w="1881" w:type="dxa"/>
            <w:gridSpan w:val="2"/>
            <w:noWrap/>
            <w:hideMark/>
          </w:tcPr>
          <w:p w14:paraId="506F3AC9"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902.5</w:t>
            </w:r>
          </w:p>
        </w:tc>
        <w:tc>
          <w:tcPr>
            <w:tcW w:w="1881" w:type="dxa"/>
            <w:noWrap/>
            <w:hideMark/>
          </w:tcPr>
          <w:p w14:paraId="562F01DE"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3110</w:t>
            </w:r>
          </w:p>
        </w:tc>
        <w:tc>
          <w:tcPr>
            <w:tcW w:w="1881" w:type="dxa"/>
            <w:noWrap/>
            <w:hideMark/>
          </w:tcPr>
          <w:p w14:paraId="64677B1C"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2806775</w:t>
            </w:r>
          </w:p>
        </w:tc>
        <w:tc>
          <w:tcPr>
            <w:tcW w:w="1881" w:type="dxa"/>
            <w:noWrap/>
            <w:hideMark/>
          </w:tcPr>
          <w:p w14:paraId="70EADCBA"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2533114438</w:t>
            </w:r>
          </w:p>
        </w:tc>
      </w:tr>
      <w:tr w:rsidR="00747027" w:rsidRPr="00747027" w14:paraId="034F7C88" w14:textId="77777777" w:rsidTr="00747027">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1881" w:type="dxa"/>
            <w:gridSpan w:val="2"/>
            <w:tcBorders>
              <w:bottom w:val="single" w:sz="4" w:space="0" w:color="auto"/>
            </w:tcBorders>
            <w:noWrap/>
            <w:hideMark/>
          </w:tcPr>
          <w:p w14:paraId="3835BC07" w14:textId="77777777" w:rsidR="00747027" w:rsidRPr="00747027" w:rsidRDefault="00747027" w:rsidP="00747027">
            <w:pPr>
              <w:rPr>
                <w:rFonts w:ascii="Calibri" w:hAnsi="Calibri" w:cs="Calibri"/>
                <w:b w:val="0"/>
                <w:bCs w:val="0"/>
                <w:color w:val="000000"/>
                <w:szCs w:val="22"/>
                <w:lang w:eastAsia="en-GB"/>
              </w:rPr>
            </w:pPr>
            <w:r w:rsidRPr="00747027">
              <w:rPr>
                <w:rFonts w:ascii="Calibri" w:hAnsi="Calibri" w:cs="Calibri"/>
                <w:b w:val="0"/>
                <w:bCs w:val="0"/>
                <w:color w:val="000000"/>
                <w:szCs w:val="22"/>
                <w:lang w:eastAsia="en-GB"/>
              </w:rPr>
              <w:t>903 ≤ W &lt; 904</w:t>
            </w:r>
          </w:p>
        </w:tc>
        <w:tc>
          <w:tcPr>
            <w:tcW w:w="1881" w:type="dxa"/>
            <w:gridSpan w:val="2"/>
            <w:tcBorders>
              <w:bottom w:val="single" w:sz="4" w:space="0" w:color="auto"/>
            </w:tcBorders>
            <w:noWrap/>
            <w:hideMark/>
          </w:tcPr>
          <w:p w14:paraId="007B35FC"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903.5</w:t>
            </w:r>
          </w:p>
        </w:tc>
        <w:tc>
          <w:tcPr>
            <w:tcW w:w="1881" w:type="dxa"/>
            <w:tcBorders>
              <w:bottom w:val="single" w:sz="4" w:space="0" w:color="auto"/>
            </w:tcBorders>
            <w:noWrap/>
            <w:hideMark/>
          </w:tcPr>
          <w:p w14:paraId="11D2A512"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388</w:t>
            </w:r>
          </w:p>
        </w:tc>
        <w:tc>
          <w:tcPr>
            <w:tcW w:w="1881" w:type="dxa"/>
            <w:tcBorders>
              <w:bottom w:val="single" w:sz="4" w:space="0" w:color="auto"/>
            </w:tcBorders>
            <w:noWrap/>
            <w:hideMark/>
          </w:tcPr>
          <w:p w14:paraId="59135092"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350558</w:t>
            </w:r>
          </w:p>
        </w:tc>
        <w:tc>
          <w:tcPr>
            <w:tcW w:w="1881" w:type="dxa"/>
            <w:tcBorders>
              <w:bottom w:val="single" w:sz="4" w:space="0" w:color="auto"/>
            </w:tcBorders>
            <w:noWrap/>
            <w:hideMark/>
          </w:tcPr>
          <w:p w14:paraId="5506DCBF"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316729153</w:t>
            </w:r>
          </w:p>
        </w:tc>
      </w:tr>
      <w:tr w:rsidR="00747027" w:rsidRPr="00747027" w14:paraId="4AAEA932" w14:textId="77777777" w:rsidTr="00747027">
        <w:trPr>
          <w:trHeight w:val="305"/>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hideMark/>
          </w:tcPr>
          <w:p w14:paraId="1B692B86" w14:textId="77777777" w:rsidR="00747027" w:rsidRPr="00747027" w:rsidRDefault="00747027" w:rsidP="00747027">
            <w:pPr>
              <w:rPr>
                <w:rFonts w:ascii="Calibri" w:hAnsi="Calibri" w:cs="Calibri"/>
                <w:b w:val="0"/>
                <w:bCs w:val="0"/>
                <w:color w:val="000000"/>
                <w:szCs w:val="22"/>
                <w:lang w:eastAsia="en-GB"/>
              </w:rPr>
            </w:pPr>
            <w:r w:rsidRPr="00747027">
              <w:rPr>
                <w:rFonts w:ascii="Calibri" w:hAnsi="Calibri" w:cs="Calibri"/>
                <w:b w:val="0"/>
                <w:bCs w:val="0"/>
                <w:color w:val="000000"/>
                <w:szCs w:val="22"/>
                <w:lang w:eastAsia="en-GB"/>
              </w:rPr>
              <w:t>904 ≤ W &lt; 905</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2CB77D6A"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904.5</w:t>
            </w:r>
          </w:p>
        </w:tc>
        <w:tc>
          <w:tcPr>
            <w:tcW w:w="1881" w:type="dxa"/>
            <w:tcBorders>
              <w:top w:val="single" w:sz="4" w:space="0" w:color="auto"/>
              <w:left w:val="single" w:sz="4" w:space="0" w:color="auto"/>
              <w:bottom w:val="single" w:sz="4" w:space="0" w:color="auto"/>
              <w:right w:val="single" w:sz="4" w:space="0" w:color="auto"/>
            </w:tcBorders>
            <w:noWrap/>
            <w:hideMark/>
          </w:tcPr>
          <w:p w14:paraId="16530BCD"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39</w:t>
            </w:r>
          </w:p>
        </w:tc>
        <w:tc>
          <w:tcPr>
            <w:tcW w:w="1881" w:type="dxa"/>
            <w:tcBorders>
              <w:top w:val="single" w:sz="4" w:space="0" w:color="auto"/>
              <w:left w:val="single" w:sz="4" w:space="0" w:color="auto"/>
              <w:bottom w:val="single" w:sz="4" w:space="0" w:color="auto"/>
              <w:right w:val="single" w:sz="4" w:space="0" w:color="auto"/>
            </w:tcBorders>
            <w:noWrap/>
            <w:hideMark/>
          </w:tcPr>
          <w:p w14:paraId="0AF8651C"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35275.5</w:t>
            </w:r>
          </w:p>
        </w:tc>
        <w:tc>
          <w:tcPr>
            <w:tcW w:w="1881" w:type="dxa"/>
            <w:tcBorders>
              <w:top w:val="single" w:sz="4" w:space="0" w:color="auto"/>
              <w:left w:val="single" w:sz="4" w:space="0" w:color="auto"/>
              <w:bottom w:val="single" w:sz="4" w:space="0" w:color="auto"/>
              <w:right w:val="single" w:sz="4" w:space="0" w:color="auto"/>
            </w:tcBorders>
            <w:noWrap/>
            <w:hideMark/>
          </w:tcPr>
          <w:p w14:paraId="764B8809" w14:textId="77777777" w:rsidR="00747027" w:rsidRPr="00747027" w:rsidRDefault="00747027" w:rsidP="007470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47027">
              <w:rPr>
                <w:rFonts w:ascii="Calibri" w:hAnsi="Calibri" w:cs="Calibri"/>
                <w:color w:val="000000"/>
                <w:szCs w:val="22"/>
                <w:lang w:eastAsia="en-GB"/>
              </w:rPr>
              <w:t>31906689.75</w:t>
            </w:r>
          </w:p>
        </w:tc>
      </w:tr>
      <w:tr w:rsidR="00747027" w:rsidRPr="00747027" w14:paraId="38C41FB1" w14:textId="77777777" w:rsidTr="00747027">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940" w:type="dxa"/>
            <w:tcBorders>
              <w:top w:val="single" w:sz="4" w:space="0" w:color="auto"/>
              <w:left w:val="nil"/>
              <w:bottom w:val="nil"/>
              <w:right w:val="nil"/>
            </w:tcBorders>
            <w:shd w:val="clear" w:color="auto" w:fill="auto"/>
            <w:noWrap/>
            <w:hideMark/>
          </w:tcPr>
          <w:p w14:paraId="299DBA9B" w14:textId="77777777" w:rsidR="00747027" w:rsidRPr="00747027" w:rsidRDefault="00747027" w:rsidP="00747027">
            <w:pPr>
              <w:rPr>
                <w:rFonts w:ascii="Calibri" w:hAnsi="Calibri" w:cs="Calibri"/>
                <w:color w:val="000000"/>
                <w:szCs w:val="22"/>
                <w:lang w:eastAsia="en-GB"/>
              </w:rPr>
            </w:pPr>
          </w:p>
        </w:tc>
        <w:tc>
          <w:tcPr>
            <w:tcW w:w="940" w:type="dxa"/>
            <w:tcBorders>
              <w:top w:val="single" w:sz="4" w:space="0" w:color="auto"/>
              <w:left w:val="nil"/>
              <w:bottom w:val="nil"/>
              <w:right w:val="nil"/>
            </w:tcBorders>
            <w:shd w:val="clear" w:color="auto" w:fill="auto"/>
            <w:noWrap/>
            <w:hideMark/>
          </w:tcPr>
          <w:p w14:paraId="230CA52D"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40" w:type="dxa"/>
            <w:tcBorders>
              <w:top w:val="single" w:sz="4" w:space="0" w:color="auto"/>
              <w:left w:val="nil"/>
              <w:bottom w:val="nil"/>
              <w:right w:val="nil"/>
            </w:tcBorders>
            <w:shd w:val="clear" w:color="auto" w:fill="auto"/>
            <w:noWrap/>
            <w:hideMark/>
          </w:tcPr>
          <w:p w14:paraId="37297329"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40" w:type="dxa"/>
            <w:tcBorders>
              <w:top w:val="single" w:sz="4" w:space="0" w:color="auto"/>
              <w:left w:val="nil"/>
              <w:bottom w:val="nil"/>
              <w:right w:val="single" w:sz="4" w:space="0" w:color="auto"/>
            </w:tcBorders>
            <w:shd w:val="clear" w:color="auto" w:fill="auto"/>
            <w:noWrap/>
            <w:hideMark/>
          </w:tcPr>
          <w:p w14:paraId="4C33AE21"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1881" w:type="dxa"/>
            <w:tcBorders>
              <w:top w:val="single" w:sz="4" w:space="0" w:color="auto"/>
              <w:left w:val="single" w:sz="4" w:space="0" w:color="auto"/>
              <w:bottom w:val="single" w:sz="4" w:space="0" w:color="auto"/>
              <w:right w:val="single" w:sz="4" w:space="0" w:color="auto"/>
            </w:tcBorders>
            <w:noWrap/>
            <w:hideMark/>
          </w:tcPr>
          <w:p w14:paraId="75AC17B4"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747027">
              <w:rPr>
                <w:rFonts w:ascii="Calibri" w:hAnsi="Calibri" w:cs="Calibri"/>
                <w:b/>
                <w:bCs/>
                <w:color w:val="000000"/>
                <w:szCs w:val="22"/>
                <w:lang w:eastAsia="en-GB"/>
              </w:rPr>
              <w:t>64265</w:t>
            </w:r>
          </w:p>
        </w:tc>
        <w:tc>
          <w:tcPr>
            <w:tcW w:w="1881" w:type="dxa"/>
            <w:tcBorders>
              <w:top w:val="single" w:sz="4" w:space="0" w:color="auto"/>
              <w:left w:val="single" w:sz="4" w:space="0" w:color="auto"/>
            </w:tcBorders>
            <w:noWrap/>
            <w:hideMark/>
          </w:tcPr>
          <w:p w14:paraId="66164DEC"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747027">
              <w:rPr>
                <w:rFonts w:ascii="Calibri" w:hAnsi="Calibri" w:cs="Calibri"/>
                <w:b/>
                <w:bCs/>
                <w:color w:val="000000"/>
                <w:szCs w:val="22"/>
                <w:lang w:eastAsia="en-GB"/>
              </w:rPr>
              <w:t>57834669.5</w:t>
            </w:r>
          </w:p>
        </w:tc>
        <w:tc>
          <w:tcPr>
            <w:tcW w:w="1881" w:type="dxa"/>
            <w:tcBorders>
              <w:top w:val="single" w:sz="4" w:space="0" w:color="auto"/>
            </w:tcBorders>
            <w:noWrap/>
            <w:hideMark/>
          </w:tcPr>
          <w:p w14:paraId="00B8488E" w14:textId="77777777" w:rsidR="00747027" w:rsidRPr="00747027" w:rsidRDefault="00747027" w:rsidP="00747027">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747027">
              <w:rPr>
                <w:rFonts w:ascii="Calibri" w:hAnsi="Calibri" w:cs="Calibri"/>
                <w:b/>
                <w:bCs/>
                <w:color w:val="000000"/>
                <w:szCs w:val="22"/>
                <w:lang w:eastAsia="en-GB"/>
              </w:rPr>
              <w:t>52047857640</w:t>
            </w:r>
          </w:p>
        </w:tc>
      </w:tr>
    </w:tbl>
    <w:p w14:paraId="1E79943C" w14:textId="77777777" w:rsidR="00DB0E7C" w:rsidRDefault="00DB0E7C" w:rsidP="00747027">
      <w:pPr>
        <w:pStyle w:val="BodyText"/>
        <w:spacing w:after="0"/>
      </w:pPr>
    </w:p>
    <w:p w14:paraId="276E4DB9" w14:textId="0569AEEF" w:rsidR="00747027" w:rsidRPr="00DB0E7C" w:rsidRDefault="00747027" w:rsidP="00747027">
      <w:pPr>
        <w:pStyle w:val="Caption"/>
        <w:jc w:val="center"/>
      </w:pPr>
      <w:bookmarkStart w:id="97" w:name="_Toc135423363"/>
      <w:r>
        <w:t xml:space="preserve">Table </w:t>
      </w:r>
      <w:fldSimple w:instr=" SEQ Table \* ARABIC ">
        <w:r w:rsidR="0018290F">
          <w:rPr>
            <w:noProof/>
          </w:rPr>
          <w:t>20</w:t>
        </w:r>
      </w:fldSimple>
      <w:r>
        <w:t xml:space="preserve">) Overall Weight </w:t>
      </w:r>
      <w:proofErr w:type="spellStart"/>
      <w:r>
        <w:t>Cpk</w:t>
      </w:r>
      <w:bookmarkEnd w:id="97"/>
      <w:proofErr w:type="spellEnd"/>
    </w:p>
    <w:p w14:paraId="29C44EFA" w14:textId="0D54B25D" w:rsidR="0039659A" w:rsidRPr="004973E9" w:rsidRDefault="0039659A" w:rsidP="00043306">
      <w:pPr>
        <w:pStyle w:val="BodyText"/>
        <w:ind w:left="0"/>
        <w:jc w:val="both"/>
      </w:pPr>
      <m:oMathPara>
        <m:oMath>
          <m:r>
            <w:rPr>
              <w:rFonts w:ascii="Cambria Math" w:hAnsi="Cambria Math"/>
            </w:rPr>
            <m:t>Mean,</m:t>
          </m:r>
          <m:acc>
            <m:accPr>
              <m:chr m:val="̅"/>
              <m:ctrlPr>
                <w:rPr>
                  <w:rFonts w:ascii="Cambria Math" w:hAnsi="Cambria Math"/>
                  <w:i/>
                </w:rPr>
              </m:ctrlPr>
            </m:accPr>
            <m:e>
              <m:r>
                <w:rPr>
                  <w:rFonts w:ascii="Cambria Math" w:hAnsi="Cambria Math"/>
                </w:rPr>
                <m:t>x</m:t>
              </m:r>
            </m:e>
          </m:acc>
          <m:r>
            <w:rPr>
              <w:rFonts w:ascii="Cambria Math" w:hAnsi="Cambria Math"/>
            </w:rPr>
            <m:t>=</m:t>
          </m:r>
          <m:f>
            <m:fPr>
              <m:ctrlPr>
                <w:rPr>
                  <w:rFonts w:ascii="Cambria Math" w:hAnsi="Cambria Math"/>
                  <w:i/>
                </w:rPr>
              </m:ctrlPr>
            </m:fPr>
            <m:num>
              <m:nary>
                <m:naryPr>
                  <m:chr m:val="∑"/>
                  <m:limLoc m:val="undOvr"/>
                  <m:subHide m:val="1"/>
                  <m:supHide m:val="1"/>
                  <m:ctrlPr>
                    <w:rPr>
                      <w:rFonts w:ascii="Cambria Math" w:hAnsi="Cambria Math"/>
                      <w:i/>
                    </w:rPr>
                  </m:ctrlPr>
                </m:naryPr>
                <m:sub/>
                <m:sup/>
                <m:e>
                  <m:r>
                    <w:rPr>
                      <w:rFonts w:ascii="Cambria Math" w:hAnsi="Cambria Math"/>
                    </w:rPr>
                    <m:t>fx</m:t>
                  </m:r>
                </m:e>
              </m:nary>
            </m:num>
            <m:den>
              <m:nary>
                <m:naryPr>
                  <m:chr m:val="∑"/>
                  <m:limLoc m:val="undOvr"/>
                  <m:subHide m:val="1"/>
                  <m:supHide m:val="1"/>
                  <m:ctrlPr>
                    <w:rPr>
                      <w:rFonts w:ascii="Cambria Math" w:hAnsi="Cambria Math"/>
                      <w:i/>
                    </w:rPr>
                  </m:ctrlPr>
                </m:naryPr>
                <m:sub/>
                <m:sup/>
                <m:e>
                  <m:r>
                    <w:rPr>
                      <w:rFonts w:ascii="Cambria Math" w:hAnsi="Cambria Math"/>
                    </w:rPr>
                    <m:t>f</m:t>
                  </m:r>
                </m:e>
              </m:nary>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57834669.5</m:t>
                  </m:r>
                </m:e>
              </m:d>
            </m:num>
            <m:den>
              <m:d>
                <m:dPr>
                  <m:ctrlPr>
                    <w:rPr>
                      <w:rFonts w:ascii="Cambria Math" w:hAnsi="Cambria Math"/>
                      <w:i/>
                    </w:rPr>
                  </m:ctrlPr>
                </m:dPr>
                <m:e>
                  <m:r>
                    <w:rPr>
                      <w:rFonts w:ascii="Cambria Math" w:hAnsi="Cambria Math"/>
                    </w:rPr>
                    <m:t>64265</m:t>
                  </m:r>
                </m:e>
              </m:d>
            </m:den>
          </m:f>
          <m:r>
            <w:rPr>
              <w:rFonts w:ascii="Cambria Math" w:hAnsi="Cambria Math"/>
            </w:rPr>
            <m:t>=899.94g</m:t>
          </m:r>
        </m:oMath>
      </m:oMathPara>
    </w:p>
    <w:p w14:paraId="6B1696EC" w14:textId="77777777" w:rsidR="0039659A" w:rsidRPr="00BA7235" w:rsidRDefault="0039659A" w:rsidP="00043306">
      <w:pPr>
        <w:pStyle w:val="BodyText"/>
        <w:ind w:left="0"/>
        <w:jc w:val="both"/>
      </w:pPr>
    </w:p>
    <w:p w14:paraId="5CA8CE39" w14:textId="0916C9F9" w:rsidR="0039659A" w:rsidRPr="00BA7235" w:rsidRDefault="0039659A" w:rsidP="00043306">
      <w:pPr>
        <w:pStyle w:val="BodyText"/>
        <w:ind w:left="0"/>
        <w:jc w:val="both"/>
      </w:pPr>
      <m:oMathPara>
        <m:oMath>
          <m:r>
            <w:rPr>
              <w:rFonts w:ascii="Cambria Math" w:hAnsi="Cambria Math"/>
              <w:sz w:val="20"/>
              <w:szCs w:val="18"/>
            </w:rPr>
            <m:t>Standard Deviation, σ=</m:t>
          </m:r>
          <m:rad>
            <m:radPr>
              <m:degHide m:val="1"/>
              <m:ctrlPr>
                <w:rPr>
                  <w:rFonts w:ascii="Cambria Math" w:hAnsi="Cambria Math"/>
                  <w:i/>
                  <w:sz w:val="20"/>
                  <w:szCs w:val="18"/>
                </w:rPr>
              </m:ctrlPr>
            </m:radPr>
            <m:deg/>
            <m:e>
              <m:f>
                <m:fPr>
                  <m:ctrlPr>
                    <w:rPr>
                      <w:rFonts w:ascii="Cambria Math" w:hAnsi="Cambria Math"/>
                      <w:i/>
                      <w:sz w:val="20"/>
                      <w:szCs w:val="18"/>
                    </w:rPr>
                  </m:ctrlPr>
                </m:fPr>
                <m:num>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sSup>
                            <m:sSupPr>
                              <m:ctrlPr>
                                <w:rPr>
                                  <w:rFonts w:ascii="Cambria Math" w:hAnsi="Cambria Math"/>
                                  <w:i/>
                                  <w:sz w:val="20"/>
                                  <w:szCs w:val="18"/>
                                </w:rPr>
                              </m:ctrlPr>
                            </m:sSupPr>
                            <m:e>
                              <m:r>
                                <w:rPr>
                                  <w:rFonts w:ascii="Cambria Math" w:hAnsi="Cambria Math"/>
                                  <w:sz w:val="20"/>
                                  <w:szCs w:val="18"/>
                                </w:rPr>
                                <m:t>x</m:t>
                              </m:r>
                            </m:e>
                            <m:sup>
                              <m:r>
                                <w:rPr>
                                  <w:rFonts w:ascii="Cambria Math" w:hAnsi="Cambria Math"/>
                                  <w:sz w:val="20"/>
                                  <w:szCs w:val="18"/>
                                </w:rPr>
                                <m:t>2</m:t>
                              </m:r>
                            </m:sup>
                          </m:sSup>
                        </m:e>
                      </m:nary>
                    </m:e>
                  </m:d>
                  <m:r>
                    <w:rPr>
                      <w:rFonts w:ascii="Cambria Math" w:hAnsi="Cambria Math"/>
                      <w:sz w:val="20"/>
                      <w:szCs w:val="18"/>
                    </w:rPr>
                    <m:t>-</m:t>
                  </m:r>
                  <m:sSup>
                    <m:sSupPr>
                      <m:ctrlPr>
                        <w:rPr>
                          <w:rFonts w:ascii="Cambria Math" w:hAnsi="Cambria Math"/>
                          <w:i/>
                          <w:sz w:val="20"/>
                          <w:szCs w:val="18"/>
                        </w:rPr>
                      </m:ctrlPr>
                    </m:sSupPr>
                    <m:e>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fx</m:t>
                              </m:r>
                            </m:e>
                          </m:nary>
                        </m:e>
                      </m:d>
                    </m:e>
                    <m:sup>
                      <m:r>
                        <w:rPr>
                          <w:rFonts w:ascii="Cambria Math" w:hAnsi="Cambria Math"/>
                          <w:sz w:val="20"/>
                          <w:szCs w:val="18"/>
                        </w:rPr>
                        <m:t>2</m:t>
                      </m:r>
                    </m:sup>
                  </m:sSup>
                </m:num>
                <m:den>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-1</m:t>
                      </m:r>
                    </m:e>
                  </m:d>
                </m:den>
              </m:f>
            </m:e>
          </m:rad>
          <m:r>
            <w:rPr>
              <w:rFonts w:ascii="Cambria Math" w:hAnsi="Cambria Math"/>
              <w:sz w:val="20"/>
              <w:szCs w:val="18"/>
            </w:rPr>
            <m:t>=</m:t>
          </m:r>
          <m:rad>
            <m:radPr>
              <m:degHide m:val="1"/>
              <m:ctrlPr>
                <w:rPr>
                  <w:rFonts w:ascii="Cambria Math" w:hAnsi="Cambria Math"/>
                  <w:i/>
                  <w:sz w:val="20"/>
                  <w:szCs w:val="18"/>
                </w:rPr>
              </m:ctrlPr>
            </m:radPr>
            <m:deg/>
            <m:e>
              <m:f>
                <m:fPr>
                  <m:ctrlPr>
                    <w:rPr>
                      <w:rFonts w:ascii="Cambria Math" w:hAnsi="Cambria Math"/>
                      <w:i/>
                      <w:sz w:val="20"/>
                      <w:szCs w:val="18"/>
                    </w:rPr>
                  </m:ctrlPr>
                </m:fPr>
                <m:num>
                  <m:d>
                    <m:dPr>
                      <m:begChr m:val="["/>
                      <m:endChr m:val="]"/>
                      <m:ctrlPr>
                        <w:rPr>
                          <w:rFonts w:ascii="Cambria Math" w:hAnsi="Cambria Math"/>
                          <w:i/>
                          <w:sz w:val="20"/>
                          <w:szCs w:val="18"/>
                        </w:rPr>
                      </m:ctrlPr>
                    </m:dPr>
                    <m:e>
                      <m:d>
                        <m:dPr>
                          <m:ctrlPr>
                            <w:rPr>
                              <w:rFonts w:ascii="Cambria Math" w:hAnsi="Cambria Math"/>
                              <w:i/>
                              <w:sz w:val="20"/>
                              <w:szCs w:val="18"/>
                            </w:rPr>
                          </m:ctrlPr>
                        </m:dPr>
                        <m:e>
                          <m:r>
                            <w:rPr>
                              <w:rFonts w:ascii="Cambria Math" w:hAnsi="Cambria Math"/>
                              <w:sz w:val="20"/>
                              <w:szCs w:val="18"/>
                            </w:rPr>
                            <m:t>64265</m:t>
                          </m:r>
                        </m:e>
                      </m:d>
                      <m:d>
                        <m:dPr>
                          <m:ctrlPr>
                            <w:rPr>
                              <w:rFonts w:ascii="Cambria Math" w:hAnsi="Cambria Math"/>
                              <w:i/>
                              <w:sz w:val="20"/>
                              <w:szCs w:val="18"/>
                            </w:rPr>
                          </m:ctrlPr>
                        </m:dPr>
                        <m:e>
                          <m:r>
                            <w:rPr>
                              <w:rFonts w:ascii="Cambria Math" w:hAnsi="Cambria Math"/>
                              <w:sz w:val="20"/>
                              <w:szCs w:val="18"/>
                            </w:rPr>
                            <m:t>52047857640</m:t>
                          </m:r>
                        </m:e>
                      </m:d>
                    </m:e>
                  </m:d>
                  <m:r>
                    <w:rPr>
                      <w:rFonts w:ascii="Cambria Math" w:hAnsi="Cambria Math"/>
                      <w:sz w:val="20"/>
                      <w:szCs w:val="18"/>
                    </w:rPr>
                    <m:t>-</m:t>
                  </m:r>
                  <m:sSup>
                    <m:sSupPr>
                      <m:ctrlPr>
                        <w:rPr>
                          <w:rFonts w:ascii="Cambria Math" w:hAnsi="Cambria Math"/>
                          <w:i/>
                          <w:sz w:val="20"/>
                          <w:szCs w:val="18"/>
                        </w:rPr>
                      </m:ctrlPr>
                    </m:sSupPr>
                    <m:e>
                      <m:r>
                        <w:rPr>
                          <w:rFonts w:ascii="Cambria Math" w:hAnsi="Cambria Math"/>
                          <w:sz w:val="20"/>
                          <w:szCs w:val="18"/>
                        </w:rPr>
                        <m:t>(57834669.5)</m:t>
                      </m:r>
                    </m:e>
                    <m:sup>
                      <m:r>
                        <w:rPr>
                          <w:rFonts w:ascii="Cambria Math" w:hAnsi="Cambria Math"/>
                          <w:sz w:val="20"/>
                          <w:szCs w:val="18"/>
                        </w:rPr>
                        <m:t>2</m:t>
                      </m:r>
                    </m:sup>
                  </m:sSup>
                </m:num>
                <m:den>
                  <m:d>
                    <m:dPr>
                      <m:ctrlPr>
                        <w:rPr>
                          <w:rFonts w:ascii="Cambria Math" w:hAnsi="Cambria Math"/>
                          <w:i/>
                          <w:sz w:val="20"/>
                          <w:szCs w:val="18"/>
                        </w:rPr>
                      </m:ctrlPr>
                    </m:dPr>
                    <m:e>
                      <m:r>
                        <w:rPr>
                          <w:rFonts w:ascii="Cambria Math" w:hAnsi="Cambria Math"/>
                          <w:sz w:val="20"/>
                          <w:szCs w:val="18"/>
                        </w:rPr>
                        <m:t>64265</m:t>
                      </m:r>
                    </m:e>
                  </m:d>
                  <m:r>
                    <w:rPr>
                      <w:rFonts w:ascii="Cambria Math" w:hAnsi="Cambria Math"/>
                      <w:sz w:val="20"/>
                      <w:szCs w:val="18"/>
                    </w:rPr>
                    <m:t>[</m:t>
                  </m:r>
                  <m:d>
                    <m:dPr>
                      <m:ctrlPr>
                        <w:rPr>
                          <w:rFonts w:ascii="Cambria Math" w:hAnsi="Cambria Math"/>
                          <w:i/>
                          <w:sz w:val="20"/>
                          <w:szCs w:val="18"/>
                        </w:rPr>
                      </m:ctrlPr>
                    </m:dPr>
                    <m:e>
                      <m:r>
                        <w:rPr>
                          <w:rFonts w:ascii="Cambria Math" w:hAnsi="Cambria Math"/>
                          <w:sz w:val="20"/>
                          <w:szCs w:val="18"/>
                        </w:rPr>
                        <m:t>64265</m:t>
                      </m:r>
                    </m:e>
                  </m:d>
                  <m:r>
                    <w:rPr>
                      <w:rFonts w:ascii="Cambria Math" w:hAnsi="Cambria Math"/>
                      <w:sz w:val="20"/>
                      <w:szCs w:val="18"/>
                    </w:rPr>
                    <m:t>-1]</m:t>
                  </m:r>
                </m:den>
              </m:f>
            </m:e>
          </m:rad>
        </m:oMath>
      </m:oMathPara>
    </w:p>
    <w:p w14:paraId="52FC4F86" w14:textId="64106D81" w:rsidR="0039659A" w:rsidRPr="004973E9" w:rsidRDefault="0039659A" w:rsidP="00043306">
      <w:pPr>
        <w:pStyle w:val="BodyText"/>
        <w:ind w:left="0"/>
        <w:jc w:val="both"/>
      </w:pPr>
      <m:oMathPara>
        <m:oMath>
          <m:r>
            <w:rPr>
              <w:rFonts w:ascii="Cambria Math" w:hAnsi="Cambria Math"/>
            </w:rPr>
            <m:t>∴σ=1.262g</m:t>
          </m:r>
        </m:oMath>
      </m:oMathPara>
    </w:p>
    <w:p w14:paraId="3483BA52" w14:textId="77777777" w:rsidR="0039659A" w:rsidRDefault="0039659A" w:rsidP="00043306">
      <w:pPr>
        <w:pStyle w:val="BodyText"/>
        <w:ind w:left="0"/>
        <w:jc w:val="both"/>
      </w:pPr>
    </w:p>
    <w:p w14:paraId="3C8FB22F" w14:textId="021A495A" w:rsidR="0039659A" w:rsidRPr="00815139" w:rsidRDefault="0039659A" w:rsidP="00043306">
      <w:pPr>
        <w:pStyle w:val="BodyText"/>
        <w:ind w:left="0"/>
        <w:jc w:val="both"/>
      </w:pPr>
      <m:oMathPara>
        <m:oMath>
          <m:r>
            <w:rPr>
              <w:rFonts w:ascii="Cambria Math" w:hAnsi="Cambria Math"/>
            </w:rPr>
            <m:t>Upper Specification Limit, USL=903g         Lower Specification Limit, LSL=897g</m:t>
          </m:r>
        </m:oMath>
      </m:oMathPara>
    </w:p>
    <w:p w14:paraId="6FB3791B" w14:textId="10A86992" w:rsidR="0039659A" w:rsidRPr="00AA6D53" w:rsidRDefault="0039659A" w:rsidP="00043306">
      <w:pPr>
        <w:pStyle w:val="BodyText"/>
        <w:ind w:left="0"/>
        <w:jc w:val="both"/>
      </w:pPr>
      <m:oMathPara>
        <m:oMath>
          <m:r>
            <w:rPr>
              <w:rFonts w:ascii="Cambria Math" w:hAnsi="Cambria Math"/>
            </w:rPr>
            <m:t>Process Capability, Cp=</m:t>
          </m:r>
          <m:f>
            <m:fPr>
              <m:ctrlPr>
                <w:rPr>
                  <w:rFonts w:ascii="Cambria Math" w:hAnsi="Cambria Math"/>
                  <w:i/>
                </w:rPr>
              </m:ctrlPr>
            </m:fPr>
            <m:num>
              <m:r>
                <w:rPr>
                  <w:rFonts w:ascii="Cambria Math" w:hAnsi="Cambria Math"/>
                </w:rPr>
                <m:t>USL-LSL</m:t>
              </m:r>
            </m:num>
            <m:den>
              <m:r>
                <w:rPr>
                  <w:rFonts w:ascii="Cambria Math" w:hAnsi="Cambria Math"/>
                </w:rPr>
                <m:t>6σ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903</m:t>
                  </m:r>
                </m:e>
              </m:d>
              <m:r>
                <w:rPr>
                  <w:rFonts w:ascii="Cambria Math" w:hAnsi="Cambria Math"/>
                </w:rPr>
                <m:t>-</m:t>
              </m:r>
              <m:d>
                <m:dPr>
                  <m:ctrlPr>
                    <w:rPr>
                      <w:rFonts w:ascii="Cambria Math" w:hAnsi="Cambria Math"/>
                      <w:i/>
                    </w:rPr>
                  </m:ctrlPr>
                </m:dPr>
                <m:e>
                  <m:r>
                    <w:rPr>
                      <w:rFonts w:ascii="Cambria Math" w:hAnsi="Cambria Math"/>
                    </w:rPr>
                    <m:t>897</m:t>
                  </m:r>
                </m:e>
              </m:d>
            </m:num>
            <m:den>
              <m:r>
                <w:rPr>
                  <w:rFonts w:ascii="Cambria Math" w:hAnsi="Cambria Math"/>
                </w:rPr>
                <m:t>6</m:t>
              </m:r>
              <m:d>
                <m:dPr>
                  <m:ctrlPr>
                    <w:rPr>
                      <w:rFonts w:ascii="Cambria Math" w:hAnsi="Cambria Math"/>
                      <w:i/>
                    </w:rPr>
                  </m:ctrlPr>
                </m:dPr>
                <m:e>
                  <m:r>
                    <w:rPr>
                      <w:rFonts w:ascii="Cambria Math" w:hAnsi="Cambria Math"/>
                    </w:rPr>
                    <m:t>1.262</m:t>
                  </m:r>
                </m:e>
              </m:d>
            </m:den>
          </m:f>
          <m:r>
            <w:rPr>
              <w:rFonts w:ascii="Cambria Math" w:hAnsi="Cambria Math"/>
            </w:rPr>
            <m:t>=0.79</m:t>
          </m:r>
        </m:oMath>
      </m:oMathPara>
    </w:p>
    <w:p w14:paraId="5339FE50" w14:textId="77777777" w:rsidR="0039659A" w:rsidRDefault="0039659A" w:rsidP="00043306">
      <w:pPr>
        <w:pStyle w:val="BodyText"/>
        <w:ind w:left="0"/>
        <w:jc w:val="both"/>
      </w:pPr>
    </w:p>
    <w:p w14:paraId="72DE267D" w14:textId="79E6F2E7" w:rsidR="0039659A" w:rsidRPr="00AA6D53" w:rsidRDefault="0039659A" w:rsidP="00043306">
      <w:pPr>
        <w:pStyle w:val="BodyText"/>
        <w:ind w:left="0"/>
        <w:jc w:val="both"/>
      </w:pPr>
      <m:oMathPara>
        <m:oMath>
          <m:r>
            <w:rPr>
              <w:rFonts w:ascii="Cambria Math" w:hAnsi="Cambria Math"/>
            </w:rPr>
            <m:t>Process Capability Index, Cpk=</m:t>
          </m:r>
          <m:f>
            <m:fPr>
              <m:ctrlPr>
                <w:rPr>
                  <w:rFonts w:ascii="Cambria Math" w:hAnsi="Cambria Math"/>
                  <w:i/>
                </w:rPr>
              </m:ctrlPr>
            </m:fPr>
            <m:num>
              <m:r>
                <w:rPr>
                  <w:rFonts w:ascii="Cambria Math" w:hAnsi="Cambria Math"/>
                </w:rPr>
                <m:t>USL-</m:t>
              </m:r>
              <m:acc>
                <m:accPr>
                  <m:chr m:val="̅"/>
                  <m:ctrlPr>
                    <w:rPr>
                      <w:rFonts w:ascii="Cambria Math" w:hAnsi="Cambria Math"/>
                      <w:i/>
                    </w:rPr>
                  </m:ctrlPr>
                </m:accPr>
                <m:e>
                  <m:r>
                    <w:rPr>
                      <w:rFonts w:ascii="Cambria Math" w:hAnsi="Cambria Math"/>
                    </w:rPr>
                    <m:t>x</m:t>
                  </m:r>
                </m:e>
              </m:acc>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903</m:t>
                  </m:r>
                </m:e>
              </m:d>
              <m:r>
                <w:rPr>
                  <w:rFonts w:ascii="Cambria Math" w:hAnsi="Cambria Math"/>
                </w:rPr>
                <m:t>-</m:t>
              </m:r>
              <m:d>
                <m:dPr>
                  <m:ctrlPr>
                    <w:rPr>
                      <w:rFonts w:ascii="Cambria Math" w:hAnsi="Cambria Math"/>
                      <w:i/>
                    </w:rPr>
                  </m:ctrlPr>
                </m:dPr>
                <m:e>
                  <m:r>
                    <w:rPr>
                      <w:rFonts w:ascii="Cambria Math" w:hAnsi="Cambria Math"/>
                    </w:rPr>
                    <m:t>899.94</m:t>
                  </m:r>
                </m:e>
              </m:d>
            </m:num>
            <m:den>
              <m:r>
                <w:rPr>
                  <w:rFonts w:ascii="Cambria Math" w:hAnsi="Cambria Math"/>
                </w:rPr>
                <m:t>3</m:t>
              </m:r>
              <m:d>
                <m:dPr>
                  <m:ctrlPr>
                    <w:rPr>
                      <w:rFonts w:ascii="Cambria Math" w:hAnsi="Cambria Math"/>
                      <w:i/>
                    </w:rPr>
                  </m:ctrlPr>
                </m:dPr>
                <m:e>
                  <m:r>
                    <w:rPr>
                      <w:rFonts w:ascii="Cambria Math" w:hAnsi="Cambria Math"/>
                    </w:rPr>
                    <m:t>1.262</m:t>
                  </m:r>
                </m:e>
              </m:d>
            </m:den>
          </m:f>
          <m:r>
            <w:rPr>
              <w:rFonts w:ascii="Cambria Math" w:hAnsi="Cambria Math"/>
            </w:rPr>
            <m:t>=0.81</m:t>
          </m:r>
        </m:oMath>
      </m:oMathPara>
    </w:p>
    <w:p w14:paraId="4F778B09" w14:textId="04BDD410" w:rsidR="0039659A" w:rsidRPr="00AA6D53" w:rsidRDefault="0039659A" w:rsidP="00043306">
      <w:pPr>
        <w:pStyle w:val="BodyText"/>
        <w:ind w:left="0"/>
        <w:jc w:val="both"/>
      </w:pPr>
      <m:oMathPara>
        <m:oMath>
          <m:r>
            <w:rPr>
              <w:rFonts w:ascii="Cambria Math" w:hAnsi="Cambria Math"/>
            </w:rPr>
            <m:t>Process Capability Index, Cpk=</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899.94</m:t>
                  </m:r>
                </m:e>
              </m:d>
              <m:r>
                <w:rPr>
                  <w:rFonts w:ascii="Cambria Math" w:hAnsi="Cambria Math"/>
                </w:rPr>
                <m:t>-</m:t>
              </m:r>
              <m:d>
                <m:dPr>
                  <m:ctrlPr>
                    <w:rPr>
                      <w:rFonts w:ascii="Cambria Math" w:hAnsi="Cambria Math"/>
                      <w:i/>
                    </w:rPr>
                  </m:ctrlPr>
                </m:dPr>
                <m:e>
                  <m:r>
                    <w:rPr>
                      <w:rFonts w:ascii="Cambria Math" w:hAnsi="Cambria Math"/>
                    </w:rPr>
                    <m:t>897</m:t>
                  </m:r>
                </m:e>
              </m:d>
            </m:num>
            <m:den>
              <m:r>
                <w:rPr>
                  <w:rFonts w:ascii="Cambria Math" w:hAnsi="Cambria Math"/>
                </w:rPr>
                <m:t>3</m:t>
              </m:r>
              <m:d>
                <m:dPr>
                  <m:ctrlPr>
                    <w:rPr>
                      <w:rFonts w:ascii="Cambria Math" w:hAnsi="Cambria Math"/>
                      <w:i/>
                    </w:rPr>
                  </m:ctrlPr>
                </m:dPr>
                <m:e>
                  <m:r>
                    <w:rPr>
                      <w:rFonts w:ascii="Cambria Math" w:hAnsi="Cambria Math"/>
                    </w:rPr>
                    <m:t>1.262</m:t>
                  </m:r>
                </m:e>
              </m:d>
            </m:den>
          </m:f>
          <m:r>
            <w:rPr>
              <w:rFonts w:ascii="Cambria Math" w:hAnsi="Cambria Math"/>
            </w:rPr>
            <m:t>=0.78</m:t>
          </m:r>
        </m:oMath>
      </m:oMathPara>
    </w:p>
    <w:p w14:paraId="381DBB67" w14:textId="082CF6E6" w:rsidR="0039659A" w:rsidRPr="004A5160" w:rsidRDefault="004A5160" w:rsidP="00043306">
      <w:pPr>
        <w:pStyle w:val="BodyText"/>
        <w:ind w:left="0"/>
        <w:jc w:val="both"/>
        <w:rPr>
          <w:b/>
          <w:bCs/>
        </w:rPr>
      </w:pPr>
      <m:oMathPara>
        <m:oMath>
          <m:r>
            <m:rPr>
              <m:sty m:val="bi"/>
            </m:rPr>
            <w:rPr>
              <w:rFonts w:ascii="Cambria Math" w:hAnsi="Cambria Math"/>
            </w:rPr>
            <m:t>∴Minimum Cpk=0.78</m:t>
          </m:r>
        </m:oMath>
      </m:oMathPara>
    </w:p>
    <w:p w14:paraId="67AB1DCE" w14:textId="77777777" w:rsidR="004973E9" w:rsidRDefault="004973E9" w:rsidP="00043306">
      <w:pPr>
        <w:spacing w:after="160" w:line="259" w:lineRule="auto"/>
        <w:jc w:val="both"/>
      </w:pPr>
    </w:p>
    <w:p w14:paraId="57F26F4A" w14:textId="77777777" w:rsidR="004973E9" w:rsidRDefault="004973E9" w:rsidP="00043306">
      <w:pPr>
        <w:spacing w:after="160" w:line="259" w:lineRule="auto"/>
        <w:jc w:val="both"/>
      </w:pPr>
    </w:p>
    <w:p w14:paraId="0AA44D51" w14:textId="77777777" w:rsidR="004973E9" w:rsidRDefault="004973E9" w:rsidP="00043306">
      <w:pPr>
        <w:spacing w:after="160" w:line="259" w:lineRule="auto"/>
        <w:jc w:val="both"/>
      </w:pPr>
    </w:p>
    <w:p w14:paraId="5C36D153" w14:textId="77777777" w:rsidR="004973E9" w:rsidRDefault="004973E9" w:rsidP="00043306">
      <w:pPr>
        <w:spacing w:after="160" w:line="259" w:lineRule="auto"/>
        <w:jc w:val="both"/>
      </w:pPr>
    </w:p>
    <w:p w14:paraId="62FA9B25" w14:textId="69692577" w:rsidR="0039659A" w:rsidRDefault="004973E9" w:rsidP="008911F4">
      <w:pPr>
        <w:pStyle w:val="Heading3"/>
        <w:jc w:val="both"/>
      </w:pPr>
      <w:bookmarkStart w:id="98" w:name="_Toc135423265"/>
      <w:r>
        <w:lastRenderedPageBreak/>
        <w:t xml:space="preserve">Process Capability of </w:t>
      </w:r>
      <w:r w:rsidR="008911F4">
        <w:t>Crimp Width</w:t>
      </w:r>
      <w:bookmarkEnd w:id="98"/>
    </w:p>
    <w:tbl>
      <w:tblPr>
        <w:tblStyle w:val="GridTable4"/>
        <w:tblW w:w="9455" w:type="dxa"/>
        <w:tblLook w:val="04A0" w:firstRow="1" w:lastRow="0" w:firstColumn="1" w:lastColumn="0" w:noHBand="0" w:noVBand="1"/>
      </w:tblPr>
      <w:tblGrid>
        <w:gridCol w:w="945"/>
        <w:gridCol w:w="946"/>
        <w:gridCol w:w="945"/>
        <w:gridCol w:w="946"/>
        <w:gridCol w:w="1891"/>
        <w:gridCol w:w="1891"/>
        <w:gridCol w:w="1891"/>
      </w:tblGrid>
      <w:tr w:rsidR="008911F4" w:rsidRPr="008911F4" w14:paraId="762F4E35" w14:textId="77777777" w:rsidTr="008911F4">
        <w:trPr>
          <w:cnfStyle w:val="100000000000" w:firstRow="1" w:lastRow="0" w:firstColumn="0" w:lastColumn="0" w:oddVBand="0" w:evenVBand="0" w:oddHBand="0"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1891" w:type="dxa"/>
            <w:gridSpan w:val="2"/>
            <w:noWrap/>
            <w:hideMark/>
          </w:tcPr>
          <w:p w14:paraId="01B99C4A" w14:textId="0A436014" w:rsidR="008911F4" w:rsidRPr="008911F4" w:rsidRDefault="008911F4" w:rsidP="008911F4">
            <w:pPr>
              <w:rPr>
                <w:rFonts w:ascii="Calibri" w:hAnsi="Calibri" w:cs="Calibri"/>
                <w:sz w:val="28"/>
                <w:szCs w:val="28"/>
                <w:lang w:eastAsia="en-GB"/>
              </w:rPr>
            </w:pPr>
            <w:r w:rsidRPr="008911F4">
              <w:rPr>
                <w:rFonts w:ascii="Calibri" w:hAnsi="Calibri" w:cs="Calibri"/>
                <w:sz w:val="28"/>
                <w:szCs w:val="28"/>
                <w:lang w:eastAsia="en-GB"/>
              </w:rPr>
              <w:t>Class Interval (</w:t>
            </w:r>
            <w:r w:rsidR="0064614D">
              <w:rPr>
                <w:rFonts w:ascii="Calibri" w:hAnsi="Calibri" w:cs="Calibri"/>
                <w:sz w:val="28"/>
                <w:szCs w:val="28"/>
                <w:lang w:eastAsia="en-GB"/>
              </w:rPr>
              <w:t>g</w:t>
            </w:r>
            <w:r w:rsidRPr="008911F4">
              <w:rPr>
                <w:rFonts w:ascii="Calibri" w:hAnsi="Calibri" w:cs="Calibri"/>
                <w:sz w:val="28"/>
                <w:szCs w:val="28"/>
                <w:lang w:eastAsia="en-GB"/>
              </w:rPr>
              <w:t>)</w:t>
            </w:r>
          </w:p>
        </w:tc>
        <w:tc>
          <w:tcPr>
            <w:tcW w:w="1891" w:type="dxa"/>
            <w:gridSpan w:val="2"/>
            <w:noWrap/>
            <w:hideMark/>
          </w:tcPr>
          <w:p w14:paraId="48AD8019" w14:textId="77777777" w:rsidR="008911F4" w:rsidRPr="008911F4" w:rsidRDefault="008911F4" w:rsidP="008911F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8911F4">
              <w:rPr>
                <w:rFonts w:ascii="Calibri" w:hAnsi="Calibri" w:cs="Calibri"/>
                <w:sz w:val="28"/>
                <w:szCs w:val="28"/>
                <w:lang w:eastAsia="en-GB"/>
              </w:rPr>
              <w:t>Class Mark (x)</w:t>
            </w:r>
          </w:p>
        </w:tc>
        <w:tc>
          <w:tcPr>
            <w:tcW w:w="1891" w:type="dxa"/>
            <w:noWrap/>
            <w:hideMark/>
          </w:tcPr>
          <w:p w14:paraId="43182849" w14:textId="77777777" w:rsidR="008911F4" w:rsidRPr="008911F4" w:rsidRDefault="008911F4" w:rsidP="008911F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8911F4">
              <w:rPr>
                <w:rFonts w:ascii="Calibri" w:hAnsi="Calibri" w:cs="Calibri"/>
                <w:sz w:val="28"/>
                <w:szCs w:val="28"/>
                <w:lang w:eastAsia="en-GB"/>
              </w:rPr>
              <w:t>Class Frequency (f)</w:t>
            </w:r>
          </w:p>
        </w:tc>
        <w:tc>
          <w:tcPr>
            <w:tcW w:w="1891" w:type="dxa"/>
            <w:noWrap/>
            <w:hideMark/>
          </w:tcPr>
          <w:p w14:paraId="10CE43E7" w14:textId="77777777" w:rsidR="008911F4" w:rsidRPr="008911F4" w:rsidRDefault="008911F4" w:rsidP="008911F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8911F4">
              <w:rPr>
                <w:rFonts w:ascii="Calibri" w:hAnsi="Calibri" w:cs="Calibri"/>
                <w:sz w:val="28"/>
                <w:szCs w:val="28"/>
                <w:lang w:eastAsia="en-GB"/>
              </w:rPr>
              <w:t>f x</w:t>
            </w:r>
          </w:p>
        </w:tc>
        <w:tc>
          <w:tcPr>
            <w:tcW w:w="1891" w:type="dxa"/>
            <w:noWrap/>
            <w:hideMark/>
          </w:tcPr>
          <w:p w14:paraId="540F9E0D" w14:textId="059BA41C" w:rsidR="008911F4" w:rsidRPr="008911F4" w:rsidRDefault="008911F4" w:rsidP="008911F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8911F4">
              <w:rPr>
                <w:rFonts w:ascii="Calibri" w:hAnsi="Calibri" w:cs="Calibri"/>
                <w:sz w:val="28"/>
                <w:szCs w:val="28"/>
                <w:lang w:eastAsia="en-GB"/>
              </w:rPr>
              <w:t>f x</w:t>
            </w:r>
            <w:r w:rsidRPr="00D17927">
              <w:rPr>
                <w:rFonts w:ascii="Calibri" w:hAnsi="Calibri" w:cs="Calibri"/>
                <w:sz w:val="28"/>
                <w:szCs w:val="28"/>
                <w:vertAlign w:val="superscript"/>
                <w:lang w:eastAsia="en-GB"/>
              </w:rPr>
              <w:t>2</w:t>
            </w:r>
          </w:p>
        </w:tc>
      </w:tr>
      <w:tr w:rsidR="008911F4" w:rsidRPr="008911F4" w14:paraId="606A9C74" w14:textId="77777777" w:rsidTr="008911F4">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1891" w:type="dxa"/>
            <w:gridSpan w:val="2"/>
            <w:noWrap/>
            <w:hideMark/>
          </w:tcPr>
          <w:p w14:paraId="0FD84044" w14:textId="77777777" w:rsidR="008911F4" w:rsidRPr="008911F4" w:rsidRDefault="008911F4" w:rsidP="008911F4">
            <w:pPr>
              <w:rPr>
                <w:rFonts w:ascii="Calibri" w:hAnsi="Calibri" w:cs="Calibri"/>
                <w:b w:val="0"/>
                <w:bCs w:val="0"/>
                <w:color w:val="000000"/>
                <w:szCs w:val="22"/>
                <w:lang w:eastAsia="en-GB"/>
              </w:rPr>
            </w:pPr>
            <w:r w:rsidRPr="008911F4">
              <w:rPr>
                <w:rFonts w:ascii="Calibri" w:hAnsi="Calibri" w:cs="Calibri"/>
                <w:b w:val="0"/>
                <w:bCs w:val="0"/>
                <w:color w:val="000000"/>
                <w:szCs w:val="22"/>
                <w:lang w:eastAsia="en-GB"/>
              </w:rPr>
              <w:t>31.20 ≤ W &lt; 31.25</w:t>
            </w:r>
          </w:p>
        </w:tc>
        <w:tc>
          <w:tcPr>
            <w:tcW w:w="1891" w:type="dxa"/>
            <w:gridSpan w:val="2"/>
            <w:noWrap/>
            <w:hideMark/>
          </w:tcPr>
          <w:p w14:paraId="762631AA"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31.225</w:t>
            </w:r>
          </w:p>
        </w:tc>
        <w:tc>
          <w:tcPr>
            <w:tcW w:w="1891" w:type="dxa"/>
            <w:noWrap/>
            <w:hideMark/>
          </w:tcPr>
          <w:p w14:paraId="324C331B"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0</w:t>
            </w:r>
          </w:p>
        </w:tc>
        <w:tc>
          <w:tcPr>
            <w:tcW w:w="1891" w:type="dxa"/>
            <w:noWrap/>
            <w:hideMark/>
          </w:tcPr>
          <w:p w14:paraId="30515F76"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0</w:t>
            </w:r>
          </w:p>
        </w:tc>
        <w:tc>
          <w:tcPr>
            <w:tcW w:w="1891" w:type="dxa"/>
            <w:noWrap/>
            <w:hideMark/>
          </w:tcPr>
          <w:p w14:paraId="3CC804BD"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0</w:t>
            </w:r>
          </w:p>
        </w:tc>
      </w:tr>
      <w:tr w:rsidR="008911F4" w:rsidRPr="008911F4" w14:paraId="28107C9C" w14:textId="77777777" w:rsidTr="008911F4">
        <w:trPr>
          <w:trHeight w:val="250"/>
        </w:trPr>
        <w:tc>
          <w:tcPr>
            <w:cnfStyle w:val="001000000000" w:firstRow="0" w:lastRow="0" w:firstColumn="1" w:lastColumn="0" w:oddVBand="0" w:evenVBand="0" w:oddHBand="0" w:evenHBand="0" w:firstRowFirstColumn="0" w:firstRowLastColumn="0" w:lastRowFirstColumn="0" w:lastRowLastColumn="0"/>
            <w:tcW w:w="1891" w:type="dxa"/>
            <w:gridSpan w:val="2"/>
            <w:noWrap/>
            <w:hideMark/>
          </w:tcPr>
          <w:p w14:paraId="7500E727" w14:textId="77777777" w:rsidR="008911F4" w:rsidRPr="008911F4" w:rsidRDefault="008911F4" w:rsidP="008911F4">
            <w:pPr>
              <w:rPr>
                <w:rFonts w:ascii="Calibri" w:hAnsi="Calibri" w:cs="Calibri"/>
                <w:b w:val="0"/>
                <w:bCs w:val="0"/>
                <w:color w:val="000000"/>
                <w:szCs w:val="22"/>
                <w:lang w:eastAsia="en-GB"/>
              </w:rPr>
            </w:pPr>
            <w:r w:rsidRPr="008911F4">
              <w:rPr>
                <w:rFonts w:ascii="Calibri" w:hAnsi="Calibri" w:cs="Calibri"/>
                <w:b w:val="0"/>
                <w:bCs w:val="0"/>
                <w:color w:val="000000"/>
                <w:szCs w:val="22"/>
                <w:lang w:eastAsia="en-GB"/>
              </w:rPr>
              <w:t>31.25 ≤ W &lt; 31.30</w:t>
            </w:r>
          </w:p>
        </w:tc>
        <w:tc>
          <w:tcPr>
            <w:tcW w:w="1891" w:type="dxa"/>
            <w:gridSpan w:val="2"/>
            <w:noWrap/>
            <w:hideMark/>
          </w:tcPr>
          <w:p w14:paraId="3EB0BB47"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31.275</w:t>
            </w:r>
          </w:p>
        </w:tc>
        <w:tc>
          <w:tcPr>
            <w:tcW w:w="1891" w:type="dxa"/>
            <w:noWrap/>
            <w:hideMark/>
          </w:tcPr>
          <w:p w14:paraId="1D0D733A"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168</w:t>
            </w:r>
          </w:p>
        </w:tc>
        <w:tc>
          <w:tcPr>
            <w:tcW w:w="1891" w:type="dxa"/>
            <w:noWrap/>
            <w:hideMark/>
          </w:tcPr>
          <w:p w14:paraId="280A4925"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5254.2</w:t>
            </w:r>
          </w:p>
        </w:tc>
        <w:tc>
          <w:tcPr>
            <w:tcW w:w="1891" w:type="dxa"/>
            <w:noWrap/>
            <w:hideMark/>
          </w:tcPr>
          <w:p w14:paraId="2DA4D873"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164325.105</w:t>
            </w:r>
          </w:p>
        </w:tc>
      </w:tr>
      <w:tr w:rsidR="008911F4" w:rsidRPr="008911F4" w14:paraId="4E774381" w14:textId="77777777" w:rsidTr="008911F4">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1891" w:type="dxa"/>
            <w:gridSpan w:val="2"/>
            <w:noWrap/>
            <w:hideMark/>
          </w:tcPr>
          <w:p w14:paraId="1B89356E" w14:textId="77777777" w:rsidR="008911F4" w:rsidRPr="008911F4" w:rsidRDefault="008911F4" w:rsidP="008911F4">
            <w:pPr>
              <w:rPr>
                <w:rFonts w:ascii="Calibri" w:hAnsi="Calibri" w:cs="Calibri"/>
                <w:b w:val="0"/>
                <w:bCs w:val="0"/>
                <w:color w:val="000000"/>
                <w:szCs w:val="22"/>
                <w:lang w:eastAsia="en-GB"/>
              </w:rPr>
            </w:pPr>
            <w:r w:rsidRPr="008911F4">
              <w:rPr>
                <w:rFonts w:ascii="Calibri" w:hAnsi="Calibri" w:cs="Calibri"/>
                <w:b w:val="0"/>
                <w:bCs w:val="0"/>
                <w:color w:val="000000"/>
                <w:szCs w:val="22"/>
                <w:lang w:eastAsia="en-GB"/>
              </w:rPr>
              <w:t>31.30 ≤ W &lt; 31.35</w:t>
            </w:r>
          </w:p>
        </w:tc>
        <w:tc>
          <w:tcPr>
            <w:tcW w:w="1891" w:type="dxa"/>
            <w:gridSpan w:val="2"/>
            <w:noWrap/>
            <w:hideMark/>
          </w:tcPr>
          <w:p w14:paraId="79D37EBF"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31.325</w:t>
            </w:r>
          </w:p>
        </w:tc>
        <w:tc>
          <w:tcPr>
            <w:tcW w:w="1891" w:type="dxa"/>
            <w:noWrap/>
            <w:hideMark/>
          </w:tcPr>
          <w:p w14:paraId="41B251A9"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3519</w:t>
            </w:r>
          </w:p>
        </w:tc>
        <w:tc>
          <w:tcPr>
            <w:tcW w:w="1891" w:type="dxa"/>
            <w:noWrap/>
            <w:hideMark/>
          </w:tcPr>
          <w:p w14:paraId="70F38600"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110232.675</w:t>
            </w:r>
          </w:p>
        </w:tc>
        <w:tc>
          <w:tcPr>
            <w:tcW w:w="1891" w:type="dxa"/>
            <w:noWrap/>
            <w:hideMark/>
          </w:tcPr>
          <w:p w14:paraId="4968A463"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3453038.544</w:t>
            </w:r>
          </w:p>
        </w:tc>
      </w:tr>
      <w:tr w:rsidR="008911F4" w:rsidRPr="008911F4" w14:paraId="324306BF" w14:textId="77777777" w:rsidTr="008911F4">
        <w:trPr>
          <w:trHeight w:val="250"/>
        </w:trPr>
        <w:tc>
          <w:tcPr>
            <w:cnfStyle w:val="001000000000" w:firstRow="0" w:lastRow="0" w:firstColumn="1" w:lastColumn="0" w:oddVBand="0" w:evenVBand="0" w:oddHBand="0" w:evenHBand="0" w:firstRowFirstColumn="0" w:firstRowLastColumn="0" w:lastRowFirstColumn="0" w:lastRowLastColumn="0"/>
            <w:tcW w:w="1891" w:type="dxa"/>
            <w:gridSpan w:val="2"/>
            <w:noWrap/>
            <w:hideMark/>
          </w:tcPr>
          <w:p w14:paraId="50658806" w14:textId="77777777" w:rsidR="008911F4" w:rsidRPr="008911F4" w:rsidRDefault="008911F4" w:rsidP="008911F4">
            <w:pPr>
              <w:rPr>
                <w:rFonts w:ascii="Calibri" w:hAnsi="Calibri" w:cs="Calibri"/>
                <w:b w:val="0"/>
                <w:bCs w:val="0"/>
                <w:color w:val="000000"/>
                <w:szCs w:val="22"/>
                <w:lang w:eastAsia="en-GB"/>
              </w:rPr>
            </w:pPr>
            <w:r w:rsidRPr="008911F4">
              <w:rPr>
                <w:rFonts w:ascii="Calibri" w:hAnsi="Calibri" w:cs="Calibri"/>
                <w:b w:val="0"/>
                <w:bCs w:val="0"/>
                <w:color w:val="000000"/>
                <w:szCs w:val="22"/>
                <w:lang w:eastAsia="en-GB"/>
              </w:rPr>
              <w:t>31.35 ≤ W &lt; 31.40</w:t>
            </w:r>
          </w:p>
        </w:tc>
        <w:tc>
          <w:tcPr>
            <w:tcW w:w="1891" w:type="dxa"/>
            <w:gridSpan w:val="2"/>
            <w:noWrap/>
            <w:hideMark/>
          </w:tcPr>
          <w:p w14:paraId="6220380D"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31.375</w:t>
            </w:r>
          </w:p>
        </w:tc>
        <w:tc>
          <w:tcPr>
            <w:tcW w:w="1891" w:type="dxa"/>
            <w:noWrap/>
            <w:hideMark/>
          </w:tcPr>
          <w:p w14:paraId="09133DD1"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18713</w:t>
            </w:r>
          </w:p>
        </w:tc>
        <w:tc>
          <w:tcPr>
            <w:tcW w:w="1891" w:type="dxa"/>
            <w:noWrap/>
            <w:hideMark/>
          </w:tcPr>
          <w:p w14:paraId="42372E67"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587120.375</w:t>
            </w:r>
          </w:p>
        </w:tc>
        <w:tc>
          <w:tcPr>
            <w:tcW w:w="1891" w:type="dxa"/>
            <w:noWrap/>
            <w:hideMark/>
          </w:tcPr>
          <w:p w14:paraId="59FBF717"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18420901.77</w:t>
            </w:r>
          </w:p>
        </w:tc>
      </w:tr>
      <w:tr w:rsidR="008911F4" w:rsidRPr="008911F4" w14:paraId="3CB4DB34" w14:textId="77777777" w:rsidTr="008911F4">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1891" w:type="dxa"/>
            <w:gridSpan w:val="2"/>
            <w:noWrap/>
            <w:hideMark/>
          </w:tcPr>
          <w:p w14:paraId="50669B9C" w14:textId="77777777" w:rsidR="008911F4" w:rsidRPr="008911F4" w:rsidRDefault="008911F4" w:rsidP="008911F4">
            <w:pPr>
              <w:rPr>
                <w:rFonts w:ascii="Calibri" w:hAnsi="Calibri" w:cs="Calibri"/>
                <w:b w:val="0"/>
                <w:bCs w:val="0"/>
                <w:color w:val="000000"/>
                <w:szCs w:val="22"/>
                <w:lang w:eastAsia="en-GB"/>
              </w:rPr>
            </w:pPr>
            <w:r w:rsidRPr="008911F4">
              <w:rPr>
                <w:rFonts w:ascii="Calibri" w:hAnsi="Calibri" w:cs="Calibri"/>
                <w:b w:val="0"/>
                <w:bCs w:val="0"/>
                <w:color w:val="000000"/>
                <w:szCs w:val="22"/>
                <w:lang w:eastAsia="en-GB"/>
              </w:rPr>
              <w:t>31.40 ≤ W &lt; 31.45</w:t>
            </w:r>
          </w:p>
        </w:tc>
        <w:tc>
          <w:tcPr>
            <w:tcW w:w="1891" w:type="dxa"/>
            <w:gridSpan w:val="2"/>
            <w:noWrap/>
            <w:hideMark/>
          </w:tcPr>
          <w:p w14:paraId="0B6CA1CB"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31.425</w:t>
            </w:r>
          </w:p>
        </w:tc>
        <w:tc>
          <w:tcPr>
            <w:tcW w:w="1891" w:type="dxa"/>
            <w:noWrap/>
            <w:hideMark/>
          </w:tcPr>
          <w:p w14:paraId="61878E5C"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17357</w:t>
            </w:r>
          </w:p>
        </w:tc>
        <w:tc>
          <w:tcPr>
            <w:tcW w:w="1891" w:type="dxa"/>
            <w:noWrap/>
            <w:hideMark/>
          </w:tcPr>
          <w:p w14:paraId="286D404E"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545443.725</w:t>
            </w:r>
          </w:p>
        </w:tc>
        <w:tc>
          <w:tcPr>
            <w:tcW w:w="1891" w:type="dxa"/>
            <w:noWrap/>
            <w:hideMark/>
          </w:tcPr>
          <w:p w14:paraId="0248C4DC"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17140569.06</w:t>
            </w:r>
          </w:p>
        </w:tc>
      </w:tr>
      <w:tr w:rsidR="008911F4" w:rsidRPr="008911F4" w14:paraId="0C8E752C" w14:textId="77777777" w:rsidTr="008911F4">
        <w:trPr>
          <w:trHeight w:val="250"/>
        </w:trPr>
        <w:tc>
          <w:tcPr>
            <w:cnfStyle w:val="001000000000" w:firstRow="0" w:lastRow="0" w:firstColumn="1" w:lastColumn="0" w:oddVBand="0" w:evenVBand="0" w:oddHBand="0" w:evenHBand="0" w:firstRowFirstColumn="0" w:firstRowLastColumn="0" w:lastRowFirstColumn="0" w:lastRowLastColumn="0"/>
            <w:tcW w:w="1891" w:type="dxa"/>
            <w:gridSpan w:val="2"/>
            <w:noWrap/>
            <w:hideMark/>
          </w:tcPr>
          <w:p w14:paraId="014A24FA" w14:textId="77777777" w:rsidR="008911F4" w:rsidRPr="008911F4" w:rsidRDefault="008911F4" w:rsidP="008911F4">
            <w:pPr>
              <w:rPr>
                <w:rFonts w:ascii="Calibri" w:hAnsi="Calibri" w:cs="Calibri"/>
                <w:b w:val="0"/>
                <w:bCs w:val="0"/>
                <w:color w:val="000000"/>
                <w:szCs w:val="22"/>
                <w:lang w:eastAsia="en-GB"/>
              </w:rPr>
            </w:pPr>
            <w:r w:rsidRPr="008911F4">
              <w:rPr>
                <w:rFonts w:ascii="Calibri" w:hAnsi="Calibri" w:cs="Calibri"/>
                <w:b w:val="0"/>
                <w:bCs w:val="0"/>
                <w:color w:val="000000"/>
                <w:szCs w:val="22"/>
                <w:lang w:eastAsia="en-GB"/>
              </w:rPr>
              <w:t>31.45 ≤ W &lt; 31.50</w:t>
            </w:r>
          </w:p>
        </w:tc>
        <w:tc>
          <w:tcPr>
            <w:tcW w:w="1891" w:type="dxa"/>
            <w:gridSpan w:val="2"/>
            <w:noWrap/>
            <w:hideMark/>
          </w:tcPr>
          <w:p w14:paraId="14792F17"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31.475</w:t>
            </w:r>
          </w:p>
        </w:tc>
        <w:tc>
          <w:tcPr>
            <w:tcW w:w="1891" w:type="dxa"/>
            <w:noWrap/>
            <w:hideMark/>
          </w:tcPr>
          <w:p w14:paraId="0810358A"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15002</w:t>
            </w:r>
          </w:p>
        </w:tc>
        <w:tc>
          <w:tcPr>
            <w:tcW w:w="1891" w:type="dxa"/>
            <w:noWrap/>
            <w:hideMark/>
          </w:tcPr>
          <w:p w14:paraId="70E2A63D"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472187.95</w:t>
            </w:r>
          </w:p>
        </w:tc>
        <w:tc>
          <w:tcPr>
            <w:tcW w:w="1891" w:type="dxa"/>
            <w:noWrap/>
            <w:hideMark/>
          </w:tcPr>
          <w:p w14:paraId="42107612"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14862115.73</w:t>
            </w:r>
          </w:p>
        </w:tc>
      </w:tr>
      <w:tr w:rsidR="008911F4" w:rsidRPr="008911F4" w14:paraId="683E31E7" w14:textId="77777777" w:rsidTr="008911F4">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1891" w:type="dxa"/>
            <w:gridSpan w:val="2"/>
            <w:noWrap/>
            <w:hideMark/>
          </w:tcPr>
          <w:p w14:paraId="5031CA49" w14:textId="77777777" w:rsidR="008911F4" w:rsidRPr="008911F4" w:rsidRDefault="008911F4" w:rsidP="008911F4">
            <w:pPr>
              <w:rPr>
                <w:rFonts w:ascii="Calibri" w:hAnsi="Calibri" w:cs="Calibri"/>
                <w:b w:val="0"/>
                <w:bCs w:val="0"/>
                <w:color w:val="000000"/>
                <w:szCs w:val="22"/>
                <w:lang w:eastAsia="en-GB"/>
              </w:rPr>
            </w:pPr>
            <w:r w:rsidRPr="008911F4">
              <w:rPr>
                <w:rFonts w:ascii="Calibri" w:hAnsi="Calibri" w:cs="Calibri"/>
                <w:b w:val="0"/>
                <w:bCs w:val="0"/>
                <w:color w:val="000000"/>
                <w:szCs w:val="22"/>
                <w:lang w:eastAsia="en-GB"/>
              </w:rPr>
              <w:t>31.50 ≤ W &lt; 31.55</w:t>
            </w:r>
          </w:p>
        </w:tc>
        <w:tc>
          <w:tcPr>
            <w:tcW w:w="1891" w:type="dxa"/>
            <w:gridSpan w:val="2"/>
            <w:noWrap/>
            <w:hideMark/>
          </w:tcPr>
          <w:p w14:paraId="212A404B"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31.525</w:t>
            </w:r>
          </w:p>
        </w:tc>
        <w:tc>
          <w:tcPr>
            <w:tcW w:w="1891" w:type="dxa"/>
            <w:noWrap/>
            <w:hideMark/>
          </w:tcPr>
          <w:p w14:paraId="6CF134B1"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9465</w:t>
            </w:r>
          </w:p>
        </w:tc>
        <w:tc>
          <w:tcPr>
            <w:tcW w:w="1891" w:type="dxa"/>
            <w:noWrap/>
            <w:hideMark/>
          </w:tcPr>
          <w:p w14:paraId="7C7F5405"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298384.125</w:t>
            </w:r>
          </w:p>
        </w:tc>
        <w:tc>
          <w:tcPr>
            <w:tcW w:w="1891" w:type="dxa"/>
            <w:noWrap/>
            <w:hideMark/>
          </w:tcPr>
          <w:p w14:paraId="3BC74F69"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9406559.541</w:t>
            </w:r>
          </w:p>
        </w:tc>
      </w:tr>
      <w:tr w:rsidR="008911F4" w:rsidRPr="008911F4" w14:paraId="1B29B949" w14:textId="77777777" w:rsidTr="008911F4">
        <w:trPr>
          <w:trHeight w:val="250"/>
        </w:trPr>
        <w:tc>
          <w:tcPr>
            <w:cnfStyle w:val="001000000000" w:firstRow="0" w:lastRow="0" w:firstColumn="1" w:lastColumn="0" w:oddVBand="0" w:evenVBand="0" w:oddHBand="0" w:evenHBand="0" w:firstRowFirstColumn="0" w:firstRowLastColumn="0" w:lastRowFirstColumn="0" w:lastRowLastColumn="0"/>
            <w:tcW w:w="1891" w:type="dxa"/>
            <w:gridSpan w:val="2"/>
            <w:noWrap/>
            <w:hideMark/>
          </w:tcPr>
          <w:p w14:paraId="350D650D" w14:textId="77777777" w:rsidR="008911F4" w:rsidRPr="008911F4" w:rsidRDefault="008911F4" w:rsidP="008911F4">
            <w:pPr>
              <w:rPr>
                <w:rFonts w:ascii="Calibri" w:hAnsi="Calibri" w:cs="Calibri"/>
                <w:b w:val="0"/>
                <w:bCs w:val="0"/>
                <w:color w:val="000000"/>
                <w:szCs w:val="22"/>
                <w:lang w:eastAsia="en-GB"/>
              </w:rPr>
            </w:pPr>
            <w:r w:rsidRPr="008911F4">
              <w:rPr>
                <w:rFonts w:ascii="Calibri" w:hAnsi="Calibri" w:cs="Calibri"/>
                <w:b w:val="0"/>
                <w:bCs w:val="0"/>
                <w:color w:val="000000"/>
                <w:szCs w:val="22"/>
                <w:lang w:eastAsia="en-GB"/>
              </w:rPr>
              <w:t>31.55 ≤ W &lt; 31.60</w:t>
            </w:r>
          </w:p>
        </w:tc>
        <w:tc>
          <w:tcPr>
            <w:tcW w:w="1891" w:type="dxa"/>
            <w:gridSpan w:val="2"/>
            <w:noWrap/>
            <w:hideMark/>
          </w:tcPr>
          <w:p w14:paraId="5DEA8068"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31.575</w:t>
            </w:r>
          </w:p>
        </w:tc>
        <w:tc>
          <w:tcPr>
            <w:tcW w:w="1891" w:type="dxa"/>
            <w:noWrap/>
            <w:hideMark/>
          </w:tcPr>
          <w:p w14:paraId="084D0A13"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3345</w:t>
            </w:r>
          </w:p>
        </w:tc>
        <w:tc>
          <w:tcPr>
            <w:tcW w:w="1891" w:type="dxa"/>
            <w:noWrap/>
            <w:hideMark/>
          </w:tcPr>
          <w:p w14:paraId="0E882AC9"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105618.375</w:t>
            </w:r>
          </w:p>
        </w:tc>
        <w:tc>
          <w:tcPr>
            <w:tcW w:w="1891" w:type="dxa"/>
            <w:noWrap/>
            <w:hideMark/>
          </w:tcPr>
          <w:p w14:paraId="18DE171F"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3334900.191</w:t>
            </w:r>
          </w:p>
        </w:tc>
      </w:tr>
      <w:tr w:rsidR="008911F4" w:rsidRPr="008911F4" w14:paraId="461FB122" w14:textId="77777777" w:rsidTr="008911F4">
        <w:trPr>
          <w:cnfStyle w:val="000000100000" w:firstRow="0" w:lastRow="0" w:firstColumn="0" w:lastColumn="0" w:oddVBand="0" w:evenVBand="0" w:oddHBand="1" w:evenHBand="0" w:firstRowFirstColumn="0" w:firstRowLastColumn="0" w:lastRowFirstColumn="0" w:lastRowLastColumn="0"/>
          <w:trHeight w:val="250"/>
        </w:trPr>
        <w:tc>
          <w:tcPr>
            <w:cnfStyle w:val="001000000000" w:firstRow="0" w:lastRow="0" w:firstColumn="1" w:lastColumn="0" w:oddVBand="0" w:evenVBand="0" w:oddHBand="0" w:evenHBand="0" w:firstRowFirstColumn="0" w:firstRowLastColumn="0" w:lastRowFirstColumn="0" w:lastRowLastColumn="0"/>
            <w:tcW w:w="1891" w:type="dxa"/>
            <w:gridSpan w:val="2"/>
            <w:tcBorders>
              <w:bottom w:val="single" w:sz="4" w:space="0" w:color="auto"/>
            </w:tcBorders>
            <w:noWrap/>
            <w:hideMark/>
          </w:tcPr>
          <w:p w14:paraId="2AB5E1C3" w14:textId="77777777" w:rsidR="008911F4" w:rsidRPr="008911F4" w:rsidRDefault="008911F4" w:rsidP="008911F4">
            <w:pPr>
              <w:rPr>
                <w:rFonts w:ascii="Calibri" w:hAnsi="Calibri" w:cs="Calibri"/>
                <w:b w:val="0"/>
                <w:bCs w:val="0"/>
                <w:color w:val="000000"/>
                <w:szCs w:val="22"/>
                <w:lang w:eastAsia="en-GB"/>
              </w:rPr>
            </w:pPr>
            <w:r w:rsidRPr="008911F4">
              <w:rPr>
                <w:rFonts w:ascii="Calibri" w:hAnsi="Calibri" w:cs="Calibri"/>
                <w:b w:val="0"/>
                <w:bCs w:val="0"/>
                <w:color w:val="000000"/>
                <w:szCs w:val="22"/>
                <w:lang w:eastAsia="en-GB"/>
              </w:rPr>
              <w:t>31.60 ≤ W &lt; 31.65</w:t>
            </w:r>
          </w:p>
        </w:tc>
        <w:tc>
          <w:tcPr>
            <w:tcW w:w="1891" w:type="dxa"/>
            <w:gridSpan w:val="2"/>
            <w:tcBorders>
              <w:bottom w:val="single" w:sz="4" w:space="0" w:color="auto"/>
            </w:tcBorders>
            <w:noWrap/>
            <w:hideMark/>
          </w:tcPr>
          <w:p w14:paraId="1EA2D12E"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31.625</w:t>
            </w:r>
          </w:p>
        </w:tc>
        <w:tc>
          <w:tcPr>
            <w:tcW w:w="1891" w:type="dxa"/>
            <w:tcBorders>
              <w:bottom w:val="single" w:sz="4" w:space="0" w:color="auto"/>
            </w:tcBorders>
            <w:noWrap/>
            <w:hideMark/>
          </w:tcPr>
          <w:p w14:paraId="673F954B"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96</w:t>
            </w:r>
          </w:p>
        </w:tc>
        <w:tc>
          <w:tcPr>
            <w:tcW w:w="1891" w:type="dxa"/>
            <w:tcBorders>
              <w:bottom w:val="single" w:sz="4" w:space="0" w:color="auto"/>
            </w:tcBorders>
            <w:noWrap/>
            <w:hideMark/>
          </w:tcPr>
          <w:p w14:paraId="0D4F584F"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3036</w:t>
            </w:r>
          </w:p>
        </w:tc>
        <w:tc>
          <w:tcPr>
            <w:tcW w:w="1891" w:type="dxa"/>
            <w:tcBorders>
              <w:bottom w:val="single" w:sz="4" w:space="0" w:color="auto"/>
            </w:tcBorders>
            <w:noWrap/>
            <w:hideMark/>
          </w:tcPr>
          <w:p w14:paraId="37FB7E0E"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96013.5</w:t>
            </w:r>
          </w:p>
        </w:tc>
      </w:tr>
      <w:tr w:rsidR="008911F4" w:rsidRPr="008911F4" w14:paraId="39DF9754" w14:textId="77777777" w:rsidTr="008911F4">
        <w:trPr>
          <w:trHeight w:val="263"/>
        </w:trPr>
        <w:tc>
          <w:tcPr>
            <w:cnfStyle w:val="001000000000" w:firstRow="0" w:lastRow="0" w:firstColumn="1" w:lastColumn="0" w:oddVBand="0" w:evenVBand="0" w:oddHBand="0" w:evenHBand="0" w:firstRowFirstColumn="0" w:firstRowLastColumn="0" w:lastRowFirstColumn="0" w:lastRowLastColumn="0"/>
            <w:tcW w:w="1891" w:type="dxa"/>
            <w:gridSpan w:val="2"/>
            <w:tcBorders>
              <w:top w:val="single" w:sz="4" w:space="0" w:color="auto"/>
              <w:left w:val="single" w:sz="4" w:space="0" w:color="auto"/>
              <w:bottom w:val="single" w:sz="4" w:space="0" w:color="auto"/>
              <w:right w:val="single" w:sz="4" w:space="0" w:color="auto"/>
            </w:tcBorders>
            <w:noWrap/>
            <w:hideMark/>
          </w:tcPr>
          <w:p w14:paraId="48DB3B38" w14:textId="77777777" w:rsidR="008911F4" w:rsidRPr="008911F4" w:rsidRDefault="008911F4" w:rsidP="008911F4">
            <w:pPr>
              <w:rPr>
                <w:rFonts w:ascii="Calibri" w:hAnsi="Calibri" w:cs="Calibri"/>
                <w:b w:val="0"/>
                <w:bCs w:val="0"/>
                <w:color w:val="000000"/>
                <w:szCs w:val="22"/>
                <w:lang w:eastAsia="en-GB"/>
              </w:rPr>
            </w:pPr>
            <w:r w:rsidRPr="008911F4">
              <w:rPr>
                <w:rFonts w:ascii="Calibri" w:hAnsi="Calibri" w:cs="Calibri"/>
                <w:b w:val="0"/>
                <w:bCs w:val="0"/>
                <w:color w:val="000000"/>
                <w:szCs w:val="22"/>
                <w:lang w:eastAsia="en-GB"/>
              </w:rPr>
              <w:t>31.65 ≤ W &lt; 31.70</w:t>
            </w:r>
          </w:p>
        </w:tc>
        <w:tc>
          <w:tcPr>
            <w:tcW w:w="1891" w:type="dxa"/>
            <w:gridSpan w:val="2"/>
            <w:tcBorders>
              <w:top w:val="single" w:sz="4" w:space="0" w:color="auto"/>
              <w:left w:val="single" w:sz="4" w:space="0" w:color="auto"/>
              <w:bottom w:val="single" w:sz="4" w:space="0" w:color="auto"/>
              <w:right w:val="single" w:sz="4" w:space="0" w:color="auto"/>
            </w:tcBorders>
            <w:noWrap/>
            <w:hideMark/>
          </w:tcPr>
          <w:p w14:paraId="1D7BB354"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31.675</w:t>
            </w:r>
          </w:p>
        </w:tc>
        <w:tc>
          <w:tcPr>
            <w:tcW w:w="1891" w:type="dxa"/>
            <w:tcBorders>
              <w:top w:val="single" w:sz="4" w:space="0" w:color="auto"/>
              <w:left w:val="single" w:sz="4" w:space="0" w:color="auto"/>
              <w:bottom w:val="single" w:sz="4" w:space="0" w:color="auto"/>
              <w:right w:val="single" w:sz="4" w:space="0" w:color="auto"/>
            </w:tcBorders>
            <w:noWrap/>
            <w:hideMark/>
          </w:tcPr>
          <w:p w14:paraId="2D9B6B25"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32</w:t>
            </w:r>
          </w:p>
        </w:tc>
        <w:tc>
          <w:tcPr>
            <w:tcW w:w="1891" w:type="dxa"/>
            <w:tcBorders>
              <w:top w:val="single" w:sz="4" w:space="0" w:color="auto"/>
              <w:left w:val="single" w:sz="4" w:space="0" w:color="auto"/>
              <w:bottom w:val="single" w:sz="4" w:space="0" w:color="auto"/>
              <w:right w:val="single" w:sz="4" w:space="0" w:color="auto"/>
            </w:tcBorders>
            <w:noWrap/>
            <w:hideMark/>
          </w:tcPr>
          <w:p w14:paraId="3E6A24D0"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1013.6</w:t>
            </w:r>
          </w:p>
        </w:tc>
        <w:tc>
          <w:tcPr>
            <w:tcW w:w="1891" w:type="dxa"/>
            <w:tcBorders>
              <w:top w:val="single" w:sz="4" w:space="0" w:color="auto"/>
              <w:left w:val="single" w:sz="4" w:space="0" w:color="auto"/>
              <w:bottom w:val="single" w:sz="4" w:space="0" w:color="auto"/>
              <w:right w:val="single" w:sz="4" w:space="0" w:color="auto"/>
            </w:tcBorders>
            <w:noWrap/>
            <w:hideMark/>
          </w:tcPr>
          <w:p w14:paraId="09130626" w14:textId="77777777" w:rsidR="008911F4" w:rsidRPr="008911F4" w:rsidRDefault="008911F4" w:rsidP="008911F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911F4">
              <w:rPr>
                <w:rFonts w:ascii="Calibri" w:hAnsi="Calibri" w:cs="Calibri"/>
                <w:color w:val="000000"/>
                <w:szCs w:val="22"/>
                <w:lang w:eastAsia="en-GB"/>
              </w:rPr>
              <w:t>32105.78</w:t>
            </w:r>
          </w:p>
        </w:tc>
      </w:tr>
      <w:tr w:rsidR="008911F4" w:rsidRPr="008911F4" w14:paraId="078B9DCB" w14:textId="77777777" w:rsidTr="008911F4">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945" w:type="dxa"/>
            <w:tcBorders>
              <w:top w:val="single" w:sz="4" w:space="0" w:color="auto"/>
              <w:left w:val="nil"/>
              <w:bottom w:val="nil"/>
              <w:right w:val="nil"/>
            </w:tcBorders>
            <w:shd w:val="clear" w:color="auto" w:fill="auto"/>
            <w:noWrap/>
            <w:hideMark/>
          </w:tcPr>
          <w:p w14:paraId="51BD3BD8" w14:textId="77777777" w:rsidR="008911F4" w:rsidRPr="008911F4" w:rsidRDefault="008911F4" w:rsidP="008911F4">
            <w:pPr>
              <w:rPr>
                <w:rFonts w:ascii="Calibri" w:hAnsi="Calibri" w:cs="Calibri"/>
                <w:color w:val="000000"/>
                <w:szCs w:val="22"/>
                <w:lang w:eastAsia="en-GB"/>
              </w:rPr>
            </w:pPr>
          </w:p>
        </w:tc>
        <w:tc>
          <w:tcPr>
            <w:tcW w:w="946" w:type="dxa"/>
            <w:tcBorders>
              <w:top w:val="single" w:sz="4" w:space="0" w:color="auto"/>
              <w:left w:val="nil"/>
              <w:bottom w:val="nil"/>
              <w:right w:val="nil"/>
            </w:tcBorders>
            <w:shd w:val="clear" w:color="auto" w:fill="auto"/>
            <w:noWrap/>
            <w:hideMark/>
          </w:tcPr>
          <w:p w14:paraId="63ADAE80"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45" w:type="dxa"/>
            <w:tcBorders>
              <w:top w:val="single" w:sz="4" w:space="0" w:color="auto"/>
              <w:left w:val="nil"/>
              <w:bottom w:val="nil"/>
              <w:right w:val="nil"/>
            </w:tcBorders>
            <w:shd w:val="clear" w:color="auto" w:fill="auto"/>
            <w:noWrap/>
            <w:hideMark/>
          </w:tcPr>
          <w:p w14:paraId="190C46F5"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46" w:type="dxa"/>
            <w:tcBorders>
              <w:top w:val="single" w:sz="4" w:space="0" w:color="auto"/>
              <w:left w:val="nil"/>
              <w:bottom w:val="nil"/>
              <w:right w:val="single" w:sz="4" w:space="0" w:color="auto"/>
            </w:tcBorders>
            <w:shd w:val="clear" w:color="auto" w:fill="auto"/>
            <w:noWrap/>
            <w:hideMark/>
          </w:tcPr>
          <w:p w14:paraId="070AF269"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1891" w:type="dxa"/>
            <w:tcBorders>
              <w:top w:val="single" w:sz="4" w:space="0" w:color="auto"/>
              <w:left w:val="single" w:sz="4" w:space="0" w:color="auto"/>
              <w:bottom w:val="single" w:sz="4" w:space="0" w:color="auto"/>
              <w:right w:val="single" w:sz="4" w:space="0" w:color="auto"/>
            </w:tcBorders>
            <w:noWrap/>
            <w:hideMark/>
          </w:tcPr>
          <w:p w14:paraId="4A024B9C"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8911F4">
              <w:rPr>
                <w:rFonts w:ascii="Calibri" w:hAnsi="Calibri" w:cs="Calibri"/>
                <w:b/>
                <w:bCs/>
                <w:color w:val="000000"/>
                <w:szCs w:val="22"/>
                <w:lang w:eastAsia="en-GB"/>
              </w:rPr>
              <w:t>67697</w:t>
            </w:r>
          </w:p>
        </w:tc>
        <w:tc>
          <w:tcPr>
            <w:tcW w:w="1891" w:type="dxa"/>
            <w:tcBorders>
              <w:top w:val="single" w:sz="4" w:space="0" w:color="auto"/>
              <w:left w:val="single" w:sz="4" w:space="0" w:color="auto"/>
            </w:tcBorders>
            <w:noWrap/>
            <w:hideMark/>
          </w:tcPr>
          <w:p w14:paraId="551B729E"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8911F4">
              <w:rPr>
                <w:rFonts w:ascii="Calibri" w:hAnsi="Calibri" w:cs="Calibri"/>
                <w:b/>
                <w:bCs/>
                <w:color w:val="000000"/>
                <w:szCs w:val="22"/>
                <w:lang w:eastAsia="en-GB"/>
              </w:rPr>
              <w:t>2128291.025</w:t>
            </w:r>
          </w:p>
        </w:tc>
        <w:tc>
          <w:tcPr>
            <w:tcW w:w="1891" w:type="dxa"/>
            <w:tcBorders>
              <w:top w:val="single" w:sz="4" w:space="0" w:color="auto"/>
            </w:tcBorders>
            <w:noWrap/>
            <w:hideMark/>
          </w:tcPr>
          <w:p w14:paraId="1908F42A" w14:textId="77777777" w:rsidR="008911F4" w:rsidRPr="008911F4" w:rsidRDefault="008911F4" w:rsidP="008911F4">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8911F4">
              <w:rPr>
                <w:rFonts w:ascii="Calibri" w:hAnsi="Calibri" w:cs="Calibri"/>
                <w:b/>
                <w:bCs/>
                <w:color w:val="000000"/>
                <w:szCs w:val="22"/>
                <w:lang w:eastAsia="en-GB"/>
              </w:rPr>
              <w:t>66910529.21</w:t>
            </w:r>
          </w:p>
        </w:tc>
      </w:tr>
    </w:tbl>
    <w:p w14:paraId="03B4B134" w14:textId="77777777" w:rsidR="008911F4" w:rsidRDefault="008911F4" w:rsidP="008911F4">
      <w:pPr>
        <w:pStyle w:val="BodyText"/>
        <w:spacing w:after="0"/>
      </w:pPr>
    </w:p>
    <w:p w14:paraId="5BEF10C0" w14:textId="438F59B9" w:rsidR="008911F4" w:rsidRPr="008911F4" w:rsidRDefault="008911F4" w:rsidP="008911F4">
      <w:pPr>
        <w:pStyle w:val="Caption"/>
        <w:jc w:val="center"/>
      </w:pPr>
      <w:bookmarkStart w:id="99" w:name="_Toc135423364"/>
      <w:r>
        <w:t xml:space="preserve">Table </w:t>
      </w:r>
      <w:fldSimple w:instr=" SEQ Table \* ARABIC ">
        <w:r w:rsidR="0018290F">
          <w:rPr>
            <w:noProof/>
          </w:rPr>
          <w:t>21</w:t>
        </w:r>
      </w:fldSimple>
      <w:r>
        <w:t xml:space="preserve">) Crimp Width </w:t>
      </w:r>
      <w:proofErr w:type="spellStart"/>
      <w:r>
        <w:t>Cpk</w:t>
      </w:r>
      <w:bookmarkEnd w:id="99"/>
      <w:proofErr w:type="spellEnd"/>
    </w:p>
    <w:p w14:paraId="431ED09A" w14:textId="631A67F7" w:rsidR="0039659A" w:rsidRPr="004973E9" w:rsidRDefault="0039659A" w:rsidP="00043306">
      <w:pPr>
        <w:pStyle w:val="BodyText"/>
        <w:ind w:left="0"/>
        <w:jc w:val="both"/>
      </w:pPr>
      <m:oMathPara>
        <m:oMath>
          <m:r>
            <w:rPr>
              <w:rFonts w:ascii="Cambria Math" w:hAnsi="Cambria Math"/>
            </w:rPr>
            <m:t>Mean,</m:t>
          </m:r>
          <m:acc>
            <m:accPr>
              <m:chr m:val="̅"/>
              <m:ctrlPr>
                <w:rPr>
                  <w:rFonts w:ascii="Cambria Math" w:hAnsi="Cambria Math"/>
                  <w:i/>
                </w:rPr>
              </m:ctrlPr>
            </m:accPr>
            <m:e>
              <m:r>
                <w:rPr>
                  <w:rFonts w:ascii="Cambria Math" w:hAnsi="Cambria Math"/>
                </w:rPr>
                <m:t>x</m:t>
              </m:r>
            </m:e>
          </m:acc>
          <m:r>
            <w:rPr>
              <w:rFonts w:ascii="Cambria Math" w:hAnsi="Cambria Math"/>
            </w:rPr>
            <m:t>=</m:t>
          </m:r>
          <m:f>
            <m:fPr>
              <m:ctrlPr>
                <w:rPr>
                  <w:rFonts w:ascii="Cambria Math" w:hAnsi="Cambria Math"/>
                  <w:i/>
                </w:rPr>
              </m:ctrlPr>
            </m:fPr>
            <m:num>
              <m:nary>
                <m:naryPr>
                  <m:chr m:val="∑"/>
                  <m:limLoc m:val="undOvr"/>
                  <m:subHide m:val="1"/>
                  <m:supHide m:val="1"/>
                  <m:ctrlPr>
                    <w:rPr>
                      <w:rFonts w:ascii="Cambria Math" w:hAnsi="Cambria Math"/>
                      <w:i/>
                    </w:rPr>
                  </m:ctrlPr>
                </m:naryPr>
                <m:sub/>
                <m:sup/>
                <m:e>
                  <m:r>
                    <w:rPr>
                      <w:rFonts w:ascii="Cambria Math" w:hAnsi="Cambria Math"/>
                    </w:rPr>
                    <m:t>fx</m:t>
                  </m:r>
                </m:e>
              </m:nary>
            </m:num>
            <m:den>
              <m:nary>
                <m:naryPr>
                  <m:chr m:val="∑"/>
                  <m:limLoc m:val="undOvr"/>
                  <m:subHide m:val="1"/>
                  <m:supHide m:val="1"/>
                  <m:ctrlPr>
                    <w:rPr>
                      <w:rFonts w:ascii="Cambria Math" w:hAnsi="Cambria Math"/>
                      <w:i/>
                    </w:rPr>
                  </m:ctrlPr>
                </m:naryPr>
                <m:sub/>
                <m:sup/>
                <m:e>
                  <m:r>
                    <w:rPr>
                      <w:rFonts w:ascii="Cambria Math" w:hAnsi="Cambria Math"/>
                    </w:rPr>
                    <m:t>f</m:t>
                  </m:r>
                </m:e>
              </m:nary>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21282941.025</m:t>
                  </m:r>
                </m:e>
              </m:d>
            </m:num>
            <m:den>
              <m:d>
                <m:dPr>
                  <m:ctrlPr>
                    <w:rPr>
                      <w:rFonts w:ascii="Cambria Math" w:hAnsi="Cambria Math"/>
                      <w:i/>
                    </w:rPr>
                  </m:ctrlPr>
                </m:dPr>
                <m:e>
                  <m:r>
                    <w:rPr>
                      <w:rFonts w:ascii="Cambria Math" w:hAnsi="Cambria Math"/>
                    </w:rPr>
                    <m:t>67697</m:t>
                  </m:r>
                </m:e>
              </m:d>
            </m:den>
          </m:f>
          <m:r>
            <w:rPr>
              <w:rFonts w:ascii="Cambria Math" w:hAnsi="Cambria Math"/>
            </w:rPr>
            <m:t>=31.438mm</m:t>
          </m:r>
        </m:oMath>
      </m:oMathPara>
    </w:p>
    <w:p w14:paraId="10358EF2" w14:textId="77777777" w:rsidR="0039659A" w:rsidRPr="00BA7235" w:rsidRDefault="0039659A" w:rsidP="00043306">
      <w:pPr>
        <w:pStyle w:val="BodyText"/>
        <w:ind w:left="0"/>
        <w:jc w:val="both"/>
      </w:pPr>
    </w:p>
    <w:p w14:paraId="71B99C13" w14:textId="329A5119" w:rsidR="0039659A" w:rsidRPr="00BA7235" w:rsidRDefault="0039659A" w:rsidP="00043306">
      <w:pPr>
        <w:pStyle w:val="BodyText"/>
        <w:ind w:left="0"/>
        <w:jc w:val="both"/>
      </w:pPr>
      <m:oMathPara>
        <m:oMath>
          <m:r>
            <w:rPr>
              <w:rFonts w:ascii="Cambria Math" w:hAnsi="Cambria Math"/>
              <w:sz w:val="20"/>
              <w:szCs w:val="18"/>
            </w:rPr>
            <m:t>Standard Deviation, σ=</m:t>
          </m:r>
          <m:rad>
            <m:radPr>
              <m:degHide m:val="1"/>
              <m:ctrlPr>
                <w:rPr>
                  <w:rFonts w:ascii="Cambria Math" w:hAnsi="Cambria Math"/>
                  <w:i/>
                  <w:sz w:val="20"/>
                  <w:szCs w:val="18"/>
                </w:rPr>
              </m:ctrlPr>
            </m:radPr>
            <m:deg/>
            <m:e>
              <m:f>
                <m:fPr>
                  <m:ctrlPr>
                    <w:rPr>
                      <w:rFonts w:ascii="Cambria Math" w:hAnsi="Cambria Math"/>
                      <w:i/>
                      <w:sz w:val="20"/>
                      <w:szCs w:val="18"/>
                    </w:rPr>
                  </m:ctrlPr>
                </m:fPr>
                <m:num>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sSup>
                            <m:sSupPr>
                              <m:ctrlPr>
                                <w:rPr>
                                  <w:rFonts w:ascii="Cambria Math" w:hAnsi="Cambria Math"/>
                                  <w:i/>
                                  <w:sz w:val="20"/>
                                  <w:szCs w:val="18"/>
                                </w:rPr>
                              </m:ctrlPr>
                            </m:sSupPr>
                            <m:e>
                              <m:r>
                                <w:rPr>
                                  <w:rFonts w:ascii="Cambria Math" w:hAnsi="Cambria Math"/>
                                  <w:sz w:val="20"/>
                                  <w:szCs w:val="18"/>
                                </w:rPr>
                                <m:t>x</m:t>
                              </m:r>
                            </m:e>
                            <m:sup>
                              <m:r>
                                <w:rPr>
                                  <w:rFonts w:ascii="Cambria Math" w:hAnsi="Cambria Math"/>
                                  <w:sz w:val="20"/>
                                  <w:szCs w:val="18"/>
                                </w:rPr>
                                <m:t>2</m:t>
                              </m:r>
                            </m:sup>
                          </m:sSup>
                        </m:e>
                      </m:nary>
                    </m:e>
                  </m:d>
                  <m:r>
                    <w:rPr>
                      <w:rFonts w:ascii="Cambria Math" w:hAnsi="Cambria Math"/>
                      <w:sz w:val="20"/>
                      <w:szCs w:val="18"/>
                    </w:rPr>
                    <m:t>-</m:t>
                  </m:r>
                  <m:sSup>
                    <m:sSupPr>
                      <m:ctrlPr>
                        <w:rPr>
                          <w:rFonts w:ascii="Cambria Math" w:hAnsi="Cambria Math"/>
                          <w:i/>
                          <w:sz w:val="20"/>
                          <w:szCs w:val="18"/>
                        </w:rPr>
                      </m:ctrlPr>
                    </m:sSupPr>
                    <m:e>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fx</m:t>
                              </m:r>
                            </m:e>
                          </m:nary>
                        </m:e>
                      </m:d>
                    </m:e>
                    <m:sup>
                      <m:r>
                        <w:rPr>
                          <w:rFonts w:ascii="Cambria Math" w:hAnsi="Cambria Math"/>
                          <w:sz w:val="20"/>
                          <w:szCs w:val="18"/>
                        </w:rPr>
                        <m:t>2</m:t>
                      </m:r>
                    </m:sup>
                  </m:sSup>
                </m:num>
                <m:den>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-1</m:t>
                      </m:r>
                    </m:e>
                  </m:d>
                </m:den>
              </m:f>
            </m:e>
          </m:rad>
          <m:r>
            <w:rPr>
              <w:rFonts w:ascii="Cambria Math" w:hAnsi="Cambria Math"/>
              <w:sz w:val="20"/>
              <w:szCs w:val="18"/>
            </w:rPr>
            <m:t>=</m:t>
          </m:r>
          <m:rad>
            <m:radPr>
              <m:degHide m:val="1"/>
              <m:ctrlPr>
                <w:rPr>
                  <w:rFonts w:ascii="Cambria Math" w:hAnsi="Cambria Math"/>
                  <w:i/>
                  <w:sz w:val="20"/>
                  <w:szCs w:val="18"/>
                </w:rPr>
              </m:ctrlPr>
            </m:radPr>
            <m:deg/>
            <m:e>
              <m:f>
                <m:fPr>
                  <m:ctrlPr>
                    <w:rPr>
                      <w:rFonts w:ascii="Cambria Math" w:hAnsi="Cambria Math"/>
                      <w:i/>
                      <w:sz w:val="20"/>
                      <w:szCs w:val="18"/>
                    </w:rPr>
                  </m:ctrlPr>
                </m:fPr>
                <m:num>
                  <m:d>
                    <m:dPr>
                      <m:begChr m:val="["/>
                      <m:endChr m:val="]"/>
                      <m:ctrlPr>
                        <w:rPr>
                          <w:rFonts w:ascii="Cambria Math" w:hAnsi="Cambria Math"/>
                          <w:i/>
                          <w:sz w:val="20"/>
                          <w:szCs w:val="18"/>
                        </w:rPr>
                      </m:ctrlPr>
                    </m:dPr>
                    <m:e>
                      <m:d>
                        <m:dPr>
                          <m:ctrlPr>
                            <w:rPr>
                              <w:rFonts w:ascii="Cambria Math" w:hAnsi="Cambria Math"/>
                              <w:i/>
                              <w:sz w:val="20"/>
                              <w:szCs w:val="18"/>
                            </w:rPr>
                          </m:ctrlPr>
                        </m:dPr>
                        <m:e>
                          <m:r>
                            <w:rPr>
                              <w:rFonts w:ascii="Cambria Math" w:hAnsi="Cambria Math"/>
                              <w:sz w:val="20"/>
                              <w:szCs w:val="18"/>
                            </w:rPr>
                            <m:t>67697</m:t>
                          </m:r>
                        </m:e>
                      </m:d>
                      <m:d>
                        <m:dPr>
                          <m:ctrlPr>
                            <w:rPr>
                              <w:rFonts w:ascii="Cambria Math" w:hAnsi="Cambria Math"/>
                              <w:i/>
                              <w:sz w:val="20"/>
                              <w:szCs w:val="18"/>
                            </w:rPr>
                          </m:ctrlPr>
                        </m:dPr>
                        <m:e>
                          <m:r>
                            <w:rPr>
                              <w:rFonts w:ascii="Cambria Math" w:hAnsi="Cambria Math"/>
                              <w:sz w:val="20"/>
                              <w:szCs w:val="18"/>
                            </w:rPr>
                            <m:t>66910529.21</m:t>
                          </m:r>
                        </m:e>
                      </m:d>
                    </m:e>
                  </m:d>
                  <m:r>
                    <w:rPr>
                      <w:rFonts w:ascii="Cambria Math" w:hAnsi="Cambria Math"/>
                      <w:sz w:val="20"/>
                      <w:szCs w:val="18"/>
                    </w:rPr>
                    <m:t>-</m:t>
                  </m:r>
                  <m:sSup>
                    <m:sSupPr>
                      <m:ctrlPr>
                        <w:rPr>
                          <w:rFonts w:ascii="Cambria Math" w:hAnsi="Cambria Math"/>
                          <w:i/>
                          <w:sz w:val="20"/>
                          <w:szCs w:val="18"/>
                        </w:rPr>
                      </m:ctrlPr>
                    </m:sSupPr>
                    <m:e>
                      <m:r>
                        <w:rPr>
                          <w:rFonts w:ascii="Cambria Math" w:hAnsi="Cambria Math"/>
                          <w:sz w:val="20"/>
                          <w:szCs w:val="18"/>
                        </w:rPr>
                        <m:t>(2128291.025)</m:t>
                      </m:r>
                    </m:e>
                    <m:sup>
                      <m:r>
                        <w:rPr>
                          <w:rFonts w:ascii="Cambria Math" w:hAnsi="Cambria Math"/>
                          <w:sz w:val="20"/>
                          <w:szCs w:val="18"/>
                        </w:rPr>
                        <m:t>2</m:t>
                      </m:r>
                    </m:sup>
                  </m:sSup>
                </m:num>
                <m:den>
                  <m:d>
                    <m:dPr>
                      <m:ctrlPr>
                        <w:rPr>
                          <w:rFonts w:ascii="Cambria Math" w:hAnsi="Cambria Math"/>
                          <w:i/>
                          <w:sz w:val="20"/>
                          <w:szCs w:val="18"/>
                        </w:rPr>
                      </m:ctrlPr>
                    </m:dPr>
                    <m:e>
                      <m:r>
                        <w:rPr>
                          <w:rFonts w:ascii="Cambria Math" w:hAnsi="Cambria Math"/>
                          <w:sz w:val="20"/>
                          <w:szCs w:val="18"/>
                        </w:rPr>
                        <m:t>67697</m:t>
                      </m:r>
                    </m:e>
                  </m:d>
                  <m:r>
                    <w:rPr>
                      <w:rFonts w:ascii="Cambria Math" w:hAnsi="Cambria Math"/>
                      <w:sz w:val="20"/>
                      <w:szCs w:val="18"/>
                    </w:rPr>
                    <m:t>[</m:t>
                  </m:r>
                  <m:d>
                    <m:dPr>
                      <m:ctrlPr>
                        <w:rPr>
                          <w:rFonts w:ascii="Cambria Math" w:hAnsi="Cambria Math"/>
                          <w:i/>
                          <w:sz w:val="20"/>
                          <w:szCs w:val="18"/>
                        </w:rPr>
                      </m:ctrlPr>
                    </m:dPr>
                    <m:e>
                      <m:r>
                        <w:rPr>
                          <w:rFonts w:ascii="Cambria Math" w:hAnsi="Cambria Math"/>
                          <w:sz w:val="20"/>
                          <w:szCs w:val="18"/>
                        </w:rPr>
                        <m:t>67697</m:t>
                      </m:r>
                    </m:e>
                  </m:d>
                  <m:r>
                    <w:rPr>
                      <w:rFonts w:ascii="Cambria Math" w:hAnsi="Cambria Math"/>
                      <w:sz w:val="20"/>
                      <w:szCs w:val="18"/>
                    </w:rPr>
                    <m:t>-1]</m:t>
                  </m:r>
                </m:den>
              </m:f>
            </m:e>
          </m:rad>
        </m:oMath>
      </m:oMathPara>
    </w:p>
    <w:p w14:paraId="78A56DA6" w14:textId="6D5FC566" w:rsidR="0039659A" w:rsidRPr="004973E9" w:rsidRDefault="0039659A" w:rsidP="00043306">
      <w:pPr>
        <w:pStyle w:val="BodyText"/>
        <w:ind w:left="0"/>
        <w:jc w:val="both"/>
      </w:pPr>
      <m:oMathPara>
        <m:oMath>
          <m:r>
            <w:rPr>
              <w:rFonts w:ascii="Cambria Math" w:hAnsi="Cambria Math"/>
            </w:rPr>
            <m:t>∴σ=0.065mm</m:t>
          </m:r>
        </m:oMath>
      </m:oMathPara>
    </w:p>
    <w:p w14:paraId="7D6C771B" w14:textId="77777777" w:rsidR="0039659A" w:rsidRDefault="0039659A" w:rsidP="00043306">
      <w:pPr>
        <w:pStyle w:val="BodyText"/>
        <w:ind w:left="0"/>
        <w:jc w:val="both"/>
      </w:pPr>
    </w:p>
    <w:p w14:paraId="4522461D" w14:textId="574A031F" w:rsidR="0039659A" w:rsidRPr="00815139" w:rsidRDefault="0039659A" w:rsidP="00043306">
      <w:pPr>
        <w:pStyle w:val="BodyText"/>
        <w:ind w:left="0"/>
        <w:jc w:val="both"/>
      </w:pPr>
      <m:oMathPara>
        <m:oMath>
          <m:r>
            <w:rPr>
              <w:rFonts w:ascii="Cambria Math" w:hAnsi="Cambria Math"/>
            </w:rPr>
            <m:t>Upper Specification Limit, USL=31.60mm         Lower Specification Limit, LSL=31.20mm</m:t>
          </m:r>
        </m:oMath>
      </m:oMathPara>
    </w:p>
    <w:p w14:paraId="4EE89163" w14:textId="65F26942" w:rsidR="0039659A" w:rsidRPr="00AA6D53" w:rsidRDefault="0039659A" w:rsidP="00043306">
      <w:pPr>
        <w:pStyle w:val="BodyText"/>
        <w:ind w:left="0"/>
        <w:jc w:val="both"/>
      </w:pPr>
      <m:oMathPara>
        <m:oMath>
          <m:r>
            <w:rPr>
              <w:rFonts w:ascii="Cambria Math" w:hAnsi="Cambria Math"/>
            </w:rPr>
            <m:t>Process Capability, Cp=</m:t>
          </m:r>
          <m:f>
            <m:fPr>
              <m:ctrlPr>
                <w:rPr>
                  <w:rFonts w:ascii="Cambria Math" w:hAnsi="Cambria Math"/>
                  <w:i/>
                </w:rPr>
              </m:ctrlPr>
            </m:fPr>
            <m:num>
              <m:r>
                <w:rPr>
                  <w:rFonts w:ascii="Cambria Math" w:hAnsi="Cambria Math"/>
                </w:rPr>
                <m:t>USL-LSL</m:t>
              </m:r>
            </m:num>
            <m:den>
              <m:r>
                <w:rPr>
                  <w:rFonts w:ascii="Cambria Math" w:hAnsi="Cambria Math"/>
                </w:rPr>
                <m:t>6σ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31.60</m:t>
                  </m:r>
                </m:e>
              </m:d>
              <m:r>
                <w:rPr>
                  <w:rFonts w:ascii="Cambria Math" w:hAnsi="Cambria Math"/>
                </w:rPr>
                <m:t>-</m:t>
              </m:r>
              <m:d>
                <m:dPr>
                  <m:ctrlPr>
                    <w:rPr>
                      <w:rFonts w:ascii="Cambria Math" w:hAnsi="Cambria Math"/>
                      <w:i/>
                    </w:rPr>
                  </m:ctrlPr>
                </m:dPr>
                <m:e>
                  <m:r>
                    <w:rPr>
                      <w:rFonts w:ascii="Cambria Math" w:hAnsi="Cambria Math"/>
                    </w:rPr>
                    <m:t>31.20</m:t>
                  </m:r>
                </m:e>
              </m:d>
            </m:num>
            <m:den>
              <m:r>
                <w:rPr>
                  <w:rFonts w:ascii="Cambria Math" w:hAnsi="Cambria Math"/>
                </w:rPr>
                <m:t>6</m:t>
              </m:r>
              <m:d>
                <m:dPr>
                  <m:ctrlPr>
                    <w:rPr>
                      <w:rFonts w:ascii="Cambria Math" w:hAnsi="Cambria Math"/>
                      <w:i/>
                    </w:rPr>
                  </m:ctrlPr>
                </m:dPr>
                <m:e>
                  <m:r>
                    <w:rPr>
                      <w:rFonts w:ascii="Cambria Math" w:hAnsi="Cambria Math"/>
                    </w:rPr>
                    <m:t>0.065</m:t>
                  </m:r>
                </m:e>
              </m:d>
            </m:den>
          </m:f>
          <m:r>
            <w:rPr>
              <w:rFonts w:ascii="Cambria Math" w:hAnsi="Cambria Math"/>
            </w:rPr>
            <m:t>=1.02</m:t>
          </m:r>
        </m:oMath>
      </m:oMathPara>
    </w:p>
    <w:p w14:paraId="4B1E6E69" w14:textId="77777777" w:rsidR="0039659A" w:rsidRDefault="0039659A" w:rsidP="00043306">
      <w:pPr>
        <w:pStyle w:val="BodyText"/>
        <w:ind w:left="0"/>
        <w:jc w:val="both"/>
      </w:pPr>
    </w:p>
    <w:p w14:paraId="697E9E1D" w14:textId="201E8699" w:rsidR="0039659A" w:rsidRPr="00AA6D53" w:rsidRDefault="0039659A" w:rsidP="00043306">
      <w:pPr>
        <w:pStyle w:val="BodyText"/>
        <w:ind w:left="0"/>
        <w:jc w:val="both"/>
      </w:pPr>
      <m:oMathPara>
        <m:oMath>
          <m:r>
            <w:rPr>
              <w:rFonts w:ascii="Cambria Math" w:hAnsi="Cambria Math"/>
            </w:rPr>
            <m:t>Process Capability Index, Cpk=</m:t>
          </m:r>
          <m:f>
            <m:fPr>
              <m:ctrlPr>
                <w:rPr>
                  <w:rFonts w:ascii="Cambria Math" w:hAnsi="Cambria Math"/>
                  <w:i/>
                </w:rPr>
              </m:ctrlPr>
            </m:fPr>
            <m:num>
              <m:r>
                <w:rPr>
                  <w:rFonts w:ascii="Cambria Math" w:hAnsi="Cambria Math"/>
                </w:rPr>
                <m:t>USL-</m:t>
              </m:r>
              <m:acc>
                <m:accPr>
                  <m:chr m:val="̅"/>
                  <m:ctrlPr>
                    <w:rPr>
                      <w:rFonts w:ascii="Cambria Math" w:hAnsi="Cambria Math"/>
                      <w:i/>
                    </w:rPr>
                  </m:ctrlPr>
                </m:accPr>
                <m:e>
                  <m:r>
                    <w:rPr>
                      <w:rFonts w:ascii="Cambria Math" w:hAnsi="Cambria Math"/>
                    </w:rPr>
                    <m:t>x</m:t>
                  </m:r>
                </m:e>
              </m:acc>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31.60</m:t>
                  </m:r>
                </m:e>
              </m:d>
              <m:r>
                <w:rPr>
                  <w:rFonts w:ascii="Cambria Math" w:hAnsi="Cambria Math"/>
                </w:rPr>
                <m:t>-</m:t>
              </m:r>
              <m:d>
                <m:dPr>
                  <m:ctrlPr>
                    <w:rPr>
                      <w:rFonts w:ascii="Cambria Math" w:hAnsi="Cambria Math"/>
                      <w:i/>
                    </w:rPr>
                  </m:ctrlPr>
                </m:dPr>
                <m:e>
                  <m:r>
                    <w:rPr>
                      <w:rFonts w:ascii="Cambria Math" w:hAnsi="Cambria Math"/>
                    </w:rPr>
                    <m:t>31.438</m:t>
                  </m:r>
                </m:e>
              </m:d>
            </m:num>
            <m:den>
              <m:r>
                <w:rPr>
                  <w:rFonts w:ascii="Cambria Math" w:hAnsi="Cambria Math"/>
                </w:rPr>
                <m:t>3</m:t>
              </m:r>
              <m:d>
                <m:dPr>
                  <m:ctrlPr>
                    <w:rPr>
                      <w:rFonts w:ascii="Cambria Math" w:hAnsi="Cambria Math"/>
                      <w:i/>
                    </w:rPr>
                  </m:ctrlPr>
                </m:dPr>
                <m:e>
                  <m:r>
                    <w:rPr>
                      <w:rFonts w:ascii="Cambria Math" w:hAnsi="Cambria Math"/>
                    </w:rPr>
                    <m:t>0.065</m:t>
                  </m:r>
                </m:e>
              </m:d>
            </m:den>
          </m:f>
          <m:r>
            <w:rPr>
              <w:rFonts w:ascii="Cambria Math" w:hAnsi="Cambria Math"/>
            </w:rPr>
            <m:t>=0.83</m:t>
          </m:r>
        </m:oMath>
      </m:oMathPara>
    </w:p>
    <w:p w14:paraId="3984B4EC" w14:textId="1527DD76" w:rsidR="0039659A" w:rsidRPr="00AA6D53" w:rsidRDefault="0039659A" w:rsidP="00043306">
      <w:pPr>
        <w:pStyle w:val="BodyText"/>
        <w:ind w:left="0"/>
        <w:jc w:val="both"/>
      </w:pPr>
      <m:oMathPara>
        <m:oMath>
          <m:r>
            <w:rPr>
              <w:rFonts w:ascii="Cambria Math" w:hAnsi="Cambria Math"/>
            </w:rPr>
            <m:t>Process Capability Index, Cpk=</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31.438</m:t>
                  </m:r>
                </m:e>
              </m:d>
              <m:r>
                <w:rPr>
                  <w:rFonts w:ascii="Cambria Math" w:hAnsi="Cambria Math"/>
                </w:rPr>
                <m:t>-</m:t>
              </m:r>
              <m:d>
                <m:dPr>
                  <m:ctrlPr>
                    <w:rPr>
                      <w:rFonts w:ascii="Cambria Math" w:hAnsi="Cambria Math"/>
                      <w:i/>
                    </w:rPr>
                  </m:ctrlPr>
                </m:dPr>
                <m:e>
                  <m:r>
                    <w:rPr>
                      <w:rFonts w:ascii="Cambria Math" w:hAnsi="Cambria Math"/>
                    </w:rPr>
                    <m:t>31.20</m:t>
                  </m:r>
                </m:e>
              </m:d>
            </m:num>
            <m:den>
              <m:r>
                <w:rPr>
                  <w:rFonts w:ascii="Cambria Math" w:hAnsi="Cambria Math"/>
                </w:rPr>
                <m:t>3</m:t>
              </m:r>
              <m:d>
                <m:dPr>
                  <m:ctrlPr>
                    <w:rPr>
                      <w:rFonts w:ascii="Cambria Math" w:hAnsi="Cambria Math"/>
                      <w:i/>
                    </w:rPr>
                  </m:ctrlPr>
                </m:dPr>
                <m:e>
                  <m:r>
                    <w:rPr>
                      <w:rFonts w:ascii="Cambria Math" w:hAnsi="Cambria Math"/>
                    </w:rPr>
                    <m:t>0.065</m:t>
                  </m:r>
                </m:e>
              </m:d>
            </m:den>
          </m:f>
          <m:r>
            <w:rPr>
              <w:rFonts w:ascii="Cambria Math" w:hAnsi="Cambria Math"/>
            </w:rPr>
            <m:t>=1.22</m:t>
          </m:r>
        </m:oMath>
      </m:oMathPara>
    </w:p>
    <w:p w14:paraId="331D9B46" w14:textId="6377D969" w:rsidR="0039659A" w:rsidRPr="004A5160" w:rsidRDefault="004A5160" w:rsidP="00043306">
      <w:pPr>
        <w:pStyle w:val="BodyText"/>
        <w:ind w:left="0"/>
        <w:jc w:val="both"/>
        <w:rPr>
          <w:b/>
          <w:bCs/>
        </w:rPr>
      </w:pPr>
      <m:oMathPara>
        <m:oMath>
          <m:r>
            <m:rPr>
              <m:sty m:val="bi"/>
            </m:rPr>
            <w:rPr>
              <w:rFonts w:ascii="Cambria Math" w:hAnsi="Cambria Math"/>
            </w:rPr>
            <m:t>∴Minimum Cpk=0.83</m:t>
          </m:r>
        </m:oMath>
      </m:oMathPara>
    </w:p>
    <w:p w14:paraId="0C8292BC" w14:textId="77777777" w:rsidR="0039659A" w:rsidRDefault="0039659A" w:rsidP="00043306">
      <w:pPr>
        <w:pStyle w:val="BodyText"/>
        <w:jc w:val="both"/>
      </w:pPr>
    </w:p>
    <w:p w14:paraId="373BEBEF" w14:textId="77777777" w:rsidR="00216B9F" w:rsidRDefault="00216B9F">
      <w:pPr>
        <w:spacing w:after="160" w:line="259" w:lineRule="auto"/>
      </w:pPr>
      <w:r>
        <w:br w:type="page"/>
      </w:r>
    </w:p>
    <w:p w14:paraId="7818EC77" w14:textId="509F32E5" w:rsidR="00216B9F" w:rsidRDefault="00216B9F" w:rsidP="00216B9F">
      <w:pPr>
        <w:pStyle w:val="Heading3"/>
        <w:jc w:val="both"/>
      </w:pPr>
      <w:bookmarkStart w:id="100" w:name="_Toc135423266"/>
      <w:r>
        <w:lastRenderedPageBreak/>
        <w:t>Process Capability of Accelerant Weight</w:t>
      </w:r>
      <w:bookmarkEnd w:id="100"/>
    </w:p>
    <w:tbl>
      <w:tblPr>
        <w:tblStyle w:val="GridTable4"/>
        <w:tblW w:w="9460" w:type="dxa"/>
        <w:tblLook w:val="04A0" w:firstRow="1" w:lastRow="0" w:firstColumn="1" w:lastColumn="0" w:noHBand="0" w:noVBand="1"/>
      </w:tblPr>
      <w:tblGrid>
        <w:gridCol w:w="945"/>
        <w:gridCol w:w="947"/>
        <w:gridCol w:w="945"/>
        <w:gridCol w:w="947"/>
        <w:gridCol w:w="1892"/>
        <w:gridCol w:w="1892"/>
        <w:gridCol w:w="1892"/>
      </w:tblGrid>
      <w:tr w:rsidR="00277267" w:rsidRPr="00277267" w14:paraId="320C2E3A" w14:textId="77777777" w:rsidTr="00277267">
        <w:trPr>
          <w:cnfStyle w:val="100000000000" w:firstRow="1" w:lastRow="0" w:firstColumn="0" w:lastColumn="0" w:oddVBand="0" w:evenVBand="0" w:oddHBand="0"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1892" w:type="dxa"/>
            <w:gridSpan w:val="2"/>
            <w:noWrap/>
            <w:hideMark/>
          </w:tcPr>
          <w:p w14:paraId="375DD41B" w14:textId="77777777" w:rsidR="00277267" w:rsidRPr="00D17927" w:rsidRDefault="00277267" w:rsidP="00277267">
            <w:pPr>
              <w:rPr>
                <w:rFonts w:ascii="Calibri" w:hAnsi="Calibri" w:cs="Calibri"/>
                <w:sz w:val="28"/>
                <w:szCs w:val="28"/>
                <w:lang w:eastAsia="en-GB"/>
              </w:rPr>
            </w:pPr>
            <w:r w:rsidRPr="00D17927">
              <w:rPr>
                <w:rFonts w:ascii="Calibri" w:hAnsi="Calibri" w:cs="Calibri"/>
                <w:sz w:val="28"/>
                <w:szCs w:val="28"/>
                <w:lang w:eastAsia="en-GB"/>
              </w:rPr>
              <w:t>Class Interval (g)</w:t>
            </w:r>
          </w:p>
        </w:tc>
        <w:tc>
          <w:tcPr>
            <w:tcW w:w="1892" w:type="dxa"/>
            <w:gridSpan w:val="2"/>
            <w:noWrap/>
            <w:hideMark/>
          </w:tcPr>
          <w:p w14:paraId="259EE35B" w14:textId="77777777" w:rsidR="00277267" w:rsidRPr="00D17927" w:rsidRDefault="00277267" w:rsidP="00277267">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D17927">
              <w:rPr>
                <w:rFonts w:ascii="Calibri" w:hAnsi="Calibri" w:cs="Calibri"/>
                <w:sz w:val="28"/>
                <w:szCs w:val="28"/>
                <w:lang w:eastAsia="en-GB"/>
              </w:rPr>
              <w:t>Class Mark (x)</w:t>
            </w:r>
          </w:p>
        </w:tc>
        <w:tc>
          <w:tcPr>
            <w:tcW w:w="1892" w:type="dxa"/>
            <w:noWrap/>
            <w:hideMark/>
          </w:tcPr>
          <w:p w14:paraId="5B84E1D7" w14:textId="77777777" w:rsidR="00277267" w:rsidRPr="00D17927" w:rsidRDefault="00277267" w:rsidP="00277267">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D17927">
              <w:rPr>
                <w:rFonts w:ascii="Calibri" w:hAnsi="Calibri" w:cs="Calibri"/>
                <w:sz w:val="28"/>
                <w:szCs w:val="28"/>
                <w:lang w:eastAsia="en-GB"/>
              </w:rPr>
              <w:t>Class Frequency (f)</w:t>
            </w:r>
          </w:p>
        </w:tc>
        <w:tc>
          <w:tcPr>
            <w:tcW w:w="1892" w:type="dxa"/>
            <w:noWrap/>
            <w:hideMark/>
          </w:tcPr>
          <w:p w14:paraId="13D8CF66" w14:textId="77777777" w:rsidR="00277267" w:rsidRPr="00D17927" w:rsidRDefault="00277267" w:rsidP="00277267">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D17927">
              <w:rPr>
                <w:rFonts w:ascii="Calibri" w:hAnsi="Calibri" w:cs="Calibri"/>
                <w:sz w:val="28"/>
                <w:szCs w:val="28"/>
                <w:lang w:eastAsia="en-GB"/>
              </w:rPr>
              <w:t>f x</w:t>
            </w:r>
          </w:p>
        </w:tc>
        <w:tc>
          <w:tcPr>
            <w:tcW w:w="1892" w:type="dxa"/>
            <w:noWrap/>
            <w:hideMark/>
          </w:tcPr>
          <w:p w14:paraId="7F992ACE" w14:textId="1987B0F0" w:rsidR="00277267" w:rsidRPr="00D17927" w:rsidRDefault="00277267" w:rsidP="00277267">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D17927">
              <w:rPr>
                <w:rFonts w:ascii="Calibri" w:hAnsi="Calibri" w:cs="Calibri"/>
                <w:sz w:val="28"/>
                <w:szCs w:val="28"/>
                <w:lang w:eastAsia="en-GB"/>
              </w:rPr>
              <w:t>f x</w:t>
            </w:r>
            <w:r w:rsidRPr="00D17927">
              <w:rPr>
                <w:rFonts w:ascii="Calibri" w:hAnsi="Calibri" w:cs="Calibri"/>
                <w:sz w:val="28"/>
                <w:szCs w:val="28"/>
                <w:vertAlign w:val="superscript"/>
                <w:lang w:eastAsia="en-GB"/>
              </w:rPr>
              <w:t>2</w:t>
            </w:r>
          </w:p>
        </w:tc>
      </w:tr>
      <w:tr w:rsidR="00277267" w:rsidRPr="00277267" w14:paraId="72B6C04F" w14:textId="77777777" w:rsidTr="00277267">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1892" w:type="dxa"/>
            <w:gridSpan w:val="2"/>
            <w:noWrap/>
            <w:hideMark/>
          </w:tcPr>
          <w:p w14:paraId="1856379F" w14:textId="77777777" w:rsidR="00277267" w:rsidRPr="00277267" w:rsidRDefault="00277267" w:rsidP="00277267">
            <w:pPr>
              <w:rPr>
                <w:rFonts w:ascii="Calibri" w:hAnsi="Calibri" w:cs="Calibri"/>
                <w:b w:val="0"/>
                <w:bCs w:val="0"/>
                <w:color w:val="000000"/>
                <w:szCs w:val="22"/>
                <w:lang w:eastAsia="en-GB"/>
              </w:rPr>
            </w:pPr>
            <w:r w:rsidRPr="00277267">
              <w:rPr>
                <w:rFonts w:ascii="Calibri" w:hAnsi="Calibri" w:cs="Calibri"/>
                <w:b w:val="0"/>
                <w:bCs w:val="0"/>
                <w:color w:val="000000"/>
                <w:szCs w:val="22"/>
                <w:lang w:eastAsia="en-GB"/>
              </w:rPr>
              <w:t>149.90 ≤ W &lt; 149.95</w:t>
            </w:r>
          </w:p>
        </w:tc>
        <w:tc>
          <w:tcPr>
            <w:tcW w:w="1892" w:type="dxa"/>
            <w:gridSpan w:val="2"/>
            <w:noWrap/>
            <w:hideMark/>
          </w:tcPr>
          <w:p w14:paraId="3EA08C5A" w14:textId="77777777" w:rsidR="00277267" w:rsidRPr="00277267" w:rsidRDefault="00277267" w:rsidP="0027726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149.925</w:t>
            </w:r>
          </w:p>
        </w:tc>
        <w:tc>
          <w:tcPr>
            <w:tcW w:w="1892" w:type="dxa"/>
            <w:noWrap/>
            <w:hideMark/>
          </w:tcPr>
          <w:p w14:paraId="30353E60" w14:textId="77777777" w:rsidR="00277267" w:rsidRPr="00277267" w:rsidRDefault="00277267" w:rsidP="0027726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6719</w:t>
            </w:r>
          </w:p>
        </w:tc>
        <w:tc>
          <w:tcPr>
            <w:tcW w:w="1892" w:type="dxa"/>
            <w:noWrap/>
            <w:hideMark/>
          </w:tcPr>
          <w:p w14:paraId="05A6AF03" w14:textId="77777777" w:rsidR="00277267" w:rsidRPr="00277267" w:rsidRDefault="00277267" w:rsidP="0027726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1007346.075</w:t>
            </w:r>
          </w:p>
        </w:tc>
        <w:tc>
          <w:tcPr>
            <w:tcW w:w="1892" w:type="dxa"/>
            <w:noWrap/>
            <w:hideMark/>
          </w:tcPr>
          <w:p w14:paraId="6694BA2A" w14:textId="77777777" w:rsidR="00277267" w:rsidRPr="00277267" w:rsidRDefault="00277267" w:rsidP="0027726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151026360.3</w:t>
            </w:r>
          </w:p>
        </w:tc>
      </w:tr>
      <w:tr w:rsidR="00277267" w:rsidRPr="00277267" w14:paraId="0A0843EE" w14:textId="77777777" w:rsidTr="00277267">
        <w:trPr>
          <w:trHeight w:val="303"/>
        </w:trPr>
        <w:tc>
          <w:tcPr>
            <w:cnfStyle w:val="001000000000" w:firstRow="0" w:lastRow="0" w:firstColumn="1" w:lastColumn="0" w:oddVBand="0" w:evenVBand="0" w:oddHBand="0" w:evenHBand="0" w:firstRowFirstColumn="0" w:firstRowLastColumn="0" w:lastRowFirstColumn="0" w:lastRowLastColumn="0"/>
            <w:tcW w:w="1892" w:type="dxa"/>
            <w:gridSpan w:val="2"/>
            <w:noWrap/>
            <w:hideMark/>
          </w:tcPr>
          <w:p w14:paraId="67FC9BD8" w14:textId="77777777" w:rsidR="00277267" w:rsidRPr="00277267" w:rsidRDefault="00277267" w:rsidP="00277267">
            <w:pPr>
              <w:rPr>
                <w:rFonts w:ascii="Calibri" w:hAnsi="Calibri" w:cs="Calibri"/>
                <w:b w:val="0"/>
                <w:bCs w:val="0"/>
                <w:color w:val="000000"/>
                <w:szCs w:val="22"/>
                <w:lang w:eastAsia="en-GB"/>
              </w:rPr>
            </w:pPr>
            <w:r w:rsidRPr="00277267">
              <w:rPr>
                <w:rFonts w:ascii="Calibri" w:hAnsi="Calibri" w:cs="Calibri"/>
                <w:b w:val="0"/>
                <w:bCs w:val="0"/>
                <w:color w:val="000000"/>
                <w:szCs w:val="22"/>
                <w:lang w:eastAsia="en-GB"/>
              </w:rPr>
              <w:t>149.95 ≤ W &lt; 150.00</w:t>
            </w:r>
          </w:p>
        </w:tc>
        <w:tc>
          <w:tcPr>
            <w:tcW w:w="1892" w:type="dxa"/>
            <w:gridSpan w:val="2"/>
            <w:noWrap/>
            <w:hideMark/>
          </w:tcPr>
          <w:p w14:paraId="60F3A521" w14:textId="77777777" w:rsidR="00277267" w:rsidRPr="00277267" w:rsidRDefault="00277267" w:rsidP="0027726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149.975</w:t>
            </w:r>
          </w:p>
        </w:tc>
        <w:tc>
          <w:tcPr>
            <w:tcW w:w="1892" w:type="dxa"/>
            <w:noWrap/>
            <w:hideMark/>
          </w:tcPr>
          <w:p w14:paraId="7E12BFE5" w14:textId="77777777" w:rsidR="00277267" w:rsidRPr="00277267" w:rsidRDefault="00277267" w:rsidP="0027726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24383</w:t>
            </w:r>
          </w:p>
        </w:tc>
        <w:tc>
          <w:tcPr>
            <w:tcW w:w="1892" w:type="dxa"/>
            <w:noWrap/>
            <w:hideMark/>
          </w:tcPr>
          <w:p w14:paraId="3058BD63" w14:textId="77777777" w:rsidR="00277267" w:rsidRPr="00277267" w:rsidRDefault="00277267" w:rsidP="0027726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3656840.425</w:t>
            </w:r>
          </w:p>
        </w:tc>
        <w:tc>
          <w:tcPr>
            <w:tcW w:w="1892" w:type="dxa"/>
            <w:noWrap/>
            <w:hideMark/>
          </w:tcPr>
          <w:p w14:paraId="576648EB" w14:textId="77777777" w:rsidR="00277267" w:rsidRPr="00277267" w:rsidRDefault="00277267" w:rsidP="0027726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548434642.7</w:t>
            </w:r>
          </w:p>
        </w:tc>
      </w:tr>
      <w:tr w:rsidR="00277267" w:rsidRPr="00277267" w14:paraId="56C79459" w14:textId="77777777" w:rsidTr="00277267">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1892" w:type="dxa"/>
            <w:gridSpan w:val="2"/>
            <w:noWrap/>
            <w:hideMark/>
          </w:tcPr>
          <w:p w14:paraId="7A22ABCB" w14:textId="77777777" w:rsidR="00277267" w:rsidRPr="00277267" w:rsidRDefault="00277267" w:rsidP="00277267">
            <w:pPr>
              <w:rPr>
                <w:rFonts w:ascii="Calibri" w:hAnsi="Calibri" w:cs="Calibri"/>
                <w:b w:val="0"/>
                <w:bCs w:val="0"/>
                <w:color w:val="000000"/>
                <w:szCs w:val="22"/>
                <w:lang w:eastAsia="en-GB"/>
              </w:rPr>
            </w:pPr>
            <w:r w:rsidRPr="00277267">
              <w:rPr>
                <w:rFonts w:ascii="Calibri" w:hAnsi="Calibri" w:cs="Calibri"/>
                <w:b w:val="0"/>
                <w:bCs w:val="0"/>
                <w:color w:val="000000"/>
                <w:szCs w:val="22"/>
                <w:lang w:eastAsia="en-GB"/>
              </w:rPr>
              <w:t>150.00 ≤ W &lt; 150.05</w:t>
            </w:r>
          </w:p>
        </w:tc>
        <w:tc>
          <w:tcPr>
            <w:tcW w:w="1892" w:type="dxa"/>
            <w:gridSpan w:val="2"/>
            <w:noWrap/>
            <w:hideMark/>
          </w:tcPr>
          <w:p w14:paraId="1F257CA4" w14:textId="77777777" w:rsidR="00277267" w:rsidRPr="00277267" w:rsidRDefault="00277267" w:rsidP="0027726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150.025</w:t>
            </w:r>
          </w:p>
        </w:tc>
        <w:tc>
          <w:tcPr>
            <w:tcW w:w="1892" w:type="dxa"/>
            <w:noWrap/>
            <w:hideMark/>
          </w:tcPr>
          <w:p w14:paraId="7C2B56A6" w14:textId="77777777" w:rsidR="00277267" w:rsidRPr="00277267" w:rsidRDefault="00277267" w:rsidP="0027726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28526</w:t>
            </w:r>
          </w:p>
        </w:tc>
        <w:tc>
          <w:tcPr>
            <w:tcW w:w="1892" w:type="dxa"/>
            <w:noWrap/>
            <w:hideMark/>
          </w:tcPr>
          <w:p w14:paraId="25A80B8D" w14:textId="77777777" w:rsidR="00277267" w:rsidRPr="00277267" w:rsidRDefault="00277267" w:rsidP="0027726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4279613.15</w:t>
            </w:r>
          </w:p>
        </w:tc>
        <w:tc>
          <w:tcPr>
            <w:tcW w:w="1892" w:type="dxa"/>
            <w:noWrap/>
            <w:hideMark/>
          </w:tcPr>
          <w:p w14:paraId="3ACFF3C5" w14:textId="77777777" w:rsidR="00277267" w:rsidRPr="00277267" w:rsidRDefault="00277267" w:rsidP="0027726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642048962.8</w:t>
            </w:r>
          </w:p>
        </w:tc>
      </w:tr>
      <w:tr w:rsidR="00277267" w:rsidRPr="00277267" w14:paraId="520BA2EB" w14:textId="77777777" w:rsidTr="00277267">
        <w:trPr>
          <w:trHeight w:val="303"/>
        </w:trPr>
        <w:tc>
          <w:tcPr>
            <w:cnfStyle w:val="001000000000" w:firstRow="0" w:lastRow="0" w:firstColumn="1" w:lastColumn="0" w:oddVBand="0" w:evenVBand="0" w:oddHBand="0" w:evenHBand="0" w:firstRowFirstColumn="0" w:firstRowLastColumn="0" w:lastRowFirstColumn="0" w:lastRowLastColumn="0"/>
            <w:tcW w:w="1892" w:type="dxa"/>
            <w:gridSpan w:val="2"/>
            <w:tcBorders>
              <w:bottom w:val="single" w:sz="4" w:space="0" w:color="auto"/>
            </w:tcBorders>
            <w:noWrap/>
            <w:hideMark/>
          </w:tcPr>
          <w:p w14:paraId="4192F49F" w14:textId="77777777" w:rsidR="00277267" w:rsidRPr="00277267" w:rsidRDefault="00277267" w:rsidP="00277267">
            <w:pPr>
              <w:rPr>
                <w:rFonts w:ascii="Calibri" w:hAnsi="Calibri" w:cs="Calibri"/>
                <w:b w:val="0"/>
                <w:bCs w:val="0"/>
                <w:color w:val="000000"/>
                <w:szCs w:val="22"/>
                <w:lang w:eastAsia="en-GB"/>
              </w:rPr>
            </w:pPr>
            <w:r w:rsidRPr="00277267">
              <w:rPr>
                <w:rFonts w:ascii="Calibri" w:hAnsi="Calibri" w:cs="Calibri"/>
                <w:b w:val="0"/>
                <w:bCs w:val="0"/>
                <w:color w:val="000000"/>
                <w:szCs w:val="22"/>
                <w:lang w:eastAsia="en-GB"/>
              </w:rPr>
              <w:t>150.05 ≤ W &lt; 150.10</w:t>
            </w:r>
          </w:p>
        </w:tc>
        <w:tc>
          <w:tcPr>
            <w:tcW w:w="1892" w:type="dxa"/>
            <w:gridSpan w:val="2"/>
            <w:tcBorders>
              <w:bottom w:val="single" w:sz="4" w:space="0" w:color="auto"/>
            </w:tcBorders>
            <w:noWrap/>
            <w:hideMark/>
          </w:tcPr>
          <w:p w14:paraId="3DBF4CE1" w14:textId="77777777" w:rsidR="00277267" w:rsidRPr="00277267" w:rsidRDefault="00277267" w:rsidP="0027726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150.075</w:t>
            </w:r>
          </w:p>
        </w:tc>
        <w:tc>
          <w:tcPr>
            <w:tcW w:w="1892" w:type="dxa"/>
            <w:noWrap/>
            <w:hideMark/>
          </w:tcPr>
          <w:p w14:paraId="6EF53AC3" w14:textId="77777777" w:rsidR="00277267" w:rsidRPr="00277267" w:rsidRDefault="00277267" w:rsidP="0027726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8069</w:t>
            </w:r>
          </w:p>
        </w:tc>
        <w:tc>
          <w:tcPr>
            <w:tcW w:w="1892" w:type="dxa"/>
            <w:noWrap/>
            <w:hideMark/>
          </w:tcPr>
          <w:p w14:paraId="50DC41AD" w14:textId="77777777" w:rsidR="00277267" w:rsidRPr="00277267" w:rsidRDefault="00277267" w:rsidP="0027726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1210955.175</w:t>
            </w:r>
          </w:p>
        </w:tc>
        <w:tc>
          <w:tcPr>
            <w:tcW w:w="1892" w:type="dxa"/>
            <w:noWrap/>
            <w:hideMark/>
          </w:tcPr>
          <w:p w14:paraId="2CD066FC" w14:textId="77777777" w:rsidR="00277267" w:rsidRPr="00277267" w:rsidRDefault="00277267" w:rsidP="0027726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77267">
              <w:rPr>
                <w:rFonts w:ascii="Calibri" w:hAnsi="Calibri" w:cs="Calibri"/>
                <w:color w:val="000000"/>
                <w:szCs w:val="22"/>
                <w:lang w:eastAsia="en-GB"/>
              </w:rPr>
              <w:t>181734097.9</w:t>
            </w:r>
          </w:p>
        </w:tc>
      </w:tr>
      <w:tr w:rsidR="00277267" w:rsidRPr="00277267" w14:paraId="6F77E3A9" w14:textId="77777777" w:rsidTr="00277267">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945" w:type="dxa"/>
            <w:tcBorders>
              <w:top w:val="single" w:sz="4" w:space="0" w:color="auto"/>
              <w:left w:val="nil"/>
              <w:bottom w:val="nil"/>
              <w:right w:val="nil"/>
            </w:tcBorders>
            <w:shd w:val="clear" w:color="auto" w:fill="auto"/>
            <w:noWrap/>
            <w:hideMark/>
          </w:tcPr>
          <w:p w14:paraId="760EA5B0" w14:textId="77777777" w:rsidR="00277267" w:rsidRPr="00277267" w:rsidRDefault="00277267" w:rsidP="00277267">
            <w:pPr>
              <w:rPr>
                <w:rFonts w:ascii="Calibri" w:hAnsi="Calibri" w:cs="Calibri"/>
                <w:color w:val="000000"/>
                <w:szCs w:val="22"/>
                <w:lang w:eastAsia="en-GB"/>
              </w:rPr>
            </w:pPr>
          </w:p>
        </w:tc>
        <w:tc>
          <w:tcPr>
            <w:tcW w:w="947" w:type="dxa"/>
            <w:tcBorders>
              <w:top w:val="single" w:sz="4" w:space="0" w:color="auto"/>
              <w:left w:val="nil"/>
              <w:bottom w:val="nil"/>
              <w:right w:val="nil"/>
            </w:tcBorders>
            <w:shd w:val="clear" w:color="auto" w:fill="auto"/>
            <w:noWrap/>
            <w:hideMark/>
          </w:tcPr>
          <w:p w14:paraId="2AF74767" w14:textId="77777777" w:rsidR="00277267" w:rsidRPr="00277267" w:rsidRDefault="00277267" w:rsidP="00277267">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45" w:type="dxa"/>
            <w:tcBorders>
              <w:top w:val="single" w:sz="4" w:space="0" w:color="auto"/>
              <w:left w:val="nil"/>
              <w:bottom w:val="nil"/>
              <w:right w:val="nil"/>
            </w:tcBorders>
            <w:shd w:val="clear" w:color="auto" w:fill="auto"/>
            <w:noWrap/>
            <w:hideMark/>
          </w:tcPr>
          <w:p w14:paraId="6B7AF4A3" w14:textId="77777777" w:rsidR="00277267" w:rsidRPr="00277267" w:rsidRDefault="00277267" w:rsidP="00277267">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47" w:type="dxa"/>
            <w:tcBorders>
              <w:top w:val="single" w:sz="4" w:space="0" w:color="auto"/>
              <w:left w:val="nil"/>
              <w:bottom w:val="nil"/>
              <w:right w:val="single" w:sz="4" w:space="0" w:color="auto"/>
            </w:tcBorders>
            <w:shd w:val="clear" w:color="auto" w:fill="auto"/>
            <w:noWrap/>
            <w:hideMark/>
          </w:tcPr>
          <w:p w14:paraId="6707F039" w14:textId="77777777" w:rsidR="00277267" w:rsidRPr="00277267" w:rsidRDefault="00277267" w:rsidP="00277267">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1892" w:type="dxa"/>
            <w:tcBorders>
              <w:left w:val="single" w:sz="4" w:space="0" w:color="auto"/>
            </w:tcBorders>
            <w:noWrap/>
            <w:hideMark/>
          </w:tcPr>
          <w:p w14:paraId="3697A0D6" w14:textId="77777777" w:rsidR="00277267" w:rsidRPr="00125F01" w:rsidRDefault="00277267" w:rsidP="00277267">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25F01">
              <w:rPr>
                <w:rFonts w:ascii="Calibri" w:hAnsi="Calibri" w:cs="Calibri"/>
                <w:b/>
                <w:bCs/>
                <w:color w:val="000000"/>
                <w:szCs w:val="22"/>
                <w:lang w:eastAsia="en-GB"/>
              </w:rPr>
              <w:t>67697</w:t>
            </w:r>
          </w:p>
        </w:tc>
        <w:tc>
          <w:tcPr>
            <w:tcW w:w="1892" w:type="dxa"/>
            <w:noWrap/>
            <w:hideMark/>
          </w:tcPr>
          <w:p w14:paraId="7201FB52" w14:textId="77777777" w:rsidR="00277267" w:rsidRPr="00125F01" w:rsidRDefault="00277267" w:rsidP="00277267">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25F01">
              <w:rPr>
                <w:rFonts w:ascii="Calibri" w:hAnsi="Calibri" w:cs="Calibri"/>
                <w:b/>
                <w:bCs/>
                <w:color w:val="000000"/>
                <w:szCs w:val="22"/>
                <w:lang w:eastAsia="en-GB"/>
              </w:rPr>
              <w:t>10154754.83</w:t>
            </w:r>
          </w:p>
        </w:tc>
        <w:tc>
          <w:tcPr>
            <w:tcW w:w="1892" w:type="dxa"/>
            <w:noWrap/>
            <w:hideMark/>
          </w:tcPr>
          <w:p w14:paraId="511360DD" w14:textId="77777777" w:rsidR="00277267" w:rsidRPr="00125F01" w:rsidRDefault="00277267" w:rsidP="00277267">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25F01">
              <w:rPr>
                <w:rFonts w:ascii="Calibri" w:hAnsi="Calibri" w:cs="Calibri"/>
                <w:b/>
                <w:bCs/>
                <w:color w:val="000000"/>
                <w:szCs w:val="22"/>
                <w:lang w:eastAsia="en-GB"/>
              </w:rPr>
              <w:t>1523244064</w:t>
            </w:r>
          </w:p>
        </w:tc>
      </w:tr>
    </w:tbl>
    <w:p w14:paraId="2452B754" w14:textId="77777777" w:rsidR="00216B9F" w:rsidRDefault="00216B9F" w:rsidP="00216B9F">
      <w:pPr>
        <w:pStyle w:val="BodyText"/>
        <w:spacing w:after="0"/>
      </w:pPr>
    </w:p>
    <w:p w14:paraId="144FE8BC" w14:textId="3F7AA3CC" w:rsidR="00216B9F" w:rsidRPr="008911F4" w:rsidRDefault="00216B9F" w:rsidP="00216B9F">
      <w:pPr>
        <w:pStyle w:val="Caption"/>
        <w:jc w:val="center"/>
      </w:pPr>
      <w:bookmarkStart w:id="101" w:name="_Toc135423365"/>
      <w:r>
        <w:t xml:space="preserve">Table </w:t>
      </w:r>
      <w:fldSimple w:instr=" SEQ Table \* ARABIC ">
        <w:r w:rsidR="0018290F">
          <w:rPr>
            <w:noProof/>
          </w:rPr>
          <w:t>22</w:t>
        </w:r>
      </w:fldSimple>
      <w:r>
        <w:t xml:space="preserve">) </w:t>
      </w:r>
      <w:r w:rsidR="004619EB">
        <w:t>Accelerant Weight</w:t>
      </w:r>
      <w:r>
        <w:t xml:space="preserve"> </w:t>
      </w:r>
      <w:proofErr w:type="spellStart"/>
      <w:r>
        <w:t>Cpk</w:t>
      </w:r>
      <w:bookmarkEnd w:id="101"/>
      <w:proofErr w:type="spellEnd"/>
    </w:p>
    <w:p w14:paraId="58A03841" w14:textId="6F508C5D" w:rsidR="00216B9F" w:rsidRPr="004973E9" w:rsidRDefault="00216B9F" w:rsidP="00216B9F">
      <w:pPr>
        <w:pStyle w:val="BodyText"/>
        <w:ind w:left="0"/>
        <w:jc w:val="both"/>
      </w:pPr>
      <m:oMathPara>
        <m:oMath>
          <m:r>
            <w:rPr>
              <w:rFonts w:ascii="Cambria Math" w:hAnsi="Cambria Math"/>
            </w:rPr>
            <m:t>Mean,</m:t>
          </m:r>
          <m:acc>
            <m:accPr>
              <m:chr m:val="̅"/>
              <m:ctrlPr>
                <w:rPr>
                  <w:rFonts w:ascii="Cambria Math" w:hAnsi="Cambria Math"/>
                  <w:i/>
                </w:rPr>
              </m:ctrlPr>
            </m:accPr>
            <m:e>
              <m:r>
                <w:rPr>
                  <w:rFonts w:ascii="Cambria Math" w:hAnsi="Cambria Math"/>
                </w:rPr>
                <m:t>x</m:t>
              </m:r>
            </m:e>
          </m:acc>
          <m:r>
            <w:rPr>
              <w:rFonts w:ascii="Cambria Math" w:hAnsi="Cambria Math"/>
            </w:rPr>
            <m:t>=</m:t>
          </m:r>
          <m:f>
            <m:fPr>
              <m:ctrlPr>
                <w:rPr>
                  <w:rFonts w:ascii="Cambria Math" w:hAnsi="Cambria Math"/>
                  <w:i/>
                </w:rPr>
              </m:ctrlPr>
            </m:fPr>
            <m:num>
              <m:nary>
                <m:naryPr>
                  <m:chr m:val="∑"/>
                  <m:limLoc m:val="undOvr"/>
                  <m:subHide m:val="1"/>
                  <m:supHide m:val="1"/>
                  <m:ctrlPr>
                    <w:rPr>
                      <w:rFonts w:ascii="Cambria Math" w:hAnsi="Cambria Math"/>
                      <w:i/>
                    </w:rPr>
                  </m:ctrlPr>
                </m:naryPr>
                <m:sub/>
                <m:sup/>
                <m:e>
                  <m:r>
                    <w:rPr>
                      <w:rFonts w:ascii="Cambria Math" w:hAnsi="Cambria Math"/>
                    </w:rPr>
                    <m:t>fx</m:t>
                  </m:r>
                </m:e>
              </m:nary>
            </m:num>
            <m:den>
              <m:nary>
                <m:naryPr>
                  <m:chr m:val="∑"/>
                  <m:limLoc m:val="undOvr"/>
                  <m:subHide m:val="1"/>
                  <m:supHide m:val="1"/>
                  <m:ctrlPr>
                    <w:rPr>
                      <w:rFonts w:ascii="Cambria Math" w:hAnsi="Cambria Math"/>
                      <w:i/>
                    </w:rPr>
                  </m:ctrlPr>
                </m:naryPr>
                <m:sub/>
                <m:sup/>
                <m:e>
                  <m:r>
                    <w:rPr>
                      <w:rFonts w:ascii="Cambria Math" w:hAnsi="Cambria Math"/>
                    </w:rPr>
                    <m:t>f</m:t>
                  </m:r>
                </m:e>
              </m:nary>
            </m:den>
          </m:f>
          <m:r>
            <w:rPr>
              <w:rFonts w:ascii="Cambria Math" w:hAnsi="Cambria Math"/>
            </w:rPr>
            <m:t>=</m:t>
          </m:r>
          <m:f>
            <m:fPr>
              <m:ctrlPr>
                <w:rPr>
                  <w:rFonts w:ascii="Cambria Math" w:hAnsi="Cambria Math"/>
                  <w:i/>
                </w:rPr>
              </m:ctrlPr>
            </m:fPr>
            <m:num>
              <m:r>
                <w:rPr>
                  <w:rFonts w:ascii="Cambria Math" w:hAnsi="Cambria Math"/>
                </w:rPr>
                <m:t>10154754.83</m:t>
              </m:r>
            </m:num>
            <m:den>
              <m:d>
                <m:dPr>
                  <m:ctrlPr>
                    <w:rPr>
                      <w:rFonts w:ascii="Cambria Math" w:hAnsi="Cambria Math"/>
                      <w:i/>
                    </w:rPr>
                  </m:ctrlPr>
                </m:dPr>
                <m:e>
                  <m:r>
                    <w:rPr>
                      <w:rFonts w:ascii="Cambria Math" w:hAnsi="Cambria Math"/>
                    </w:rPr>
                    <m:t>67697</m:t>
                  </m:r>
                </m:e>
              </m:d>
            </m:den>
          </m:f>
          <m:r>
            <w:rPr>
              <w:rFonts w:ascii="Cambria Math" w:hAnsi="Cambria Math"/>
            </w:rPr>
            <m:t>=150.003g</m:t>
          </m:r>
        </m:oMath>
      </m:oMathPara>
    </w:p>
    <w:p w14:paraId="159B0C27" w14:textId="77777777" w:rsidR="00216B9F" w:rsidRPr="00BA7235" w:rsidRDefault="00216B9F" w:rsidP="00216B9F">
      <w:pPr>
        <w:pStyle w:val="BodyText"/>
        <w:ind w:left="0"/>
        <w:jc w:val="both"/>
      </w:pPr>
    </w:p>
    <w:p w14:paraId="782DF547" w14:textId="485DF23F" w:rsidR="00216B9F" w:rsidRPr="00BA7235" w:rsidRDefault="00216B9F" w:rsidP="00216B9F">
      <w:pPr>
        <w:pStyle w:val="BodyText"/>
        <w:ind w:left="0"/>
        <w:jc w:val="both"/>
      </w:pPr>
      <m:oMathPara>
        <m:oMath>
          <m:r>
            <w:rPr>
              <w:rFonts w:ascii="Cambria Math" w:hAnsi="Cambria Math"/>
              <w:sz w:val="20"/>
              <w:szCs w:val="18"/>
            </w:rPr>
            <m:t>Standard Deviation, σ=</m:t>
          </m:r>
          <m:rad>
            <m:radPr>
              <m:degHide m:val="1"/>
              <m:ctrlPr>
                <w:rPr>
                  <w:rFonts w:ascii="Cambria Math" w:hAnsi="Cambria Math"/>
                  <w:i/>
                  <w:sz w:val="20"/>
                  <w:szCs w:val="18"/>
                </w:rPr>
              </m:ctrlPr>
            </m:radPr>
            <m:deg/>
            <m:e>
              <m:f>
                <m:fPr>
                  <m:ctrlPr>
                    <w:rPr>
                      <w:rFonts w:ascii="Cambria Math" w:hAnsi="Cambria Math"/>
                      <w:i/>
                      <w:sz w:val="20"/>
                      <w:szCs w:val="18"/>
                    </w:rPr>
                  </m:ctrlPr>
                </m:fPr>
                <m:num>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sSup>
                            <m:sSupPr>
                              <m:ctrlPr>
                                <w:rPr>
                                  <w:rFonts w:ascii="Cambria Math" w:hAnsi="Cambria Math"/>
                                  <w:i/>
                                  <w:sz w:val="20"/>
                                  <w:szCs w:val="18"/>
                                </w:rPr>
                              </m:ctrlPr>
                            </m:sSupPr>
                            <m:e>
                              <m:r>
                                <w:rPr>
                                  <w:rFonts w:ascii="Cambria Math" w:hAnsi="Cambria Math"/>
                                  <w:sz w:val="20"/>
                                  <w:szCs w:val="18"/>
                                </w:rPr>
                                <m:t>x</m:t>
                              </m:r>
                            </m:e>
                            <m:sup>
                              <m:r>
                                <w:rPr>
                                  <w:rFonts w:ascii="Cambria Math" w:hAnsi="Cambria Math"/>
                                  <w:sz w:val="20"/>
                                  <w:szCs w:val="18"/>
                                </w:rPr>
                                <m:t>2</m:t>
                              </m:r>
                            </m:sup>
                          </m:sSup>
                        </m:e>
                      </m:nary>
                    </m:e>
                  </m:d>
                  <m:r>
                    <w:rPr>
                      <w:rFonts w:ascii="Cambria Math" w:hAnsi="Cambria Math"/>
                      <w:sz w:val="20"/>
                      <w:szCs w:val="18"/>
                    </w:rPr>
                    <m:t>-</m:t>
                  </m:r>
                  <m:sSup>
                    <m:sSupPr>
                      <m:ctrlPr>
                        <w:rPr>
                          <w:rFonts w:ascii="Cambria Math" w:hAnsi="Cambria Math"/>
                          <w:i/>
                          <w:sz w:val="20"/>
                          <w:szCs w:val="18"/>
                        </w:rPr>
                      </m:ctrlPr>
                    </m:sSupPr>
                    <m:e>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fx</m:t>
                              </m:r>
                            </m:e>
                          </m:nary>
                        </m:e>
                      </m:d>
                    </m:e>
                    <m:sup>
                      <m:r>
                        <w:rPr>
                          <w:rFonts w:ascii="Cambria Math" w:hAnsi="Cambria Math"/>
                          <w:sz w:val="20"/>
                          <w:szCs w:val="18"/>
                        </w:rPr>
                        <m:t>2</m:t>
                      </m:r>
                    </m:sup>
                  </m:sSup>
                </m:num>
                <m:den>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-1</m:t>
                      </m:r>
                    </m:e>
                  </m:d>
                </m:den>
              </m:f>
            </m:e>
          </m:rad>
          <m:r>
            <w:rPr>
              <w:rFonts w:ascii="Cambria Math" w:hAnsi="Cambria Math"/>
              <w:sz w:val="20"/>
              <w:szCs w:val="18"/>
            </w:rPr>
            <m:t>=</m:t>
          </m:r>
          <m:rad>
            <m:radPr>
              <m:degHide m:val="1"/>
              <m:ctrlPr>
                <w:rPr>
                  <w:rFonts w:ascii="Cambria Math" w:hAnsi="Cambria Math"/>
                  <w:i/>
                  <w:sz w:val="20"/>
                  <w:szCs w:val="18"/>
                </w:rPr>
              </m:ctrlPr>
            </m:radPr>
            <m:deg/>
            <m:e>
              <m:f>
                <m:fPr>
                  <m:ctrlPr>
                    <w:rPr>
                      <w:rFonts w:ascii="Cambria Math" w:hAnsi="Cambria Math"/>
                      <w:i/>
                      <w:sz w:val="20"/>
                      <w:szCs w:val="18"/>
                    </w:rPr>
                  </m:ctrlPr>
                </m:fPr>
                <m:num>
                  <m:d>
                    <m:dPr>
                      <m:begChr m:val="["/>
                      <m:endChr m:val="]"/>
                      <m:ctrlPr>
                        <w:rPr>
                          <w:rFonts w:ascii="Cambria Math" w:hAnsi="Cambria Math"/>
                          <w:i/>
                          <w:sz w:val="20"/>
                          <w:szCs w:val="18"/>
                        </w:rPr>
                      </m:ctrlPr>
                    </m:dPr>
                    <m:e>
                      <m:d>
                        <m:dPr>
                          <m:ctrlPr>
                            <w:rPr>
                              <w:rFonts w:ascii="Cambria Math" w:hAnsi="Cambria Math"/>
                              <w:i/>
                              <w:sz w:val="20"/>
                              <w:szCs w:val="18"/>
                            </w:rPr>
                          </m:ctrlPr>
                        </m:dPr>
                        <m:e>
                          <m:r>
                            <w:rPr>
                              <w:rFonts w:ascii="Cambria Math" w:hAnsi="Cambria Math"/>
                              <w:sz w:val="20"/>
                              <w:szCs w:val="18"/>
                            </w:rPr>
                            <m:t>67697</m:t>
                          </m:r>
                        </m:e>
                      </m:d>
                      <m:d>
                        <m:dPr>
                          <m:ctrlPr>
                            <w:rPr>
                              <w:rFonts w:ascii="Cambria Math" w:hAnsi="Cambria Math"/>
                              <w:i/>
                              <w:sz w:val="20"/>
                              <w:szCs w:val="18"/>
                            </w:rPr>
                          </m:ctrlPr>
                        </m:dPr>
                        <m:e>
                          <m:r>
                            <w:rPr>
                              <w:rFonts w:ascii="Cambria Math" w:hAnsi="Cambria Math"/>
                              <w:sz w:val="20"/>
                              <w:szCs w:val="18"/>
                            </w:rPr>
                            <m:t>1523244064</m:t>
                          </m:r>
                        </m:e>
                      </m:d>
                    </m:e>
                  </m:d>
                  <m:r>
                    <w:rPr>
                      <w:rFonts w:ascii="Cambria Math" w:hAnsi="Cambria Math"/>
                      <w:sz w:val="20"/>
                      <w:szCs w:val="18"/>
                    </w:rPr>
                    <m:t>-</m:t>
                  </m:r>
                  <m:sSup>
                    <m:sSupPr>
                      <m:ctrlPr>
                        <w:rPr>
                          <w:rFonts w:ascii="Cambria Math" w:hAnsi="Cambria Math"/>
                          <w:i/>
                          <w:sz w:val="20"/>
                          <w:szCs w:val="18"/>
                        </w:rPr>
                      </m:ctrlPr>
                    </m:sSupPr>
                    <m:e>
                      <m:r>
                        <w:rPr>
                          <w:rFonts w:ascii="Cambria Math" w:hAnsi="Cambria Math"/>
                          <w:sz w:val="20"/>
                          <w:szCs w:val="18"/>
                        </w:rPr>
                        <m:t>(10154754.83)</m:t>
                      </m:r>
                    </m:e>
                    <m:sup>
                      <m:r>
                        <w:rPr>
                          <w:rFonts w:ascii="Cambria Math" w:hAnsi="Cambria Math"/>
                          <w:sz w:val="20"/>
                          <w:szCs w:val="18"/>
                        </w:rPr>
                        <m:t>2</m:t>
                      </m:r>
                    </m:sup>
                  </m:sSup>
                </m:num>
                <m:den>
                  <m:d>
                    <m:dPr>
                      <m:ctrlPr>
                        <w:rPr>
                          <w:rFonts w:ascii="Cambria Math" w:hAnsi="Cambria Math"/>
                          <w:i/>
                          <w:sz w:val="20"/>
                          <w:szCs w:val="18"/>
                        </w:rPr>
                      </m:ctrlPr>
                    </m:dPr>
                    <m:e>
                      <m:r>
                        <w:rPr>
                          <w:rFonts w:ascii="Cambria Math" w:hAnsi="Cambria Math"/>
                          <w:sz w:val="20"/>
                          <w:szCs w:val="18"/>
                        </w:rPr>
                        <m:t>67697</m:t>
                      </m:r>
                    </m:e>
                  </m:d>
                  <m:r>
                    <w:rPr>
                      <w:rFonts w:ascii="Cambria Math" w:hAnsi="Cambria Math"/>
                      <w:sz w:val="20"/>
                      <w:szCs w:val="18"/>
                    </w:rPr>
                    <m:t>[</m:t>
                  </m:r>
                  <m:d>
                    <m:dPr>
                      <m:ctrlPr>
                        <w:rPr>
                          <w:rFonts w:ascii="Cambria Math" w:hAnsi="Cambria Math"/>
                          <w:i/>
                          <w:sz w:val="20"/>
                          <w:szCs w:val="18"/>
                        </w:rPr>
                      </m:ctrlPr>
                    </m:dPr>
                    <m:e>
                      <m:r>
                        <w:rPr>
                          <w:rFonts w:ascii="Cambria Math" w:hAnsi="Cambria Math"/>
                          <w:sz w:val="20"/>
                          <w:szCs w:val="18"/>
                        </w:rPr>
                        <m:t>67697</m:t>
                      </m:r>
                    </m:e>
                  </m:d>
                  <m:r>
                    <w:rPr>
                      <w:rFonts w:ascii="Cambria Math" w:hAnsi="Cambria Math"/>
                      <w:sz w:val="20"/>
                      <w:szCs w:val="18"/>
                    </w:rPr>
                    <m:t>-1]</m:t>
                  </m:r>
                </m:den>
              </m:f>
            </m:e>
          </m:rad>
        </m:oMath>
      </m:oMathPara>
    </w:p>
    <w:p w14:paraId="16279F14" w14:textId="5466F0A6" w:rsidR="00216B9F" w:rsidRPr="004973E9" w:rsidRDefault="00216B9F" w:rsidP="00216B9F">
      <w:pPr>
        <w:pStyle w:val="BodyText"/>
        <w:ind w:left="0"/>
        <w:jc w:val="both"/>
      </w:pPr>
      <m:oMathPara>
        <m:oMath>
          <m:r>
            <w:rPr>
              <w:rFonts w:ascii="Cambria Math" w:hAnsi="Cambria Math"/>
            </w:rPr>
            <m:t>∴σ=0.041g</m:t>
          </m:r>
        </m:oMath>
      </m:oMathPara>
    </w:p>
    <w:p w14:paraId="090E8687" w14:textId="77777777" w:rsidR="00216B9F" w:rsidRDefault="00216B9F" w:rsidP="00216B9F">
      <w:pPr>
        <w:pStyle w:val="BodyText"/>
        <w:ind w:left="0"/>
        <w:jc w:val="both"/>
      </w:pPr>
    </w:p>
    <w:p w14:paraId="0D4BAEBB" w14:textId="6F760805" w:rsidR="00216B9F" w:rsidRPr="00815139" w:rsidRDefault="00216B9F" w:rsidP="00216B9F">
      <w:pPr>
        <w:pStyle w:val="BodyText"/>
        <w:ind w:left="0"/>
        <w:jc w:val="both"/>
      </w:pPr>
      <m:oMathPara>
        <m:oMath>
          <m:r>
            <w:rPr>
              <w:rFonts w:ascii="Cambria Math" w:hAnsi="Cambria Math"/>
            </w:rPr>
            <m:t>Upper Specification Limit, USL=150.2g         Lower Specification Limit, LSL=149.8g</m:t>
          </m:r>
        </m:oMath>
      </m:oMathPara>
    </w:p>
    <w:p w14:paraId="2B7AEC90" w14:textId="7A507369" w:rsidR="00216B9F" w:rsidRPr="00AA6D53" w:rsidRDefault="00216B9F" w:rsidP="00216B9F">
      <w:pPr>
        <w:pStyle w:val="BodyText"/>
        <w:ind w:left="0"/>
        <w:jc w:val="both"/>
      </w:pPr>
      <m:oMathPara>
        <m:oMath>
          <m:r>
            <w:rPr>
              <w:rFonts w:ascii="Cambria Math" w:hAnsi="Cambria Math"/>
            </w:rPr>
            <m:t>Process Capability, Cp=</m:t>
          </m:r>
          <m:f>
            <m:fPr>
              <m:ctrlPr>
                <w:rPr>
                  <w:rFonts w:ascii="Cambria Math" w:hAnsi="Cambria Math"/>
                  <w:i/>
                </w:rPr>
              </m:ctrlPr>
            </m:fPr>
            <m:num>
              <m:r>
                <w:rPr>
                  <w:rFonts w:ascii="Cambria Math" w:hAnsi="Cambria Math"/>
                </w:rPr>
                <m:t>USL-LSL</m:t>
              </m:r>
            </m:num>
            <m:den>
              <m:r>
                <w:rPr>
                  <w:rFonts w:ascii="Cambria Math" w:hAnsi="Cambria Math"/>
                </w:rPr>
                <m:t>6σ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150.2</m:t>
                  </m:r>
                </m:e>
              </m:d>
              <m:r>
                <w:rPr>
                  <w:rFonts w:ascii="Cambria Math" w:hAnsi="Cambria Math"/>
                </w:rPr>
                <m:t>-</m:t>
              </m:r>
              <m:d>
                <m:dPr>
                  <m:ctrlPr>
                    <w:rPr>
                      <w:rFonts w:ascii="Cambria Math" w:hAnsi="Cambria Math"/>
                      <w:i/>
                    </w:rPr>
                  </m:ctrlPr>
                </m:dPr>
                <m:e>
                  <m:r>
                    <w:rPr>
                      <w:rFonts w:ascii="Cambria Math" w:hAnsi="Cambria Math"/>
                    </w:rPr>
                    <m:t>148.8</m:t>
                  </m:r>
                </m:e>
              </m:d>
            </m:num>
            <m:den>
              <m:r>
                <w:rPr>
                  <w:rFonts w:ascii="Cambria Math" w:hAnsi="Cambria Math"/>
                </w:rPr>
                <m:t>6</m:t>
              </m:r>
              <m:d>
                <m:dPr>
                  <m:ctrlPr>
                    <w:rPr>
                      <w:rFonts w:ascii="Cambria Math" w:hAnsi="Cambria Math"/>
                      <w:i/>
                    </w:rPr>
                  </m:ctrlPr>
                </m:dPr>
                <m:e>
                  <m:r>
                    <w:rPr>
                      <w:rFonts w:ascii="Cambria Math" w:hAnsi="Cambria Math"/>
                    </w:rPr>
                    <m:t>0.041</m:t>
                  </m:r>
                </m:e>
              </m:d>
            </m:den>
          </m:f>
          <m:r>
            <w:rPr>
              <w:rFonts w:ascii="Cambria Math" w:hAnsi="Cambria Math"/>
            </w:rPr>
            <m:t>=1.61</m:t>
          </m:r>
        </m:oMath>
      </m:oMathPara>
    </w:p>
    <w:p w14:paraId="25D225BC" w14:textId="77777777" w:rsidR="00216B9F" w:rsidRDefault="00216B9F" w:rsidP="00216B9F">
      <w:pPr>
        <w:pStyle w:val="BodyText"/>
        <w:ind w:left="0"/>
        <w:jc w:val="both"/>
      </w:pPr>
    </w:p>
    <w:p w14:paraId="09FE5379" w14:textId="23B01716" w:rsidR="00216B9F" w:rsidRPr="00AA6D53" w:rsidRDefault="00216B9F" w:rsidP="00216B9F">
      <w:pPr>
        <w:pStyle w:val="BodyText"/>
        <w:ind w:left="0"/>
        <w:jc w:val="both"/>
      </w:pPr>
      <m:oMathPara>
        <m:oMath>
          <m:r>
            <w:rPr>
              <w:rFonts w:ascii="Cambria Math" w:hAnsi="Cambria Math"/>
            </w:rPr>
            <m:t>Process Capability Index, Cpk=</m:t>
          </m:r>
          <m:f>
            <m:fPr>
              <m:ctrlPr>
                <w:rPr>
                  <w:rFonts w:ascii="Cambria Math" w:hAnsi="Cambria Math"/>
                  <w:i/>
                </w:rPr>
              </m:ctrlPr>
            </m:fPr>
            <m:num>
              <m:r>
                <w:rPr>
                  <w:rFonts w:ascii="Cambria Math" w:hAnsi="Cambria Math"/>
                </w:rPr>
                <m:t>USL-</m:t>
              </m:r>
              <m:acc>
                <m:accPr>
                  <m:chr m:val="̅"/>
                  <m:ctrlPr>
                    <w:rPr>
                      <w:rFonts w:ascii="Cambria Math" w:hAnsi="Cambria Math"/>
                      <w:i/>
                    </w:rPr>
                  </m:ctrlPr>
                </m:accPr>
                <m:e>
                  <m:r>
                    <w:rPr>
                      <w:rFonts w:ascii="Cambria Math" w:hAnsi="Cambria Math"/>
                    </w:rPr>
                    <m:t>x</m:t>
                  </m:r>
                </m:e>
              </m:acc>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150.2</m:t>
                  </m:r>
                </m:e>
              </m:d>
              <m:r>
                <w:rPr>
                  <w:rFonts w:ascii="Cambria Math" w:hAnsi="Cambria Math"/>
                </w:rPr>
                <m:t>-</m:t>
              </m:r>
              <m:d>
                <m:dPr>
                  <m:ctrlPr>
                    <w:rPr>
                      <w:rFonts w:ascii="Cambria Math" w:hAnsi="Cambria Math"/>
                      <w:i/>
                    </w:rPr>
                  </m:ctrlPr>
                </m:dPr>
                <m:e>
                  <m:r>
                    <w:rPr>
                      <w:rFonts w:ascii="Cambria Math" w:hAnsi="Cambria Math"/>
                    </w:rPr>
                    <m:t>150.003</m:t>
                  </m:r>
                </m:e>
              </m:d>
            </m:num>
            <m:den>
              <m:r>
                <w:rPr>
                  <w:rFonts w:ascii="Cambria Math" w:hAnsi="Cambria Math"/>
                </w:rPr>
                <m:t>3</m:t>
              </m:r>
              <m:d>
                <m:dPr>
                  <m:ctrlPr>
                    <w:rPr>
                      <w:rFonts w:ascii="Cambria Math" w:hAnsi="Cambria Math"/>
                      <w:i/>
                    </w:rPr>
                  </m:ctrlPr>
                </m:dPr>
                <m:e>
                  <m:r>
                    <w:rPr>
                      <w:rFonts w:ascii="Cambria Math" w:hAnsi="Cambria Math"/>
                    </w:rPr>
                    <m:t>0.041</m:t>
                  </m:r>
                </m:e>
              </m:d>
            </m:den>
          </m:f>
          <m:r>
            <w:rPr>
              <w:rFonts w:ascii="Cambria Math" w:hAnsi="Cambria Math"/>
            </w:rPr>
            <m:t>=1.59</m:t>
          </m:r>
        </m:oMath>
      </m:oMathPara>
    </w:p>
    <w:p w14:paraId="7CD508F1" w14:textId="5A369DFE" w:rsidR="00216B9F" w:rsidRPr="00AA6D53" w:rsidRDefault="00216B9F" w:rsidP="00216B9F">
      <w:pPr>
        <w:pStyle w:val="BodyText"/>
        <w:ind w:left="0"/>
        <w:jc w:val="both"/>
      </w:pPr>
      <m:oMathPara>
        <m:oMath>
          <m:r>
            <w:rPr>
              <w:rFonts w:ascii="Cambria Math" w:hAnsi="Cambria Math"/>
            </w:rPr>
            <m:t>Process Capability Index, Cpk=</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150.003</m:t>
                  </m:r>
                </m:e>
              </m:d>
              <m:r>
                <w:rPr>
                  <w:rFonts w:ascii="Cambria Math" w:hAnsi="Cambria Math"/>
                </w:rPr>
                <m:t>-</m:t>
              </m:r>
              <m:d>
                <m:dPr>
                  <m:ctrlPr>
                    <w:rPr>
                      <w:rFonts w:ascii="Cambria Math" w:hAnsi="Cambria Math"/>
                      <w:i/>
                    </w:rPr>
                  </m:ctrlPr>
                </m:dPr>
                <m:e>
                  <m:r>
                    <w:rPr>
                      <w:rFonts w:ascii="Cambria Math" w:hAnsi="Cambria Math"/>
                    </w:rPr>
                    <m:t>148.8</m:t>
                  </m:r>
                </m:e>
              </m:d>
            </m:num>
            <m:den>
              <m:r>
                <w:rPr>
                  <w:rFonts w:ascii="Cambria Math" w:hAnsi="Cambria Math"/>
                </w:rPr>
                <m:t>3</m:t>
              </m:r>
              <m:d>
                <m:dPr>
                  <m:ctrlPr>
                    <w:rPr>
                      <w:rFonts w:ascii="Cambria Math" w:hAnsi="Cambria Math"/>
                      <w:i/>
                    </w:rPr>
                  </m:ctrlPr>
                </m:dPr>
                <m:e>
                  <m:r>
                    <w:rPr>
                      <w:rFonts w:ascii="Cambria Math" w:hAnsi="Cambria Math"/>
                    </w:rPr>
                    <m:t>0.041</m:t>
                  </m:r>
                </m:e>
              </m:d>
            </m:den>
          </m:f>
          <m:r>
            <w:rPr>
              <w:rFonts w:ascii="Cambria Math" w:hAnsi="Cambria Math"/>
            </w:rPr>
            <m:t>=1.64</m:t>
          </m:r>
        </m:oMath>
      </m:oMathPara>
    </w:p>
    <w:p w14:paraId="13C50A67" w14:textId="2A20D076" w:rsidR="00216B9F" w:rsidRPr="004A5160" w:rsidRDefault="00216B9F" w:rsidP="00216B9F">
      <w:pPr>
        <w:pStyle w:val="BodyText"/>
        <w:ind w:left="0"/>
        <w:jc w:val="both"/>
        <w:rPr>
          <w:b/>
          <w:bCs/>
        </w:rPr>
      </w:pPr>
      <m:oMathPara>
        <m:oMath>
          <m:r>
            <m:rPr>
              <m:sty m:val="bi"/>
            </m:rPr>
            <w:rPr>
              <w:rFonts w:ascii="Cambria Math" w:hAnsi="Cambria Math"/>
            </w:rPr>
            <m:t>∴Minimum Cpk=1.59</m:t>
          </m:r>
        </m:oMath>
      </m:oMathPara>
    </w:p>
    <w:p w14:paraId="0843DCAA" w14:textId="07252653" w:rsidR="00581DD1" w:rsidRDefault="00581DD1">
      <w:pPr>
        <w:spacing w:after="160" w:line="259" w:lineRule="auto"/>
      </w:pPr>
      <w:r>
        <w:br w:type="page"/>
      </w:r>
    </w:p>
    <w:p w14:paraId="0D7C36C5" w14:textId="35D333D8" w:rsidR="00581DD1" w:rsidRDefault="001266DF" w:rsidP="00581DD1">
      <w:pPr>
        <w:pStyle w:val="Heading3"/>
      </w:pPr>
      <w:bookmarkStart w:id="102" w:name="_Toc135423267"/>
      <w:r>
        <w:lastRenderedPageBreak/>
        <w:t>z-Distribution</w:t>
      </w:r>
      <w:r w:rsidR="00732388">
        <w:t xml:space="preserve"> and Process Capability</w:t>
      </w:r>
      <w:r w:rsidR="00581DD1">
        <w:t xml:space="preserve"> </w:t>
      </w:r>
      <w:r w:rsidR="003B0889">
        <w:t>for</w:t>
      </w:r>
      <w:r w:rsidR="00581DD1">
        <w:t xml:space="preserve"> Component A</w:t>
      </w:r>
      <w:r w:rsidR="00732388">
        <w:t xml:space="preserve"> Weight</w:t>
      </w:r>
      <w:bookmarkEnd w:id="102"/>
    </w:p>
    <w:tbl>
      <w:tblPr>
        <w:tblStyle w:val="GridTable4"/>
        <w:tblW w:w="9385" w:type="dxa"/>
        <w:tblLook w:val="04A0" w:firstRow="1" w:lastRow="0" w:firstColumn="1" w:lastColumn="0" w:noHBand="0" w:noVBand="1"/>
      </w:tblPr>
      <w:tblGrid>
        <w:gridCol w:w="938"/>
        <w:gridCol w:w="939"/>
        <w:gridCol w:w="938"/>
        <w:gridCol w:w="939"/>
        <w:gridCol w:w="1877"/>
        <w:gridCol w:w="1877"/>
        <w:gridCol w:w="1877"/>
      </w:tblGrid>
      <w:tr w:rsidR="00F76187" w:rsidRPr="00F76187" w14:paraId="5F7785DD" w14:textId="77777777" w:rsidTr="00F76187">
        <w:trPr>
          <w:cnfStyle w:val="100000000000" w:firstRow="1" w:lastRow="0" w:firstColumn="0" w:lastColumn="0" w:oddVBand="0" w:evenVBand="0" w:oddHBand="0" w:evenHBand="0" w:firstRowFirstColumn="0" w:firstRowLastColumn="0" w:lastRowFirstColumn="0" w:lastRowLastColumn="0"/>
          <w:trHeight w:val="343"/>
        </w:trPr>
        <w:tc>
          <w:tcPr>
            <w:cnfStyle w:val="001000000000" w:firstRow="0" w:lastRow="0" w:firstColumn="1" w:lastColumn="0" w:oddVBand="0" w:evenVBand="0" w:oddHBand="0" w:evenHBand="0" w:firstRowFirstColumn="0" w:firstRowLastColumn="0" w:lastRowFirstColumn="0" w:lastRowLastColumn="0"/>
            <w:tcW w:w="1877" w:type="dxa"/>
            <w:gridSpan w:val="2"/>
            <w:noWrap/>
            <w:hideMark/>
          </w:tcPr>
          <w:p w14:paraId="4F03211E" w14:textId="06897003" w:rsidR="00F76187" w:rsidRPr="00F76187" w:rsidRDefault="00F76187" w:rsidP="00F76187">
            <w:pPr>
              <w:rPr>
                <w:rFonts w:ascii="Calibri" w:hAnsi="Calibri" w:cs="Calibri"/>
                <w:sz w:val="28"/>
                <w:szCs w:val="28"/>
                <w:lang w:eastAsia="en-GB"/>
              </w:rPr>
            </w:pPr>
            <w:r w:rsidRPr="00F76187">
              <w:rPr>
                <w:rFonts w:ascii="Calibri" w:hAnsi="Calibri" w:cs="Calibri"/>
                <w:sz w:val="28"/>
                <w:szCs w:val="28"/>
                <w:lang w:eastAsia="en-GB"/>
              </w:rPr>
              <w:t>Class Interval (</w:t>
            </w:r>
            <w:r w:rsidR="0064614D">
              <w:rPr>
                <w:rFonts w:ascii="Calibri" w:hAnsi="Calibri" w:cs="Calibri"/>
                <w:sz w:val="28"/>
                <w:szCs w:val="28"/>
                <w:lang w:eastAsia="en-GB"/>
              </w:rPr>
              <w:t>g</w:t>
            </w:r>
            <w:r w:rsidRPr="00F76187">
              <w:rPr>
                <w:rFonts w:ascii="Calibri" w:hAnsi="Calibri" w:cs="Calibri"/>
                <w:sz w:val="28"/>
                <w:szCs w:val="28"/>
                <w:lang w:eastAsia="en-GB"/>
              </w:rPr>
              <w:t>)</w:t>
            </w:r>
          </w:p>
        </w:tc>
        <w:tc>
          <w:tcPr>
            <w:tcW w:w="1877" w:type="dxa"/>
            <w:gridSpan w:val="2"/>
            <w:noWrap/>
            <w:hideMark/>
          </w:tcPr>
          <w:p w14:paraId="461A58F6" w14:textId="77777777" w:rsidR="00F76187" w:rsidRPr="00F76187" w:rsidRDefault="00F76187" w:rsidP="00F76187">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F76187">
              <w:rPr>
                <w:rFonts w:ascii="Calibri" w:hAnsi="Calibri" w:cs="Calibri"/>
                <w:sz w:val="28"/>
                <w:szCs w:val="28"/>
                <w:lang w:eastAsia="en-GB"/>
              </w:rPr>
              <w:t>Class Mark (x)</w:t>
            </w:r>
          </w:p>
        </w:tc>
        <w:tc>
          <w:tcPr>
            <w:tcW w:w="1877" w:type="dxa"/>
            <w:noWrap/>
            <w:hideMark/>
          </w:tcPr>
          <w:p w14:paraId="7BD39FC5" w14:textId="77777777" w:rsidR="00F76187" w:rsidRPr="00F76187" w:rsidRDefault="00F76187" w:rsidP="00F76187">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F76187">
              <w:rPr>
                <w:rFonts w:ascii="Calibri" w:hAnsi="Calibri" w:cs="Calibri"/>
                <w:sz w:val="28"/>
                <w:szCs w:val="28"/>
                <w:lang w:eastAsia="en-GB"/>
              </w:rPr>
              <w:t>Class Frequency (f)</w:t>
            </w:r>
          </w:p>
        </w:tc>
        <w:tc>
          <w:tcPr>
            <w:tcW w:w="1877" w:type="dxa"/>
            <w:noWrap/>
            <w:hideMark/>
          </w:tcPr>
          <w:p w14:paraId="00A53092" w14:textId="77777777" w:rsidR="00F76187" w:rsidRPr="00F76187" w:rsidRDefault="00F76187" w:rsidP="00F76187">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F76187">
              <w:rPr>
                <w:rFonts w:ascii="Calibri" w:hAnsi="Calibri" w:cs="Calibri"/>
                <w:sz w:val="28"/>
                <w:szCs w:val="28"/>
                <w:lang w:eastAsia="en-GB"/>
              </w:rPr>
              <w:t>f x</w:t>
            </w:r>
          </w:p>
        </w:tc>
        <w:tc>
          <w:tcPr>
            <w:tcW w:w="1877" w:type="dxa"/>
            <w:noWrap/>
            <w:hideMark/>
          </w:tcPr>
          <w:p w14:paraId="5C450902" w14:textId="6596AC7B" w:rsidR="00F76187" w:rsidRPr="00F76187" w:rsidRDefault="00F76187" w:rsidP="00F76187">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sz w:val="28"/>
                <w:szCs w:val="28"/>
                <w:vertAlign w:val="superscript"/>
                <w:lang w:eastAsia="en-GB"/>
              </w:rPr>
            </w:pPr>
            <w:r w:rsidRPr="00F76187">
              <w:rPr>
                <w:rFonts w:ascii="Calibri" w:hAnsi="Calibri" w:cs="Calibri"/>
                <w:sz w:val="28"/>
                <w:szCs w:val="28"/>
                <w:lang w:eastAsia="en-GB"/>
              </w:rPr>
              <w:t>f x</w:t>
            </w:r>
            <w:r w:rsidRPr="00F76187">
              <w:rPr>
                <w:rFonts w:ascii="Calibri" w:hAnsi="Calibri" w:cs="Calibri"/>
                <w:sz w:val="28"/>
                <w:szCs w:val="28"/>
                <w:vertAlign w:val="superscript"/>
                <w:lang w:eastAsia="en-GB"/>
              </w:rPr>
              <w:t>2</w:t>
            </w:r>
          </w:p>
        </w:tc>
      </w:tr>
      <w:tr w:rsidR="00F76187" w:rsidRPr="00F76187" w14:paraId="7AC8CC74" w14:textId="77777777" w:rsidTr="00F76187">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1877" w:type="dxa"/>
            <w:gridSpan w:val="2"/>
            <w:noWrap/>
            <w:hideMark/>
          </w:tcPr>
          <w:p w14:paraId="0757696C" w14:textId="77777777" w:rsidR="00F76187" w:rsidRPr="00F76187" w:rsidRDefault="00F76187" w:rsidP="00F76187">
            <w:pPr>
              <w:rPr>
                <w:rFonts w:ascii="Calibri" w:hAnsi="Calibri" w:cs="Calibri"/>
                <w:b w:val="0"/>
                <w:bCs w:val="0"/>
                <w:color w:val="000000"/>
                <w:szCs w:val="22"/>
                <w:lang w:eastAsia="en-GB"/>
              </w:rPr>
            </w:pPr>
            <w:r w:rsidRPr="00F76187">
              <w:rPr>
                <w:rFonts w:ascii="Calibri" w:hAnsi="Calibri" w:cs="Calibri"/>
                <w:b w:val="0"/>
                <w:bCs w:val="0"/>
                <w:color w:val="000000"/>
                <w:szCs w:val="22"/>
                <w:lang w:eastAsia="en-GB"/>
              </w:rPr>
              <w:t>312 ≤ W &lt; 313</w:t>
            </w:r>
          </w:p>
        </w:tc>
        <w:tc>
          <w:tcPr>
            <w:tcW w:w="1877" w:type="dxa"/>
            <w:gridSpan w:val="2"/>
            <w:noWrap/>
            <w:hideMark/>
          </w:tcPr>
          <w:p w14:paraId="3F740A8F" w14:textId="77777777" w:rsidR="00F76187" w:rsidRPr="00F76187" w:rsidRDefault="00F76187" w:rsidP="00F7618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312.5</w:t>
            </w:r>
          </w:p>
        </w:tc>
        <w:tc>
          <w:tcPr>
            <w:tcW w:w="1877" w:type="dxa"/>
            <w:noWrap/>
            <w:hideMark/>
          </w:tcPr>
          <w:p w14:paraId="61C5DDDF" w14:textId="77777777" w:rsidR="00F76187" w:rsidRPr="00F76187" w:rsidRDefault="00F76187" w:rsidP="00F7618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4</w:t>
            </w:r>
          </w:p>
        </w:tc>
        <w:tc>
          <w:tcPr>
            <w:tcW w:w="1877" w:type="dxa"/>
            <w:noWrap/>
            <w:hideMark/>
          </w:tcPr>
          <w:p w14:paraId="7EDDB09D" w14:textId="77777777" w:rsidR="00F76187" w:rsidRPr="00F76187" w:rsidRDefault="00F76187" w:rsidP="00F7618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1250</w:t>
            </w:r>
          </w:p>
        </w:tc>
        <w:tc>
          <w:tcPr>
            <w:tcW w:w="1877" w:type="dxa"/>
            <w:noWrap/>
            <w:hideMark/>
          </w:tcPr>
          <w:p w14:paraId="19CD79DD" w14:textId="77777777" w:rsidR="00F76187" w:rsidRPr="00F76187" w:rsidRDefault="00F76187" w:rsidP="00F7618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390625</w:t>
            </w:r>
          </w:p>
        </w:tc>
      </w:tr>
      <w:tr w:rsidR="00F76187" w:rsidRPr="00F76187" w14:paraId="09A69BC5" w14:textId="77777777" w:rsidTr="00F76187">
        <w:trPr>
          <w:trHeight w:val="326"/>
        </w:trPr>
        <w:tc>
          <w:tcPr>
            <w:cnfStyle w:val="001000000000" w:firstRow="0" w:lastRow="0" w:firstColumn="1" w:lastColumn="0" w:oddVBand="0" w:evenVBand="0" w:oddHBand="0" w:evenHBand="0" w:firstRowFirstColumn="0" w:firstRowLastColumn="0" w:lastRowFirstColumn="0" w:lastRowLastColumn="0"/>
            <w:tcW w:w="1877" w:type="dxa"/>
            <w:gridSpan w:val="2"/>
            <w:noWrap/>
            <w:hideMark/>
          </w:tcPr>
          <w:p w14:paraId="04586EB0" w14:textId="77777777" w:rsidR="00F76187" w:rsidRPr="00F76187" w:rsidRDefault="00F76187" w:rsidP="00F76187">
            <w:pPr>
              <w:rPr>
                <w:rFonts w:ascii="Calibri" w:hAnsi="Calibri" w:cs="Calibri"/>
                <w:b w:val="0"/>
                <w:bCs w:val="0"/>
                <w:color w:val="000000"/>
                <w:szCs w:val="22"/>
                <w:lang w:eastAsia="en-GB"/>
              </w:rPr>
            </w:pPr>
            <w:r w:rsidRPr="00F76187">
              <w:rPr>
                <w:rFonts w:ascii="Calibri" w:hAnsi="Calibri" w:cs="Calibri"/>
                <w:b w:val="0"/>
                <w:bCs w:val="0"/>
                <w:color w:val="000000"/>
                <w:szCs w:val="22"/>
                <w:lang w:eastAsia="en-GB"/>
              </w:rPr>
              <w:t>313 ≤ W &lt; 314</w:t>
            </w:r>
          </w:p>
        </w:tc>
        <w:tc>
          <w:tcPr>
            <w:tcW w:w="1877" w:type="dxa"/>
            <w:gridSpan w:val="2"/>
            <w:noWrap/>
            <w:hideMark/>
          </w:tcPr>
          <w:p w14:paraId="4F9B02D2" w14:textId="77777777" w:rsidR="00F76187" w:rsidRPr="00F76187" w:rsidRDefault="00F76187" w:rsidP="00F7618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313.5</w:t>
            </w:r>
          </w:p>
        </w:tc>
        <w:tc>
          <w:tcPr>
            <w:tcW w:w="1877" w:type="dxa"/>
            <w:noWrap/>
            <w:hideMark/>
          </w:tcPr>
          <w:p w14:paraId="08C80490" w14:textId="77777777" w:rsidR="00F76187" w:rsidRPr="00F76187" w:rsidRDefault="00F76187" w:rsidP="00F7618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16</w:t>
            </w:r>
          </w:p>
        </w:tc>
        <w:tc>
          <w:tcPr>
            <w:tcW w:w="1877" w:type="dxa"/>
            <w:noWrap/>
            <w:hideMark/>
          </w:tcPr>
          <w:p w14:paraId="7C63CCB8" w14:textId="77777777" w:rsidR="00F76187" w:rsidRPr="00F76187" w:rsidRDefault="00F76187" w:rsidP="00F7618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5016</w:t>
            </w:r>
          </w:p>
        </w:tc>
        <w:tc>
          <w:tcPr>
            <w:tcW w:w="1877" w:type="dxa"/>
            <w:noWrap/>
            <w:hideMark/>
          </w:tcPr>
          <w:p w14:paraId="1BB1A8D4" w14:textId="77777777" w:rsidR="00F76187" w:rsidRPr="00F76187" w:rsidRDefault="00F76187" w:rsidP="00F7618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1572516</w:t>
            </w:r>
          </w:p>
        </w:tc>
      </w:tr>
      <w:tr w:rsidR="00F76187" w:rsidRPr="00F76187" w14:paraId="10732CC7" w14:textId="77777777" w:rsidTr="00F76187">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1877" w:type="dxa"/>
            <w:gridSpan w:val="2"/>
            <w:noWrap/>
            <w:hideMark/>
          </w:tcPr>
          <w:p w14:paraId="57B2845F" w14:textId="77777777" w:rsidR="00F76187" w:rsidRPr="00F76187" w:rsidRDefault="00F76187" w:rsidP="00F76187">
            <w:pPr>
              <w:rPr>
                <w:rFonts w:ascii="Calibri" w:hAnsi="Calibri" w:cs="Calibri"/>
                <w:b w:val="0"/>
                <w:bCs w:val="0"/>
                <w:color w:val="000000"/>
                <w:szCs w:val="22"/>
                <w:lang w:eastAsia="en-GB"/>
              </w:rPr>
            </w:pPr>
            <w:r w:rsidRPr="00F76187">
              <w:rPr>
                <w:rFonts w:ascii="Calibri" w:hAnsi="Calibri" w:cs="Calibri"/>
                <w:b w:val="0"/>
                <w:bCs w:val="0"/>
                <w:color w:val="000000"/>
                <w:szCs w:val="22"/>
                <w:lang w:eastAsia="en-GB"/>
              </w:rPr>
              <w:t>314 ≤ W &lt; 315</w:t>
            </w:r>
          </w:p>
        </w:tc>
        <w:tc>
          <w:tcPr>
            <w:tcW w:w="1877" w:type="dxa"/>
            <w:gridSpan w:val="2"/>
            <w:noWrap/>
            <w:hideMark/>
          </w:tcPr>
          <w:p w14:paraId="768D0600" w14:textId="77777777" w:rsidR="00F76187" w:rsidRPr="00F76187" w:rsidRDefault="00F76187" w:rsidP="00F7618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314.5</w:t>
            </w:r>
          </w:p>
        </w:tc>
        <w:tc>
          <w:tcPr>
            <w:tcW w:w="1877" w:type="dxa"/>
            <w:noWrap/>
            <w:hideMark/>
          </w:tcPr>
          <w:p w14:paraId="1B2C37DF" w14:textId="77777777" w:rsidR="00F76187" w:rsidRPr="00F76187" w:rsidRDefault="00F76187" w:rsidP="00F7618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27</w:t>
            </w:r>
          </w:p>
        </w:tc>
        <w:tc>
          <w:tcPr>
            <w:tcW w:w="1877" w:type="dxa"/>
            <w:noWrap/>
            <w:hideMark/>
          </w:tcPr>
          <w:p w14:paraId="0A6821E2" w14:textId="77777777" w:rsidR="00F76187" w:rsidRPr="00F76187" w:rsidRDefault="00F76187" w:rsidP="00F7618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8491.5</w:t>
            </w:r>
          </w:p>
        </w:tc>
        <w:tc>
          <w:tcPr>
            <w:tcW w:w="1877" w:type="dxa"/>
            <w:noWrap/>
            <w:hideMark/>
          </w:tcPr>
          <w:p w14:paraId="57E89399" w14:textId="77777777" w:rsidR="00F76187" w:rsidRPr="00F76187" w:rsidRDefault="00F76187" w:rsidP="00F7618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2670576.75</w:t>
            </w:r>
          </w:p>
        </w:tc>
      </w:tr>
      <w:tr w:rsidR="00F76187" w:rsidRPr="00F76187" w14:paraId="771DCD64" w14:textId="77777777" w:rsidTr="00F76187">
        <w:trPr>
          <w:trHeight w:val="326"/>
        </w:trPr>
        <w:tc>
          <w:tcPr>
            <w:cnfStyle w:val="001000000000" w:firstRow="0" w:lastRow="0" w:firstColumn="1" w:lastColumn="0" w:oddVBand="0" w:evenVBand="0" w:oddHBand="0" w:evenHBand="0" w:firstRowFirstColumn="0" w:firstRowLastColumn="0" w:lastRowFirstColumn="0" w:lastRowLastColumn="0"/>
            <w:tcW w:w="1877" w:type="dxa"/>
            <w:gridSpan w:val="2"/>
            <w:noWrap/>
            <w:hideMark/>
          </w:tcPr>
          <w:p w14:paraId="2D8979C1" w14:textId="77777777" w:rsidR="00F76187" w:rsidRPr="00F76187" w:rsidRDefault="00F76187" w:rsidP="00F76187">
            <w:pPr>
              <w:rPr>
                <w:rFonts w:ascii="Calibri" w:hAnsi="Calibri" w:cs="Calibri"/>
                <w:b w:val="0"/>
                <w:bCs w:val="0"/>
                <w:color w:val="000000"/>
                <w:szCs w:val="22"/>
                <w:lang w:eastAsia="en-GB"/>
              </w:rPr>
            </w:pPr>
            <w:r w:rsidRPr="00F76187">
              <w:rPr>
                <w:rFonts w:ascii="Calibri" w:hAnsi="Calibri" w:cs="Calibri"/>
                <w:b w:val="0"/>
                <w:bCs w:val="0"/>
                <w:color w:val="000000"/>
                <w:szCs w:val="22"/>
                <w:lang w:eastAsia="en-GB"/>
              </w:rPr>
              <w:t>315 ≤ W &lt; 316</w:t>
            </w:r>
          </w:p>
        </w:tc>
        <w:tc>
          <w:tcPr>
            <w:tcW w:w="1877" w:type="dxa"/>
            <w:gridSpan w:val="2"/>
            <w:noWrap/>
            <w:hideMark/>
          </w:tcPr>
          <w:p w14:paraId="0E10A214" w14:textId="77777777" w:rsidR="00F76187" w:rsidRPr="00F76187" w:rsidRDefault="00F76187" w:rsidP="00F7618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315.5</w:t>
            </w:r>
          </w:p>
        </w:tc>
        <w:tc>
          <w:tcPr>
            <w:tcW w:w="1877" w:type="dxa"/>
            <w:noWrap/>
            <w:hideMark/>
          </w:tcPr>
          <w:p w14:paraId="2F269F40" w14:textId="77777777" w:rsidR="00F76187" w:rsidRPr="00F76187" w:rsidRDefault="00F76187" w:rsidP="00F7618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32</w:t>
            </w:r>
          </w:p>
        </w:tc>
        <w:tc>
          <w:tcPr>
            <w:tcW w:w="1877" w:type="dxa"/>
            <w:noWrap/>
            <w:hideMark/>
          </w:tcPr>
          <w:p w14:paraId="77B826C0" w14:textId="77777777" w:rsidR="00F76187" w:rsidRPr="00F76187" w:rsidRDefault="00F76187" w:rsidP="00F7618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10096</w:t>
            </w:r>
          </w:p>
        </w:tc>
        <w:tc>
          <w:tcPr>
            <w:tcW w:w="1877" w:type="dxa"/>
            <w:noWrap/>
            <w:hideMark/>
          </w:tcPr>
          <w:p w14:paraId="6EB37F0B" w14:textId="77777777" w:rsidR="00F76187" w:rsidRPr="00F76187" w:rsidRDefault="00F76187" w:rsidP="00F7618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3185288</w:t>
            </w:r>
          </w:p>
        </w:tc>
      </w:tr>
      <w:tr w:rsidR="00F76187" w:rsidRPr="00F76187" w14:paraId="68454126" w14:textId="77777777" w:rsidTr="00F76187">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1877" w:type="dxa"/>
            <w:gridSpan w:val="2"/>
            <w:tcBorders>
              <w:bottom w:val="single" w:sz="4" w:space="0" w:color="auto"/>
            </w:tcBorders>
            <w:noWrap/>
            <w:hideMark/>
          </w:tcPr>
          <w:p w14:paraId="4D5D7408" w14:textId="77777777" w:rsidR="00F76187" w:rsidRPr="00F76187" w:rsidRDefault="00F76187" w:rsidP="00F76187">
            <w:pPr>
              <w:rPr>
                <w:rFonts w:ascii="Calibri" w:hAnsi="Calibri" w:cs="Calibri"/>
                <w:b w:val="0"/>
                <w:bCs w:val="0"/>
                <w:color w:val="000000"/>
                <w:szCs w:val="22"/>
                <w:lang w:eastAsia="en-GB"/>
              </w:rPr>
            </w:pPr>
            <w:r w:rsidRPr="00F76187">
              <w:rPr>
                <w:rFonts w:ascii="Calibri" w:hAnsi="Calibri" w:cs="Calibri"/>
                <w:b w:val="0"/>
                <w:bCs w:val="0"/>
                <w:color w:val="000000"/>
                <w:szCs w:val="22"/>
                <w:lang w:eastAsia="en-GB"/>
              </w:rPr>
              <w:t>316 ≤ W &lt; 317</w:t>
            </w:r>
          </w:p>
        </w:tc>
        <w:tc>
          <w:tcPr>
            <w:tcW w:w="1877" w:type="dxa"/>
            <w:gridSpan w:val="2"/>
            <w:tcBorders>
              <w:bottom w:val="single" w:sz="4" w:space="0" w:color="auto"/>
            </w:tcBorders>
            <w:noWrap/>
            <w:hideMark/>
          </w:tcPr>
          <w:p w14:paraId="153936BE" w14:textId="77777777" w:rsidR="00F76187" w:rsidRPr="00F76187" w:rsidRDefault="00F76187" w:rsidP="00F7618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316.5</w:t>
            </w:r>
          </w:p>
        </w:tc>
        <w:tc>
          <w:tcPr>
            <w:tcW w:w="1877" w:type="dxa"/>
            <w:noWrap/>
            <w:hideMark/>
          </w:tcPr>
          <w:p w14:paraId="4EF5D6B6" w14:textId="77777777" w:rsidR="00F76187" w:rsidRPr="00F76187" w:rsidRDefault="00F76187" w:rsidP="00F7618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15</w:t>
            </w:r>
          </w:p>
        </w:tc>
        <w:tc>
          <w:tcPr>
            <w:tcW w:w="1877" w:type="dxa"/>
            <w:noWrap/>
            <w:hideMark/>
          </w:tcPr>
          <w:p w14:paraId="483AED17" w14:textId="77777777" w:rsidR="00F76187" w:rsidRPr="00F76187" w:rsidRDefault="00F76187" w:rsidP="00F7618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4747.5</w:t>
            </w:r>
          </w:p>
        </w:tc>
        <w:tc>
          <w:tcPr>
            <w:tcW w:w="1877" w:type="dxa"/>
            <w:noWrap/>
            <w:hideMark/>
          </w:tcPr>
          <w:p w14:paraId="17A6778E" w14:textId="77777777" w:rsidR="00F76187" w:rsidRPr="00F76187" w:rsidRDefault="00F76187" w:rsidP="00F7618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1502583.75</w:t>
            </w:r>
          </w:p>
        </w:tc>
      </w:tr>
      <w:tr w:rsidR="00F76187" w:rsidRPr="00F76187" w14:paraId="14D166AC" w14:textId="77777777" w:rsidTr="00F76187">
        <w:trPr>
          <w:trHeight w:val="343"/>
        </w:trPr>
        <w:tc>
          <w:tcPr>
            <w:cnfStyle w:val="001000000000" w:firstRow="0" w:lastRow="0" w:firstColumn="1" w:lastColumn="0" w:oddVBand="0" w:evenVBand="0" w:oddHBand="0" w:evenHBand="0" w:firstRowFirstColumn="0" w:firstRowLastColumn="0" w:lastRowFirstColumn="0" w:lastRowLastColumn="0"/>
            <w:tcW w:w="1877" w:type="dxa"/>
            <w:gridSpan w:val="2"/>
            <w:tcBorders>
              <w:top w:val="single" w:sz="4" w:space="0" w:color="auto"/>
              <w:left w:val="single" w:sz="4" w:space="0" w:color="auto"/>
              <w:bottom w:val="single" w:sz="4" w:space="0" w:color="auto"/>
              <w:right w:val="single" w:sz="4" w:space="0" w:color="auto"/>
            </w:tcBorders>
            <w:noWrap/>
            <w:hideMark/>
          </w:tcPr>
          <w:p w14:paraId="43E14258" w14:textId="77777777" w:rsidR="00F76187" w:rsidRPr="00F76187" w:rsidRDefault="00F76187" w:rsidP="00F76187">
            <w:pPr>
              <w:rPr>
                <w:rFonts w:ascii="Calibri" w:hAnsi="Calibri" w:cs="Calibri"/>
                <w:b w:val="0"/>
                <w:bCs w:val="0"/>
                <w:color w:val="000000"/>
                <w:szCs w:val="22"/>
                <w:lang w:eastAsia="en-GB"/>
              </w:rPr>
            </w:pPr>
            <w:r w:rsidRPr="00F76187">
              <w:rPr>
                <w:rFonts w:ascii="Calibri" w:hAnsi="Calibri" w:cs="Calibri"/>
                <w:b w:val="0"/>
                <w:bCs w:val="0"/>
                <w:color w:val="000000"/>
                <w:szCs w:val="22"/>
                <w:lang w:eastAsia="en-GB"/>
              </w:rPr>
              <w:t>317 ≤ W &lt; 318</w:t>
            </w:r>
          </w:p>
        </w:tc>
        <w:tc>
          <w:tcPr>
            <w:tcW w:w="1877" w:type="dxa"/>
            <w:gridSpan w:val="2"/>
            <w:tcBorders>
              <w:top w:val="single" w:sz="4" w:space="0" w:color="auto"/>
              <w:left w:val="single" w:sz="4" w:space="0" w:color="auto"/>
              <w:bottom w:val="single" w:sz="4" w:space="0" w:color="auto"/>
              <w:right w:val="single" w:sz="4" w:space="0" w:color="auto"/>
            </w:tcBorders>
            <w:noWrap/>
            <w:hideMark/>
          </w:tcPr>
          <w:p w14:paraId="33BB0741" w14:textId="77777777" w:rsidR="00F76187" w:rsidRPr="00F76187" w:rsidRDefault="00F76187" w:rsidP="00F7618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317.5</w:t>
            </w:r>
          </w:p>
        </w:tc>
        <w:tc>
          <w:tcPr>
            <w:tcW w:w="1877" w:type="dxa"/>
            <w:tcBorders>
              <w:left w:val="single" w:sz="4" w:space="0" w:color="auto"/>
              <w:bottom w:val="single" w:sz="4" w:space="0" w:color="auto"/>
            </w:tcBorders>
            <w:noWrap/>
            <w:hideMark/>
          </w:tcPr>
          <w:p w14:paraId="291227EC" w14:textId="77777777" w:rsidR="00F76187" w:rsidRPr="00F76187" w:rsidRDefault="00F76187" w:rsidP="00F7618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6</w:t>
            </w:r>
          </w:p>
        </w:tc>
        <w:tc>
          <w:tcPr>
            <w:tcW w:w="1877" w:type="dxa"/>
            <w:noWrap/>
            <w:hideMark/>
          </w:tcPr>
          <w:p w14:paraId="3892645F" w14:textId="77777777" w:rsidR="00F76187" w:rsidRPr="00F76187" w:rsidRDefault="00F76187" w:rsidP="00F7618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1905</w:t>
            </w:r>
          </w:p>
        </w:tc>
        <w:tc>
          <w:tcPr>
            <w:tcW w:w="1877" w:type="dxa"/>
            <w:noWrap/>
            <w:hideMark/>
          </w:tcPr>
          <w:p w14:paraId="63216FF8" w14:textId="77777777" w:rsidR="00F76187" w:rsidRPr="00F76187" w:rsidRDefault="00F76187" w:rsidP="00F7618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F76187">
              <w:rPr>
                <w:rFonts w:ascii="Calibri" w:hAnsi="Calibri" w:cs="Calibri"/>
                <w:color w:val="000000"/>
                <w:szCs w:val="22"/>
                <w:lang w:eastAsia="en-GB"/>
              </w:rPr>
              <w:t>604837.5</w:t>
            </w:r>
          </w:p>
        </w:tc>
      </w:tr>
      <w:tr w:rsidR="00F76187" w:rsidRPr="00F76187" w14:paraId="71E33A70" w14:textId="77777777" w:rsidTr="00F76187">
        <w:trPr>
          <w:cnfStyle w:val="000000100000" w:firstRow="0" w:lastRow="0" w:firstColumn="0" w:lastColumn="0" w:oddVBand="0" w:evenVBand="0" w:oddHBand="1" w:evenHBand="0" w:firstRowFirstColumn="0" w:firstRowLastColumn="0" w:lastRowFirstColumn="0" w:lastRowLastColumn="0"/>
          <w:trHeight w:val="343"/>
        </w:trPr>
        <w:tc>
          <w:tcPr>
            <w:cnfStyle w:val="001000000000" w:firstRow="0" w:lastRow="0" w:firstColumn="1" w:lastColumn="0" w:oddVBand="0" w:evenVBand="0" w:oddHBand="0" w:evenHBand="0" w:firstRowFirstColumn="0" w:firstRowLastColumn="0" w:lastRowFirstColumn="0" w:lastRowLastColumn="0"/>
            <w:tcW w:w="938" w:type="dxa"/>
            <w:tcBorders>
              <w:top w:val="single" w:sz="4" w:space="0" w:color="auto"/>
              <w:left w:val="nil"/>
              <w:bottom w:val="nil"/>
              <w:right w:val="nil"/>
            </w:tcBorders>
            <w:shd w:val="clear" w:color="auto" w:fill="auto"/>
            <w:noWrap/>
            <w:hideMark/>
          </w:tcPr>
          <w:p w14:paraId="63C0FF2B" w14:textId="77777777" w:rsidR="00F76187" w:rsidRPr="00F76187" w:rsidRDefault="00F76187" w:rsidP="00F76187">
            <w:pPr>
              <w:rPr>
                <w:rFonts w:ascii="Calibri" w:hAnsi="Calibri" w:cs="Calibri"/>
                <w:color w:val="000000"/>
                <w:szCs w:val="22"/>
                <w:lang w:eastAsia="en-GB"/>
              </w:rPr>
            </w:pPr>
          </w:p>
        </w:tc>
        <w:tc>
          <w:tcPr>
            <w:tcW w:w="939" w:type="dxa"/>
            <w:tcBorders>
              <w:top w:val="single" w:sz="4" w:space="0" w:color="auto"/>
              <w:left w:val="nil"/>
              <w:bottom w:val="nil"/>
              <w:right w:val="nil"/>
            </w:tcBorders>
            <w:shd w:val="clear" w:color="auto" w:fill="auto"/>
            <w:noWrap/>
            <w:hideMark/>
          </w:tcPr>
          <w:p w14:paraId="7E09F666" w14:textId="77777777" w:rsidR="00F76187" w:rsidRPr="00F76187" w:rsidRDefault="00F76187" w:rsidP="00F76187">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38" w:type="dxa"/>
            <w:tcBorders>
              <w:top w:val="single" w:sz="4" w:space="0" w:color="auto"/>
              <w:left w:val="nil"/>
              <w:bottom w:val="nil"/>
              <w:right w:val="nil"/>
            </w:tcBorders>
            <w:shd w:val="clear" w:color="auto" w:fill="auto"/>
            <w:noWrap/>
            <w:hideMark/>
          </w:tcPr>
          <w:p w14:paraId="5F3EA8D4" w14:textId="77777777" w:rsidR="00F76187" w:rsidRPr="00F76187" w:rsidRDefault="00F76187" w:rsidP="00F76187">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39" w:type="dxa"/>
            <w:tcBorders>
              <w:top w:val="single" w:sz="4" w:space="0" w:color="auto"/>
              <w:left w:val="nil"/>
              <w:bottom w:val="nil"/>
              <w:right w:val="single" w:sz="4" w:space="0" w:color="auto"/>
            </w:tcBorders>
            <w:shd w:val="clear" w:color="auto" w:fill="auto"/>
            <w:noWrap/>
            <w:hideMark/>
          </w:tcPr>
          <w:p w14:paraId="01DFBDF0" w14:textId="77777777" w:rsidR="00F76187" w:rsidRPr="00F76187" w:rsidRDefault="00F76187" w:rsidP="00F76187">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1877" w:type="dxa"/>
            <w:tcBorders>
              <w:top w:val="single" w:sz="4" w:space="0" w:color="auto"/>
              <w:left w:val="single" w:sz="4" w:space="0" w:color="auto"/>
              <w:bottom w:val="single" w:sz="4" w:space="0" w:color="auto"/>
              <w:right w:val="single" w:sz="4" w:space="0" w:color="auto"/>
            </w:tcBorders>
            <w:noWrap/>
            <w:hideMark/>
          </w:tcPr>
          <w:p w14:paraId="7F864965" w14:textId="77777777" w:rsidR="00F76187" w:rsidRPr="00125F01" w:rsidRDefault="00F76187" w:rsidP="00F76187">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25F01">
              <w:rPr>
                <w:rFonts w:ascii="Calibri" w:hAnsi="Calibri" w:cs="Calibri"/>
                <w:b/>
                <w:bCs/>
                <w:color w:val="000000"/>
                <w:szCs w:val="22"/>
                <w:lang w:eastAsia="en-GB"/>
              </w:rPr>
              <w:t>100</w:t>
            </w:r>
          </w:p>
        </w:tc>
        <w:tc>
          <w:tcPr>
            <w:tcW w:w="1877" w:type="dxa"/>
            <w:tcBorders>
              <w:left w:val="single" w:sz="4" w:space="0" w:color="auto"/>
            </w:tcBorders>
            <w:noWrap/>
            <w:hideMark/>
          </w:tcPr>
          <w:p w14:paraId="5DBAA426" w14:textId="77777777" w:rsidR="00F76187" w:rsidRPr="00125F01" w:rsidRDefault="00F76187" w:rsidP="00F76187">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25F01">
              <w:rPr>
                <w:rFonts w:ascii="Calibri" w:hAnsi="Calibri" w:cs="Calibri"/>
                <w:b/>
                <w:bCs/>
                <w:color w:val="000000"/>
                <w:szCs w:val="22"/>
                <w:lang w:eastAsia="en-GB"/>
              </w:rPr>
              <w:t>31506</w:t>
            </w:r>
          </w:p>
        </w:tc>
        <w:tc>
          <w:tcPr>
            <w:tcW w:w="1877" w:type="dxa"/>
            <w:noWrap/>
            <w:hideMark/>
          </w:tcPr>
          <w:p w14:paraId="5C382B55" w14:textId="77777777" w:rsidR="00F76187" w:rsidRPr="00125F01" w:rsidRDefault="00F76187" w:rsidP="00F76187">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25F01">
              <w:rPr>
                <w:rFonts w:ascii="Calibri" w:hAnsi="Calibri" w:cs="Calibri"/>
                <w:b/>
                <w:bCs/>
                <w:color w:val="000000"/>
                <w:szCs w:val="22"/>
                <w:lang w:eastAsia="en-GB"/>
              </w:rPr>
              <w:t>9926427</w:t>
            </w:r>
          </w:p>
        </w:tc>
      </w:tr>
    </w:tbl>
    <w:p w14:paraId="13EB766C" w14:textId="77777777" w:rsidR="006525DA" w:rsidRDefault="006525DA" w:rsidP="00732388">
      <w:pPr>
        <w:pStyle w:val="BodyText"/>
        <w:spacing w:after="0"/>
      </w:pPr>
    </w:p>
    <w:p w14:paraId="531530E7" w14:textId="1937309E" w:rsidR="00732388" w:rsidRDefault="00732388" w:rsidP="00732388">
      <w:pPr>
        <w:pStyle w:val="Caption"/>
        <w:spacing w:after="240"/>
        <w:jc w:val="center"/>
      </w:pPr>
      <w:bookmarkStart w:id="103" w:name="_Toc135423366"/>
      <w:r>
        <w:t xml:space="preserve">Table </w:t>
      </w:r>
      <w:fldSimple w:instr=" SEQ Table \* ARABIC ">
        <w:r w:rsidR="0018290F">
          <w:rPr>
            <w:noProof/>
          </w:rPr>
          <w:t>23</w:t>
        </w:r>
      </w:fldSimple>
      <w:r>
        <w:t xml:space="preserve">) Component A Weight </w:t>
      </w:r>
      <w:proofErr w:type="spellStart"/>
      <w:r>
        <w:t>Cpk</w:t>
      </w:r>
      <w:bookmarkEnd w:id="103"/>
      <w:proofErr w:type="spellEnd"/>
    </w:p>
    <w:p w14:paraId="136330DE" w14:textId="77777777" w:rsidR="00732388" w:rsidRPr="00732388" w:rsidRDefault="00732388" w:rsidP="00732388"/>
    <w:p w14:paraId="7E43FBC7" w14:textId="0044B7E3" w:rsidR="00732388" w:rsidRPr="004973E9" w:rsidRDefault="00732388" w:rsidP="00732388">
      <w:pPr>
        <w:pStyle w:val="BodyText"/>
        <w:ind w:left="0"/>
        <w:jc w:val="both"/>
      </w:pPr>
      <m:oMathPara>
        <m:oMath>
          <m:r>
            <w:rPr>
              <w:rFonts w:ascii="Cambria Math" w:hAnsi="Cambria Math"/>
            </w:rPr>
            <m:t>Mean,</m:t>
          </m:r>
          <m:acc>
            <m:accPr>
              <m:chr m:val="̅"/>
              <m:ctrlPr>
                <w:rPr>
                  <w:rFonts w:ascii="Cambria Math" w:hAnsi="Cambria Math"/>
                  <w:i/>
                </w:rPr>
              </m:ctrlPr>
            </m:accPr>
            <m:e>
              <m:r>
                <w:rPr>
                  <w:rFonts w:ascii="Cambria Math" w:hAnsi="Cambria Math"/>
                </w:rPr>
                <m:t>x</m:t>
              </m:r>
            </m:e>
          </m:acc>
          <m:r>
            <w:rPr>
              <w:rFonts w:ascii="Cambria Math" w:hAnsi="Cambria Math"/>
            </w:rPr>
            <m:t>=</m:t>
          </m:r>
          <m:f>
            <m:fPr>
              <m:ctrlPr>
                <w:rPr>
                  <w:rFonts w:ascii="Cambria Math" w:hAnsi="Cambria Math"/>
                  <w:i/>
                </w:rPr>
              </m:ctrlPr>
            </m:fPr>
            <m:num>
              <m:nary>
                <m:naryPr>
                  <m:chr m:val="∑"/>
                  <m:limLoc m:val="undOvr"/>
                  <m:subHide m:val="1"/>
                  <m:supHide m:val="1"/>
                  <m:ctrlPr>
                    <w:rPr>
                      <w:rFonts w:ascii="Cambria Math" w:hAnsi="Cambria Math"/>
                      <w:i/>
                    </w:rPr>
                  </m:ctrlPr>
                </m:naryPr>
                <m:sub/>
                <m:sup/>
                <m:e>
                  <m:r>
                    <w:rPr>
                      <w:rFonts w:ascii="Cambria Math" w:hAnsi="Cambria Math"/>
                    </w:rPr>
                    <m:t>fx</m:t>
                  </m:r>
                </m:e>
              </m:nary>
            </m:num>
            <m:den>
              <m:nary>
                <m:naryPr>
                  <m:chr m:val="∑"/>
                  <m:limLoc m:val="undOvr"/>
                  <m:subHide m:val="1"/>
                  <m:supHide m:val="1"/>
                  <m:ctrlPr>
                    <w:rPr>
                      <w:rFonts w:ascii="Cambria Math" w:hAnsi="Cambria Math"/>
                      <w:i/>
                    </w:rPr>
                  </m:ctrlPr>
                </m:naryPr>
                <m:sub/>
                <m:sup/>
                <m:e>
                  <m:r>
                    <w:rPr>
                      <w:rFonts w:ascii="Cambria Math" w:hAnsi="Cambria Math"/>
                    </w:rPr>
                    <m:t>f</m:t>
                  </m:r>
                </m:e>
              </m:nary>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31506</m:t>
                  </m:r>
                </m:e>
              </m:d>
            </m:num>
            <m:den>
              <m:d>
                <m:dPr>
                  <m:ctrlPr>
                    <w:rPr>
                      <w:rFonts w:ascii="Cambria Math" w:hAnsi="Cambria Math"/>
                      <w:i/>
                    </w:rPr>
                  </m:ctrlPr>
                </m:dPr>
                <m:e>
                  <m:r>
                    <w:rPr>
                      <w:rFonts w:ascii="Cambria Math" w:hAnsi="Cambria Math"/>
                    </w:rPr>
                    <m:t>100</m:t>
                  </m:r>
                </m:e>
              </m:d>
            </m:den>
          </m:f>
          <m:r>
            <w:rPr>
              <w:rFonts w:ascii="Cambria Math" w:hAnsi="Cambria Math"/>
            </w:rPr>
            <m:t>=315.06g</m:t>
          </m:r>
        </m:oMath>
      </m:oMathPara>
    </w:p>
    <w:p w14:paraId="111EF429" w14:textId="77777777" w:rsidR="00732388" w:rsidRPr="00BA7235" w:rsidRDefault="00732388" w:rsidP="00732388">
      <w:pPr>
        <w:pStyle w:val="BodyText"/>
        <w:ind w:left="0"/>
        <w:jc w:val="both"/>
      </w:pPr>
    </w:p>
    <w:p w14:paraId="6B898DE7" w14:textId="7182A8D0" w:rsidR="00732388" w:rsidRPr="00BA7235" w:rsidRDefault="00732388" w:rsidP="00732388">
      <w:pPr>
        <w:pStyle w:val="BodyText"/>
        <w:ind w:left="0"/>
        <w:jc w:val="both"/>
      </w:pPr>
      <m:oMathPara>
        <m:oMath>
          <m:r>
            <w:rPr>
              <w:rFonts w:ascii="Cambria Math" w:hAnsi="Cambria Math"/>
              <w:sz w:val="20"/>
              <w:szCs w:val="18"/>
            </w:rPr>
            <m:t>Standard Deviation, σ=</m:t>
          </m:r>
          <m:rad>
            <m:radPr>
              <m:degHide m:val="1"/>
              <m:ctrlPr>
                <w:rPr>
                  <w:rFonts w:ascii="Cambria Math" w:hAnsi="Cambria Math"/>
                  <w:i/>
                  <w:sz w:val="20"/>
                  <w:szCs w:val="18"/>
                </w:rPr>
              </m:ctrlPr>
            </m:radPr>
            <m:deg/>
            <m:e>
              <m:f>
                <m:fPr>
                  <m:ctrlPr>
                    <w:rPr>
                      <w:rFonts w:ascii="Cambria Math" w:hAnsi="Cambria Math"/>
                      <w:i/>
                      <w:sz w:val="20"/>
                      <w:szCs w:val="18"/>
                    </w:rPr>
                  </m:ctrlPr>
                </m:fPr>
                <m:num>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sSup>
                            <m:sSupPr>
                              <m:ctrlPr>
                                <w:rPr>
                                  <w:rFonts w:ascii="Cambria Math" w:hAnsi="Cambria Math"/>
                                  <w:i/>
                                  <w:sz w:val="20"/>
                                  <w:szCs w:val="18"/>
                                </w:rPr>
                              </m:ctrlPr>
                            </m:sSupPr>
                            <m:e>
                              <m:r>
                                <w:rPr>
                                  <w:rFonts w:ascii="Cambria Math" w:hAnsi="Cambria Math"/>
                                  <w:sz w:val="20"/>
                                  <w:szCs w:val="18"/>
                                </w:rPr>
                                <m:t>x</m:t>
                              </m:r>
                            </m:e>
                            <m:sup>
                              <m:r>
                                <w:rPr>
                                  <w:rFonts w:ascii="Cambria Math" w:hAnsi="Cambria Math"/>
                                  <w:sz w:val="20"/>
                                  <w:szCs w:val="18"/>
                                </w:rPr>
                                <m:t>2</m:t>
                              </m:r>
                            </m:sup>
                          </m:sSup>
                        </m:e>
                      </m:nary>
                    </m:e>
                  </m:d>
                  <m:r>
                    <w:rPr>
                      <w:rFonts w:ascii="Cambria Math" w:hAnsi="Cambria Math"/>
                      <w:sz w:val="20"/>
                      <w:szCs w:val="18"/>
                    </w:rPr>
                    <m:t>-</m:t>
                  </m:r>
                  <m:sSup>
                    <m:sSupPr>
                      <m:ctrlPr>
                        <w:rPr>
                          <w:rFonts w:ascii="Cambria Math" w:hAnsi="Cambria Math"/>
                          <w:i/>
                          <w:sz w:val="20"/>
                          <w:szCs w:val="18"/>
                        </w:rPr>
                      </m:ctrlPr>
                    </m:sSupPr>
                    <m:e>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fx</m:t>
                              </m:r>
                            </m:e>
                          </m:nary>
                        </m:e>
                      </m:d>
                    </m:e>
                    <m:sup>
                      <m:r>
                        <w:rPr>
                          <w:rFonts w:ascii="Cambria Math" w:hAnsi="Cambria Math"/>
                          <w:sz w:val="20"/>
                          <w:szCs w:val="18"/>
                        </w:rPr>
                        <m:t>2</m:t>
                      </m:r>
                    </m:sup>
                  </m:sSup>
                </m:num>
                <m:den>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-1</m:t>
                      </m:r>
                    </m:e>
                  </m:d>
                </m:den>
              </m:f>
            </m:e>
          </m:rad>
          <m:r>
            <w:rPr>
              <w:rFonts w:ascii="Cambria Math" w:hAnsi="Cambria Math"/>
              <w:sz w:val="20"/>
              <w:szCs w:val="18"/>
            </w:rPr>
            <m:t>=</m:t>
          </m:r>
          <m:rad>
            <m:radPr>
              <m:degHide m:val="1"/>
              <m:ctrlPr>
                <w:rPr>
                  <w:rFonts w:ascii="Cambria Math" w:hAnsi="Cambria Math"/>
                  <w:i/>
                  <w:sz w:val="20"/>
                  <w:szCs w:val="18"/>
                </w:rPr>
              </m:ctrlPr>
            </m:radPr>
            <m:deg/>
            <m:e>
              <m:f>
                <m:fPr>
                  <m:ctrlPr>
                    <w:rPr>
                      <w:rFonts w:ascii="Cambria Math" w:hAnsi="Cambria Math"/>
                      <w:i/>
                      <w:sz w:val="20"/>
                      <w:szCs w:val="18"/>
                    </w:rPr>
                  </m:ctrlPr>
                </m:fPr>
                <m:num>
                  <m:d>
                    <m:dPr>
                      <m:begChr m:val="["/>
                      <m:endChr m:val="]"/>
                      <m:ctrlPr>
                        <w:rPr>
                          <w:rFonts w:ascii="Cambria Math" w:hAnsi="Cambria Math"/>
                          <w:i/>
                          <w:sz w:val="20"/>
                          <w:szCs w:val="18"/>
                        </w:rPr>
                      </m:ctrlPr>
                    </m:dPr>
                    <m:e>
                      <m:d>
                        <m:dPr>
                          <m:ctrlPr>
                            <w:rPr>
                              <w:rFonts w:ascii="Cambria Math" w:hAnsi="Cambria Math"/>
                              <w:i/>
                              <w:sz w:val="20"/>
                              <w:szCs w:val="18"/>
                            </w:rPr>
                          </m:ctrlPr>
                        </m:dPr>
                        <m:e>
                          <m:r>
                            <w:rPr>
                              <w:rFonts w:ascii="Cambria Math" w:hAnsi="Cambria Math"/>
                              <w:sz w:val="20"/>
                              <w:szCs w:val="18"/>
                            </w:rPr>
                            <m:t>100</m:t>
                          </m:r>
                        </m:e>
                      </m:d>
                      <m:d>
                        <m:dPr>
                          <m:ctrlPr>
                            <w:rPr>
                              <w:rFonts w:ascii="Cambria Math" w:hAnsi="Cambria Math"/>
                              <w:i/>
                              <w:sz w:val="20"/>
                              <w:szCs w:val="18"/>
                            </w:rPr>
                          </m:ctrlPr>
                        </m:dPr>
                        <m:e>
                          <m:r>
                            <w:rPr>
                              <w:rFonts w:ascii="Cambria Math" w:hAnsi="Cambria Math"/>
                              <w:sz w:val="20"/>
                              <w:szCs w:val="18"/>
                            </w:rPr>
                            <m:t>9926427</m:t>
                          </m:r>
                        </m:e>
                      </m:d>
                    </m:e>
                  </m:d>
                  <m:r>
                    <w:rPr>
                      <w:rFonts w:ascii="Cambria Math" w:hAnsi="Cambria Math"/>
                      <w:sz w:val="20"/>
                      <w:szCs w:val="18"/>
                    </w:rPr>
                    <m:t>-</m:t>
                  </m:r>
                  <m:sSup>
                    <m:sSupPr>
                      <m:ctrlPr>
                        <w:rPr>
                          <w:rFonts w:ascii="Cambria Math" w:hAnsi="Cambria Math"/>
                          <w:i/>
                          <w:sz w:val="20"/>
                          <w:szCs w:val="18"/>
                        </w:rPr>
                      </m:ctrlPr>
                    </m:sSupPr>
                    <m:e>
                      <m:r>
                        <w:rPr>
                          <w:rFonts w:ascii="Cambria Math" w:hAnsi="Cambria Math"/>
                          <w:sz w:val="20"/>
                          <w:szCs w:val="18"/>
                        </w:rPr>
                        <m:t>(9926427)</m:t>
                      </m:r>
                    </m:e>
                    <m:sup>
                      <m:r>
                        <w:rPr>
                          <w:rFonts w:ascii="Cambria Math" w:hAnsi="Cambria Math"/>
                          <w:sz w:val="20"/>
                          <w:szCs w:val="18"/>
                        </w:rPr>
                        <m:t>2</m:t>
                      </m:r>
                    </m:sup>
                  </m:sSup>
                </m:num>
                <m:den>
                  <m:d>
                    <m:dPr>
                      <m:ctrlPr>
                        <w:rPr>
                          <w:rFonts w:ascii="Cambria Math" w:hAnsi="Cambria Math"/>
                          <w:i/>
                          <w:sz w:val="20"/>
                          <w:szCs w:val="18"/>
                        </w:rPr>
                      </m:ctrlPr>
                    </m:dPr>
                    <m:e>
                      <m:r>
                        <w:rPr>
                          <w:rFonts w:ascii="Cambria Math" w:hAnsi="Cambria Math"/>
                          <w:sz w:val="20"/>
                          <w:szCs w:val="18"/>
                        </w:rPr>
                        <m:t>100</m:t>
                      </m:r>
                    </m:e>
                  </m:d>
                  <m:r>
                    <w:rPr>
                      <w:rFonts w:ascii="Cambria Math" w:hAnsi="Cambria Math"/>
                      <w:sz w:val="20"/>
                      <w:szCs w:val="18"/>
                    </w:rPr>
                    <m:t>[</m:t>
                  </m:r>
                  <m:d>
                    <m:dPr>
                      <m:ctrlPr>
                        <w:rPr>
                          <w:rFonts w:ascii="Cambria Math" w:hAnsi="Cambria Math"/>
                          <w:i/>
                          <w:sz w:val="20"/>
                          <w:szCs w:val="18"/>
                        </w:rPr>
                      </m:ctrlPr>
                    </m:dPr>
                    <m:e>
                      <m:r>
                        <w:rPr>
                          <w:rFonts w:ascii="Cambria Math" w:hAnsi="Cambria Math"/>
                          <w:sz w:val="20"/>
                          <w:szCs w:val="18"/>
                        </w:rPr>
                        <m:t>100</m:t>
                      </m:r>
                    </m:e>
                  </m:d>
                  <m:r>
                    <w:rPr>
                      <w:rFonts w:ascii="Cambria Math" w:hAnsi="Cambria Math"/>
                      <w:sz w:val="20"/>
                      <w:szCs w:val="18"/>
                    </w:rPr>
                    <m:t>-1]</m:t>
                  </m:r>
                </m:den>
              </m:f>
            </m:e>
          </m:rad>
        </m:oMath>
      </m:oMathPara>
    </w:p>
    <w:p w14:paraId="1715BBED" w14:textId="69DF1028" w:rsidR="00732388" w:rsidRPr="004973E9" w:rsidRDefault="00732388" w:rsidP="00732388">
      <w:pPr>
        <w:pStyle w:val="BodyText"/>
        <w:ind w:left="0"/>
        <w:jc w:val="both"/>
      </w:pPr>
      <m:oMathPara>
        <m:oMath>
          <m:r>
            <w:rPr>
              <w:rFonts w:ascii="Cambria Math" w:hAnsi="Cambria Math"/>
            </w:rPr>
            <m:t>∴σ=1.217g</m:t>
          </m:r>
        </m:oMath>
      </m:oMathPara>
    </w:p>
    <w:p w14:paraId="0B18F41E" w14:textId="77777777" w:rsidR="00732388" w:rsidRDefault="00732388" w:rsidP="00754187">
      <w:pPr>
        <w:pStyle w:val="BodyText"/>
        <w:spacing w:after="0"/>
      </w:pPr>
    </w:p>
    <w:p w14:paraId="7F471007" w14:textId="7ECB0AB2" w:rsidR="00F505B5" w:rsidRDefault="00754187" w:rsidP="006525DA">
      <w:pPr>
        <w:pStyle w:val="BodyText"/>
      </w:pPr>
      <w:r>
        <w:t xml:space="preserve">Due to the </w:t>
      </w:r>
      <w:r w:rsidR="008C6348">
        <w:t xml:space="preserve">small sample size, </w:t>
      </w:r>
      <w:r w:rsidR="0018284D">
        <w:t>was</w:t>
      </w:r>
      <w:r w:rsidR="0061241F">
        <w:t xml:space="preserve"> necessary to perform z-distribution to </w:t>
      </w:r>
      <w:r w:rsidR="00490F71">
        <w:t>produce a range in which the true mean lies. For this exercise, a 95% confidence level</w:t>
      </w:r>
      <w:r w:rsidR="00C7671B">
        <w:t xml:space="preserve"> (CL)</w:t>
      </w:r>
      <w:r w:rsidR="00490F71">
        <w:t xml:space="preserve"> </w:t>
      </w:r>
      <w:r w:rsidR="0018284D">
        <w:t>was</w:t>
      </w:r>
      <w:r w:rsidR="00490F71">
        <w:t xml:space="preserve"> used.</w:t>
      </w:r>
      <w:r w:rsidR="00DB70C8">
        <w:t xml:space="preserve"> This means that it is possible to state, with 95% confidence that the true mean of the </w:t>
      </w:r>
      <w:r w:rsidR="00475E74">
        <w:t xml:space="preserve">population of components lies within </w:t>
      </w:r>
      <w:r w:rsidR="00A5187A">
        <w:t>the two calculated values.</w:t>
      </w:r>
    </w:p>
    <w:p w14:paraId="41C53DB4" w14:textId="60EB0268" w:rsidR="008D3AA4" w:rsidRPr="00162ED8" w:rsidRDefault="000E6DCB" w:rsidP="006525DA">
      <w:pPr>
        <w:pStyle w:val="BodyText"/>
      </w:pPr>
      <m:oMathPara>
        <m:oMathParaPr>
          <m:jc m:val="left"/>
        </m:oMathParaPr>
        <m:oMath>
          <m:r>
            <w:rPr>
              <w:rFonts w:ascii="Cambria Math" w:hAnsi="Cambria Math"/>
            </w:rPr>
            <m:t>95% CL=</m:t>
          </m:r>
          <m:acc>
            <m:accPr>
              <m:chr m:val="̅"/>
              <m:ctrlPr>
                <w:rPr>
                  <w:rFonts w:ascii="Cambria Math" w:hAnsi="Cambria Math"/>
                  <w:i/>
                </w:rPr>
              </m:ctrlPr>
            </m:accPr>
            <m:e>
              <m:r>
                <w:rPr>
                  <w:rFonts w:ascii="Cambria Math" w:hAnsi="Cambria Math"/>
                </w:rPr>
                <m:t>x</m:t>
              </m:r>
            </m:e>
          </m:acc>
          <m:r>
            <w:rPr>
              <w:rFonts w:ascii="Cambria Math" w:hAnsi="Cambria Math"/>
            </w:rPr>
            <m:t>±EBM</m:t>
          </m:r>
        </m:oMath>
      </m:oMathPara>
    </w:p>
    <w:p w14:paraId="71C00AC6" w14:textId="05EAE219" w:rsidR="00810D1C" w:rsidRPr="00D04E88" w:rsidRDefault="00162ED8" w:rsidP="006525DA">
      <w:pPr>
        <w:pStyle w:val="BodyText"/>
      </w:pPr>
      <m:oMath>
        <m:r>
          <w:rPr>
            <w:rFonts w:ascii="Cambria Math" w:hAnsi="Cambria Math"/>
          </w:rPr>
          <m:t>Error Bound of the Mean, EBM=</m:t>
        </m:r>
        <m:sSub>
          <m:sSubPr>
            <m:ctrlPr>
              <w:rPr>
                <w:rFonts w:ascii="Cambria Math" w:hAnsi="Cambria Math"/>
                <w:i/>
              </w:rPr>
            </m:ctrlPr>
          </m:sSubPr>
          <m:e>
            <m:r>
              <w:rPr>
                <w:rFonts w:ascii="Cambria Math" w:hAnsi="Cambria Math"/>
              </w:rPr>
              <m:t>z</m:t>
            </m:r>
          </m:e>
          <m:sub>
            <m:f>
              <m:fPr>
                <m:ctrlPr>
                  <w:rPr>
                    <w:rFonts w:ascii="Cambria Math" w:hAnsi="Cambria Math"/>
                    <w:i/>
                  </w:rPr>
                </m:ctrlPr>
              </m:fPr>
              <m:num>
                <m:r>
                  <w:rPr>
                    <w:rFonts w:ascii="Cambria Math" w:hAnsi="Cambria Math"/>
                  </w:rPr>
                  <m:t>α</m:t>
                </m:r>
              </m:num>
              <m:den>
                <m:r>
                  <w:rPr>
                    <w:rFonts w:ascii="Cambria Math" w:hAnsi="Cambria Math"/>
                  </w:rPr>
                  <m:t>2</m:t>
                </m:r>
              </m:den>
            </m:f>
          </m:sub>
        </m:sSub>
        <m:r>
          <w:rPr>
            <w:rFonts w:ascii="Cambria Math" w:hAnsi="Cambria Math"/>
          </w:rPr>
          <m:t>.(</m:t>
        </m:r>
        <m:f>
          <m:fPr>
            <m:ctrlPr>
              <w:rPr>
                <w:rFonts w:ascii="Cambria Math" w:hAnsi="Cambria Math"/>
                <w:i/>
              </w:rPr>
            </m:ctrlPr>
          </m:fPr>
          <m:num>
            <m:r>
              <w:rPr>
                <w:rFonts w:ascii="Cambria Math" w:hAnsi="Cambria Math"/>
              </w:rPr>
              <m:t>s</m:t>
            </m:r>
          </m:num>
          <m:den>
            <m:rad>
              <m:radPr>
                <m:degHide m:val="1"/>
                <m:ctrlPr>
                  <w:rPr>
                    <w:rFonts w:ascii="Cambria Math" w:hAnsi="Cambria Math"/>
                    <w:i/>
                  </w:rPr>
                </m:ctrlPr>
              </m:radPr>
              <m:deg/>
              <m:e>
                <m:r>
                  <w:rPr>
                    <w:rFonts w:ascii="Cambria Math" w:hAnsi="Cambria Math"/>
                  </w:rPr>
                  <m:t>n</m:t>
                </m:r>
              </m:e>
            </m:rad>
          </m:den>
        </m:f>
        <m:r>
          <w:rPr>
            <w:rFonts w:ascii="Cambria Math" w:hAnsi="Cambria Math"/>
          </w:rPr>
          <m:t>)</m:t>
        </m:r>
      </m:oMath>
      <w:r w:rsidR="0013708C">
        <w:tab/>
      </w:r>
      <w:sdt>
        <w:sdtPr>
          <w:id w:val="517731705"/>
          <w:citation/>
        </w:sdtPr>
        <w:sdtEndPr/>
        <w:sdtContent>
          <w:r w:rsidR="0013708C">
            <w:fldChar w:fldCharType="begin"/>
          </w:r>
          <w:r w:rsidR="0013708C">
            <w:instrText xml:space="preserve"> CITATION Lib21 \l 2057 </w:instrText>
          </w:r>
          <w:r w:rsidR="0013708C">
            <w:fldChar w:fldCharType="separate"/>
          </w:r>
          <w:r w:rsidR="004E314E">
            <w:rPr>
              <w:noProof/>
            </w:rPr>
            <w:t>(Libre Texts Statistics, 2021)</w:t>
          </w:r>
          <w:r w:rsidR="0013708C">
            <w:fldChar w:fldCharType="end"/>
          </w:r>
        </w:sdtContent>
      </w:sdt>
    </w:p>
    <w:p w14:paraId="0768F698" w14:textId="6608501C" w:rsidR="00D04E88" w:rsidRDefault="00D04E88" w:rsidP="006525DA">
      <w:pPr>
        <w:pStyle w:val="BodyText"/>
      </w:pPr>
      <w:r>
        <w:t>Where</w:t>
      </w:r>
      <w:r w:rsidR="002D3065">
        <w:t xml:space="preserve"> s is the standard deviation, n is the number of samples and</w:t>
      </w:r>
      <w:r>
        <w:t xml:space="preserve"> </w:t>
      </w:r>
      <m:oMath>
        <m:sSub>
          <m:sSubPr>
            <m:ctrlPr>
              <w:rPr>
                <w:rFonts w:ascii="Cambria Math" w:hAnsi="Cambria Math"/>
                <w:i/>
                <w:sz w:val="28"/>
                <w:szCs w:val="24"/>
              </w:rPr>
            </m:ctrlPr>
          </m:sSubPr>
          <m:e>
            <m:r>
              <w:rPr>
                <w:rFonts w:ascii="Cambria Math" w:hAnsi="Cambria Math"/>
                <w:sz w:val="28"/>
                <w:szCs w:val="24"/>
              </w:rPr>
              <m:t>z</m:t>
            </m:r>
          </m:e>
          <m:sub>
            <m:f>
              <m:fPr>
                <m:ctrlPr>
                  <w:rPr>
                    <w:rFonts w:ascii="Cambria Math" w:hAnsi="Cambria Math"/>
                    <w:i/>
                    <w:sz w:val="28"/>
                    <w:szCs w:val="24"/>
                  </w:rPr>
                </m:ctrlPr>
              </m:fPr>
              <m:num>
                <m:r>
                  <w:rPr>
                    <w:rFonts w:ascii="Cambria Math" w:hAnsi="Cambria Math"/>
                    <w:sz w:val="28"/>
                    <w:szCs w:val="24"/>
                  </w:rPr>
                  <m:t>α</m:t>
                </m:r>
              </m:num>
              <m:den>
                <m:r>
                  <w:rPr>
                    <w:rFonts w:ascii="Cambria Math" w:hAnsi="Cambria Math"/>
                    <w:sz w:val="28"/>
                    <w:szCs w:val="24"/>
                  </w:rPr>
                  <m:t>2</m:t>
                </m:r>
              </m:den>
            </m:f>
          </m:sub>
        </m:sSub>
      </m:oMath>
      <w:r w:rsidR="004F5829" w:rsidRPr="004F5829">
        <w:rPr>
          <w:sz w:val="28"/>
          <w:szCs w:val="24"/>
        </w:rPr>
        <w:t xml:space="preserve"> </w:t>
      </w:r>
      <w:r w:rsidR="004F5829">
        <w:t xml:space="preserve">is the </w:t>
      </w:r>
      <w:r w:rsidR="009305DC">
        <w:t>z-</w:t>
      </w:r>
      <w:r w:rsidR="008F3230">
        <w:t xml:space="preserve">score for the </w:t>
      </w:r>
      <w:r w:rsidR="00AE4FF9">
        <w:t xml:space="preserve">stated confidence level. In the case of a 95% CL, this value is </w:t>
      </w:r>
      <w:r w:rsidR="00011C38">
        <w:t>1.96.</w:t>
      </w:r>
      <w:r w:rsidR="00455E80">
        <w:t xml:space="preserve"> </w:t>
      </w:r>
      <w:sdt>
        <w:sdtPr>
          <w:id w:val="404879948"/>
          <w:citation/>
        </w:sdtPr>
        <w:sdtEndPr/>
        <w:sdtContent>
          <w:r w:rsidR="00455E80">
            <w:fldChar w:fldCharType="begin"/>
          </w:r>
          <w:r w:rsidR="00455E80">
            <w:instrText xml:space="preserve"> CITATION Rum16 \l 2057 </w:instrText>
          </w:r>
          <w:r w:rsidR="00455E80">
            <w:fldChar w:fldCharType="separate"/>
          </w:r>
          <w:r w:rsidR="004E314E">
            <w:rPr>
              <w:noProof/>
            </w:rPr>
            <w:t>(Rumsey, 2016)</w:t>
          </w:r>
          <w:r w:rsidR="00455E80">
            <w:fldChar w:fldCharType="end"/>
          </w:r>
        </w:sdtContent>
      </w:sdt>
    </w:p>
    <w:p w14:paraId="45E83671" w14:textId="31F05D00" w:rsidR="00455E80" w:rsidRDefault="009305DC" w:rsidP="006525DA">
      <w:pPr>
        <w:pStyle w:val="BodyText"/>
      </w:pPr>
      <m:oMathPara>
        <m:oMath>
          <m:r>
            <w:rPr>
              <w:rFonts w:ascii="Cambria Math" w:hAnsi="Cambria Math"/>
            </w:rPr>
            <m:t>∴EBM=</m:t>
          </m:r>
          <m:d>
            <m:dPr>
              <m:ctrlPr>
                <w:rPr>
                  <w:rFonts w:ascii="Cambria Math" w:hAnsi="Cambria Math"/>
                  <w:i/>
                </w:rPr>
              </m:ctrlPr>
            </m:dPr>
            <m:e>
              <m:r>
                <w:rPr>
                  <w:rFonts w:ascii="Cambria Math" w:hAnsi="Cambria Math"/>
                </w:rPr>
                <m:t>1.96</m:t>
              </m:r>
            </m:e>
          </m:d>
          <m:d>
            <m:dPr>
              <m:ctrlPr>
                <w:rPr>
                  <w:rFonts w:ascii="Cambria Math" w:hAnsi="Cambria Math"/>
                  <w:i/>
                </w:rPr>
              </m:ctrlPr>
            </m:dPr>
            <m:e>
              <m:f>
                <m:fPr>
                  <m:ctrlPr>
                    <w:rPr>
                      <w:rFonts w:ascii="Cambria Math" w:hAnsi="Cambria Math"/>
                      <w:i/>
                    </w:rPr>
                  </m:ctrlPr>
                </m:fPr>
                <m:num>
                  <m:d>
                    <m:dPr>
                      <m:ctrlPr>
                        <w:rPr>
                          <w:rFonts w:ascii="Cambria Math" w:hAnsi="Cambria Math"/>
                          <w:i/>
                        </w:rPr>
                      </m:ctrlPr>
                    </m:dPr>
                    <m:e>
                      <m:r>
                        <w:rPr>
                          <w:rFonts w:ascii="Cambria Math" w:hAnsi="Cambria Math"/>
                        </w:rPr>
                        <m:t>1.217</m:t>
                      </m:r>
                    </m:e>
                  </m:d>
                </m:num>
                <m:den>
                  <m:rad>
                    <m:radPr>
                      <m:degHide m:val="1"/>
                      <m:ctrlPr>
                        <w:rPr>
                          <w:rFonts w:ascii="Cambria Math" w:hAnsi="Cambria Math"/>
                          <w:i/>
                        </w:rPr>
                      </m:ctrlPr>
                    </m:radPr>
                    <m:deg/>
                    <m:e>
                      <m:d>
                        <m:dPr>
                          <m:ctrlPr>
                            <w:rPr>
                              <w:rFonts w:ascii="Cambria Math" w:hAnsi="Cambria Math"/>
                              <w:i/>
                            </w:rPr>
                          </m:ctrlPr>
                        </m:dPr>
                        <m:e>
                          <m:r>
                            <w:rPr>
                              <w:rFonts w:ascii="Cambria Math" w:hAnsi="Cambria Math"/>
                            </w:rPr>
                            <m:t>100</m:t>
                          </m:r>
                        </m:e>
                      </m:d>
                    </m:e>
                  </m:rad>
                </m:den>
              </m:f>
            </m:e>
          </m:d>
          <m:r>
            <w:rPr>
              <w:rFonts w:ascii="Cambria Math" w:hAnsi="Cambria Math"/>
            </w:rPr>
            <m:t>=0.24g</m:t>
          </m:r>
        </m:oMath>
      </m:oMathPara>
    </w:p>
    <w:p w14:paraId="000611CE" w14:textId="2E28961E" w:rsidR="00455E80" w:rsidRDefault="00636620" w:rsidP="006525DA">
      <w:pPr>
        <w:pStyle w:val="BodyText"/>
      </w:pPr>
      <m:oMathPara>
        <m:oMath>
          <m:r>
            <w:rPr>
              <w:rFonts w:ascii="Cambria Math" w:hAnsi="Cambria Math"/>
            </w:rPr>
            <m:t>95% CL=</m:t>
          </m:r>
          <m:d>
            <m:dPr>
              <m:ctrlPr>
                <w:rPr>
                  <w:rFonts w:ascii="Cambria Math" w:hAnsi="Cambria Math"/>
                  <w:i/>
                </w:rPr>
              </m:ctrlPr>
            </m:dPr>
            <m:e>
              <m:r>
                <w:rPr>
                  <w:rFonts w:ascii="Cambria Math" w:hAnsi="Cambria Math"/>
                </w:rPr>
                <m:t>315.06</m:t>
              </m:r>
            </m:e>
          </m:d>
          <m:r>
            <w:rPr>
              <w:rFonts w:ascii="Cambria Math" w:hAnsi="Cambria Math"/>
            </w:rPr>
            <m:t>±</m:t>
          </m:r>
          <m:d>
            <m:dPr>
              <m:ctrlPr>
                <w:rPr>
                  <w:rFonts w:ascii="Cambria Math" w:hAnsi="Cambria Math"/>
                  <w:i/>
                </w:rPr>
              </m:ctrlPr>
            </m:dPr>
            <m:e>
              <m:r>
                <w:rPr>
                  <w:rFonts w:ascii="Cambria Math" w:hAnsi="Cambria Math"/>
                </w:rPr>
                <m:t>0.24</m:t>
              </m:r>
            </m:e>
          </m:d>
          <m:r>
            <w:rPr>
              <w:rFonts w:ascii="Cambria Math" w:hAnsi="Cambria Math"/>
            </w:rPr>
            <m:t>=(315.30g, 314.82g)</m:t>
          </m:r>
        </m:oMath>
      </m:oMathPara>
    </w:p>
    <w:p w14:paraId="1CE114A8" w14:textId="77777777" w:rsidR="00455E80" w:rsidRDefault="00455E80" w:rsidP="006525DA">
      <w:pPr>
        <w:pStyle w:val="BodyText"/>
      </w:pPr>
    </w:p>
    <w:p w14:paraId="5D9FC1D3" w14:textId="77777777" w:rsidR="00455E80" w:rsidRDefault="00455E80" w:rsidP="006525DA">
      <w:pPr>
        <w:pStyle w:val="BodyText"/>
      </w:pPr>
    </w:p>
    <w:p w14:paraId="0B94D6D1" w14:textId="77777777" w:rsidR="00455E80" w:rsidRDefault="00455E80" w:rsidP="006525DA">
      <w:pPr>
        <w:pStyle w:val="BodyText"/>
      </w:pPr>
    </w:p>
    <w:p w14:paraId="4481BCA3" w14:textId="0B5E1D2D" w:rsidR="00077397" w:rsidRPr="00815139" w:rsidRDefault="00077397" w:rsidP="00077397">
      <w:pPr>
        <w:pStyle w:val="BodyText"/>
        <w:ind w:left="0"/>
        <w:jc w:val="both"/>
      </w:pPr>
      <m:oMathPara>
        <m:oMath>
          <m:r>
            <w:rPr>
              <w:rFonts w:ascii="Cambria Math" w:hAnsi="Cambria Math"/>
            </w:rPr>
            <w:lastRenderedPageBreak/>
            <m:t>Upper Specification Limit, USL=318g         Lower Specification Limit, LSL=312g</m:t>
          </m:r>
        </m:oMath>
      </m:oMathPara>
    </w:p>
    <w:p w14:paraId="402E8C76" w14:textId="2A677547" w:rsidR="00077397" w:rsidRPr="00164211" w:rsidRDefault="00077397" w:rsidP="00077397">
      <w:pPr>
        <w:pStyle w:val="BodyText"/>
        <w:ind w:left="0"/>
        <w:jc w:val="both"/>
      </w:pPr>
      <m:oMathPara>
        <m:oMath>
          <m:r>
            <w:rPr>
              <w:rFonts w:ascii="Cambria Math" w:hAnsi="Cambria Math"/>
            </w:rPr>
            <m:t>Process Capability, Cp=</m:t>
          </m:r>
          <m:f>
            <m:fPr>
              <m:ctrlPr>
                <w:rPr>
                  <w:rFonts w:ascii="Cambria Math" w:hAnsi="Cambria Math"/>
                  <w:i/>
                </w:rPr>
              </m:ctrlPr>
            </m:fPr>
            <m:num>
              <m:r>
                <w:rPr>
                  <w:rFonts w:ascii="Cambria Math" w:hAnsi="Cambria Math"/>
                </w:rPr>
                <m:t>USL-LSL</m:t>
              </m:r>
            </m:num>
            <m:den>
              <m:r>
                <w:rPr>
                  <w:rFonts w:ascii="Cambria Math" w:hAnsi="Cambria Math"/>
                </w:rPr>
                <m:t>6σ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318</m:t>
                  </m:r>
                </m:e>
              </m:d>
              <m:r>
                <w:rPr>
                  <w:rFonts w:ascii="Cambria Math" w:hAnsi="Cambria Math"/>
                </w:rPr>
                <m:t>-</m:t>
              </m:r>
              <m:d>
                <m:dPr>
                  <m:ctrlPr>
                    <w:rPr>
                      <w:rFonts w:ascii="Cambria Math" w:hAnsi="Cambria Math"/>
                      <w:i/>
                    </w:rPr>
                  </m:ctrlPr>
                </m:dPr>
                <m:e>
                  <m:r>
                    <w:rPr>
                      <w:rFonts w:ascii="Cambria Math" w:hAnsi="Cambria Math"/>
                    </w:rPr>
                    <m:t>312</m:t>
                  </m:r>
                </m:e>
              </m:d>
            </m:num>
            <m:den>
              <m:r>
                <w:rPr>
                  <w:rFonts w:ascii="Cambria Math" w:hAnsi="Cambria Math"/>
                </w:rPr>
                <m:t>6</m:t>
              </m:r>
              <m:d>
                <m:dPr>
                  <m:ctrlPr>
                    <w:rPr>
                      <w:rFonts w:ascii="Cambria Math" w:hAnsi="Cambria Math"/>
                      <w:i/>
                    </w:rPr>
                  </m:ctrlPr>
                </m:dPr>
                <m:e>
                  <m:r>
                    <w:rPr>
                      <w:rFonts w:ascii="Cambria Math" w:hAnsi="Cambria Math"/>
                    </w:rPr>
                    <m:t>1.217</m:t>
                  </m:r>
                </m:e>
              </m:d>
            </m:den>
          </m:f>
          <m:r>
            <w:rPr>
              <w:rFonts w:ascii="Cambria Math" w:hAnsi="Cambria Math"/>
            </w:rPr>
            <m:t>=0.82</m:t>
          </m:r>
        </m:oMath>
      </m:oMathPara>
    </w:p>
    <w:p w14:paraId="5AB1DD1C" w14:textId="77777777" w:rsidR="00164211" w:rsidRPr="00AA6D53" w:rsidRDefault="00164211" w:rsidP="00077397">
      <w:pPr>
        <w:pStyle w:val="BodyText"/>
        <w:ind w:left="0"/>
        <w:jc w:val="both"/>
      </w:pPr>
    </w:p>
    <w:p w14:paraId="54CF5D23" w14:textId="20EAF9BC" w:rsidR="00077397" w:rsidRDefault="0090514A" w:rsidP="00164211">
      <w:pPr>
        <w:pStyle w:val="MainBody"/>
      </w:pPr>
      <w:r>
        <w:t>Using 315.30g as the mean:</w:t>
      </w:r>
    </w:p>
    <w:p w14:paraId="3234F27D" w14:textId="5F326D3C" w:rsidR="00077397" w:rsidRPr="00AA6D53" w:rsidRDefault="00077397" w:rsidP="00077397">
      <w:pPr>
        <w:pStyle w:val="BodyText"/>
        <w:ind w:left="0"/>
        <w:jc w:val="both"/>
      </w:pPr>
      <m:oMathPara>
        <m:oMath>
          <m:r>
            <w:rPr>
              <w:rFonts w:ascii="Cambria Math" w:hAnsi="Cambria Math"/>
            </w:rPr>
            <m:t>Process Capability Index, Cpk=</m:t>
          </m:r>
          <m:f>
            <m:fPr>
              <m:ctrlPr>
                <w:rPr>
                  <w:rFonts w:ascii="Cambria Math" w:hAnsi="Cambria Math"/>
                  <w:i/>
                </w:rPr>
              </m:ctrlPr>
            </m:fPr>
            <m:num>
              <m:r>
                <w:rPr>
                  <w:rFonts w:ascii="Cambria Math" w:hAnsi="Cambria Math"/>
                </w:rPr>
                <m:t>USL-</m:t>
              </m:r>
              <m:acc>
                <m:accPr>
                  <m:chr m:val="̅"/>
                  <m:ctrlPr>
                    <w:rPr>
                      <w:rFonts w:ascii="Cambria Math" w:hAnsi="Cambria Math"/>
                      <w:i/>
                    </w:rPr>
                  </m:ctrlPr>
                </m:accPr>
                <m:e>
                  <m:r>
                    <w:rPr>
                      <w:rFonts w:ascii="Cambria Math" w:hAnsi="Cambria Math"/>
                    </w:rPr>
                    <m:t>x</m:t>
                  </m:r>
                </m:e>
              </m:acc>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318</m:t>
                  </m:r>
                </m:e>
              </m:d>
              <m:r>
                <w:rPr>
                  <w:rFonts w:ascii="Cambria Math" w:hAnsi="Cambria Math"/>
                </w:rPr>
                <m:t>-</m:t>
              </m:r>
              <m:d>
                <m:dPr>
                  <m:ctrlPr>
                    <w:rPr>
                      <w:rFonts w:ascii="Cambria Math" w:hAnsi="Cambria Math"/>
                      <w:i/>
                    </w:rPr>
                  </m:ctrlPr>
                </m:dPr>
                <m:e>
                  <m:r>
                    <w:rPr>
                      <w:rFonts w:ascii="Cambria Math" w:hAnsi="Cambria Math"/>
                    </w:rPr>
                    <m:t>315.30</m:t>
                  </m:r>
                </m:e>
              </m:d>
            </m:num>
            <m:den>
              <m:r>
                <w:rPr>
                  <w:rFonts w:ascii="Cambria Math" w:hAnsi="Cambria Math"/>
                </w:rPr>
                <m:t>3</m:t>
              </m:r>
              <m:d>
                <m:dPr>
                  <m:ctrlPr>
                    <w:rPr>
                      <w:rFonts w:ascii="Cambria Math" w:hAnsi="Cambria Math"/>
                      <w:i/>
                    </w:rPr>
                  </m:ctrlPr>
                </m:dPr>
                <m:e>
                  <m:r>
                    <w:rPr>
                      <w:rFonts w:ascii="Cambria Math" w:hAnsi="Cambria Math"/>
                    </w:rPr>
                    <m:t>1.217</m:t>
                  </m:r>
                </m:e>
              </m:d>
            </m:den>
          </m:f>
          <m:r>
            <w:rPr>
              <w:rFonts w:ascii="Cambria Math" w:hAnsi="Cambria Math"/>
            </w:rPr>
            <m:t>=0.74</m:t>
          </m:r>
        </m:oMath>
      </m:oMathPara>
    </w:p>
    <w:p w14:paraId="34477908" w14:textId="5EF335C5" w:rsidR="00077397" w:rsidRPr="00AA6D53" w:rsidRDefault="00077397" w:rsidP="00077397">
      <w:pPr>
        <w:pStyle w:val="BodyText"/>
        <w:ind w:left="0"/>
        <w:jc w:val="both"/>
      </w:pPr>
      <m:oMathPara>
        <m:oMath>
          <m:r>
            <w:rPr>
              <w:rFonts w:ascii="Cambria Math" w:hAnsi="Cambria Math"/>
            </w:rPr>
            <m:t>Process Capability Index, Cpk=</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315.30</m:t>
                  </m:r>
                </m:e>
              </m:d>
              <m:r>
                <w:rPr>
                  <w:rFonts w:ascii="Cambria Math" w:hAnsi="Cambria Math"/>
                </w:rPr>
                <m:t>-</m:t>
              </m:r>
              <m:d>
                <m:dPr>
                  <m:ctrlPr>
                    <w:rPr>
                      <w:rFonts w:ascii="Cambria Math" w:hAnsi="Cambria Math"/>
                      <w:i/>
                    </w:rPr>
                  </m:ctrlPr>
                </m:dPr>
                <m:e>
                  <m:r>
                    <w:rPr>
                      <w:rFonts w:ascii="Cambria Math" w:hAnsi="Cambria Math"/>
                    </w:rPr>
                    <m:t>312</m:t>
                  </m:r>
                </m:e>
              </m:d>
            </m:num>
            <m:den>
              <m:r>
                <w:rPr>
                  <w:rFonts w:ascii="Cambria Math" w:hAnsi="Cambria Math"/>
                </w:rPr>
                <m:t>3</m:t>
              </m:r>
              <m:d>
                <m:dPr>
                  <m:ctrlPr>
                    <w:rPr>
                      <w:rFonts w:ascii="Cambria Math" w:hAnsi="Cambria Math"/>
                      <w:i/>
                    </w:rPr>
                  </m:ctrlPr>
                </m:dPr>
                <m:e>
                  <m:r>
                    <w:rPr>
                      <w:rFonts w:ascii="Cambria Math" w:hAnsi="Cambria Math"/>
                    </w:rPr>
                    <m:t>1.217</m:t>
                  </m:r>
                </m:e>
              </m:d>
            </m:den>
          </m:f>
          <m:r>
            <w:rPr>
              <w:rFonts w:ascii="Cambria Math" w:hAnsi="Cambria Math"/>
            </w:rPr>
            <m:t>=0.90</m:t>
          </m:r>
        </m:oMath>
      </m:oMathPara>
    </w:p>
    <w:p w14:paraId="262CDD28" w14:textId="77777777" w:rsidR="0090514A" w:rsidRPr="0090514A" w:rsidRDefault="0090514A" w:rsidP="00164211">
      <w:pPr>
        <w:pStyle w:val="MainBody"/>
      </w:pPr>
    </w:p>
    <w:p w14:paraId="558887DB" w14:textId="29245C29" w:rsidR="00455E80" w:rsidRDefault="00164211" w:rsidP="006525DA">
      <w:pPr>
        <w:pStyle w:val="BodyText"/>
      </w:pPr>
      <w:r>
        <w:t>Using 314.82g as the mean:</w:t>
      </w:r>
    </w:p>
    <w:p w14:paraId="7AEAA605" w14:textId="260D41A3" w:rsidR="001E55E8" w:rsidRPr="00AA6D53" w:rsidRDefault="001E55E8" w:rsidP="001E55E8">
      <w:pPr>
        <w:pStyle w:val="BodyText"/>
        <w:ind w:left="0"/>
        <w:jc w:val="both"/>
      </w:pPr>
      <m:oMathPara>
        <m:oMath>
          <m:r>
            <w:rPr>
              <w:rFonts w:ascii="Cambria Math" w:hAnsi="Cambria Math"/>
            </w:rPr>
            <m:t>Process Capability Index, Cpk=</m:t>
          </m:r>
          <m:f>
            <m:fPr>
              <m:ctrlPr>
                <w:rPr>
                  <w:rFonts w:ascii="Cambria Math" w:hAnsi="Cambria Math"/>
                  <w:i/>
                </w:rPr>
              </m:ctrlPr>
            </m:fPr>
            <m:num>
              <m:r>
                <w:rPr>
                  <w:rFonts w:ascii="Cambria Math" w:hAnsi="Cambria Math"/>
                </w:rPr>
                <m:t>USL-</m:t>
              </m:r>
              <m:acc>
                <m:accPr>
                  <m:chr m:val="̅"/>
                  <m:ctrlPr>
                    <w:rPr>
                      <w:rFonts w:ascii="Cambria Math" w:hAnsi="Cambria Math"/>
                      <w:i/>
                    </w:rPr>
                  </m:ctrlPr>
                </m:accPr>
                <m:e>
                  <m:r>
                    <w:rPr>
                      <w:rFonts w:ascii="Cambria Math" w:hAnsi="Cambria Math"/>
                    </w:rPr>
                    <m:t>x</m:t>
                  </m:r>
                </m:e>
              </m:acc>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318</m:t>
                  </m:r>
                </m:e>
              </m:d>
              <m:r>
                <w:rPr>
                  <w:rFonts w:ascii="Cambria Math" w:hAnsi="Cambria Math"/>
                </w:rPr>
                <m:t>-</m:t>
              </m:r>
              <m:d>
                <m:dPr>
                  <m:ctrlPr>
                    <w:rPr>
                      <w:rFonts w:ascii="Cambria Math" w:hAnsi="Cambria Math"/>
                      <w:i/>
                    </w:rPr>
                  </m:ctrlPr>
                </m:dPr>
                <m:e>
                  <m:r>
                    <w:rPr>
                      <w:rFonts w:ascii="Cambria Math" w:hAnsi="Cambria Math"/>
                    </w:rPr>
                    <m:t>314.82</m:t>
                  </m:r>
                </m:e>
              </m:d>
            </m:num>
            <m:den>
              <m:r>
                <w:rPr>
                  <w:rFonts w:ascii="Cambria Math" w:hAnsi="Cambria Math"/>
                </w:rPr>
                <m:t>3</m:t>
              </m:r>
              <m:d>
                <m:dPr>
                  <m:ctrlPr>
                    <w:rPr>
                      <w:rFonts w:ascii="Cambria Math" w:hAnsi="Cambria Math"/>
                      <w:i/>
                    </w:rPr>
                  </m:ctrlPr>
                </m:dPr>
                <m:e>
                  <m:r>
                    <w:rPr>
                      <w:rFonts w:ascii="Cambria Math" w:hAnsi="Cambria Math"/>
                    </w:rPr>
                    <m:t>1.217</m:t>
                  </m:r>
                </m:e>
              </m:d>
            </m:den>
          </m:f>
          <m:r>
            <w:rPr>
              <w:rFonts w:ascii="Cambria Math" w:hAnsi="Cambria Math"/>
            </w:rPr>
            <m:t>=0.87</m:t>
          </m:r>
        </m:oMath>
      </m:oMathPara>
    </w:p>
    <w:p w14:paraId="16EFFDC3" w14:textId="58123B4D" w:rsidR="001E55E8" w:rsidRPr="00F515F6" w:rsidRDefault="001E55E8" w:rsidP="001E55E8">
      <w:pPr>
        <w:pStyle w:val="BodyText"/>
        <w:ind w:left="0"/>
        <w:jc w:val="both"/>
      </w:pPr>
      <m:oMathPara>
        <m:oMath>
          <m:r>
            <w:rPr>
              <w:rFonts w:ascii="Cambria Math" w:hAnsi="Cambria Math"/>
            </w:rPr>
            <m:t>Process Capability Index, Cpk=</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314.82</m:t>
                  </m:r>
                </m:e>
              </m:d>
              <m:r>
                <w:rPr>
                  <w:rFonts w:ascii="Cambria Math" w:hAnsi="Cambria Math"/>
                </w:rPr>
                <m:t>-</m:t>
              </m:r>
              <m:d>
                <m:dPr>
                  <m:ctrlPr>
                    <w:rPr>
                      <w:rFonts w:ascii="Cambria Math" w:hAnsi="Cambria Math"/>
                      <w:i/>
                    </w:rPr>
                  </m:ctrlPr>
                </m:dPr>
                <m:e>
                  <m:r>
                    <w:rPr>
                      <w:rFonts w:ascii="Cambria Math" w:hAnsi="Cambria Math"/>
                    </w:rPr>
                    <m:t>312</m:t>
                  </m:r>
                </m:e>
              </m:d>
            </m:num>
            <m:den>
              <m:r>
                <w:rPr>
                  <w:rFonts w:ascii="Cambria Math" w:hAnsi="Cambria Math"/>
                </w:rPr>
                <m:t>3</m:t>
              </m:r>
              <m:d>
                <m:dPr>
                  <m:ctrlPr>
                    <w:rPr>
                      <w:rFonts w:ascii="Cambria Math" w:hAnsi="Cambria Math"/>
                      <w:i/>
                    </w:rPr>
                  </m:ctrlPr>
                </m:dPr>
                <m:e>
                  <m:r>
                    <w:rPr>
                      <w:rFonts w:ascii="Cambria Math" w:hAnsi="Cambria Math"/>
                    </w:rPr>
                    <m:t>1.217</m:t>
                  </m:r>
                </m:e>
              </m:d>
            </m:den>
          </m:f>
          <m:r>
            <w:rPr>
              <w:rFonts w:ascii="Cambria Math" w:hAnsi="Cambria Math"/>
            </w:rPr>
            <m:t>=0.77</m:t>
          </m:r>
        </m:oMath>
      </m:oMathPara>
    </w:p>
    <w:p w14:paraId="338ABC5F" w14:textId="77777777" w:rsidR="00F515F6" w:rsidRPr="00AA6D53" w:rsidRDefault="00F515F6" w:rsidP="00F515F6">
      <w:pPr>
        <w:pStyle w:val="MainBody"/>
      </w:pPr>
    </w:p>
    <w:p w14:paraId="08E8A641" w14:textId="09BC7C42" w:rsidR="00164211" w:rsidRPr="00F515F6" w:rsidRDefault="00F515F6" w:rsidP="00F515F6">
      <w:pPr>
        <w:pStyle w:val="MainBody"/>
        <w:rPr>
          <w:b/>
          <w:bCs/>
        </w:rPr>
      </w:pPr>
      <m:oMathPara>
        <m:oMath>
          <m:r>
            <m:rPr>
              <m:sty m:val="bi"/>
            </m:rPr>
            <w:rPr>
              <w:rFonts w:ascii="Cambria Math" w:hAnsi="Cambria Math"/>
            </w:rPr>
            <m:t>∴Minimum Cpk of Population (95% CL)=0.74</m:t>
          </m:r>
        </m:oMath>
      </m:oMathPara>
    </w:p>
    <w:p w14:paraId="6FE3ADDC" w14:textId="77777777" w:rsidR="00455E80" w:rsidRPr="006525DA" w:rsidRDefault="00455E80" w:rsidP="006525DA">
      <w:pPr>
        <w:pStyle w:val="BodyText"/>
      </w:pPr>
    </w:p>
    <w:p w14:paraId="1AC364AF" w14:textId="77777777" w:rsidR="00B25A2C" w:rsidRDefault="00B25A2C">
      <w:pPr>
        <w:spacing w:after="160" w:line="259" w:lineRule="auto"/>
        <w:rPr>
          <w:b/>
          <w:noProof/>
          <w:kern w:val="28"/>
          <w:sz w:val="24"/>
        </w:rPr>
      </w:pPr>
      <w:r>
        <w:br w:type="page"/>
      </w:r>
    </w:p>
    <w:p w14:paraId="413A8A69" w14:textId="072E6AC9" w:rsidR="00732388" w:rsidRDefault="00732388" w:rsidP="00732388">
      <w:pPr>
        <w:pStyle w:val="Heading3"/>
      </w:pPr>
      <w:bookmarkStart w:id="104" w:name="_Toc135423268"/>
      <w:r>
        <w:lastRenderedPageBreak/>
        <w:t>z-Distribution and Process Capability for Component B Weight</w:t>
      </w:r>
      <w:bookmarkEnd w:id="104"/>
    </w:p>
    <w:tbl>
      <w:tblPr>
        <w:tblStyle w:val="GridTable4"/>
        <w:tblW w:w="9475" w:type="dxa"/>
        <w:tblLook w:val="04A0" w:firstRow="1" w:lastRow="0" w:firstColumn="1" w:lastColumn="0" w:noHBand="0" w:noVBand="1"/>
      </w:tblPr>
      <w:tblGrid>
        <w:gridCol w:w="947"/>
        <w:gridCol w:w="948"/>
        <w:gridCol w:w="947"/>
        <w:gridCol w:w="948"/>
        <w:gridCol w:w="1895"/>
        <w:gridCol w:w="1895"/>
        <w:gridCol w:w="1895"/>
      </w:tblGrid>
      <w:tr w:rsidR="007975CF" w:rsidRPr="007975CF" w14:paraId="6CFCECBA" w14:textId="77777777" w:rsidTr="007975CF">
        <w:trPr>
          <w:cnfStyle w:val="100000000000" w:firstRow="1" w:lastRow="0" w:firstColumn="0" w:lastColumn="0" w:oddVBand="0" w:evenVBand="0" w:oddHBand="0"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1895" w:type="dxa"/>
            <w:gridSpan w:val="2"/>
            <w:noWrap/>
            <w:hideMark/>
          </w:tcPr>
          <w:p w14:paraId="54B0D3C3" w14:textId="56F828F8" w:rsidR="007975CF" w:rsidRPr="007975CF" w:rsidRDefault="007975CF" w:rsidP="007975CF">
            <w:pPr>
              <w:rPr>
                <w:rFonts w:ascii="Calibri" w:hAnsi="Calibri" w:cs="Calibri"/>
                <w:sz w:val="28"/>
                <w:szCs w:val="28"/>
                <w:lang w:eastAsia="en-GB"/>
              </w:rPr>
            </w:pPr>
            <w:r w:rsidRPr="007975CF">
              <w:rPr>
                <w:rFonts w:ascii="Calibri" w:hAnsi="Calibri" w:cs="Calibri"/>
                <w:sz w:val="28"/>
                <w:szCs w:val="28"/>
                <w:lang w:eastAsia="en-GB"/>
              </w:rPr>
              <w:t>Class Interval (</w:t>
            </w:r>
            <w:r w:rsidR="0064614D">
              <w:rPr>
                <w:rFonts w:ascii="Calibri" w:hAnsi="Calibri" w:cs="Calibri"/>
                <w:sz w:val="28"/>
                <w:szCs w:val="28"/>
                <w:lang w:eastAsia="en-GB"/>
              </w:rPr>
              <w:t>g</w:t>
            </w:r>
            <w:r w:rsidRPr="007975CF">
              <w:rPr>
                <w:rFonts w:ascii="Calibri" w:hAnsi="Calibri" w:cs="Calibri"/>
                <w:sz w:val="28"/>
                <w:szCs w:val="28"/>
                <w:lang w:eastAsia="en-GB"/>
              </w:rPr>
              <w:t>)</w:t>
            </w:r>
          </w:p>
        </w:tc>
        <w:tc>
          <w:tcPr>
            <w:tcW w:w="1895" w:type="dxa"/>
            <w:gridSpan w:val="2"/>
            <w:noWrap/>
            <w:hideMark/>
          </w:tcPr>
          <w:p w14:paraId="1EB8CB24" w14:textId="77777777" w:rsidR="007975CF" w:rsidRPr="007975CF" w:rsidRDefault="007975CF" w:rsidP="007975CF">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7975CF">
              <w:rPr>
                <w:rFonts w:ascii="Calibri" w:hAnsi="Calibri" w:cs="Calibri"/>
                <w:sz w:val="28"/>
                <w:szCs w:val="28"/>
                <w:lang w:eastAsia="en-GB"/>
              </w:rPr>
              <w:t>Class Mark (x)</w:t>
            </w:r>
          </w:p>
        </w:tc>
        <w:tc>
          <w:tcPr>
            <w:tcW w:w="1895" w:type="dxa"/>
            <w:noWrap/>
            <w:hideMark/>
          </w:tcPr>
          <w:p w14:paraId="3255DBC0" w14:textId="77777777" w:rsidR="007975CF" w:rsidRPr="007975CF" w:rsidRDefault="007975CF" w:rsidP="007975CF">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7975CF">
              <w:rPr>
                <w:rFonts w:ascii="Calibri" w:hAnsi="Calibri" w:cs="Calibri"/>
                <w:sz w:val="28"/>
                <w:szCs w:val="28"/>
                <w:lang w:eastAsia="en-GB"/>
              </w:rPr>
              <w:t>Class Frequency (f)</w:t>
            </w:r>
          </w:p>
        </w:tc>
        <w:tc>
          <w:tcPr>
            <w:tcW w:w="1895" w:type="dxa"/>
            <w:noWrap/>
            <w:hideMark/>
          </w:tcPr>
          <w:p w14:paraId="22DC2D05" w14:textId="77777777" w:rsidR="007975CF" w:rsidRPr="007975CF" w:rsidRDefault="007975CF" w:rsidP="007975CF">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7975CF">
              <w:rPr>
                <w:rFonts w:ascii="Calibri" w:hAnsi="Calibri" w:cs="Calibri"/>
                <w:sz w:val="28"/>
                <w:szCs w:val="28"/>
                <w:lang w:eastAsia="en-GB"/>
              </w:rPr>
              <w:t>f x</w:t>
            </w:r>
          </w:p>
        </w:tc>
        <w:tc>
          <w:tcPr>
            <w:tcW w:w="1895" w:type="dxa"/>
            <w:noWrap/>
            <w:hideMark/>
          </w:tcPr>
          <w:p w14:paraId="73B7CB3E" w14:textId="4A0E872B" w:rsidR="007975CF" w:rsidRPr="007975CF" w:rsidRDefault="007975CF" w:rsidP="007975CF">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7975CF">
              <w:rPr>
                <w:rFonts w:ascii="Calibri" w:hAnsi="Calibri" w:cs="Calibri"/>
                <w:sz w:val="28"/>
                <w:szCs w:val="28"/>
                <w:lang w:eastAsia="en-GB"/>
              </w:rPr>
              <w:t>f x</w:t>
            </w:r>
            <w:r w:rsidRPr="007975CF">
              <w:rPr>
                <w:rFonts w:ascii="Calibri" w:hAnsi="Calibri" w:cs="Calibri"/>
                <w:sz w:val="28"/>
                <w:szCs w:val="28"/>
                <w:vertAlign w:val="superscript"/>
                <w:lang w:eastAsia="en-GB"/>
              </w:rPr>
              <w:t>2</w:t>
            </w:r>
          </w:p>
        </w:tc>
      </w:tr>
      <w:tr w:rsidR="007975CF" w:rsidRPr="007975CF" w14:paraId="24547701" w14:textId="77777777" w:rsidTr="007975CF">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1895" w:type="dxa"/>
            <w:gridSpan w:val="2"/>
            <w:noWrap/>
            <w:hideMark/>
          </w:tcPr>
          <w:p w14:paraId="3E12884B" w14:textId="77777777" w:rsidR="007975CF" w:rsidRPr="007975CF" w:rsidRDefault="007975CF" w:rsidP="007975CF">
            <w:pPr>
              <w:rPr>
                <w:rFonts w:ascii="Calibri" w:hAnsi="Calibri" w:cs="Calibri"/>
                <w:b w:val="0"/>
                <w:bCs w:val="0"/>
                <w:color w:val="000000"/>
                <w:szCs w:val="22"/>
                <w:lang w:eastAsia="en-GB"/>
              </w:rPr>
            </w:pPr>
            <w:r w:rsidRPr="007975CF">
              <w:rPr>
                <w:rFonts w:ascii="Calibri" w:hAnsi="Calibri" w:cs="Calibri"/>
                <w:b w:val="0"/>
                <w:bCs w:val="0"/>
                <w:color w:val="000000"/>
                <w:szCs w:val="22"/>
                <w:lang w:eastAsia="en-GB"/>
              </w:rPr>
              <w:t>6.8 ≤ W &lt; 6.9</w:t>
            </w:r>
          </w:p>
        </w:tc>
        <w:tc>
          <w:tcPr>
            <w:tcW w:w="1895" w:type="dxa"/>
            <w:gridSpan w:val="2"/>
            <w:noWrap/>
            <w:hideMark/>
          </w:tcPr>
          <w:p w14:paraId="68036E4D" w14:textId="77777777" w:rsidR="007975CF" w:rsidRPr="007975CF" w:rsidRDefault="007975CF" w:rsidP="007975CF">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6.85</w:t>
            </w:r>
          </w:p>
        </w:tc>
        <w:tc>
          <w:tcPr>
            <w:tcW w:w="1895" w:type="dxa"/>
            <w:noWrap/>
            <w:hideMark/>
          </w:tcPr>
          <w:p w14:paraId="66AB5DA2" w14:textId="77777777" w:rsidR="007975CF" w:rsidRPr="007975CF" w:rsidRDefault="007975CF" w:rsidP="007975CF">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1</w:t>
            </w:r>
          </w:p>
        </w:tc>
        <w:tc>
          <w:tcPr>
            <w:tcW w:w="1895" w:type="dxa"/>
            <w:noWrap/>
            <w:hideMark/>
          </w:tcPr>
          <w:p w14:paraId="5733EBA3" w14:textId="77777777" w:rsidR="007975CF" w:rsidRPr="007975CF" w:rsidRDefault="007975CF" w:rsidP="007975CF">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6.85</w:t>
            </w:r>
          </w:p>
        </w:tc>
        <w:tc>
          <w:tcPr>
            <w:tcW w:w="1895" w:type="dxa"/>
            <w:noWrap/>
            <w:hideMark/>
          </w:tcPr>
          <w:p w14:paraId="7DE3B99B" w14:textId="77777777" w:rsidR="007975CF" w:rsidRPr="007975CF" w:rsidRDefault="007975CF" w:rsidP="007975CF">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46.9225</w:t>
            </w:r>
          </w:p>
        </w:tc>
      </w:tr>
      <w:tr w:rsidR="007975CF" w:rsidRPr="007975CF" w14:paraId="023CAE65" w14:textId="77777777" w:rsidTr="007975CF">
        <w:trPr>
          <w:trHeight w:val="289"/>
        </w:trPr>
        <w:tc>
          <w:tcPr>
            <w:cnfStyle w:val="001000000000" w:firstRow="0" w:lastRow="0" w:firstColumn="1" w:lastColumn="0" w:oddVBand="0" w:evenVBand="0" w:oddHBand="0" w:evenHBand="0" w:firstRowFirstColumn="0" w:firstRowLastColumn="0" w:lastRowFirstColumn="0" w:lastRowLastColumn="0"/>
            <w:tcW w:w="1895" w:type="dxa"/>
            <w:gridSpan w:val="2"/>
            <w:noWrap/>
            <w:hideMark/>
          </w:tcPr>
          <w:p w14:paraId="57663967" w14:textId="77777777" w:rsidR="007975CF" w:rsidRPr="007975CF" w:rsidRDefault="007975CF" w:rsidP="007975CF">
            <w:pPr>
              <w:rPr>
                <w:rFonts w:ascii="Calibri" w:hAnsi="Calibri" w:cs="Calibri"/>
                <w:b w:val="0"/>
                <w:bCs w:val="0"/>
                <w:color w:val="000000"/>
                <w:szCs w:val="22"/>
                <w:lang w:eastAsia="en-GB"/>
              </w:rPr>
            </w:pPr>
            <w:r w:rsidRPr="007975CF">
              <w:rPr>
                <w:rFonts w:ascii="Calibri" w:hAnsi="Calibri" w:cs="Calibri"/>
                <w:b w:val="0"/>
                <w:bCs w:val="0"/>
                <w:color w:val="000000"/>
                <w:szCs w:val="22"/>
                <w:lang w:eastAsia="en-GB"/>
              </w:rPr>
              <w:t>6.9 ≤ W &lt; 7.0</w:t>
            </w:r>
          </w:p>
        </w:tc>
        <w:tc>
          <w:tcPr>
            <w:tcW w:w="1895" w:type="dxa"/>
            <w:gridSpan w:val="2"/>
            <w:noWrap/>
            <w:hideMark/>
          </w:tcPr>
          <w:p w14:paraId="07B50EAC" w14:textId="77777777" w:rsidR="007975CF" w:rsidRPr="007975CF" w:rsidRDefault="007975CF" w:rsidP="007975CF">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6.95</w:t>
            </w:r>
          </w:p>
        </w:tc>
        <w:tc>
          <w:tcPr>
            <w:tcW w:w="1895" w:type="dxa"/>
            <w:noWrap/>
            <w:hideMark/>
          </w:tcPr>
          <w:p w14:paraId="48007F53" w14:textId="77777777" w:rsidR="007975CF" w:rsidRPr="007975CF" w:rsidRDefault="007975CF" w:rsidP="007975CF">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26</w:t>
            </w:r>
          </w:p>
        </w:tc>
        <w:tc>
          <w:tcPr>
            <w:tcW w:w="1895" w:type="dxa"/>
            <w:noWrap/>
            <w:hideMark/>
          </w:tcPr>
          <w:p w14:paraId="56217EC0" w14:textId="77777777" w:rsidR="007975CF" w:rsidRPr="007975CF" w:rsidRDefault="007975CF" w:rsidP="007975CF">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180.7</w:t>
            </w:r>
          </w:p>
        </w:tc>
        <w:tc>
          <w:tcPr>
            <w:tcW w:w="1895" w:type="dxa"/>
            <w:noWrap/>
            <w:hideMark/>
          </w:tcPr>
          <w:p w14:paraId="5E085F4B" w14:textId="77777777" w:rsidR="007975CF" w:rsidRPr="007975CF" w:rsidRDefault="007975CF" w:rsidP="007975CF">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1255.865</w:t>
            </w:r>
          </w:p>
        </w:tc>
      </w:tr>
      <w:tr w:rsidR="007975CF" w:rsidRPr="007975CF" w14:paraId="676C4698" w14:textId="77777777" w:rsidTr="007975CF">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1895" w:type="dxa"/>
            <w:gridSpan w:val="2"/>
            <w:tcBorders>
              <w:bottom w:val="single" w:sz="4" w:space="0" w:color="auto"/>
            </w:tcBorders>
            <w:noWrap/>
            <w:hideMark/>
          </w:tcPr>
          <w:p w14:paraId="6CFB0C9D" w14:textId="77777777" w:rsidR="007975CF" w:rsidRPr="007975CF" w:rsidRDefault="007975CF" w:rsidP="007975CF">
            <w:pPr>
              <w:rPr>
                <w:rFonts w:ascii="Calibri" w:hAnsi="Calibri" w:cs="Calibri"/>
                <w:b w:val="0"/>
                <w:bCs w:val="0"/>
                <w:color w:val="000000"/>
                <w:szCs w:val="22"/>
                <w:lang w:eastAsia="en-GB"/>
              </w:rPr>
            </w:pPr>
            <w:r w:rsidRPr="007975CF">
              <w:rPr>
                <w:rFonts w:ascii="Calibri" w:hAnsi="Calibri" w:cs="Calibri"/>
                <w:b w:val="0"/>
                <w:bCs w:val="0"/>
                <w:color w:val="000000"/>
                <w:szCs w:val="22"/>
                <w:lang w:eastAsia="en-GB"/>
              </w:rPr>
              <w:t>7.0 ≤ W &lt; 7.1</w:t>
            </w:r>
          </w:p>
        </w:tc>
        <w:tc>
          <w:tcPr>
            <w:tcW w:w="1895" w:type="dxa"/>
            <w:gridSpan w:val="2"/>
            <w:tcBorders>
              <w:bottom w:val="single" w:sz="4" w:space="0" w:color="auto"/>
            </w:tcBorders>
            <w:noWrap/>
            <w:hideMark/>
          </w:tcPr>
          <w:p w14:paraId="761FDE84" w14:textId="77777777" w:rsidR="007975CF" w:rsidRPr="007975CF" w:rsidRDefault="007975CF" w:rsidP="007975CF">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7.05</w:t>
            </w:r>
          </w:p>
        </w:tc>
        <w:tc>
          <w:tcPr>
            <w:tcW w:w="1895" w:type="dxa"/>
            <w:noWrap/>
            <w:hideMark/>
          </w:tcPr>
          <w:p w14:paraId="3FA86C0F" w14:textId="77777777" w:rsidR="007975CF" w:rsidRPr="007975CF" w:rsidRDefault="007975CF" w:rsidP="007975CF">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23</w:t>
            </w:r>
          </w:p>
        </w:tc>
        <w:tc>
          <w:tcPr>
            <w:tcW w:w="1895" w:type="dxa"/>
            <w:noWrap/>
            <w:hideMark/>
          </w:tcPr>
          <w:p w14:paraId="3B4649E6" w14:textId="77777777" w:rsidR="007975CF" w:rsidRPr="007975CF" w:rsidRDefault="007975CF" w:rsidP="007975CF">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162.15</w:t>
            </w:r>
          </w:p>
        </w:tc>
        <w:tc>
          <w:tcPr>
            <w:tcW w:w="1895" w:type="dxa"/>
            <w:noWrap/>
            <w:hideMark/>
          </w:tcPr>
          <w:p w14:paraId="128DDD37" w14:textId="77777777" w:rsidR="007975CF" w:rsidRPr="007975CF" w:rsidRDefault="007975CF" w:rsidP="007975CF">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1143.1575</w:t>
            </w:r>
          </w:p>
        </w:tc>
      </w:tr>
      <w:tr w:rsidR="007975CF" w:rsidRPr="007975CF" w14:paraId="32CE66B2" w14:textId="77777777" w:rsidTr="007975CF">
        <w:trPr>
          <w:trHeight w:val="303"/>
        </w:trPr>
        <w:tc>
          <w:tcPr>
            <w:cnfStyle w:val="001000000000" w:firstRow="0" w:lastRow="0" w:firstColumn="1" w:lastColumn="0" w:oddVBand="0" w:evenVBand="0" w:oddHBand="0" w:evenHBand="0" w:firstRowFirstColumn="0" w:firstRowLastColumn="0" w:lastRowFirstColumn="0" w:lastRowLastColumn="0"/>
            <w:tcW w:w="1895" w:type="dxa"/>
            <w:gridSpan w:val="2"/>
            <w:tcBorders>
              <w:top w:val="single" w:sz="4" w:space="0" w:color="auto"/>
              <w:left w:val="single" w:sz="4" w:space="0" w:color="auto"/>
              <w:bottom w:val="single" w:sz="4" w:space="0" w:color="auto"/>
              <w:right w:val="single" w:sz="4" w:space="0" w:color="auto"/>
            </w:tcBorders>
            <w:noWrap/>
            <w:hideMark/>
          </w:tcPr>
          <w:p w14:paraId="3FDD173A" w14:textId="77777777" w:rsidR="007975CF" w:rsidRPr="007975CF" w:rsidRDefault="007975CF" w:rsidP="007975CF">
            <w:pPr>
              <w:rPr>
                <w:rFonts w:ascii="Calibri" w:hAnsi="Calibri" w:cs="Calibri"/>
                <w:b w:val="0"/>
                <w:bCs w:val="0"/>
                <w:color w:val="000000"/>
                <w:szCs w:val="22"/>
                <w:lang w:eastAsia="en-GB"/>
              </w:rPr>
            </w:pPr>
            <w:r w:rsidRPr="007975CF">
              <w:rPr>
                <w:rFonts w:ascii="Calibri" w:hAnsi="Calibri" w:cs="Calibri"/>
                <w:b w:val="0"/>
                <w:bCs w:val="0"/>
                <w:color w:val="000000"/>
                <w:szCs w:val="22"/>
                <w:lang w:eastAsia="en-GB"/>
              </w:rPr>
              <w:t>7.1 ≤ W &lt; 7.2</w:t>
            </w:r>
          </w:p>
        </w:tc>
        <w:tc>
          <w:tcPr>
            <w:tcW w:w="1895" w:type="dxa"/>
            <w:gridSpan w:val="2"/>
            <w:tcBorders>
              <w:top w:val="single" w:sz="4" w:space="0" w:color="auto"/>
              <w:left w:val="single" w:sz="4" w:space="0" w:color="auto"/>
              <w:bottom w:val="single" w:sz="4" w:space="0" w:color="auto"/>
              <w:right w:val="single" w:sz="4" w:space="0" w:color="auto"/>
            </w:tcBorders>
            <w:noWrap/>
            <w:hideMark/>
          </w:tcPr>
          <w:p w14:paraId="1FD0D607" w14:textId="77777777" w:rsidR="007975CF" w:rsidRPr="007975CF" w:rsidRDefault="007975CF" w:rsidP="007975CF">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7.15</w:t>
            </w:r>
          </w:p>
        </w:tc>
        <w:tc>
          <w:tcPr>
            <w:tcW w:w="1895" w:type="dxa"/>
            <w:tcBorders>
              <w:left w:val="single" w:sz="4" w:space="0" w:color="auto"/>
              <w:bottom w:val="single" w:sz="4" w:space="0" w:color="auto"/>
            </w:tcBorders>
            <w:noWrap/>
            <w:hideMark/>
          </w:tcPr>
          <w:p w14:paraId="29AF88BC" w14:textId="77777777" w:rsidR="007975CF" w:rsidRPr="007975CF" w:rsidRDefault="007975CF" w:rsidP="007975CF">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0</w:t>
            </w:r>
          </w:p>
        </w:tc>
        <w:tc>
          <w:tcPr>
            <w:tcW w:w="1895" w:type="dxa"/>
            <w:noWrap/>
            <w:hideMark/>
          </w:tcPr>
          <w:p w14:paraId="4E1D64FE" w14:textId="77777777" w:rsidR="007975CF" w:rsidRPr="007975CF" w:rsidRDefault="007975CF" w:rsidP="007975CF">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0</w:t>
            </w:r>
          </w:p>
        </w:tc>
        <w:tc>
          <w:tcPr>
            <w:tcW w:w="1895" w:type="dxa"/>
            <w:noWrap/>
            <w:hideMark/>
          </w:tcPr>
          <w:p w14:paraId="58B8562A" w14:textId="77777777" w:rsidR="007975CF" w:rsidRPr="007975CF" w:rsidRDefault="007975CF" w:rsidP="007975CF">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7975CF">
              <w:rPr>
                <w:rFonts w:ascii="Calibri" w:hAnsi="Calibri" w:cs="Calibri"/>
                <w:color w:val="000000"/>
                <w:szCs w:val="22"/>
                <w:lang w:eastAsia="en-GB"/>
              </w:rPr>
              <w:t>0</w:t>
            </w:r>
          </w:p>
        </w:tc>
      </w:tr>
      <w:tr w:rsidR="007975CF" w:rsidRPr="007975CF" w14:paraId="32783EC2" w14:textId="77777777" w:rsidTr="007975CF">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947" w:type="dxa"/>
            <w:tcBorders>
              <w:top w:val="single" w:sz="4" w:space="0" w:color="auto"/>
              <w:left w:val="nil"/>
              <w:bottom w:val="nil"/>
              <w:right w:val="nil"/>
            </w:tcBorders>
            <w:shd w:val="clear" w:color="auto" w:fill="auto"/>
            <w:noWrap/>
            <w:hideMark/>
          </w:tcPr>
          <w:p w14:paraId="239B36A7" w14:textId="77777777" w:rsidR="007975CF" w:rsidRPr="007975CF" w:rsidRDefault="007975CF" w:rsidP="007975CF">
            <w:pPr>
              <w:rPr>
                <w:rFonts w:ascii="Calibri" w:hAnsi="Calibri" w:cs="Calibri"/>
                <w:color w:val="000000"/>
                <w:szCs w:val="22"/>
                <w:lang w:eastAsia="en-GB"/>
              </w:rPr>
            </w:pPr>
          </w:p>
        </w:tc>
        <w:tc>
          <w:tcPr>
            <w:tcW w:w="948" w:type="dxa"/>
            <w:tcBorders>
              <w:top w:val="single" w:sz="4" w:space="0" w:color="auto"/>
              <w:left w:val="nil"/>
              <w:bottom w:val="nil"/>
              <w:right w:val="nil"/>
            </w:tcBorders>
            <w:shd w:val="clear" w:color="auto" w:fill="auto"/>
            <w:noWrap/>
            <w:hideMark/>
          </w:tcPr>
          <w:p w14:paraId="148C749F" w14:textId="77777777" w:rsidR="007975CF" w:rsidRPr="007975CF" w:rsidRDefault="007975CF" w:rsidP="007975CF">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47" w:type="dxa"/>
            <w:tcBorders>
              <w:top w:val="single" w:sz="4" w:space="0" w:color="auto"/>
              <w:left w:val="nil"/>
              <w:bottom w:val="nil"/>
              <w:right w:val="nil"/>
            </w:tcBorders>
            <w:shd w:val="clear" w:color="auto" w:fill="auto"/>
            <w:noWrap/>
            <w:hideMark/>
          </w:tcPr>
          <w:p w14:paraId="6B62A3F8" w14:textId="77777777" w:rsidR="007975CF" w:rsidRPr="007975CF" w:rsidRDefault="007975CF" w:rsidP="007975CF">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48" w:type="dxa"/>
            <w:tcBorders>
              <w:top w:val="single" w:sz="4" w:space="0" w:color="auto"/>
              <w:left w:val="nil"/>
              <w:bottom w:val="nil"/>
              <w:right w:val="single" w:sz="4" w:space="0" w:color="auto"/>
            </w:tcBorders>
            <w:shd w:val="clear" w:color="auto" w:fill="auto"/>
            <w:noWrap/>
            <w:hideMark/>
          </w:tcPr>
          <w:p w14:paraId="42394160" w14:textId="77777777" w:rsidR="007975CF" w:rsidRPr="007975CF" w:rsidRDefault="007975CF" w:rsidP="007975CF">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1895" w:type="dxa"/>
            <w:tcBorders>
              <w:top w:val="single" w:sz="4" w:space="0" w:color="auto"/>
              <w:left w:val="single" w:sz="4" w:space="0" w:color="auto"/>
              <w:bottom w:val="single" w:sz="4" w:space="0" w:color="auto"/>
              <w:right w:val="single" w:sz="4" w:space="0" w:color="auto"/>
            </w:tcBorders>
            <w:noWrap/>
            <w:hideMark/>
          </w:tcPr>
          <w:p w14:paraId="298DE973" w14:textId="77777777" w:rsidR="007975CF" w:rsidRPr="00125F01" w:rsidRDefault="007975CF" w:rsidP="007975CF">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25F01">
              <w:rPr>
                <w:rFonts w:ascii="Calibri" w:hAnsi="Calibri" w:cs="Calibri"/>
                <w:b/>
                <w:bCs/>
                <w:color w:val="000000"/>
                <w:szCs w:val="22"/>
                <w:lang w:eastAsia="en-GB"/>
              </w:rPr>
              <w:t>50</w:t>
            </w:r>
          </w:p>
        </w:tc>
        <w:tc>
          <w:tcPr>
            <w:tcW w:w="1895" w:type="dxa"/>
            <w:tcBorders>
              <w:left w:val="single" w:sz="4" w:space="0" w:color="auto"/>
            </w:tcBorders>
            <w:noWrap/>
            <w:hideMark/>
          </w:tcPr>
          <w:p w14:paraId="4441B7FE" w14:textId="77777777" w:rsidR="007975CF" w:rsidRPr="00125F01" w:rsidRDefault="007975CF" w:rsidP="007975CF">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25F01">
              <w:rPr>
                <w:rFonts w:ascii="Calibri" w:hAnsi="Calibri" w:cs="Calibri"/>
                <w:b/>
                <w:bCs/>
                <w:color w:val="000000"/>
                <w:szCs w:val="22"/>
                <w:lang w:eastAsia="en-GB"/>
              </w:rPr>
              <w:t>349.7</w:t>
            </w:r>
          </w:p>
        </w:tc>
        <w:tc>
          <w:tcPr>
            <w:tcW w:w="1895" w:type="dxa"/>
            <w:noWrap/>
            <w:hideMark/>
          </w:tcPr>
          <w:p w14:paraId="283C7599" w14:textId="77777777" w:rsidR="007975CF" w:rsidRPr="00125F01" w:rsidRDefault="007975CF" w:rsidP="007975CF">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25F01">
              <w:rPr>
                <w:rFonts w:ascii="Calibri" w:hAnsi="Calibri" w:cs="Calibri"/>
                <w:b/>
                <w:bCs/>
                <w:color w:val="000000"/>
                <w:szCs w:val="22"/>
                <w:lang w:eastAsia="en-GB"/>
              </w:rPr>
              <w:t>2445.945</w:t>
            </w:r>
          </w:p>
        </w:tc>
      </w:tr>
    </w:tbl>
    <w:p w14:paraId="1FBDFFF9" w14:textId="77777777" w:rsidR="00B25A2C" w:rsidRDefault="00B25A2C" w:rsidP="007975CF">
      <w:pPr>
        <w:pStyle w:val="BodyText"/>
        <w:spacing w:after="0"/>
      </w:pPr>
    </w:p>
    <w:p w14:paraId="19E53D12" w14:textId="7CE58831" w:rsidR="007975CF" w:rsidRDefault="001A6505" w:rsidP="001A6505">
      <w:pPr>
        <w:pStyle w:val="Caption"/>
        <w:jc w:val="center"/>
      </w:pPr>
      <w:bookmarkStart w:id="105" w:name="_Toc135423367"/>
      <w:r>
        <w:t xml:space="preserve">Table </w:t>
      </w:r>
      <w:fldSimple w:instr=" SEQ Table \* ARABIC ">
        <w:r w:rsidR="0018290F">
          <w:rPr>
            <w:noProof/>
          </w:rPr>
          <w:t>24</w:t>
        </w:r>
      </w:fldSimple>
      <w:r>
        <w:t xml:space="preserve">) Component B Weight </w:t>
      </w:r>
      <w:proofErr w:type="spellStart"/>
      <w:r>
        <w:t>Cpk</w:t>
      </w:r>
      <w:bookmarkEnd w:id="105"/>
      <w:proofErr w:type="spellEnd"/>
    </w:p>
    <w:p w14:paraId="2D82F358" w14:textId="6FE612AD" w:rsidR="001A6505" w:rsidRPr="004973E9" w:rsidRDefault="001A6505" w:rsidP="001A6505">
      <w:pPr>
        <w:pStyle w:val="BodyText"/>
        <w:ind w:left="0"/>
        <w:jc w:val="both"/>
      </w:pPr>
      <m:oMathPara>
        <m:oMath>
          <m:r>
            <w:rPr>
              <w:rFonts w:ascii="Cambria Math" w:hAnsi="Cambria Math"/>
            </w:rPr>
            <m:t>Mean,</m:t>
          </m:r>
          <m:acc>
            <m:accPr>
              <m:chr m:val="̅"/>
              <m:ctrlPr>
                <w:rPr>
                  <w:rFonts w:ascii="Cambria Math" w:hAnsi="Cambria Math"/>
                  <w:i/>
                </w:rPr>
              </m:ctrlPr>
            </m:accPr>
            <m:e>
              <m:r>
                <w:rPr>
                  <w:rFonts w:ascii="Cambria Math" w:hAnsi="Cambria Math"/>
                </w:rPr>
                <m:t>x</m:t>
              </m:r>
            </m:e>
          </m:acc>
          <m:r>
            <w:rPr>
              <w:rFonts w:ascii="Cambria Math" w:hAnsi="Cambria Math"/>
            </w:rPr>
            <m:t>=</m:t>
          </m:r>
          <m:f>
            <m:fPr>
              <m:ctrlPr>
                <w:rPr>
                  <w:rFonts w:ascii="Cambria Math" w:hAnsi="Cambria Math"/>
                  <w:i/>
                </w:rPr>
              </m:ctrlPr>
            </m:fPr>
            <m:num>
              <m:r>
                <w:rPr>
                  <w:rFonts w:ascii="Cambria Math" w:hAnsi="Cambria Math"/>
                </w:rPr>
                <m:t>fx</m:t>
              </m:r>
            </m:num>
            <m:den>
              <m:r>
                <w:rPr>
                  <w:rFonts w:ascii="Cambria Math" w:hAnsi="Cambria Math"/>
                </w:rPr>
                <m:t>f</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349.7</m:t>
                  </m:r>
                </m:e>
              </m:d>
            </m:num>
            <m:den>
              <m:d>
                <m:dPr>
                  <m:ctrlPr>
                    <w:rPr>
                      <w:rFonts w:ascii="Cambria Math" w:hAnsi="Cambria Math"/>
                      <w:i/>
                    </w:rPr>
                  </m:ctrlPr>
                </m:dPr>
                <m:e>
                  <m:r>
                    <w:rPr>
                      <w:rFonts w:ascii="Cambria Math" w:hAnsi="Cambria Math"/>
                    </w:rPr>
                    <m:t>50</m:t>
                  </m:r>
                </m:e>
              </m:d>
            </m:den>
          </m:f>
          <m:r>
            <w:rPr>
              <w:rFonts w:ascii="Cambria Math" w:hAnsi="Cambria Math"/>
            </w:rPr>
            <m:t>=6.994g</m:t>
          </m:r>
        </m:oMath>
      </m:oMathPara>
    </w:p>
    <w:p w14:paraId="13BE4A84" w14:textId="77777777" w:rsidR="001A6505" w:rsidRPr="00BA7235" w:rsidRDefault="001A6505" w:rsidP="001A6505">
      <w:pPr>
        <w:pStyle w:val="BodyText"/>
        <w:ind w:left="0"/>
        <w:jc w:val="both"/>
      </w:pPr>
    </w:p>
    <w:p w14:paraId="063D71BD" w14:textId="26723BBC" w:rsidR="001A6505" w:rsidRPr="00BA7235" w:rsidRDefault="001A6505" w:rsidP="001A6505">
      <w:pPr>
        <w:pStyle w:val="BodyText"/>
        <w:ind w:left="0"/>
        <w:jc w:val="both"/>
      </w:pPr>
      <m:oMathPara>
        <m:oMath>
          <m:r>
            <w:rPr>
              <w:rFonts w:ascii="Cambria Math" w:hAnsi="Cambria Math"/>
              <w:sz w:val="20"/>
              <w:szCs w:val="18"/>
            </w:rPr>
            <m:t>Standard Deviation, σ=</m:t>
          </m:r>
          <m:rad>
            <m:radPr>
              <m:degHide m:val="1"/>
              <m:ctrlPr>
                <w:rPr>
                  <w:rFonts w:ascii="Cambria Math" w:hAnsi="Cambria Math"/>
                  <w:i/>
                  <w:sz w:val="20"/>
                  <w:szCs w:val="18"/>
                </w:rPr>
              </m:ctrlPr>
            </m:radPr>
            <m:deg/>
            <m:e>
              <m:f>
                <m:fPr>
                  <m:ctrlPr>
                    <w:rPr>
                      <w:rFonts w:ascii="Cambria Math" w:hAnsi="Cambria Math"/>
                      <w:i/>
                      <w:sz w:val="20"/>
                      <w:szCs w:val="18"/>
                    </w:rPr>
                  </m:ctrlPr>
                </m:fPr>
                <m:num>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sSup>
                            <m:sSupPr>
                              <m:ctrlPr>
                                <w:rPr>
                                  <w:rFonts w:ascii="Cambria Math" w:hAnsi="Cambria Math"/>
                                  <w:i/>
                                  <w:sz w:val="20"/>
                                  <w:szCs w:val="18"/>
                                </w:rPr>
                              </m:ctrlPr>
                            </m:sSupPr>
                            <m:e>
                              <m:r>
                                <w:rPr>
                                  <w:rFonts w:ascii="Cambria Math" w:hAnsi="Cambria Math"/>
                                  <w:sz w:val="20"/>
                                  <w:szCs w:val="18"/>
                                </w:rPr>
                                <m:t>x</m:t>
                              </m:r>
                            </m:e>
                            <m:sup>
                              <m:r>
                                <w:rPr>
                                  <w:rFonts w:ascii="Cambria Math" w:hAnsi="Cambria Math"/>
                                  <w:sz w:val="20"/>
                                  <w:szCs w:val="18"/>
                                </w:rPr>
                                <m:t>2</m:t>
                              </m:r>
                            </m:sup>
                          </m:sSup>
                        </m:e>
                      </m:nary>
                    </m:e>
                  </m:d>
                  <m:r>
                    <w:rPr>
                      <w:rFonts w:ascii="Cambria Math" w:hAnsi="Cambria Math"/>
                      <w:sz w:val="20"/>
                      <w:szCs w:val="18"/>
                    </w:rPr>
                    <m:t>-</m:t>
                  </m:r>
                  <m:sSup>
                    <m:sSupPr>
                      <m:ctrlPr>
                        <w:rPr>
                          <w:rFonts w:ascii="Cambria Math" w:hAnsi="Cambria Math"/>
                          <w:i/>
                          <w:sz w:val="20"/>
                          <w:szCs w:val="18"/>
                        </w:rPr>
                      </m:ctrlPr>
                    </m:sSupPr>
                    <m:e>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fx</m:t>
                              </m:r>
                            </m:e>
                          </m:nary>
                        </m:e>
                      </m:d>
                    </m:e>
                    <m:sup>
                      <m:r>
                        <w:rPr>
                          <w:rFonts w:ascii="Cambria Math" w:hAnsi="Cambria Math"/>
                          <w:sz w:val="20"/>
                          <w:szCs w:val="18"/>
                        </w:rPr>
                        <m:t>2</m:t>
                      </m:r>
                    </m:sup>
                  </m:sSup>
                </m:num>
                <m:den>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-1</m:t>
                      </m:r>
                    </m:e>
                  </m:d>
                </m:den>
              </m:f>
            </m:e>
          </m:rad>
          <m:r>
            <w:rPr>
              <w:rFonts w:ascii="Cambria Math" w:hAnsi="Cambria Math"/>
              <w:sz w:val="20"/>
              <w:szCs w:val="18"/>
            </w:rPr>
            <m:t>=</m:t>
          </m:r>
          <m:rad>
            <m:radPr>
              <m:degHide m:val="1"/>
              <m:ctrlPr>
                <w:rPr>
                  <w:rFonts w:ascii="Cambria Math" w:hAnsi="Cambria Math"/>
                  <w:i/>
                  <w:sz w:val="20"/>
                  <w:szCs w:val="18"/>
                </w:rPr>
              </m:ctrlPr>
            </m:radPr>
            <m:deg/>
            <m:e>
              <m:f>
                <m:fPr>
                  <m:ctrlPr>
                    <w:rPr>
                      <w:rFonts w:ascii="Cambria Math" w:hAnsi="Cambria Math"/>
                      <w:i/>
                      <w:sz w:val="20"/>
                      <w:szCs w:val="18"/>
                    </w:rPr>
                  </m:ctrlPr>
                </m:fPr>
                <m:num>
                  <m:d>
                    <m:dPr>
                      <m:begChr m:val="["/>
                      <m:endChr m:val="]"/>
                      <m:ctrlPr>
                        <w:rPr>
                          <w:rFonts w:ascii="Cambria Math" w:hAnsi="Cambria Math"/>
                          <w:i/>
                          <w:sz w:val="20"/>
                          <w:szCs w:val="18"/>
                        </w:rPr>
                      </m:ctrlPr>
                    </m:dPr>
                    <m:e>
                      <m:d>
                        <m:dPr>
                          <m:ctrlPr>
                            <w:rPr>
                              <w:rFonts w:ascii="Cambria Math" w:hAnsi="Cambria Math"/>
                              <w:i/>
                              <w:sz w:val="20"/>
                              <w:szCs w:val="18"/>
                            </w:rPr>
                          </m:ctrlPr>
                        </m:dPr>
                        <m:e>
                          <m:r>
                            <w:rPr>
                              <w:rFonts w:ascii="Cambria Math" w:hAnsi="Cambria Math"/>
                              <w:sz w:val="20"/>
                              <w:szCs w:val="18"/>
                            </w:rPr>
                            <m:t>50</m:t>
                          </m:r>
                        </m:e>
                      </m:d>
                      <m:d>
                        <m:dPr>
                          <m:ctrlPr>
                            <w:rPr>
                              <w:rFonts w:ascii="Cambria Math" w:hAnsi="Cambria Math"/>
                              <w:i/>
                              <w:sz w:val="20"/>
                              <w:szCs w:val="18"/>
                            </w:rPr>
                          </m:ctrlPr>
                        </m:dPr>
                        <m:e>
                          <m:r>
                            <w:rPr>
                              <w:rFonts w:ascii="Cambria Math" w:hAnsi="Cambria Math"/>
                              <w:sz w:val="20"/>
                              <w:szCs w:val="18"/>
                            </w:rPr>
                            <m:t>2445.945</m:t>
                          </m:r>
                        </m:e>
                      </m:d>
                    </m:e>
                  </m:d>
                  <m:r>
                    <w:rPr>
                      <w:rFonts w:ascii="Cambria Math" w:hAnsi="Cambria Math"/>
                      <w:sz w:val="20"/>
                      <w:szCs w:val="18"/>
                    </w:rPr>
                    <m:t>-</m:t>
                  </m:r>
                  <m:sSup>
                    <m:sSupPr>
                      <m:ctrlPr>
                        <w:rPr>
                          <w:rFonts w:ascii="Cambria Math" w:hAnsi="Cambria Math"/>
                          <w:i/>
                          <w:sz w:val="20"/>
                          <w:szCs w:val="18"/>
                        </w:rPr>
                      </m:ctrlPr>
                    </m:sSupPr>
                    <m:e>
                      <m:r>
                        <w:rPr>
                          <w:rFonts w:ascii="Cambria Math" w:hAnsi="Cambria Math"/>
                          <w:sz w:val="20"/>
                          <w:szCs w:val="18"/>
                        </w:rPr>
                        <m:t>(2445.945)</m:t>
                      </m:r>
                    </m:e>
                    <m:sup>
                      <m:r>
                        <w:rPr>
                          <w:rFonts w:ascii="Cambria Math" w:hAnsi="Cambria Math"/>
                          <w:sz w:val="20"/>
                          <w:szCs w:val="18"/>
                        </w:rPr>
                        <m:t>2</m:t>
                      </m:r>
                    </m:sup>
                  </m:sSup>
                </m:num>
                <m:den>
                  <m:d>
                    <m:dPr>
                      <m:ctrlPr>
                        <w:rPr>
                          <w:rFonts w:ascii="Cambria Math" w:hAnsi="Cambria Math"/>
                          <w:i/>
                          <w:sz w:val="20"/>
                          <w:szCs w:val="18"/>
                        </w:rPr>
                      </m:ctrlPr>
                    </m:dPr>
                    <m:e>
                      <m:r>
                        <w:rPr>
                          <w:rFonts w:ascii="Cambria Math" w:hAnsi="Cambria Math"/>
                          <w:sz w:val="20"/>
                          <w:szCs w:val="18"/>
                        </w:rPr>
                        <m:t>50</m:t>
                      </m:r>
                    </m:e>
                  </m:d>
                  <m:r>
                    <w:rPr>
                      <w:rFonts w:ascii="Cambria Math" w:hAnsi="Cambria Math"/>
                      <w:sz w:val="20"/>
                      <w:szCs w:val="18"/>
                    </w:rPr>
                    <m:t>[</m:t>
                  </m:r>
                  <m:d>
                    <m:dPr>
                      <m:ctrlPr>
                        <w:rPr>
                          <w:rFonts w:ascii="Cambria Math" w:hAnsi="Cambria Math"/>
                          <w:i/>
                          <w:sz w:val="20"/>
                          <w:szCs w:val="18"/>
                        </w:rPr>
                      </m:ctrlPr>
                    </m:dPr>
                    <m:e>
                      <m:r>
                        <w:rPr>
                          <w:rFonts w:ascii="Cambria Math" w:hAnsi="Cambria Math"/>
                          <w:sz w:val="20"/>
                          <w:szCs w:val="18"/>
                        </w:rPr>
                        <m:t>50</m:t>
                      </m:r>
                    </m:e>
                  </m:d>
                  <m:r>
                    <w:rPr>
                      <w:rFonts w:ascii="Cambria Math" w:hAnsi="Cambria Math"/>
                      <w:sz w:val="20"/>
                      <w:szCs w:val="18"/>
                    </w:rPr>
                    <m:t>-1]</m:t>
                  </m:r>
                </m:den>
              </m:f>
            </m:e>
          </m:rad>
        </m:oMath>
      </m:oMathPara>
    </w:p>
    <w:p w14:paraId="2199369D" w14:textId="3B06EAE2" w:rsidR="001A6505" w:rsidRDefault="001A6505" w:rsidP="009D0EBA">
      <w:pPr>
        <w:pStyle w:val="BodyText"/>
        <w:ind w:left="0"/>
        <w:jc w:val="both"/>
      </w:pPr>
      <m:oMathPara>
        <m:oMath>
          <m:r>
            <w:rPr>
              <w:rFonts w:ascii="Cambria Math" w:hAnsi="Cambria Math"/>
            </w:rPr>
            <m:t>∴σ=0.054g</m:t>
          </m:r>
        </m:oMath>
      </m:oMathPara>
    </w:p>
    <w:p w14:paraId="1765D798" w14:textId="65948A52" w:rsidR="001A6505" w:rsidRDefault="001A6505" w:rsidP="001A6505">
      <w:pPr>
        <w:pStyle w:val="BodyText"/>
      </w:pPr>
      <m:oMathPara>
        <m:oMath>
          <m:r>
            <w:rPr>
              <w:rFonts w:ascii="Cambria Math" w:hAnsi="Cambria Math"/>
            </w:rPr>
            <m:t>EBM=</m:t>
          </m:r>
          <m:d>
            <m:dPr>
              <m:ctrlPr>
                <w:rPr>
                  <w:rFonts w:ascii="Cambria Math" w:hAnsi="Cambria Math"/>
                  <w:i/>
                </w:rPr>
              </m:ctrlPr>
            </m:dPr>
            <m:e>
              <m:r>
                <w:rPr>
                  <w:rFonts w:ascii="Cambria Math" w:hAnsi="Cambria Math"/>
                </w:rPr>
                <m:t>1.96</m:t>
              </m:r>
            </m:e>
          </m:d>
          <m:d>
            <m:dPr>
              <m:ctrlPr>
                <w:rPr>
                  <w:rFonts w:ascii="Cambria Math" w:hAnsi="Cambria Math"/>
                  <w:i/>
                </w:rPr>
              </m:ctrlPr>
            </m:dPr>
            <m:e>
              <m:f>
                <m:fPr>
                  <m:ctrlPr>
                    <w:rPr>
                      <w:rFonts w:ascii="Cambria Math" w:hAnsi="Cambria Math"/>
                      <w:i/>
                    </w:rPr>
                  </m:ctrlPr>
                </m:fPr>
                <m:num>
                  <m:d>
                    <m:dPr>
                      <m:ctrlPr>
                        <w:rPr>
                          <w:rFonts w:ascii="Cambria Math" w:hAnsi="Cambria Math"/>
                          <w:i/>
                        </w:rPr>
                      </m:ctrlPr>
                    </m:dPr>
                    <m:e>
                      <m:r>
                        <w:rPr>
                          <w:rFonts w:ascii="Cambria Math" w:hAnsi="Cambria Math"/>
                        </w:rPr>
                        <m:t>0.054</m:t>
                      </m:r>
                    </m:e>
                  </m:d>
                </m:num>
                <m:den>
                  <m:rad>
                    <m:radPr>
                      <m:degHide m:val="1"/>
                      <m:ctrlPr>
                        <w:rPr>
                          <w:rFonts w:ascii="Cambria Math" w:hAnsi="Cambria Math"/>
                          <w:i/>
                        </w:rPr>
                      </m:ctrlPr>
                    </m:radPr>
                    <m:deg/>
                    <m:e>
                      <m:d>
                        <m:dPr>
                          <m:ctrlPr>
                            <w:rPr>
                              <w:rFonts w:ascii="Cambria Math" w:hAnsi="Cambria Math"/>
                              <w:i/>
                            </w:rPr>
                          </m:ctrlPr>
                        </m:dPr>
                        <m:e>
                          <m:r>
                            <w:rPr>
                              <w:rFonts w:ascii="Cambria Math" w:hAnsi="Cambria Math"/>
                            </w:rPr>
                            <m:t>50</m:t>
                          </m:r>
                        </m:e>
                      </m:d>
                    </m:e>
                  </m:rad>
                </m:den>
              </m:f>
            </m:e>
          </m:d>
          <m:r>
            <w:rPr>
              <w:rFonts w:ascii="Cambria Math" w:hAnsi="Cambria Math"/>
            </w:rPr>
            <m:t>=0.011g</m:t>
          </m:r>
        </m:oMath>
      </m:oMathPara>
    </w:p>
    <w:p w14:paraId="3375B839" w14:textId="63577B78" w:rsidR="001A6505" w:rsidRDefault="001A6505" w:rsidP="006879A2">
      <w:pPr>
        <w:pStyle w:val="BodyText"/>
        <w:spacing w:after="480"/>
      </w:pPr>
      <m:oMathPara>
        <m:oMath>
          <m:r>
            <w:rPr>
              <w:rFonts w:ascii="Cambria Math" w:hAnsi="Cambria Math"/>
            </w:rPr>
            <m:t>95% CL=</m:t>
          </m:r>
          <m:d>
            <m:dPr>
              <m:ctrlPr>
                <w:rPr>
                  <w:rFonts w:ascii="Cambria Math" w:hAnsi="Cambria Math"/>
                  <w:i/>
                </w:rPr>
              </m:ctrlPr>
            </m:dPr>
            <m:e>
              <m:r>
                <w:rPr>
                  <w:rFonts w:ascii="Cambria Math" w:hAnsi="Cambria Math"/>
                </w:rPr>
                <m:t>6.994</m:t>
              </m:r>
            </m:e>
          </m:d>
          <m:r>
            <w:rPr>
              <w:rFonts w:ascii="Cambria Math" w:hAnsi="Cambria Math"/>
            </w:rPr>
            <m:t>±</m:t>
          </m:r>
          <m:d>
            <m:dPr>
              <m:ctrlPr>
                <w:rPr>
                  <w:rFonts w:ascii="Cambria Math" w:hAnsi="Cambria Math"/>
                  <w:i/>
                </w:rPr>
              </m:ctrlPr>
            </m:dPr>
            <m:e>
              <m:r>
                <w:rPr>
                  <w:rFonts w:ascii="Cambria Math" w:hAnsi="Cambria Math"/>
                </w:rPr>
                <m:t>0.011</m:t>
              </m:r>
            </m:e>
          </m:d>
          <m:r>
            <w:rPr>
              <w:rFonts w:ascii="Cambria Math" w:hAnsi="Cambria Math"/>
            </w:rPr>
            <m:t>=(7.005g, 6.983g)</m:t>
          </m:r>
        </m:oMath>
      </m:oMathPara>
    </w:p>
    <w:p w14:paraId="6FA3684F" w14:textId="154D41EE" w:rsidR="001A6505" w:rsidRPr="00815139" w:rsidRDefault="001A6505" w:rsidP="001A6505">
      <w:pPr>
        <w:pStyle w:val="BodyText"/>
        <w:ind w:left="0"/>
        <w:jc w:val="both"/>
      </w:pPr>
      <m:oMathPara>
        <m:oMath>
          <m:r>
            <w:rPr>
              <w:rFonts w:ascii="Cambria Math" w:hAnsi="Cambria Math"/>
            </w:rPr>
            <m:t>Upper Specification Limit, USL=7.20g         Lower Specification Limit, LSL=6.80g</m:t>
          </m:r>
        </m:oMath>
      </m:oMathPara>
    </w:p>
    <w:p w14:paraId="069D8F34" w14:textId="3006B9A9" w:rsidR="001A6505" w:rsidRPr="00AA6D53" w:rsidRDefault="001A6505" w:rsidP="009D0EBA">
      <w:pPr>
        <w:pStyle w:val="BodyText"/>
        <w:spacing w:after="360"/>
        <w:ind w:left="0"/>
        <w:jc w:val="both"/>
      </w:pPr>
      <m:oMathPara>
        <m:oMath>
          <m:r>
            <w:rPr>
              <w:rFonts w:ascii="Cambria Math" w:hAnsi="Cambria Math"/>
            </w:rPr>
            <m:t>Process Capability, Cp=</m:t>
          </m:r>
          <m:f>
            <m:fPr>
              <m:ctrlPr>
                <w:rPr>
                  <w:rFonts w:ascii="Cambria Math" w:hAnsi="Cambria Math"/>
                  <w:i/>
                </w:rPr>
              </m:ctrlPr>
            </m:fPr>
            <m:num>
              <m:r>
                <w:rPr>
                  <w:rFonts w:ascii="Cambria Math" w:hAnsi="Cambria Math"/>
                </w:rPr>
                <m:t>USL-LSL</m:t>
              </m:r>
            </m:num>
            <m:den>
              <m:r>
                <w:rPr>
                  <w:rFonts w:ascii="Cambria Math" w:hAnsi="Cambria Math"/>
                </w:rPr>
                <m:t>6σ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7.20</m:t>
                  </m:r>
                </m:e>
              </m:d>
              <m:r>
                <w:rPr>
                  <w:rFonts w:ascii="Cambria Math" w:hAnsi="Cambria Math"/>
                </w:rPr>
                <m:t>-</m:t>
              </m:r>
              <m:d>
                <m:dPr>
                  <m:ctrlPr>
                    <w:rPr>
                      <w:rFonts w:ascii="Cambria Math" w:hAnsi="Cambria Math"/>
                      <w:i/>
                    </w:rPr>
                  </m:ctrlPr>
                </m:dPr>
                <m:e>
                  <m:r>
                    <w:rPr>
                      <w:rFonts w:ascii="Cambria Math" w:hAnsi="Cambria Math"/>
                    </w:rPr>
                    <m:t>6.80</m:t>
                  </m:r>
                </m:e>
              </m:d>
            </m:num>
            <m:den>
              <m:r>
                <w:rPr>
                  <w:rFonts w:ascii="Cambria Math" w:hAnsi="Cambria Math"/>
                </w:rPr>
                <m:t>6</m:t>
              </m:r>
              <m:d>
                <m:dPr>
                  <m:ctrlPr>
                    <w:rPr>
                      <w:rFonts w:ascii="Cambria Math" w:hAnsi="Cambria Math"/>
                      <w:i/>
                    </w:rPr>
                  </m:ctrlPr>
                </m:dPr>
                <m:e>
                  <m:r>
                    <w:rPr>
                      <w:rFonts w:ascii="Cambria Math" w:hAnsi="Cambria Math"/>
                    </w:rPr>
                    <m:t>0.054</m:t>
                  </m:r>
                </m:e>
              </m:d>
            </m:den>
          </m:f>
          <m:r>
            <w:rPr>
              <w:rFonts w:ascii="Cambria Math" w:hAnsi="Cambria Math"/>
            </w:rPr>
            <m:t>=1.23</m:t>
          </m:r>
        </m:oMath>
      </m:oMathPara>
    </w:p>
    <w:p w14:paraId="658B69B9" w14:textId="3E540166" w:rsidR="001A6505" w:rsidRDefault="001A6505" w:rsidP="001A6505">
      <w:pPr>
        <w:pStyle w:val="MainBody"/>
      </w:pPr>
      <w:r>
        <w:t xml:space="preserve">Using </w:t>
      </w:r>
      <w:r w:rsidR="006879A2">
        <w:t>7.0</w:t>
      </w:r>
      <w:r w:rsidR="005909FA">
        <w:t>05</w:t>
      </w:r>
      <w:r>
        <w:t>g as the mean:</w:t>
      </w:r>
    </w:p>
    <w:p w14:paraId="3063C203" w14:textId="788CD5A4" w:rsidR="001A6505" w:rsidRPr="00AA6D53" w:rsidRDefault="001A6505" w:rsidP="001A6505">
      <w:pPr>
        <w:pStyle w:val="BodyText"/>
        <w:ind w:left="0"/>
        <w:jc w:val="both"/>
      </w:pPr>
      <m:oMathPara>
        <m:oMath>
          <m:r>
            <w:rPr>
              <w:rFonts w:ascii="Cambria Math" w:hAnsi="Cambria Math"/>
            </w:rPr>
            <m:t>Process Capability Index, Cpk=</m:t>
          </m:r>
          <m:f>
            <m:fPr>
              <m:ctrlPr>
                <w:rPr>
                  <w:rFonts w:ascii="Cambria Math" w:hAnsi="Cambria Math"/>
                  <w:i/>
                </w:rPr>
              </m:ctrlPr>
            </m:fPr>
            <m:num>
              <m:r>
                <w:rPr>
                  <w:rFonts w:ascii="Cambria Math" w:hAnsi="Cambria Math"/>
                </w:rPr>
                <m:t>USL-</m:t>
              </m:r>
              <m:acc>
                <m:accPr>
                  <m:chr m:val="̅"/>
                  <m:ctrlPr>
                    <w:rPr>
                      <w:rFonts w:ascii="Cambria Math" w:hAnsi="Cambria Math"/>
                      <w:i/>
                    </w:rPr>
                  </m:ctrlPr>
                </m:accPr>
                <m:e>
                  <m:r>
                    <w:rPr>
                      <w:rFonts w:ascii="Cambria Math" w:hAnsi="Cambria Math"/>
                    </w:rPr>
                    <m:t>x</m:t>
                  </m:r>
                </m:e>
              </m:acc>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7.20</m:t>
                  </m:r>
                </m:e>
              </m:d>
              <m:r>
                <w:rPr>
                  <w:rFonts w:ascii="Cambria Math" w:hAnsi="Cambria Math"/>
                </w:rPr>
                <m:t>-</m:t>
              </m:r>
              <m:d>
                <m:dPr>
                  <m:ctrlPr>
                    <w:rPr>
                      <w:rFonts w:ascii="Cambria Math" w:hAnsi="Cambria Math"/>
                      <w:i/>
                    </w:rPr>
                  </m:ctrlPr>
                </m:dPr>
                <m:e>
                  <m:r>
                    <w:rPr>
                      <w:rFonts w:ascii="Cambria Math" w:hAnsi="Cambria Math"/>
                    </w:rPr>
                    <m:t>7.005</m:t>
                  </m:r>
                </m:e>
              </m:d>
            </m:num>
            <m:den>
              <m:r>
                <w:rPr>
                  <w:rFonts w:ascii="Cambria Math" w:hAnsi="Cambria Math"/>
                </w:rPr>
                <m:t>3</m:t>
              </m:r>
              <m:d>
                <m:dPr>
                  <m:ctrlPr>
                    <w:rPr>
                      <w:rFonts w:ascii="Cambria Math" w:hAnsi="Cambria Math"/>
                      <w:i/>
                    </w:rPr>
                  </m:ctrlPr>
                </m:dPr>
                <m:e>
                  <m:r>
                    <w:rPr>
                      <w:rFonts w:ascii="Cambria Math" w:hAnsi="Cambria Math"/>
                    </w:rPr>
                    <m:t>0.054</m:t>
                  </m:r>
                </m:e>
              </m:d>
            </m:den>
          </m:f>
          <m:r>
            <w:rPr>
              <w:rFonts w:ascii="Cambria Math" w:hAnsi="Cambria Math"/>
            </w:rPr>
            <m:t>=1.20</m:t>
          </m:r>
        </m:oMath>
      </m:oMathPara>
    </w:p>
    <w:p w14:paraId="4A89EDC1" w14:textId="1CEEEA22" w:rsidR="001A6505" w:rsidRPr="0090514A" w:rsidRDefault="001A6505" w:rsidP="009D0EBA">
      <w:pPr>
        <w:pStyle w:val="BodyText"/>
        <w:spacing w:after="360"/>
        <w:ind w:left="0"/>
        <w:jc w:val="both"/>
      </w:pPr>
      <m:oMathPara>
        <m:oMath>
          <m:r>
            <w:rPr>
              <w:rFonts w:ascii="Cambria Math" w:hAnsi="Cambria Math"/>
            </w:rPr>
            <m:t>Process Capability Index, Cpk=</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7.005</m:t>
                  </m:r>
                </m:e>
              </m:d>
              <m:r>
                <w:rPr>
                  <w:rFonts w:ascii="Cambria Math" w:hAnsi="Cambria Math"/>
                </w:rPr>
                <m:t>-</m:t>
              </m:r>
              <m:d>
                <m:dPr>
                  <m:ctrlPr>
                    <w:rPr>
                      <w:rFonts w:ascii="Cambria Math" w:hAnsi="Cambria Math"/>
                      <w:i/>
                    </w:rPr>
                  </m:ctrlPr>
                </m:dPr>
                <m:e>
                  <m:r>
                    <w:rPr>
                      <w:rFonts w:ascii="Cambria Math" w:hAnsi="Cambria Math"/>
                    </w:rPr>
                    <m:t>6.80</m:t>
                  </m:r>
                </m:e>
              </m:d>
            </m:num>
            <m:den>
              <m:r>
                <w:rPr>
                  <w:rFonts w:ascii="Cambria Math" w:hAnsi="Cambria Math"/>
                </w:rPr>
                <m:t>3</m:t>
              </m:r>
              <m:d>
                <m:dPr>
                  <m:ctrlPr>
                    <w:rPr>
                      <w:rFonts w:ascii="Cambria Math" w:hAnsi="Cambria Math"/>
                      <w:i/>
                    </w:rPr>
                  </m:ctrlPr>
                </m:dPr>
                <m:e>
                  <m:r>
                    <w:rPr>
                      <w:rFonts w:ascii="Cambria Math" w:hAnsi="Cambria Math"/>
                    </w:rPr>
                    <m:t>0.054</m:t>
                  </m:r>
                </m:e>
              </m:d>
            </m:den>
          </m:f>
          <m:r>
            <w:rPr>
              <w:rFonts w:ascii="Cambria Math" w:hAnsi="Cambria Math"/>
            </w:rPr>
            <m:t>=1.26</m:t>
          </m:r>
        </m:oMath>
      </m:oMathPara>
    </w:p>
    <w:p w14:paraId="2872DEF4" w14:textId="412BA381" w:rsidR="001A6505" w:rsidRDefault="001A6505" w:rsidP="001A6505">
      <w:pPr>
        <w:pStyle w:val="BodyText"/>
      </w:pPr>
      <w:r>
        <w:t xml:space="preserve">Using </w:t>
      </w:r>
      <w:r w:rsidR="00083C9C">
        <w:t>6.983</w:t>
      </w:r>
      <w:r>
        <w:t>g as the mean:</w:t>
      </w:r>
    </w:p>
    <w:p w14:paraId="59E00850" w14:textId="2DF33DEB" w:rsidR="001A6505" w:rsidRPr="00AA6D53" w:rsidRDefault="001A6505" w:rsidP="001A6505">
      <w:pPr>
        <w:pStyle w:val="BodyText"/>
        <w:ind w:left="0"/>
        <w:jc w:val="both"/>
      </w:pPr>
      <m:oMathPara>
        <m:oMath>
          <m:r>
            <w:rPr>
              <w:rFonts w:ascii="Cambria Math" w:hAnsi="Cambria Math"/>
            </w:rPr>
            <m:t>Process Capability Index, Cpk=</m:t>
          </m:r>
          <m:f>
            <m:fPr>
              <m:ctrlPr>
                <w:rPr>
                  <w:rFonts w:ascii="Cambria Math" w:hAnsi="Cambria Math"/>
                  <w:i/>
                </w:rPr>
              </m:ctrlPr>
            </m:fPr>
            <m:num>
              <m:r>
                <w:rPr>
                  <w:rFonts w:ascii="Cambria Math" w:hAnsi="Cambria Math"/>
                </w:rPr>
                <m:t>USL-</m:t>
              </m:r>
              <m:acc>
                <m:accPr>
                  <m:chr m:val="̅"/>
                  <m:ctrlPr>
                    <w:rPr>
                      <w:rFonts w:ascii="Cambria Math" w:hAnsi="Cambria Math"/>
                      <w:i/>
                    </w:rPr>
                  </m:ctrlPr>
                </m:accPr>
                <m:e>
                  <m:r>
                    <w:rPr>
                      <w:rFonts w:ascii="Cambria Math" w:hAnsi="Cambria Math"/>
                    </w:rPr>
                    <m:t>x</m:t>
                  </m:r>
                </m:e>
              </m:acc>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7.20</m:t>
                  </m:r>
                </m:e>
              </m:d>
              <m:r>
                <w:rPr>
                  <w:rFonts w:ascii="Cambria Math" w:hAnsi="Cambria Math"/>
                </w:rPr>
                <m:t>-</m:t>
              </m:r>
              <m:d>
                <m:dPr>
                  <m:ctrlPr>
                    <w:rPr>
                      <w:rFonts w:ascii="Cambria Math" w:hAnsi="Cambria Math"/>
                      <w:i/>
                    </w:rPr>
                  </m:ctrlPr>
                </m:dPr>
                <m:e>
                  <m:r>
                    <w:rPr>
                      <w:rFonts w:ascii="Cambria Math" w:hAnsi="Cambria Math"/>
                    </w:rPr>
                    <m:t>6.983</m:t>
                  </m:r>
                </m:e>
              </m:d>
            </m:num>
            <m:den>
              <m:r>
                <w:rPr>
                  <w:rFonts w:ascii="Cambria Math" w:hAnsi="Cambria Math"/>
                </w:rPr>
                <m:t>3</m:t>
              </m:r>
              <m:d>
                <m:dPr>
                  <m:ctrlPr>
                    <w:rPr>
                      <w:rFonts w:ascii="Cambria Math" w:hAnsi="Cambria Math"/>
                      <w:i/>
                    </w:rPr>
                  </m:ctrlPr>
                </m:dPr>
                <m:e>
                  <m:r>
                    <w:rPr>
                      <w:rFonts w:ascii="Cambria Math" w:hAnsi="Cambria Math"/>
                    </w:rPr>
                    <m:t>0.054</m:t>
                  </m:r>
                </m:e>
              </m:d>
            </m:den>
          </m:f>
          <m:r>
            <w:rPr>
              <w:rFonts w:ascii="Cambria Math" w:hAnsi="Cambria Math"/>
            </w:rPr>
            <m:t>=1.34</m:t>
          </m:r>
        </m:oMath>
      </m:oMathPara>
    </w:p>
    <w:p w14:paraId="02ABBE75" w14:textId="455F7CAA" w:rsidR="001A6505" w:rsidRPr="00F515F6" w:rsidRDefault="001A6505" w:rsidP="001A6505">
      <w:pPr>
        <w:pStyle w:val="BodyText"/>
        <w:ind w:left="0"/>
        <w:jc w:val="both"/>
      </w:pPr>
      <m:oMathPara>
        <m:oMath>
          <m:r>
            <w:rPr>
              <w:rFonts w:ascii="Cambria Math" w:hAnsi="Cambria Math"/>
            </w:rPr>
            <m:t>Process Capability Index, Cpk=</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6.983</m:t>
                  </m:r>
                </m:e>
              </m:d>
              <m:r>
                <w:rPr>
                  <w:rFonts w:ascii="Cambria Math" w:hAnsi="Cambria Math"/>
                </w:rPr>
                <m:t>-</m:t>
              </m:r>
              <m:d>
                <m:dPr>
                  <m:ctrlPr>
                    <w:rPr>
                      <w:rFonts w:ascii="Cambria Math" w:hAnsi="Cambria Math"/>
                      <w:i/>
                    </w:rPr>
                  </m:ctrlPr>
                </m:dPr>
                <m:e>
                  <m:r>
                    <w:rPr>
                      <w:rFonts w:ascii="Cambria Math" w:hAnsi="Cambria Math"/>
                    </w:rPr>
                    <m:t>6.80</m:t>
                  </m:r>
                </m:e>
              </m:d>
            </m:num>
            <m:den>
              <m:r>
                <w:rPr>
                  <w:rFonts w:ascii="Cambria Math" w:hAnsi="Cambria Math"/>
                </w:rPr>
                <m:t>3</m:t>
              </m:r>
              <m:d>
                <m:dPr>
                  <m:ctrlPr>
                    <w:rPr>
                      <w:rFonts w:ascii="Cambria Math" w:hAnsi="Cambria Math"/>
                      <w:i/>
                    </w:rPr>
                  </m:ctrlPr>
                </m:dPr>
                <m:e>
                  <m:r>
                    <w:rPr>
                      <w:rFonts w:ascii="Cambria Math" w:hAnsi="Cambria Math"/>
                    </w:rPr>
                    <m:t>0.054</m:t>
                  </m:r>
                </m:e>
              </m:d>
            </m:den>
          </m:f>
          <m:r>
            <w:rPr>
              <w:rFonts w:ascii="Cambria Math" w:hAnsi="Cambria Math"/>
            </w:rPr>
            <m:t>=1.13</m:t>
          </m:r>
        </m:oMath>
      </m:oMathPara>
    </w:p>
    <w:p w14:paraId="16507FE8" w14:textId="375D1E03" w:rsidR="001A6505" w:rsidRPr="00F515F6" w:rsidRDefault="001A6505" w:rsidP="001A6505">
      <w:pPr>
        <w:pStyle w:val="MainBody"/>
        <w:rPr>
          <w:b/>
          <w:bCs/>
        </w:rPr>
      </w:pPr>
      <m:oMathPara>
        <m:oMath>
          <m:r>
            <m:rPr>
              <m:sty m:val="bi"/>
            </m:rPr>
            <w:rPr>
              <w:rFonts w:ascii="Cambria Math" w:hAnsi="Cambria Math"/>
            </w:rPr>
            <m:t xml:space="preserve">∴Minimum Cpk of Population </m:t>
          </m:r>
          <m:d>
            <m:dPr>
              <m:ctrlPr>
                <w:rPr>
                  <w:rFonts w:ascii="Cambria Math" w:hAnsi="Cambria Math"/>
                  <w:b/>
                  <w:bCs/>
                  <w:i/>
                </w:rPr>
              </m:ctrlPr>
            </m:dPr>
            <m:e>
              <m:r>
                <m:rPr>
                  <m:sty m:val="bi"/>
                </m:rPr>
                <w:rPr>
                  <w:rFonts w:ascii="Cambria Math" w:hAnsi="Cambria Math"/>
                </w:rPr>
                <m:t>95% CL</m:t>
              </m:r>
            </m:e>
          </m:d>
          <m:r>
            <m:rPr>
              <m:sty m:val="bi"/>
            </m:rPr>
            <w:rPr>
              <w:rFonts w:ascii="Cambria Math" w:hAnsi="Cambria Math"/>
            </w:rPr>
            <m:t>=1.13</m:t>
          </m:r>
        </m:oMath>
      </m:oMathPara>
    </w:p>
    <w:p w14:paraId="326E3D81" w14:textId="2BAFFD69" w:rsidR="00732388" w:rsidRDefault="00732388" w:rsidP="00732388">
      <w:pPr>
        <w:pStyle w:val="Heading3"/>
      </w:pPr>
      <w:bookmarkStart w:id="106" w:name="_Toc135423269"/>
      <w:r>
        <w:lastRenderedPageBreak/>
        <w:t>z-Distribution and Process Capability for Component C Weight</w:t>
      </w:r>
      <w:bookmarkEnd w:id="106"/>
    </w:p>
    <w:tbl>
      <w:tblPr>
        <w:tblStyle w:val="GridTable4"/>
        <w:tblW w:w="9390" w:type="dxa"/>
        <w:tblLook w:val="04A0" w:firstRow="1" w:lastRow="0" w:firstColumn="1" w:lastColumn="0" w:noHBand="0" w:noVBand="1"/>
      </w:tblPr>
      <w:tblGrid>
        <w:gridCol w:w="939"/>
        <w:gridCol w:w="939"/>
        <w:gridCol w:w="939"/>
        <w:gridCol w:w="939"/>
        <w:gridCol w:w="1878"/>
        <w:gridCol w:w="1878"/>
        <w:gridCol w:w="1878"/>
      </w:tblGrid>
      <w:tr w:rsidR="005132AA" w:rsidRPr="005132AA" w14:paraId="77E3A63B" w14:textId="77777777" w:rsidTr="005132AA">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878" w:type="dxa"/>
            <w:gridSpan w:val="2"/>
            <w:noWrap/>
            <w:hideMark/>
          </w:tcPr>
          <w:p w14:paraId="26AC25B4" w14:textId="075473D6" w:rsidR="005132AA" w:rsidRPr="005132AA" w:rsidRDefault="005132AA" w:rsidP="005132AA">
            <w:pPr>
              <w:rPr>
                <w:rFonts w:ascii="Calibri" w:hAnsi="Calibri" w:cs="Calibri"/>
                <w:sz w:val="28"/>
                <w:szCs w:val="28"/>
                <w:lang w:eastAsia="en-GB"/>
              </w:rPr>
            </w:pPr>
            <w:r w:rsidRPr="005132AA">
              <w:rPr>
                <w:rFonts w:ascii="Calibri" w:hAnsi="Calibri" w:cs="Calibri"/>
                <w:sz w:val="28"/>
                <w:szCs w:val="28"/>
                <w:lang w:eastAsia="en-GB"/>
              </w:rPr>
              <w:t>Class Interval (</w:t>
            </w:r>
            <w:r>
              <w:rPr>
                <w:rFonts w:ascii="Calibri" w:hAnsi="Calibri" w:cs="Calibri"/>
                <w:sz w:val="28"/>
                <w:szCs w:val="28"/>
                <w:lang w:eastAsia="en-GB"/>
              </w:rPr>
              <w:t>g</w:t>
            </w:r>
            <w:r w:rsidRPr="005132AA">
              <w:rPr>
                <w:rFonts w:ascii="Calibri" w:hAnsi="Calibri" w:cs="Calibri"/>
                <w:sz w:val="28"/>
                <w:szCs w:val="28"/>
                <w:lang w:eastAsia="en-GB"/>
              </w:rPr>
              <w:t>)</w:t>
            </w:r>
          </w:p>
        </w:tc>
        <w:tc>
          <w:tcPr>
            <w:tcW w:w="1878" w:type="dxa"/>
            <w:gridSpan w:val="2"/>
            <w:noWrap/>
            <w:hideMark/>
          </w:tcPr>
          <w:p w14:paraId="352F250F" w14:textId="77777777" w:rsidR="005132AA" w:rsidRPr="005132AA" w:rsidRDefault="005132AA" w:rsidP="005132AA">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5132AA">
              <w:rPr>
                <w:rFonts w:ascii="Calibri" w:hAnsi="Calibri" w:cs="Calibri"/>
                <w:sz w:val="28"/>
                <w:szCs w:val="28"/>
                <w:lang w:eastAsia="en-GB"/>
              </w:rPr>
              <w:t>Class Mark (x)</w:t>
            </w:r>
          </w:p>
        </w:tc>
        <w:tc>
          <w:tcPr>
            <w:tcW w:w="1878" w:type="dxa"/>
            <w:noWrap/>
            <w:hideMark/>
          </w:tcPr>
          <w:p w14:paraId="6CAD92E7" w14:textId="77777777" w:rsidR="005132AA" w:rsidRPr="005132AA" w:rsidRDefault="005132AA" w:rsidP="005132AA">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5132AA">
              <w:rPr>
                <w:rFonts w:ascii="Calibri" w:hAnsi="Calibri" w:cs="Calibri"/>
                <w:sz w:val="28"/>
                <w:szCs w:val="28"/>
                <w:lang w:eastAsia="en-GB"/>
              </w:rPr>
              <w:t>Class Frequency (f)</w:t>
            </w:r>
          </w:p>
        </w:tc>
        <w:tc>
          <w:tcPr>
            <w:tcW w:w="1878" w:type="dxa"/>
            <w:noWrap/>
            <w:hideMark/>
          </w:tcPr>
          <w:p w14:paraId="59E99BAE" w14:textId="77777777" w:rsidR="005132AA" w:rsidRPr="005132AA" w:rsidRDefault="005132AA" w:rsidP="005132AA">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5132AA">
              <w:rPr>
                <w:rFonts w:ascii="Calibri" w:hAnsi="Calibri" w:cs="Calibri"/>
                <w:sz w:val="28"/>
                <w:szCs w:val="28"/>
                <w:lang w:eastAsia="en-GB"/>
              </w:rPr>
              <w:t>f x</w:t>
            </w:r>
          </w:p>
        </w:tc>
        <w:tc>
          <w:tcPr>
            <w:tcW w:w="1878" w:type="dxa"/>
            <w:noWrap/>
            <w:hideMark/>
          </w:tcPr>
          <w:p w14:paraId="72065479" w14:textId="32D7BD58" w:rsidR="005132AA" w:rsidRPr="005132AA" w:rsidRDefault="005132AA" w:rsidP="005132AA">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5132AA">
              <w:rPr>
                <w:rFonts w:ascii="Calibri" w:hAnsi="Calibri" w:cs="Calibri"/>
                <w:sz w:val="28"/>
                <w:szCs w:val="28"/>
                <w:lang w:eastAsia="en-GB"/>
              </w:rPr>
              <w:t>f x</w:t>
            </w:r>
            <w:r w:rsidRPr="00D17927">
              <w:rPr>
                <w:rFonts w:ascii="Calibri" w:hAnsi="Calibri" w:cs="Calibri"/>
                <w:sz w:val="28"/>
                <w:szCs w:val="28"/>
                <w:vertAlign w:val="superscript"/>
                <w:lang w:eastAsia="en-GB"/>
              </w:rPr>
              <w:t>2</w:t>
            </w:r>
          </w:p>
        </w:tc>
      </w:tr>
      <w:tr w:rsidR="005132AA" w:rsidRPr="005132AA" w14:paraId="5C5E79F9" w14:textId="77777777" w:rsidTr="005132AA">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878" w:type="dxa"/>
            <w:gridSpan w:val="2"/>
            <w:noWrap/>
            <w:hideMark/>
          </w:tcPr>
          <w:p w14:paraId="736D246F" w14:textId="77777777" w:rsidR="005132AA" w:rsidRPr="005132AA" w:rsidRDefault="005132AA" w:rsidP="005132AA">
            <w:pPr>
              <w:rPr>
                <w:rFonts w:ascii="Calibri" w:hAnsi="Calibri" w:cs="Calibri"/>
                <w:b w:val="0"/>
                <w:bCs w:val="0"/>
                <w:color w:val="000000"/>
                <w:szCs w:val="22"/>
                <w:lang w:eastAsia="en-GB"/>
              </w:rPr>
            </w:pPr>
            <w:r w:rsidRPr="005132AA">
              <w:rPr>
                <w:rFonts w:ascii="Calibri" w:hAnsi="Calibri" w:cs="Calibri"/>
                <w:b w:val="0"/>
                <w:bCs w:val="0"/>
                <w:color w:val="000000"/>
                <w:szCs w:val="22"/>
                <w:lang w:eastAsia="en-GB"/>
              </w:rPr>
              <w:t>2.90 ≤ W &lt; 2.95</w:t>
            </w:r>
          </w:p>
        </w:tc>
        <w:tc>
          <w:tcPr>
            <w:tcW w:w="1878" w:type="dxa"/>
            <w:gridSpan w:val="2"/>
            <w:noWrap/>
            <w:hideMark/>
          </w:tcPr>
          <w:p w14:paraId="3D1BB208" w14:textId="77777777" w:rsidR="005132AA" w:rsidRPr="005132AA" w:rsidRDefault="005132AA" w:rsidP="005132A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2.925</w:t>
            </w:r>
          </w:p>
        </w:tc>
        <w:tc>
          <w:tcPr>
            <w:tcW w:w="1878" w:type="dxa"/>
            <w:noWrap/>
            <w:hideMark/>
          </w:tcPr>
          <w:p w14:paraId="6A89B28C" w14:textId="77777777" w:rsidR="005132AA" w:rsidRPr="005132AA" w:rsidRDefault="005132AA" w:rsidP="005132A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3</w:t>
            </w:r>
          </w:p>
        </w:tc>
        <w:tc>
          <w:tcPr>
            <w:tcW w:w="1878" w:type="dxa"/>
            <w:noWrap/>
            <w:hideMark/>
          </w:tcPr>
          <w:p w14:paraId="3F93964D" w14:textId="77777777" w:rsidR="005132AA" w:rsidRPr="005132AA" w:rsidRDefault="005132AA" w:rsidP="005132A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8.775</w:t>
            </w:r>
          </w:p>
        </w:tc>
        <w:tc>
          <w:tcPr>
            <w:tcW w:w="1878" w:type="dxa"/>
            <w:noWrap/>
            <w:hideMark/>
          </w:tcPr>
          <w:p w14:paraId="1BF9E1F7" w14:textId="77777777" w:rsidR="005132AA" w:rsidRPr="005132AA" w:rsidRDefault="005132AA" w:rsidP="005132A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25.666875</w:t>
            </w:r>
          </w:p>
        </w:tc>
      </w:tr>
      <w:tr w:rsidR="005132AA" w:rsidRPr="005132AA" w14:paraId="7E84A734" w14:textId="77777777" w:rsidTr="005132AA">
        <w:trPr>
          <w:trHeight w:val="276"/>
        </w:trPr>
        <w:tc>
          <w:tcPr>
            <w:cnfStyle w:val="001000000000" w:firstRow="0" w:lastRow="0" w:firstColumn="1" w:lastColumn="0" w:oddVBand="0" w:evenVBand="0" w:oddHBand="0" w:evenHBand="0" w:firstRowFirstColumn="0" w:firstRowLastColumn="0" w:lastRowFirstColumn="0" w:lastRowLastColumn="0"/>
            <w:tcW w:w="1878" w:type="dxa"/>
            <w:gridSpan w:val="2"/>
            <w:noWrap/>
            <w:hideMark/>
          </w:tcPr>
          <w:p w14:paraId="2F7A3CF8" w14:textId="77777777" w:rsidR="005132AA" w:rsidRPr="005132AA" w:rsidRDefault="005132AA" w:rsidP="005132AA">
            <w:pPr>
              <w:rPr>
                <w:rFonts w:ascii="Calibri" w:hAnsi="Calibri" w:cs="Calibri"/>
                <w:b w:val="0"/>
                <w:bCs w:val="0"/>
                <w:color w:val="000000"/>
                <w:szCs w:val="22"/>
                <w:lang w:eastAsia="en-GB"/>
              </w:rPr>
            </w:pPr>
            <w:r w:rsidRPr="005132AA">
              <w:rPr>
                <w:rFonts w:ascii="Calibri" w:hAnsi="Calibri" w:cs="Calibri"/>
                <w:b w:val="0"/>
                <w:bCs w:val="0"/>
                <w:color w:val="000000"/>
                <w:szCs w:val="22"/>
                <w:lang w:eastAsia="en-GB"/>
              </w:rPr>
              <w:t>2.95 ≤ W &lt; 3.00</w:t>
            </w:r>
          </w:p>
        </w:tc>
        <w:tc>
          <w:tcPr>
            <w:tcW w:w="1878" w:type="dxa"/>
            <w:gridSpan w:val="2"/>
            <w:noWrap/>
            <w:hideMark/>
          </w:tcPr>
          <w:p w14:paraId="7F81C511" w14:textId="77777777" w:rsidR="005132AA" w:rsidRPr="005132AA" w:rsidRDefault="005132AA" w:rsidP="005132A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2.975</w:t>
            </w:r>
          </w:p>
        </w:tc>
        <w:tc>
          <w:tcPr>
            <w:tcW w:w="1878" w:type="dxa"/>
            <w:noWrap/>
            <w:hideMark/>
          </w:tcPr>
          <w:p w14:paraId="30720840" w14:textId="77777777" w:rsidR="005132AA" w:rsidRPr="005132AA" w:rsidRDefault="005132AA" w:rsidP="005132A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24</w:t>
            </w:r>
          </w:p>
        </w:tc>
        <w:tc>
          <w:tcPr>
            <w:tcW w:w="1878" w:type="dxa"/>
            <w:noWrap/>
            <w:hideMark/>
          </w:tcPr>
          <w:p w14:paraId="21B34875" w14:textId="77777777" w:rsidR="005132AA" w:rsidRPr="005132AA" w:rsidRDefault="005132AA" w:rsidP="005132A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71.4</w:t>
            </w:r>
          </w:p>
        </w:tc>
        <w:tc>
          <w:tcPr>
            <w:tcW w:w="1878" w:type="dxa"/>
            <w:noWrap/>
            <w:hideMark/>
          </w:tcPr>
          <w:p w14:paraId="75EF75BC" w14:textId="77777777" w:rsidR="005132AA" w:rsidRPr="005132AA" w:rsidRDefault="005132AA" w:rsidP="005132A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212.415</w:t>
            </w:r>
          </w:p>
        </w:tc>
      </w:tr>
      <w:tr w:rsidR="005132AA" w:rsidRPr="005132AA" w14:paraId="6378070C" w14:textId="77777777" w:rsidTr="005132AA">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878" w:type="dxa"/>
            <w:gridSpan w:val="2"/>
            <w:tcBorders>
              <w:bottom w:val="single" w:sz="4" w:space="0" w:color="auto"/>
            </w:tcBorders>
            <w:noWrap/>
            <w:hideMark/>
          </w:tcPr>
          <w:p w14:paraId="420F641C" w14:textId="77777777" w:rsidR="005132AA" w:rsidRPr="005132AA" w:rsidRDefault="005132AA" w:rsidP="005132AA">
            <w:pPr>
              <w:rPr>
                <w:rFonts w:ascii="Calibri" w:hAnsi="Calibri" w:cs="Calibri"/>
                <w:b w:val="0"/>
                <w:bCs w:val="0"/>
                <w:color w:val="000000"/>
                <w:szCs w:val="22"/>
                <w:lang w:eastAsia="en-GB"/>
              </w:rPr>
            </w:pPr>
            <w:r w:rsidRPr="005132AA">
              <w:rPr>
                <w:rFonts w:ascii="Calibri" w:hAnsi="Calibri" w:cs="Calibri"/>
                <w:b w:val="0"/>
                <w:bCs w:val="0"/>
                <w:color w:val="000000"/>
                <w:szCs w:val="22"/>
                <w:lang w:eastAsia="en-GB"/>
              </w:rPr>
              <w:t>3.00 ≤ W &lt; 3.05</w:t>
            </w:r>
          </w:p>
        </w:tc>
        <w:tc>
          <w:tcPr>
            <w:tcW w:w="1878" w:type="dxa"/>
            <w:gridSpan w:val="2"/>
            <w:tcBorders>
              <w:bottom w:val="single" w:sz="4" w:space="0" w:color="auto"/>
            </w:tcBorders>
            <w:noWrap/>
            <w:hideMark/>
          </w:tcPr>
          <w:p w14:paraId="63806780" w14:textId="77777777" w:rsidR="005132AA" w:rsidRPr="005132AA" w:rsidRDefault="005132AA" w:rsidP="005132A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3.025</w:t>
            </w:r>
          </w:p>
        </w:tc>
        <w:tc>
          <w:tcPr>
            <w:tcW w:w="1878" w:type="dxa"/>
            <w:noWrap/>
            <w:hideMark/>
          </w:tcPr>
          <w:p w14:paraId="500F97D4" w14:textId="77777777" w:rsidR="005132AA" w:rsidRPr="005132AA" w:rsidRDefault="005132AA" w:rsidP="005132A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21</w:t>
            </w:r>
          </w:p>
        </w:tc>
        <w:tc>
          <w:tcPr>
            <w:tcW w:w="1878" w:type="dxa"/>
            <w:noWrap/>
            <w:hideMark/>
          </w:tcPr>
          <w:p w14:paraId="0140834D" w14:textId="77777777" w:rsidR="005132AA" w:rsidRPr="005132AA" w:rsidRDefault="005132AA" w:rsidP="005132A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63.525</w:t>
            </w:r>
          </w:p>
        </w:tc>
        <w:tc>
          <w:tcPr>
            <w:tcW w:w="1878" w:type="dxa"/>
            <w:noWrap/>
            <w:hideMark/>
          </w:tcPr>
          <w:p w14:paraId="22F9C7F0" w14:textId="77777777" w:rsidR="005132AA" w:rsidRPr="005132AA" w:rsidRDefault="005132AA" w:rsidP="005132A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192.163125</w:t>
            </w:r>
          </w:p>
        </w:tc>
      </w:tr>
      <w:tr w:rsidR="005132AA" w:rsidRPr="005132AA" w14:paraId="6444FC22" w14:textId="77777777" w:rsidTr="005132AA">
        <w:trPr>
          <w:trHeight w:val="290"/>
        </w:trPr>
        <w:tc>
          <w:tcPr>
            <w:cnfStyle w:val="001000000000" w:firstRow="0" w:lastRow="0" w:firstColumn="1" w:lastColumn="0" w:oddVBand="0" w:evenVBand="0" w:oddHBand="0" w:evenHBand="0" w:firstRowFirstColumn="0" w:firstRowLastColumn="0" w:lastRowFirstColumn="0" w:lastRowLastColumn="0"/>
            <w:tcW w:w="1878" w:type="dxa"/>
            <w:gridSpan w:val="2"/>
            <w:tcBorders>
              <w:top w:val="single" w:sz="4" w:space="0" w:color="auto"/>
              <w:left w:val="single" w:sz="4" w:space="0" w:color="auto"/>
              <w:bottom w:val="single" w:sz="4" w:space="0" w:color="auto"/>
              <w:right w:val="single" w:sz="4" w:space="0" w:color="auto"/>
            </w:tcBorders>
            <w:noWrap/>
            <w:hideMark/>
          </w:tcPr>
          <w:p w14:paraId="0EB339EE" w14:textId="77777777" w:rsidR="005132AA" w:rsidRPr="005132AA" w:rsidRDefault="005132AA" w:rsidP="005132AA">
            <w:pPr>
              <w:rPr>
                <w:rFonts w:ascii="Calibri" w:hAnsi="Calibri" w:cs="Calibri"/>
                <w:b w:val="0"/>
                <w:bCs w:val="0"/>
                <w:color w:val="000000"/>
                <w:szCs w:val="22"/>
                <w:lang w:eastAsia="en-GB"/>
              </w:rPr>
            </w:pPr>
            <w:r w:rsidRPr="005132AA">
              <w:rPr>
                <w:rFonts w:ascii="Calibri" w:hAnsi="Calibri" w:cs="Calibri"/>
                <w:b w:val="0"/>
                <w:bCs w:val="0"/>
                <w:color w:val="000000"/>
                <w:szCs w:val="22"/>
                <w:lang w:eastAsia="en-GB"/>
              </w:rPr>
              <w:t>3.05 ≤ W &lt; 3.10</w:t>
            </w:r>
          </w:p>
        </w:tc>
        <w:tc>
          <w:tcPr>
            <w:tcW w:w="1878" w:type="dxa"/>
            <w:gridSpan w:val="2"/>
            <w:tcBorders>
              <w:top w:val="single" w:sz="4" w:space="0" w:color="auto"/>
              <w:left w:val="single" w:sz="4" w:space="0" w:color="auto"/>
              <w:bottom w:val="single" w:sz="4" w:space="0" w:color="auto"/>
              <w:right w:val="single" w:sz="4" w:space="0" w:color="auto"/>
            </w:tcBorders>
            <w:noWrap/>
            <w:hideMark/>
          </w:tcPr>
          <w:p w14:paraId="0CC22419" w14:textId="77777777" w:rsidR="005132AA" w:rsidRPr="005132AA" w:rsidRDefault="005132AA" w:rsidP="005132A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3.075</w:t>
            </w:r>
          </w:p>
        </w:tc>
        <w:tc>
          <w:tcPr>
            <w:tcW w:w="1878" w:type="dxa"/>
            <w:tcBorders>
              <w:left w:val="single" w:sz="4" w:space="0" w:color="auto"/>
              <w:bottom w:val="single" w:sz="4" w:space="0" w:color="auto"/>
            </w:tcBorders>
            <w:noWrap/>
            <w:hideMark/>
          </w:tcPr>
          <w:p w14:paraId="0EEF953F" w14:textId="77777777" w:rsidR="005132AA" w:rsidRPr="005132AA" w:rsidRDefault="005132AA" w:rsidP="005132A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2</w:t>
            </w:r>
          </w:p>
        </w:tc>
        <w:tc>
          <w:tcPr>
            <w:tcW w:w="1878" w:type="dxa"/>
            <w:noWrap/>
            <w:hideMark/>
          </w:tcPr>
          <w:p w14:paraId="183D5447" w14:textId="77777777" w:rsidR="005132AA" w:rsidRPr="005132AA" w:rsidRDefault="005132AA" w:rsidP="005132A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6.15</w:t>
            </w:r>
          </w:p>
        </w:tc>
        <w:tc>
          <w:tcPr>
            <w:tcW w:w="1878" w:type="dxa"/>
            <w:noWrap/>
            <w:hideMark/>
          </w:tcPr>
          <w:p w14:paraId="03D6D8BA" w14:textId="77777777" w:rsidR="005132AA" w:rsidRPr="005132AA" w:rsidRDefault="005132AA" w:rsidP="005132A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5132AA">
              <w:rPr>
                <w:rFonts w:ascii="Calibri" w:hAnsi="Calibri" w:cs="Calibri"/>
                <w:color w:val="000000"/>
                <w:szCs w:val="22"/>
                <w:lang w:eastAsia="en-GB"/>
              </w:rPr>
              <w:t>18.91125</w:t>
            </w:r>
          </w:p>
        </w:tc>
      </w:tr>
      <w:tr w:rsidR="005132AA" w:rsidRPr="005132AA" w14:paraId="54595119" w14:textId="77777777" w:rsidTr="005132AA">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39" w:type="dxa"/>
            <w:tcBorders>
              <w:top w:val="single" w:sz="4" w:space="0" w:color="auto"/>
              <w:left w:val="nil"/>
              <w:bottom w:val="nil"/>
              <w:right w:val="nil"/>
            </w:tcBorders>
            <w:shd w:val="clear" w:color="auto" w:fill="auto"/>
            <w:noWrap/>
            <w:hideMark/>
          </w:tcPr>
          <w:p w14:paraId="365E4B7E" w14:textId="77777777" w:rsidR="005132AA" w:rsidRPr="005132AA" w:rsidRDefault="005132AA" w:rsidP="005132AA">
            <w:pPr>
              <w:rPr>
                <w:rFonts w:ascii="Calibri" w:hAnsi="Calibri" w:cs="Calibri"/>
                <w:color w:val="000000"/>
                <w:szCs w:val="22"/>
                <w:lang w:eastAsia="en-GB"/>
              </w:rPr>
            </w:pPr>
          </w:p>
        </w:tc>
        <w:tc>
          <w:tcPr>
            <w:tcW w:w="939" w:type="dxa"/>
            <w:tcBorders>
              <w:top w:val="single" w:sz="4" w:space="0" w:color="auto"/>
              <w:left w:val="nil"/>
              <w:bottom w:val="nil"/>
              <w:right w:val="nil"/>
            </w:tcBorders>
            <w:shd w:val="clear" w:color="auto" w:fill="auto"/>
            <w:noWrap/>
            <w:hideMark/>
          </w:tcPr>
          <w:p w14:paraId="5A82F285" w14:textId="77777777" w:rsidR="005132AA" w:rsidRPr="005132AA" w:rsidRDefault="005132AA" w:rsidP="005132AA">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39" w:type="dxa"/>
            <w:tcBorders>
              <w:top w:val="single" w:sz="4" w:space="0" w:color="auto"/>
              <w:left w:val="nil"/>
              <w:bottom w:val="nil"/>
              <w:right w:val="nil"/>
            </w:tcBorders>
            <w:shd w:val="clear" w:color="auto" w:fill="auto"/>
            <w:noWrap/>
            <w:hideMark/>
          </w:tcPr>
          <w:p w14:paraId="6C9EB8AC" w14:textId="77777777" w:rsidR="005132AA" w:rsidRPr="005132AA" w:rsidRDefault="005132AA" w:rsidP="005132AA">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39" w:type="dxa"/>
            <w:tcBorders>
              <w:top w:val="single" w:sz="4" w:space="0" w:color="auto"/>
              <w:left w:val="nil"/>
              <w:bottom w:val="nil"/>
              <w:right w:val="single" w:sz="4" w:space="0" w:color="auto"/>
            </w:tcBorders>
            <w:shd w:val="clear" w:color="auto" w:fill="auto"/>
            <w:noWrap/>
            <w:hideMark/>
          </w:tcPr>
          <w:p w14:paraId="201F8EF4" w14:textId="77777777" w:rsidR="005132AA" w:rsidRPr="005132AA" w:rsidRDefault="005132AA" w:rsidP="005132AA">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1878" w:type="dxa"/>
            <w:tcBorders>
              <w:top w:val="single" w:sz="4" w:space="0" w:color="auto"/>
              <w:left w:val="single" w:sz="4" w:space="0" w:color="auto"/>
              <w:bottom w:val="single" w:sz="4" w:space="0" w:color="auto"/>
              <w:right w:val="single" w:sz="4" w:space="0" w:color="auto"/>
            </w:tcBorders>
            <w:noWrap/>
            <w:hideMark/>
          </w:tcPr>
          <w:p w14:paraId="75BBF2D7" w14:textId="77777777" w:rsidR="005132AA" w:rsidRPr="00125F01" w:rsidRDefault="005132AA" w:rsidP="005132AA">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25F01">
              <w:rPr>
                <w:rFonts w:ascii="Calibri" w:hAnsi="Calibri" w:cs="Calibri"/>
                <w:b/>
                <w:bCs/>
                <w:color w:val="000000"/>
                <w:szCs w:val="22"/>
                <w:lang w:eastAsia="en-GB"/>
              </w:rPr>
              <w:t>50</w:t>
            </w:r>
          </w:p>
        </w:tc>
        <w:tc>
          <w:tcPr>
            <w:tcW w:w="1878" w:type="dxa"/>
            <w:tcBorders>
              <w:left w:val="single" w:sz="4" w:space="0" w:color="auto"/>
            </w:tcBorders>
            <w:noWrap/>
            <w:hideMark/>
          </w:tcPr>
          <w:p w14:paraId="466017E5" w14:textId="77777777" w:rsidR="005132AA" w:rsidRPr="00125F01" w:rsidRDefault="005132AA" w:rsidP="005132AA">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25F01">
              <w:rPr>
                <w:rFonts w:ascii="Calibri" w:hAnsi="Calibri" w:cs="Calibri"/>
                <w:b/>
                <w:bCs/>
                <w:color w:val="000000"/>
                <w:szCs w:val="22"/>
                <w:lang w:eastAsia="en-GB"/>
              </w:rPr>
              <w:t>149.85</w:t>
            </w:r>
          </w:p>
        </w:tc>
        <w:tc>
          <w:tcPr>
            <w:tcW w:w="1878" w:type="dxa"/>
            <w:noWrap/>
            <w:hideMark/>
          </w:tcPr>
          <w:p w14:paraId="6F817458" w14:textId="77777777" w:rsidR="005132AA" w:rsidRPr="00125F01" w:rsidRDefault="005132AA" w:rsidP="005132AA">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25F01">
              <w:rPr>
                <w:rFonts w:ascii="Calibri" w:hAnsi="Calibri" w:cs="Calibri"/>
                <w:b/>
                <w:bCs/>
                <w:color w:val="000000"/>
                <w:szCs w:val="22"/>
                <w:lang w:eastAsia="en-GB"/>
              </w:rPr>
              <w:t>449.15625</w:t>
            </w:r>
          </w:p>
        </w:tc>
      </w:tr>
    </w:tbl>
    <w:p w14:paraId="098EA703" w14:textId="77777777" w:rsidR="006364DC" w:rsidRDefault="006364DC" w:rsidP="001245B1">
      <w:pPr>
        <w:pStyle w:val="BodyText"/>
        <w:spacing w:after="0"/>
      </w:pPr>
    </w:p>
    <w:p w14:paraId="7C985639" w14:textId="49E2886D" w:rsidR="001245B1" w:rsidRDefault="001245B1" w:rsidP="001245B1">
      <w:pPr>
        <w:pStyle w:val="Caption"/>
        <w:jc w:val="center"/>
      </w:pPr>
      <w:bookmarkStart w:id="107" w:name="_Toc135423368"/>
      <w:r>
        <w:t xml:space="preserve">Table </w:t>
      </w:r>
      <w:fldSimple w:instr=" SEQ Table \* ARABIC ">
        <w:r w:rsidR="0018290F">
          <w:rPr>
            <w:noProof/>
          </w:rPr>
          <w:t>25</w:t>
        </w:r>
      </w:fldSimple>
      <w:r>
        <w:t xml:space="preserve">) Component C Weight </w:t>
      </w:r>
      <w:proofErr w:type="spellStart"/>
      <w:r>
        <w:t>Cpk</w:t>
      </w:r>
      <w:bookmarkEnd w:id="107"/>
      <w:proofErr w:type="spellEnd"/>
    </w:p>
    <w:p w14:paraId="5DE245BB" w14:textId="15AD8D30" w:rsidR="001245B1" w:rsidRPr="004973E9" w:rsidRDefault="001245B1" w:rsidP="001245B1">
      <w:pPr>
        <w:pStyle w:val="BodyText"/>
        <w:ind w:left="0"/>
        <w:jc w:val="both"/>
      </w:pPr>
      <m:oMathPara>
        <m:oMath>
          <m:r>
            <w:rPr>
              <w:rFonts w:ascii="Cambria Math" w:hAnsi="Cambria Math"/>
            </w:rPr>
            <m:t>Mean,</m:t>
          </m:r>
          <m:acc>
            <m:accPr>
              <m:chr m:val="̅"/>
              <m:ctrlPr>
                <w:rPr>
                  <w:rFonts w:ascii="Cambria Math" w:hAnsi="Cambria Math"/>
                  <w:i/>
                </w:rPr>
              </m:ctrlPr>
            </m:accPr>
            <m:e>
              <m:r>
                <w:rPr>
                  <w:rFonts w:ascii="Cambria Math" w:hAnsi="Cambria Math"/>
                </w:rPr>
                <m:t>x</m:t>
              </m:r>
            </m:e>
          </m:acc>
          <m:r>
            <w:rPr>
              <w:rFonts w:ascii="Cambria Math" w:hAnsi="Cambria Math"/>
            </w:rPr>
            <m:t>=</m:t>
          </m:r>
          <m:f>
            <m:fPr>
              <m:ctrlPr>
                <w:rPr>
                  <w:rFonts w:ascii="Cambria Math" w:hAnsi="Cambria Math"/>
                  <w:i/>
                </w:rPr>
              </m:ctrlPr>
            </m:fPr>
            <m:num>
              <m:r>
                <w:rPr>
                  <w:rFonts w:ascii="Cambria Math" w:hAnsi="Cambria Math"/>
                </w:rPr>
                <m:t>fx</m:t>
              </m:r>
            </m:num>
            <m:den>
              <m:r>
                <w:rPr>
                  <w:rFonts w:ascii="Cambria Math" w:hAnsi="Cambria Math"/>
                </w:rPr>
                <m:t>f</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149.85</m:t>
                  </m:r>
                </m:e>
              </m:d>
            </m:num>
            <m:den>
              <m:d>
                <m:dPr>
                  <m:ctrlPr>
                    <w:rPr>
                      <w:rFonts w:ascii="Cambria Math" w:hAnsi="Cambria Math"/>
                      <w:i/>
                    </w:rPr>
                  </m:ctrlPr>
                </m:dPr>
                <m:e>
                  <m:r>
                    <w:rPr>
                      <w:rFonts w:ascii="Cambria Math" w:hAnsi="Cambria Math"/>
                    </w:rPr>
                    <m:t>50</m:t>
                  </m:r>
                </m:e>
              </m:d>
            </m:den>
          </m:f>
          <m:r>
            <w:rPr>
              <w:rFonts w:ascii="Cambria Math" w:hAnsi="Cambria Math"/>
            </w:rPr>
            <m:t>=2.997g</m:t>
          </m:r>
        </m:oMath>
      </m:oMathPara>
    </w:p>
    <w:p w14:paraId="4C99F1F9" w14:textId="77777777" w:rsidR="001245B1" w:rsidRPr="00BA7235" w:rsidRDefault="001245B1" w:rsidP="001245B1">
      <w:pPr>
        <w:pStyle w:val="BodyText"/>
        <w:ind w:left="0"/>
        <w:jc w:val="both"/>
      </w:pPr>
    </w:p>
    <w:p w14:paraId="48E4AB88" w14:textId="6190837D" w:rsidR="001245B1" w:rsidRPr="00BA7235" w:rsidRDefault="001245B1" w:rsidP="001245B1">
      <w:pPr>
        <w:pStyle w:val="BodyText"/>
        <w:ind w:left="0"/>
        <w:jc w:val="both"/>
      </w:pPr>
      <m:oMathPara>
        <m:oMath>
          <m:r>
            <w:rPr>
              <w:rFonts w:ascii="Cambria Math" w:hAnsi="Cambria Math"/>
              <w:sz w:val="20"/>
              <w:szCs w:val="18"/>
            </w:rPr>
            <m:t>Standard Deviation, σ=</m:t>
          </m:r>
          <m:rad>
            <m:radPr>
              <m:degHide m:val="1"/>
              <m:ctrlPr>
                <w:rPr>
                  <w:rFonts w:ascii="Cambria Math" w:hAnsi="Cambria Math"/>
                  <w:i/>
                  <w:sz w:val="20"/>
                  <w:szCs w:val="18"/>
                </w:rPr>
              </m:ctrlPr>
            </m:radPr>
            <m:deg/>
            <m:e>
              <m:f>
                <m:fPr>
                  <m:ctrlPr>
                    <w:rPr>
                      <w:rFonts w:ascii="Cambria Math" w:hAnsi="Cambria Math"/>
                      <w:i/>
                      <w:sz w:val="20"/>
                      <w:szCs w:val="18"/>
                    </w:rPr>
                  </m:ctrlPr>
                </m:fPr>
                <m:num>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sSup>
                            <m:sSupPr>
                              <m:ctrlPr>
                                <w:rPr>
                                  <w:rFonts w:ascii="Cambria Math" w:hAnsi="Cambria Math"/>
                                  <w:i/>
                                  <w:sz w:val="20"/>
                                  <w:szCs w:val="18"/>
                                </w:rPr>
                              </m:ctrlPr>
                            </m:sSupPr>
                            <m:e>
                              <m:r>
                                <w:rPr>
                                  <w:rFonts w:ascii="Cambria Math" w:hAnsi="Cambria Math"/>
                                  <w:sz w:val="20"/>
                                  <w:szCs w:val="18"/>
                                </w:rPr>
                                <m:t>x</m:t>
                              </m:r>
                            </m:e>
                            <m:sup>
                              <m:r>
                                <w:rPr>
                                  <w:rFonts w:ascii="Cambria Math" w:hAnsi="Cambria Math"/>
                                  <w:sz w:val="20"/>
                                  <w:szCs w:val="18"/>
                                </w:rPr>
                                <m:t>2</m:t>
                              </m:r>
                            </m:sup>
                          </m:sSup>
                        </m:e>
                      </m:nary>
                    </m:e>
                  </m:d>
                  <m:r>
                    <w:rPr>
                      <w:rFonts w:ascii="Cambria Math" w:hAnsi="Cambria Math"/>
                      <w:sz w:val="20"/>
                      <w:szCs w:val="18"/>
                    </w:rPr>
                    <m:t>-</m:t>
                  </m:r>
                  <m:sSup>
                    <m:sSupPr>
                      <m:ctrlPr>
                        <w:rPr>
                          <w:rFonts w:ascii="Cambria Math" w:hAnsi="Cambria Math"/>
                          <w:i/>
                          <w:sz w:val="20"/>
                          <w:szCs w:val="18"/>
                        </w:rPr>
                      </m:ctrlPr>
                    </m:sSupPr>
                    <m:e>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fx</m:t>
                              </m:r>
                            </m:e>
                          </m:nary>
                        </m:e>
                      </m:d>
                    </m:e>
                    <m:sup>
                      <m:r>
                        <w:rPr>
                          <w:rFonts w:ascii="Cambria Math" w:hAnsi="Cambria Math"/>
                          <w:sz w:val="20"/>
                          <w:szCs w:val="18"/>
                        </w:rPr>
                        <m:t>2</m:t>
                      </m:r>
                    </m:sup>
                  </m:sSup>
                </m:num>
                <m:den>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-1</m:t>
                      </m:r>
                    </m:e>
                  </m:d>
                </m:den>
              </m:f>
            </m:e>
          </m:rad>
          <m:r>
            <w:rPr>
              <w:rFonts w:ascii="Cambria Math" w:hAnsi="Cambria Math"/>
              <w:sz w:val="20"/>
              <w:szCs w:val="18"/>
            </w:rPr>
            <m:t>=</m:t>
          </m:r>
          <m:rad>
            <m:radPr>
              <m:degHide m:val="1"/>
              <m:ctrlPr>
                <w:rPr>
                  <w:rFonts w:ascii="Cambria Math" w:hAnsi="Cambria Math"/>
                  <w:i/>
                  <w:sz w:val="20"/>
                  <w:szCs w:val="18"/>
                </w:rPr>
              </m:ctrlPr>
            </m:radPr>
            <m:deg/>
            <m:e>
              <m:f>
                <m:fPr>
                  <m:ctrlPr>
                    <w:rPr>
                      <w:rFonts w:ascii="Cambria Math" w:hAnsi="Cambria Math"/>
                      <w:i/>
                      <w:sz w:val="20"/>
                      <w:szCs w:val="18"/>
                    </w:rPr>
                  </m:ctrlPr>
                </m:fPr>
                <m:num>
                  <m:d>
                    <m:dPr>
                      <m:begChr m:val="["/>
                      <m:endChr m:val="]"/>
                      <m:ctrlPr>
                        <w:rPr>
                          <w:rFonts w:ascii="Cambria Math" w:hAnsi="Cambria Math"/>
                          <w:i/>
                          <w:sz w:val="20"/>
                          <w:szCs w:val="18"/>
                        </w:rPr>
                      </m:ctrlPr>
                    </m:dPr>
                    <m:e>
                      <m:d>
                        <m:dPr>
                          <m:ctrlPr>
                            <w:rPr>
                              <w:rFonts w:ascii="Cambria Math" w:hAnsi="Cambria Math"/>
                              <w:i/>
                              <w:sz w:val="20"/>
                              <w:szCs w:val="18"/>
                            </w:rPr>
                          </m:ctrlPr>
                        </m:dPr>
                        <m:e>
                          <m:r>
                            <w:rPr>
                              <w:rFonts w:ascii="Cambria Math" w:hAnsi="Cambria Math"/>
                              <w:sz w:val="20"/>
                              <w:szCs w:val="18"/>
                            </w:rPr>
                            <m:t>50</m:t>
                          </m:r>
                        </m:e>
                      </m:d>
                      <m:d>
                        <m:dPr>
                          <m:ctrlPr>
                            <w:rPr>
                              <w:rFonts w:ascii="Cambria Math" w:hAnsi="Cambria Math"/>
                              <w:i/>
                              <w:sz w:val="20"/>
                              <w:szCs w:val="18"/>
                            </w:rPr>
                          </m:ctrlPr>
                        </m:dPr>
                        <m:e>
                          <m:r>
                            <w:rPr>
                              <w:rFonts w:ascii="Cambria Math" w:hAnsi="Cambria Math"/>
                              <w:sz w:val="20"/>
                              <w:szCs w:val="18"/>
                            </w:rPr>
                            <m:t>449.15625</m:t>
                          </m:r>
                        </m:e>
                      </m:d>
                    </m:e>
                  </m:d>
                  <m:r>
                    <w:rPr>
                      <w:rFonts w:ascii="Cambria Math" w:hAnsi="Cambria Math"/>
                      <w:sz w:val="20"/>
                      <w:szCs w:val="18"/>
                    </w:rPr>
                    <m:t>-</m:t>
                  </m:r>
                  <m:sSup>
                    <m:sSupPr>
                      <m:ctrlPr>
                        <w:rPr>
                          <w:rFonts w:ascii="Cambria Math" w:hAnsi="Cambria Math"/>
                          <w:i/>
                          <w:sz w:val="20"/>
                          <w:szCs w:val="18"/>
                        </w:rPr>
                      </m:ctrlPr>
                    </m:sSupPr>
                    <m:e>
                      <m:r>
                        <w:rPr>
                          <w:rFonts w:ascii="Cambria Math" w:hAnsi="Cambria Math"/>
                          <w:sz w:val="20"/>
                          <w:szCs w:val="18"/>
                        </w:rPr>
                        <m:t>(449.15625)</m:t>
                      </m:r>
                    </m:e>
                    <m:sup>
                      <m:r>
                        <w:rPr>
                          <w:rFonts w:ascii="Cambria Math" w:hAnsi="Cambria Math"/>
                          <w:sz w:val="20"/>
                          <w:szCs w:val="18"/>
                        </w:rPr>
                        <m:t>2</m:t>
                      </m:r>
                    </m:sup>
                  </m:sSup>
                </m:num>
                <m:den>
                  <m:d>
                    <m:dPr>
                      <m:ctrlPr>
                        <w:rPr>
                          <w:rFonts w:ascii="Cambria Math" w:hAnsi="Cambria Math"/>
                          <w:i/>
                          <w:sz w:val="20"/>
                          <w:szCs w:val="18"/>
                        </w:rPr>
                      </m:ctrlPr>
                    </m:dPr>
                    <m:e>
                      <m:r>
                        <w:rPr>
                          <w:rFonts w:ascii="Cambria Math" w:hAnsi="Cambria Math"/>
                          <w:sz w:val="20"/>
                          <w:szCs w:val="18"/>
                        </w:rPr>
                        <m:t>50</m:t>
                      </m:r>
                    </m:e>
                  </m:d>
                  <m:r>
                    <w:rPr>
                      <w:rFonts w:ascii="Cambria Math" w:hAnsi="Cambria Math"/>
                      <w:sz w:val="20"/>
                      <w:szCs w:val="18"/>
                    </w:rPr>
                    <m:t>[</m:t>
                  </m:r>
                  <m:d>
                    <m:dPr>
                      <m:ctrlPr>
                        <w:rPr>
                          <w:rFonts w:ascii="Cambria Math" w:hAnsi="Cambria Math"/>
                          <w:i/>
                          <w:sz w:val="20"/>
                          <w:szCs w:val="18"/>
                        </w:rPr>
                      </m:ctrlPr>
                    </m:dPr>
                    <m:e>
                      <m:r>
                        <w:rPr>
                          <w:rFonts w:ascii="Cambria Math" w:hAnsi="Cambria Math"/>
                          <w:sz w:val="20"/>
                          <w:szCs w:val="18"/>
                        </w:rPr>
                        <m:t>50</m:t>
                      </m:r>
                    </m:e>
                  </m:d>
                  <m:r>
                    <w:rPr>
                      <w:rFonts w:ascii="Cambria Math" w:hAnsi="Cambria Math"/>
                      <w:sz w:val="20"/>
                      <w:szCs w:val="18"/>
                    </w:rPr>
                    <m:t>-1]</m:t>
                  </m:r>
                </m:den>
              </m:f>
            </m:e>
          </m:rad>
        </m:oMath>
      </m:oMathPara>
    </w:p>
    <w:p w14:paraId="07956497" w14:textId="1B07DC9A" w:rsidR="001245B1" w:rsidRDefault="001245B1" w:rsidP="001245B1">
      <w:pPr>
        <w:pStyle w:val="BodyText"/>
        <w:ind w:left="0"/>
        <w:jc w:val="both"/>
      </w:pPr>
      <m:oMathPara>
        <m:oMath>
          <m:r>
            <w:rPr>
              <w:rFonts w:ascii="Cambria Math" w:hAnsi="Cambria Math"/>
            </w:rPr>
            <m:t>∴σ=0.034g</m:t>
          </m:r>
        </m:oMath>
      </m:oMathPara>
    </w:p>
    <w:p w14:paraId="0940A2B7" w14:textId="4DBDD4FB" w:rsidR="001245B1" w:rsidRDefault="001245B1" w:rsidP="001245B1">
      <w:pPr>
        <w:pStyle w:val="BodyText"/>
      </w:pPr>
      <m:oMathPara>
        <m:oMath>
          <m:r>
            <w:rPr>
              <w:rFonts w:ascii="Cambria Math" w:hAnsi="Cambria Math"/>
            </w:rPr>
            <m:t>EBM=</m:t>
          </m:r>
          <m:d>
            <m:dPr>
              <m:ctrlPr>
                <w:rPr>
                  <w:rFonts w:ascii="Cambria Math" w:hAnsi="Cambria Math"/>
                  <w:i/>
                </w:rPr>
              </m:ctrlPr>
            </m:dPr>
            <m:e>
              <m:r>
                <w:rPr>
                  <w:rFonts w:ascii="Cambria Math" w:hAnsi="Cambria Math"/>
                </w:rPr>
                <m:t>1.96</m:t>
              </m:r>
            </m:e>
          </m:d>
          <m:d>
            <m:dPr>
              <m:ctrlPr>
                <w:rPr>
                  <w:rFonts w:ascii="Cambria Math" w:hAnsi="Cambria Math"/>
                  <w:i/>
                </w:rPr>
              </m:ctrlPr>
            </m:dPr>
            <m:e>
              <m:f>
                <m:fPr>
                  <m:ctrlPr>
                    <w:rPr>
                      <w:rFonts w:ascii="Cambria Math" w:hAnsi="Cambria Math"/>
                      <w:i/>
                    </w:rPr>
                  </m:ctrlPr>
                </m:fPr>
                <m:num>
                  <m:d>
                    <m:dPr>
                      <m:ctrlPr>
                        <w:rPr>
                          <w:rFonts w:ascii="Cambria Math" w:hAnsi="Cambria Math"/>
                          <w:i/>
                        </w:rPr>
                      </m:ctrlPr>
                    </m:dPr>
                    <m:e>
                      <m:r>
                        <w:rPr>
                          <w:rFonts w:ascii="Cambria Math" w:hAnsi="Cambria Math"/>
                        </w:rPr>
                        <m:t>0.034</m:t>
                      </m:r>
                    </m:e>
                  </m:d>
                </m:num>
                <m:den>
                  <m:rad>
                    <m:radPr>
                      <m:degHide m:val="1"/>
                      <m:ctrlPr>
                        <w:rPr>
                          <w:rFonts w:ascii="Cambria Math" w:hAnsi="Cambria Math"/>
                          <w:i/>
                        </w:rPr>
                      </m:ctrlPr>
                    </m:radPr>
                    <m:deg/>
                    <m:e>
                      <m:d>
                        <m:dPr>
                          <m:ctrlPr>
                            <w:rPr>
                              <w:rFonts w:ascii="Cambria Math" w:hAnsi="Cambria Math"/>
                              <w:i/>
                            </w:rPr>
                          </m:ctrlPr>
                        </m:dPr>
                        <m:e>
                          <m:r>
                            <w:rPr>
                              <w:rFonts w:ascii="Cambria Math" w:hAnsi="Cambria Math"/>
                            </w:rPr>
                            <m:t>50</m:t>
                          </m:r>
                        </m:e>
                      </m:d>
                    </m:e>
                  </m:rad>
                </m:den>
              </m:f>
            </m:e>
          </m:d>
          <m:r>
            <w:rPr>
              <w:rFonts w:ascii="Cambria Math" w:hAnsi="Cambria Math"/>
            </w:rPr>
            <m:t>=0.007g</m:t>
          </m:r>
        </m:oMath>
      </m:oMathPara>
    </w:p>
    <w:p w14:paraId="0FAF0041" w14:textId="38ED3569" w:rsidR="001245B1" w:rsidRDefault="001245B1" w:rsidP="001245B1">
      <w:pPr>
        <w:pStyle w:val="BodyText"/>
        <w:spacing w:after="480"/>
      </w:pPr>
      <m:oMathPara>
        <m:oMath>
          <m:r>
            <w:rPr>
              <w:rFonts w:ascii="Cambria Math" w:hAnsi="Cambria Math"/>
            </w:rPr>
            <m:t>95% CL=</m:t>
          </m:r>
          <m:d>
            <m:dPr>
              <m:ctrlPr>
                <w:rPr>
                  <w:rFonts w:ascii="Cambria Math" w:hAnsi="Cambria Math"/>
                  <w:i/>
                </w:rPr>
              </m:ctrlPr>
            </m:dPr>
            <m:e>
              <m:r>
                <w:rPr>
                  <w:rFonts w:ascii="Cambria Math" w:hAnsi="Cambria Math"/>
                </w:rPr>
                <m:t>2.997</m:t>
              </m:r>
            </m:e>
          </m:d>
          <m:r>
            <w:rPr>
              <w:rFonts w:ascii="Cambria Math" w:hAnsi="Cambria Math"/>
            </w:rPr>
            <m:t>±</m:t>
          </m:r>
          <m:d>
            <m:dPr>
              <m:ctrlPr>
                <w:rPr>
                  <w:rFonts w:ascii="Cambria Math" w:hAnsi="Cambria Math"/>
                  <w:i/>
                </w:rPr>
              </m:ctrlPr>
            </m:dPr>
            <m:e>
              <m:r>
                <w:rPr>
                  <w:rFonts w:ascii="Cambria Math" w:hAnsi="Cambria Math"/>
                </w:rPr>
                <m:t>0.007</m:t>
              </m:r>
            </m:e>
          </m:d>
          <m:r>
            <w:rPr>
              <w:rFonts w:ascii="Cambria Math" w:hAnsi="Cambria Math"/>
            </w:rPr>
            <m:t>=(3.004g, 2.990g)</m:t>
          </m:r>
        </m:oMath>
      </m:oMathPara>
    </w:p>
    <w:p w14:paraId="47A972D0" w14:textId="33202852" w:rsidR="001245B1" w:rsidRPr="00815139" w:rsidRDefault="001245B1" w:rsidP="001245B1">
      <w:pPr>
        <w:pStyle w:val="BodyText"/>
        <w:ind w:left="0"/>
        <w:jc w:val="both"/>
      </w:pPr>
      <m:oMathPara>
        <m:oMath>
          <m:r>
            <w:rPr>
              <w:rFonts w:ascii="Cambria Math" w:hAnsi="Cambria Math"/>
            </w:rPr>
            <m:t>Upper Specification Limit, USL=3.10g         Lower Specification Limit, LSL=2.90g</m:t>
          </m:r>
        </m:oMath>
      </m:oMathPara>
    </w:p>
    <w:p w14:paraId="4AA66E0D" w14:textId="4CCE3BD6" w:rsidR="001245B1" w:rsidRPr="00AA6D53" w:rsidRDefault="001245B1" w:rsidP="001245B1">
      <w:pPr>
        <w:pStyle w:val="BodyText"/>
        <w:spacing w:after="360"/>
        <w:ind w:left="0"/>
        <w:jc w:val="both"/>
      </w:pPr>
      <m:oMathPara>
        <m:oMath>
          <m:r>
            <w:rPr>
              <w:rFonts w:ascii="Cambria Math" w:hAnsi="Cambria Math"/>
            </w:rPr>
            <m:t>Process Capability, Cp=</m:t>
          </m:r>
          <m:f>
            <m:fPr>
              <m:ctrlPr>
                <w:rPr>
                  <w:rFonts w:ascii="Cambria Math" w:hAnsi="Cambria Math"/>
                  <w:i/>
                </w:rPr>
              </m:ctrlPr>
            </m:fPr>
            <m:num>
              <m:r>
                <w:rPr>
                  <w:rFonts w:ascii="Cambria Math" w:hAnsi="Cambria Math"/>
                </w:rPr>
                <m:t>USL-LSL</m:t>
              </m:r>
            </m:num>
            <m:den>
              <m:r>
                <w:rPr>
                  <w:rFonts w:ascii="Cambria Math" w:hAnsi="Cambria Math"/>
                </w:rPr>
                <m:t>6σ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3.10</m:t>
                  </m:r>
                </m:e>
              </m:d>
              <m:r>
                <w:rPr>
                  <w:rFonts w:ascii="Cambria Math" w:hAnsi="Cambria Math"/>
                </w:rPr>
                <m:t>-</m:t>
              </m:r>
              <m:d>
                <m:dPr>
                  <m:ctrlPr>
                    <w:rPr>
                      <w:rFonts w:ascii="Cambria Math" w:hAnsi="Cambria Math"/>
                      <w:i/>
                    </w:rPr>
                  </m:ctrlPr>
                </m:dPr>
                <m:e>
                  <m:r>
                    <w:rPr>
                      <w:rFonts w:ascii="Cambria Math" w:hAnsi="Cambria Math"/>
                    </w:rPr>
                    <m:t>2.90</m:t>
                  </m:r>
                </m:e>
              </m:d>
            </m:num>
            <m:den>
              <m:r>
                <w:rPr>
                  <w:rFonts w:ascii="Cambria Math" w:hAnsi="Cambria Math"/>
                </w:rPr>
                <m:t>6</m:t>
              </m:r>
              <m:d>
                <m:dPr>
                  <m:ctrlPr>
                    <w:rPr>
                      <w:rFonts w:ascii="Cambria Math" w:hAnsi="Cambria Math"/>
                      <w:i/>
                    </w:rPr>
                  </m:ctrlPr>
                </m:dPr>
                <m:e>
                  <m:r>
                    <w:rPr>
                      <w:rFonts w:ascii="Cambria Math" w:hAnsi="Cambria Math"/>
                    </w:rPr>
                    <m:t>0.034</m:t>
                  </m:r>
                </m:e>
              </m:d>
            </m:den>
          </m:f>
          <m:r>
            <w:rPr>
              <w:rFonts w:ascii="Cambria Math" w:hAnsi="Cambria Math"/>
            </w:rPr>
            <m:t>=0.99</m:t>
          </m:r>
        </m:oMath>
      </m:oMathPara>
    </w:p>
    <w:p w14:paraId="6DD8D66A" w14:textId="0DAEFBE1" w:rsidR="001245B1" w:rsidRDefault="001245B1" w:rsidP="001245B1">
      <w:pPr>
        <w:pStyle w:val="MainBody"/>
      </w:pPr>
      <w:r>
        <w:t xml:space="preserve">Using </w:t>
      </w:r>
      <w:r w:rsidR="005909FA">
        <w:t>3.004</w:t>
      </w:r>
      <w:r>
        <w:t>g as the mean:</w:t>
      </w:r>
    </w:p>
    <w:p w14:paraId="32A69DB7" w14:textId="754FBD1B" w:rsidR="001245B1" w:rsidRPr="00AA6D53" w:rsidRDefault="001245B1" w:rsidP="001245B1">
      <w:pPr>
        <w:pStyle w:val="BodyText"/>
        <w:ind w:left="0"/>
        <w:jc w:val="both"/>
      </w:pPr>
      <m:oMathPara>
        <m:oMath>
          <m:r>
            <w:rPr>
              <w:rFonts w:ascii="Cambria Math" w:hAnsi="Cambria Math"/>
            </w:rPr>
            <m:t>Process Capability Index, Cpk=</m:t>
          </m:r>
          <m:f>
            <m:fPr>
              <m:ctrlPr>
                <w:rPr>
                  <w:rFonts w:ascii="Cambria Math" w:hAnsi="Cambria Math"/>
                  <w:i/>
                </w:rPr>
              </m:ctrlPr>
            </m:fPr>
            <m:num>
              <m:r>
                <w:rPr>
                  <w:rFonts w:ascii="Cambria Math" w:hAnsi="Cambria Math"/>
                </w:rPr>
                <m:t>USL-</m:t>
              </m:r>
              <m:acc>
                <m:accPr>
                  <m:chr m:val="̅"/>
                  <m:ctrlPr>
                    <w:rPr>
                      <w:rFonts w:ascii="Cambria Math" w:hAnsi="Cambria Math"/>
                      <w:i/>
                    </w:rPr>
                  </m:ctrlPr>
                </m:accPr>
                <m:e>
                  <m:r>
                    <w:rPr>
                      <w:rFonts w:ascii="Cambria Math" w:hAnsi="Cambria Math"/>
                    </w:rPr>
                    <m:t>x</m:t>
                  </m:r>
                </m:e>
              </m:acc>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3.10</m:t>
                  </m:r>
                </m:e>
              </m:d>
              <m:r>
                <w:rPr>
                  <w:rFonts w:ascii="Cambria Math" w:hAnsi="Cambria Math"/>
                </w:rPr>
                <m:t>-</m:t>
              </m:r>
              <m:d>
                <m:dPr>
                  <m:ctrlPr>
                    <w:rPr>
                      <w:rFonts w:ascii="Cambria Math" w:hAnsi="Cambria Math"/>
                      <w:i/>
                    </w:rPr>
                  </m:ctrlPr>
                </m:dPr>
                <m:e>
                  <m:r>
                    <w:rPr>
                      <w:rFonts w:ascii="Cambria Math" w:hAnsi="Cambria Math"/>
                    </w:rPr>
                    <m:t>3.004</m:t>
                  </m:r>
                </m:e>
              </m:d>
            </m:num>
            <m:den>
              <m:r>
                <w:rPr>
                  <w:rFonts w:ascii="Cambria Math" w:hAnsi="Cambria Math"/>
                </w:rPr>
                <m:t>3</m:t>
              </m:r>
              <m:d>
                <m:dPr>
                  <m:ctrlPr>
                    <w:rPr>
                      <w:rFonts w:ascii="Cambria Math" w:hAnsi="Cambria Math"/>
                      <w:i/>
                    </w:rPr>
                  </m:ctrlPr>
                </m:dPr>
                <m:e>
                  <m:r>
                    <w:rPr>
                      <w:rFonts w:ascii="Cambria Math" w:hAnsi="Cambria Math"/>
                    </w:rPr>
                    <m:t>0.034</m:t>
                  </m:r>
                </m:e>
              </m:d>
            </m:den>
          </m:f>
          <m:r>
            <w:rPr>
              <w:rFonts w:ascii="Cambria Math" w:hAnsi="Cambria Math"/>
            </w:rPr>
            <m:t>=0.95</m:t>
          </m:r>
        </m:oMath>
      </m:oMathPara>
    </w:p>
    <w:p w14:paraId="3CFD3D0A" w14:textId="75B7AB99" w:rsidR="001245B1" w:rsidRPr="0090514A" w:rsidRDefault="001245B1" w:rsidP="001245B1">
      <w:pPr>
        <w:pStyle w:val="BodyText"/>
        <w:spacing w:after="360"/>
        <w:ind w:left="0"/>
        <w:jc w:val="both"/>
      </w:pPr>
      <m:oMathPara>
        <m:oMath>
          <m:r>
            <w:rPr>
              <w:rFonts w:ascii="Cambria Math" w:hAnsi="Cambria Math"/>
            </w:rPr>
            <m:t>Process Capability Index, Cpk=</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3.004</m:t>
                  </m:r>
                </m:e>
              </m:d>
              <m:r>
                <w:rPr>
                  <w:rFonts w:ascii="Cambria Math" w:hAnsi="Cambria Math"/>
                </w:rPr>
                <m:t>-</m:t>
              </m:r>
              <m:d>
                <m:dPr>
                  <m:ctrlPr>
                    <w:rPr>
                      <w:rFonts w:ascii="Cambria Math" w:hAnsi="Cambria Math"/>
                      <w:i/>
                    </w:rPr>
                  </m:ctrlPr>
                </m:dPr>
                <m:e>
                  <m:r>
                    <w:rPr>
                      <w:rFonts w:ascii="Cambria Math" w:hAnsi="Cambria Math"/>
                    </w:rPr>
                    <m:t>2.90</m:t>
                  </m:r>
                </m:e>
              </m:d>
            </m:num>
            <m:den>
              <m:r>
                <w:rPr>
                  <w:rFonts w:ascii="Cambria Math" w:hAnsi="Cambria Math"/>
                </w:rPr>
                <m:t>3</m:t>
              </m:r>
              <m:d>
                <m:dPr>
                  <m:ctrlPr>
                    <w:rPr>
                      <w:rFonts w:ascii="Cambria Math" w:hAnsi="Cambria Math"/>
                      <w:i/>
                    </w:rPr>
                  </m:ctrlPr>
                </m:dPr>
                <m:e>
                  <m:r>
                    <w:rPr>
                      <w:rFonts w:ascii="Cambria Math" w:hAnsi="Cambria Math"/>
                    </w:rPr>
                    <m:t>0.034</m:t>
                  </m:r>
                </m:e>
              </m:d>
            </m:den>
          </m:f>
          <m:r>
            <w:rPr>
              <w:rFonts w:ascii="Cambria Math" w:hAnsi="Cambria Math"/>
            </w:rPr>
            <m:t>=1.02</m:t>
          </m:r>
        </m:oMath>
      </m:oMathPara>
    </w:p>
    <w:p w14:paraId="5A1B6E04" w14:textId="023869FF" w:rsidR="001245B1" w:rsidRDefault="001245B1" w:rsidP="001245B1">
      <w:pPr>
        <w:pStyle w:val="BodyText"/>
      </w:pPr>
      <w:r>
        <w:t xml:space="preserve">Using </w:t>
      </w:r>
      <w:r w:rsidR="005909FA">
        <w:t>2.990</w:t>
      </w:r>
      <w:r>
        <w:t>g as the mean:</w:t>
      </w:r>
    </w:p>
    <w:p w14:paraId="695870EF" w14:textId="5F7CB4A7" w:rsidR="001245B1" w:rsidRPr="00AA6D53" w:rsidRDefault="001245B1" w:rsidP="001245B1">
      <w:pPr>
        <w:pStyle w:val="BodyText"/>
        <w:ind w:left="0"/>
        <w:jc w:val="both"/>
      </w:pPr>
      <m:oMathPara>
        <m:oMath>
          <m:r>
            <w:rPr>
              <w:rFonts w:ascii="Cambria Math" w:hAnsi="Cambria Math"/>
            </w:rPr>
            <m:t>Process Capability Index, Cpk=</m:t>
          </m:r>
          <m:f>
            <m:fPr>
              <m:ctrlPr>
                <w:rPr>
                  <w:rFonts w:ascii="Cambria Math" w:hAnsi="Cambria Math"/>
                  <w:i/>
                </w:rPr>
              </m:ctrlPr>
            </m:fPr>
            <m:num>
              <m:r>
                <w:rPr>
                  <w:rFonts w:ascii="Cambria Math" w:hAnsi="Cambria Math"/>
                </w:rPr>
                <m:t>USL-</m:t>
              </m:r>
              <m:acc>
                <m:accPr>
                  <m:chr m:val="̅"/>
                  <m:ctrlPr>
                    <w:rPr>
                      <w:rFonts w:ascii="Cambria Math" w:hAnsi="Cambria Math"/>
                      <w:i/>
                    </w:rPr>
                  </m:ctrlPr>
                </m:accPr>
                <m:e>
                  <m:r>
                    <w:rPr>
                      <w:rFonts w:ascii="Cambria Math" w:hAnsi="Cambria Math"/>
                    </w:rPr>
                    <m:t>x</m:t>
                  </m:r>
                </m:e>
              </m:acc>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3.10</m:t>
                  </m:r>
                </m:e>
              </m:d>
              <m:r>
                <w:rPr>
                  <w:rFonts w:ascii="Cambria Math" w:hAnsi="Cambria Math"/>
                </w:rPr>
                <m:t>-</m:t>
              </m:r>
              <m:d>
                <m:dPr>
                  <m:ctrlPr>
                    <w:rPr>
                      <w:rFonts w:ascii="Cambria Math" w:hAnsi="Cambria Math"/>
                      <w:i/>
                    </w:rPr>
                  </m:ctrlPr>
                </m:dPr>
                <m:e>
                  <m:r>
                    <w:rPr>
                      <w:rFonts w:ascii="Cambria Math" w:hAnsi="Cambria Math"/>
                    </w:rPr>
                    <m:t>2.990</m:t>
                  </m:r>
                </m:e>
              </m:d>
            </m:num>
            <m:den>
              <m:r>
                <w:rPr>
                  <w:rFonts w:ascii="Cambria Math" w:hAnsi="Cambria Math"/>
                </w:rPr>
                <m:t>3</m:t>
              </m:r>
              <m:d>
                <m:dPr>
                  <m:ctrlPr>
                    <w:rPr>
                      <w:rFonts w:ascii="Cambria Math" w:hAnsi="Cambria Math"/>
                      <w:i/>
                    </w:rPr>
                  </m:ctrlPr>
                </m:dPr>
                <m:e>
                  <m:r>
                    <w:rPr>
                      <w:rFonts w:ascii="Cambria Math" w:hAnsi="Cambria Math"/>
                    </w:rPr>
                    <m:t>0.034</m:t>
                  </m:r>
                </m:e>
              </m:d>
            </m:den>
          </m:f>
          <m:r>
            <w:rPr>
              <w:rFonts w:ascii="Cambria Math" w:hAnsi="Cambria Math"/>
            </w:rPr>
            <m:t>=1.08</m:t>
          </m:r>
        </m:oMath>
      </m:oMathPara>
    </w:p>
    <w:p w14:paraId="00F166BB" w14:textId="49D7693B" w:rsidR="001245B1" w:rsidRPr="00F515F6" w:rsidRDefault="001245B1" w:rsidP="001245B1">
      <w:pPr>
        <w:pStyle w:val="BodyText"/>
        <w:ind w:left="0"/>
        <w:jc w:val="both"/>
      </w:pPr>
      <m:oMathPara>
        <m:oMath>
          <m:r>
            <w:rPr>
              <w:rFonts w:ascii="Cambria Math" w:hAnsi="Cambria Math"/>
            </w:rPr>
            <m:t>Process Capability Index, Cpk=</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2.990</m:t>
                  </m:r>
                </m:e>
              </m:d>
              <m:r>
                <w:rPr>
                  <w:rFonts w:ascii="Cambria Math" w:hAnsi="Cambria Math"/>
                </w:rPr>
                <m:t>-</m:t>
              </m:r>
              <m:d>
                <m:dPr>
                  <m:ctrlPr>
                    <w:rPr>
                      <w:rFonts w:ascii="Cambria Math" w:hAnsi="Cambria Math"/>
                      <w:i/>
                    </w:rPr>
                  </m:ctrlPr>
                </m:dPr>
                <m:e>
                  <m:r>
                    <w:rPr>
                      <w:rFonts w:ascii="Cambria Math" w:hAnsi="Cambria Math"/>
                    </w:rPr>
                    <m:t>2.90</m:t>
                  </m:r>
                </m:e>
              </m:d>
            </m:num>
            <m:den>
              <m:r>
                <w:rPr>
                  <w:rFonts w:ascii="Cambria Math" w:hAnsi="Cambria Math"/>
                </w:rPr>
                <m:t>3</m:t>
              </m:r>
              <m:d>
                <m:dPr>
                  <m:ctrlPr>
                    <w:rPr>
                      <w:rFonts w:ascii="Cambria Math" w:hAnsi="Cambria Math"/>
                      <w:i/>
                    </w:rPr>
                  </m:ctrlPr>
                </m:dPr>
                <m:e>
                  <m:r>
                    <w:rPr>
                      <w:rFonts w:ascii="Cambria Math" w:hAnsi="Cambria Math"/>
                    </w:rPr>
                    <m:t>0.034</m:t>
                  </m:r>
                </m:e>
              </m:d>
            </m:den>
          </m:f>
          <m:r>
            <w:rPr>
              <w:rFonts w:ascii="Cambria Math" w:hAnsi="Cambria Math"/>
            </w:rPr>
            <m:t>=0.89</m:t>
          </m:r>
        </m:oMath>
      </m:oMathPara>
    </w:p>
    <w:p w14:paraId="66054228" w14:textId="48B84CED" w:rsidR="001245B1" w:rsidRDefault="001245B1" w:rsidP="00BE1140">
      <w:pPr>
        <w:pStyle w:val="MainBody"/>
        <w:jc w:val="center"/>
        <w:rPr>
          <w:noProof/>
          <w:kern w:val="28"/>
          <w:sz w:val="24"/>
        </w:rPr>
      </w:pPr>
      <m:oMath>
        <m:r>
          <m:rPr>
            <m:sty m:val="bi"/>
          </m:rPr>
          <w:rPr>
            <w:rFonts w:ascii="Cambria Math" w:hAnsi="Cambria Math"/>
          </w:rPr>
          <m:t xml:space="preserve">∴Minimum Cpk of Population </m:t>
        </m:r>
        <m:d>
          <m:dPr>
            <m:ctrlPr>
              <w:rPr>
                <w:rFonts w:ascii="Cambria Math" w:hAnsi="Cambria Math"/>
                <w:b/>
                <w:bCs/>
                <w:i/>
              </w:rPr>
            </m:ctrlPr>
          </m:dPr>
          <m:e>
            <m:r>
              <m:rPr>
                <m:sty m:val="bi"/>
              </m:rPr>
              <w:rPr>
                <w:rFonts w:ascii="Cambria Math" w:hAnsi="Cambria Math"/>
              </w:rPr>
              <m:t>95% CL</m:t>
            </m:r>
          </m:e>
        </m:d>
        <m:r>
          <m:rPr>
            <m:sty m:val="bi"/>
          </m:rPr>
          <w:rPr>
            <w:rFonts w:ascii="Cambria Math" w:hAnsi="Cambria Math"/>
          </w:rPr>
          <m:t>=0.89</m:t>
        </m:r>
      </m:oMath>
      <w:r>
        <w:br w:type="page"/>
      </w:r>
    </w:p>
    <w:p w14:paraId="12E7AA59" w14:textId="77777777" w:rsidR="00BE1140" w:rsidRDefault="00732388" w:rsidP="00BE1140">
      <w:pPr>
        <w:pStyle w:val="Heading3"/>
      </w:pPr>
      <w:bookmarkStart w:id="108" w:name="_Toc135423270"/>
      <w:r>
        <w:lastRenderedPageBreak/>
        <w:t>z-Distribution and Process Capability for Component D Weight</w:t>
      </w:r>
      <w:bookmarkEnd w:id="108"/>
    </w:p>
    <w:tbl>
      <w:tblPr>
        <w:tblStyle w:val="GridTable4"/>
        <w:tblW w:w="9380" w:type="dxa"/>
        <w:tblLook w:val="04A0" w:firstRow="1" w:lastRow="0" w:firstColumn="1" w:lastColumn="0" w:noHBand="0" w:noVBand="1"/>
      </w:tblPr>
      <w:tblGrid>
        <w:gridCol w:w="938"/>
        <w:gridCol w:w="938"/>
        <w:gridCol w:w="938"/>
        <w:gridCol w:w="938"/>
        <w:gridCol w:w="1876"/>
        <w:gridCol w:w="1876"/>
        <w:gridCol w:w="1876"/>
      </w:tblGrid>
      <w:tr w:rsidR="00083C5A" w:rsidRPr="00083C5A" w14:paraId="47E2FF6E" w14:textId="77777777" w:rsidTr="00083C5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76" w:type="dxa"/>
            <w:gridSpan w:val="2"/>
            <w:noWrap/>
            <w:hideMark/>
          </w:tcPr>
          <w:p w14:paraId="1325124B" w14:textId="77777777" w:rsidR="00083C5A" w:rsidRPr="00D17927" w:rsidRDefault="00083C5A" w:rsidP="00083C5A">
            <w:pPr>
              <w:rPr>
                <w:rFonts w:ascii="Calibri" w:hAnsi="Calibri" w:cs="Calibri"/>
                <w:sz w:val="28"/>
                <w:szCs w:val="28"/>
                <w:lang w:eastAsia="en-GB"/>
              </w:rPr>
            </w:pPr>
            <w:r w:rsidRPr="00D17927">
              <w:rPr>
                <w:rFonts w:ascii="Calibri" w:hAnsi="Calibri" w:cs="Calibri"/>
                <w:sz w:val="28"/>
                <w:szCs w:val="28"/>
                <w:lang w:eastAsia="en-GB"/>
              </w:rPr>
              <w:t>Class Interval (g)</w:t>
            </w:r>
          </w:p>
        </w:tc>
        <w:tc>
          <w:tcPr>
            <w:tcW w:w="1876" w:type="dxa"/>
            <w:gridSpan w:val="2"/>
            <w:noWrap/>
            <w:hideMark/>
          </w:tcPr>
          <w:p w14:paraId="103B8331" w14:textId="77777777" w:rsidR="00083C5A" w:rsidRPr="00D17927" w:rsidRDefault="00083C5A" w:rsidP="00083C5A">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D17927">
              <w:rPr>
                <w:rFonts w:ascii="Calibri" w:hAnsi="Calibri" w:cs="Calibri"/>
                <w:sz w:val="28"/>
                <w:szCs w:val="28"/>
                <w:lang w:eastAsia="en-GB"/>
              </w:rPr>
              <w:t>Class Mark (x)</w:t>
            </w:r>
          </w:p>
        </w:tc>
        <w:tc>
          <w:tcPr>
            <w:tcW w:w="1876" w:type="dxa"/>
            <w:noWrap/>
            <w:hideMark/>
          </w:tcPr>
          <w:p w14:paraId="5624AE44" w14:textId="77777777" w:rsidR="00083C5A" w:rsidRPr="00D17927" w:rsidRDefault="00083C5A" w:rsidP="00083C5A">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D17927">
              <w:rPr>
                <w:rFonts w:ascii="Calibri" w:hAnsi="Calibri" w:cs="Calibri"/>
                <w:sz w:val="28"/>
                <w:szCs w:val="28"/>
                <w:lang w:eastAsia="en-GB"/>
              </w:rPr>
              <w:t>Class Frequency (f)</w:t>
            </w:r>
          </w:p>
        </w:tc>
        <w:tc>
          <w:tcPr>
            <w:tcW w:w="1876" w:type="dxa"/>
            <w:noWrap/>
            <w:hideMark/>
          </w:tcPr>
          <w:p w14:paraId="583E3AC6" w14:textId="77777777" w:rsidR="00083C5A" w:rsidRPr="00D17927" w:rsidRDefault="00083C5A" w:rsidP="00083C5A">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D17927">
              <w:rPr>
                <w:rFonts w:ascii="Calibri" w:hAnsi="Calibri" w:cs="Calibri"/>
                <w:sz w:val="28"/>
                <w:szCs w:val="28"/>
                <w:lang w:eastAsia="en-GB"/>
              </w:rPr>
              <w:t>f x</w:t>
            </w:r>
          </w:p>
        </w:tc>
        <w:tc>
          <w:tcPr>
            <w:tcW w:w="1876" w:type="dxa"/>
            <w:noWrap/>
            <w:hideMark/>
          </w:tcPr>
          <w:p w14:paraId="66619020" w14:textId="3CB625DF" w:rsidR="00083C5A" w:rsidRPr="00D17927" w:rsidRDefault="00083C5A" w:rsidP="00083C5A">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D17927">
              <w:rPr>
                <w:rFonts w:ascii="Calibri" w:hAnsi="Calibri" w:cs="Calibri"/>
                <w:sz w:val="28"/>
                <w:szCs w:val="28"/>
                <w:lang w:eastAsia="en-GB"/>
              </w:rPr>
              <w:t>f x</w:t>
            </w:r>
            <w:r w:rsidRPr="00D17927">
              <w:rPr>
                <w:rFonts w:ascii="Calibri" w:hAnsi="Calibri" w:cs="Calibri"/>
                <w:sz w:val="28"/>
                <w:szCs w:val="28"/>
                <w:vertAlign w:val="superscript"/>
                <w:lang w:eastAsia="en-GB"/>
              </w:rPr>
              <w:t>2</w:t>
            </w:r>
          </w:p>
        </w:tc>
      </w:tr>
      <w:tr w:rsidR="00083C5A" w:rsidRPr="00083C5A" w14:paraId="65088568" w14:textId="77777777" w:rsidTr="00083C5A">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1876" w:type="dxa"/>
            <w:gridSpan w:val="2"/>
            <w:noWrap/>
            <w:hideMark/>
          </w:tcPr>
          <w:p w14:paraId="6A6DF6B3" w14:textId="77777777" w:rsidR="00083C5A" w:rsidRPr="00083C5A" w:rsidRDefault="00083C5A" w:rsidP="00083C5A">
            <w:pPr>
              <w:rPr>
                <w:rFonts w:ascii="Calibri" w:hAnsi="Calibri" w:cs="Calibri"/>
                <w:b w:val="0"/>
                <w:bCs w:val="0"/>
                <w:color w:val="000000"/>
                <w:szCs w:val="22"/>
                <w:lang w:eastAsia="en-GB"/>
              </w:rPr>
            </w:pPr>
            <w:r w:rsidRPr="00083C5A">
              <w:rPr>
                <w:rFonts w:ascii="Calibri" w:hAnsi="Calibri" w:cs="Calibri"/>
                <w:b w:val="0"/>
                <w:bCs w:val="0"/>
                <w:color w:val="000000"/>
                <w:szCs w:val="22"/>
                <w:lang w:eastAsia="en-GB"/>
              </w:rPr>
              <w:t>424.0 ≤ W &lt; 424.5</w:t>
            </w:r>
          </w:p>
        </w:tc>
        <w:tc>
          <w:tcPr>
            <w:tcW w:w="1876" w:type="dxa"/>
            <w:gridSpan w:val="2"/>
            <w:noWrap/>
            <w:hideMark/>
          </w:tcPr>
          <w:p w14:paraId="179E25C5" w14:textId="77777777" w:rsidR="00083C5A" w:rsidRPr="00083C5A" w:rsidRDefault="00083C5A" w:rsidP="00083C5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424.25</w:t>
            </w:r>
          </w:p>
        </w:tc>
        <w:tc>
          <w:tcPr>
            <w:tcW w:w="1876" w:type="dxa"/>
            <w:noWrap/>
            <w:hideMark/>
          </w:tcPr>
          <w:p w14:paraId="291BA9E5" w14:textId="77777777" w:rsidR="00083C5A" w:rsidRPr="00083C5A" w:rsidRDefault="00083C5A" w:rsidP="00083C5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2</w:t>
            </w:r>
          </w:p>
        </w:tc>
        <w:tc>
          <w:tcPr>
            <w:tcW w:w="1876" w:type="dxa"/>
            <w:noWrap/>
            <w:hideMark/>
          </w:tcPr>
          <w:p w14:paraId="255179EE" w14:textId="77777777" w:rsidR="00083C5A" w:rsidRPr="00083C5A" w:rsidRDefault="00083C5A" w:rsidP="00083C5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848.5</w:t>
            </w:r>
          </w:p>
        </w:tc>
        <w:tc>
          <w:tcPr>
            <w:tcW w:w="1876" w:type="dxa"/>
            <w:noWrap/>
            <w:hideMark/>
          </w:tcPr>
          <w:p w14:paraId="41BF5ABB" w14:textId="77777777" w:rsidR="00083C5A" w:rsidRPr="00083C5A" w:rsidRDefault="00083C5A" w:rsidP="00083C5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359976.125</w:t>
            </w:r>
          </w:p>
        </w:tc>
      </w:tr>
      <w:tr w:rsidR="00083C5A" w:rsidRPr="00083C5A" w14:paraId="2F984B2C" w14:textId="77777777" w:rsidTr="00083C5A">
        <w:trPr>
          <w:trHeight w:val="286"/>
        </w:trPr>
        <w:tc>
          <w:tcPr>
            <w:cnfStyle w:val="001000000000" w:firstRow="0" w:lastRow="0" w:firstColumn="1" w:lastColumn="0" w:oddVBand="0" w:evenVBand="0" w:oddHBand="0" w:evenHBand="0" w:firstRowFirstColumn="0" w:firstRowLastColumn="0" w:lastRowFirstColumn="0" w:lastRowLastColumn="0"/>
            <w:tcW w:w="1876" w:type="dxa"/>
            <w:gridSpan w:val="2"/>
            <w:noWrap/>
            <w:hideMark/>
          </w:tcPr>
          <w:p w14:paraId="12F2DFF2" w14:textId="77777777" w:rsidR="00083C5A" w:rsidRPr="00083C5A" w:rsidRDefault="00083C5A" w:rsidP="00083C5A">
            <w:pPr>
              <w:rPr>
                <w:rFonts w:ascii="Calibri" w:hAnsi="Calibri" w:cs="Calibri"/>
                <w:b w:val="0"/>
                <w:bCs w:val="0"/>
                <w:color w:val="000000"/>
                <w:szCs w:val="22"/>
                <w:lang w:eastAsia="en-GB"/>
              </w:rPr>
            </w:pPr>
            <w:r w:rsidRPr="00083C5A">
              <w:rPr>
                <w:rFonts w:ascii="Calibri" w:hAnsi="Calibri" w:cs="Calibri"/>
                <w:b w:val="0"/>
                <w:bCs w:val="0"/>
                <w:color w:val="000000"/>
                <w:szCs w:val="22"/>
                <w:lang w:eastAsia="en-GB"/>
              </w:rPr>
              <w:t>424.5 ≤ W &lt; 425.0</w:t>
            </w:r>
          </w:p>
        </w:tc>
        <w:tc>
          <w:tcPr>
            <w:tcW w:w="1876" w:type="dxa"/>
            <w:gridSpan w:val="2"/>
            <w:noWrap/>
            <w:hideMark/>
          </w:tcPr>
          <w:p w14:paraId="0A85EF61" w14:textId="77777777" w:rsidR="00083C5A" w:rsidRPr="00083C5A" w:rsidRDefault="00083C5A" w:rsidP="00083C5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424.75</w:t>
            </w:r>
          </w:p>
        </w:tc>
        <w:tc>
          <w:tcPr>
            <w:tcW w:w="1876" w:type="dxa"/>
            <w:noWrap/>
            <w:hideMark/>
          </w:tcPr>
          <w:p w14:paraId="4F3D1303" w14:textId="77777777" w:rsidR="00083C5A" w:rsidRPr="00083C5A" w:rsidRDefault="00083C5A" w:rsidP="00083C5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46</w:t>
            </w:r>
          </w:p>
        </w:tc>
        <w:tc>
          <w:tcPr>
            <w:tcW w:w="1876" w:type="dxa"/>
            <w:noWrap/>
            <w:hideMark/>
          </w:tcPr>
          <w:p w14:paraId="750F2B76" w14:textId="77777777" w:rsidR="00083C5A" w:rsidRPr="00083C5A" w:rsidRDefault="00083C5A" w:rsidP="00083C5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19538.5</w:t>
            </w:r>
          </w:p>
        </w:tc>
        <w:tc>
          <w:tcPr>
            <w:tcW w:w="1876" w:type="dxa"/>
            <w:noWrap/>
            <w:hideMark/>
          </w:tcPr>
          <w:p w14:paraId="620331BF" w14:textId="77777777" w:rsidR="00083C5A" w:rsidRPr="00083C5A" w:rsidRDefault="00083C5A" w:rsidP="00083C5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8298977.875</w:t>
            </w:r>
          </w:p>
        </w:tc>
      </w:tr>
      <w:tr w:rsidR="00083C5A" w:rsidRPr="00083C5A" w14:paraId="19750C49" w14:textId="77777777" w:rsidTr="00083C5A">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1876" w:type="dxa"/>
            <w:gridSpan w:val="2"/>
            <w:tcBorders>
              <w:bottom w:val="single" w:sz="4" w:space="0" w:color="auto"/>
            </w:tcBorders>
            <w:noWrap/>
            <w:hideMark/>
          </w:tcPr>
          <w:p w14:paraId="0088A836" w14:textId="77777777" w:rsidR="00083C5A" w:rsidRPr="00083C5A" w:rsidRDefault="00083C5A" w:rsidP="00083C5A">
            <w:pPr>
              <w:rPr>
                <w:rFonts w:ascii="Calibri" w:hAnsi="Calibri" w:cs="Calibri"/>
                <w:b w:val="0"/>
                <w:bCs w:val="0"/>
                <w:color w:val="000000"/>
                <w:szCs w:val="22"/>
                <w:lang w:eastAsia="en-GB"/>
              </w:rPr>
            </w:pPr>
            <w:r w:rsidRPr="00083C5A">
              <w:rPr>
                <w:rFonts w:ascii="Calibri" w:hAnsi="Calibri" w:cs="Calibri"/>
                <w:b w:val="0"/>
                <w:bCs w:val="0"/>
                <w:color w:val="000000"/>
                <w:szCs w:val="22"/>
                <w:lang w:eastAsia="en-GB"/>
              </w:rPr>
              <w:t>425.0 ≤ W &lt; 425.5</w:t>
            </w:r>
          </w:p>
        </w:tc>
        <w:tc>
          <w:tcPr>
            <w:tcW w:w="1876" w:type="dxa"/>
            <w:gridSpan w:val="2"/>
            <w:tcBorders>
              <w:bottom w:val="single" w:sz="4" w:space="0" w:color="auto"/>
            </w:tcBorders>
            <w:noWrap/>
            <w:hideMark/>
          </w:tcPr>
          <w:p w14:paraId="15A9CF33" w14:textId="77777777" w:rsidR="00083C5A" w:rsidRPr="00083C5A" w:rsidRDefault="00083C5A" w:rsidP="00083C5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425.25</w:t>
            </w:r>
          </w:p>
        </w:tc>
        <w:tc>
          <w:tcPr>
            <w:tcW w:w="1876" w:type="dxa"/>
            <w:noWrap/>
            <w:hideMark/>
          </w:tcPr>
          <w:p w14:paraId="2E7E981E" w14:textId="77777777" w:rsidR="00083C5A" w:rsidRPr="00083C5A" w:rsidRDefault="00083C5A" w:rsidP="00083C5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49</w:t>
            </w:r>
          </w:p>
        </w:tc>
        <w:tc>
          <w:tcPr>
            <w:tcW w:w="1876" w:type="dxa"/>
            <w:noWrap/>
            <w:hideMark/>
          </w:tcPr>
          <w:p w14:paraId="499E8BE8" w14:textId="77777777" w:rsidR="00083C5A" w:rsidRPr="00083C5A" w:rsidRDefault="00083C5A" w:rsidP="00083C5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20837.25</w:t>
            </w:r>
          </w:p>
        </w:tc>
        <w:tc>
          <w:tcPr>
            <w:tcW w:w="1876" w:type="dxa"/>
            <w:noWrap/>
            <w:hideMark/>
          </w:tcPr>
          <w:p w14:paraId="626A0CAC" w14:textId="77777777" w:rsidR="00083C5A" w:rsidRPr="00083C5A" w:rsidRDefault="00083C5A" w:rsidP="00083C5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8861040.563</w:t>
            </w:r>
          </w:p>
        </w:tc>
      </w:tr>
      <w:tr w:rsidR="00083C5A" w:rsidRPr="00083C5A" w14:paraId="58A5FD53" w14:textId="77777777" w:rsidTr="00083C5A">
        <w:trPr>
          <w:trHeight w:val="300"/>
        </w:trPr>
        <w:tc>
          <w:tcPr>
            <w:cnfStyle w:val="001000000000" w:firstRow="0" w:lastRow="0" w:firstColumn="1" w:lastColumn="0" w:oddVBand="0" w:evenVBand="0" w:oddHBand="0" w:evenHBand="0" w:firstRowFirstColumn="0" w:firstRowLastColumn="0" w:lastRowFirstColumn="0" w:lastRowLastColumn="0"/>
            <w:tcW w:w="1876" w:type="dxa"/>
            <w:gridSpan w:val="2"/>
            <w:tcBorders>
              <w:top w:val="single" w:sz="4" w:space="0" w:color="auto"/>
              <w:left w:val="single" w:sz="4" w:space="0" w:color="auto"/>
              <w:bottom w:val="single" w:sz="4" w:space="0" w:color="auto"/>
              <w:right w:val="single" w:sz="4" w:space="0" w:color="auto"/>
            </w:tcBorders>
            <w:noWrap/>
            <w:hideMark/>
          </w:tcPr>
          <w:p w14:paraId="3A651247" w14:textId="77777777" w:rsidR="00083C5A" w:rsidRPr="00083C5A" w:rsidRDefault="00083C5A" w:rsidP="00083C5A">
            <w:pPr>
              <w:rPr>
                <w:rFonts w:ascii="Calibri" w:hAnsi="Calibri" w:cs="Calibri"/>
                <w:b w:val="0"/>
                <w:bCs w:val="0"/>
                <w:color w:val="000000"/>
                <w:szCs w:val="22"/>
                <w:lang w:eastAsia="en-GB"/>
              </w:rPr>
            </w:pPr>
            <w:r w:rsidRPr="00083C5A">
              <w:rPr>
                <w:rFonts w:ascii="Calibri" w:hAnsi="Calibri" w:cs="Calibri"/>
                <w:b w:val="0"/>
                <w:bCs w:val="0"/>
                <w:color w:val="000000"/>
                <w:szCs w:val="22"/>
                <w:lang w:eastAsia="en-GB"/>
              </w:rPr>
              <w:t>425.5 ≤ W &lt; 426.0</w:t>
            </w:r>
          </w:p>
        </w:tc>
        <w:tc>
          <w:tcPr>
            <w:tcW w:w="1876" w:type="dxa"/>
            <w:gridSpan w:val="2"/>
            <w:tcBorders>
              <w:top w:val="single" w:sz="4" w:space="0" w:color="auto"/>
              <w:left w:val="single" w:sz="4" w:space="0" w:color="auto"/>
              <w:bottom w:val="single" w:sz="4" w:space="0" w:color="auto"/>
              <w:right w:val="single" w:sz="4" w:space="0" w:color="auto"/>
            </w:tcBorders>
            <w:noWrap/>
            <w:hideMark/>
          </w:tcPr>
          <w:p w14:paraId="527B0BC1" w14:textId="77777777" w:rsidR="00083C5A" w:rsidRPr="00083C5A" w:rsidRDefault="00083C5A" w:rsidP="00083C5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425.75</w:t>
            </w:r>
          </w:p>
        </w:tc>
        <w:tc>
          <w:tcPr>
            <w:tcW w:w="1876" w:type="dxa"/>
            <w:tcBorders>
              <w:left w:val="single" w:sz="4" w:space="0" w:color="auto"/>
              <w:bottom w:val="single" w:sz="4" w:space="0" w:color="auto"/>
            </w:tcBorders>
            <w:noWrap/>
            <w:hideMark/>
          </w:tcPr>
          <w:p w14:paraId="557EBC69" w14:textId="77777777" w:rsidR="00083C5A" w:rsidRPr="00083C5A" w:rsidRDefault="00083C5A" w:rsidP="00083C5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3</w:t>
            </w:r>
          </w:p>
        </w:tc>
        <w:tc>
          <w:tcPr>
            <w:tcW w:w="1876" w:type="dxa"/>
            <w:noWrap/>
            <w:hideMark/>
          </w:tcPr>
          <w:p w14:paraId="7A0EE50D" w14:textId="77777777" w:rsidR="00083C5A" w:rsidRPr="00083C5A" w:rsidRDefault="00083C5A" w:rsidP="00083C5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1277.25</w:t>
            </w:r>
          </w:p>
        </w:tc>
        <w:tc>
          <w:tcPr>
            <w:tcW w:w="1876" w:type="dxa"/>
            <w:noWrap/>
            <w:hideMark/>
          </w:tcPr>
          <w:p w14:paraId="28762CEB" w14:textId="77777777" w:rsidR="00083C5A" w:rsidRPr="00083C5A" w:rsidRDefault="00083C5A" w:rsidP="00083C5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083C5A">
              <w:rPr>
                <w:rFonts w:ascii="Calibri" w:hAnsi="Calibri" w:cs="Calibri"/>
                <w:color w:val="000000"/>
                <w:szCs w:val="22"/>
                <w:lang w:eastAsia="en-GB"/>
              </w:rPr>
              <w:t>543789.1875</w:t>
            </w:r>
          </w:p>
        </w:tc>
      </w:tr>
      <w:tr w:rsidR="00083C5A" w:rsidRPr="00083C5A" w14:paraId="3C50AE03" w14:textId="77777777" w:rsidTr="00083C5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38" w:type="dxa"/>
            <w:tcBorders>
              <w:top w:val="single" w:sz="4" w:space="0" w:color="auto"/>
              <w:left w:val="nil"/>
              <w:bottom w:val="nil"/>
              <w:right w:val="nil"/>
            </w:tcBorders>
            <w:shd w:val="clear" w:color="auto" w:fill="auto"/>
            <w:noWrap/>
            <w:hideMark/>
          </w:tcPr>
          <w:p w14:paraId="1E51D0D8" w14:textId="77777777" w:rsidR="00083C5A" w:rsidRPr="00083C5A" w:rsidRDefault="00083C5A" w:rsidP="00083C5A">
            <w:pPr>
              <w:rPr>
                <w:rFonts w:ascii="Calibri" w:hAnsi="Calibri" w:cs="Calibri"/>
                <w:color w:val="000000"/>
                <w:szCs w:val="22"/>
                <w:lang w:eastAsia="en-GB"/>
              </w:rPr>
            </w:pPr>
          </w:p>
        </w:tc>
        <w:tc>
          <w:tcPr>
            <w:tcW w:w="938" w:type="dxa"/>
            <w:tcBorders>
              <w:top w:val="single" w:sz="4" w:space="0" w:color="auto"/>
              <w:left w:val="nil"/>
              <w:bottom w:val="nil"/>
              <w:right w:val="nil"/>
            </w:tcBorders>
            <w:shd w:val="clear" w:color="auto" w:fill="auto"/>
            <w:noWrap/>
            <w:hideMark/>
          </w:tcPr>
          <w:p w14:paraId="43C5BBB8" w14:textId="77777777" w:rsidR="00083C5A" w:rsidRPr="00083C5A" w:rsidRDefault="00083C5A" w:rsidP="00083C5A">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38" w:type="dxa"/>
            <w:tcBorders>
              <w:top w:val="single" w:sz="4" w:space="0" w:color="auto"/>
              <w:left w:val="nil"/>
              <w:bottom w:val="nil"/>
              <w:right w:val="nil"/>
            </w:tcBorders>
            <w:shd w:val="clear" w:color="auto" w:fill="auto"/>
            <w:noWrap/>
            <w:hideMark/>
          </w:tcPr>
          <w:p w14:paraId="13BF661A" w14:textId="77777777" w:rsidR="00083C5A" w:rsidRPr="00083C5A" w:rsidRDefault="00083C5A" w:rsidP="00083C5A">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38" w:type="dxa"/>
            <w:tcBorders>
              <w:top w:val="single" w:sz="4" w:space="0" w:color="auto"/>
              <w:left w:val="nil"/>
              <w:bottom w:val="nil"/>
              <w:right w:val="single" w:sz="4" w:space="0" w:color="auto"/>
            </w:tcBorders>
            <w:shd w:val="clear" w:color="auto" w:fill="auto"/>
            <w:noWrap/>
            <w:hideMark/>
          </w:tcPr>
          <w:p w14:paraId="30BCA845" w14:textId="77777777" w:rsidR="00083C5A" w:rsidRPr="00083C5A" w:rsidRDefault="00083C5A" w:rsidP="00083C5A">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1876" w:type="dxa"/>
            <w:tcBorders>
              <w:top w:val="single" w:sz="4" w:space="0" w:color="auto"/>
              <w:left w:val="single" w:sz="4" w:space="0" w:color="auto"/>
              <w:bottom w:val="single" w:sz="4" w:space="0" w:color="auto"/>
              <w:right w:val="single" w:sz="4" w:space="0" w:color="auto"/>
            </w:tcBorders>
            <w:noWrap/>
            <w:hideMark/>
          </w:tcPr>
          <w:p w14:paraId="50903B14" w14:textId="77777777" w:rsidR="00083C5A" w:rsidRPr="00125F01" w:rsidRDefault="00083C5A" w:rsidP="00083C5A">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25F01">
              <w:rPr>
                <w:rFonts w:ascii="Calibri" w:hAnsi="Calibri" w:cs="Calibri"/>
                <w:b/>
                <w:bCs/>
                <w:color w:val="000000"/>
                <w:szCs w:val="22"/>
                <w:lang w:eastAsia="en-GB"/>
              </w:rPr>
              <w:t>100</w:t>
            </w:r>
          </w:p>
        </w:tc>
        <w:tc>
          <w:tcPr>
            <w:tcW w:w="1876" w:type="dxa"/>
            <w:tcBorders>
              <w:left w:val="single" w:sz="4" w:space="0" w:color="auto"/>
            </w:tcBorders>
            <w:noWrap/>
            <w:hideMark/>
          </w:tcPr>
          <w:p w14:paraId="48374A34" w14:textId="77777777" w:rsidR="00083C5A" w:rsidRPr="00125F01" w:rsidRDefault="00083C5A" w:rsidP="00083C5A">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25F01">
              <w:rPr>
                <w:rFonts w:ascii="Calibri" w:hAnsi="Calibri" w:cs="Calibri"/>
                <w:b/>
                <w:bCs/>
                <w:color w:val="000000"/>
                <w:szCs w:val="22"/>
                <w:lang w:eastAsia="en-GB"/>
              </w:rPr>
              <w:t>42501.5</w:t>
            </w:r>
          </w:p>
        </w:tc>
        <w:tc>
          <w:tcPr>
            <w:tcW w:w="1876" w:type="dxa"/>
            <w:noWrap/>
            <w:hideMark/>
          </w:tcPr>
          <w:p w14:paraId="0C2681DD" w14:textId="77777777" w:rsidR="00083C5A" w:rsidRPr="00125F01" w:rsidRDefault="00083C5A" w:rsidP="00083C5A">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125F01">
              <w:rPr>
                <w:rFonts w:ascii="Calibri" w:hAnsi="Calibri" w:cs="Calibri"/>
                <w:b/>
                <w:bCs/>
                <w:color w:val="000000"/>
                <w:szCs w:val="22"/>
                <w:lang w:eastAsia="en-GB"/>
              </w:rPr>
              <w:t>18063783.75</w:t>
            </w:r>
          </w:p>
        </w:tc>
      </w:tr>
    </w:tbl>
    <w:p w14:paraId="7637A182" w14:textId="77777777" w:rsidR="00083C5A" w:rsidRDefault="00083C5A" w:rsidP="00083C5A">
      <w:pPr>
        <w:pStyle w:val="MainBody"/>
        <w:spacing w:after="0"/>
      </w:pPr>
    </w:p>
    <w:p w14:paraId="6417FA97" w14:textId="7D3AD1AA" w:rsidR="00701521" w:rsidRDefault="00083C5A" w:rsidP="00701521">
      <w:pPr>
        <w:pStyle w:val="Caption"/>
        <w:jc w:val="center"/>
      </w:pPr>
      <w:bookmarkStart w:id="109" w:name="_Toc135423369"/>
      <w:r>
        <w:t xml:space="preserve">Table </w:t>
      </w:r>
      <w:fldSimple w:instr=" SEQ Table \* ARABIC ">
        <w:r w:rsidR="0018290F">
          <w:rPr>
            <w:noProof/>
          </w:rPr>
          <w:t>26</w:t>
        </w:r>
      </w:fldSimple>
      <w:r>
        <w:t xml:space="preserve">) Component D </w:t>
      </w:r>
      <w:r w:rsidR="00701521">
        <w:t xml:space="preserve">Weight </w:t>
      </w:r>
      <w:proofErr w:type="spellStart"/>
      <w:r w:rsidR="00701521">
        <w:t>Cpk</w:t>
      </w:r>
      <w:bookmarkEnd w:id="109"/>
      <w:proofErr w:type="spellEnd"/>
    </w:p>
    <w:p w14:paraId="46888568" w14:textId="1286C675" w:rsidR="00701521" w:rsidRPr="004973E9" w:rsidRDefault="00701521" w:rsidP="00701521">
      <w:pPr>
        <w:pStyle w:val="BodyText"/>
        <w:ind w:left="0"/>
        <w:jc w:val="both"/>
      </w:pPr>
      <m:oMathPara>
        <m:oMath>
          <m:r>
            <w:rPr>
              <w:rFonts w:ascii="Cambria Math" w:hAnsi="Cambria Math"/>
            </w:rPr>
            <m:t>Mean,</m:t>
          </m:r>
          <m:acc>
            <m:accPr>
              <m:chr m:val="̅"/>
              <m:ctrlPr>
                <w:rPr>
                  <w:rFonts w:ascii="Cambria Math" w:hAnsi="Cambria Math"/>
                  <w:i/>
                </w:rPr>
              </m:ctrlPr>
            </m:accPr>
            <m:e>
              <m:r>
                <w:rPr>
                  <w:rFonts w:ascii="Cambria Math" w:hAnsi="Cambria Math"/>
                </w:rPr>
                <m:t>x</m:t>
              </m:r>
            </m:e>
          </m:acc>
          <m:r>
            <w:rPr>
              <w:rFonts w:ascii="Cambria Math" w:hAnsi="Cambria Math"/>
            </w:rPr>
            <m:t>=</m:t>
          </m:r>
          <m:f>
            <m:fPr>
              <m:ctrlPr>
                <w:rPr>
                  <w:rFonts w:ascii="Cambria Math" w:hAnsi="Cambria Math"/>
                  <w:i/>
                </w:rPr>
              </m:ctrlPr>
            </m:fPr>
            <m:num>
              <m:r>
                <w:rPr>
                  <w:rFonts w:ascii="Cambria Math" w:hAnsi="Cambria Math"/>
                </w:rPr>
                <m:t>fx</m:t>
              </m:r>
            </m:num>
            <m:den>
              <m:r>
                <w:rPr>
                  <w:rFonts w:ascii="Cambria Math" w:hAnsi="Cambria Math"/>
                </w:rPr>
                <m:t>f</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42501.5</m:t>
                  </m:r>
                </m:e>
              </m:d>
            </m:num>
            <m:den>
              <m:d>
                <m:dPr>
                  <m:ctrlPr>
                    <w:rPr>
                      <w:rFonts w:ascii="Cambria Math" w:hAnsi="Cambria Math"/>
                      <w:i/>
                    </w:rPr>
                  </m:ctrlPr>
                </m:dPr>
                <m:e>
                  <m:r>
                    <w:rPr>
                      <w:rFonts w:ascii="Cambria Math" w:hAnsi="Cambria Math"/>
                    </w:rPr>
                    <m:t>100</m:t>
                  </m:r>
                </m:e>
              </m:d>
            </m:den>
          </m:f>
          <m:r>
            <w:rPr>
              <w:rFonts w:ascii="Cambria Math" w:hAnsi="Cambria Math"/>
            </w:rPr>
            <m:t>=425.015g</m:t>
          </m:r>
        </m:oMath>
      </m:oMathPara>
    </w:p>
    <w:p w14:paraId="7E72C45D" w14:textId="77777777" w:rsidR="00701521" w:rsidRPr="00BA7235" w:rsidRDefault="00701521" w:rsidP="00701521">
      <w:pPr>
        <w:pStyle w:val="BodyText"/>
        <w:ind w:left="0"/>
        <w:jc w:val="both"/>
      </w:pPr>
    </w:p>
    <w:p w14:paraId="13E41EF8" w14:textId="72D87276" w:rsidR="00701521" w:rsidRPr="00BA7235" w:rsidRDefault="00701521" w:rsidP="00701521">
      <w:pPr>
        <w:pStyle w:val="BodyText"/>
        <w:ind w:left="0"/>
        <w:jc w:val="both"/>
      </w:pPr>
      <m:oMathPara>
        <m:oMath>
          <m:r>
            <w:rPr>
              <w:rFonts w:ascii="Cambria Math" w:hAnsi="Cambria Math"/>
              <w:sz w:val="20"/>
              <w:szCs w:val="18"/>
            </w:rPr>
            <m:t>Standard Deviation, σ=</m:t>
          </m:r>
          <m:rad>
            <m:radPr>
              <m:degHide m:val="1"/>
              <m:ctrlPr>
                <w:rPr>
                  <w:rFonts w:ascii="Cambria Math" w:hAnsi="Cambria Math"/>
                  <w:i/>
                  <w:sz w:val="20"/>
                  <w:szCs w:val="18"/>
                </w:rPr>
              </m:ctrlPr>
            </m:radPr>
            <m:deg/>
            <m:e>
              <m:f>
                <m:fPr>
                  <m:ctrlPr>
                    <w:rPr>
                      <w:rFonts w:ascii="Cambria Math" w:hAnsi="Cambria Math"/>
                      <w:i/>
                      <w:sz w:val="20"/>
                      <w:szCs w:val="18"/>
                    </w:rPr>
                  </m:ctrlPr>
                </m:fPr>
                <m:num>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sSup>
                            <m:sSupPr>
                              <m:ctrlPr>
                                <w:rPr>
                                  <w:rFonts w:ascii="Cambria Math" w:hAnsi="Cambria Math"/>
                                  <w:i/>
                                  <w:sz w:val="20"/>
                                  <w:szCs w:val="18"/>
                                </w:rPr>
                              </m:ctrlPr>
                            </m:sSupPr>
                            <m:e>
                              <m:r>
                                <w:rPr>
                                  <w:rFonts w:ascii="Cambria Math" w:hAnsi="Cambria Math"/>
                                  <w:sz w:val="20"/>
                                  <w:szCs w:val="18"/>
                                </w:rPr>
                                <m:t>x</m:t>
                              </m:r>
                            </m:e>
                            <m:sup>
                              <m:r>
                                <w:rPr>
                                  <w:rFonts w:ascii="Cambria Math" w:hAnsi="Cambria Math"/>
                                  <w:sz w:val="20"/>
                                  <w:szCs w:val="18"/>
                                </w:rPr>
                                <m:t>2</m:t>
                              </m:r>
                            </m:sup>
                          </m:sSup>
                        </m:e>
                      </m:nary>
                    </m:e>
                  </m:d>
                  <m:r>
                    <w:rPr>
                      <w:rFonts w:ascii="Cambria Math" w:hAnsi="Cambria Math"/>
                      <w:sz w:val="20"/>
                      <w:szCs w:val="18"/>
                    </w:rPr>
                    <m:t>-</m:t>
                  </m:r>
                  <m:sSup>
                    <m:sSupPr>
                      <m:ctrlPr>
                        <w:rPr>
                          <w:rFonts w:ascii="Cambria Math" w:hAnsi="Cambria Math"/>
                          <w:i/>
                          <w:sz w:val="20"/>
                          <w:szCs w:val="18"/>
                        </w:rPr>
                      </m:ctrlPr>
                    </m:sSupPr>
                    <m:e>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fx</m:t>
                              </m:r>
                            </m:e>
                          </m:nary>
                        </m:e>
                      </m:d>
                    </m:e>
                    <m:sup>
                      <m:r>
                        <w:rPr>
                          <w:rFonts w:ascii="Cambria Math" w:hAnsi="Cambria Math"/>
                          <w:sz w:val="20"/>
                          <w:szCs w:val="18"/>
                        </w:rPr>
                        <m:t>2</m:t>
                      </m:r>
                    </m:sup>
                  </m:sSup>
                </m:num>
                <m:den>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m:t>
                  </m:r>
                  <m:d>
                    <m:dPr>
                      <m:ctrlPr>
                        <w:rPr>
                          <w:rFonts w:ascii="Cambria Math" w:hAnsi="Cambria Math"/>
                          <w:i/>
                          <w:sz w:val="20"/>
                          <w:szCs w:val="18"/>
                        </w:rPr>
                      </m:ctrlPr>
                    </m:dPr>
                    <m:e>
                      <m:nary>
                        <m:naryPr>
                          <m:chr m:val="∑"/>
                          <m:limLoc m:val="undOvr"/>
                          <m:subHide m:val="1"/>
                          <m:supHide m:val="1"/>
                          <m:ctrlPr>
                            <w:rPr>
                              <w:rFonts w:ascii="Cambria Math" w:hAnsi="Cambria Math"/>
                              <w:i/>
                              <w:sz w:val="20"/>
                              <w:szCs w:val="18"/>
                            </w:rPr>
                          </m:ctrlPr>
                        </m:naryPr>
                        <m:sub/>
                        <m:sup/>
                        <m:e>
                          <m:r>
                            <w:rPr>
                              <w:rFonts w:ascii="Cambria Math" w:hAnsi="Cambria Math"/>
                              <w:sz w:val="20"/>
                              <w:szCs w:val="18"/>
                            </w:rPr>
                            <m:t>f</m:t>
                          </m:r>
                        </m:e>
                      </m:nary>
                      <m:r>
                        <w:rPr>
                          <w:rFonts w:ascii="Cambria Math" w:hAnsi="Cambria Math"/>
                          <w:sz w:val="20"/>
                          <w:szCs w:val="18"/>
                        </w:rPr>
                        <m:t>-1</m:t>
                      </m:r>
                    </m:e>
                  </m:d>
                </m:den>
              </m:f>
            </m:e>
          </m:rad>
          <m:r>
            <w:rPr>
              <w:rFonts w:ascii="Cambria Math" w:hAnsi="Cambria Math"/>
              <w:sz w:val="20"/>
              <w:szCs w:val="18"/>
            </w:rPr>
            <m:t>=</m:t>
          </m:r>
          <m:rad>
            <m:radPr>
              <m:degHide m:val="1"/>
              <m:ctrlPr>
                <w:rPr>
                  <w:rFonts w:ascii="Cambria Math" w:hAnsi="Cambria Math"/>
                  <w:i/>
                  <w:sz w:val="20"/>
                  <w:szCs w:val="18"/>
                </w:rPr>
              </m:ctrlPr>
            </m:radPr>
            <m:deg/>
            <m:e>
              <m:f>
                <m:fPr>
                  <m:ctrlPr>
                    <w:rPr>
                      <w:rFonts w:ascii="Cambria Math" w:hAnsi="Cambria Math"/>
                      <w:i/>
                      <w:sz w:val="20"/>
                      <w:szCs w:val="18"/>
                    </w:rPr>
                  </m:ctrlPr>
                </m:fPr>
                <m:num>
                  <m:d>
                    <m:dPr>
                      <m:begChr m:val="["/>
                      <m:endChr m:val="]"/>
                      <m:ctrlPr>
                        <w:rPr>
                          <w:rFonts w:ascii="Cambria Math" w:hAnsi="Cambria Math"/>
                          <w:i/>
                          <w:sz w:val="20"/>
                          <w:szCs w:val="18"/>
                        </w:rPr>
                      </m:ctrlPr>
                    </m:dPr>
                    <m:e>
                      <m:d>
                        <m:dPr>
                          <m:ctrlPr>
                            <w:rPr>
                              <w:rFonts w:ascii="Cambria Math" w:hAnsi="Cambria Math"/>
                              <w:i/>
                              <w:sz w:val="20"/>
                              <w:szCs w:val="18"/>
                            </w:rPr>
                          </m:ctrlPr>
                        </m:dPr>
                        <m:e>
                          <m:r>
                            <w:rPr>
                              <w:rFonts w:ascii="Cambria Math" w:hAnsi="Cambria Math"/>
                              <w:sz w:val="20"/>
                              <w:szCs w:val="18"/>
                            </w:rPr>
                            <m:t>100</m:t>
                          </m:r>
                        </m:e>
                      </m:d>
                      <m:d>
                        <m:dPr>
                          <m:ctrlPr>
                            <w:rPr>
                              <w:rFonts w:ascii="Cambria Math" w:hAnsi="Cambria Math"/>
                              <w:i/>
                              <w:sz w:val="20"/>
                              <w:szCs w:val="18"/>
                            </w:rPr>
                          </m:ctrlPr>
                        </m:dPr>
                        <m:e>
                          <m:r>
                            <w:rPr>
                              <w:rFonts w:ascii="Cambria Math" w:hAnsi="Cambria Math"/>
                              <w:sz w:val="20"/>
                              <w:szCs w:val="18"/>
                            </w:rPr>
                            <m:t>42501.5</m:t>
                          </m:r>
                        </m:e>
                      </m:d>
                    </m:e>
                  </m:d>
                  <m:r>
                    <w:rPr>
                      <w:rFonts w:ascii="Cambria Math" w:hAnsi="Cambria Math"/>
                      <w:sz w:val="20"/>
                      <w:szCs w:val="18"/>
                    </w:rPr>
                    <m:t>-</m:t>
                  </m:r>
                  <m:sSup>
                    <m:sSupPr>
                      <m:ctrlPr>
                        <w:rPr>
                          <w:rFonts w:ascii="Cambria Math" w:hAnsi="Cambria Math"/>
                          <w:i/>
                          <w:sz w:val="20"/>
                          <w:szCs w:val="18"/>
                        </w:rPr>
                      </m:ctrlPr>
                    </m:sSupPr>
                    <m:e>
                      <m:r>
                        <w:rPr>
                          <w:rFonts w:ascii="Cambria Math" w:hAnsi="Cambria Math"/>
                          <w:sz w:val="20"/>
                          <w:szCs w:val="18"/>
                        </w:rPr>
                        <m:t>(42501.5)</m:t>
                      </m:r>
                    </m:e>
                    <m:sup>
                      <m:r>
                        <w:rPr>
                          <w:rFonts w:ascii="Cambria Math" w:hAnsi="Cambria Math"/>
                          <w:sz w:val="20"/>
                          <w:szCs w:val="18"/>
                        </w:rPr>
                        <m:t>2</m:t>
                      </m:r>
                    </m:sup>
                  </m:sSup>
                </m:num>
                <m:den>
                  <m:d>
                    <m:dPr>
                      <m:ctrlPr>
                        <w:rPr>
                          <w:rFonts w:ascii="Cambria Math" w:hAnsi="Cambria Math"/>
                          <w:i/>
                          <w:sz w:val="20"/>
                          <w:szCs w:val="18"/>
                        </w:rPr>
                      </m:ctrlPr>
                    </m:dPr>
                    <m:e>
                      <m:r>
                        <w:rPr>
                          <w:rFonts w:ascii="Cambria Math" w:hAnsi="Cambria Math"/>
                          <w:sz w:val="20"/>
                          <w:szCs w:val="18"/>
                        </w:rPr>
                        <m:t>100</m:t>
                      </m:r>
                    </m:e>
                  </m:d>
                  <m:r>
                    <w:rPr>
                      <w:rFonts w:ascii="Cambria Math" w:hAnsi="Cambria Math"/>
                      <w:sz w:val="20"/>
                      <w:szCs w:val="18"/>
                    </w:rPr>
                    <m:t>[</m:t>
                  </m:r>
                  <m:d>
                    <m:dPr>
                      <m:ctrlPr>
                        <w:rPr>
                          <w:rFonts w:ascii="Cambria Math" w:hAnsi="Cambria Math"/>
                          <w:i/>
                          <w:sz w:val="20"/>
                          <w:szCs w:val="18"/>
                        </w:rPr>
                      </m:ctrlPr>
                    </m:dPr>
                    <m:e>
                      <m:r>
                        <w:rPr>
                          <w:rFonts w:ascii="Cambria Math" w:hAnsi="Cambria Math"/>
                          <w:sz w:val="20"/>
                          <w:szCs w:val="18"/>
                        </w:rPr>
                        <m:t>100</m:t>
                      </m:r>
                    </m:e>
                  </m:d>
                  <m:r>
                    <w:rPr>
                      <w:rFonts w:ascii="Cambria Math" w:hAnsi="Cambria Math"/>
                      <w:sz w:val="20"/>
                      <w:szCs w:val="18"/>
                    </w:rPr>
                    <m:t>-1]</m:t>
                  </m:r>
                </m:den>
              </m:f>
            </m:e>
          </m:rad>
        </m:oMath>
      </m:oMathPara>
    </w:p>
    <w:p w14:paraId="3184DB3F" w14:textId="32C4BD6F" w:rsidR="00701521" w:rsidRDefault="00701521" w:rsidP="00701521">
      <w:pPr>
        <w:pStyle w:val="BodyText"/>
        <w:ind w:left="0"/>
        <w:jc w:val="both"/>
      </w:pPr>
      <m:oMathPara>
        <m:oMath>
          <m:r>
            <w:rPr>
              <w:rFonts w:ascii="Cambria Math" w:hAnsi="Cambria Math"/>
            </w:rPr>
            <m:t>∴σ=0.297g</m:t>
          </m:r>
        </m:oMath>
      </m:oMathPara>
    </w:p>
    <w:p w14:paraId="50DBE0D8" w14:textId="4CAFD4D6" w:rsidR="00701521" w:rsidRDefault="00701521" w:rsidP="00701521">
      <w:pPr>
        <w:pStyle w:val="BodyText"/>
      </w:pPr>
      <m:oMathPara>
        <m:oMath>
          <m:r>
            <w:rPr>
              <w:rFonts w:ascii="Cambria Math" w:hAnsi="Cambria Math"/>
            </w:rPr>
            <m:t>EBM=</m:t>
          </m:r>
          <m:d>
            <m:dPr>
              <m:ctrlPr>
                <w:rPr>
                  <w:rFonts w:ascii="Cambria Math" w:hAnsi="Cambria Math"/>
                  <w:i/>
                </w:rPr>
              </m:ctrlPr>
            </m:dPr>
            <m:e>
              <m:r>
                <w:rPr>
                  <w:rFonts w:ascii="Cambria Math" w:hAnsi="Cambria Math"/>
                </w:rPr>
                <m:t>1.96</m:t>
              </m:r>
            </m:e>
          </m:d>
          <m:d>
            <m:dPr>
              <m:ctrlPr>
                <w:rPr>
                  <w:rFonts w:ascii="Cambria Math" w:hAnsi="Cambria Math"/>
                  <w:i/>
                </w:rPr>
              </m:ctrlPr>
            </m:dPr>
            <m:e>
              <m:f>
                <m:fPr>
                  <m:ctrlPr>
                    <w:rPr>
                      <w:rFonts w:ascii="Cambria Math" w:hAnsi="Cambria Math"/>
                      <w:i/>
                    </w:rPr>
                  </m:ctrlPr>
                </m:fPr>
                <m:num>
                  <m:d>
                    <m:dPr>
                      <m:ctrlPr>
                        <w:rPr>
                          <w:rFonts w:ascii="Cambria Math" w:hAnsi="Cambria Math"/>
                          <w:i/>
                        </w:rPr>
                      </m:ctrlPr>
                    </m:dPr>
                    <m:e>
                      <m:r>
                        <w:rPr>
                          <w:rFonts w:ascii="Cambria Math" w:hAnsi="Cambria Math"/>
                        </w:rPr>
                        <m:t>0.297</m:t>
                      </m:r>
                    </m:e>
                  </m:d>
                </m:num>
                <m:den>
                  <m:rad>
                    <m:radPr>
                      <m:degHide m:val="1"/>
                      <m:ctrlPr>
                        <w:rPr>
                          <w:rFonts w:ascii="Cambria Math" w:hAnsi="Cambria Math"/>
                          <w:i/>
                        </w:rPr>
                      </m:ctrlPr>
                    </m:radPr>
                    <m:deg/>
                    <m:e>
                      <m:d>
                        <m:dPr>
                          <m:ctrlPr>
                            <w:rPr>
                              <w:rFonts w:ascii="Cambria Math" w:hAnsi="Cambria Math"/>
                              <w:i/>
                            </w:rPr>
                          </m:ctrlPr>
                        </m:dPr>
                        <m:e>
                          <m:r>
                            <w:rPr>
                              <w:rFonts w:ascii="Cambria Math" w:hAnsi="Cambria Math"/>
                            </w:rPr>
                            <m:t>100</m:t>
                          </m:r>
                        </m:e>
                      </m:d>
                    </m:e>
                  </m:rad>
                </m:den>
              </m:f>
            </m:e>
          </m:d>
          <m:r>
            <w:rPr>
              <w:rFonts w:ascii="Cambria Math" w:hAnsi="Cambria Math"/>
            </w:rPr>
            <m:t>=0.058g</m:t>
          </m:r>
        </m:oMath>
      </m:oMathPara>
    </w:p>
    <w:p w14:paraId="1E4D99F5" w14:textId="5FAF22B3" w:rsidR="00701521" w:rsidRDefault="00701521" w:rsidP="00701521">
      <w:pPr>
        <w:pStyle w:val="BodyText"/>
        <w:spacing w:after="480"/>
      </w:pPr>
      <m:oMathPara>
        <m:oMath>
          <m:r>
            <w:rPr>
              <w:rFonts w:ascii="Cambria Math" w:hAnsi="Cambria Math"/>
            </w:rPr>
            <m:t>95% CL=</m:t>
          </m:r>
          <m:d>
            <m:dPr>
              <m:ctrlPr>
                <w:rPr>
                  <w:rFonts w:ascii="Cambria Math" w:hAnsi="Cambria Math"/>
                  <w:i/>
                </w:rPr>
              </m:ctrlPr>
            </m:dPr>
            <m:e>
              <m:r>
                <w:rPr>
                  <w:rFonts w:ascii="Cambria Math" w:hAnsi="Cambria Math"/>
                </w:rPr>
                <m:t>425.015</m:t>
              </m:r>
            </m:e>
          </m:d>
          <m:r>
            <w:rPr>
              <w:rFonts w:ascii="Cambria Math" w:hAnsi="Cambria Math"/>
            </w:rPr>
            <m:t>±</m:t>
          </m:r>
          <m:d>
            <m:dPr>
              <m:ctrlPr>
                <w:rPr>
                  <w:rFonts w:ascii="Cambria Math" w:hAnsi="Cambria Math"/>
                  <w:i/>
                </w:rPr>
              </m:ctrlPr>
            </m:dPr>
            <m:e>
              <m:r>
                <w:rPr>
                  <w:rFonts w:ascii="Cambria Math" w:hAnsi="Cambria Math"/>
                </w:rPr>
                <m:t>0.058</m:t>
              </m:r>
            </m:e>
          </m:d>
          <m:r>
            <w:rPr>
              <w:rFonts w:ascii="Cambria Math" w:hAnsi="Cambria Math"/>
            </w:rPr>
            <m:t>=(425.07g, 424.96g)</m:t>
          </m:r>
        </m:oMath>
      </m:oMathPara>
    </w:p>
    <w:p w14:paraId="22181D87" w14:textId="7FB39ABE" w:rsidR="00701521" w:rsidRPr="00815139" w:rsidRDefault="00701521" w:rsidP="00701521">
      <w:pPr>
        <w:pStyle w:val="BodyText"/>
        <w:ind w:left="0"/>
        <w:jc w:val="both"/>
      </w:pPr>
      <m:oMathPara>
        <m:oMath>
          <m:r>
            <w:rPr>
              <w:rFonts w:ascii="Cambria Math" w:hAnsi="Cambria Math"/>
            </w:rPr>
            <m:t>Upper Specification Limit, USL=426.0g         Lower Specification Limit, LSL=424.0g</m:t>
          </m:r>
        </m:oMath>
      </m:oMathPara>
    </w:p>
    <w:p w14:paraId="12318F80" w14:textId="1DE80A4C" w:rsidR="00701521" w:rsidRPr="00AA6D53" w:rsidRDefault="00701521" w:rsidP="00701521">
      <w:pPr>
        <w:pStyle w:val="BodyText"/>
        <w:spacing w:after="360"/>
        <w:ind w:left="0"/>
        <w:jc w:val="both"/>
      </w:pPr>
      <m:oMathPara>
        <m:oMath>
          <m:r>
            <w:rPr>
              <w:rFonts w:ascii="Cambria Math" w:hAnsi="Cambria Math"/>
            </w:rPr>
            <m:t>Process Capability, Cp=</m:t>
          </m:r>
          <m:f>
            <m:fPr>
              <m:ctrlPr>
                <w:rPr>
                  <w:rFonts w:ascii="Cambria Math" w:hAnsi="Cambria Math"/>
                  <w:i/>
                </w:rPr>
              </m:ctrlPr>
            </m:fPr>
            <m:num>
              <m:r>
                <w:rPr>
                  <w:rFonts w:ascii="Cambria Math" w:hAnsi="Cambria Math"/>
                </w:rPr>
                <m:t>USL-LSL</m:t>
              </m:r>
            </m:num>
            <m:den>
              <m:r>
                <w:rPr>
                  <w:rFonts w:ascii="Cambria Math" w:hAnsi="Cambria Math"/>
                </w:rPr>
                <m:t>6σ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426.0</m:t>
                  </m:r>
                </m:e>
              </m:d>
              <m:r>
                <w:rPr>
                  <w:rFonts w:ascii="Cambria Math" w:hAnsi="Cambria Math"/>
                </w:rPr>
                <m:t>-</m:t>
              </m:r>
              <m:d>
                <m:dPr>
                  <m:ctrlPr>
                    <w:rPr>
                      <w:rFonts w:ascii="Cambria Math" w:hAnsi="Cambria Math"/>
                      <w:i/>
                    </w:rPr>
                  </m:ctrlPr>
                </m:dPr>
                <m:e>
                  <m:r>
                    <w:rPr>
                      <w:rFonts w:ascii="Cambria Math" w:hAnsi="Cambria Math"/>
                    </w:rPr>
                    <m:t>424.0</m:t>
                  </m:r>
                </m:e>
              </m:d>
            </m:num>
            <m:den>
              <m:r>
                <w:rPr>
                  <w:rFonts w:ascii="Cambria Math" w:hAnsi="Cambria Math"/>
                </w:rPr>
                <m:t>6</m:t>
              </m:r>
              <m:d>
                <m:dPr>
                  <m:ctrlPr>
                    <w:rPr>
                      <w:rFonts w:ascii="Cambria Math" w:hAnsi="Cambria Math"/>
                      <w:i/>
                    </w:rPr>
                  </m:ctrlPr>
                </m:dPr>
                <m:e>
                  <m:r>
                    <w:rPr>
                      <w:rFonts w:ascii="Cambria Math" w:hAnsi="Cambria Math"/>
                    </w:rPr>
                    <m:t>0.058</m:t>
                  </m:r>
                </m:e>
              </m:d>
            </m:den>
          </m:f>
          <m:r>
            <w:rPr>
              <w:rFonts w:ascii="Cambria Math" w:hAnsi="Cambria Math"/>
            </w:rPr>
            <m:t>=1.12</m:t>
          </m:r>
        </m:oMath>
      </m:oMathPara>
    </w:p>
    <w:p w14:paraId="125AD19B" w14:textId="7602FC87" w:rsidR="00701521" w:rsidRDefault="00701521" w:rsidP="00701521">
      <w:pPr>
        <w:pStyle w:val="MainBody"/>
      </w:pPr>
      <w:r>
        <w:t xml:space="preserve">Using </w:t>
      </w:r>
      <w:r w:rsidR="008A17AD">
        <w:t>425.07</w:t>
      </w:r>
      <w:r>
        <w:t>g as the mean:</w:t>
      </w:r>
    </w:p>
    <w:p w14:paraId="4127F250" w14:textId="70A24B03" w:rsidR="00701521" w:rsidRPr="00AA6D53" w:rsidRDefault="00701521" w:rsidP="00701521">
      <w:pPr>
        <w:pStyle w:val="BodyText"/>
        <w:ind w:left="0"/>
        <w:jc w:val="both"/>
      </w:pPr>
      <m:oMathPara>
        <m:oMath>
          <m:r>
            <w:rPr>
              <w:rFonts w:ascii="Cambria Math" w:hAnsi="Cambria Math"/>
            </w:rPr>
            <m:t>Process Capability Index, Cpk=</m:t>
          </m:r>
          <m:f>
            <m:fPr>
              <m:ctrlPr>
                <w:rPr>
                  <w:rFonts w:ascii="Cambria Math" w:hAnsi="Cambria Math"/>
                  <w:i/>
                </w:rPr>
              </m:ctrlPr>
            </m:fPr>
            <m:num>
              <m:r>
                <w:rPr>
                  <w:rFonts w:ascii="Cambria Math" w:hAnsi="Cambria Math"/>
                </w:rPr>
                <m:t>USL-</m:t>
              </m:r>
              <m:acc>
                <m:accPr>
                  <m:chr m:val="̅"/>
                  <m:ctrlPr>
                    <w:rPr>
                      <w:rFonts w:ascii="Cambria Math" w:hAnsi="Cambria Math"/>
                      <w:i/>
                    </w:rPr>
                  </m:ctrlPr>
                </m:accPr>
                <m:e>
                  <m:r>
                    <w:rPr>
                      <w:rFonts w:ascii="Cambria Math" w:hAnsi="Cambria Math"/>
                    </w:rPr>
                    <m:t>x</m:t>
                  </m:r>
                </m:e>
              </m:acc>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426.0</m:t>
                  </m:r>
                </m:e>
              </m:d>
              <m:r>
                <w:rPr>
                  <w:rFonts w:ascii="Cambria Math" w:hAnsi="Cambria Math"/>
                </w:rPr>
                <m:t>-</m:t>
              </m:r>
              <m:d>
                <m:dPr>
                  <m:ctrlPr>
                    <w:rPr>
                      <w:rFonts w:ascii="Cambria Math" w:hAnsi="Cambria Math"/>
                      <w:i/>
                    </w:rPr>
                  </m:ctrlPr>
                </m:dPr>
                <m:e>
                  <m:r>
                    <w:rPr>
                      <w:rFonts w:ascii="Cambria Math" w:hAnsi="Cambria Math"/>
                    </w:rPr>
                    <m:t>425.07</m:t>
                  </m:r>
                </m:e>
              </m:d>
            </m:num>
            <m:den>
              <m:r>
                <w:rPr>
                  <w:rFonts w:ascii="Cambria Math" w:hAnsi="Cambria Math"/>
                </w:rPr>
                <m:t>3</m:t>
              </m:r>
              <m:d>
                <m:dPr>
                  <m:ctrlPr>
                    <w:rPr>
                      <w:rFonts w:ascii="Cambria Math" w:hAnsi="Cambria Math"/>
                      <w:i/>
                    </w:rPr>
                  </m:ctrlPr>
                </m:dPr>
                <m:e>
                  <m:r>
                    <w:rPr>
                      <w:rFonts w:ascii="Cambria Math" w:hAnsi="Cambria Math"/>
                    </w:rPr>
                    <m:t>0.058</m:t>
                  </m:r>
                </m:e>
              </m:d>
            </m:den>
          </m:f>
          <m:r>
            <w:rPr>
              <w:rFonts w:ascii="Cambria Math" w:hAnsi="Cambria Math"/>
            </w:rPr>
            <m:t>=1.04</m:t>
          </m:r>
        </m:oMath>
      </m:oMathPara>
    </w:p>
    <w:p w14:paraId="3487BA16" w14:textId="11B86664" w:rsidR="00701521" w:rsidRPr="0090514A" w:rsidRDefault="00701521" w:rsidP="00701521">
      <w:pPr>
        <w:pStyle w:val="BodyText"/>
        <w:spacing w:after="360"/>
        <w:ind w:left="0"/>
        <w:jc w:val="both"/>
      </w:pPr>
      <m:oMathPara>
        <m:oMath>
          <m:r>
            <w:rPr>
              <w:rFonts w:ascii="Cambria Math" w:hAnsi="Cambria Math"/>
            </w:rPr>
            <m:t>Process Capability Index, Cpk=</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425.07</m:t>
                  </m:r>
                </m:e>
              </m:d>
              <m:r>
                <w:rPr>
                  <w:rFonts w:ascii="Cambria Math" w:hAnsi="Cambria Math"/>
                </w:rPr>
                <m:t>-</m:t>
              </m:r>
              <m:d>
                <m:dPr>
                  <m:ctrlPr>
                    <w:rPr>
                      <w:rFonts w:ascii="Cambria Math" w:hAnsi="Cambria Math"/>
                      <w:i/>
                    </w:rPr>
                  </m:ctrlPr>
                </m:dPr>
                <m:e>
                  <m:r>
                    <w:rPr>
                      <w:rFonts w:ascii="Cambria Math" w:hAnsi="Cambria Math"/>
                    </w:rPr>
                    <m:t>424.0</m:t>
                  </m:r>
                </m:e>
              </m:d>
            </m:num>
            <m:den>
              <m:r>
                <w:rPr>
                  <w:rFonts w:ascii="Cambria Math" w:hAnsi="Cambria Math"/>
                </w:rPr>
                <m:t>3</m:t>
              </m:r>
              <m:d>
                <m:dPr>
                  <m:ctrlPr>
                    <w:rPr>
                      <w:rFonts w:ascii="Cambria Math" w:hAnsi="Cambria Math"/>
                      <w:i/>
                    </w:rPr>
                  </m:ctrlPr>
                </m:dPr>
                <m:e>
                  <m:r>
                    <w:rPr>
                      <w:rFonts w:ascii="Cambria Math" w:hAnsi="Cambria Math"/>
                    </w:rPr>
                    <m:t>0.058</m:t>
                  </m:r>
                </m:e>
              </m:d>
            </m:den>
          </m:f>
          <m:r>
            <w:rPr>
              <w:rFonts w:ascii="Cambria Math" w:hAnsi="Cambria Math"/>
            </w:rPr>
            <m:t>=1.20</m:t>
          </m:r>
        </m:oMath>
      </m:oMathPara>
    </w:p>
    <w:p w14:paraId="55FA9B5C" w14:textId="1C39E46B" w:rsidR="00701521" w:rsidRDefault="00701521" w:rsidP="00701521">
      <w:pPr>
        <w:pStyle w:val="BodyText"/>
      </w:pPr>
      <w:r>
        <w:t xml:space="preserve">Using </w:t>
      </w:r>
      <w:r w:rsidR="008A17AD">
        <w:t>424.96</w:t>
      </w:r>
      <w:r>
        <w:t>g as the mean:</w:t>
      </w:r>
    </w:p>
    <w:p w14:paraId="0A26E933" w14:textId="5F26ACF4" w:rsidR="00701521" w:rsidRPr="00AA6D53" w:rsidRDefault="00701521" w:rsidP="00701521">
      <w:pPr>
        <w:pStyle w:val="BodyText"/>
        <w:ind w:left="0"/>
        <w:jc w:val="both"/>
      </w:pPr>
      <m:oMathPara>
        <m:oMath>
          <m:r>
            <w:rPr>
              <w:rFonts w:ascii="Cambria Math" w:hAnsi="Cambria Math"/>
            </w:rPr>
            <m:t>Process Capability Index, Cpk=</m:t>
          </m:r>
          <m:f>
            <m:fPr>
              <m:ctrlPr>
                <w:rPr>
                  <w:rFonts w:ascii="Cambria Math" w:hAnsi="Cambria Math"/>
                  <w:i/>
                </w:rPr>
              </m:ctrlPr>
            </m:fPr>
            <m:num>
              <m:r>
                <w:rPr>
                  <w:rFonts w:ascii="Cambria Math" w:hAnsi="Cambria Math"/>
                </w:rPr>
                <m:t>USL-</m:t>
              </m:r>
              <m:acc>
                <m:accPr>
                  <m:chr m:val="̅"/>
                  <m:ctrlPr>
                    <w:rPr>
                      <w:rFonts w:ascii="Cambria Math" w:hAnsi="Cambria Math"/>
                      <w:i/>
                    </w:rPr>
                  </m:ctrlPr>
                </m:accPr>
                <m:e>
                  <m:r>
                    <w:rPr>
                      <w:rFonts w:ascii="Cambria Math" w:hAnsi="Cambria Math"/>
                    </w:rPr>
                    <m:t>x</m:t>
                  </m:r>
                </m:e>
              </m:acc>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426.0</m:t>
                  </m:r>
                </m:e>
              </m:d>
              <m:r>
                <w:rPr>
                  <w:rFonts w:ascii="Cambria Math" w:hAnsi="Cambria Math"/>
                </w:rPr>
                <m:t>-</m:t>
              </m:r>
              <m:d>
                <m:dPr>
                  <m:ctrlPr>
                    <w:rPr>
                      <w:rFonts w:ascii="Cambria Math" w:hAnsi="Cambria Math"/>
                      <w:i/>
                    </w:rPr>
                  </m:ctrlPr>
                </m:dPr>
                <m:e>
                  <m:r>
                    <w:rPr>
                      <w:rFonts w:ascii="Cambria Math" w:hAnsi="Cambria Math"/>
                    </w:rPr>
                    <m:t>424.96</m:t>
                  </m:r>
                </m:e>
              </m:d>
            </m:num>
            <m:den>
              <m:r>
                <w:rPr>
                  <w:rFonts w:ascii="Cambria Math" w:hAnsi="Cambria Math"/>
                </w:rPr>
                <m:t>3</m:t>
              </m:r>
              <m:d>
                <m:dPr>
                  <m:ctrlPr>
                    <w:rPr>
                      <w:rFonts w:ascii="Cambria Math" w:hAnsi="Cambria Math"/>
                      <w:i/>
                    </w:rPr>
                  </m:ctrlPr>
                </m:dPr>
                <m:e>
                  <m:r>
                    <w:rPr>
                      <w:rFonts w:ascii="Cambria Math" w:hAnsi="Cambria Math"/>
                    </w:rPr>
                    <m:t>0.058</m:t>
                  </m:r>
                </m:e>
              </m:d>
            </m:den>
          </m:f>
          <m:r>
            <w:rPr>
              <w:rFonts w:ascii="Cambria Math" w:hAnsi="Cambria Math"/>
            </w:rPr>
            <m:t>=1.17</m:t>
          </m:r>
        </m:oMath>
      </m:oMathPara>
    </w:p>
    <w:p w14:paraId="11CCF5AA" w14:textId="6F3B8C95" w:rsidR="00701521" w:rsidRPr="00F515F6" w:rsidRDefault="00701521" w:rsidP="00701521">
      <w:pPr>
        <w:pStyle w:val="BodyText"/>
        <w:ind w:left="0"/>
        <w:jc w:val="both"/>
      </w:pPr>
      <m:oMathPara>
        <m:oMath>
          <m:r>
            <w:rPr>
              <w:rFonts w:ascii="Cambria Math" w:hAnsi="Cambria Math"/>
            </w:rPr>
            <m:t>Process Capability Index, Cpk=</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424.96</m:t>
                  </m:r>
                </m:e>
              </m:d>
              <m:r>
                <w:rPr>
                  <w:rFonts w:ascii="Cambria Math" w:hAnsi="Cambria Math"/>
                </w:rPr>
                <m:t>-</m:t>
              </m:r>
              <m:d>
                <m:dPr>
                  <m:ctrlPr>
                    <w:rPr>
                      <w:rFonts w:ascii="Cambria Math" w:hAnsi="Cambria Math"/>
                      <w:i/>
                    </w:rPr>
                  </m:ctrlPr>
                </m:dPr>
                <m:e>
                  <m:r>
                    <w:rPr>
                      <w:rFonts w:ascii="Cambria Math" w:hAnsi="Cambria Math"/>
                    </w:rPr>
                    <m:t>424.0</m:t>
                  </m:r>
                </m:e>
              </m:d>
            </m:num>
            <m:den>
              <m:r>
                <w:rPr>
                  <w:rFonts w:ascii="Cambria Math" w:hAnsi="Cambria Math"/>
                </w:rPr>
                <m:t>3</m:t>
              </m:r>
              <m:d>
                <m:dPr>
                  <m:ctrlPr>
                    <w:rPr>
                      <w:rFonts w:ascii="Cambria Math" w:hAnsi="Cambria Math"/>
                      <w:i/>
                    </w:rPr>
                  </m:ctrlPr>
                </m:dPr>
                <m:e>
                  <m:r>
                    <w:rPr>
                      <w:rFonts w:ascii="Cambria Math" w:hAnsi="Cambria Math"/>
                    </w:rPr>
                    <m:t>0.058</m:t>
                  </m:r>
                </m:e>
              </m:d>
            </m:den>
          </m:f>
          <m:r>
            <w:rPr>
              <w:rFonts w:ascii="Cambria Math" w:hAnsi="Cambria Math"/>
            </w:rPr>
            <m:t>=1.07</m:t>
          </m:r>
        </m:oMath>
      </m:oMathPara>
    </w:p>
    <w:p w14:paraId="5D55E478" w14:textId="06CB3D8A" w:rsidR="006B0837" w:rsidRDefault="00701521" w:rsidP="00701521">
      <w:pPr>
        <w:pStyle w:val="MainBody"/>
        <w:jc w:val="center"/>
      </w:pPr>
      <m:oMath>
        <m:r>
          <m:rPr>
            <m:sty m:val="bi"/>
          </m:rPr>
          <w:rPr>
            <w:rFonts w:ascii="Cambria Math" w:hAnsi="Cambria Math"/>
          </w:rPr>
          <m:t xml:space="preserve">∴Minimum Cpk of Population </m:t>
        </m:r>
        <m:d>
          <m:dPr>
            <m:ctrlPr>
              <w:rPr>
                <w:rFonts w:ascii="Cambria Math" w:hAnsi="Cambria Math"/>
                <w:b/>
                <w:bCs/>
                <w:i/>
              </w:rPr>
            </m:ctrlPr>
          </m:dPr>
          <m:e>
            <m:r>
              <m:rPr>
                <m:sty m:val="bi"/>
              </m:rPr>
              <w:rPr>
                <w:rFonts w:ascii="Cambria Math" w:hAnsi="Cambria Math"/>
              </w:rPr>
              <m:t>95% CL</m:t>
            </m:r>
          </m:e>
        </m:d>
        <m:r>
          <m:rPr>
            <m:sty m:val="bi"/>
          </m:rPr>
          <w:rPr>
            <w:rFonts w:ascii="Cambria Math" w:hAnsi="Cambria Math"/>
          </w:rPr>
          <m:t>=1.04</m:t>
        </m:r>
      </m:oMath>
      <w:r w:rsidR="0014225E">
        <w:br w:type="page"/>
      </w:r>
    </w:p>
    <w:p w14:paraId="169E1C07" w14:textId="63413E7E" w:rsidR="00BD16F6" w:rsidRDefault="00EC0793" w:rsidP="00BD16F6">
      <w:pPr>
        <w:pStyle w:val="Heading2"/>
        <w:jc w:val="both"/>
      </w:pPr>
      <w:bookmarkStart w:id="110" w:name="_Toc135423271"/>
      <w:bookmarkEnd w:id="48"/>
      <w:bookmarkEnd w:id="49"/>
      <w:bookmarkEnd w:id="50"/>
      <w:r>
        <w:lastRenderedPageBreak/>
        <w:t>Graphical</w:t>
      </w:r>
      <w:r w:rsidR="00B263B6">
        <w:t xml:space="preserve"> Analysis</w:t>
      </w:r>
      <w:bookmarkEnd w:id="110"/>
    </w:p>
    <w:p w14:paraId="1C6EACAE" w14:textId="04C72E41" w:rsidR="005B2024" w:rsidRPr="005B2024" w:rsidRDefault="005B2024" w:rsidP="009B7D26">
      <w:pPr>
        <w:pStyle w:val="MainBody"/>
      </w:pPr>
      <w:r>
        <w:t>Al</w:t>
      </w:r>
      <w:r w:rsidR="003E54D4">
        <w:t xml:space="preserve">ong with mathematic analysis, it is highly beneficial to perform graphical analysis to give a visual representation of where the problems lie. For each of the KPIs, </w:t>
      </w:r>
      <w:r w:rsidR="005F6877">
        <w:t>Pareto charts and bar graphs were constructed</w:t>
      </w:r>
      <w:r w:rsidR="00B5646B">
        <w:t xml:space="preserve">. It is clear from Figures </w:t>
      </w:r>
      <w:r w:rsidR="00406240">
        <w:t>9-12</w:t>
      </w:r>
      <w:r w:rsidR="00B5646B">
        <w:t xml:space="preserve"> that some process</w:t>
      </w:r>
      <w:r w:rsidR="00406240">
        <w:t>es</w:t>
      </w:r>
      <w:r w:rsidR="00B5646B">
        <w:t xml:space="preserve"> cause</w:t>
      </w:r>
      <w:r w:rsidR="003257BC">
        <w:t>d</w:t>
      </w:r>
      <w:r w:rsidR="00B5646B">
        <w:t xml:space="preserve"> a lot more problems than others.</w:t>
      </w:r>
      <w:r w:rsidR="003F730D">
        <w:t xml:space="preserve"> This is discussed in further detail in section 4.3.</w:t>
      </w:r>
    </w:p>
    <w:p w14:paraId="56A199C5" w14:textId="0E7A611A" w:rsidR="001C6B52" w:rsidRDefault="00F911E4" w:rsidP="00043306">
      <w:pPr>
        <w:pStyle w:val="Heading3"/>
        <w:jc w:val="both"/>
      </w:pPr>
      <w:bookmarkStart w:id="111" w:name="_Toc135423272"/>
      <w:r>
        <w:t>Defect Pareto Chart</w:t>
      </w:r>
      <w:bookmarkEnd w:id="111"/>
    </w:p>
    <w:p w14:paraId="23ECB9B2" w14:textId="66900D08" w:rsidR="00BD16F6" w:rsidRPr="00BD16F6" w:rsidRDefault="00BD16F6" w:rsidP="00BD16F6">
      <w:r>
        <w:rPr>
          <w:noProof/>
        </w:rPr>
        <mc:AlternateContent>
          <mc:Choice Requires="cx1">
            <w:drawing>
              <wp:inline distT="0" distB="0" distL="0" distR="0" wp14:anchorId="3343D627" wp14:editId="709FFA65">
                <wp:extent cx="5943600" cy="2743200"/>
                <wp:effectExtent l="0" t="0" r="0" b="0"/>
                <wp:docPr id="843584709" name="Chart 1">
                  <a:extLst xmlns:a="http://schemas.openxmlformats.org/drawingml/2006/main">
                    <a:ext uri="{FF2B5EF4-FFF2-40B4-BE49-F238E27FC236}">
                      <a16:creationId xmlns:a16="http://schemas.microsoft.com/office/drawing/2014/main" id="{00000000-0008-0000-0500-00000500000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2"/>
                  </a:graphicData>
                </a:graphic>
              </wp:inline>
            </w:drawing>
          </mc:Choice>
          <mc:Fallback>
            <w:drawing>
              <wp:inline distT="0" distB="0" distL="0" distR="0" wp14:anchorId="3343D627" wp14:editId="709FFA65">
                <wp:extent cx="5943600" cy="2743200"/>
                <wp:effectExtent l="0" t="0" r="0" b="0"/>
                <wp:docPr id="843584709" name="Chart 1">
                  <a:extLst xmlns:a="http://schemas.openxmlformats.org/drawingml/2006/main">
                    <a:ext uri="{FF2B5EF4-FFF2-40B4-BE49-F238E27FC236}">
                      <a16:creationId xmlns:a16="http://schemas.microsoft.com/office/drawing/2014/main" id="{00000000-0008-0000-0500-00000500000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843584709" name="Chart 1">
                          <a:extLst>
                            <a:ext uri="{FF2B5EF4-FFF2-40B4-BE49-F238E27FC236}">
                              <a16:creationId xmlns:a16="http://schemas.microsoft.com/office/drawing/2014/main" id="{00000000-0008-0000-0500-000005000000}"/>
                            </a:ext>
                          </a:extLst>
                        </pic:cNvPr>
                        <pic:cNvPicPr>
                          <a:picLocks noGrp="1" noRot="1" noChangeAspect="1" noMove="1" noResize="1" noEditPoints="1" noAdjustHandles="1" noChangeArrowheads="1" noChangeShapeType="1"/>
                        </pic:cNvPicPr>
                      </pic:nvPicPr>
                      <pic:blipFill>
                        <a:blip r:embed="rId23"/>
                        <a:stretch>
                          <a:fillRect/>
                        </a:stretch>
                      </pic:blipFill>
                      <pic:spPr>
                        <a:xfrm>
                          <a:off x="0" y="0"/>
                          <a:ext cx="5943600" cy="2743200"/>
                        </a:xfrm>
                        <a:prstGeom prst="rect">
                          <a:avLst/>
                        </a:prstGeom>
                      </pic:spPr>
                    </pic:pic>
                  </a:graphicData>
                </a:graphic>
              </wp:inline>
            </w:drawing>
          </mc:Fallback>
        </mc:AlternateContent>
      </w:r>
    </w:p>
    <w:p w14:paraId="6557238D" w14:textId="77777777" w:rsidR="005E3C6B" w:rsidRDefault="005E3C6B" w:rsidP="00BD16F6">
      <w:pPr>
        <w:pStyle w:val="Caption"/>
        <w:spacing w:after="0"/>
      </w:pPr>
    </w:p>
    <w:p w14:paraId="08B395E8" w14:textId="23777B9E" w:rsidR="005E3C6B" w:rsidRPr="005E3C6B" w:rsidRDefault="00710A83" w:rsidP="00B5646B">
      <w:pPr>
        <w:pStyle w:val="Caption"/>
        <w:jc w:val="center"/>
      </w:pPr>
      <w:bookmarkStart w:id="112" w:name="_Toc135423335"/>
      <w:r>
        <w:t xml:space="preserve">Figure </w:t>
      </w:r>
      <w:fldSimple w:instr=" SEQ Figure \* ARABIC ">
        <w:r w:rsidR="004619EB">
          <w:rPr>
            <w:noProof/>
          </w:rPr>
          <w:t>9</w:t>
        </w:r>
      </w:fldSimple>
      <w:r>
        <w:t xml:space="preserve">) </w:t>
      </w:r>
      <w:r w:rsidR="00601376">
        <w:t>Defect Pareto Chart</w:t>
      </w:r>
      <w:bookmarkEnd w:id="112"/>
    </w:p>
    <w:p w14:paraId="15EAF144" w14:textId="21B9D026" w:rsidR="00601376" w:rsidRDefault="00B73CD2" w:rsidP="00601376">
      <w:pPr>
        <w:pStyle w:val="Heading3"/>
      </w:pPr>
      <w:bookmarkStart w:id="113" w:name="_Toc135423273"/>
      <w:r>
        <mc:AlternateContent>
          <mc:Choice Requires="cx1">
            <w:drawing>
              <wp:anchor distT="0" distB="0" distL="114300" distR="114300" simplePos="0" relativeHeight="251932672" behindDoc="1" locked="0" layoutInCell="1" allowOverlap="1" wp14:anchorId="3693E517" wp14:editId="4455F591">
                <wp:simplePos x="0" y="0"/>
                <wp:positionH relativeFrom="margin">
                  <wp:align>right</wp:align>
                </wp:positionH>
                <wp:positionV relativeFrom="paragraph">
                  <wp:posOffset>285115</wp:posOffset>
                </wp:positionV>
                <wp:extent cx="5874385" cy="3302635"/>
                <wp:effectExtent l="0" t="0" r="12065" b="12065"/>
                <wp:wrapTight wrapText="bothSides">
                  <wp:wrapPolygon edited="0">
                    <wp:start x="0" y="0"/>
                    <wp:lineTo x="0" y="21554"/>
                    <wp:lineTo x="21574" y="21554"/>
                    <wp:lineTo x="21574" y="0"/>
                    <wp:lineTo x="0" y="0"/>
                  </wp:wrapPolygon>
                </wp:wrapTight>
                <wp:docPr id="1405699539" name="Chart 1">
                  <a:extLst xmlns:a="http://schemas.openxmlformats.org/drawingml/2006/main">
                    <a:ext uri="{FF2B5EF4-FFF2-40B4-BE49-F238E27FC236}">
                      <a16:creationId xmlns:a16="http://schemas.microsoft.com/office/drawing/2014/main" id="{00000000-0008-0000-0500-00000600000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4"/>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932672" behindDoc="1" locked="0" layoutInCell="1" allowOverlap="1" wp14:anchorId="3693E517" wp14:editId="4455F591">
                <wp:simplePos x="0" y="0"/>
                <wp:positionH relativeFrom="margin">
                  <wp:align>right</wp:align>
                </wp:positionH>
                <wp:positionV relativeFrom="paragraph">
                  <wp:posOffset>285115</wp:posOffset>
                </wp:positionV>
                <wp:extent cx="5874385" cy="3302635"/>
                <wp:effectExtent l="0" t="0" r="12065" b="12065"/>
                <wp:wrapTight wrapText="bothSides">
                  <wp:wrapPolygon edited="0">
                    <wp:start x="0" y="0"/>
                    <wp:lineTo x="0" y="21554"/>
                    <wp:lineTo x="21574" y="21554"/>
                    <wp:lineTo x="21574" y="0"/>
                    <wp:lineTo x="0" y="0"/>
                  </wp:wrapPolygon>
                </wp:wrapTight>
                <wp:docPr id="1405699539" name="Chart 1">
                  <a:extLst xmlns:a="http://schemas.openxmlformats.org/drawingml/2006/main">
                    <a:ext uri="{FF2B5EF4-FFF2-40B4-BE49-F238E27FC236}">
                      <a16:creationId xmlns:a16="http://schemas.microsoft.com/office/drawing/2014/main" id="{00000000-0008-0000-0500-00000600000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405699539" name="Chart 1">
                          <a:extLst>
                            <a:ext uri="{FF2B5EF4-FFF2-40B4-BE49-F238E27FC236}">
                              <a16:creationId xmlns:a16="http://schemas.microsoft.com/office/drawing/2014/main" id="{00000000-0008-0000-0500-000006000000}"/>
                            </a:ext>
                          </a:extLst>
                        </pic:cNvPr>
                        <pic:cNvPicPr>
                          <a:picLocks noGrp="1" noRot="1" noChangeAspect="1" noMove="1" noResize="1" noEditPoints="1" noAdjustHandles="1" noChangeArrowheads="1" noChangeShapeType="1"/>
                        </pic:cNvPicPr>
                      </pic:nvPicPr>
                      <pic:blipFill>
                        <a:blip r:embed="rId25"/>
                        <a:stretch>
                          <a:fillRect/>
                        </a:stretch>
                      </pic:blipFill>
                      <pic:spPr>
                        <a:xfrm>
                          <a:off x="0" y="0"/>
                          <a:ext cx="5874385" cy="330263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BD16F6">
        <w:t>Number of Failures per Station Pareto Chart</w:t>
      </w:r>
      <w:bookmarkEnd w:id="113"/>
    </w:p>
    <w:p w14:paraId="58A520BD" w14:textId="43CCBE0E" w:rsidR="00BD16F6" w:rsidRPr="00BD16F6" w:rsidRDefault="00BD16F6" w:rsidP="00BD16F6">
      <w:pPr>
        <w:pStyle w:val="Caption"/>
        <w:jc w:val="center"/>
      </w:pPr>
      <w:bookmarkStart w:id="114" w:name="_Toc135423336"/>
      <w:r>
        <w:t xml:space="preserve">Figure </w:t>
      </w:r>
      <w:fldSimple w:instr=" SEQ Figure \* ARABIC ">
        <w:r w:rsidR="004619EB">
          <w:rPr>
            <w:noProof/>
          </w:rPr>
          <w:t>10</w:t>
        </w:r>
      </w:fldSimple>
      <w:r>
        <w:t>) Number of Failures per Station Pareto Chart</w:t>
      </w:r>
      <w:bookmarkEnd w:id="114"/>
    </w:p>
    <w:p w14:paraId="0D7564AE" w14:textId="54EB8376" w:rsidR="00F84821" w:rsidRDefault="00BD16F6" w:rsidP="00BD16F6">
      <w:pPr>
        <w:pStyle w:val="Heading3"/>
      </w:pPr>
      <w:bookmarkStart w:id="115" w:name="_Toc135423274"/>
      <w:r>
        <w:lastRenderedPageBreak/>
        <w:t>Mean Time Between Failures</w:t>
      </w:r>
      <w:bookmarkEnd w:id="115"/>
    </w:p>
    <w:p w14:paraId="2C038FFF" w14:textId="3088C4DF" w:rsidR="00A764DA" w:rsidRPr="00A764DA" w:rsidRDefault="00A764DA" w:rsidP="00A764DA">
      <w:r>
        <w:rPr>
          <w:noProof/>
        </w:rPr>
        <w:drawing>
          <wp:inline distT="0" distB="0" distL="0" distR="0" wp14:anchorId="09F560CD" wp14:editId="3E9D0380">
            <wp:extent cx="5962015" cy="2842895"/>
            <wp:effectExtent l="0" t="0" r="635" b="0"/>
            <wp:docPr id="632653069" name="Chart 1">
              <a:extLst xmlns:a="http://schemas.openxmlformats.org/drawingml/2006/main">
                <a:ext uri="{FF2B5EF4-FFF2-40B4-BE49-F238E27FC236}">
                  <a16:creationId xmlns:a16="http://schemas.microsoft.com/office/drawing/2014/main" id="{FA7787AE-6B5E-0D31-3EEA-DCBC466D55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1B7A294" w14:textId="77777777" w:rsidR="00F84821" w:rsidRDefault="00F84821" w:rsidP="00A764DA">
      <w:pPr>
        <w:pStyle w:val="MainBody"/>
        <w:spacing w:after="0"/>
      </w:pPr>
    </w:p>
    <w:p w14:paraId="488715A1" w14:textId="3855767A" w:rsidR="00EC0793" w:rsidRDefault="00A764DA" w:rsidP="00A764DA">
      <w:pPr>
        <w:pStyle w:val="Caption"/>
        <w:jc w:val="center"/>
      </w:pPr>
      <w:bookmarkStart w:id="116" w:name="_Toc135423337"/>
      <w:r>
        <w:t xml:space="preserve">Figure </w:t>
      </w:r>
      <w:fldSimple w:instr=" SEQ Figure \* ARABIC ">
        <w:r w:rsidR="004619EB">
          <w:rPr>
            <w:noProof/>
          </w:rPr>
          <w:t>11</w:t>
        </w:r>
      </w:fldSimple>
      <w:r>
        <w:t xml:space="preserve">) Mean Time Between Failures Bar </w:t>
      </w:r>
      <w:proofErr w:type="gramStart"/>
      <w:r>
        <w:t>Chart</w:t>
      </w:r>
      <w:bookmarkEnd w:id="116"/>
      <w:proofErr w:type="gramEnd"/>
    </w:p>
    <w:p w14:paraId="6344A580" w14:textId="77777777" w:rsidR="00882AD9" w:rsidRPr="00882AD9" w:rsidRDefault="00882AD9" w:rsidP="00882AD9"/>
    <w:p w14:paraId="015598A2" w14:textId="74FDAA46" w:rsidR="00EC0793" w:rsidRDefault="00882AD9" w:rsidP="00C6413D">
      <w:pPr>
        <w:pStyle w:val="Heading3"/>
      </w:pPr>
      <w:bookmarkStart w:id="117" w:name="_Toc135423275"/>
      <w:r>
        <w:t>Mean</w:t>
      </w:r>
      <w:r w:rsidR="00EB1188">
        <w:t xml:space="preserve"> Run Rate</w:t>
      </w:r>
      <w:r>
        <w:t xml:space="preserve"> by Station</w:t>
      </w:r>
      <w:bookmarkEnd w:id="117"/>
    </w:p>
    <w:p w14:paraId="4BCD3BD8" w14:textId="484DAD94" w:rsidR="00EC0793" w:rsidRDefault="00882AD9" w:rsidP="00882AD9">
      <w:r>
        <w:rPr>
          <w:noProof/>
        </w:rPr>
        <mc:AlternateContent>
          <mc:Choice Requires="wps">
            <w:drawing>
              <wp:anchor distT="0" distB="0" distL="114300" distR="114300" simplePos="0" relativeHeight="251933696" behindDoc="0" locked="0" layoutInCell="1" allowOverlap="1" wp14:anchorId="6708DE6E" wp14:editId="03739EB2">
                <wp:simplePos x="0" y="0"/>
                <wp:positionH relativeFrom="column">
                  <wp:posOffset>552031</wp:posOffset>
                </wp:positionH>
                <wp:positionV relativeFrom="paragraph">
                  <wp:posOffset>1696180</wp:posOffset>
                </wp:positionV>
                <wp:extent cx="5244848" cy="17252"/>
                <wp:effectExtent l="0" t="0" r="32385" b="20955"/>
                <wp:wrapNone/>
                <wp:docPr id="1422907990" name="Straight Connector 1"/>
                <wp:cNvGraphicFramePr/>
                <a:graphic xmlns:a="http://schemas.openxmlformats.org/drawingml/2006/main">
                  <a:graphicData uri="http://schemas.microsoft.com/office/word/2010/wordprocessingShape">
                    <wps:wsp>
                      <wps:cNvCnPr/>
                      <wps:spPr>
                        <a:xfrm flipV="1">
                          <a:off x="0" y="0"/>
                          <a:ext cx="5244848" cy="17252"/>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F11208" id="Straight Connector 1" o:spid="_x0000_s1026" style="position:absolute;flip:y;z-index:251933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45pt,133.55pt" to="456.45pt,13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" strokecolor="#ed7d31 [3205]" strokeweight="1.5pt">
                <v:stroke joinstyle="miter"/>
              </v:line>
            </w:pict>
          </mc:Fallback>
        </mc:AlternateContent>
      </w:r>
      <w:r>
        <w:rPr>
          <w:noProof/>
        </w:rPr>
        <w:drawing>
          <wp:inline distT="0" distB="0" distL="0" distR="0" wp14:anchorId="5E509574" wp14:editId="77203CD1">
            <wp:extent cx="5962015" cy="3175635"/>
            <wp:effectExtent l="0" t="0" r="635" b="5715"/>
            <wp:docPr id="1402382818" name="Chart 1">
              <a:extLst xmlns:a="http://schemas.openxmlformats.org/drawingml/2006/main">
                <a:ext uri="{FF2B5EF4-FFF2-40B4-BE49-F238E27FC236}">
                  <a16:creationId xmlns:a16="http://schemas.microsoft.com/office/drawing/2014/main" id="{F450DAD0-06F7-B043-F082-3632D19345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B7DA1C4" w14:textId="77777777" w:rsidR="00EC0793" w:rsidRDefault="00EC0793" w:rsidP="00CC3B6A">
      <w:pPr>
        <w:pStyle w:val="MainBody"/>
        <w:spacing w:after="0"/>
      </w:pPr>
    </w:p>
    <w:p w14:paraId="3DB3A868" w14:textId="4FEDF2C3" w:rsidR="00EC0793" w:rsidRDefault="00A069BE" w:rsidP="00A069BE">
      <w:pPr>
        <w:pStyle w:val="Caption"/>
        <w:jc w:val="center"/>
      </w:pPr>
      <w:bookmarkStart w:id="118" w:name="_Toc135423338"/>
      <w:r>
        <w:t xml:space="preserve">Figure </w:t>
      </w:r>
      <w:fldSimple w:instr=" SEQ Figure \* ARABIC ">
        <w:r w:rsidR="004619EB">
          <w:rPr>
            <w:noProof/>
          </w:rPr>
          <w:t>12</w:t>
        </w:r>
      </w:fldSimple>
      <w:r>
        <w:t>) Mean Run Rate Bar Chart</w:t>
      </w:r>
      <w:bookmarkEnd w:id="118"/>
    </w:p>
    <w:p w14:paraId="526A6185" w14:textId="77769358" w:rsidR="00EC0793" w:rsidRPr="009658B7" w:rsidRDefault="00A069BE" w:rsidP="00284170">
      <w:pPr>
        <w:pStyle w:val="MainBody"/>
      </w:pPr>
      <w:r>
        <w:t>Note: The horizontal line</w:t>
      </w:r>
      <w:r w:rsidR="00A2175A">
        <w:t xml:space="preserve"> in Figure 12</w:t>
      </w:r>
      <w:r>
        <w:t xml:space="preserve"> </w:t>
      </w:r>
      <w:r w:rsidR="00A2175A">
        <w:t>denotes the target run rate to achieve 275 parts/hour.</w:t>
      </w:r>
      <w:r w:rsidR="00F97995">
        <w:t xml:space="preserve"> Stations M and N process two assemblies at once so their </w:t>
      </w:r>
      <w:r w:rsidR="00954DEF">
        <w:t xml:space="preserve">actual </w:t>
      </w:r>
      <w:r w:rsidR="00F97995">
        <w:t xml:space="preserve">mean run times are </w:t>
      </w:r>
      <w:r w:rsidR="00954DEF">
        <w:t>half</w:t>
      </w:r>
      <w:r w:rsidR="00F97995">
        <w:t xml:space="preserve"> that shown in the graph</w:t>
      </w:r>
      <w:r w:rsidR="00FD50AA">
        <w:t xml:space="preserve"> and are therefore under the target run rate</w:t>
      </w:r>
      <w:r w:rsidR="000F2569">
        <w:t>,</w:t>
      </w:r>
      <w:r w:rsidR="00284170">
        <w:t xml:space="preserve"> with effective</w:t>
      </w:r>
      <w:r w:rsidR="000A5BAC">
        <w:t xml:space="preserve"> </w:t>
      </w:r>
      <w:r w:rsidR="00130D0B">
        <w:t xml:space="preserve">rates of </w:t>
      </w:r>
      <w:r w:rsidR="0058589C">
        <w:t>9.95s and 12.4s respectively</w:t>
      </w:r>
      <w:r w:rsidR="00F97995">
        <w:t>.</w:t>
      </w:r>
    </w:p>
    <w:p w14:paraId="6DD0AD4A" w14:textId="77777777" w:rsidR="00F84821" w:rsidRDefault="00F84821">
      <w:pPr>
        <w:spacing w:after="160" w:line="259" w:lineRule="auto"/>
        <w:rPr>
          <w:b/>
          <w:noProof/>
          <w:kern w:val="28"/>
          <w:sz w:val="26"/>
        </w:rPr>
      </w:pPr>
      <w:r>
        <w:br w:type="page"/>
      </w:r>
    </w:p>
    <w:p w14:paraId="562C1F3B" w14:textId="447CBC2A" w:rsidR="00EC0793" w:rsidRDefault="00131362" w:rsidP="00043306">
      <w:pPr>
        <w:pStyle w:val="Heading2"/>
        <w:jc w:val="both"/>
      </w:pPr>
      <w:bookmarkStart w:id="119" w:name="_Toc135423276"/>
      <w:r>
        <w:lastRenderedPageBreak/>
        <w:t>Discussion</w:t>
      </w:r>
      <w:r w:rsidR="00A12E06">
        <w:t xml:space="preserve"> of Collected Data</w:t>
      </w:r>
      <w:bookmarkEnd w:id="119"/>
    </w:p>
    <w:p w14:paraId="42EB6EA6" w14:textId="61A2BE1B" w:rsidR="008A6590" w:rsidRDefault="00982170" w:rsidP="00EF7ED9">
      <w:pPr>
        <w:pStyle w:val="BodyText"/>
        <w:ind w:left="1276"/>
        <w:jc w:val="both"/>
      </w:pPr>
      <w:r>
        <w:t>The measure</w:t>
      </w:r>
      <w:r w:rsidR="0091484C">
        <w:t xml:space="preserve">ments </w:t>
      </w:r>
      <w:r w:rsidR="008A6590">
        <w:t>gathered brought several prominent points to attention</w:t>
      </w:r>
      <w:r w:rsidR="00EF7ED9">
        <w:t xml:space="preserve">. </w:t>
      </w:r>
      <w:r w:rsidR="007D53C6">
        <w:t xml:space="preserve">Section 3.9 shows the OEE </w:t>
      </w:r>
      <w:r w:rsidR="00EC1ADE">
        <w:t>breakdown</w:t>
      </w:r>
      <w:r w:rsidR="00EF7ED9">
        <w:t xml:space="preserve"> from the collected data. </w:t>
      </w:r>
      <w:r w:rsidR="00EA4D30">
        <w:t xml:space="preserve">An overall value of 71.18% is far from the desired </w:t>
      </w:r>
      <w:r w:rsidR="006B63B4">
        <w:t xml:space="preserve">target of 85%. </w:t>
      </w:r>
      <w:r w:rsidR="00FD7AD0">
        <w:t>Although the fall</w:t>
      </w:r>
      <w:r w:rsidR="00C42078">
        <w:t xml:space="preserve"> from 100% for</w:t>
      </w:r>
      <w:r w:rsidR="00FD7AD0">
        <w:t xml:space="preserve"> availability </w:t>
      </w:r>
      <w:r w:rsidR="00CB1BC8">
        <w:t>was</w:t>
      </w:r>
      <w:r w:rsidR="00F70D5E">
        <w:t xml:space="preserve"> entirely due to breakdowns</w:t>
      </w:r>
      <w:r w:rsidR="00494E50">
        <w:t xml:space="preserve"> rather than setup time</w:t>
      </w:r>
      <w:r w:rsidR="00F70D5E">
        <w:t xml:space="preserve">, it </w:t>
      </w:r>
      <w:r w:rsidR="00CB1BC8">
        <w:t>was</w:t>
      </w:r>
      <w:r w:rsidR="00F70D5E">
        <w:t xml:space="preserve"> still above the target of 90% and</w:t>
      </w:r>
      <w:r w:rsidR="00CB1BC8">
        <w:t xml:space="preserve"> was</w:t>
      </w:r>
      <w:r w:rsidR="00F70D5E">
        <w:t xml:space="preserve"> therefore</w:t>
      </w:r>
      <w:r w:rsidR="00B80C6F">
        <w:t xml:space="preserve"> not </w:t>
      </w:r>
      <w:r w:rsidR="00CB1BC8">
        <w:t xml:space="preserve">deemed to be </w:t>
      </w:r>
      <w:r w:rsidR="00B80C6F">
        <w:t xml:space="preserve">the </w:t>
      </w:r>
      <w:r w:rsidR="007C4866">
        <w:t>primary cause of the poor OEE.</w:t>
      </w:r>
    </w:p>
    <w:p w14:paraId="0F3E47EB" w14:textId="69A419ED" w:rsidR="00CA7793" w:rsidRDefault="009F05A8" w:rsidP="00EF7ED9">
      <w:pPr>
        <w:pStyle w:val="BodyText"/>
        <w:ind w:left="1276"/>
        <w:jc w:val="both"/>
      </w:pPr>
      <w:r>
        <w:t xml:space="preserve">The longest breakdown occurred on station U. This was due to a motor failure which </w:t>
      </w:r>
      <w:r w:rsidR="00E22932">
        <w:t xml:space="preserve">did not have a </w:t>
      </w:r>
      <w:r w:rsidR="00F66942">
        <w:t xml:space="preserve">readily available spare. </w:t>
      </w:r>
      <w:r w:rsidR="00E13803">
        <w:t>A replacement is now kept on the shelf so this will not be a problem in the future</w:t>
      </w:r>
      <w:r w:rsidR="00AD0A83">
        <w:t xml:space="preserve"> and is not further investigated in this document</w:t>
      </w:r>
      <w:r w:rsidR="00E13803">
        <w:t>.</w:t>
      </w:r>
    </w:p>
    <w:p w14:paraId="4A3A4A2B" w14:textId="3599DCAC" w:rsidR="00E13803" w:rsidRDefault="007A4455" w:rsidP="00EF7ED9">
      <w:pPr>
        <w:pStyle w:val="BodyText"/>
        <w:ind w:left="1276"/>
        <w:jc w:val="both"/>
      </w:pPr>
      <w:r>
        <w:t xml:space="preserve">The other primary sources of downtime were stations E and P. </w:t>
      </w:r>
      <w:r w:rsidR="00AD0A83">
        <w:t xml:space="preserve">Root cause analysis was conducted on these issues in section </w:t>
      </w:r>
      <w:r w:rsidR="006739EA">
        <w:t>4.5.1.</w:t>
      </w:r>
    </w:p>
    <w:p w14:paraId="65483298" w14:textId="6339EBE3" w:rsidR="007C4866" w:rsidRDefault="00C746F5" w:rsidP="00EF7ED9">
      <w:pPr>
        <w:pStyle w:val="BodyText"/>
        <w:ind w:left="1276"/>
        <w:jc w:val="both"/>
      </w:pPr>
      <w:r>
        <w:t xml:space="preserve">Quality was approximately 6% short of the 99% </w:t>
      </w:r>
      <w:r w:rsidR="00361C2C">
        <w:t>target</w:t>
      </w:r>
      <w:r w:rsidR="00894A63">
        <w:t xml:space="preserve">. The Pareto chart in section 4.2.1 shows that </w:t>
      </w:r>
      <w:r w:rsidR="00871356">
        <w:t>most of</w:t>
      </w:r>
      <w:r w:rsidR="00894A63">
        <w:t xml:space="preserve"> these defects were caused by full form and </w:t>
      </w:r>
      <w:r w:rsidR="00871356">
        <w:t xml:space="preserve">the other significant </w:t>
      </w:r>
      <w:r w:rsidR="001B315A">
        <w:t>failures</w:t>
      </w:r>
      <w:r w:rsidR="00871356">
        <w:t xml:space="preserve"> w</w:t>
      </w:r>
      <w:r w:rsidR="001B315A">
        <w:t>ere</w:t>
      </w:r>
      <w:r w:rsidR="00871356">
        <w:t xml:space="preserve"> due to overall weight.</w:t>
      </w:r>
      <w:r w:rsidR="001B315A">
        <w:t xml:space="preserve"> Th</w:t>
      </w:r>
      <w:r w:rsidR="00652151">
        <w:t>is prompted further investigation into</w:t>
      </w:r>
      <w:r w:rsidR="00AC1896">
        <w:t xml:space="preserve"> the</w:t>
      </w:r>
      <w:r w:rsidR="00652151">
        <w:t xml:space="preserve"> root cause of </w:t>
      </w:r>
      <w:r w:rsidR="00C65A19">
        <w:t>both</w:t>
      </w:r>
      <w:r w:rsidR="00652151">
        <w:t xml:space="preserve"> </w:t>
      </w:r>
      <w:r w:rsidR="00C65A19">
        <w:t>defects in section 4.4.</w:t>
      </w:r>
    </w:p>
    <w:p w14:paraId="4DB026DF" w14:textId="52BD5322" w:rsidR="007C2CD7" w:rsidRDefault="00976E37" w:rsidP="00206D87">
      <w:pPr>
        <w:pStyle w:val="BodyText"/>
        <w:ind w:left="1276"/>
        <w:jc w:val="both"/>
      </w:pPr>
      <w:r>
        <w:t xml:space="preserve">The </w:t>
      </w:r>
      <w:r w:rsidR="005F6AF5">
        <w:t xml:space="preserve">biggest concern was with the performance value of 81.61%. </w:t>
      </w:r>
      <w:r w:rsidR="001F456B">
        <w:t xml:space="preserve">This was the </w:t>
      </w:r>
      <w:r w:rsidR="00B41C22">
        <w:t>predominant</w:t>
      </w:r>
      <w:r w:rsidR="001F456B">
        <w:t xml:space="preserve"> issue causing the </w:t>
      </w:r>
      <w:r w:rsidR="00C629E6">
        <w:t xml:space="preserve">OEE to drop so low. </w:t>
      </w:r>
      <w:r w:rsidR="00193C06">
        <w:t xml:space="preserve">Section 3.8.3 shows that </w:t>
      </w:r>
      <w:r w:rsidR="00B243C5">
        <w:t xml:space="preserve">there were 14.27 hours of production lost to </w:t>
      </w:r>
      <w:r w:rsidR="007351F6">
        <w:t>small stoppages (less than 5 minutes</w:t>
      </w:r>
      <w:r w:rsidR="00315584">
        <w:t xml:space="preserve"> each</w:t>
      </w:r>
      <w:r w:rsidR="007351F6">
        <w:t xml:space="preserve">). </w:t>
      </w:r>
      <w:r w:rsidR="004D01FA">
        <w:t>This equates to 41.25% of the</w:t>
      </w:r>
      <w:r w:rsidR="003419C4">
        <w:t xml:space="preserve"> total</w:t>
      </w:r>
      <w:r w:rsidR="00152B39">
        <w:t xml:space="preserve"> stoppages</w:t>
      </w:r>
      <w:r w:rsidR="004D01FA">
        <w:t xml:space="preserve"> – which previously would have gone unrecorded.</w:t>
      </w:r>
    </w:p>
    <w:p w14:paraId="10683E26" w14:textId="3A4B0F37" w:rsidR="00162110" w:rsidRDefault="00894EA0" w:rsidP="00206D87">
      <w:pPr>
        <w:pStyle w:val="BodyText"/>
        <w:ind w:left="1276"/>
        <w:jc w:val="both"/>
      </w:pPr>
      <w:r>
        <w:t>The mean time between failures data</w:t>
      </w:r>
      <w:r w:rsidR="00CD17B8">
        <w:t>, displayed in section 4.2.3,</w:t>
      </w:r>
      <w:r>
        <w:t xml:space="preserve"> shows</w:t>
      </w:r>
      <w:r w:rsidR="00FB6A30">
        <w:t xml:space="preserve"> that stations E, N and O were the main offenders with </w:t>
      </w:r>
      <w:r w:rsidR="000D37BB">
        <w:t>stations L and P also fail</w:t>
      </w:r>
      <w:r w:rsidR="002E62EE">
        <w:t>ing</w:t>
      </w:r>
      <w:r w:rsidR="000D37BB">
        <w:t xml:space="preserve"> at least once </w:t>
      </w:r>
      <w:r w:rsidR="00D94840">
        <w:t>per</w:t>
      </w:r>
      <w:r w:rsidR="000D37BB">
        <w:t xml:space="preserve"> shift on average.</w:t>
      </w:r>
      <w:r w:rsidR="00573D3A">
        <w:t xml:space="preserve"> </w:t>
      </w:r>
      <w:r w:rsidR="007E3CF0">
        <w:t>An investigation was undertaken in section 4.</w:t>
      </w:r>
      <w:r w:rsidR="00BE758F">
        <w:t>5</w:t>
      </w:r>
      <w:r w:rsidR="00EF039D">
        <w:t>.1</w:t>
      </w:r>
      <w:r w:rsidR="00BD1916">
        <w:t xml:space="preserve"> to determine the causes for each.</w:t>
      </w:r>
    </w:p>
    <w:p w14:paraId="45CCD692" w14:textId="6FBDE47A" w:rsidR="00BD1916" w:rsidRDefault="00BD1916" w:rsidP="00206D87">
      <w:pPr>
        <w:pStyle w:val="BodyText"/>
        <w:ind w:left="1276"/>
        <w:jc w:val="both"/>
      </w:pPr>
      <w:r>
        <w:t xml:space="preserve">Along with </w:t>
      </w:r>
      <w:r w:rsidR="00B76E8B">
        <w:t xml:space="preserve">the small stoppages, section 4.2.4 shows that there </w:t>
      </w:r>
      <w:r w:rsidR="00315584">
        <w:t>wer</w:t>
      </w:r>
      <w:r w:rsidR="00B76E8B">
        <w:t>e</w:t>
      </w:r>
      <w:r w:rsidR="002F7DF6">
        <w:t xml:space="preserve"> 6 stations that </w:t>
      </w:r>
      <w:r w:rsidR="00315584">
        <w:t>we</w:t>
      </w:r>
      <w:r w:rsidR="002F7DF6">
        <w:t>re slower than the target time of approximately 13.1 seconds.</w:t>
      </w:r>
      <w:r w:rsidR="00F468A4">
        <w:t xml:space="preserve"> </w:t>
      </w:r>
      <w:r w:rsidR="001962E2">
        <w:t>Each station runs simultaneously with pallets that move from one station to the next</w:t>
      </w:r>
      <w:r w:rsidR="006968E0">
        <w:t xml:space="preserve"> to minimise work in progress (WIP)</w:t>
      </w:r>
      <w:r w:rsidR="001962E2">
        <w:t>. The line is therefore only a</w:t>
      </w:r>
      <w:r w:rsidR="006968E0">
        <w:t>s</w:t>
      </w:r>
      <w:r w:rsidR="001962E2">
        <w:t xml:space="preserve"> fast as its slowest station.</w:t>
      </w:r>
      <w:r w:rsidR="00A57660">
        <w:t xml:space="preserve"> For this reason,</w:t>
      </w:r>
      <w:r w:rsidR="006968E0">
        <w:t xml:space="preserve"> stations</w:t>
      </w:r>
      <w:r w:rsidR="00A57660">
        <w:t xml:space="preserve"> P and R had to be prioritised in this </w:t>
      </w:r>
      <w:r w:rsidR="00934760">
        <w:t>scheme of work</w:t>
      </w:r>
      <w:r w:rsidR="00EF039D">
        <w:t xml:space="preserve"> and were examined </w:t>
      </w:r>
      <w:r w:rsidR="00E972F2">
        <w:t>in section 4.5.2</w:t>
      </w:r>
      <w:r w:rsidR="00870B23">
        <w:t>.</w:t>
      </w:r>
    </w:p>
    <w:p w14:paraId="0458F867" w14:textId="127CA5A8" w:rsidR="002A41E7" w:rsidRDefault="00E972F2" w:rsidP="00206D87">
      <w:pPr>
        <w:pStyle w:val="BodyText"/>
        <w:ind w:left="1276"/>
        <w:jc w:val="both"/>
      </w:pPr>
      <w:r>
        <w:t>For perspective, i</w:t>
      </w:r>
      <w:r w:rsidR="00DB1369">
        <w:t xml:space="preserve">f stations P and R were able to be sped up and station T became the slowest </w:t>
      </w:r>
      <w:r w:rsidR="002A41E7">
        <w:t>station</w:t>
      </w:r>
      <w:r w:rsidR="00DB1369">
        <w:t xml:space="preserve"> (13.9s), the </w:t>
      </w:r>
      <w:r w:rsidR="004279D3">
        <w:t>run rate of the machine would increase by around 166 p</w:t>
      </w:r>
      <w:r w:rsidR="003326F9">
        <w:t>roducts per day</w:t>
      </w:r>
      <w:r w:rsidR="00487B90">
        <w:t xml:space="preserve"> – over 22</w:t>
      </w:r>
      <w:r w:rsidR="00C511FF">
        <w:t xml:space="preserve"> additional</w:t>
      </w:r>
      <w:r w:rsidR="00487B90">
        <w:t xml:space="preserve"> products assembled per hour</w:t>
      </w:r>
      <w:r w:rsidR="003326F9">
        <w:t>.</w:t>
      </w:r>
      <w:r w:rsidR="00F51E5E">
        <w:t xml:space="preserve"> </w:t>
      </w:r>
      <w:r w:rsidR="00F51E5E" w:rsidRPr="00236960">
        <w:t>The financial implications of this are discussed in section 5.</w:t>
      </w:r>
      <w:r w:rsidR="00236960" w:rsidRPr="00236960">
        <w:t>1</w:t>
      </w:r>
      <w:r w:rsidR="00F51E5E" w:rsidRPr="00236960">
        <w:t>.</w:t>
      </w:r>
      <w:r>
        <w:t xml:space="preserve"> This</w:t>
      </w:r>
      <w:r w:rsidR="006A3B61">
        <w:t xml:space="preserve"> increase in output</w:t>
      </w:r>
      <w:r>
        <w:t xml:space="preserve"> would be a good starting point and</w:t>
      </w:r>
      <w:r w:rsidR="00286395">
        <w:t xml:space="preserve"> stations</w:t>
      </w:r>
      <w:r>
        <w:t xml:space="preserve"> </w:t>
      </w:r>
      <w:r w:rsidR="00E41E90">
        <w:t xml:space="preserve">F, K, S and T </w:t>
      </w:r>
      <w:r w:rsidR="006A3B61">
        <w:t>could then</w:t>
      </w:r>
      <w:r w:rsidR="00E41E90">
        <w:t xml:space="preserve"> be </w:t>
      </w:r>
      <w:r w:rsidR="00F51E5E">
        <w:t>scrutinised in the future</w:t>
      </w:r>
      <w:r w:rsidR="006A3B61">
        <w:t xml:space="preserve"> if </w:t>
      </w:r>
      <w:r w:rsidR="00286395">
        <w:t>the improvements to P and R were successful</w:t>
      </w:r>
      <w:r w:rsidR="00F51E5E">
        <w:t>.</w:t>
      </w:r>
    </w:p>
    <w:p w14:paraId="1D10ABEB" w14:textId="1A90C924" w:rsidR="00EA5656" w:rsidRDefault="00E558AC" w:rsidP="00206D87">
      <w:pPr>
        <w:pStyle w:val="BodyText"/>
        <w:ind w:left="1276"/>
        <w:jc w:val="both"/>
      </w:pPr>
      <w:r>
        <w:t xml:space="preserve">It is also worth noting that the process capability of many of the stations </w:t>
      </w:r>
      <w:r w:rsidR="00EA5656">
        <w:t xml:space="preserve">was lower than the desired target of 1.6. </w:t>
      </w:r>
      <w:r w:rsidR="006549CF">
        <w:t xml:space="preserve">However, the </w:t>
      </w:r>
      <w:proofErr w:type="spellStart"/>
      <w:r w:rsidR="006549CF">
        <w:t>Cpk</w:t>
      </w:r>
      <w:proofErr w:type="spellEnd"/>
      <w:r w:rsidR="006549CF">
        <w:t xml:space="preserve"> for crimp width is misleading as it is designed to become larger as the </w:t>
      </w:r>
      <w:r w:rsidR="00256698">
        <w:t xml:space="preserve">crimp rubber deteriorates. </w:t>
      </w:r>
      <w:r w:rsidR="00CD2109">
        <w:t xml:space="preserve">The trend of the data shown in </w:t>
      </w:r>
      <w:r w:rsidR="002A4A92">
        <w:t>table 6</w:t>
      </w:r>
      <w:r w:rsidR="000B4001">
        <w:t xml:space="preserve"> suggests it is consistent for </w:t>
      </w:r>
      <w:r w:rsidR="00A6699A">
        <w:t>most</w:t>
      </w:r>
      <w:r w:rsidR="000B4001">
        <w:t xml:space="preserve"> cycles and then </w:t>
      </w:r>
      <w:r w:rsidR="00A6699A">
        <w:t xml:space="preserve">the diameter slowly expands towards the top tolerance before the rubber is replaced. </w:t>
      </w:r>
      <w:r w:rsidR="004700D4">
        <w:t>Figure 9 also shows that it is a small source of rejects so this will not be investigated further.</w:t>
      </w:r>
    </w:p>
    <w:p w14:paraId="64494111" w14:textId="77777777" w:rsidR="008F76D8" w:rsidRDefault="008F76D8" w:rsidP="00206D87">
      <w:pPr>
        <w:pStyle w:val="BodyText"/>
        <w:ind w:left="1276"/>
        <w:jc w:val="both"/>
      </w:pPr>
    </w:p>
    <w:p w14:paraId="213C2A75" w14:textId="77777777" w:rsidR="00EE56E0" w:rsidRDefault="00EE56E0">
      <w:pPr>
        <w:spacing w:after="160" w:line="259" w:lineRule="auto"/>
        <w:rPr>
          <w:b/>
          <w:noProof/>
          <w:kern w:val="28"/>
          <w:sz w:val="26"/>
        </w:rPr>
      </w:pPr>
      <w:r>
        <w:br w:type="page"/>
      </w:r>
    </w:p>
    <w:p w14:paraId="79D02295" w14:textId="26658F6E" w:rsidR="00ED473A" w:rsidRPr="00F66752" w:rsidRDefault="00DA33EC" w:rsidP="00043306">
      <w:pPr>
        <w:pStyle w:val="Heading2"/>
        <w:jc w:val="both"/>
      </w:pPr>
      <w:bookmarkStart w:id="120" w:name="_Toc135423277"/>
      <w:r>
        <w:lastRenderedPageBreak/>
        <w:t>Root Cause Analysis</w:t>
      </w:r>
      <w:r w:rsidR="00724ADF">
        <w:t xml:space="preserve"> - Quality</w:t>
      </w:r>
      <w:bookmarkEnd w:id="120"/>
    </w:p>
    <w:p w14:paraId="40CBABB6" w14:textId="1BD35C95" w:rsidR="00ED473A" w:rsidRDefault="0050699F" w:rsidP="00043306">
      <w:pPr>
        <w:pStyle w:val="BodyText"/>
        <w:ind w:left="1276"/>
        <w:jc w:val="both"/>
      </w:pPr>
      <w:r>
        <w:t xml:space="preserve">Following the review of the </w:t>
      </w:r>
      <w:r w:rsidR="00FF2CFC">
        <w:t>collected data,</w:t>
      </w:r>
      <w:r>
        <w:t xml:space="preserve"> it </w:t>
      </w:r>
      <w:r w:rsidR="00595992">
        <w:t>was</w:t>
      </w:r>
      <w:r>
        <w:t xml:space="preserve"> necessary to attempt to identify sources of variation within the production line that </w:t>
      </w:r>
      <w:r w:rsidR="00115028">
        <w:t>were</w:t>
      </w:r>
      <w:r>
        <w:t xml:space="preserve"> leading to the two primary defects.</w:t>
      </w:r>
    </w:p>
    <w:p w14:paraId="4A4F8B1E" w14:textId="77777777" w:rsidR="00714407" w:rsidRDefault="00714407" w:rsidP="00714407">
      <w:pPr>
        <w:pStyle w:val="Heading3"/>
        <w:jc w:val="both"/>
      </w:pPr>
      <w:bookmarkStart w:id="121" w:name="_Toc135423278"/>
      <w:r>
        <w:t>Sources of Variation – Full Form</w:t>
      </w:r>
      <w:bookmarkEnd w:id="121"/>
    </w:p>
    <w:p w14:paraId="397A8FAE" w14:textId="1819B279" w:rsidR="00CB0DA4" w:rsidRDefault="00714407" w:rsidP="00043306">
      <w:pPr>
        <w:pStyle w:val="BodyText"/>
        <w:ind w:left="1276"/>
        <w:jc w:val="both"/>
      </w:pPr>
      <w:r>
        <w:t xml:space="preserve">Due to the </w:t>
      </w:r>
      <w:r w:rsidR="00F25C48">
        <w:t>number of potential reasons for full form failures, a f</w:t>
      </w:r>
      <w:r w:rsidR="00CB0DA4">
        <w:t>ishbone diagram</w:t>
      </w:r>
      <w:r w:rsidR="00F25C48">
        <w:t xml:space="preserve"> </w:t>
      </w:r>
      <w:r w:rsidR="00CB0DA4">
        <w:t>w</w:t>
      </w:r>
      <w:r w:rsidR="00F25C48">
        <w:t>as</w:t>
      </w:r>
      <w:r w:rsidR="00CB0DA4">
        <w:t xml:space="preserve"> created </w:t>
      </w:r>
      <w:r w:rsidR="000F664B">
        <w:t xml:space="preserve">for </w:t>
      </w:r>
      <w:r w:rsidR="00CB0DA4">
        <w:t xml:space="preserve">to </w:t>
      </w:r>
      <w:r w:rsidR="009C2282">
        <w:t xml:space="preserve">capture </w:t>
      </w:r>
      <w:r w:rsidR="00F25C48">
        <w:t>possible</w:t>
      </w:r>
      <w:r w:rsidR="00BB5715">
        <w:t xml:space="preserve"> root</w:t>
      </w:r>
      <w:r w:rsidR="009C2282">
        <w:t xml:space="preserve"> causes</w:t>
      </w:r>
      <w:r w:rsidR="00494644">
        <w:t xml:space="preserve"> and </w:t>
      </w:r>
      <w:r w:rsidR="00A50392">
        <w:t>sources of variation</w:t>
      </w:r>
      <w:r w:rsidR="009C2282">
        <w:t xml:space="preserve"> from a variety of </w:t>
      </w:r>
      <w:r w:rsidR="00C24B95">
        <w:t>topics</w:t>
      </w:r>
      <w:r w:rsidR="00A50392">
        <w:t xml:space="preserve">, such as material </w:t>
      </w:r>
      <w:r w:rsidR="00EE0B2E">
        <w:t>inconsistencies</w:t>
      </w:r>
      <w:r w:rsidR="00A50392">
        <w:t xml:space="preserve">, machine problems and </w:t>
      </w:r>
      <w:r w:rsidR="000F664B">
        <w:t>environmental effects.</w:t>
      </w:r>
    </w:p>
    <w:p w14:paraId="7D6B6A08" w14:textId="013387D9" w:rsidR="007E07D6" w:rsidRDefault="00D25773" w:rsidP="007E07D6">
      <w:r w:rsidRPr="00D25773">
        <w:rPr>
          <w:noProof/>
        </w:rPr>
        <w:drawing>
          <wp:inline distT="0" distB="0" distL="0" distR="0" wp14:anchorId="30EF3BE4" wp14:editId="42D0F2FA">
            <wp:extent cx="5962015" cy="3414395"/>
            <wp:effectExtent l="0" t="0" r="635" b="0"/>
            <wp:docPr id="1572944085"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944085" name="Picture 1" descr="Diagram&#10;&#10;Description automatically generated"/>
                    <pic:cNvPicPr/>
                  </pic:nvPicPr>
                  <pic:blipFill>
                    <a:blip r:embed="rId28"/>
                    <a:stretch>
                      <a:fillRect/>
                    </a:stretch>
                  </pic:blipFill>
                  <pic:spPr>
                    <a:xfrm>
                      <a:off x="0" y="0"/>
                      <a:ext cx="5962015" cy="3414395"/>
                    </a:xfrm>
                    <a:prstGeom prst="rect">
                      <a:avLst/>
                    </a:prstGeom>
                  </pic:spPr>
                </pic:pic>
              </a:graphicData>
            </a:graphic>
          </wp:inline>
        </w:drawing>
      </w:r>
    </w:p>
    <w:p w14:paraId="3254A604" w14:textId="77777777" w:rsidR="007E07D6" w:rsidRDefault="007E07D6" w:rsidP="007E07D6"/>
    <w:p w14:paraId="1A959CC7" w14:textId="213C0BEC" w:rsidR="007E07D6" w:rsidRDefault="007E07D6" w:rsidP="007E07D6">
      <w:pPr>
        <w:pStyle w:val="Caption"/>
        <w:jc w:val="center"/>
      </w:pPr>
      <w:bookmarkStart w:id="122" w:name="_Toc135423339"/>
      <w:r>
        <w:t xml:space="preserve">Figure </w:t>
      </w:r>
      <w:fldSimple w:instr=" SEQ Figure \* ARABIC ">
        <w:r w:rsidR="004619EB">
          <w:rPr>
            <w:noProof/>
          </w:rPr>
          <w:t>13</w:t>
        </w:r>
      </w:fldSimple>
      <w:r>
        <w:t xml:space="preserve">) </w:t>
      </w:r>
      <w:r w:rsidR="00115268">
        <w:t>Full Form Fishbone Diagram</w:t>
      </w:r>
      <w:bookmarkEnd w:id="122"/>
    </w:p>
    <w:p w14:paraId="7A0CEACB" w14:textId="77777777" w:rsidR="00F10651" w:rsidRDefault="00F10651" w:rsidP="00F10651">
      <w:pPr>
        <w:pStyle w:val="MainBody"/>
        <w:spacing w:after="0"/>
      </w:pPr>
    </w:p>
    <w:p w14:paraId="2592B1C1" w14:textId="1B298718" w:rsidR="00AC4989" w:rsidRDefault="00AC4989" w:rsidP="00B35B44">
      <w:pPr>
        <w:pStyle w:val="MainBody"/>
      </w:pPr>
      <w:r>
        <w:t>Figure 13</w:t>
      </w:r>
      <w:r w:rsidR="00F10651">
        <w:t xml:space="preserve"> raised several potential causes of </w:t>
      </w:r>
      <w:r w:rsidR="00E05C34">
        <w:t xml:space="preserve">variation and defects. </w:t>
      </w:r>
      <w:r w:rsidR="00422203">
        <w:t xml:space="preserve">Some suggestions were immediately ruled out, such as </w:t>
      </w:r>
      <w:r w:rsidR="00682FC6">
        <w:t>changes in humidity</w:t>
      </w:r>
      <w:r w:rsidR="005C101F">
        <w:t xml:space="preserve"> as this would not give a big enough variation in the product to cause it to fail the gauge.</w:t>
      </w:r>
    </w:p>
    <w:p w14:paraId="140EC27D" w14:textId="6C2AEB32" w:rsidR="005C101F" w:rsidRDefault="009D459A" w:rsidP="00B35B44">
      <w:pPr>
        <w:pStyle w:val="MainBody"/>
      </w:pPr>
      <w:r>
        <w:t xml:space="preserve">Each credible source of the problem was </w:t>
      </w:r>
      <w:r w:rsidR="00285904">
        <w:t>investigated,</w:t>
      </w:r>
      <w:r>
        <w:t xml:space="preserve"> and it was found that, when gauging </w:t>
      </w:r>
      <w:r w:rsidR="00F969ED">
        <w:t xml:space="preserve">products that had been judged to be defective by the machine, </w:t>
      </w:r>
      <w:r w:rsidR="0061512E">
        <w:t>most of them were able to pass a newly set up offline gauge</w:t>
      </w:r>
      <w:r w:rsidR="00572103">
        <w:t xml:space="preserve">, although they were </w:t>
      </w:r>
      <w:r w:rsidR="003945BB">
        <w:t>close to the maximum tolerance</w:t>
      </w:r>
      <w:r w:rsidR="0061512E">
        <w:t>.</w:t>
      </w:r>
    </w:p>
    <w:p w14:paraId="2771BB66" w14:textId="761441E3" w:rsidR="003B3A1F" w:rsidRDefault="00285904" w:rsidP="00B35B44">
      <w:pPr>
        <w:pStyle w:val="MainBody"/>
      </w:pPr>
      <w:r>
        <w:t xml:space="preserve">The online gauge was then removed and used to </w:t>
      </w:r>
      <w:r w:rsidR="003D0E53">
        <w:t xml:space="preserve">check the same defective products. Again, </w:t>
      </w:r>
      <w:r w:rsidR="003B3A1F">
        <w:t>most of</w:t>
      </w:r>
      <w:r w:rsidR="003D0E53">
        <w:t xml:space="preserve"> them passed, </w:t>
      </w:r>
      <w:r w:rsidR="003945BB">
        <w:t>at top tolerance</w:t>
      </w:r>
      <w:r w:rsidR="003B3A1F">
        <w:t>. This meant it was likely that there</w:t>
      </w:r>
      <w:r w:rsidR="002F3AAC">
        <w:t xml:space="preserve"> was something on the machine causing</w:t>
      </w:r>
      <w:r w:rsidR="004276B8">
        <w:t xml:space="preserve"> a minor change to the product’s shape, but that in most cases, the</w:t>
      </w:r>
      <w:r w:rsidR="00F32768">
        <w:t>y were still good products, and the machine limits were incorrectly set, or the measurement</w:t>
      </w:r>
      <w:r w:rsidR="0082105D">
        <w:t xml:space="preserve"> data</w:t>
      </w:r>
      <w:r w:rsidR="00F32768">
        <w:t xml:space="preserve"> w</w:t>
      </w:r>
      <w:r w:rsidR="0082105D">
        <w:t>as</w:t>
      </w:r>
      <w:r w:rsidR="00F32768">
        <w:t xml:space="preserve"> incorrect.</w:t>
      </w:r>
    </w:p>
    <w:p w14:paraId="16FBB371" w14:textId="77777777" w:rsidR="00472F01" w:rsidRDefault="00472F01" w:rsidP="00B35B44">
      <w:pPr>
        <w:pStyle w:val="MainBody"/>
      </w:pPr>
    </w:p>
    <w:p w14:paraId="6C5DA43A" w14:textId="1238A532" w:rsidR="00F32768" w:rsidRDefault="0082105D" w:rsidP="00B35B44">
      <w:pPr>
        <w:pStyle w:val="MainBody"/>
      </w:pPr>
      <w:r>
        <w:lastRenderedPageBreak/>
        <w:t>Upon further inspection</w:t>
      </w:r>
      <w:r w:rsidR="00062319">
        <w:t xml:space="preserve"> and measurement by the calibration team</w:t>
      </w:r>
      <w:r>
        <w:t xml:space="preserve">, it was determined that the </w:t>
      </w:r>
      <w:r w:rsidR="007F4454">
        <w:t>linear variable displacement transducer (LVDT)</w:t>
      </w:r>
      <w:r>
        <w:t xml:space="preserve"> that measures how far the product </w:t>
      </w:r>
      <w:r w:rsidR="00062319">
        <w:t xml:space="preserve">is inserted into the gauge was </w:t>
      </w:r>
      <w:r w:rsidR="007F4454">
        <w:t>not perfectly linear</w:t>
      </w:r>
      <w:r w:rsidR="00881426">
        <w:t xml:space="preserve">. This was causing a </w:t>
      </w:r>
      <w:r w:rsidR="00317BBA">
        <w:t>0.35mm discrepancy</w:t>
      </w:r>
      <w:r w:rsidR="00472F01">
        <w:t xml:space="preserve">. This accounted for </w:t>
      </w:r>
      <w:r w:rsidR="00E10F47">
        <w:t>2912</w:t>
      </w:r>
      <w:r w:rsidR="00AB2BC8">
        <w:t xml:space="preserve"> defects that were now considered good parts.</w:t>
      </w:r>
    </w:p>
    <w:p w14:paraId="2FC33472" w14:textId="6B695A3E" w:rsidR="00AB2BC8" w:rsidRDefault="00AB2BC8" w:rsidP="00B35B44">
      <w:pPr>
        <w:pStyle w:val="MainBody"/>
      </w:pPr>
      <w:r>
        <w:t xml:space="preserve">However, there </w:t>
      </w:r>
      <w:r w:rsidR="005C0EF7">
        <w:t xml:space="preserve">were still some defects being produced so the line was further investigated using the information from Figure 13. </w:t>
      </w:r>
      <w:r w:rsidR="005802D7">
        <w:t xml:space="preserve">It was </w:t>
      </w:r>
      <w:r w:rsidR="00490489">
        <w:t>discovered</w:t>
      </w:r>
      <w:r w:rsidR="005802D7">
        <w:t xml:space="preserve"> that the </w:t>
      </w:r>
      <w:r w:rsidR="00490489">
        <w:t>jig that holds the</w:t>
      </w:r>
      <w:r w:rsidR="00254B20">
        <w:t xml:space="preserve"> main assembly</w:t>
      </w:r>
      <w:r w:rsidR="00490489">
        <w:t xml:space="preserve"> during the pressing operation on </w:t>
      </w:r>
      <w:r w:rsidR="00254B20">
        <w:t>station P was moving</w:t>
      </w:r>
      <w:r w:rsidR="00705375">
        <w:t xml:space="preserve"> very slightly</w:t>
      </w:r>
      <w:r w:rsidR="00254B20">
        <w:t xml:space="preserve"> during the </w:t>
      </w:r>
      <w:r w:rsidR="00705375">
        <w:t xml:space="preserve">process. </w:t>
      </w:r>
      <w:r w:rsidR="00E243DE">
        <w:t xml:space="preserve">This was causing a </w:t>
      </w:r>
      <w:r w:rsidR="00DA1450">
        <w:t>small misalignment which was pushing component D out of parallel with the rest of the product.</w:t>
      </w:r>
    </w:p>
    <w:p w14:paraId="7F73966C" w14:textId="6C5BC0B2" w:rsidR="00DA1450" w:rsidRDefault="00DE18AE" w:rsidP="00B35B44">
      <w:pPr>
        <w:pStyle w:val="MainBody"/>
      </w:pPr>
      <w:r>
        <w:t xml:space="preserve">This deflection was not discernible by eye </w:t>
      </w:r>
      <w:r w:rsidR="00EB24D9">
        <w:t xml:space="preserve">but was found to be the root cause of the </w:t>
      </w:r>
      <w:r w:rsidR="00517124">
        <w:t>products tending towards the top tolerance.</w:t>
      </w:r>
    </w:p>
    <w:p w14:paraId="5CE168CF" w14:textId="145899EC" w:rsidR="00724ADF" w:rsidRDefault="005C543F" w:rsidP="004D4972">
      <w:pPr>
        <w:pStyle w:val="Heading3"/>
        <w:jc w:val="both"/>
      </w:pPr>
      <w:bookmarkStart w:id="123" w:name="_Toc135423279"/>
      <w:r>
        <w:t xml:space="preserve">Sources of Variation – </w:t>
      </w:r>
      <w:r w:rsidR="00FA1F99">
        <w:t>Overall Weight</w:t>
      </w:r>
      <w:bookmarkEnd w:id="123"/>
    </w:p>
    <w:p w14:paraId="6548E3BE" w14:textId="36761C62" w:rsidR="00B55D76" w:rsidRDefault="002C4E10" w:rsidP="00A0681C">
      <w:pPr>
        <w:pStyle w:val="MainBody"/>
      </w:pPr>
      <w:r>
        <w:t>The overall weight has a tolerance of ±3g</w:t>
      </w:r>
      <w:r w:rsidR="00AE6A13">
        <w:t xml:space="preserve"> for the completed product.</w:t>
      </w:r>
      <w:r w:rsidR="00A0681C">
        <w:t xml:space="preserve"> Section 4.1.4 shows that the overall weight </w:t>
      </w:r>
      <w:proofErr w:type="spellStart"/>
      <w:r w:rsidR="00A0681C">
        <w:t>Cpk</w:t>
      </w:r>
      <w:proofErr w:type="spellEnd"/>
      <w:r w:rsidR="00A0681C">
        <w:t xml:space="preserve"> was </w:t>
      </w:r>
      <w:r w:rsidR="00536269">
        <w:t xml:space="preserve">quite low at 0.78. </w:t>
      </w:r>
      <w:r w:rsidR="005E1111">
        <w:t>To</w:t>
      </w:r>
      <w:r w:rsidR="00536269">
        <w:t xml:space="preserve"> understand how </w:t>
      </w:r>
      <w:r w:rsidR="005E1111">
        <w:t xml:space="preserve">where the variation was coming from, </w:t>
      </w:r>
      <w:r w:rsidR="00E2399F">
        <w:t xml:space="preserve">a sample </w:t>
      </w:r>
      <w:r w:rsidR="00FD081B">
        <w:t>size was weighed</w:t>
      </w:r>
      <w:r w:rsidR="00E2399F">
        <w:t xml:space="preserve"> for</w:t>
      </w:r>
      <w:r w:rsidR="00536269">
        <w:t xml:space="preserve"> each individual part</w:t>
      </w:r>
      <w:r w:rsidR="008632EA">
        <w:t xml:space="preserve"> as per section 3.4</w:t>
      </w:r>
      <w:r w:rsidR="005E1111">
        <w:t>.</w:t>
      </w:r>
    </w:p>
    <w:p w14:paraId="5D29D3BF" w14:textId="1A56E719" w:rsidR="00E6116B" w:rsidRDefault="00AE6A13" w:rsidP="00A0681C">
      <w:pPr>
        <w:pStyle w:val="MainBody"/>
      </w:pPr>
      <w:r>
        <w:t>From the statistics gathered in section</w:t>
      </w:r>
      <w:r w:rsidR="006256BB">
        <w:t>s</w:t>
      </w:r>
      <w:r>
        <w:t xml:space="preserve"> 4.1.6 – 4.</w:t>
      </w:r>
      <w:r w:rsidR="006256BB">
        <w:t>1.</w:t>
      </w:r>
      <w:r w:rsidR="00BE5F3A">
        <w:t>10</w:t>
      </w:r>
      <w:r w:rsidR="006256BB">
        <w:t>,</w:t>
      </w:r>
      <w:r w:rsidR="00E140EA">
        <w:t xml:space="preserve"> components A and C </w:t>
      </w:r>
      <w:r w:rsidR="004A2B1F">
        <w:t>had the lowest</w:t>
      </w:r>
      <w:r w:rsidR="000850BA">
        <w:t xml:space="preserve"> worst case </w:t>
      </w:r>
      <w:proofErr w:type="spellStart"/>
      <w:r w:rsidR="000850BA">
        <w:t>Cpk</w:t>
      </w:r>
      <w:proofErr w:type="spellEnd"/>
      <w:r w:rsidR="000850BA">
        <w:t xml:space="preserve"> valu</w:t>
      </w:r>
      <w:r w:rsidR="00206E3F">
        <w:t>es</w:t>
      </w:r>
      <w:r w:rsidR="004A2B1F">
        <w:t>.</w:t>
      </w:r>
      <w:r w:rsidR="00206E3F">
        <w:t xml:space="preserve"> </w:t>
      </w:r>
      <w:r w:rsidR="004A2B1F">
        <w:t>F</w:t>
      </w:r>
      <w:r w:rsidR="00206E3F">
        <w:t>rom the calculated means</w:t>
      </w:r>
      <w:r w:rsidR="004A2B1F">
        <w:t xml:space="preserve">, the </w:t>
      </w:r>
      <w:proofErr w:type="spellStart"/>
      <w:r w:rsidR="004A2B1F">
        <w:t>Cpk</w:t>
      </w:r>
      <w:proofErr w:type="spellEnd"/>
      <w:r w:rsidR="004A2B1F">
        <w:t xml:space="preserve"> values</w:t>
      </w:r>
      <w:r w:rsidR="0047698C">
        <w:t xml:space="preserve"> for </w:t>
      </w:r>
      <w:r w:rsidR="00695F93">
        <w:t xml:space="preserve">these </w:t>
      </w:r>
      <w:r w:rsidR="0047698C">
        <w:t xml:space="preserve">components </w:t>
      </w:r>
      <w:r w:rsidR="00695F93">
        <w:t>we</w:t>
      </w:r>
      <w:r w:rsidR="00206E3F">
        <w:t>re both below 1, indicating a poor process capability.</w:t>
      </w:r>
    </w:p>
    <w:p w14:paraId="6059D7AB" w14:textId="49D4BC91" w:rsidR="007B553A" w:rsidRDefault="00695F93" w:rsidP="00A0681C">
      <w:pPr>
        <w:pStyle w:val="MainBody"/>
      </w:pPr>
      <w:r>
        <w:t xml:space="preserve">It is also worth noting that component A has the largest weight range (6g). </w:t>
      </w:r>
      <w:r w:rsidR="00383F7F">
        <w:t xml:space="preserve">This </w:t>
      </w:r>
      <w:r w:rsidR="00F269F7">
        <w:t>is the same as the overall tolerance of ±3g</w:t>
      </w:r>
      <w:r w:rsidR="00FD4F48">
        <w:t xml:space="preserve"> and therefore will need to be addressed. Currently, it would be possible to </w:t>
      </w:r>
      <w:r w:rsidR="00051D78">
        <w:t xml:space="preserve">sift these components into </w:t>
      </w:r>
      <w:r w:rsidR="00F97692">
        <w:t xml:space="preserve">parts that are above the nominal weight and parts that are below the nominal weight prior to </w:t>
      </w:r>
      <w:r w:rsidR="001762F1">
        <w:t xml:space="preserve">them being put into the process. However, this would require </w:t>
      </w:r>
      <w:r w:rsidR="00712A4C">
        <w:t xml:space="preserve">a </w:t>
      </w:r>
      <w:r w:rsidR="00BA1D0D">
        <w:t>large</w:t>
      </w:r>
      <w:r w:rsidR="00712A4C">
        <w:t xml:space="preserve"> amount of</w:t>
      </w:r>
      <w:r w:rsidR="001762F1">
        <w:t xml:space="preserve"> additional work in the long term.</w:t>
      </w:r>
    </w:p>
    <w:p w14:paraId="261CF30F" w14:textId="701DDBC0" w:rsidR="00EA108E" w:rsidRDefault="00EA108E" w:rsidP="00A0681C">
      <w:pPr>
        <w:pStyle w:val="MainBody"/>
      </w:pPr>
      <w:r>
        <w:t xml:space="preserve">Component C, whilst having a poor </w:t>
      </w:r>
      <w:proofErr w:type="spellStart"/>
      <w:r>
        <w:t>Cpk</w:t>
      </w:r>
      <w:proofErr w:type="spellEnd"/>
      <w:r>
        <w:t xml:space="preserve"> </w:t>
      </w:r>
      <w:r w:rsidR="00FB71D7">
        <w:t>value, only has a range of 0.2g</w:t>
      </w:r>
      <w:r w:rsidR="0096360D">
        <w:t>.</w:t>
      </w:r>
    </w:p>
    <w:p w14:paraId="74782AEE" w14:textId="5B2A7EC5" w:rsidR="00B55D76" w:rsidRDefault="00B55D76" w:rsidP="00A0681C">
      <w:pPr>
        <w:pStyle w:val="MainBody"/>
      </w:pPr>
      <w:r>
        <w:t xml:space="preserve">Components B and D also did not have high </w:t>
      </w:r>
      <w:proofErr w:type="spellStart"/>
      <w:r>
        <w:t>Cpk</w:t>
      </w:r>
      <w:proofErr w:type="spellEnd"/>
      <w:r>
        <w:t xml:space="preserve"> values (1.13 and 1.04 respectively)</w:t>
      </w:r>
      <w:r w:rsidR="00712A4C">
        <w:t xml:space="preserve"> and so should still be taken into consideration. </w:t>
      </w:r>
      <w:r w:rsidR="005A200D">
        <w:t xml:space="preserve">B, </w:t>
      </w:r>
      <w:r w:rsidR="000421D3">
        <w:t>like</w:t>
      </w:r>
      <w:r w:rsidR="005A200D">
        <w:t xml:space="preserve"> C</w:t>
      </w:r>
      <w:r w:rsidR="000421D3">
        <w:t>,</w:t>
      </w:r>
      <w:r w:rsidR="005A200D">
        <w:t xml:space="preserve"> has a small range</w:t>
      </w:r>
      <w:r w:rsidR="001211FF">
        <w:t>, totalling 0.4g, with component D having a range of 2g.</w:t>
      </w:r>
    </w:p>
    <w:p w14:paraId="3B208084" w14:textId="10BD1153" w:rsidR="000421D3" w:rsidRPr="00E6116B" w:rsidRDefault="00F1580F" w:rsidP="00A0681C">
      <w:pPr>
        <w:pStyle w:val="MainBody"/>
      </w:pPr>
      <w:r>
        <w:t xml:space="preserve">This means that if components A and D could </w:t>
      </w:r>
      <w:r w:rsidR="0096360D">
        <w:t>be better controlled, it would be unlikely that</w:t>
      </w:r>
      <w:r w:rsidR="00C64659">
        <w:t xml:space="preserve"> improvements to the process capability for</w:t>
      </w:r>
      <w:r w:rsidR="0096360D">
        <w:t xml:space="preserve"> componen</w:t>
      </w:r>
      <w:r w:rsidR="00A0681C">
        <w:t>ts B and C would have a large impact on failure rates for overall weight of the final product.</w:t>
      </w:r>
    </w:p>
    <w:p w14:paraId="61252892" w14:textId="1152E91D" w:rsidR="000C0A5B" w:rsidRDefault="000C0A5B" w:rsidP="000C0A5B">
      <w:pPr>
        <w:pStyle w:val="MainBody"/>
      </w:pPr>
      <w:r>
        <w:t xml:space="preserve">Additionally, the weight of accelerant had a very good </w:t>
      </w:r>
      <w:proofErr w:type="spellStart"/>
      <w:r>
        <w:t>Cpk</w:t>
      </w:r>
      <w:proofErr w:type="spellEnd"/>
      <w:r>
        <w:t xml:space="preserve"> value of 1.59 with a small range of 0.2g. This </w:t>
      </w:r>
      <w:r w:rsidR="00F62577">
        <w:t xml:space="preserve">was </w:t>
      </w:r>
      <w:r>
        <w:t>therefore seen as a negligible</w:t>
      </w:r>
      <w:r w:rsidR="00F62577">
        <w:t xml:space="preserve"> source of</w:t>
      </w:r>
      <w:r>
        <w:t xml:space="preserve"> variation and </w:t>
      </w:r>
      <w:r w:rsidR="00F62577">
        <w:t>was not</w:t>
      </w:r>
      <w:r>
        <w:t xml:space="preserve"> scrutinised further.</w:t>
      </w:r>
    </w:p>
    <w:p w14:paraId="75B2D96F" w14:textId="77777777" w:rsidR="00E6116B" w:rsidRPr="00E6116B" w:rsidRDefault="00E6116B" w:rsidP="00E6116B">
      <w:pPr>
        <w:pStyle w:val="BodyText"/>
      </w:pPr>
    </w:p>
    <w:p w14:paraId="291765F6" w14:textId="77777777" w:rsidR="00605875" w:rsidRPr="00605875" w:rsidRDefault="00605875" w:rsidP="00605875">
      <w:pPr>
        <w:pStyle w:val="BodyText"/>
      </w:pPr>
    </w:p>
    <w:p w14:paraId="3EE7A5D3" w14:textId="77777777" w:rsidR="00605875" w:rsidRDefault="00605875">
      <w:pPr>
        <w:spacing w:after="160" w:line="259" w:lineRule="auto"/>
        <w:rPr>
          <w:b/>
          <w:noProof/>
          <w:kern w:val="28"/>
          <w:sz w:val="26"/>
        </w:rPr>
      </w:pPr>
      <w:r>
        <w:br w:type="page"/>
      </w:r>
    </w:p>
    <w:p w14:paraId="71A6F9F6" w14:textId="126B2B40" w:rsidR="00605875" w:rsidRPr="00605875" w:rsidRDefault="00724ADF" w:rsidP="00605875">
      <w:pPr>
        <w:pStyle w:val="Heading2"/>
      </w:pPr>
      <w:bookmarkStart w:id="124" w:name="_Toc135423280"/>
      <w:r>
        <w:lastRenderedPageBreak/>
        <w:t xml:space="preserve">Root Cause Analysis – </w:t>
      </w:r>
      <w:r w:rsidR="006739EA">
        <w:t xml:space="preserve">Availability and </w:t>
      </w:r>
      <w:r>
        <w:t>Performance</w:t>
      </w:r>
      <w:bookmarkEnd w:id="124"/>
    </w:p>
    <w:p w14:paraId="0FACE0EA" w14:textId="17123691" w:rsidR="00FD50AA" w:rsidRDefault="00BA3613" w:rsidP="009C6959">
      <w:pPr>
        <w:pStyle w:val="Heading3"/>
      </w:pPr>
      <w:bookmarkStart w:id="125" w:name="_Toc135423281"/>
      <w:r>
        <w:t>Investigating</w:t>
      </w:r>
      <w:r w:rsidR="009C6959">
        <w:t xml:space="preserve"> </w:t>
      </w:r>
      <w:r>
        <w:t>Causes of Stoppages</w:t>
      </w:r>
      <w:bookmarkEnd w:id="125"/>
    </w:p>
    <w:p w14:paraId="6C638237" w14:textId="56EB6F0D" w:rsidR="00F41139" w:rsidRDefault="00F41139" w:rsidP="00F41139">
      <w:pPr>
        <w:pStyle w:val="Heading4"/>
      </w:pPr>
      <w:r>
        <w:t>Station E</w:t>
      </w:r>
      <w:r w:rsidR="00932752">
        <w:t xml:space="preserve"> (Component B </w:t>
      </w:r>
      <w:r w:rsidR="00A11853">
        <w:t>I</w:t>
      </w:r>
      <w:r w:rsidR="00932752">
        <w:t>nsertion)</w:t>
      </w:r>
    </w:p>
    <w:p w14:paraId="4D4EC3A1" w14:textId="2D8E502E" w:rsidR="00F41139" w:rsidRDefault="007F6D36" w:rsidP="00D36EBD">
      <w:pPr>
        <w:pStyle w:val="MainBody"/>
      </w:pPr>
      <w:r>
        <w:t>This station</w:t>
      </w:r>
      <w:r w:rsidR="009F4490">
        <w:t xml:space="preserve"> was</w:t>
      </w:r>
      <w:r w:rsidR="00222514">
        <w:t xml:space="preserve"> sporadically</w:t>
      </w:r>
      <w:r w:rsidR="009F4490">
        <w:t xml:space="preserve"> causing issues </w:t>
      </w:r>
      <w:r w:rsidR="00D35D73">
        <w:t xml:space="preserve">approximately </w:t>
      </w:r>
      <w:r w:rsidR="00430DA8">
        <w:t>five</w:t>
      </w:r>
      <w:r w:rsidR="005074AA">
        <w:t xml:space="preserve"> times per shift. It</w:t>
      </w:r>
      <w:r>
        <w:t xml:space="preserve"> </w:t>
      </w:r>
      <w:r w:rsidR="00776802">
        <w:t>works using a robotic arm which is used to place component B into component A. T</w:t>
      </w:r>
      <w:r w:rsidR="0096089E">
        <w:t xml:space="preserve">his action was </w:t>
      </w:r>
      <w:r w:rsidR="004413A0">
        <w:t>deemed</w:t>
      </w:r>
      <w:r w:rsidR="0096089E">
        <w:t xml:space="preserve"> to be unreliable and would sometimes lead to minor misalignments.</w:t>
      </w:r>
      <w:r w:rsidR="00FC4EA8">
        <w:t xml:space="preserve"> When the check cylinder then lowered to </w:t>
      </w:r>
      <w:r w:rsidR="00582EBC">
        <w:t xml:space="preserve">prove that component B was fully inserted, it would </w:t>
      </w:r>
      <w:r w:rsidR="005244BB">
        <w:t>be unable to complete the movement and cause an error.</w:t>
      </w:r>
    </w:p>
    <w:p w14:paraId="365F90C4" w14:textId="374D4350" w:rsidR="005244BB" w:rsidRDefault="00BE5207" w:rsidP="00D36EBD">
      <w:pPr>
        <w:pStyle w:val="MainBody"/>
      </w:pPr>
      <w:r>
        <w:t>Th</w:t>
      </w:r>
      <w:r w:rsidR="0010289F">
        <w:t xml:space="preserve">e alignment was checked </w:t>
      </w:r>
      <w:r w:rsidR="00C75C49">
        <w:t>in relation to the pallet and the robotic arm and was found to be</w:t>
      </w:r>
      <w:r w:rsidR="00D36EBD">
        <w:t xml:space="preserve"> both repeatable and</w:t>
      </w:r>
      <w:r w:rsidR="00C75C49">
        <w:t xml:space="preserve"> within acceptable limits. However, when the next pallet was indexed into position, the alignment was found to be different.</w:t>
      </w:r>
      <w:r w:rsidR="00493FA4">
        <w:t xml:space="preserve"> It was</w:t>
      </w:r>
      <w:r w:rsidR="00D36EBD">
        <w:t xml:space="preserve"> then discovered</w:t>
      </w:r>
      <w:r w:rsidR="00493FA4">
        <w:t xml:space="preserve"> that there was a minor amount o</w:t>
      </w:r>
      <w:r w:rsidR="00A33D28">
        <w:t>f allowable rotational movement that was causing an offset in the centre</w:t>
      </w:r>
      <w:r w:rsidR="00D36EBD">
        <w:t xml:space="preserve"> of the jaws on certain pallets.</w:t>
      </w:r>
    </w:p>
    <w:p w14:paraId="44C44854" w14:textId="140D7EC0" w:rsidR="00F41139" w:rsidRPr="00F41139" w:rsidRDefault="00F41139" w:rsidP="00F41139">
      <w:pPr>
        <w:pStyle w:val="Heading4"/>
      </w:pPr>
      <w:r>
        <w:t>Station L</w:t>
      </w:r>
      <w:r w:rsidR="00932752">
        <w:t xml:space="preserve"> (Place </w:t>
      </w:r>
      <w:r w:rsidR="00A11853">
        <w:t>Good Assemblies on Transfer Conveyor)</w:t>
      </w:r>
    </w:p>
    <w:p w14:paraId="2C21DB08" w14:textId="4863A403" w:rsidR="00605875" w:rsidRDefault="00C90EA5" w:rsidP="009749A6">
      <w:pPr>
        <w:pStyle w:val="MainBody"/>
      </w:pPr>
      <w:r>
        <w:t xml:space="preserve">The stoppages on this station were </w:t>
      </w:r>
      <w:r w:rsidR="00486B72">
        <w:t xml:space="preserve">happening just over once per shift. </w:t>
      </w:r>
      <w:r w:rsidR="00163FAE">
        <w:t xml:space="preserve">It was </w:t>
      </w:r>
      <w:r w:rsidR="00187240">
        <w:t xml:space="preserve">also noted that most of these issues were happening in the morning. When the </w:t>
      </w:r>
      <w:r w:rsidR="001A1A7A">
        <w:t>operators were asked what the problem was, it was found that the station failed every morning when the machine was first started</w:t>
      </w:r>
      <w:r w:rsidR="005F360B">
        <w:t xml:space="preserve"> and always required a reset. There were also</w:t>
      </w:r>
      <w:r w:rsidR="009749A6">
        <w:t xml:space="preserve"> a few additional failures, </w:t>
      </w:r>
      <w:r w:rsidR="005F360B">
        <w:t>generally</w:t>
      </w:r>
      <w:r w:rsidR="009749A6">
        <w:t xml:space="preserve"> occurring after breakdowns or other longer breaks.</w:t>
      </w:r>
    </w:p>
    <w:p w14:paraId="3E90EC2F" w14:textId="6DFB5DD2" w:rsidR="009749A6" w:rsidRPr="00605875" w:rsidRDefault="009749A6" w:rsidP="009749A6">
      <w:pPr>
        <w:pStyle w:val="MainBody"/>
      </w:pPr>
      <w:r>
        <w:t>The machine was then examined for the cause of failure.</w:t>
      </w:r>
      <w:r w:rsidR="00764185">
        <w:t xml:space="preserve"> Because of the way the station works, it raises and lowers a gripper that includes an upper position, a middle </w:t>
      </w:r>
      <w:r w:rsidR="00227F93">
        <w:t>position,</w:t>
      </w:r>
      <w:r w:rsidR="00764185">
        <w:t xml:space="preserve"> and a lower position. This works </w:t>
      </w:r>
      <w:r w:rsidR="00227F93">
        <w:t>using</w:t>
      </w:r>
      <w:r w:rsidR="00764185">
        <w:t xml:space="preserve"> two opposing </w:t>
      </w:r>
      <w:r w:rsidR="00227F93">
        <w:t xml:space="preserve">pneumatic cylinders. It was determined that, after a period of being idle, the </w:t>
      </w:r>
      <w:r w:rsidR="00971527">
        <w:t>cylinders failed to reach their full extension at the first attempt and therefore caused a fault on the machine. They would then function normally after a reset</w:t>
      </w:r>
      <w:r w:rsidR="008F37C2">
        <w:t xml:space="preserve"> by a competent person</w:t>
      </w:r>
      <w:r w:rsidR="00971527">
        <w:t>.</w:t>
      </w:r>
    </w:p>
    <w:p w14:paraId="365843BF" w14:textId="11CF4C1C" w:rsidR="00BA3613" w:rsidRDefault="00BA3613" w:rsidP="00F41139">
      <w:pPr>
        <w:pStyle w:val="Heading4"/>
      </w:pPr>
      <w:r>
        <w:t xml:space="preserve">Station </w:t>
      </w:r>
      <w:r w:rsidR="00F41139">
        <w:t>N</w:t>
      </w:r>
      <w:r w:rsidR="00A11853">
        <w:t xml:space="preserve"> (Weighing Station)</w:t>
      </w:r>
    </w:p>
    <w:p w14:paraId="0CF6FB17" w14:textId="0EC00D7B" w:rsidR="00605875" w:rsidRDefault="009F4490" w:rsidP="00001977">
      <w:pPr>
        <w:pStyle w:val="MainBody"/>
      </w:pPr>
      <w:r>
        <w:t>The weighing station was causing issues</w:t>
      </w:r>
      <w:r w:rsidR="006F747D">
        <w:t xml:space="preserve"> </w:t>
      </w:r>
      <w:r w:rsidR="00D92032">
        <w:t>approximately four</w:t>
      </w:r>
      <w:r w:rsidR="00430DA8">
        <w:t xml:space="preserve"> times </w:t>
      </w:r>
      <w:r w:rsidR="00AA7821">
        <w:t>each shift</w:t>
      </w:r>
      <w:r w:rsidR="00960ECB">
        <w:t>. On the human</w:t>
      </w:r>
      <w:r w:rsidR="00711C71">
        <w:t xml:space="preserve">/ </w:t>
      </w:r>
      <w:r w:rsidR="00960ECB">
        <w:t>machine interface (HMI), the error</w:t>
      </w:r>
      <w:r w:rsidR="00430DA8">
        <w:t>s</w:t>
      </w:r>
      <w:r w:rsidR="00960ECB">
        <w:t xml:space="preserve"> w</w:t>
      </w:r>
      <w:r w:rsidR="00430DA8">
        <w:t>ere</w:t>
      </w:r>
      <w:r w:rsidR="00960ECB">
        <w:t xml:space="preserve"> not diagnosed</w:t>
      </w:r>
      <w:r w:rsidR="00001977">
        <w:t xml:space="preserve"> because it is a third-party system</w:t>
      </w:r>
      <w:r w:rsidR="00960ECB">
        <w:t xml:space="preserve">. </w:t>
      </w:r>
      <w:r w:rsidR="00436BC9">
        <w:t>The machine was run in an environment where it could be monitored to attempt to understand what the problem was.</w:t>
      </w:r>
    </w:p>
    <w:p w14:paraId="5F114F3F" w14:textId="23702317" w:rsidR="00DD0918" w:rsidRDefault="00EF50E1" w:rsidP="00001977">
      <w:pPr>
        <w:pStyle w:val="MainBody"/>
      </w:pPr>
      <w:r>
        <w:t xml:space="preserve">When conducting these tests, </w:t>
      </w:r>
      <w:r w:rsidR="00157EAE">
        <w:t>several</w:t>
      </w:r>
      <w:r>
        <w:t xml:space="preserve"> </w:t>
      </w:r>
      <w:r w:rsidR="001B4808">
        <w:t xml:space="preserve">issues seemed to be causing problems. There were two cylinders that were occasionally not reaching their final positions. The </w:t>
      </w:r>
      <w:r w:rsidR="00217C95">
        <w:t xml:space="preserve">filling mechanism was </w:t>
      </w:r>
      <w:r w:rsidR="00E126E8">
        <w:t xml:space="preserve">also </w:t>
      </w:r>
      <w:r w:rsidR="00217C95">
        <w:t xml:space="preserve">sometimes failing to achieve an accurate weight </w:t>
      </w:r>
      <w:r w:rsidR="00157EAE">
        <w:t>in two consecutive attempts, leading to an error.</w:t>
      </w:r>
    </w:p>
    <w:p w14:paraId="1AC8B95A" w14:textId="328BE9A4" w:rsidR="00114AEA" w:rsidRDefault="00E126E8" w:rsidP="00001977">
      <w:pPr>
        <w:pStyle w:val="MainBody"/>
      </w:pPr>
      <w:r>
        <w:t>Additionally, t</w:t>
      </w:r>
      <w:r w:rsidR="00F4675B">
        <w:t>he filling operation was</w:t>
      </w:r>
      <w:r w:rsidR="00DD0918">
        <w:t xml:space="preserve"> </w:t>
      </w:r>
      <w:r w:rsidR="00F4675B">
        <w:t>sporadically</w:t>
      </w:r>
      <w:r w:rsidR="00DD0918">
        <w:t xml:space="preserve"> taking longer than the allotted time, leading to an error. Upon further investigation, this was found to be due to </w:t>
      </w:r>
      <w:r w:rsidR="00164CDD">
        <w:t>one of the vibrating plates in the mechanism failing to activate. Th</w:t>
      </w:r>
      <w:r w:rsidR="00E9612E">
        <w:t>e correct output was being given by the PLC</w:t>
      </w:r>
      <w:r w:rsidR="00BF65B6">
        <w:t>,</w:t>
      </w:r>
      <w:r w:rsidR="00E9612E">
        <w:t xml:space="preserve"> but the signal was not always being received by the </w:t>
      </w:r>
      <w:r w:rsidR="00BF65B6">
        <w:t>plate due to an electrical fault.</w:t>
      </w:r>
    </w:p>
    <w:p w14:paraId="7435FCAD" w14:textId="77777777" w:rsidR="00BF65B6" w:rsidRPr="00605875" w:rsidRDefault="00BF65B6" w:rsidP="00001977">
      <w:pPr>
        <w:pStyle w:val="MainBody"/>
      </w:pPr>
    </w:p>
    <w:p w14:paraId="735D6735" w14:textId="347A2456" w:rsidR="00BA3613" w:rsidRDefault="00BA3613" w:rsidP="00F41139">
      <w:pPr>
        <w:pStyle w:val="Heading4"/>
      </w:pPr>
      <w:r>
        <w:lastRenderedPageBreak/>
        <w:t xml:space="preserve">Station </w:t>
      </w:r>
      <w:r w:rsidR="00F41139">
        <w:t>O</w:t>
      </w:r>
      <w:r w:rsidR="00A11853">
        <w:t xml:space="preserve"> (Accelerant Height Check)</w:t>
      </w:r>
    </w:p>
    <w:p w14:paraId="3CF38721" w14:textId="20DD215A" w:rsidR="009718BE" w:rsidRDefault="00284D28" w:rsidP="00A24A80">
      <w:pPr>
        <w:pStyle w:val="MainBody"/>
      </w:pPr>
      <w:r>
        <w:t>Station O had the lowest</w:t>
      </w:r>
      <w:r w:rsidR="00660D3C">
        <w:t xml:space="preserve"> mean time between failures</w:t>
      </w:r>
      <w:r>
        <w:t xml:space="preserve"> </w:t>
      </w:r>
      <w:r w:rsidR="00660D3C">
        <w:t>(</w:t>
      </w:r>
      <w:r>
        <w:t>MTBF</w:t>
      </w:r>
      <w:r w:rsidR="00660D3C">
        <w:t>)</w:t>
      </w:r>
      <w:r w:rsidR="00D92032">
        <w:t xml:space="preserve"> (0.97 hours)</w:t>
      </w:r>
      <w:r w:rsidR="00160D07">
        <w:t xml:space="preserve"> and was therefore the most frequent cause of breakdowns.</w:t>
      </w:r>
      <w:r>
        <w:t xml:space="preserve"> </w:t>
      </w:r>
      <w:r w:rsidR="00BF65B6">
        <w:t xml:space="preserve">The operators pointed out that this station was </w:t>
      </w:r>
      <w:r w:rsidR="00F82F92">
        <w:t>consistently</w:t>
      </w:r>
      <w:r w:rsidR="00BF65B6">
        <w:t xml:space="preserve"> faulting out immediately after issues on station N. This was </w:t>
      </w:r>
      <w:r w:rsidR="00A24A80">
        <w:t>tested and found to be the case. When the PLC was interrogated, it was found that the ladder logic did not include a check to see if there was a ‘good part’ in position.</w:t>
      </w:r>
    </w:p>
    <w:p w14:paraId="6AEBA7C6" w14:textId="652478E2" w:rsidR="002F342E" w:rsidRDefault="00A24A80" w:rsidP="00A24A80">
      <w:pPr>
        <w:pStyle w:val="MainBody"/>
      </w:pPr>
      <w:r>
        <w:t>This means that</w:t>
      </w:r>
      <w:r w:rsidR="003D0075">
        <w:t xml:space="preserve"> whenever there was a fault on station N that </w:t>
      </w:r>
      <w:r w:rsidR="006934AC">
        <w:t>led</w:t>
      </w:r>
      <w:r w:rsidR="003D0075">
        <w:t xml:space="preserve"> to an empty assembly reaching station O, the line would see a reject and </w:t>
      </w:r>
      <w:r w:rsidR="006934AC">
        <w:t xml:space="preserve">result in a fault. </w:t>
      </w:r>
      <w:r w:rsidR="00F82F92">
        <w:t xml:space="preserve">Because station N </w:t>
      </w:r>
      <w:r w:rsidR="009718BE">
        <w:t>processes two pallets simultaneously, the station was giving two consecutive errors whenever there was a fault on station N</w:t>
      </w:r>
      <w:r w:rsidR="007C60C7">
        <w:t>.</w:t>
      </w:r>
    </w:p>
    <w:p w14:paraId="4DB226FE" w14:textId="4FC3217B" w:rsidR="007C60C7" w:rsidRDefault="007C60C7" w:rsidP="00A24A80">
      <w:pPr>
        <w:pStyle w:val="MainBody"/>
      </w:pPr>
      <w:r>
        <w:t xml:space="preserve">However, it has been noted that this does not perfectly add up </w:t>
      </w:r>
      <w:r w:rsidR="001D6F6D">
        <w:t xml:space="preserve">when looking at the recorded failures – 162 and 310 for stations N and </w:t>
      </w:r>
      <w:r w:rsidR="007F1EF2">
        <w:t>O</w:t>
      </w:r>
      <w:r w:rsidR="001D6F6D">
        <w:t xml:space="preserve"> respectively. </w:t>
      </w:r>
      <w:r w:rsidR="00D52C56">
        <w:t>As per section</w:t>
      </w:r>
      <w:r w:rsidR="00813AAC">
        <w:t xml:space="preserve"> 3.4,</w:t>
      </w:r>
      <w:r w:rsidR="00D52C56">
        <w:t xml:space="preserve"> </w:t>
      </w:r>
      <w:r w:rsidR="00813AAC">
        <w:t>t</w:t>
      </w:r>
      <w:r w:rsidR="001D6F6D">
        <w:t xml:space="preserve">his information was collected </w:t>
      </w:r>
      <w:r w:rsidR="00983F5B">
        <w:t>manually by operators</w:t>
      </w:r>
      <w:r w:rsidR="007F1EF2">
        <w:t>,</w:t>
      </w:r>
      <w:r w:rsidR="00983F5B">
        <w:t xml:space="preserve"> so this discrepancy has been assumed to be due to human error.</w:t>
      </w:r>
    </w:p>
    <w:p w14:paraId="5174D2D3" w14:textId="2CD91CEF" w:rsidR="002F342E" w:rsidRPr="002F342E" w:rsidRDefault="002F342E" w:rsidP="00F41139">
      <w:pPr>
        <w:pStyle w:val="Heading4"/>
      </w:pPr>
      <w:r>
        <w:t>Station P</w:t>
      </w:r>
      <w:r w:rsidR="00A11853">
        <w:t xml:space="preserve"> (Component D Pressing Operation)</w:t>
      </w:r>
    </w:p>
    <w:p w14:paraId="5FFFA210" w14:textId="70FE8AED" w:rsidR="00BE758F" w:rsidRDefault="001A2D52" w:rsidP="007F1F1F">
      <w:pPr>
        <w:pStyle w:val="MainBody"/>
      </w:pPr>
      <w:r>
        <w:t xml:space="preserve">Station P </w:t>
      </w:r>
      <w:r w:rsidR="00FD771C">
        <w:t xml:space="preserve">had a relatively frequent MTBF of </w:t>
      </w:r>
      <w:r w:rsidR="00485193">
        <w:t>4.95</w:t>
      </w:r>
      <w:r w:rsidR="00FD771C">
        <w:t xml:space="preserve"> hours</w:t>
      </w:r>
      <w:r w:rsidR="00485193">
        <w:t xml:space="preserve"> and was the cause of </w:t>
      </w:r>
      <w:r w:rsidR="00F96C3D">
        <w:t>over 5.5 hours of breakdowns</w:t>
      </w:r>
      <w:r w:rsidR="00A552D3">
        <w:t xml:space="preserve"> in total,</w:t>
      </w:r>
      <w:r w:rsidR="00660D3C">
        <w:t xml:space="preserve"> due to a high mean time to repair (MTTR)</w:t>
      </w:r>
      <w:r w:rsidR="00A552D3">
        <w:t xml:space="preserve"> of 5.5 minutes.</w:t>
      </w:r>
      <w:r w:rsidR="00876245" w:rsidRPr="00876245">
        <w:t xml:space="preserve"> </w:t>
      </w:r>
      <w:r w:rsidR="00876245">
        <w:t>There were two main causes for this.</w:t>
      </w:r>
    </w:p>
    <w:p w14:paraId="0928EA7B" w14:textId="4F02FCC7" w:rsidR="00020D86" w:rsidRDefault="00D576C3" w:rsidP="007F1F1F">
      <w:pPr>
        <w:pStyle w:val="MainBody"/>
      </w:pPr>
      <w:r>
        <w:t>Like station E, this process also includes the use of a robotic arm to place the component into position</w:t>
      </w:r>
      <w:r w:rsidR="00792896">
        <w:t xml:space="preserve"> – in this case onto a shelf</w:t>
      </w:r>
      <w:r>
        <w:t xml:space="preserve">. </w:t>
      </w:r>
      <w:r w:rsidR="00876245">
        <w:t xml:space="preserve">On occasion, </w:t>
      </w:r>
      <w:r w:rsidR="00723672">
        <w:t>the components were not being incorrectly placed.</w:t>
      </w:r>
      <w:r w:rsidR="007F1F1F">
        <w:t xml:space="preserve"> Again, this was tested similarly to section 4.5.1.1 and the robot was found to be consistent</w:t>
      </w:r>
      <w:r w:rsidR="007A2ABF">
        <w:t xml:space="preserve"> in its positioning</w:t>
      </w:r>
      <w:r w:rsidR="007F1F1F">
        <w:t xml:space="preserve">. However, </w:t>
      </w:r>
      <w:r w:rsidR="00B2392E">
        <w:t xml:space="preserve">it was occasionally </w:t>
      </w:r>
      <w:r w:rsidR="00382817">
        <w:t>incorrectly gripping the components</w:t>
      </w:r>
      <w:r w:rsidR="00C73CB2">
        <w:t xml:space="preserve">. This led to misplacements as the bottom of the component was </w:t>
      </w:r>
      <w:r w:rsidR="00F63C3B">
        <w:t>clashing with the shelf instead of being placed on it</w:t>
      </w:r>
      <w:r w:rsidR="006B3352">
        <w:t>, resulting in an error that required an engineer to enter the interlocked area to remove it</w:t>
      </w:r>
      <w:r w:rsidR="00F63C3B">
        <w:t>.</w:t>
      </w:r>
    </w:p>
    <w:p w14:paraId="0C4D9355" w14:textId="3AA09AFC" w:rsidR="008E578A" w:rsidRDefault="00D03B6D" w:rsidP="007F1F1F">
      <w:pPr>
        <w:pStyle w:val="MainBody"/>
      </w:pPr>
      <w:r>
        <w:t xml:space="preserve">During some </w:t>
      </w:r>
      <w:r w:rsidR="00F210AF">
        <w:t>test</w:t>
      </w:r>
      <w:r>
        <w:t>ing</w:t>
      </w:r>
      <w:r w:rsidR="00F210AF">
        <w:t xml:space="preserve">, it was noticed that the robot was </w:t>
      </w:r>
      <w:r w:rsidR="00D94E26">
        <w:t>correctly gripping the components but was then clashing with the infeed tray</w:t>
      </w:r>
      <w:r>
        <w:t xml:space="preserve">. The tray </w:t>
      </w:r>
      <w:r w:rsidR="006B65E4">
        <w:t xml:space="preserve">was then examined, and it was found that diameter of the inlets that hold the components was very close to the diameter of the components themselves. This was </w:t>
      </w:r>
      <w:r w:rsidR="00B15BE4">
        <w:t>limiting the room for error and causing an obstruction as the component was lifted</w:t>
      </w:r>
      <w:r w:rsidR="00754E47">
        <w:t xml:space="preserve"> out of the tray.</w:t>
      </w:r>
    </w:p>
    <w:p w14:paraId="11027C14" w14:textId="07EED7A3" w:rsidR="006B3352" w:rsidRDefault="006B3352" w:rsidP="007F1F1F">
      <w:pPr>
        <w:pStyle w:val="MainBody"/>
      </w:pPr>
      <w:r>
        <w:t xml:space="preserve">The other </w:t>
      </w:r>
      <w:r w:rsidR="00434810">
        <w:t xml:space="preserve">cause of failure was </w:t>
      </w:r>
      <w:r w:rsidR="006C0C3F">
        <w:t>an</w:t>
      </w:r>
      <w:r w:rsidR="009E711F">
        <w:t xml:space="preserve"> intermittent</w:t>
      </w:r>
      <w:r w:rsidR="006C0C3F">
        <w:t xml:space="preserve"> error with the blast door</w:t>
      </w:r>
      <w:r w:rsidR="00B60DAF">
        <w:t xml:space="preserve"> </w:t>
      </w:r>
      <w:r w:rsidR="00BC2257">
        <w:t xml:space="preserve">not reaching its final position. </w:t>
      </w:r>
      <w:r w:rsidR="00262194">
        <w:t xml:space="preserve">At first, the sensor was assumed to be the issue, but it </w:t>
      </w:r>
      <w:r w:rsidR="00BC2257">
        <w:t xml:space="preserve">was </w:t>
      </w:r>
      <w:r w:rsidR="00262194">
        <w:t xml:space="preserve">later found to be </w:t>
      </w:r>
      <w:r w:rsidR="00BC2257">
        <w:t xml:space="preserve">due to wear in the </w:t>
      </w:r>
      <w:proofErr w:type="spellStart"/>
      <w:r w:rsidR="00BC2257">
        <w:t>rodless</w:t>
      </w:r>
      <w:proofErr w:type="spellEnd"/>
      <w:r w:rsidR="00BC2257">
        <w:t xml:space="preserve"> cylinder used to </w:t>
      </w:r>
      <w:r w:rsidR="00262194">
        <w:t>control the movement.</w:t>
      </w:r>
    </w:p>
    <w:p w14:paraId="4777FEA9" w14:textId="77777777" w:rsidR="00B00C8F" w:rsidRDefault="00B00C8F">
      <w:pPr>
        <w:spacing w:after="160" w:line="259" w:lineRule="auto"/>
        <w:rPr>
          <w:b/>
          <w:noProof/>
          <w:kern w:val="28"/>
          <w:sz w:val="24"/>
        </w:rPr>
      </w:pPr>
      <w:r>
        <w:br w:type="page"/>
      </w:r>
    </w:p>
    <w:p w14:paraId="7EF4E9A2" w14:textId="0627FF40" w:rsidR="00F41139" w:rsidRDefault="00F41139" w:rsidP="00F41139">
      <w:pPr>
        <w:pStyle w:val="Heading3"/>
      </w:pPr>
      <w:bookmarkStart w:id="126" w:name="_Toc135423282"/>
      <w:r>
        <w:lastRenderedPageBreak/>
        <w:t>Identifying Causes of Slow Run Rate</w:t>
      </w:r>
      <w:bookmarkEnd w:id="126"/>
    </w:p>
    <w:p w14:paraId="0BD7DF21" w14:textId="14F8DEEA" w:rsidR="00BE758F" w:rsidRDefault="00BE758F" w:rsidP="00F41139">
      <w:pPr>
        <w:pStyle w:val="Heading4"/>
      </w:pPr>
      <w:r>
        <w:t>Station P</w:t>
      </w:r>
      <w:r w:rsidR="00A11853">
        <w:t xml:space="preserve"> (Component D Pressing Operation)</w:t>
      </w:r>
    </w:p>
    <w:p w14:paraId="7397B0C7" w14:textId="19649DA7" w:rsidR="00BE758F" w:rsidRPr="00605875" w:rsidRDefault="00567A0D" w:rsidP="00662A12">
      <w:pPr>
        <w:pStyle w:val="MainBody"/>
      </w:pPr>
      <w:r>
        <w:t xml:space="preserve">Along with the frequent breakdowns, this station was also found to be one of the slowest stations with a run rate of 14.8 seconds. </w:t>
      </w:r>
      <w:r w:rsidR="00201E4C">
        <w:t>This process is made up of a lot of individual movements</w:t>
      </w:r>
      <w:r w:rsidR="002D6BE9">
        <w:t xml:space="preserve"> which presents an </w:t>
      </w:r>
      <w:r w:rsidR="00BF6344">
        <w:t xml:space="preserve">opportunity to speed each up slightly to bring the run rate down to the target of </w:t>
      </w:r>
      <w:r w:rsidR="00C501B6">
        <w:t>approximately 13.1 seconds.</w:t>
      </w:r>
    </w:p>
    <w:p w14:paraId="1D65C08D" w14:textId="0E71AA21" w:rsidR="00BE758F" w:rsidRDefault="00BE758F" w:rsidP="00F41139">
      <w:pPr>
        <w:pStyle w:val="Heading4"/>
      </w:pPr>
      <w:r>
        <w:t>Station R</w:t>
      </w:r>
      <w:r w:rsidR="00A11853">
        <w:t xml:space="preserve"> (Crimping Station)</w:t>
      </w:r>
    </w:p>
    <w:p w14:paraId="7ECADBB9" w14:textId="77777777" w:rsidR="005214E6" w:rsidRDefault="00662A12" w:rsidP="00662A12">
      <w:pPr>
        <w:pStyle w:val="MainBody"/>
      </w:pPr>
      <w:r>
        <w:t xml:space="preserve">This station was monitored </w:t>
      </w:r>
      <w:r w:rsidR="00D2077A">
        <w:t>to understand why it was significantly slower than other stations (15.2 seconds).</w:t>
      </w:r>
      <w:r w:rsidR="0012748A">
        <w:t xml:space="preserve"> While it </w:t>
      </w:r>
      <w:r w:rsidR="00AE1B74">
        <w:t xml:space="preserve">would have been difficult to have any significant effect on the run time of the crimping process, </w:t>
      </w:r>
      <w:r w:rsidR="00136B24">
        <w:t>it was noted that there was a large cylinder used to raise the assembly into the blast chamber where the crimping operation takes place.</w:t>
      </w:r>
    </w:p>
    <w:p w14:paraId="54208EC9" w14:textId="77777777" w:rsidR="005214E6" w:rsidRDefault="00136B24" w:rsidP="005214E6">
      <w:pPr>
        <w:pStyle w:val="MainBody"/>
      </w:pPr>
      <w:r>
        <w:t xml:space="preserve">This cylinder appeared to be moving quite slowly and did not </w:t>
      </w:r>
      <w:r w:rsidR="00153352">
        <w:t>speed up when adjusting the metering.</w:t>
      </w:r>
      <w:r w:rsidR="005214E6">
        <w:t xml:space="preserve"> </w:t>
      </w:r>
      <w:r w:rsidR="00591D01">
        <w:t>It was then realised that there was a slight leak on the cylinder</w:t>
      </w:r>
      <w:r w:rsidR="005214E6">
        <w:t>, which was influencing its performance.</w:t>
      </w:r>
    </w:p>
    <w:p w14:paraId="6685212A" w14:textId="28A16EB3" w:rsidR="000C2969" w:rsidRPr="005214E6" w:rsidRDefault="000C2969" w:rsidP="005214E6">
      <w:pPr>
        <w:pStyle w:val="MainBody"/>
      </w:pPr>
      <w:r>
        <w:rPr>
          <w:szCs w:val="22"/>
        </w:rPr>
        <w:br w:type="page"/>
      </w:r>
    </w:p>
    <w:p w14:paraId="1C5630EF" w14:textId="77777777" w:rsidR="000C2969" w:rsidRDefault="000C2969" w:rsidP="00043306">
      <w:pPr>
        <w:pStyle w:val="Heading1"/>
        <w:jc w:val="both"/>
        <w:sectPr w:rsidR="000C2969" w:rsidSect="00CD0ED1">
          <w:pgSz w:w="11906" w:h="16838" w:code="9"/>
          <w:pgMar w:top="720" w:right="1077" w:bottom="1440" w:left="1440" w:header="720" w:footer="794" w:gutter="0"/>
          <w:cols w:space="720"/>
        </w:sectPr>
      </w:pPr>
    </w:p>
    <w:p w14:paraId="31A01126" w14:textId="77777777" w:rsidR="000C2969" w:rsidRDefault="000C2969" w:rsidP="00043306">
      <w:pPr>
        <w:pStyle w:val="Heading1"/>
        <w:jc w:val="both"/>
      </w:pPr>
      <w:bookmarkStart w:id="127" w:name="_Toc135423283"/>
      <w:r>
        <w:lastRenderedPageBreak/>
        <w:t>Improve</w:t>
      </w:r>
      <w:bookmarkEnd w:id="127"/>
    </w:p>
    <w:p w14:paraId="4F43EC20" w14:textId="01D5C1C2" w:rsidR="00DF37A4" w:rsidRDefault="002F656D" w:rsidP="00ED04EA">
      <w:pPr>
        <w:pStyle w:val="Heading2"/>
        <w:numPr>
          <w:ilvl w:val="1"/>
          <w:numId w:val="10"/>
        </w:numPr>
        <w:jc w:val="both"/>
        <w:rPr>
          <w:lang w:val="en-US"/>
        </w:rPr>
      </w:pPr>
      <w:bookmarkStart w:id="128" w:name="_References_&amp;_Related"/>
      <w:bookmarkStart w:id="129" w:name="_Process_Map"/>
      <w:bookmarkStart w:id="130" w:name="_Toc135423284"/>
      <w:bookmarkEnd w:id="10"/>
      <w:bookmarkEnd w:id="128"/>
      <w:bookmarkEnd w:id="129"/>
      <w:r>
        <w:rPr>
          <w:lang w:val="en-US"/>
        </w:rPr>
        <w:t>Financial Implications of Current Running Conditions</w:t>
      </w:r>
      <w:bookmarkEnd w:id="130"/>
    </w:p>
    <w:p w14:paraId="33A75F83" w14:textId="0AB4BD3D" w:rsidR="00991D37" w:rsidRDefault="00023584" w:rsidP="00991D37">
      <w:pPr>
        <w:pStyle w:val="MainBody"/>
        <w:rPr>
          <w:lang w:val="en-US"/>
        </w:rPr>
      </w:pPr>
      <w:r>
        <w:rPr>
          <w:lang w:val="en-US"/>
        </w:rPr>
        <w:t xml:space="preserve">When discussing the financial implications </w:t>
      </w:r>
      <w:r w:rsidR="00227655">
        <w:rPr>
          <w:lang w:val="en-US"/>
        </w:rPr>
        <w:t xml:space="preserve">of the poor running conditions, the </w:t>
      </w:r>
      <w:r w:rsidR="0079440F">
        <w:rPr>
          <w:lang w:val="en-US"/>
        </w:rPr>
        <w:t xml:space="preserve">actual </w:t>
      </w:r>
      <w:r w:rsidR="006E003B">
        <w:rPr>
          <w:lang w:val="en-US"/>
        </w:rPr>
        <w:t xml:space="preserve">cost of the product cannot be disclosed. </w:t>
      </w:r>
      <w:r w:rsidR="0066543D">
        <w:rPr>
          <w:lang w:val="en-US"/>
        </w:rPr>
        <w:t>In this document, i</w:t>
      </w:r>
      <w:r w:rsidR="006E003B">
        <w:rPr>
          <w:lang w:val="en-US"/>
        </w:rPr>
        <w:t xml:space="preserve">t will therefore be given a sale value of </w:t>
      </w:r>
      <w:r w:rsidR="001151A5">
        <w:rPr>
          <w:lang w:val="en-US"/>
        </w:rPr>
        <w:t>£100</w:t>
      </w:r>
      <w:r w:rsidR="00A3216E">
        <w:rPr>
          <w:lang w:val="en-US"/>
        </w:rPr>
        <w:t>,</w:t>
      </w:r>
      <w:r w:rsidR="001151A5">
        <w:rPr>
          <w:lang w:val="en-US"/>
        </w:rPr>
        <w:t xml:space="preserve"> a cost to manufacture of £50</w:t>
      </w:r>
      <w:r w:rsidR="00125864">
        <w:rPr>
          <w:lang w:val="en-US"/>
        </w:rPr>
        <w:t xml:space="preserve"> </w:t>
      </w:r>
      <w:r w:rsidR="00A3216E">
        <w:rPr>
          <w:lang w:val="en-US"/>
        </w:rPr>
        <w:t xml:space="preserve">and a cost to scrap of </w:t>
      </w:r>
      <w:r w:rsidR="00022CA6">
        <w:rPr>
          <w:lang w:val="en-US"/>
        </w:rPr>
        <w:t>£30</w:t>
      </w:r>
      <w:r w:rsidR="001151A5">
        <w:rPr>
          <w:lang w:val="en-US"/>
        </w:rPr>
        <w:t>.</w:t>
      </w:r>
    </w:p>
    <w:p w14:paraId="0E71FEA9" w14:textId="1E0CBCB0" w:rsidR="008B5D9D" w:rsidRDefault="00357FB8" w:rsidP="00991D37">
      <w:pPr>
        <w:pStyle w:val="MainBody"/>
        <w:rPr>
          <w:lang w:val="en-US"/>
        </w:rPr>
      </w:pPr>
      <w:r>
        <w:rPr>
          <w:lang w:val="en-US"/>
        </w:rPr>
        <w:t xml:space="preserve">From the OEE data in section 3.9, if the machine had run perfectly with no breakdowns or rejects and </w:t>
      </w:r>
      <w:r w:rsidR="00CB4D00">
        <w:rPr>
          <w:lang w:val="en-US"/>
        </w:rPr>
        <w:t xml:space="preserve">with 100% good parts, </w:t>
      </w:r>
      <w:r w:rsidR="00AD15B5">
        <w:rPr>
          <w:lang w:val="en-US"/>
        </w:rPr>
        <w:t>88,688</w:t>
      </w:r>
      <w:r w:rsidR="006905EA">
        <w:rPr>
          <w:lang w:val="en-US"/>
        </w:rPr>
        <w:t xml:space="preserve"> good products would have been produced, giving a revenue of £8,868,800</w:t>
      </w:r>
      <w:r w:rsidR="00A063CC">
        <w:rPr>
          <w:lang w:val="en-US"/>
        </w:rPr>
        <w:t xml:space="preserve"> and a profit of £4,434,400.</w:t>
      </w:r>
    </w:p>
    <w:p w14:paraId="424D5A4F" w14:textId="2A136F21" w:rsidR="00274A15" w:rsidRDefault="00274A15" w:rsidP="00991D37">
      <w:pPr>
        <w:pStyle w:val="MainBody"/>
        <w:rPr>
          <w:lang w:val="en-US"/>
        </w:rPr>
      </w:pPr>
      <w:r>
        <w:rPr>
          <w:lang w:val="en-US"/>
        </w:rPr>
        <w:t xml:space="preserve">The actual number of good parts produced was </w:t>
      </w:r>
      <w:r w:rsidR="00543623">
        <w:rPr>
          <w:lang w:val="en-US"/>
        </w:rPr>
        <w:t>67,818</w:t>
      </w:r>
      <w:r w:rsidR="000159DD">
        <w:rPr>
          <w:lang w:val="en-US"/>
        </w:rPr>
        <w:t xml:space="preserve">. </w:t>
      </w:r>
      <w:r w:rsidR="00B16226">
        <w:rPr>
          <w:lang w:val="en-US"/>
        </w:rPr>
        <w:t xml:space="preserve">When compared with </w:t>
      </w:r>
      <w:r w:rsidR="0001546F">
        <w:rPr>
          <w:lang w:val="en-US"/>
        </w:rPr>
        <w:t xml:space="preserve">the ideal number of 88,688, this is a loss of revenue of </w:t>
      </w:r>
      <w:r w:rsidR="005F0AD0">
        <w:rPr>
          <w:lang w:val="en-US"/>
        </w:rPr>
        <w:t>£2,087,000</w:t>
      </w:r>
      <w:r w:rsidR="0056437F">
        <w:rPr>
          <w:lang w:val="en-US"/>
        </w:rPr>
        <w:t xml:space="preserve"> in just 43 days</w:t>
      </w:r>
      <w:r w:rsidR="005F0AD0">
        <w:rPr>
          <w:lang w:val="en-US"/>
        </w:rPr>
        <w:t>.</w:t>
      </w:r>
      <w:r w:rsidR="00B727D7">
        <w:rPr>
          <w:lang w:val="en-US"/>
        </w:rPr>
        <w:t xml:space="preserve"> When extrapolated over one year</w:t>
      </w:r>
      <w:r w:rsidR="004F4B7C">
        <w:rPr>
          <w:lang w:val="en-US"/>
        </w:rPr>
        <w:t xml:space="preserve"> (using 260 working days)</w:t>
      </w:r>
      <w:r w:rsidR="00B727D7">
        <w:rPr>
          <w:lang w:val="en-US"/>
        </w:rPr>
        <w:t xml:space="preserve">, this equates </w:t>
      </w:r>
      <w:r w:rsidR="009C051D">
        <w:rPr>
          <w:lang w:val="en-US"/>
        </w:rPr>
        <w:t>to</w:t>
      </w:r>
      <w:r w:rsidR="00B727D7">
        <w:rPr>
          <w:lang w:val="en-US"/>
        </w:rPr>
        <w:t xml:space="preserve"> £</w:t>
      </w:r>
      <w:r w:rsidR="004F4B7C">
        <w:rPr>
          <w:lang w:val="en-US"/>
        </w:rPr>
        <w:t>12,619,069.80</w:t>
      </w:r>
      <w:r w:rsidR="001C0D51">
        <w:rPr>
          <w:lang w:val="en-US"/>
        </w:rPr>
        <w:t xml:space="preserve"> </w:t>
      </w:r>
      <w:r w:rsidR="00B727D7">
        <w:rPr>
          <w:lang w:val="en-US"/>
        </w:rPr>
        <w:t>in missed opportunities.</w:t>
      </w:r>
      <w:r w:rsidR="005F0AD0">
        <w:rPr>
          <w:lang w:val="en-US"/>
        </w:rPr>
        <w:t xml:space="preserve"> </w:t>
      </w:r>
      <w:r w:rsidR="000159DD">
        <w:rPr>
          <w:lang w:val="en-US"/>
        </w:rPr>
        <w:t xml:space="preserve">Whilst </w:t>
      </w:r>
      <w:r w:rsidR="00C8168E">
        <w:rPr>
          <w:lang w:val="en-US"/>
        </w:rPr>
        <w:t xml:space="preserve">100% efficiency is unrealistic, this is still </w:t>
      </w:r>
      <w:r w:rsidR="00B42888">
        <w:rPr>
          <w:lang w:val="en-US"/>
        </w:rPr>
        <w:t xml:space="preserve">a surprising amount and captures the potential </w:t>
      </w:r>
      <w:r w:rsidR="008E5BA0">
        <w:rPr>
          <w:lang w:val="en-US"/>
        </w:rPr>
        <w:t>benefits of fixing the issues</w:t>
      </w:r>
      <w:r w:rsidR="00B16226">
        <w:rPr>
          <w:lang w:val="en-US"/>
        </w:rPr>
        <w:t>.</w:t>
      </w:r>
    </w:p>
    <w:p w14:paraId="5C40E1D6" w14:textId="46334F65" w:rsidR="009350C8" w:rsidRDefault="00917FCA" w:rsidP="00991D37">
      <w:pPr>
        <w:pStyle w:val="MainBody"/>
        <w:rPr>
          <w:lang w:val="en-US"/>
        </w:rPr>
      </w:pPr>
      <w:r>
        <w:rPr>
          <w:lang w:val="en-US"/>
        </w:rPr>
        <w:t xml:space="preserve">From the </w:t>
      </w:r>
      <w:r w:rsidR="001D2802">
        <w:rPr>
          <w:lang w:val="en-US"/>
        </w:rPr>
        <w:t>availability</w:t>
      </w:r>
      <w:r>
        <w:rPr>
          <w:lang w:val="en-US"/>
        </w:rPr>
        <w:t xml:space="preserve"> statistics</w:t>
      </w:r>
      <w:r w:rsidR="00DA3BA9">
        <w:rPr>
          <w:lang w:val="en-US"/>
        </w:rPr>
        <w:t xml:space="preserve"> in section 3.9.</w:t>
      </w:r>
      <w:r w:rsidR="001D2802">
        <w:rPr>
          <w:lang w:val="en-US"/>
        </w:rPr>
        <w:t>1</w:t>
      </w:r>
      <w:r w:rsidR="00DA3BA9">
        <w:rPr>
          <w:lang w:val="en-US"/>
        </w:rPr>
        <w:t xml:space="preserve">, the </w:t>
      </w:r>
      <w:r w:rsidR="0085148C">
        <w:rPr>
          <w:lang w:val="en-US"/>
        </w:rPr>
        <w:t xml:space="preserve">time lost to breakdowns was 20.32 hours. </w:t>
      </w:r>
      <w:r w:rsidR="00EA3A05">
        <w:rPr>
          <w:lang w:val="en-US"/>
        </w:rPr>
        <w:t>At the ideal</w:t>
      </w:r>
      <w:r w:rsidR="0085148C">
        <w:rPr>
          <w:lang w:val="en-US"/>
        </w:rPr>
        <w:t xml:space="preserve"> run </w:t>
      </w:r>
      <w:r w:rsidR="00EA3A05">
        <w:rPr>
          <w:lang w:val="en-US"/>
        </w:rPr>
        <w:t>rate,</w:t>
      </w:r>
      <w:r w:rsidR="00EB4192">
        <w:rPr>
          <w:lang w:val="en-US"/>
        </w:rPr>
        <w:t xml:space="preserve"> </w:t>
      </w:r>
      <w:r w:rsidR="001B373D">
        <w:rPr>
          <w:lang w:val="en-US"/>
        </w:rPr>
        <w:t xml:space="preserve">this is </w:t>
      </w:r>
      <w:r w:rsidR="00F63142">
        <w:rPr>
          <w:lang w:val="en-US"/>
        </w:rPr>
        <w:t xml:space="preserve">5,588 parts that could have been </w:t>
      </w:r>
      <w:r w:rsidR="0057741D">
        <w:rPr>
          <w:lang w:val="en-US"/>
        </w:rPr>
        <w:t>produced:</w:t>
      </w:r>
      <w:r w:rsidR="00F63142">
        <w:rPr>
          <w:lang w:val="en-US"/>
        </w:rPr>
        <w:t xml:space="preserve"> £</w:t>
      </w:r>
      <w:r w:rsidR="0057741D">
        <w:rPr>
          <w:lang w:val="en-US"/>
        </w:rPr>
        <w:t>558,800 in lost revenue.</w:t>
      </w:r>
    </w:p>
    <w:p w14:paraId="5B75BE3B" w14:textId="594CBE51" w:rsidR="0057741D" w:rsidRDefault="00D46079" w:rsidP="00991D37">
      <w:pPr>
        <w:pStyle w:val="MainBody"/>
        <w:rPr>
          <w:lang w:val="en-US"/>
        </w:rPr>
      </w:pPr>
      <w:r>
        <w:rPr>
          <w:lang w:val="en-US"/>
        </w:rPr>
        <w:t>With respect to the performance statistics in section 3.9.2,</w:t>
      </w:r>
      <w:r w:rsidR="000D1AE0">
        <w:rPr>
          <w:lang w:val="en-US"/>
        </w:rPr>
        <w:t xml:space="preserve"> a total of</w:t>
      </w:r>
      <w:r>
        <w:rPr>
          <w:lang w:val="en-US"/>
        </w:rPr>
        <w:t xml:space="preserve"> </w:t>
      </w:r>
      <w:r w:rsidR="00AA5A4D">
        <w:rPr>
          <w:lang w:val="en-US"/>
        </w:rPr>
        <w:t>15,281</w:t>
      </w:r>
      <w:r w:rsidR="000D1AE0">
        <w:rPr>
          <w:lang w:val="en-US"/>
        </w:rPr>
        <w:t xml:space="preserve"> fewer parts were produced than expected. This is over £1.5 million </w:t>
      </w:r>
      <w:r w:rsidR="00EC6631">
        <w:rPr>
          <w:lang w:val="en-US"/>
        </w:rPr>
        <w:t xml:space="preserve">in lost revenue due to small stoppages and </w:t>
      </w:r>
      <w:r w:rsidR="009C11BF">
        <w:rPr>
          <w:lang w:val="en-US"/>
        </w:rPr>
        <w:t xml:space="preserve">poor </w:t>
      </w:r>
      <w:proofErr w:type="gramStart"/>
      <w:r w:rsidR="009C11BF">
        <w:rPr>
          <w:lang w:val="en-US"/>
        </w:rPr>
        <w:t>run</w:t>
      </w:r>
      <w:proofErr w:type="gramEnd"/>
      <w:r w:rsidR="009C11BF">
        <w:rPr>
          <w:lang w:val="en-US"/>
        </w:rPr>
        <w:t xml:space="preserve"> rate alone (approximately 75% of the lost opportunities).</w:t>
      </w:r>
    </w:p>
    <w:p w14:paraId="600873CA" w14:textId="738A7577" w:rsidR="00D1777E" w:rsidRDefault="00D1777E" w:rsidP="00991D37">
      <w:pPr>
        <w:pStyle w:val="MainBody"/>
        <w:rPr>
          <w:lang w:val="en-US"/>
        </w:rPr>
      </w:pPr>
      <w:r>
        <w:rPr>
          <w:lang w:val="en-US"/>
        </w:rPr>
        <w:t xml:space="preserve">Lastly, the quality </w:t>
      </w:r>
      <w:r w:rsidR="00236960">
        <w:rPr>
          <w:lang w:val="en-US"/>
        </w:rPr>
        <w:t>statistics in section 3.9.3 show that</w:t>
      </w:r>
      <w:r w:rsidR="002F60AC">
        <w:rPr>
          <w:lang w:val="en-US"/>
        </w:rPr>
        <w:t xml:space="preserve">, of the 67,818 parts produced, only 63,125 were good parts. This </w:t>
      </w:r>
      <w:r w:rsidR="00AB0B3D">
        <w:rPr>
          <w:lang w:val="en-US"/>
        </w:rPr>
        <w:t xml:space="preserve">means 4,693 rejects were </w:t>
      </w:r>
      <w:r w:rsidR="00E87879">
        <w:rPr>
          <w:lang w:val="en-US"/>
        </w:rPr>
        <w:t xml:space="preserve">assembled. Table 12 shows the breakdown of these rejects. </w:t>
      </w:r>
      <w:r w:rsidR="00B84C6A">
        <w:rPr>
          <w:lang w:val="en-US"/>
        </w:rPr>
        <w:t xml:space="preserve">Only the paint rejects </w:t>
      </w:r>
      <w:r w:rsidR="00796459">
        <w:rPr>
          <w:lang w:val="en-US"/>
        </w:rPr>
        <w:t>can</w:t>
      </w:r>
      <w:r w:rsidR="00B84C6A">
        <w:rPr>
          <w:lang w:val="en-US"/>
        </w:rPr>
        <w:t xml:space="preserve"> be reworked so </w:t>
      </w:r>
      <w:r w:rsidR="007B427B">
        <w:rPr>
          <w:lang w:val="en-US"/>
        </w:rPr>
        <w:t>4,407 parts would need to be scrapped.</w:t>
      </w:r>
      <w:r w:rsidR="00796459">
        <w:rPr>
          <w:lang w:val="en-US"/>
        </w:rPr>
        <w:t xml:space="preserve"> This </w:t>
      </w:r>
      <w:r w:rsidR="001453E1">
        <w:rPr>
          <w:lang w:val="en-US"/>
        </w:rPr>
        <w:t xml:space="preserve">all equates to £469,300 in lost revenue, but it also includes </w:t>
      </w:r>
      <w:r w:rsidR="00092004">
        <w:rPr>
          <w:lang w:val="en-US"/>
        </w:rPr>
        <w:t>the loss of the cost of manufacture</w:t>
      </w:r>
      <w:r w:rsidR="00C42AB1">
        <w:rPr>
          <w:lang w:val="en-US"/>
        </w:rPr>
        <w:t xml:space="preserve"> and the cost to scrap for the 4,407 parts that could not be reworked. This </w:t>
      </w:r>
      <w:r w:rsidR="001E5D69">
        <w:rPr>
          <w:lang w:val="en-US"/>
        </w:rPr>
        <w:t>leads</w:t>
      </w:r>
      <w:r w:rsidR="00C42AB1">
        <w:rPr>
          <w:lang w:val="en-US"/>
        </w:rPr>
        <w:t xml:space="preserve"> to an additional loss of </w:t>
      </w:r>
      <w:r w:rsidR="006C0A5A">
        <w:rPr>
          <w:lang w:val="en-US"/>
        </w:rPr>
        <w:t>£352,560</w:t>
      </w:r>
      <w:r w:rsidR="00ED312A">
        <w:rPr>
          <w:lang w:val="en-US"/>
        </w:rPr>
        <w:t>.</w:t>
      </w:r>
      <w:r w:rsidR="00AF7854">
        <w:rPr>
          <w:lang w:val="en-US"/>
        </w:rPr>
        <w:t xml:space="preserve"> </w:t>
      </w:r>
      <w:r w:rsidR="00F02E55">
        <w:rPr>
          <w:lang w:val="en-US"/>
        </w:rPr>
        <w:t xml:space="preserve">There would also be </w:t>
      </w:r>
      <w:r w:rsidR="00FC2CB8">
        <w:rPr>
          <w:lang w:val="en-US"/>
        </w:rPr>
        <w:t>a cost associated with the rework of the paint rejects, but this has not been included in the calculation</w:t>
      </w:r>
      <w:r w:rsidR="00CA034E">
        <w:rPr>
          <w:lang w:val="en-US"/>
        </w:rPr>
        <w:t xml:space="preserve"> due to the minimal time required</w:t>
      </w:r>
      <w:r w:rsidR="00BD069A">
        <w:rPr>
          <w:lang w:val="en-US"/>
        </w:rPr>
        <w:t xml:space="preserve"> to complete the operation</w:t>
      </w:r>
      <w:r w:rsidR="00FC2CB8">
        <w:rPr>
          <w:lang w:val="en-US"/>
        </w:rPr>
        <w:t xml:space="preserve">. </w:t>
      </w:r>
      <w:r w:rsidR="00AF7854">
        <w:rPr>
          <w:lang w:val="en-US"/>
        </w:rPr>
        <w:t>Therefore, the cost of quality during this production run was £821,860</w:t>
      </w:r>
      <w:r w:rsidR="001341CE">
        <w:rPr>
          <w:lang w:val="en-US"/>
        </w:rPr>
        <w:t>.</w:t>
      </w:r>
    </w:p>
    <w:p w14:paraId="2EC834B8" w14:textId="77777777" w:rsidR="00136695" w:rsidRPr="00991D37" w:rsidRDefault="00136695" w:rsidP="00991D37">
      <w:pPr>
        <w:pStyle w:val="MainBody"/>
        <w:rPr>
          <w:lang w:val="en-US"/>
        </w:rPr>
      </w:pPr>
    </w:p>
    <w:p w14:paraId="4EF48A75" w14:textId="77777777" w:rsidR="00F1044C" w:rsidRDefault="00F1044C">
      <w:pPr>
        <w:spacing w:after="160" w:line="259" w:lineRule="auto"/>
        <w:rPr>
          <w:b/>
          <w:noProof/>
          <w:kern w:val="28"/>
          <w:sz w:val="26"/>
          <w:lang w:val="en-US"/>
        </w:rPr>
      </w:pPr>
      <w:r>
        <w:rPr>
          <w:lang w:val="en-US"/>
        </w:rPr>
        <w:br w:type="page"/>
      </w:r>
    </w:p>
    <w:p w14:paraId="3F1B1EC5" w14:textId="32CB4687" w:rsidR="00991D37" w:rsidRDefault="00991D37" w:rsidP="00991D37">
      <w:pPr>
        <w:pStyle w:val="Heading2"/>
        <w:numPr>
          <w:ilvl w:val="1"/>
          <w:numId w:val="10"/>
        </w:numPr>
        <w:jc w:val="both"/>
        <w:rPr>
          <w:lang w:val="en-US"/>
        </w:rPr>
      </w:pPr>
      <w:bookmarkStart w:id="131" w:name="_Toc135423285"/>
      <w:r>
        <w:rPr>
          <w:lang w:val="en-US"/>
        </w:rPr>
        <w:lastRenderedPageBreak/>
        <w:t>Proposals for</w:t>
      </w:r>
      <w:r w:rsidR="00350AC2">
        <w:rPr>
          <w:lang w:val="en-US"/>
        </w:rPr>
        <w:t xml:space="preserve"> Short Term</w:t>
      </w:r>
      <w:r>
        <w:rPr>
          <w:lang w:val="en-US"/>
        </w:rPr>
        <w:t xml:space="preserve"> Pilot Project</w:t>
      </w:r>
      <w:bookmarkEnd w:id="131"/>
    </w:p>
    <w:p w14:paraId="3B666884" w14:textId="1BC82BB4" w:rsidR="00B619AF" w:rsidRPr="00B619AF" w:rsidRDefault="00B619AF" w:rsidP="00B619AF">
      <w:pPr>
        <w:pStyle w:val="Heading3"/>
        <w:rPr>
          <w:lang w:val="en-US"/>
        </w:rPr>
      </w:pPr>
      <w:bookmarkStart w:id="132" w:name="_Toc135423286"/>
      <w:r>
        <w:rPr>
          <w:lang w:val="en-US"/>
        </w:rPr>
        <w:t>Addressing Quality Issues</w:t>
      </w:r>
      <w:bookmarkEnd w:id="132"/>
    </w:p>
    <w:p w14:paraId="2F018795" w14:textId="112ED1ED" w:rsidR="0090491C" w:rsidRDefault="00184E1B" w:rsidP="00184E1B">
      <w:pPr>
        <w:pStyle w:val="MainBody"/>
        <w:numPr>
          <w:ilvl w:val="0"/>
          <w:numId w:val="22"/>
        </w:numPr>
        <w:rPr>
          <w:lang w:val="en-US"/>
        </w:rPr>
      </w:pPr>
      <w:r>
        <w:rPr>
          <w:lang w:val="en-US"/>
        </w:rPr>
        <w:t>Purchase</w:t>
      </w:r>
      <w:r w:rsidR="00BC0AD8">
        <w:rPr>
          <w:lang w:val="en-US"/>
        </w:rPr>
        <w:t>,</w:t>
      </w:r>
      <w:r>
        <w:rPr>
          <w:lang w:val="en-US"/>
        </w:rPr>
        <w:t xml:space="preserve"> install</w:t>
      </w:r>
      <w:r w:rsidR="00BC0AD8">
        <w:rPr>
          <w:lang w:val="en-US"/>
        </w:rPr>
        <w:t xml:space="preserve"> and calibrate</w:t>
      </w:r>
      <w:r>
        <w:rPr>
          <w:lang w:val="en-US"/>
        </w:rPr>
        <w:t xml:space="preserve"> a new LVDT on station </w:t>
      </w:r>
      <w:r w:rsidR="00BC0AD8">
        <w:rPr>
          <w:lang w:val="en-US"/>
        </w:rPr>
        <w:t>S to address the full form issues</w:t>
      </w:r>
      <w:r w:rsidR="00C11D4C">
        <w:rPr>
          <w:lang w:val="en-US"/>
        </w:rPr>
        <w:t>.</w:t>
      </w:r>
    </w:p>
    <w:p w14:paraId="657DFBCE" w14:textId="53A88FCB" w:rsidR="00BC0AD8" w:rsidRPr="00C11D4C" w:rsidRDefault="00B619AF" w:rsidP="00184E1B">
      <w:pPr>
        <w:pStyle w:val="MainBody"/>
        <w:numPr>
          <w:ilvl w:val="0"/>
          <w:numId w:val="22"/>
        </w:numPr>
        <w:rPr>
          <w:lang w:val="en-US"/>
        </w:rPr>
      </w:pPr>
      <w:r w:rsidRPr="00C11D4C">
        <w:rPr>
          <w:lang w:val="en-US"/>
        </w:rPr>
        <w:t xml:space="preserve">Unfortunately, the </w:t>
      </w:r>
      <w:r w:rsidR="008818DB" w:rsidRPr="00C11D4C">
        <w:rPr>
          <w:lang w:val="en-US"/>
        </w:rPr>
        <w:t xml:space="preserve">overall </w:t>
      </w:r>
      <w:r w:rsidR="00A17A22" w:rsidRPr="00C11D4C">
        <w:rPr>
          <w:lang w:val="en-US"/>
        </w:rPr>
        <w:t xml:space="preserve">weight problem was not addressed in the pilot project. This </w:t>
      </w:r>
      <w:r w:rsidR="008818DB" w:rsidRPr="00C11D4C">
        <w:rPr>
          <w:lang w:val="en-US"/>
        </w:rPr>
        <w:t>was</w:t>
      </w:r>
      <w:r w:rsidR="00A17A22" w:rsidRPr="00C11D4C">
        <w:rPr>
          <w:lang w:val="en-US"/>
        </w:rPr>
        <w:t xml:space="preserve"> due to </w:t>
      </w:r>
      <w:r w:rsidR="00350AC2" w:rsidRPr="00C11D4C">
        <w:rPr>
          <w:lang w:val="en-US"/>
        </w:rPr>
        <w:t>batching</w:t>
      </w:r>
      <w:r w:rsidR="006C7010" w:rsidRPr="00C11D4C">
        <w:rPr>
          <w:lang w:val="en-US"/>
        </w:rPr>
        <w:t xml:space="preserve"> supply dates</w:t>
      </w:r>
      <w:r w:rsidR="00350AC2" w:rsidRPr="00C11D4C">
        <w:rPr>
          <w:lang w:val="en-US"/>
        </w:rPr>
        <w:t xml:space="preserve"> and the need to work with an external supplier. Long term </w:t>
      </w:r>
      <w:r w:rsidR="00F97BA9" w:rsidRPr="00C11D4C">
        <w:rPr>
          <w:lang w:val="en-US"/>
        </w:rPr>
        <w:t xml:space="preserve">plans are discussed in section </w:t>
      </w:r>
      <w:r w:rsidR="00FF679D" w:rsidRPr="00C11D4C">
        <w:rPr>
          <w:lang w:val="en-US"/>
        </w:rPr>
        <w:t>8.2.</w:t>
      </w:r>
    </w:p>
    <w:p w14:paraId="09AB1202" w14:textId="1998B0C6" w:rsidR="00377F2D" w:rsidRDefault="00377F2D" w:rsidP="00377F2D">
      <w:pPr>
        <w:pStyle w:val="Heading3"/>
        <w:rPr>
          <w:lang w:val="en-US"/>
        </w:rPr>
      </w:pPr>
      <w:bookmarkStart w:id="133" w:name="_Toc135423287"/>
      <w:r>
        <w:rPr>
          <w:lang w:val="en-US"/>
        </w:rPr>
        <w:t>Addressing Availability and Performance Issues</w:t>
      </w:r>
      <w:bookmarkEnd w:id="133"/>
    </w:p>
    <w:p w14:paraId="6753101B" w14:textId="270D6FA4" w:rsidR="00377F2D" w:rsidRDefault="0050386F" w:rsidP="00377F2D">
      <w:pPr>
        <w:pStyle w:val="MainBody"/>
        <w:numPr>
          <w:ilvl w:val="0"/>
          <w:numId w:val="23"/>
        </w:numPr>
        <w:rPr>
          <w:lang w:val="en-US"/>
        </w:rPr>
      </w:pPr>
      <w:r>
        <w:rPr>
          <w:lang w:val="en-US"/>
        </w:rPr>
        <w:t xml:space="preserve">Realign all </w:t>
      </w:r>
      <w:r w:rsidR="0022191F">
        <w:rPr>
          <w:lang w:val="en-US"/>
        </w:rPr>
        <w:t>pallets so that they are central when positioned at station E.</w:t>
      </w:r>
    </w:p>
    <w:p w14:paraId="70FA3768" w14:textId="7ED9DFAF" w:rsidR="00D00D24" w:rsidRDefault="00BE095E" w:rsidP="00377F2D">
      <w:pPr>
        <w:pStyle w:val="MainBody"/>
        <w:numPr>
          <w:ilvl w:val="0"/>
          <w:numId w:val="23"/>
        </w:numPr>
        <w:rPr>
          <w:lang w:val="en-US"/>
        </w:rPr>
      </w:pPr>
      <w:r>
        <w:rPr>
          <w:lang w:val="en-US"/>
        </w:rPr>
        <w:t xml:space="preserve">Adjust metering of </w:t>
      </w:r>
      <w:r w:rsidR="0059038E">
        <w:rPr>
          <w:lang w:val="en-US"/>
        </w:rPr>
        <w:t>cylinders and sensor position on station L to remove the startup faults.</w:t>
      </w:r>
    </w:p>
    <w:p w14:paraId="22758ABD" w14:textId="47D1B025" w:rsidR="00D00D24" w:rsidRDefault="00C77EEE" w:rsidP="00D00D24">
      <w:pPr>
        <w:pStyle w:val="MainBody"/>
        <w:numPr>
          <w:ilvl w:val="0"/>
          <w:numId w:val="23"/>
        </w:numPr>
        <w:rPr>
          <w:lang w:val="en-US"/>
        </w:rPr>
      </w:pPr>
      <w:r>
        <w:rPr>
          <w:lang w:val="en-US"/>
        </w:rPr>
        <w:t>Troubleshoot the fault with the electrical connection</w:t>
      </w:r>
      <w:r w:rsidR="008818DB">
        <w:rPr>
          <w:lang w:val="en-US"/>
        </w:rPr>
        <w:t xml:space="preserve"> on station N to try to eliminate the issue with the vibration plates.</w:t>
      </w:r>
    </w:p>
    <w:p w14:paraId="07E88E1A" w14:textId="1EF9C9CC" w:rsidR="00D00D24" w:rsidRDefault="00B04F30" w:rsidP="00D00D24">
      <w:pPr>
        <w:pStyle w:val="MainBody"/>
        <w:numPr>
          <w:ilvl w:val="0"/>
          <w:numId w:val="23"/>
        </w:numPr>
        <w:rPr>
          <w:lang w:val="en-US"/>
        </w:rPr>
      </w:pPr>
      <w:r>
        <w:rPr>
          <w:lang w:val="en-US"/>
        </w:rPr>
        <w:t xml:space="preserve">Modify the </w:t>
      </w:r>
      <w:r w:rsidR="00046FC4">
        <w:rPr>
          <w:lang w:val="en-US"/>
        </w:rPr>
        <w:t>PLC so that</w:t>
      </w:r>
      <w:r w:rsidR="00993BC5">
        <w:rPr>
          <w:lang w:val="en-US"/>
        </w:rPr>
        <w:t xml:space="preserve"> station O</w:t>
      </w:r>
      <w:r w:rsidR="00046FC4">
        <w:rPr>
          <w:lang w:val="en-US"/>
        </w:rPr>
        <w:t xml:space="preserve"> does not </w:t>
      </w:r>
      <w:r w:rsidR="00986970">
        <w:rPr>
          <w:lang w:val="en-US"/>
        </w:rPr>
        <w:t xml:space="preserve">perform </w:t>
      </w:r>
      <w:r w:rsidR="00993BC5">
        <w:rPr>
          <w:lang w:val="en-US"/>
        </w:rPr>
        <w:t>its</w:t>
      </w:r>
      <w:r w:rsidR="00986970">
        <w:rPr>
          <w:lang w:val="en-US"/>
        </w:rPr>
        <w:t xml:space="preserve"> action if there is not a good part present.</w:t>
      </w:r>
      <w:r w:rsidR="00514B8C">
        <w:rPr>
          <w:lang w:val="en-US"/>
        </w:rPr>
        <w:t xml:space="preserve"> This route was taken because, f</w:t>
      </w:r>
      <w:r w:rsidR="00986970">
        <w:rPr>
          <w:lang w:val="en-US"/>
        </w:rPr>
        <w:t xml:space="preserve">or process safety reasons, the </w:t>
      </w:r>
      <w:r w:rsidR="00E77C63">
        <w:rPr>
          <w:lang w:val="en-US"/>
        </w:rPr>
        <w:t>height check must display a fault and stop the machine if an assembly is found to be empty as this would indicate a spillage.</w:t>
      </w:r>
    </w:p>
    <w:p w14:paraId="1190CC71" w14:textId="64A4042B" w:rsidR="00D00D24" w:rsidRDefault="00754E47" w:rsidP="00D00D24">
      <w:pPr>
        <w:pStyle w:val="MainBody"/>
        <w:numPr>
          <w:ilvl w:val="0"/>
          <w:numId w:val="23"/>
        </w:numPr>
        <w:rPr>
          <w:lang w:val="en-US"/>
        </w:rPr>
      </w:pPr>
      <w:r>
        <w:rPr>
          <w:lang w:val="en-US"/>
        </w:rPr>
        <w:t xml:space="preserve">Replace the </w:t>
      </w:r>
      <w:proofErr w:type="spellStart"/>
      <w:r>
        <w:rPr>
          <w:lang w:val="en-US"/>
        </w:rPr>
        <w:t>rodless</w:t>
      </w:r>
      <w:proofErr w:type="spellEnd"/>
      <w:r>
        <w:rPr>
          <w:lang w:val="en-US"/>
        </w:rPr>
        <w:t xml:space="preserve"> cylinder</w:t>
      </w:r>
      <w:r w:rsidR="00F42258">
        <w:rPr>
          <w:lang w:val="en-US"/>
        </w:rPr>
        <w:t xml:space="preserve"> on station P</w:t>
      </w:r>
      <w:r>
        <w:rPr>
          <w:lang w:val="en-US"/>
        </w:rPr>
        <w:t xml:space="preserve"> </w:t>
      </w:r>
      <w:r w:rsidR="009D02B9">
        <w:rPr>
          <w:lang w:val="en-US"/>
        </w:rPr>
        <w:t xml:space="preserve">and realign the blast door so that it correctly meets the sensor. No major modifications could be made due to </w:t>
      </w:r>
      <w:r w:rsidR="00F42258">
        <w:rPr>
          <w:lang w:val="en-US"/>
        </w:rPr>
        <w:t>the danger of invalidating the blast modelling.</w:t>
      </w:r>
    </w:p>
    <w:p w14:paraId="67093782" w14:textId="0644F26B" w:rsidR="00F42258" w:rsidRDefault="002204AB" w:rsidP="00D00D24">
      <w:pPr>
        <w:pStyle w:val="MainBody"/>
        <w:numPr>
          <w:ilvl w:val="0"/>
          <w:numId w:val="23"/>
        </w:numPr>
        <w:rPr>
          <w:lang w:val="en-US"/>
        </w:rPr>
      </w:pPr>
      <w:r>
        <w:rPr>
          <w:lang w:val="en-US"/>
        </w:rPr>
        <w:t>Trial new trays for the component D infeed conveyor with a</w:t>
      </w:r>
      <w:r w:rsidR="00C226F6">
        <w:rPr>
          <w:lang w:val="en-US"/>
        </w:rPr>
        <w:t xml:space="preserve"> 5%</w:t>
      </w:r>
      <w:r>
        <w:rPr>
          <w:lang w:val="en-US"/>
        </w:rPr>
        <w:t xml:space="preserve"> larger inlet diameter</w:t>
      </w:r>
      <w:r w:rsidR="00C226F6">
        <w:rPr>
          <w:lang w:val="en-US"/>
        </w:rPr>
        <w:t>.</w:t>
      </w:r>
    </w:p>
    <w:p w14:paraId="307E91E7" w14:textId="21CA5624" w:rsidR="00D00D24" w:rsidRDefault="00E262CE" w:rsidP="00D00D24">
      <w:pPr>
        <w:pStyle w:val="MainBody"/>
        <w:numPr>
          <w:ilvl w:val="0"/>
          <w:numId w:val="23"/>
        </w:numPr>
        <w:rPr>
          <w:lang w:val="en-US"/>
        </w:rPr>
      </w:pPr>
      <w:r>
        <w:rPr>
          <w:lang w:val="en-US"/>
        </w:rPr>
        <w:t xml:space="preserve">Modify the metering on station P cylinders to cut down processing time as much as possible whilst maintaining a safe process. The </w:t>
      </w:r>
      <w:r w:rsidR="000C1B68">
        <w:rPr>
          <w:lang w:val="en-US"/>
        </w:rPr>
        <w:t xml:space="preserve">fast feed set point for the press was also adjusted to be marginally closer to </w:t>
      </w:r>
      <w:r w:rsidR="00E07197">
        <w:rPr>
          <w:lang w:val="en-US"/>
        </w:rPr>
        <w:t>component D before it changes to a slower speed as it grips it.</w:t>
      </w:r>
    </w:p>
    <w:p w14:paraId="7E680CB0" w14:textId="5EFBF4CB" w:rsidR="00DE52C4" w:rsidRPr="00D00D24" w:rsidRDefault="00DE52C4" w:rsidP="00D00D24">
      <w:pPr>
        <w:pStyle w:val="MainBody"/>
        <w:numPr>
          <w:ilvl w:val="0"/>
          <w:numId w:val="23"/>
        </w:numPr>
        <w:rPr>
          <w:lang w:val="en-US"/>
        </w:rPr>
      </w:pPr>
      <w:r>
        <w:rPr>
          <w:lang w:val="en-US"/>
        </w:rPr>
        <w:t>Replace the cylinder on station R (discussed in section 4.5.2.2)</w:t>
      </w:r>
      <w:r w:rsidR="00DC1F1C">
        <w:rPr>
          <w:lang w:val="en-US"/>
        </w:rPr>
        <w:t xml:space="preserve"> and adjust the metering so that it moves at a more acceptable speed</w:t>
      </w:r>
      <w:r w:rsidR="00D00F88">
        <w:rPr>
          <w:lang w:val="en-US"/>
        </w:rPr>
        <w:t xml:space="preserve"> whilst maintaining safety</w:t>
      </w:r>
      <w:r w:rsidR="00DC1F1C">
        <w:rPr>
          <w:lang w:val="en-US"/>
        </w:rPr>
        <w:t>.</w:t>
      </w:r>
    </w:p>
    <w:p w14:paraId="5C570162" w14:textId="77777777" w:rsidR="00F97BA9" w:rsidRPr="00377F2D" w:rsidRDefault="00F97BA9" w:rsidP="00377F2D">
      <w:pPr>
        <w:pStyle w:val="MainBody"/>
        <w:rPr>
          <w:highlight w:val="yellow"/>
        </w:rPr>
      </w:pPr>
    </w:p>
    <w:p w14:paraId="0CEFA48D" w14:textId="77777777" w:rsidR="00D00F88" w:rsidRDefault="00D00F88">
      <w:pPr>
        <w:spacing w:after="160" w:line="259" w:lineRule="auto"/>
        <w:rPr>
          <w:b/>
          <w:noProof/>
          <w:kern w:val="28"/>
          <w:sz w:val="26"/>
          <w:lang w:val="en-US"/>
        </w:rPr>
      </w:pPr>
      <w:r>
        <w:rPr>
          <w:lang w:val="en-US"/>
        </w:rPr>
        <w:br w:type="page"/>
      </w:r>
    </w:p>
    <w:p w14:paraId="2663802F" w14:textId="77777777" w:rsidR="00E22E08" w:rsidRDefault="00E22E08" w:rsidP="00043306">
      <w:pPr>
        <w:pStyle w:val="Heading2"/>
        <w:numPr>
          <w:ilvl w:val="1"/>
          <w:numId w:val="10"/>
        </w:numPr>
        <w:jc w:val="both"/>
        <w:rPr>
          <w:lang w:val="en-US"/>
        </w:rPr>
        <w:sectPr w:rsidR="00E22E08" w:rsidSect="00CD0ED1">
          <w:headerReference w:type="even" r:id="rId29"/>
          <w:headerReference w:type="default" r:id="rId30"/>
          <w:footerReference w:type="even" r:id="rId31"/>
          <w:footerReference w:type="default" r:id="rId32"/>
          <w:headerReference w:type="first" r:id="rId33"/>
          <w:footerReference w:type="first" r:id="rId34"/>
          <w:pgSz w:w="11906" w:h="16838" w:code="9"/>
          <w:pgMar w:top="720" w:right="1077" w:bottom="1440" w:left="1440" w:header="720" w:footer="794" w:gutter="0"/>
          <w:cols w:space="720"/>
        </w:sectPr>
      </w:pPr>
    </w:p>
    <w:p w14:paraId="7BC67A56" w14:textId="02EB0370" w:rsidR="00043F99" w:rsidRDefault="00D94B5F" w:rsidP="00043306">
      <w:pPr>
        <w:pStyle w:val="Heading2"/>
        <w:numPr>
          <w:ilvl w:val="1"/>
          <w:numId w:val="10"/>
        </w:numPr>
        <w:jc w:val="both"/>
        <w:rPr>
          <w:lang w:val="en-US"/>
        </w:rPr>
      </w:pPr>
      <w:bookmarkStart w:id="134" w:name="_Toc135423288"/>
      <w:r>
        <w:rPr>
          <w:lang w:val="en-US"/>
        </w:rPr>
        <w:lastRenderedPageBreak/>
        <w:t>Cost/Benefit Analysis</w:t>
      </w:r>
      <w:bookmarkEnd w:id="134"/>
    </w:p>
    <w:p w14:paraId="08A64229" w14:textId="18B476EC" w:rsidR="00DF37A4" w:rsidRDefault="0025701A" w:rsidP="0025701A">
      <w:pPr>
        <w:pStyle w:val="MainBody"/>
      </w:pPr>
      <w:r>
        <w:t>To assess the feasibility of the implementation of the improvements, the</w:t>
      </w:r>
      <w:r w:rsidR="00311848">
        <w:t>y have been entered into a cost/benefit matrix to ensure that the potential benefits are worthy of th</w:t>
      </w:r>
      <w:r w:rsidR="00E22E08">
        <w:t>e initial cost.</w:t>
      </w:r>
      <w:r w:rsidR="009A39A0">
        <w:t xml:space="preserve"> The potential benefits were calculated using the theoretical </w:t>
      </w:r>
      <w:r w:rsidR="00853BFB">
        <w:t xml:space="preserve">annual </w:t>
      </w:r>
      <w:r w:rsidR="009A39A0">
        <w:t>gain if</w:t>
      </w:r>
      <w:r w:rsidR="00F27B02">
        <w:t xml:space="preserve"> the modification was</w:t>
      </w:r>
      <w:r w:rsidR="009A39A0">
        <w:t xml:space="preserve"> 80%</w:t>
      </w:r>
      <w:r w:rsidR="00F27B02">
        <w:t xml:space="preserve"> effective</w:t>
      </w:r>
      <w:r w:rsidR="000F475D">
        <w:t>.</w:t>
      </w:r>
      <w:r w:rsidR="004A6423">
        <w:t xml:space="preserve"> In the case of station N, an estimate was used</w:t>
      </w:r>
      <w:r w:rsidR="00092C1D">
        <w:t xml:space="preserve"> as</w:t>
      </w:r>
      <w:r w:rsidR="00D00451">
        <w:t xml:space="preserve"> improving the station by</w:t>
      </w:r>
      <w:r w:rsidR="00092C1D">
        <w:t xml:space="preserve"> 80% was unrealistic</w:t>
      </w:r>
      <w:r w:rsidR="00D34C02">
        <w:t xml:space="preserve"> (40% for each of the station P improvements)</w:t>
      </w:r>
      <w:r w:rsidR="00CC17FE">
        <w:t>.</w:t>
      </w:r>
      <w:r w:rsidR="0011079C">
        <w:t xml:space="preserve"> The benefits calculated for the run rate improvements assumed they could be </w:t>
      </w:r>
      <w:r w:rsidR="006E0A7F">
        <w:t>made faster than the next slowest station (T).</w:t>
      </w:r>
      <w:r w:rsidR="000D2B02">
        <w:t xml:space="preserve"> The costs were estimated by the maintenance manager.</w:t>
      </w:r>
    </w:p>
    <w:tbl>
      <w:tblPr>
        <w:tblStyle w:val="GridTable4"/>
        <w:tblW w:w="14665" w:type="dxa"/>
        <w:tblLook w:val="04A0" w:firstRow="1" w:lastRow="0" w:firstColumn="1" w:lastColumn="0" w:noHBand="0" w:noVBand="1"/>
      </w:tblPr>
      <w:tblGrid>
        <w:gridCol w:w="5055"/>
        <w:gridCol w:w="4847"/>
        <w:gridCol w:w="4763"/>
      </w:tblGrid>
      <w:tr w:rsidR="00DF37A4" w14:paraId="1463FEC2" w14:textId="77777777" w:rsidTr="00E22E08">
        <w:trPr>
          <w:cnfStyle w:val="100000000000" w:firstRow="1" w:lastRow="0" w:firstColumn="0" w:lastColumn="0" w:oddVBand="0" w:evenVBand="0" w:oddHBand="0" w:evenHBand="0" w:firstRowFirstColumn="0" w:firstRowLastColumn="0" w:lastRowFirstColumn="0" w:lastRowLastColumn="0"/>
          <w:trHeight w:val="790"/>
        </w:trPr>
        <w:tc>
          <w:tcPr>
            <w:cnfStyle w:val="001000000000" w:firstRow="0" w:lastRow="0" w:firstColumn="1" w:lastColumn="0" w:oddVBand="0" w:evenVBand="0" w:oddHBand="0" w:evenHBand="0" w:firstRowFirstColumn="0" w:firstRowLastColumn="0" w:lastRowFirstColumn="0" w:lastRowLastColumn="0"/>
            <w:tcW w:w="5055" w:type="dxa"/>
          </w:tcPr>
          <w:p w14:paraId="6D44DDFB" w14:textId="77777777" w:rsidR="00DF37A4" w:rsidRPr="00E22E08" w:rsidRDefault="00DF37A4" w:rsidP="00406DB8">
            <w:pPr>
              <w:pStyle w:val="BodyText"/>
              <w:spacing w:after="0"/>
              <w:ind w:left="0"/>
              <w:rPr>
                <w:sz w:val="28"/>
                <w:szCs w:val="24"/>
                <w:lang w:val="en-US"/>
              </w:rPr>
            </w:pPr>
            <w:r w:rsidRPr="00E22E08">
              <w:rPr>
                <w:sz w:val="28"/>
                <w:szCs w:val="24"/>
                <w:lang w:val="en-US"/>
              </w:rPr>
              <w:t>Improvement</w:t>
            </w:r>
          </w:p>
        </w:tc>
        <w:tc>
          <w:tcPr>
            <w:tcW w:w="4847" w:type="dxa"/>
          </w:tcPr>
          <w:p w14:paraId="0604E424" w14:textId="75FAD212" w:rsidR="00DF37A4" w:rsidRPr="00E22E08" w:rsidRDefault="0018290F" w:rsidP="00406DB8">
            <w:pPr>
              <w:pStyle w:val="BodyText"/>
              <w:spacing w:after="0"/>
              <w:ind w:left="0"/>
              <w:cnfStyle w:val="100000000000" w:firstRow="1" w:lastRow="0" w:firstColumn="0" w:lastColumn="0" w:oddVBand="0" w:evenVBand="0" w:oddHBand="0" w:evenHBand="0" w:firstRowFirstColumn="0" w:firstRowLastColumn="0" w:lastRowFirstColumn="0" w:lastRowLastColumn="0"/>
              <w:rPr>
                <w:sz w:val="28"/>
                <w:szCs w:val="24"/>
                <w:lang w:val="en-US"/>
              </w:rPr>
            </w:pPr>
            <w:r>
              <w:rPr>
                <w:sz w:val="28"/>
                <w:szCs w:val="24"/>
                <w:lang w:val="en-US"/>
              </w:rPr>
              <w:t xml:space="preserve">Potential </w:t>
            </w:r>
            <w:r w:rsidR="00DF37A4" w:rsidRPr="00E22E08">
              <w:rPr>
                <w:sz w:val="28"/>
                <w:szCs w:val="24"/>
                <w:lang w:val="en-US"/>
              </w:rPr>
              <w:t>Benefit</w:t>
            </w:r>
          </w:p>
        </w:tc>
        <w:tc>
          <w:tcPr>
            <w:tcW w:w="4763" w:type="dxa"/>
          </w:tcPr>
          <w:p w14:paraId="04B0F998" w14:textId="424D34E7" w:rsidR="00DF37A4" w:rsidRPr="00E22E08" w:rsidRDefault="00DF37A4" w:rsidP="00406DB8">
            <w:pPr>
              <w:pStyle w:val="BodyText"/>
              <w:spacing w:after="0"/>
              <w:ind w:left="0"/>
              <w:cnfStyle w:val="100000000000" w:firstRow="1" w:lastRow="0" w:firstColumn="0" w:lastColumn="0" w:oddVBand="0" w:evenVBand="0" w:oddHBand="0" w:evenHBand="0" w:firstRowFirstColumn="0" w:firstRowLastColumn="0" w:lastRowFirstColumn="0" w:lastRowLastColumn="0"/>
              <w:rPr>
                <w:sz w:val="28"/>
                <w:szCs w:val="24"/>
                <w:lang w:val="en-US"/>
              </w:rPr>
            </w:pPr>
            <w:r w:rsidRPr="00E22E08">
              <w:rPr>
                <w:sz w:val="28"/>
                <w:szCs w:val="24"/>
                <w:lang w:val="en-US"/>
              </w:rPr>
              <w:t>Cost</w:t>
            </w:r>
          </w:p>
        </w:tc>
      </w:tr>
      <w:tr w:rsidR="00DF37A4" w14:paraId="2EE4B630" w14:textId="77777777" w:rsidTr="00E22E08">
        <w:trPr>
          <w:cnfStyle w:val="000000100000" w:firstRow="0" w:lastRow="0" w:firstColumn="0" w:lastColumn="0" w:oddVBand="0" w:evenVBand="0" w:oddHBand="1" w:evenHBand="0" w:firstRowFirstColumn="0" w:firstRowLastColumn="0" w:lastRowFirstColumn="0" w:lastRowLastColumn="0"/>
          <w:trHeight w:val="822"/>
        </w:trPr>
        <w:tc>
          <w:tcPr>
            <w:cnfStyle w:val="001000000000" w:firstRow="0" w:lastRow="0" w:firstColumn="1" w:lastColumn="0" w:oddVBand="0" w:evenVBand="0" w:oddHBand="0" w:evenHBand="0" w:firstRowFirstColumn="0" w:firstRowLastColumn="0" w:lastRowFirstColumn="0" w:lastRowLastColumn="0"/>
            <w:tcW w:w="5055" w:type="dxa"/>
          </w:tcPr>
          <w:p w14:paraId="5B311757" w14:textId="04079E96" w:rsidR="00DF37A4" w:rsidRPr="00E22E08" w:rsidRDefault="00E22E08" w:rsidP="00043306">
            <w:pPr>
              <w:pStyle w:val="BodyText"/>
              <w:spacing w:after="0"/>
              <w:ind w:left="0"/>
              <w:jc w:val="both"/>
              <w:rPr>
                <w:b w:val="0"/>
                <w:bCs w:val="0"/>
                <w:lang w:val="en-US"/>
              </w:rPr>
            </w:pPr>
            <w:r w:rsidRPr="00E22E08">
              <w:rPr>
                <w:b w:val="0"/>
                <w:bCs w:val="0"/>
                <w:lang w:val="en-US"/>
              </w:rPr>
              <w:t>Realign all pallets so that they are central when positioned at station E</w:t>
            </w:r>
          </w:p>
        </w:tc>
        <w:tc>
          <w:tcPr>
            <w:tcW w:w="4847" w:type="dxa"/>
          </w:tcPr>
          <w:p w14:paraId="05594DA9" w14:textId="543A36F7" w:rsidR="00DF37A4" w:rsidRDefault="00E17A9C" w:rsidP="00E17A9C">
            <w:pPr>
              <w:pStyle w:val="BodyText"/>
              <w:spacing w:after="0"/>
              <w:ind w:left="0"/>
              <w:cnfStyle w:val="000000100000" w:firstRow="0" w:lastRow="0" w:firstColumn="0" w:lastColumn="0" w:oddVBand="0" w:evenVBand="0" w:oddHBand="1" w:evenHBand="0" w:firstRowFirstColumn="0" w:firstRowLastColumn="0" w:lastRowFirstColumn="0" w:lastRowLastColumn="0"/>
              <w:rPr>
                <w:lang w:val="en-US"/>
              </w:rPr>
            </w:pPr>
            <w:r>
              <w:rPr>
                <w:lang w:val="en-US"/>
              </w:rPr>
              <w:t>£</w:t>
            </w:r>
            <w:r w:rsidR="00233DAE">
              <w:rPr>
                <w:lang w:val="en-US"/>
              </w:rPr>
              <w:t>1</w:t>
            </w:r>
            <w:r w:rsidR="00183165">
              <w:rPr>
                <w:lang w:val="en-US"/>
              </w:rPr>
              <w:t>4</w:t>
            </w:r>
            <w:r w:rsidR="00233DAE">
              <w:rPr>
                <w:lang w:val="en-US"/>
              </w:rPr>
              <w:t>8,744</w:t>
            </w:r>
          </w:p>
        </w:tc>
        <w:tc>
          <w:tcPr>
            <w:tcW w:w="4763" w:type="dxa"/>
          </w:tcPr>
          <w:p w14:paraId="4E04F2D5" w14:textId="6574AC8B" w:rsidR="00DF37A4" w:rsidRDefault="00107B9A" w:rsidP="00E17A9C">
            <w:pPr>
              <w:pStyle w:val="BodyText"/>
              <w:spacing w:after="0"/>
              <w:ind w:left="0"/>
              <w:cnfStyle w:val="000000100000" w:firstRow="0" w:lastRow="0" w:firstColumn="0" w:lastColumn="0" w:oddVBand="0" w:evenVBand="0" w:oddHBand="1" w:evenHBand="0" w:firstRowFirstColumn="0" w:firstRowLastColumn="0" w:lastRowFirstColumn="0" w:lastRowLastColumn="0"/>
              <w:rPr>
                <w:lang w:val="en-US"/>
              </w:rPr>
            </w:pPr>
            <w:r>
              <w:rPr>
                <w:lang w:val="en-US"/>
              </w:rPr>
              <w:t>Estimated Maintenance Time Cost: £2180</w:t>
            </w:r>
          </w:p>
        </w:tc>
      </w:tr>
      <w:tr w:rsidR="00DF37A4" w14:paraId="16F520BC" w14:textId="77777777" w:rsidTr="00E22E08">
        <w:trPr>
          <w:trHeight w:val="790"/>
        </w:trPr>
        <w:tc>
          <w:tcPr>
            <w:cnfStyle w:val="001000000000" w:firstRow="0" w:lastRow="0" w:firstColumn="1" w:lastColumn="0" w:oddVBand="0" w:evenVBand="0" w:oddHBand="0" w:evenHBand="0" w:firstRowFirstColumn="0" w:firstRowLastColumn="0" w:lastRowFirstColumn="0" w:lastRowLastColumn="0"/>
            <w:tcW w:w="5055" w:type="dxa"/>
          </w:tcPr>
          <w:p w14:paraId="172E1CFE" w14:textId="68374D0F" w:rsidR="00DF37A4" w:rsidRPr="00E22E08" w:rsidRDefault="00E22E08" w:rsidP="00043306">
            <w:pPr>
              <w:pStyle w:val="BodyText"/>
              <w:spacing w:after="0"/>
              <w:ind w:left="0"/>
              <w:jc w:val="both"/>
              <w:rPr>
                <w:b w:val="0"/>
                <w:bCs w:val="0"/>
                <w:lang w:val="en-US"/>
              </w:rPr>
            </w:pPr>
            <w:r w:rsidRPr="00E22E08">
              <w:rPr>
                <w:b w:val="0"/>
                <w:bCs w:val="0"/>
                <w:lang w:val="en-US"/>
              </w:rPr>
              <w:t>Adjust metering of cylinders and sensor position on station L to remove the startup faults</w:t>
            </w:r>
          </w:p>
        </w:tc>
        <w:tc>
          <w:tcPr>
            <w:tcW w:w="4847" w:type="dxa"/>
          </w:tcPr>
          <w:p w14:paraId="5F1AEFAC" w14:textId="1979B3D1" w:rsidR="00DF37A4" w:rsidRDefault="00BE403D" w:rsidP="00E17A9C">
            <w:pPr>
              <w:pStyle w:val="BodyText"/>
              <w:spacing w:after="0"/>
              <w:ind w:left="0"/>
              <w:cnfStyle w:val="000000000000" w:firstRow="0" w:lastRow="0" w:firstColumn="0" w:lastColumn="0" w:oddVBand="0" w:evenVBand="0" w:oddHBand="0" w:evenHBand="0" w:firstRowFirstColumn="0" w:firstRowLastColumn="0" w:lastRowFirstColumn="0" w:lastRowLastColumn="0"/>
              <w:rPr>
                <w:lang w:val="en-US"/>
              </w:rPr>
            </w:pPr>
            <w:r>
              <w:rPr>
                <w:lang w:val="en-US"/>
              </w:rPr>
              <w:t>£</w:t>
            </w:r>
            <w:r w:rsidR="00887F12">
              <w:rPr>
                <w:lang w:val="en-US"/>
              </w:rPr>
              <w:t>37,00</w:t>
            </w:r>
            <w:r w:rsidR="00B55562">
              <w:rPr>
                <w:lang w:val="en-US"/>
              </w:rPr>
              <w:t>5</w:t>
            </w:r>
          </w:p>
        </w:tc>
        <w:tc>
          <w:tcPr>
            <w:tcW w:w="4763" w:type="dxa"/>
          </w:tcPr>
          <w:p w14:paraId="27698A8E" w14:textId="19F064F8" w:rsidR="00DF37A4" w:rsidRDefault="003F10A8" w:rsidP="00E17A9C">
            <w:pPr>
              <w:pStyle w:val="BodyText"/>
              <w:spacing w:after="0"/>
              <w:ind w:left="0"/>
              <w:cnfStyle w:val="000000000000" w:firstRow="0" w:lastRow="0" w:firstColumn="0" w:lastColumn="0" w:oddVBand="0" w:evenVBand="0" w:oddHBand="0" w:evenHBand="0" w:firstRowFirstColumn="0" w:firstRowLastColumn="0" w:lastRowFirstColumn="0" w:lastRowLastColumn="0"/>
              <w:rPr>
                <w:lang w:val="en-US"/>
              </w:rPr>
            </w:pPr>
            <w:r>
              <w:rPr>
                <w:lang w:val="en-US"/>
              </w:rPr>
              <w:t>Estimated Maintenance Time Cost: £180</w:t>
            </w:r>
          </w:p>
        </w:tc>
      </w:tr>
      <w:tr w:rsidR="00DF37A4" w14:paraId="6BEBB1EA" w14:textId="77777777" w:rsidTr="00E22E08">
        <w:trPr>
          <w:cnfStyle w:val="000000100000" w:firstRow="0" w:lastRow="0" w:firstColumn="0" w:lastColumn="0" w:oddVBand="0" w:evenVBand="0" w:oddHBand="1" w:evenHBand="0" w:firstRowFirstColumn="0" w:firstRowLastColumn="0" w:lastRowFirstColumn="0" w:lastRowLastColumn="0"/>
          <w:trHeight w:val="790"/>
        </w:trPr>
        <w:tc>
          <w:tcPr>
            <w:cnfStyle w:val="001000000000" w:firstRow="0" w:lastRow="0" w:firstColumn="1" w:lastColumn="0" w:oddVBand="0" w:evenVBand="0" w:oddHBand="0" w:evenHBand="0" w:firstRowFirstColumn="0" w:firstRowLastColumn="0" w:lastRowFirstColumn="0" w:lastRowLastColumn="0"/>
            <w:tcW w:w="5055" w:type="dxa"/>
          </w:tcPr>
          <w:p w14:paraId="54F59A25" w14:textId="315CBA0A" w:rsidR="00DF37A4" w:rsidRPr="00E22E08" w:rsidRDefault="00E22E08" w:rsidP="00043306">
            <w:pPr>
              <w:pStyle w:val="BodyText"/>
              <w:spacing w:after="0"/>
              <w:ind w:left="0"/>
              <w:jc w:val="both"/>
              <w:rPr>
                <w:b w:val="0"/>
                <w:bCs w:val="0"/>
                <w:lang w:val="en-US"/>
              </w:rPr>
            </w:pPr>
            <w:r w:rsidRPr="00E22E08">
              <w:rPr>
                <w:b w:val="0"/>
                <w:bCs w:val="0"/>
                <w:lang w:val="en-US"/>
              </w:rPr>
              <w:t>Troubleshoot the fault with the electrical connection on station N to try to eliminate the issue with the vibration plates.</w:t>
            </w:r>
          </w:p>
        </w:tc>
        <w:tc>
          <w:tcPr>
            <w:tcW w:w="4847" w:type="dxa"/>
          </w:tcPr>
          <w:p w14:paraId="6D277314" w14:textId="6069A357" w:rsidR="00DF37A4" w:rsidRDefault="00591978" w:rsidP="00E17A9C">
            <w:pPr>
              <w:pStyle w:val="BodyText"/>
              <w:spacing w:after="0"/>
              <w:ind w:left="0"/>
              <w:cnfStyle w:val="000000100000" w:firstRow="0" w:lastRow="0" w:firstColumn="0" w:lastColumn="0" w:oddVBand="0" w:evenVBand="0" w:oddHBand="1" w:evenHBand="0" w:firstRowFirstColumn="0" w:firstRowLastColumn="0" w:lastRowFirstColumn="0" w:lastRowLastColumn="0"/>
              <w:rPr>
                <w:lang w:val="en-US"/>
              </w:rPr>
            </w:pPr>
            <w:r>
              <w:rPr>
                <w:lang w:val="en-US"/>
              </w:rPr>
              <w:t>£</w:t>
            </w:r>
            <w:r w:rsidR="00887F12">
              <w:rPr>
                <w:lang w:val="en-US"/>
              </w:rPr>
              <w:t>19,</w:t>
            </w:r>
            <w:r w:rsidR="00B55562">
              <w:rPr>
                <w:lang w:val="en-US"/>
              </w:rPr>
              <w:t>591</w:t>
            </w:r>
          </w:p>
        </w:tc>
        <w:tc>
          <w:tcPr>
            <w:tcW w:w="4763" w:type="dxa"/>
          </w:tcPr>
          <w:p w14:paraId="1D76A6DA" w14:textId="2FA2C5D4" w:rsidR="00830943" w:rsidRDefault="003F10A8" w:rsidP="00E17A9C">
            <w:pPr>
              <w:pStyle w:val="BodyText"/>
              <w:spacing w:after="0"/>
              <w:ind w:left="0"/>
              <w:cnfStyle w:val="000000100000" w:firstRow="0" w:lastRow="0" w:firstColumn="0" w:lastColumn="0" w:oddVBand="0" w:evenVBand="0" w:oddHBand="1" w:evenHBand="0" w:firstRowFirstColumn="0" w:firstRowLastColumn="0" w:lastRowFirstColumn="0" w:lastRowLastColumn="0"/>
              <w:rPr>
                <w:lang w:val="en-US"/>
              </w:rPr>
            </w:pPr>
            <w:r>
              <w:rPr>
                <w:lang w:val="en-US"/>
              </w:rPr>
              <w:t>Estimated Maintenance Time Cost: £</w:t>
            </w:r>
            <w:r w:rsidR="00830943">
              <w:rPr>
                <w:lang w:val="en-US"/>
              </w:rPr>
              <w:t>3200</w:t>
            </w:r>
          </w:p>
        </w:tc>
      </w:tr>
      <w:tr w:rsidR="00E22E08" w14:paraId="3797C993" w14:textId="77777777" w:rsidTr="00E22E08">
        <w:trPr>
          <w:trHeight w:val="790"/>
        </w:trPr>
        <w:tc>
          <w:tcPr>
            <w:cnfStyle w:val="001000000000" w:firstRow="0" w:lastRow="0" w:firstColumn="1" w:lastColumn="0" w:oddVBand="0" w:evenVBand="0" w:oddHBand="0" w:evenHBand="0" w:firstRowFirstColumn="0" w:firstRowLastColumn="0" w:lastRowFirstColumn="0" w:lastRowLastColumn="0"/>
            <w:tcW w:w="5055" w:type="dxa"/>
          </w:tcPr>
          <w:p w14:paraId="180D9B8B" w14:textId="27274047" w:rsidR="00E22E08" w:rsidRPr="00E22E08" w:rsidRDefault="00E22E08" w:rsidP="00043306">
            <w:pPr>
              <w:pStyle w:val="BodyText"/>
              <w:spacing w:after="0"/>
              <w:ind w:left="0"/>
              <w:jc w:val="both"/>
              <w:rPr>
                <w:b w:val="0"/>
                <w:bCs w:val="0"/>
                <w:lang w:val="en-US"/>
              </w:rPr>
            </w:pPr>
            <w:r w:rsidRPr="00E22E08">
              <w:rPr>
                <w:b w:val="0"/>
                <w:bCs w:val="0"/>
                <w:lang w:val="en-US"/>
              </w:rPr>
              <w:t>Modify the PLC so that station O does not perform its action if there is not a good part present. This route was taken because, for process safety reasons, the height check must display a fault and stop the machine if an assembly is found to be empty as this would indicate a spillage</w:t>
            </w:r>
          </w:p>
        </w:tc>
        <w:tc>
          <w:tcPr>
            <w:tcW w:w="4847" w:type="dxa"/>
          </w:tcPr>
          <w:p w14:paraId="5D14E8A7" w14:textId="44CD4847" w:rsidR="00E22E08" w:rsidRDefault="00CC17FE" w:rsidP="00E17A9C">
            <w:pPr>
              <w:pStyle w:val="BodyText"/>
              <w:spacing w:after="0"/>
              <w:ind w:left="0"/>
              <w:cnfStyle w:val="000000000000" w:firstRow="0" w:lastRow="0" w:firstColumn="0" w:lastColumn="0" w:oddVBand="0" w:evenVBand="0" w:oddHBand="0" w:evenHBand="0" w:firstRowFirstColumn="0" w:firstRowLastColumn="0" w:lastRowFirstColumn="0" w:lastRowLastColumn="0"/>
              <w:rPr>
                <w:lang w:val="en-US"/>
              </w:rPr>
            </w:pPr>
            <w:r>
              <w:rPr>
                <w:lang w:val="en-US"/>
              </w:rPr>
              <w:t>£</w:t>
            </w:r>
            <w:r w:rsidR="00B55562">
              <w:rPr>
                <w:lang w:val="en-US"/>
              </w:rPr>
              <w:t>149,953</w:t>
            </w:r>
          </w:p>
        </w:tc>
        <w:tc>
          <w:tcPr>
            <w:tcW w:w="4763" w:type="dxa"/>
          </w:tcPr>
          <w:p w14:paraId="062E419D" w14:textId="04CEA43A" w:rsidR="00E22E08" w:rsidRDefault="00830943" w:rsidP="00A526AB">
            <w:pPr>
              <w:pStyle w:val="BodyText"/>
              <w:spacing w:after="0"/>
              <w:ind w:left="0"/>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Estimated PLC Engineer Cost: </w:t>
            </w:r>
            <w:r w:rsidR="00A526AB">
              <w:rPr>
                <w:lang w:val="en-US"/>
              </w:rPr>
              <w:t>£2600</w:t>
            </w:r>
          </w:p>
        </w:tc>
      </w:tr>
      <w:tr w:rsidR="00E22E08" w14:paraId="38A1F66A" w14:textId="77777777" w:rsidTr="00E22E08">
        <w:trPr>
          <w:cnfStyle w:val="000000100000" w:firstRow="0" w:lastRow="0" w:firstColumn="0" w:lastColumn="0" w:oddVBand="0" w:evenVBand="0" w:oddHBand="1" w:evenHBand="0" w:firstRowFirstColumn="0" w:firstRowLastColumn="0" w:lastRowFirstColumn="0" w:lastRowLastColumn="0"/>
          <w:trHeight w:val="790"/>
        </w:trPr>
        <w:tc>
          <w:tcPr>
            <w:cnfStyle w:val="001000000000" w:firstRow="0" w:lastRow="0" w:firstColumn="1" w:lastColumn="0" w:oddVBand="0" w:evenVBand="0" w:oddHBand="0" w:evenHBand="0" w:firstRowFirstColumn="0" w:firstRowLastColumn="0" w:lastRowFirstColumn="0" w:lastRowLastColumn="0"/>
            <w:tcW w:w="5055" w:type="dxa"/>
          </w:tcPr>
          <w:p w14:paraId="7C1B4EDD" w14:textId="17AD1806" w:rsidR="00E22E08" w:rsidRPr="00E22E08" w:rsidRDefault="00E22E08" w:rsidP="00043306">
            <w:pPr>
              <w:pStyle w:val="BodyText"/>
              <w:spacing w:after="0"/>
              <w:ind w:left="0"/>
              <w:jc w:val="both"/>
              <w:rPr>
                <w:b w:val="0"/>
                <w:bCs w:val="0"/>
                <w:lang w:val="en-US"/>
              </w:rPr>
            </w:pPr>
            <w:r w:rsidRPr="00E22E08">
              <w:rPr>
                <w:b w:val="0"/>
                <w:bCs w:val="0"/>
                <w:lang w:val="en-US"/>
              </w:rPr>
              <w:t xml:space="preserve">Replace the </w:t>
            </w:r>
            <w:proofErr w:type="spellStart"/>
            <w:r w:rsidRPr="00E22E08">
              <w:rPr>
                <w:b w:val="0"/>
                <w:bCs w:val="0"/>
                <w:lang w:val="en-US"/>
              </w:rPr>
              <w:t>rodless</w:t>
            </w:r>
            <w:proofErr w:type="spellEnd"/>
            <w:r w:rsidRPr="00E22E08">
              <w:rPr>
                <w:b w:val="0"/>
                <w:bCs w:val="0"/>
                <w:lang w:val="en-US"/>
              </w:rPr>
              <w:t xml:space="preserve"> cylinder on station P and realign the blast door so that it correctly meets the sensor. No major modifications could be made due to the danger of invalidating the blast modelling</w:t>
            </w:r>
          </w:p>
        </w:tc>
        <w:tc>
          <w:tcPr>
            <w:tcW w:w="4847" w:type="dxa"/>
          </w:tcPr>
          <w:p w14:paraId="3EAD650D" w14:textId="24AA0D3C" w:rsidR="00E22E08" w:rsidRDefault="00150060" w:rsidP="00E17A9C">
            <w:pPr>
              <w:pStyle w:val="BodyText"/>
              <w:spacing w:after="0"/>
              <w:ind w:left="0"/>
              <w:cnfStyle w:val="000000100000" w:firstRow="0" w:lastRow="0" w:firstColumn="0" w:lastColumn="0" w:oddVBand="0" w:evenVBand="0" w:oddHBand="1" w:evenHBand="0" w:firstRowFirstColumn="0" w:firstRowLastColumn="0" w:lastRowFirstColumn="0" w:lastRowLastColumn="0"/>
              <w:rPr>
                <w:lang w:val="en-US"/>
              </w:rPr>
            </w:pPr>
            <w:r>
              <w:rPr>
                <w:lang w:val="en-US"/>
              </w:rPr>
              <w:t>£</w:t>
            </w:r>
            <w:r w:rsidR="00ED1E3F">
              <w:rPr>
                <w:lang w:val="en-US"/>
              </w:rPr>
              <w:t>81,144</w:t>
            </w:r>
          </w:p>
        </w:tc>
        <w:tc>
          <w:tcPr>
            <w:tcW w:w="4763" w:type="dxa"/>
          </w:tcPr>
          <w:p w14:paraId="1AA07AFB" w14:textId="77777777" w:rsidR="00E22E08" w:rsidRDefault="00A563A7" w:rsidP="00E17A9C">
            <w:pPr>
              <w:pStyle w:val="BodyText"/>
              <w:spacing w:after="0"/>
              <w:ind w:left="0"/>
              <w:cnfStyle w:val="000000100000" w:firstRow="0" w:lastRow="0" w:firstColumn="0" w:lastColumn="0" w:oddVBand="0" w:evenVBand="0" w:oddHBand="1" w:evenHBand="0" w:firstRowFirstColumn="0" w:firstRowLastColumn="0" w:lastRowFirstColumn="0" w:lastRowLastColumn="0"/>
              <w:rPr>
                <w:lang w:val="en-US"/>
              </w:rPr>
            </w:pPr>
            <w:r>
              <w:rPr>
                <w:lang w:val="en-US"/>
              </w:rPr>
              <w:t>Estimated Maintenance Time Cost: £</w:t>
            </w:r>
            <w:r w:rsidR="000D2B02">
              <w:rPr>
                <w:lang w:val="en-US"/>
              </w:rPr>
              <w:t>2600</w:t>
            </w:r>
          </w:p>
          <w:p w14:paraId="6047520F" w14:textId="77777777" w:rsidR="000D2B02" w:rsidRDefault="000D2B02" w:rsidP="00E17A9C">
            <w:pPr>
              <w:pStyle w:val="BodyText"/>
              <w:spacing w:after="0"/>
              <w:ind w:left="0"/>
              <w:cnfStyle w:val="000000100000" w:firstRow="0" w:lastRow="0" w:firstColumn="0" w:lastColumn="0" w:oddVBand="0" w:evenVBand="0" w:oddHBand="1" w:evenHBand="0" w:firstRowFirstColumn="0" w:firstRowLastColumn="0" w:lastRowFirstColumn="0" w:lastRowLastColumn="0"/>
              <w:rPr>
                <w:lang w:val="en-US"/>
              </w:rPr>
            </w:pPr>
          </w:p>
          <w:p w14:paraId="1D0A8BCD" w14:textId="5107E80F" w:rsidR="000D2B02" w:rsidRDefault="00D60C35" w:rsidP="00E17A9C">
            <w:pPr>
              <w:pStyle w:val="BodyText"/>
              <w:spacing w:after="0"/>
              <w:ind w:left="0"/>
              <w:cnfStyle w:val="000000100000" w:firstRow="0" w:lastRow="0" w:firstColumn="0" w:lastColumn="0" w:oddVBand="0" w:evenVBand="0" w:oddHBand="1" w:evenHBand="0" w:firstRowFirstColumn="0" w:firstRowLastColumn="0" w:lastRowFirstColumn="0" w:lastRowLastColumn="0"/>
              <w:rPr>
                <w:lang w:val="en-US"/>
              </w:rPr>
            </w:pPr>
            <w:proofErr w:type="spellStart"/>
            <w:r>
              <w:rPr>
                <w:lang w:val="en-US"/>
              </w:rPr>
              <w:t>Rodless</w:t>
            </w:r>
            <w:proofErr w:type="spellEnd"/>
            <w:r>
              <w:rPr>
                <w:lang w:val="en-US"/>
              </w:rPr>
              <w:t xml:space="preserve"> Cylinder Cost: £302.83</w:t>
            </w:r>
            <w:r w:rsidR="00532E66">
              <w:rPr>
                <w:lang w:val="en-US"/>
              </w:rPr>
              <w:t xml:space="preserve"> </w:t>
            </w:r>
            <w:sdt>
              <w:sdtPr>
                <w:rPr>
                  <w:lang w:val="en-US"/>
                </w:rPr>
                <w:id w:val="407121023"/>
                <w:citation/>
              </w:sdtPr>
              <w:sdtEndPr/>
              <w:sdtContent>
                <w:r w:rsidR="00532E66">
                  <w:rPr>
                    <w:lang w:val="en-US"/>
                  </w:rPr>
                  <w:fldChar w:fldCharType="begin"/>
                </w:r>
                <w:r w:rsidR="00532E66">
                  <w:instrText xml:space="preserve"> CITATION RSU231 \l 2057 </w:instrText>
                </w:r>
                <w:r w:rsidR="00532E66">
                  <w:rPr>
                    <w:lang w:val="en-US"/>
                  </w:rPr>
                  <w:fldChar w:fldCharType="separate"/>
                </w:r>
                <w:r w:rsidR="004E314E">
                  <w:rPr>
                    <w:noProof/>
                  </w:rPr>
                  <w:t>(RS UK, 2023b)</w:t>
                </w:r>
                <w:r w:rsidR="00532E66">
                  <w:rPr>
                    <w:lang w:val="en-US"/>
                  </w:rPr>
                  <w:fldChar w:fldCharType="end"/>
                </w:r>
              </w:sdtContent>
            </w:sdt>
          </w:p>
        </w:tc>
      </w:tr>
    </w:tbl>
    <w:p w14:paraId="4C154B1A" w14:textId="77777777" w:rsidR="00A90825" w:rsidRDefault="00A90825" w:rsidP="00043306">
      <w:pPr>
        <w:pStyle w:val="BodyText"/>
        <w:spacing w:after="0"/>
        <w:ind w:left="0"/>
        <w:jc w:val="both"/>
      </w:pPr>
    </w:p>
    <w:p w14:paraId="3EF8E4CF" w14:textId="771946A4" w:rsidR="00E22E08" w:rsidRDefault="0018290F" w:rsidP="0018290F">
      <w:pPr>
        <w:pStyle w:val="Caption"/>
        <w:jc w:val="center"/>
      </w:pPr>
      <w:bookmarkStart w:id="135" w:name="_Toc135423370"/>
      <w:r>
        <w:t xml:space="preserve">Table </w:t>
      </w:r>
      <w:fldSimple w:instr=" SEQ Table \* ARABIC ">
        <w:r>
          <w:rPr>
            <w:noProof/>
          </w:rPr>
          <w:t>27</w:t>
        </w:r>
      </w:fldSimple>
      <w:r>
        <w:t>) Cost/Benefit Matrix 1</w:t>
      </w:r>
      <w:bookmarkEnd w:id="135"/>
    </w:p>
    <w:p w14:paraId="12A83631" w14:textId="77777777" w:rsidR="00E22E08" w:rsidRDefault="00E22E08">
      <w:pPr>
        <w:spacing w:after="160" w:line="259" w:lineRule="auto"/>
      </w:pPr>
    </w:p>
    <w:tbl>
      <w:tblPr>
        <w:tblStyle w:val="GridTable4"/>
        <w:tblW w:w="14665" w:type="dxa"/>
        <w:tblLook w:val="04A0" w:firstRow="1" w:lastRow="0" w:firstColumn="1" w:lastColumn="0" w:noHBand="0" w:noVBand="1"/>
      </w:tblPr>
      <w:tblGrid>
        <w:gridCol w:w="5055"/>
        <w:gridCol w:w="4847"/>
        <w:gridCol w:w="4763"/>
      </w:tblGrid>
      <w:tr w:rsidR="00E22E08" w:rsidRPr="00E22E08" w14:paraId="12F6266F" w14:textId="77777777" w:rsidTr="007E7760">
        <w:trPr>
          <w:cnfStyle w:val="100000000000" w:firstRow="1" w:lastRow="0" w:firstColumn="0" w:lastColumn="0" w:oddVBand="0" w:evenVBand="0" w:oddHBand="0" w:evenHBand="0" w:firstRowFirstColumn="0" w:firstRowLastColumn="0" w:lastRowFirstColumn="0" w:lastRowLastColumn="0"/>
          <w:trHeight w:val="790"/>
        </w:trPr>
        <w:tc>
          <w:tcPr>
            <w:cnfStyle w:val="001000000000" w:firstRow="0" w:lastRow="0" w:firstColumn="1" w:lastColumn="0" w:oddVBand="0" w:evenVBand="0" w:oddHBand="0" w:evenHBand="0" w:firstRowFirstColumn="0" w:firstRowLastColumn="0" w:lastRowFirstColumn="0" w:lastRowLastColumn="0"/>
            <w:tcW w:w="5055" w:type="dxa"/>
          </w:tcPr>
          <w:p w14:paraId="5A33A501" w14:textId="77777777" w:rsidR="00E22E08" w:rsidRPr="00E22E08" w:rsidRDefault="00E22E08" w:rsidP="00406DB8">
            <w:pPr>
              <w:pStyle w:val="BodyText"/>
              <w:spacing w:after="0"/>
              <w:ind w:left="0"/>
              <w:rPr>
                <w:sz w:val="28"/>
                <w:szCs w:val="24"/>
                <w:lang w:val="en-US"/>
              </w:rPr>
            </w:pPr>
            <w:r w:rsidRPr="00E22E08">
              <w:rPr>
                <w:sz w:val="28"/>
                <w:szCs w:val="24"/>
                <w:lang w:val="en-US"/>
              </w:rPr>
              <w:lastRenderedPageBreak/>
              <w:t>Improvement</w:t>
            </w:r>
          </w:p>
        </w:tc>
        <w:tc>
          <w:tcPr>
            <w:tcW w:w="4847" w:type="dxa"/>
          </w:tcPr>
          <w:p w14:paraId="0A4E01D7" w14:textId="77777777" w:rsidR="00E22E08" w:rsidRPr="00E22E08" w:rsidRDefault="00E22E08" w:rsidP="00406DB8">
            <w:pPr>
              <w:pStyle w:val="BodyText"/>
              <w:spacing w:after="0"/>
              <w:ind w:left="0"/>
              <w:cnfStyle w:val="100000000000" w:firstRow="1" w:lastRow="0" w:firstColumn="0" w:lastColumn="0" w:oddVBand="0" w:evenVBand="0" w:oddHBand="0" w:evenHBand="0" w:firstRowFirstColumn="0" w:firstRowLastColumn="0" w:lastRowFirstColumn="0" w:lastRowLastColumn="0"/>
              <w:rPr>
                <w:sz w:val="28"/>
                <w:szCs w:val="24"/>
                <w:lang w:val="en-US"/>
              </w:rPr>
            </w:pPr>
            <w:r w:rsidRPr="00E22E08">
              <w:rPr>
                <w:sz w:val="28"/>
                <w:szCs w:val="24"/>
                <w:lang w:val="en-US"/>
              </w:rPr>
              <w:t>Benefit</w:t>
            </w:r>
          </w:p>
        </w:tc>
        <w:tc>
          <w:tcPr>
            <w:tcW w:w="4763" w:type="dxa"/>
          </w:tcPr>
          <w:p w14:paraId="6DA94CDA" w14:textId="77777777" w:rsidR="00E22E08" w:rsidRPr="00E22E08" w:rsidRDefault="00E22E08" w:rsidP="00406DB8">
            <w:pPr>
              <w:pStyle w:val="BodyText"/>
              <w:spacing w:after="0"/>
              <w:ind w:left="0"/>
              <w:cnfStyle w:val="100000000000" w:firstRow="1" w:lastRow="0" w:firstColumn="0" w:lastColumn="0" w:oddVBand="0" w:evenVBand="0" w:oddHBand="0" w:evenHBand="0" w:firstRowFirstColumn="0" w:firstRowLastColumn="0" w:lastRowFirstColumn="0" w:lastRowLastColumn="0"/>
              <w:rPr>
                <w:sz w:val="28"/>
                <w:szCs w:val="24"/>
                <w:lang w:val="en-US"/>
              </w:rPr>
            </w:pPr>
            <w:r w:rsidRPr="00E22E08">
              <w:rPr>
                <w:sz w:val="28"/>
                <w:szCs w:val="24"/>
                <w:lang w:val="en-US"/>
              </w:rPr>
              <w:t>Cost</w:t>
            </w:r>
          </w:p>
        </w:tc>
      </w:tr>
      <w:tr w:rsidR="00ED1E3F" w:rsidRPr="00E22E08" w14:paraId="4217B6AF" w14:textId="77777777" w:rsidTr="007E7760">
        <w:trPr>
          <w:cnfStyle w:val="000000100000" w:firstRow="0" w:lastRow="0" w:firstColumn="0" w:lastColumn="0" w:oddVBand="0" w:evenVBand="0" w:oddHBand="1" w:evenHBand="0" w:firstRowFirstColumn="0" w:firstRowLastColumn="0" w:lastRowFirstColumn="0" w:lastRowLastColumn="0"/>
          <w:trHeight w:val="790"/>
        </w:trPr>
        <w:tc>
          <w:tcPr>
            <w:cnfStyle w:val="001000000000" w:firstRow="0" w:lastRow="0" w:firstColumn="1" w:lastColumn="0" w:oddVBand="0" w:evenVBand="0" w:oddHBand="0" w:evenHBand="0" w:firstRowFirstColumn="0" w:firstRowLastColumn="0" w:lastRowFirstColumn="0" w:lastRowLastColumn="0"/>
            <w:tcW w:w="5055" w:type="dxa"/>
          </w:tcPr>
          <w:p w14:paraId="12701D13" w14:textId="1483D969" w:rsidR="00ED1E3F" w:rsidRPr="00E22E08" w:rsidRDefault="00ED1E3F" w:rsidP="00ED1E3F">
            <w:pPr>
              <w:pStyle w:val="BodyText"/>
              <w:spacing w:after="0"/>
              <w:ind w:left="0"/>
              <w:jc w:val="left"/>
              <w:rPr>
                <w:sz w:val="28"/>
                <w:szCs w:val="24"/>
                <w:lang w:val="en-US"/>
              </w:rPr>
            </w:pPr>
            <w:r w:rsidRPr="00E22E08">
              <w:rPr>
                <w:b w:val="0"/>
                <w:bCs w:val="0"/>
                <w:lang w:val="en-US"/>
              </w:rPr>
              <w:t>Trial new trays for the component D infeed conveyor with a 5% larger inlet diameter</w:t>
            </w:r>
          </w:p>
        </w:tc>
        <w:tc>
          <w:tcPr>
            <w:tcW w:w="4847" w:type="dxa"/>
          </w:tcPr>
          <w:p w14:paraId="721812FA" w14:textId="21385BED" w:rsidR="00ED1E3F" w:rsidRPr="00E22E08" w:rsidRDefault="00ED1E3F" w:rsidP="00ED1E3F">
            <w:pPr>
              <w:pStyle w:val="BodyText"/>
              <w:spacing w:after="0"/>
              <w:ind w:left="0"/>
              <w:cnfStyle w:val="000000100000" w:firstRow="0" w:lastRow="0" w:firstColumn="0" w:lastColumn="0" w:oddVBand="0" w:evenVBand="0" w:oddHBand="1" w:evenHBand="0" w:firstRowFirstColumn="0" w:firstRowLastColumn="0" w:lastRowFirstColumn="0" w:lastRowLastColumn="0"/>
              <w:rPr>
                <w:sz w:val="28"/>
                <w:szCs w:val="24"/>
                <w:lang w:val="en-US"/>
              </w:rPr>
            </w:pPr>
            <w:r>
              <w:rPr>
                <w:lang w:val="en-US"/>
              </w:rPr>
              <w:t>£81,144</w:t>
            </w:r>
          </w:p>
        </w:tc>
        <w:tc>
          <w:tcPr>
            <w:tcW w:w="4763" w:type="dxa"/>
          </w:tcPr>
          <w:p w14:paraId="209D000D" w14:textId="54651DCF" w:rsidR="00ED1E3F" w:rsidRPr="00E22E08" w:rsidRDefault="00145577" w:rsidP="00ED1E3F">
            <w:pPr>
              <w:pStyle w:val="BodyText"/>
              <w:spacing w:after="0"/>
              <w:ind w:left="0"/>
              <w:cnfStyle w:val="000000100000" w:firstRow="0" w:lastRow="0" w:firstColumn="0" w:lastColumn="0" w:oddVBand="0" w:evenVBand="0" w:oddHBand="1" w:evenHBand="0" w:firstRowFirstColumn="0" w:firstRowLastColumn="0" w:lastRowFirstColumn="0" w:lastRowLastColumn="0"/>
              <w:rPr>
                <w:sz w:val="28"/>
                <w:szCs w:val="24"/>
                <w:lang w:val="en-US"/>
              </w:rPr>
            </w:pPr>
            <w:r w:rsidRPr="00145577">
              <w:rPr>
                <w:lang w:val="en-US"/>
              </w:rPr>
              <w:t xml:space="preserve">Estimated Carpenter Time Cost: </w:t>
            </w:r>
            <w:r>
              <w:rPr>
                <w:lang w:val="en-US"/>
              </w:rPr>
              <w:t>£1250</w:t>
            </w:r>
          </w:p>
        </w:tc>
      </w:tr>
      <w:tr w:rsidR="00C24017" w14:paraId="00B8C8D2" w14:textId="77777777" w:rsidTr="007E7760">
        <w:trPr>
          <w:trHeight w:val="822"/>
        </w:trPr>
        <w:tc>
          <w:tcPr>
            <w:cnfStyle w:val="001000000000" w:firstRow="0" w:lastRow="0" w:firstColumn="1" w:lastColumn="0" w:oddVBand="0" w:evenVBand="0" w:oddHBand="0" w:evenHBand="0" w:firstRowFirstColumn="0" w:firstRowLastColumn="0" w:lastRowFirstColumn="0" w:lastRowLastColumn="0"/>
            <w:tcW w:w="5055" w:type="dxa"/>
          </w:tcPr>
          <w:p w14:paraId="082D1EB5" w14:textId="7D1BD9FD" w:rsidR="00C24017" w:rsidRPr="00E22E08" w:rsidRDefault="00C24017" w:rsidP="00ED1E3F">
            <w:pPr>
              <w:pStyle w:val="BodyText"/>
              <w:spacing w:after="0"/>
              <w:ind w:left="0"/>
              <w:jc w:val="both"/>
              <w:rPr>
                <w:b w:val="0"/>
                <w:bCs w:val="0"/>
                <w:lang w:val="en-US"/>
              </w:rPr>
            </w:pPr>
            <w:r w:rsidRPr="00E22E08">
              <w:rPr>
                <w:b w:val="0"/>
                <w:bCs w:val="0"/>
                <w:lang w:val="en-US"/>
              </w:rPr>
              <w:t>Modify the metering on station P cylinders to cut down processing time as much as possible whilst maintaining a safe process. The fast feed set point for the press was also adjusted to be marginally closer to component D before it changes to a slower speed as it grips it</w:t>
            </w:r>
          </w:p>
        </w:tc>
        <w:tc>
          <w:tcPr>
            <w:tcW w:w="4847" w:type="dxa"/>
            <w:vMerge w:val="restart"/>
          </w:tcPr>
          <w:p w14:paraId="45FFC9F0" w14:textId="44A2C0A2" w:rsidR="00C24017" w:rsidRDefault="00C24017" w:rsidP="00ED1E3F">
            <w:pPr>
              <w:pStyle w:val="BodyText"/>
              <w:spacing w:after="0"/>
              <w:ind w:left="0"/>
              <w:cnfStyle w:val="000000000000" w:firstRow="0" w:lastRow="0" w:firstColumn="0" w:lastColumn="0" w:oddVBand="0" w:evenVBand="0" w:oddHBand="0" w:evenHBand="0" w:firstRowFirstColumn="0" w:firstRowLastColumn="0" w:lastRowFirstColumn="0" w:lastRowLastColumn="0"/>
              <w:rPr>
                <w:lang w:val="en-US"/>
              </w:rPr>
            </w:pPr>
            <w:r>
              <w:rPr>
                <w:lang w:val="en-US"/>
              </w:rPr>
              <w:t>£4,319,250</w:t>
            </w:r>
          </w:p>
        </w:tc>
        <w:tc>
          <w:tcPr>
            <w:tcW w:w="4763" w:type="dxa"/>
          </w:tcPr>
          <w:p w14:paraId="00F2E145" w14:textId="3917EB3C" w:rsidR="008E07B0" w:rsidRDefault="008E07B0" w:rsidP="0012165E">
            <w:pPr>
              <w:pStyle w:val="BodyText"/>
              <w:spacing w:after="0"/>
              <w:ind w:left="0"/>
              <w:cnfStyle w:val="000000000000" w:firstRow="0" w:lastRow="0" w:firstColumn="0" w:lastColumn="0" w:oddVBand="0" w:evenVBand="0" w:oddHBand="0" w:evenHBand="0" w:firstRowFirstColumn="0" w:firstRowLastColumn="0" w:lastRowFirstColumn="0" w:lastRowLastColumn="0"/>
              <w:rPr>
                <w:lang w:val="en-US"/>
              </w:rPr>
            </w:pPr>
            <w:r>
              <w:rPr>
                <w:lang w:val="en-US"/>
              </w:rPr>
              <w:t>Estimated Maintenance Time Cost:</w:t>
            </w:r>
            <w:r w:rsidR="0012165E">
              <w:rPr>
                <w:lang w:val="en-US"/>
              </w:rPr>
              <w:t xml:space="preserve"> </w:t>
            </w:r>
            <w:r>
              <w:rPr>
                <w:lang w:val="en-US"/>
              </w:rPr>
              <w:t>£</w:t>
            </w:r>
            <w:r w:rsidR="0012165E">
              <w:rPr>
                <w:lang w:val="en-US"/>
              </w:rPr>
              <w:t>820</w:t>
            </w:r>
          </w:p>
        </w:tc>
      </w:tr>
      <w:tr w:rsidR="00C24017" w14:paraId="5ACDE74E" w14:textId="77777777" w:rsidTr="007E7760">
        <w:trPr>
          <w:cnfStyle w:val="000000100000" w:firstRow="0" w:lastRow="0" w:firstColumn="0" w:lastColumn="0" w:oddVBand="0" w:evenVBand="0" w:oddHBand="1" w:evenHBand="0" w:firstRowFirstColumn="0" w:firstRowLastColumn="0" w:lastRowFirstColumn="0" w:lastRowLastColumn="0"/>
          <w:trHeight w:val="790"/>
        </w:trPr>
        <w:tc>
          <w:tcPr>
            <w:cnfStyle w:val="001000000000" w:firstRow="0" w:lastRow="0" w:firstColumn="1" w:lastColumn="0" w:oddVBand="0" w:evenVBand="0" w:oddHBand="0" w:evenHBand="0" w:firstRowFirstColumn="0" w:firstRowLastColumn="0" w:lastRowFirstColumn="0" w:lastRowLastColumn="0"/>
            <w:tcW w:w="5055" w:type="dxa"/>
          </w:tcPr>
          <w:p w14:paraId="4BFCCEF8" w14:textId="3CBA8925" w:rsidR="00C24017" w:rsidRPr="00E22E08" w:rsidRDefault="00C24017" w:rsidP="00ED1E3F">
            <w:pPr>
              <w:pStyle w:val="BodyText"/>
              <w:spacing w:after="0"/>
              <w:ind w:left="0"/>
              <w:jc w:val="both"/>
              <w:rPr>
                <w:b w:val="0"/>
                <w:bCs w:val="0"/>
                <w:lang w:val="en-US"/>
              </w:rPr>
            </w:pPr>
            <w:r w:rsidRPr="00E22E08">
              <w:rPr>
                <w:b w:val="0"/>
                <w:bCs w:val="0"/>
                <w:lang w:val="en-US"/>
              </w:rPr>
              <w:t>Replace the cylinder on station R (discussed in section 4.5.2.2) and adjust the metering so that it moves at a more acceptable speed whilst maintaining safety</w:t>
            </w:r>
          </w:p>
        </w:tc>
        <w:tc>
          <w:tcPr>
            <w:tcW w:w="4847" w:type="dxa"/>
            <w:vMerge/>
          </w:tcPr>
          <w:p w14:paraId="3C9CEBA7" w14:textId="77777777" w:rsidR="00C24017" w:rsidRDefault="00C24017" w:rsidP="00ED1E3F">
            <w:pPr>
              <w:pStyle w:val="BodyText"/>
              <w:spacing w:after="0"/>
              <w:ind w:left="0"/>
              <w:cnfStyle w:val="000000100000" w:firstRow="0" w:lastRow="0" w:firstColumn="0" w:lastColumn="0" w:oddVBand="0" w:evenVBand="0" w:oddHBand="1" w:evenHBand="0" w:firstRowFirstColumn="0" w:firstRowLastColumn="0" w:lastRowFirstColumn="0" w:lastRowLastColumn="0"/>
              <w:rPr>
                <w:lang w:val="en-US"/>
              </w:rPr>
            </w:pPr>
          </w:p>
        </w:tc>
        <w:tc>
          <w:tcPr>
            <w:tcW w:w="4763" w:type="dxa"/>
          </w:tcPr>
          <w:p w14:paraId="6E687BAA" w14:textId="77777777" w:rsidR="00C24017" w:rsidRDefault="0012165E" w:rsidP="00ED1E3F">
            <w:pPr>
              <w:pStyle w:val="BodyText"/>
              <w:spacing w:after="0"/>
              <w:ind w:left="0"/>
              <w:cnfStyle w:val="000000100000" w:firstRow="0" w:lastRow="0" w:firstColumn="0" w:lastColumn="0" w:oddVBand="0" w:evenVBand="0" w:oddHBand="1" w:evenHBand="0" w:firstRowFirstColumn="0" w:firstRowLastColumn="0" w:lastRowFirstColumn="0" w:lastRowLastColumn="0"/>
              <w:rPr>
                <w:lang w:val="en-US"/>
              </w:rPr>
            </w:pPr>
            <w:r>
              <w:rPr>
                <w:lang w:val="en-US"/>
              </w:rPr>
              <w:t>Estimated Maintenance Time Cost: £</w:t>
            </w:r>
            <w:r w:rsidR="003B3A73">
              <w:rPr>
                <w:lang w:val="en-US"/>
              </w:rPr>
              <w:t>1640</w:t>
            </w:r>
          </w:p>
          <w:p w14:paraId="44FC427F" w14:textId="77777777" w:rsidR="003B3A73" w:rsidRDefault="003B3A73" w:rsidP="00ED1E3F">
            <w:pPr>
              <w:pStyle w:val="BodyText"/>
              <w:spacing w:after="0"/>
              <w:ind w:left="0"/>
              <w:cnfStyle w:val="000000100000" w:firstRow="0" w:lastRow="0" w:firstColumn="0" w:lastColumn="0" w:oddVBand="0" w:evenVBand="0" w:oddHBand="1" w:evenHBand="0" w:firstRowFirstColumn="0" w:firstRowLastColumn="0" w:lastRowFirstColumn="0" w:lastRowLastColumn="0"/>
              <w:rPr>
                <w:lang w:val="en-US"/>
              </w:rPr>
            </w:pPr>
          </w:p>
          <w:p w14:paraId="6B0931F1" w14:textId="0B7BAD36" w:rsidR="003B3A73" w:rsidRDefault="003B3A73" w:rsidP="00ED1E3F">
            <w:pPr>
              <w:pStyle w:val="BodyText"/>
              <w:spacing w:after="0"/>
              <w:ind w:left="0"/>
              <w:cnfStyle w:val="000000100000" w:firstRow="0" w:lastRow="0" w:firstColumn="0" w:lastColumn="0" w:oddVBand="0" w:evenVBand="0" w:oddHBand="1" w:evenHBand="0" w:firstRowFirstColumn="0" w:firstRowLastColumn="0" w:lastRowFirstColumn="0" w:lastRowLastColumn="0"/>
              <w:rPr>
                <w:lang w:val="en-US"/>
              </w:rPr>
            </w:pPr>
            <w:r>
              <w:rPr>
                <w:lang w:val="en-US"/>
              </w:rPr>
              <w:t>Cylinder Cost: £</w:t>
            </w:r>
            <w:r w:rsidR="00FF3BD2">
              <w:rPr>
                <w:lang w:val="en-US"/>
              </w:rPr>
              <w:t xml:space="preserve">310.46 </w:t>
            </w:r>
            <w:sdt>
              <w:sdtPr>
                <w:rPr>
                  <w:lang w:val="en-US"/>
                </w:rPr>
                <w:id w:val="889467408"/>
                <w:citation/>
              </w:sdtPr>
              <w:sdtEndPr/>
              <w:sdtContent>
                <w:r w:rsidR="00FF3BD2">
                  <w:rPr>
                    <w:lang w:val="en-US"/>
                  </w:rPr>
                  <w:fldChar w:fldCharType="begin"/>
                </w:r>
                <w:r w:rsidR="00532E66">
                  <w:instrText xml:space="preserve">CITATION RSU23 \l 2057 </w:instrText>
                </w:r>
                <w:r w:rsidR="00FF3BD2">
                  <w:rPr>
                    <w:lang w:val="en-US"/>
                  </w:rPr>
                  <w:fldChar w:fldCharType="separate"/>
                </w:r>
                <w:r w:rsidR="004E314E">
                  <w:rPr>
                    <w:noProof/>
                  </w:rPr>
                  <w:t>(RS UK, 2023a)</w:t>
                </w:r>
                <w:r w:rsidR="00FF3BD2">
                  <w:rPr>
                    <w:lang w:val="en-US"/>
                  </w:rPr>
                  <w:fldChar w:fldCharType="end"/>
                </w:r>
              </w:sdtContent>
            </w:sdt>
          </w:p>
        </w:tc>
      </w:tr>
      <w:tr w:rsidR="007C60C4" w14:paraId="1E27BD44" w14:textId="77777777" w:rsidTr="007E7760">
        <w:trPr>
          <w:trHeight w:val="790"/>
        </w:trPr>
        <w:tc>
          <w:tcPr>
            <w:cnfStyle w:val="001000000000" w:firstRow="0" w:lastRow="0" w:firstColumn="1" w:lastColumn="0" w:oddVBand="0" w:evenVBand="0" w:oddHBand="0" w:evenHBand="0" w:firstRowFirstColumn="0" w:firstRowLastColumn="0" w:lastRowFirstColumn="0" w:lastRowLastColumn="0"/>
            <w:tcW w:w="5055" w:type="dxa"/>
          </w:tcPr>
          <w:p w14:paraId="68088F37" w14:textId="760BC0EC" w:rsidR="007C60C4" w:rsidRPr="007C60C4" w:rsidRDefault="007C60C4" w:rsidP="00ED1E3F">
            <w:pPr>
              <w:pStyle w:val="BodyText"/>
              <w:spacing w:after="0"/>
              <w:ind w:left="0"/>
              <w:jc w:val="both"/>
              <w:rPr>
                <w:b w:val="0"/>
                <w:bCs w:val="0"/>
                <w:lang w:val="en-US"/>
              </w:rPr>
            </w:pPr>
            <w:r w:rsidRPr="007C60C4">
              <w:rPr>
                <w:b w:val="0"/>
                <w:bCs w:val="0"/>
                <w:lang w:val="en-US"/>
              </w:rPr>
              <w:t>Purchase, install and calibrate a new LVDT on station S to address the full form issues</w:t>
            </w:r>
          </w:p>
        </w:tc>
        <w:tc>
          <w:tcPr>
            <w:tcW w:w="4847" w:type="dxa"/>
          </w:tcPr>
          <w:p w14:paraId="2B6B1B9B" w14:textId="42FC9801" w:rsidR="007C60C4" w:rsidRDefault="000274DE" w:rsidP="00ED1E3F">
            <w:pPr>
              <w:pStyle w:val="BodyText"/>
              <w:spacing w:after="0"/>
              <w:ind w:left="0"/>
              <w:cnfStyle w:val="000000000000" w:firstRow="0" w:lastRow="0" w:firstColumn="0" w:lastColumn="0" w:oddVBand="0" w:evenVBand="0" w:oddHBand="0" w:evenHBand="0" w:firstRowFirstColumn="0" w:firstRowLastColumn="0" w:lastRowFirstColumn="0" w:lastRowLastColumn="0"/>
              <w:rPr>
                <w:lang w:val="en-US"/>
              </w:rPr>
            </w:pPr>
            <w:r>
              <w:rPr>
                <w:lang w:val="en-US"/>
              </w:rPr>
              <w:t>£2,859,371.16</w:t>
            </w:r>
          </w:p>
        </w:tc>
        <w:tc>
          <w:tcPr>
            <w:tcW w:w="4763" w:type="dxa"/>
          </w:tcPr>
          <w:p w14:paraId="0EA95DC3" w14:textId="77777777" w:rsidR="007C60C4" w:rsidRDefault="007C60C4" w:rsidP="00ED1E3F">
            <w:pPr>
              <w:pStyle w:val="BodyText"/>
              <w:spacing w:after="0"/>
              <w:ind w:left="0"/>
              <w:cnfStyle w:val="000000000000" w:firstRow="0" w:lastRow="0" w:firstColumn="0" w:lastColumn="0" w:oddVBand="0" w:evenVBand="0" w:oddHBand="0" w:evenHBand="0" w:firstRowFirstColumn="0" w:firstRowLastColumn="0" w:lastRowFirstColumn="0" w:lastRowLastColumn="0"/>
              <w:rPr>
                <w:lang w:val="en-US"/>
              </w:rPr>
            </w:pPr>
            <w:r>
              <w:rPr>
                <w:lang w:val="en-US"/>
              </w:rPr>
              <w:t>Estimated Maintenance Time Cost: £</w:t>
            </w:r>
            <w:r w:rsidR="00136385">
              <w:rPr>
                <w:lang w:val="en-US"/>
              </w:rPr>
              <w:t>820</w:t>
            </w:r>
          </w:p>
          <w:p w14:paraId="2004CCDC" w14:textId="77777777" w:rsidR="00136385" w:rsidRDefault="00136385" w:rsidP="00ED1E3F">
            <w:pPr>
              <w:pStyle w:val="BodyText"/>
              <w:spacing w:after="0"/>
              <w:ind w:left="0"/>
              <w:cnfStyle w:val="000000000000" w:firstRow="0" w:lastRow="0" w:firstColumn="0" w:lastColumn="0" w:oddVBand="0" w:evenVBand="0" w:oddHBand="0" w:evenHBand="0" w:firstRowFirstColumn="0" w:firstRowLastColumn="0" w:lastRowFirstColumn="0" w:lastRowLastColumn="0"/>
              <w:rPr>
                <w:lang w:val="en-US"/>
              </w:rPr>
            </w:pPr>
          </w:p>
          <w:p w14:paraId="470ECEFE" w14:textId="65462C2E" w:rsidR="00136385" w:rsidRDefault="00136385" w:rsidP="00ED1E3F">
            <w:pPr>
              <w:pStyle w:val="BodyText"/>
              <w:spacing w:after="0"/>
              <w:ind w:left="0"/>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LVDT Cost: </w:t>
            </w:r>
            <w:r w:rsidR="002A7463">
              <w:rPr>
                <w:lang w:val="en-US"/>
              </w:rPr>
              <w:t>£96.00</w:t>
            </w:r>
            <w:r w:rsidR="00224A5A">
              <w:rPr>
                <w:lang w:val="en-US"/>
              </w:rPr>
              <w:t xml:space="preserve"> </w:t>
            </w:r>
            <w:sdt>
              <w:sdtPr>
                <w:rPr>
                  <w:lang w:val="en-US"/>
                </w:rPr>
                <w:id w:val="194740092"/>
                <w:citation/>
              </w:sdtPr>
              <w:sdtEndPr/>
              <w:sdtContent>
                <w:r w:rsidR="00224A5A">
                  <w:rPr>
                    <w:lang w:val="en-US"/>
                  </w:rPr>
                  <w:fldChar w:fldCharType="begin"/>
                </w:r>
                <w:r w:rsidR="00224A5A">
                  <w:instrText xml:space="preserve">CITATION RSU232 \l 2057 </w:instrText>
                </w:r>
                <w:r w:rsidR="00224A5A">
                  <w:rPr>
                    <w:lang w:val="en-US"/>
                  </w:rPr>
                  <w:fldChar w:fldCharType="separate"/>
                </w:r>
                <w:r w:rsidR="004E314E">
                  <w:rPr>
                    <w:noProof/>
                  </w:rPr>
                  <w:t>(RS UK, 2023c)</w:t>
                </w:r>
                <w:r w:rsidR="00224A5A">
                  <w:rPr>
                    <w:lang w:val="en-US"/>
                  </w:rPr>
                  <w:fldChar w:fldCharType="end"/>
                </w:r>
              </w:sdtContent>
            </w:sdt>
          </w:p>
        </w:tc>
      </w:tr>
    </w:tbl>
    <w:p w14:paraId="7BE7D5FA" w14:textId="77777777" w:rsidR="0018290F" w:rsidRDefault="0018290F" w:rsidP="0018290F">
      <w:pPr>
        <w:spacing w:line="259" w:lineRule="auto"/>
      </w:pPr>
    </w:p>
    <w:p w14:paraId="5409CA4F" w14:textId="4BC9529B" w:rsidR="0018290F" w:rsidRDefault="0018290F" w:rsidP="0018290F">
      <w:pPr>
        <w:pStyle w:val="Caption"/>
        <w:jc w:val="center"/>
      </w:pPr>
      <w:bookmarkStart w:id="136" w:name="_Toc135423371"/>
      <w:r>
        <w:t xml:space="preserve">Table </w:t>
      </w:r>
      <w:fldSimple w:instr=" SEQ Table \* ARABIC ">
        <w:r>
          <w:rPr>
            <w:noProof/>
          </w:rPr>
          <w:t>28</w:t>
        </w:r>
      </w:fldSimple>
      <w:r>
        <w:t>) Cost/Benefit Matrix 2</w:t>
      </w:r>
      <w:bookmarkEnd w:id="136"/>
    </w:p>
    <w:p w14:paraId="46BCE6BB" w14:textId="77777777" w:rsidR="00150060" w:rsidRDefault="00150060">
      <w:pPr>
        <w:spacing w:after="160" w:line="259" w:lineRule="auto"/>
      </w:pPr>
    </w:p>
    <w:p w14:paraId="57F08CB3" w14:textId="2D089813" w:rsidR="00605875" w:rsidRDefault="00150060">
      <w:pPr>
        <w:spacing w:after="160" w:line="259" w:lineRule="auto"/>
      </w:pPr>
      <w:r>
        <w:t>Using the data from tables 27 and 28, it was decided that the potential benefit far outweighed the cost for each of the modifications, so they were all applied to the machine to the best ability of the persons responsible.</w:t>
      </w:r>
      <w:r w:rsidR="00145577">
        <w:t xml:space="preserve"> The actual total cost to implement the improvements was </w:t>
      </w:r>
      <w:r w:rsidR="002C3453">
        <w:t>£16,969.64.</w:t>
      </w:r>
      <w:r w:rsidR="00605875">
        <w:br w:type="page"/>
      </w:r>
    </w:p>
    <w:p w14:paraId="52394BBD" w14:textId="77777777" w:rsidR="00E22E08" w:rsidRDefault="00E22E08" w:rsidP="00605875">
      <w:pPr>
        <w:pStyle w:val="Heading1"/>
        <w:sectPr w:rsidR="00E22E08" w:rsidSect="00E22E08">
          <w:pgSz w:w="16838" w:h="11906" w:orient="landscape" w:code="9"/>
          <w:pgMar w:top="1440" w:right="720" w:bottom="1077" w:left="1440" w:header="720" w:footer="794" w:gutter="0"/>
          <w:cols w:space="720"/>
        </w:sectPr>
      </w:pPr>
    </w:p>
    <w:p w14:paraId="0E9AE079" w14:textId="41D1679C" w:rsidR="005D3979" w:rsidRDefault="00605875" w:rsidP="00605875">
      <w:pPr>
        <w:pStyle w:val="Heading1"/>
      </w:pPr>
      <w:bookmarkStart w:id="137" w:name="_Toc135423289"/>
      <w:r>
        <w:lastRenderedPageBreak/>
        <w:t>Measure (Second Phase)</w:t>
      </w:r>
      <w:bookmarkEnd w:id="137"/>
    </w:p>
    <w:p w14:paraId="48A0E44C" w14:textId="77777777" w:rsidR="00730B68" w:rsidRDefault="00730B68" w:rsidP="0040704E">
      <w:pPr>
        <w:pStyle w:val="Heading2"/>
      </w:pPr>
      <w:bookmarkStart w:id="138" w:name="_Toc135423290"/>
      <w:r>
        <w:t>Data Collection Plan</w:t>
      </w:r>
      <w:bookmarkEnd w:id="138"/>
    </w:p>
    <w:p w14:paraId="79784178" w14:textId="77777777" w:rsidR="00154717" w:rsidRDefault="00730B68" w:rsidP="00730B68">
      <w:pPr>
        <w:pStyle w:val="MainBody"/>
      </w:pPr>
      <w:r>
        <w:t xml:space="preserve">The data will be collected in the same way as described in section 3.4 to maintain consistency </w:t>
      </w:r>
      <w:r w:rsidR="00154717">
        <w:t>in reporting before and after the improvements.</w:t>
      </w:r>
    </w:p>
    <w:p w14:paraId="51DE771B" w14:textId="77777777" w:rsidR="00DA494B" w:rsidRDefault="00DE4F4A" w:rsidP="00730B68">
      <w:pPr>
        <w:pStyle w:val="MainBody"/>
      </w:pPr>
      <w:r>
        <w:t xml:space="preserve">As discussed in section 2.5.6, the </w:t>
      </w:r>
      <w:r w:rsidR="004F6472">
        <w:t xml:space="preserve">second phase of measurement was slightly shorter than expected due to production </w:t>
      </w:r>
      <w:r w:rsidR="00026FAC">
        <w:t>scheduling issues.</w:t>
      </w:r>
      <w:r w:rsidR="00AE1B1B">
        <w:t xml:space="preserve"> As a result, this took place over </w:t>
      </w:r>
      <w:r w:rsidR="00DA494B">
        <w:t>20 production shifts.</w:t>
      </w:r>
    </w:p>
    <w:p w14:paraId="07D77D51" w14:textId="77777777" w:rsidR="00D20731" w:rsidRDefault="00DA494B" w:rsidP="00730B68">
      <w:pPr>
        <w:pStyle w:val="MainBody"/>
      </w:pPr>
      <w:r>
        <w:t>It is also worth noting that the individual component weight measurements were not repeated</w:t>
      </w:r>
      <w:r w:rsidR="00C2427F">
        <w:t xml:space="preserve"> due to the need for additional manual measurement</w:t>
      </w:r>
      <w:r>
        <w:t>. If</w:t>
      </w:r>
      <w:r w:rsidR="00000339">
        <w:t xml:space="preserve">, as expected, the overall weights were still </w:t>
      </w:r>
      <w:r w:rsidR="005B21AB">
        <w:t xml:space="preserve">causing sporadic defects, </w:t>
      </w:r>
      <w:r w:rsidR="00382F98">
        <w:t xml:space="preserve">it was deemed that </w:t>
      </w:r>
      <w:r w:rsidR="005B21AB">
        <w:t>the tolerance stacking issue described in section 4.4.2</w:t>
      </w:r>
      <w:r w:rsidR="00C2427F">
        <w:t xml:space="preserve"> was </w:t>
      </w:r>
      <w:r w:rsidR="00382F98">
        <w:t>overwhelming likely to remain</w:t>
      </w:r>
      <w:r w:rsidR="00C2427F">
        <w:t xml:space="preserve"> as the cause.</w:t>
      </w:r>
    </w:p>
    <w:p w14:paraId="10E400AA" w14:textId="77777777" w:rsidR="00D20731" w:rsidRDefault="00D20731" w:rsidP="00D20731">
      <w:pPr>
        <w:pStyle w:val="Heading2"/>
        <w:jc w:val="both"/>
      </w:pPr>
      <w:bookmarkStart w:id="139" w:name="_Toc135423291"/>
      <w:r>
        <w:t>Data Collection – Variable Quality Data</w:t>
      </w:r>
      <w:bookmarkEnd w:id="139"/>
    </w:p>
    <w:p w14:paraId="15FA376D" w14:textId="77777777" w:rsidR="00D20731" w:rsidRDefault="00D20731" w:rsidP="00D20731">
      <w:pPr>
        <w:pStyle w:val="Heading3"/>
        <w:jc w:val="both"/>
      </w:pPr>
      <w:bookmarkStart w:id="140" w:name="_Toc135423292"/>
      <w:r>
        <w:t>Component C Depth Measurement Data</w:t>
      </w:r>
      <w:bookmarkEnd w:id="140"/>
    </w:p>
    <w:p w14:paraId="3B2D16E2" w14:textId="1C0530BF" w:rsidR="00D20731" w:rsidRDefault="00D20731" w:rsidP="00D20731">
      <w:pPr>
        <w:pStyle w:val="MainBody"/>
      </w:pPr>
      <w:r>
        <w:t>Table 2</w:t>
      </w:r>
      <w:r w:rsidR="00150060">
        <w:t>9</w:t>
      </w:r>
      <w:r>
        <w:t xml:space="preserve"> shows the component C depth data recorded by station J. The tolerance for the depth is flush (0mm) to -0.30mm.</w:t>
      </w:r>
    </w:p>
    <w:tbl>
      <w:tblPr>
        <w:tblStyle w:val="GridTable4"/>
        <w:tblW w:w="9462" w:type="dxa"/>
        <w:tblLook w:val="04A0" w:firstRow="1" w:lastRow="0" w:firstColumn="1" w:lastColumn="0" w:noHBand="0" w:noVBand="1"/>
      </w:tblPr>
      <w:tblGrid>
        <w:gridCol w:w="4731"/>
        <w:gridCol w:w="4731"/>
      </w:tblGrid>
      <w:tr w:rsidR="005A4591" w:rsidRPr="008F65C3" w14:paraId="31D1FE31" w14:textId="77777777" w:rsidTr="00937F28">
        <w:trPr>
          <w:cnfStyle w:val="100000000000" w:firstRow="1" w:lastRow="0" w:firstColumn="0" w:lastColumn="0" w:oddVBand="0" w:evenVBand="0" w:oddHBand="0"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4731" w:type="dxa"/>
            <w:noWrap/>
            <w:hideMark/>
          </w:tcPr>
          <w:p w14:paraId="75514A59" w14:textId="77777777" w:rsidR="005A4591" w:rsidRPr="008F65C3" w:rsidRDefault="005A4591" w:rsidP="00AF6F90">
            <w:pPr>
              <w:rPr>
                <w:rFonts w:ascii="Calibri" w:hAnsi="Calibri" w:cs="Calibri"/>
                <w:sz w:val="28"/>
                <w:szCs w:val="28"/>
                <w:lang w:eastAsia="en-GB"/>
              </w:rPr>
            </w:pPr>
            <w:r w:rsidRPr="008F65C3">
              <w:rPr>
                <w:rFonts w:ascii="Calibri" w:hAnsi="Calibri" w:cs="Calibri"/>
                <w:sz w:val="28"/>
                <w:szCs w:val="28"/>
                <w:lang w:eastAsia="en-GB"/>
              </w:rPr>
              <w:t>Component C Depth (mm)</w:t>
            </w:r>
          </w:p>
        </w:tc>
        <w:tc>
          <w:tcPr>
            <w:tcW w:w="4731" w:type="dxa"/>
            <w:noWrap/>
            <w:hideMark/>
          </w:tcPr>
          <w:p w14:paraId="4A9E3131" w14:textId="77777777" w:rsidR="005A4591" w:rsidRPr="008F65C3" w:rsidRDefault="005A4591" w:rsidP="00AF6F90">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8F65C3">
              <w:rPr>
                <w:rFonts w:ascii="Calibri" w:hAnsi="Calibri" w:cs="Calibri"/>
                <w:sz w:val="28"/>
                <w:szCs w:val="28"/>
                <w:lang w:eastAsia="en-GB"/>
              </w:rPr>
              <w:t>Frequency</w:t>
            </w:r>
          </w:p>
        </w:tc>
      </w:tr>
      <w:tr w:rsidR="005A4591" w:rsidRPr="008F65C3" w14:paraId="5B997396" w14:textId="77777777" w:rsidTr="00937F28">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4731" w:type="dxa"/>
            <w:noWrap/>
            <w:hideMark/>
          </w:tcPr>
          <w:p w14:paraId="60116C06" w14:textId="77777777" w:rsidR="005A4591" w:rsidRPr="008F65C3" w:rsidRDefault="005A4591" w:rsidP="00AF6F90">
            <w:pPr>
              <w:rPr>
                <w:rFonts w:ascii="Calibri" w:hAnsi="Calibri" w:cs="Calibri"/>
                <w:b w:val="0"/>
                <w:bCs w:val="0"/>
                <w:color w:val="000000"/>
                <w:szCs w:val="22"/>
                <w:lang w:eastAsia="en-GB"/>
              </w:rPr>
            </w:pPr>
            <w:r w:rsidRPr="008F65C3">
              <w:rPr>
                <w:rFonts w:ascii="Calibri" w:hAnsi="Calibri" w:cs="Calibri"/>
                <w:b w:val="0"/>
                <w:bCs w:val="0"/>
                <w:color w:val="000000"/>
                <w:szCs w:val="22"/>
                <w:lang w:eastAsia="en-GB"/>
              </w:rPr>
              <w:t>-0.35 &lt; D ≤ -0.30</w:t>
            </w:r>
          </w:p>
        </w:tc>
        <w:tc>
          <w:tcPr>
            <w:tcW w:w="4731" w:type="dxa"/>
            <w:noWrap/>
            <w:hideMark/>
          </w:tcPr>
          <w:p w14:paraId="176A144C" w14:textId="77777777" w:rsidR="005A4591" w:rsidRPr="008F65C3" w:rsidRDefault="005A4591" w:rsidP="00AF6F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F65C3">
              <w:rPr>
                <w:rFonts w:ascii="Calibri" w:hAnsi="Calibri" w:cs="Calibri"/>
                <w:color w:val="000000"/>
                <w:szCs w:val="22"/>
                <w:lang w:eastAsia="en-GB"/>
              </w:rPr>
              <w:t>0</w:t>
            </w:r>
          </w:p>
        </w:tc>
      </w:tr>
      <w:tr w:rsidR="005A4591" w:rsidRPr="008F65C3" w14:paraId="40F1A556" w14:textId="77777777" w:rsidTr="00937F28">
        <w:trPr>
          <w:trHeight w:val="523"/>
        </w:trPr>
        <w:tc>
          <w:tcPr>
            <w:cnfStyle w:val="001000000000" w:firstRow="0" w:lastRow="0" w:firstColumn="1" w:lastColumn="0" w:oddVBand="0" w:evenVBand="0" w:oddHBand="0" w:evenHBand="0" w:firstRowFirstColumn="0" w:firstRowLastColumn="0" w:lastRowFirstColumn="0" w:lastRowLastColumn="0"/>
            <w:tcW w:w="4731" w:type="dxa"/>
            <w:noWrap/>
            <w:hideMark/>
          </w:tcPr>
          <w:p w14:paraId="28F42260" w14:textId="77777777" w:rsidR="005A4591" w:rsidRPr="008F65C3" w:rsidRDefault="005A4591" w:rsidP="00AF6F90">
            <w:pPr>
              <w:rPr>
                <w:rFonts w:ascii="Calibri" w:hAnsi="Calibri" w:cs="Calibri"/>
                <w:b w:val="0"/>
                <w:bCs w:val="0"/>
                <w:color w:val="000000"/>
                <w:szCs w:val="22"/>
                <w:lang w:eastAsia="en-GB"/>
              </w:rPr>
            </w:pPr>
            <w:r w:rsidRPr="008F65C3">
              <w:rPr>
                <w:rFonts w:ascii="Calibri" w:hAnsi="Calibri" w:cs="Calibri"/>
                <w:b w:val="0"/>
                <w:bCs w:val="0"/>
                <w:color w:val="000000"/>
                <w:szCs w:val="22"/>
                <w:lang w:eastAsia="en-GB"/>
              </w:rPr>
              <w:t>-0.30 &lt; D ≤ -0.25</w:t>
            </w:r>
          </w:p>
        </w:tc>
        <w:tc>
          <w:tcPr>
            <w:tcW w:w="4731" w:type="dxa"/>
            <w:noWrap/>
            <w:hideMark/>
          </w:tcPr>
          <w:p w14:paraId="38D79165" w14:textId="77777777" w:rsidR="005A4591" w:rsidRPr="008F65C3" w:rsidRDefault="005A4591" w:rsidP="00AF6F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F65C3">
              <w:rPr>
                <w:rFonts w:ascii="Calibri" w:hAnsi="Calibri" w:cs="Calibri"/>
                <w:color w:val="000000"/>
                <w:szCs w:val="22"/>
                <w:lang w:eastAsia="en-GB"/>
              </w:rPr>
              <w:t>7</w:t>
            </w:r>
          </w:p>
        </w:tc>
      </w:tr>
      <w:tr w:rsidR="005A4591" w:rsidRPr="008F65C3" w14:paraId="49BE3FE7" w14:textId="77777777" w:rsidTr="00937F28">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4731" w:type="dxa"/>
            <w:noWrap/>
            <w:hideMark/>
          </w:tcPr>
          <w:p w14:paraId="11609F53" w14:textId="77777777" w:rsidR="005A4591" w:rsidRPr="008F65C3" w:rsidRDefault="005A4591" w:rsidP="00AF6F90">
            <w:pPr>
              <w:rPr>
                <w:rFonts w:ascii="Calibri" w:hAnsi="Calibri" w:cs="Calibri"/>
                <w:b w:val="0"/>
                <w:bCs w:val="0"/>
                <w:color w:val="000000"/>
                <w:szCs w:val="22"/>
                <w:lang w:eastAsia="en-GB"/>
              </w:rPr>
            </w:pPr>
            <w:r w:rsidRPr="008F65C3">
              <w:rPr>
                <w:rFonts w:ascii="Calibri" w:hAnsi="Calibri" w:cs="Calibri"/>
                <w:b w:val="0"/>
                <w:bCs w:val="0"/>
                <w:color w:val="000000"/>
                <w:szCs w:val="22"/>
                <w:lang w:eastAsia="en-GB"/>
              </w:rPr>
              <w:t>-0.25 &lt; D ≤ -0.20</w:t>
            </w:r>
          </w:p>
        </w:tc>
        <w:tc>
          <w:tcPr>
            <w:tcW w:w="4731" w:type="dxa"/>
            <w:noWrap/>
            <w:hideMark/>
          </w:tcPr>
          <w:p w14:paraId="42CCE6C7" w14:textId="77777777" w:rsidR="005A4591" w:rsidRPr="008F65C3" w:rsidRDefault="005A4591" w:rsidP="00AF6F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F65C3">
              <w:rPr>
                <w:rFonts w:ascii="Calibri" w:hAnsi="Calibri" w:cs="Calibri"/>
                <w:color w:val="000000"/>
                <w:szCs w:val="22"/>
                <w:lang w:eastAsia="en-GB"/>
              </w:rPr>
              <w:t>315</w:t>
            </w:r>
          </w:p>
        </w:tc>
      </w:tr>
      <w:tr w:rsidR="005A4591" w:rsidRPr="008F65C3" w14:paraId="64490DE0" w14:textId="77777777" w:rsidTr="00937F28">
        <w:trPr>
          <w:trHeight w:val="523"/>
        </w:trPr>
        <w:tc>
          <w:tcPr>
            <w:cnfStyle w:val="001000000000" w:firstRow="0" w:lastRow="0" w:firstColumn="1" w:lastColumn="0" w:oddVBand="0" w:evenVBand="0" w:oddHBand="0" w:evenHBand="0" w:firstRowFirstColumn="0" w:firstRowLastColumn="0" w:lastRowFirstColumn="0" w:lastRowLastColumn="0"/>
            <w:tcW w:w="4731" w:type="dxa"/>
            <w:noWrap/>
            <w:hideMark/>
          </w:tcPr>
          <w:p w14:paraId="22A65211" w14:textId="77777777" w:rsidR="005A4591" w:rsidRPr="008F65C3" w:rsidRDefault="005A4591" w:rsidP="00AF6F90">
            <w:pPr>
              <w:rPr>
                <w:rFonts w:ascii="Calibri" w:hAnsi="Calibri" w:cs="Calibri"/>
                <w:b w:val="0"/>
                <w:bCs w:val="0"/>
                <w:color w:val="000000"/>
                <w:szCs w:val="22"/>
                <w:lang w:eastAsia="en-GB"/>
              </w:rPr>
            </w:pPr>
            <w:r w:rsidRPr="008F65C3">
              <w:rPr>
                <w:rFonts w:ascii="Calibri" w:hAnsi="Calibri" w:cs="Calibri"/>
                <w:b w:val="0"/>
                <w:bCs w:val="0"/>
                <w:color w:val="000000"/>
                <w:szCs w:val="22"/>
                <w:lang w:eastAsia="en-GB"/>
              </w:rPr>
              <w:t>-0.20 &lt; D ≤ -0.15</w:t>
            </w:r>
          </w:p>
        </w:tc>
        <w:tc>
          <w:tcPr>
            <w:tcW w:w="4731" w:type="dxa"/>
            <w:noWrap/>
            <w:hideMark/>
          </w:tcPr>
          <w:p w14:paraId="61A72526" w14:textId="77777777" w:rsidR="005A4591" w:rsidRPr="008F65C3" w:rsidRDefault="005A4591" w:rsidP="00AF6F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F65C3">
              <w:rPr>
                <w:rFonts w:ascii="Calibri" w:hAnsi="Calibri" w:cs="Calibri"/>
                <w:color w:val="000000"/>
                <w:szCs w:val="22"/>
                <w:lang w:eastAsia="en-GB"/>
              </w:rPr>
              <w:t>6112</w:t>
            </w:r>
          </w:p>
        </w:tc>
      </w:tr>
      <w:tr w:rsidR="005A4591" w:rsidRPr="008F65C3" w14:paraId="3F8A2176" w14:textId="77777777" w:rsidTr="00937F28">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4731" w:type="dxa"/>
            <w:noWrap/>
            <w:hideMark/>
          </w:tcPr>
          <w:p w14:paraId="61A639DE" w14:textId="77777777" w:rsidR="005A4591" w:rsidRPr="008F65C3" w:rsidRDefault="005A4591" w:rsidP="00AF6F90">
            <w:pPr>
              <w:rPr>
                <w:rFonts w:ascii="Calibri" w:hAnsi="Calibri" w:cs="Calibri"/>
                <w:b w:val="0"/>
                <w:bCs w:val="0"/>
                <w:color w:val="000000"/>
                <w:szCs w:val="22"/>
                <w:lang w:eastAsia="en-GB"/>
              </w:rPr>
            </w:pPr>
            <w:r w:rsidRPr="008F65C3">
              <w:rPr>
                <w:rFonts w:ascii="Calibri" w:hAnsi="Calibri" w:cs="Calibri"/>
                <w:b w:val="0"/>
                <w:bCs w:val="0"/>
                <w:color w:val="000000"/>
                <w:szCs w:val="22"/>
                <w:lang w:eastAsia="en-GB"/>
              </w:rPr>
              <w:t>-0.15 &lt; D ≤ -0.10</w:t>
            </w:r>
          </w:p>
        </w:tc>
        <w:tc>
          <w:tcPr>
            <w:tcW w:w="4731" w:type="dxa"/>
            <w:noWrap/>
            <w:hideMark/>
          </w:tcPr>
          <w:p w14:paraId="4106DE47" w14:textId="77777777" w:rsidR="005A4591" w:rsidRPr="008F65C3" w:rsidRDefault="005A4591" w:rsidP="00AF6F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F65C3">
              <w:rPr>
                <w:rFonts w:ascii="Calibri" w:hAnsi="Calibri" w:cs="Calibri"/>
                <w:color w:val="000000"/>
                <w:szCs w:val="22"/>
                <w:lang w:eastAsia="en-GB"/>
              </w:rPr>
              <w:t>21639</w:t>
            </w:r>
          </w:p>
        </w:tc>
      </w:tr>
      <w:tr w:rsidR="005A4591" w:rsidRPr="008F65C3" w14:paraId="169767E3" w14:textId="77777777" w:rsidTr="00937F28">
        <w:trPr>
          <w:trHeight w:val="523"/>
        </w:trPr>
        <w:tc>
          <w:tcPr>
            <w:cnfStyle w:val="001000000000" w:firstRow="0" w:lastRow="0" w:firstColumn="1" w:lastColumn="0" w:oddVBand="0" w:evenVBand="0" w:oddHBand="0" w:evenHBand="0" w:firstRowFirstColumn="0" w:firstRowLastColumn="0" w:lastRowFirstColumn="0" w:lastRowLastColumn="0"/>
            <w:tcW w:w="4731" w:type="dxa"/>
            <w:noWrap/>
            <w:hideMark/>
          </w:tcPr>
          <w:p w14:paraId="31327346" w14:textId="77777777" w:rsidR="005A4591" w:rsidRPr="008F65C3" w:rsidRDefault="005A4591" w:rsidP="00AF6F90">
            <w:pPr>
              <w:rPr>
                <w:rFonts w:ascii="Calibri" w:hAnsi="Calibri" w:cs="Calibri"/>
                <w:b w:val="0"/>
                <w:bCs w:val="0"/>
                <w:color w:val="000000"/>
                <w:szCs w:val="22"/>
                <w:lang w:eastAsia="en-GB"/>
              </w:rPr>
            </w:pPr>
            <w:r w:rsidRPr="008F65C3">
              <w:rPr>
                <w:rFonts w:ascii="Calibri" w:hAnsi="Calibri" w:cs="Calibri"/>
                <w:b w:val="0"/>
                <w:bCs w:val="0"/>
                <w:color w:val="000000"/>
                <w:szCs w:val="22"/>
                <w:lang w:eastAsia="en-GB"/>
              </w:rPr>
              <w:t>-0.10 &lt; D ≤ -0.05</w:t>
            </w:r>
          </w:p>
        </w:tc>
        <w:tc>
          <w:tcPr>
            <w:tcW w:w="4731" w:type="dxa"/>
            <w:noWrap/>
            <w:hideMark/>
          </w:tcPr>
          <w:p w14:paraId="777D223D" w14:textId="77777777" w:rsidR="005A4591" w:rsidRPr="008F65C3" w:rsidRDefault="005A4591" w:rsidP="00AF6F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F65C3">
              <w:rPr>
                <w:rFonts w:ascii="Calibri" w:hAnsi="Calibri" w:cs="Calibri"/>
                <w:color w:val="000000"/>
                <w:szCs w:val="22"/>
                <w:lang w:eastAsia="en-GB"/>
              </w:rPr>
              <w:t>6834</w:t>
            </w:r>
          </w:p>
        </w:tc>
      </w:tr>
      <w:tr w:rsidR="005A4591" w:rsidRPr="008F65C3" w14:paraId="355AC87A" w14:textId="77777777" w:rsidTr="00937F28">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4731" w:type="dxa"/>
            <w:noWrap/>
            <w:hideMark/>
          </w:tcPr>
          <w:p w14:paraId="49792E54" w14:textId="77777777" w:rsidR="005A4591" w:rsidRPr="008F65C3" w:rsidRDefault="005A4591" w:rsidP="00AF6F90">
            <w:pPr>
              <w:rPr>
                <w:rFonts w:ascii="Calibri" w:hAnsi="Calibri" w:cs="Calibri"/>
                <w:b w:val="0"/>
                <w:bCs w:val="0"/>
                <w:color w:val="000000"/>
                <w:szCs w:val="22"/>
                <w:lang w:eastAsia="en-GB"/>
              </w:rPr>
            </w:pPr>
            <w:r w:rsidRPr="008F65C3">
              <w:rPr>
                <w:rFonts w:ascii="Calibri" w:hAnsi="Calibri" w:cs="Calibri"/>
                <w:b w:val="0"/>
                <w:bCs w:val="0"/>
                <w:color w:val="000000"/>
                <w:szCs w:val="22"/>
                <w:lang w:eastAsia="en-GB"/>
              </w:rPr>
              <w:t>-0.05 &lt; D ≤ 0.00</w:t>
            </w:r>
          </w:p>
        </w:tc>
        <w:tc>
          <w:tcPr>
            <w:tcW w:w="4731" w:type="dxa"/>
            <w:noWrap/>
            <w:hideMark/>
          </w:tcPr>
          <w:p w14:paraId="48F33591" w14:textId="77777777" w:rsidR="005A4591" w:rsidRPr="008F65C3" w:rsidRDefault="005A4591" w:rsidP="00AF6F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F65C3">
              <w:rPr>
                <w:rFonts w:ascii="Calibri" w:hAnsi="Calibri" w:cs="Calibri"/>
                <w:color w:val="000000"/>
                <w:szCs w:val="22"/>
                <w:lang w:eastAsia="en-GB"/>
              </w:rPr>
              <w:t>271</w:t>
            </w:r>
          </w:p>
        </w:tc>
      </w:tr>
      <w:tr w:rsidR="005A4591" w:rsidRPr="008F65C3" w14:paraId="45B003F9" w14:textId="77777777" w:rsidTr="00937F28">
        <w:trPr>
          <w:trHeight w:val="523"/>
        </w:trPr>
        <w:tc>
          <w:tcPr>
            <w:cnfStyle w:val="001000000000" w:firstRow="0" w:lastRow="0" w:firstColumn="1" w:lastColumn="0" w:oddVBand="0" w:evenVBand="0" w:oddHBand="0" w:evenHBand="0" w:firstRowFirstColumn="0" w:firstRowLastColumn="0" w:lastRowFirstColumn="0" w:lastRowLastColumn="0"/>
            <w:tcW w:w="4731" w:type="dxa"/>
            <w:noWrap/>
            <w:hideMark/>
          </w:tcPr>
          <w:p w14:paraId="76C9D120" w14:textId="77777777" w:rsidR="005A4591" w:rsidRPr="008F65C3" w:rsidRDefault="005A4591" w:rsidP="00AF6F90">
            <w:pPr>
              <w:rPr>
                <w:rFonts w:ascii="Calibri" w:hAnsi="Calibri" w:cs="Calibri"/>
                <w:b w:val="0"/>
                <w:bCs w:val="0"/>
                <w:color w:val="000000"/>
                <w:szCs w:val="22"/>
                <w:lang w:eastAsia="en-GB"/>
              </w:rPr>
            </w:pPr>
            <w:r w:rsidRPr="008F65C3">
              <w:rPr>
                <w:rFonts w:ascii="Calibri" w:hAnsi="Calibri" w:cs="Calibri"/>
                <w:b w:val="0"/>
                <w:bCs w:val="0"/>
                <w:color w:val="000000"/>
                <w:szCs w:val="22"/>
                <w:lang w:eastAsia="en-GB"/>
              </w:rPr>
              <w:t>0.00 &lt; D ≤ 0.05</w:t>
            </w:r>
          </w:p>
        </w:tc>
        <w:tc>
          <w:tcPr>
            <w:tcW w:w="4731" w:type="dxa"/>
            <w:noWrap/>
            <w:hideMark/>
          </w:tcPr>
          <w:p w14:paraId="3768AC8A" w14:textId="77777777" w:rsidR="005A4591" w:rsidRPr="008F65C3" w:rsidRDefault="005A4591" w:rsidP="00AF6F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F65C3">
              <w:rPr>
                <w:rFonts w:ascii="Calibri" w:hAnsi="Calibri" w:cs="Calibri"/>
                <w:color w:val="000000"/>
                <w:szCs w:val="22"/>
                <w:lang w:eastAsia="en-GB"/>
              </w:rPr>
              <w:t>45</w:t>
            </w:r>
          </w:p>
        </w:tc>
      </w:tr>
      <w:tr w:rsidR="005A4591" w:rsidRPr="008F65C3" w14:paraId="27F2D777" w14:textId="77777777" w:rsidTr="00937F28">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4731" w:type="dxa"/>
            <w:noWrap/>
            <w:hideMark/>
          </w:tcPr>
          <w:p w14:paraId="0C953922" w14:textId="77777777" w:rsidR="005A4591" w:rsidRPr="008F65C3" w:rsidRDefault="005A4591" w:rsidP="00AF6F90">
            <w:pPr>
              <w:rPr>
                <w:rFonts w:ascii="Calibri" w:hAnsi="Calibri" w:cs="Calibri"/>
                <w:b w:val="0"/>
                <w:bCs w:val="0"/>
                <w:color w:val="000000"/>
                <w:szCs w:val="22"/>
                <w:lang w:eastAsia="en-GB"/>
              </w:rPr>
            </w:pPr>
            <w:r w:rsidRPr="008F65C3">
              <w:rPr>
                <w:rFonts w:ascii="Calibri" w:hAnsi="Calibri" w:cs="Calibri"/>
                <w:b w:val="0"/>
                <w:bCs w:val="0"/>
                <w:color w:val="000000"/>
                <w:szCs w:val="22"/>
                <w:lang w:eastAsia="en-GB"/>
              </w:rPr>
              <w:t>0.05 &lt; D ≤ 0.10</w:t>
            </w:r>
          </w:p>
        </w:tc>
        <w:tc>
          <w:tcPr>
            <w:tcW w:w="4731" w:type="dxa"/>
            <w:noWrap/>
            <w:hideMark/>
          </w:tcPr>
          <w:p w14:paraId="53BD8060" w14:textId="77777777" w:rsidR="005A4591" w:rsidRPr="008F65C3" w:rsidRDefault="005A4591" w:rsidP="00AF6F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F65C3">
              <w:rPr>
                <w:rFonts w:ascii="Calibri" w:hAnsi="Calibri" w:cs="Calibri"/>
                <w:color w:val="000000"/>
                <w:szCs w:val="22"/>
                <w:lang w:eastAsia="en-GB"/>
              </w:rPr>
              <w:t>5</w:t>
            </w:r>
          </w:p>
        </w:tc>
      </w:tr>
      <w:tr w:rsidR="005A4591" w:rsidRPr="008F65C3" w14:paraId="799ABB8F" w14:textId="77777777" w:rsidTr="00937F28">
        <w:trPr>
          <w:trHeight w:val="548"/>
        </w:trPr>
        <w:tc>
          <w:tcPr>
            <w:cnfStyle w:val="001000000000" w:firstRow="0" w:lastRow="0" w:firstColumn="1" w:lastColumn="0" w:oddVBand="0" w:evenVBand="0" w:oddHBand="0" w:evenHBand="0" w:firstRowFirstColumn="0" w:firstRowLastColumn="0" w:lastRowFirstColumn="0" w:lastRowLastColumn="0"/>
            <w:tcW w:w="4731" w:type="dxa"/>
            <w:noWrap/>
            <w:hideMark/>
          </w:tcPr>
          <w:p w14:paraId="2A40BBFC" w14:textId="77777777" w:rsidR="005A4591" w:rsidRPr="008F65C3" w:rsidRDefault="005A4591" w:rsidP="00AF6F90">
            <w:pPr>
              <w:rPr>
                <w:rFonts w:ascii="Calibri" w:hAnsi="Calibri" w:cs="Calibri"/>
                <w:b w:val="0"/>
                <w:bCs w:val="0"/>
                <w:color w:val="000000"/>
                <w:szCs w:val="22"/>
                <w:lang w:eastAsia="en-GB"/>
              </w:rPr>
            </w:pPr>
            <w:r w:rsidRPr="008F65C3">
              <w:rPr>
                <w:rFonts w:ascii="Calibri" w:hAnsi="Calibri" w:cs="Calibri"/>
                <w:b w:val="0"/>
                <w:bCs w:val="0"/>
                <w:color w:val="000000"/>
                <w:szCs w:val="22"/>
                <w:lang w:eastAsia="en-GB"/>
              </w:rPr>
              <w:t>0.10 &lt; D ≤ 0.15</w:t>
            </w:r>
          </w:p>
        </w:tc>
        <w:tc>
          <w:tcPr>
            <w:tcW w:w="4731" w:type="dxa"/>
            <w:noWrap/>
            <w:hideMark/>
          </w:tcPr>
          <w:p w14:paraId="10787E87" w14:textId="77777777" w:rsidR="005A4591" w:rsidRPr="008F65C3" w:rsidRDefault="005A4591" w:rsidP="00AF6F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F65C3">
              <w:rPr>
                <w:rFonts w:ascii="Calibri" w:hAnsi="Calibri" w:cs="Calibri"/>
                <w:color w:val="000000"/>
                <w:szCs w:val="22"/>
                <w:lang w:eastAsia="en-GB"/>
              </w:rPr>
              <w:t>1</w:t>
            </w:r>
          </w:p>
        </w:tc>
      </w:tr>
    </w:tbl>
    <w:p w14:paraId="2A027AFD" w14:textId="77777777" w:rsidR="00D20731" w:rsidRDefault="00D20731" w:rsidP="00D20731">
      <w:pPr>
        <w:pStyle w:val="BodyText"/>
        <w:spacing w:after="0"/>
        <w:jc w:val="both"/>
      </w:pPr>
    </w:p>
    <w:p w14:paraId="3C350EDB" w14:textId="3CFB2B65" w:rsidR="00D20731" w:rsidRDefault="00D20731" w:rsidP="00D20731">
      <w:pPr>
        <w:pStyle w:val="Caption"/>
        <w:jc w:val="center"/>
      </w:pPr>
      <w:bookmarkStart w:id="141" w:name="_Toc135423372"/>
      <w:r>
        <w:t xml:space="preserve">Table </w:t>
      </w:r>
      <w:fldSimple w:instr=" SEQ Table \* ARABIC ">
        <w:r w:rsidR="0018290F">
          <w:rPr>
            <w:noProof/>
          </w:rPr>
          <w:t>29</w:t>
        </w:r>
      </w:fldSimple>
      <w:r>
        <w:t>) Component C Depth Data (Phase 2)</w:t>
      </w:r>
      <w:bookmarkEnd w:id="141"/>
    </w:p>
    <w:p w14:paraId="292E265D" w14:textId="77777777" w:rsidR="00D20731" w:rsidRPr="000B2F30" w:rsidRDefault="00D20731" w:rsidP="00D20731"/>
    <w:p w14:paraId="70376CA9" w14:textId="37A265D7" w:rsidR="00D20731" w:rsidRDefault="00D20731">
      <w:pPr>
        <w:spacing w:after="160" w:line="259" w:lineRule="auto"/>
        <w:rPr>
          <w:b/>
          <w:noProof/>
          <w:kern w:val="28"/>
          <w:sz w:val="24"/>
        </w:rPr>
      </w:pPr>
      <w:r>
        <w:br w:type="page"/>
      </w:r>
    </w:p>
    <w:p w14:paraId="258352AF" w14:textId="10E304AF" w:rsidR="00D20731" w:rsidRDefault="00D20731" w:rsidP="00D20731">
      <w:pPr>
        <w:pStyle w:val="Heading3"/>
        <w:jc w:val="both"/>
      </w:pPr>
      <w:bookmarkStart w:id="142" w:name="_Toc135423293"/>
      <w:r>
        <w:lastRenderedPageBreak/>
        <w:t>Overall Height Measurement Data</w:t>
      </w:r>
      <w:bookmarkEnd w:id="142"/>
    </w:p>
    <w:p w14:paraId="3A07D5B2" w14:textId="52468166" w:rsidR="00D20731" w:rsidRDefault="00D20731" w:rsidP="00D20731">
      <w:pPr>
        <w:pStyle w:val="MainBody"/>
      </w:pPr>
      <w:r>
        <w:t xml:space="preserve">Table </w:t>
      </w:r>
      <w:r w:rsidR="00150060">
        <w:t>30</w:t>
      </w:r>
      <w:r>
        <w:t xml:space="preserve"> shows the overall height data recorded by station S. The tolerance for the height is 280mm ± 2mm.</w:t>
      </w:r>
    </w:p>
    <w:tbl>
      <w:tblPr>
        <w:tblStyle w:val="GridTable4"/>
        <w:tblW w:w="9474" w:type="dxa"/>
        <w:tblLook w:val="04A0" w:firstRow="1" w:lastRow="0" w:firstColumn="1" w:lastColumn="0" w:noHBand="0" w:noVBand="1"/>
      </w:tblPr>
      <w:tblGrid>
        <w:gridCol w:w="4737"/>
        <w:gridCol w:w="4737"/>
      </w:tblGrid>
      <w:tr w:rsidR="00385761" w:rsidRPr="00385761" w14:paraId="7157C962" w14:textId="77777777" w:rsidTr="00385761">
        <w:trPr>
          <w:cnfStyle w:val="100000000000" w:firstRow="1" w:lastRow="0" w:firstColumn="0" w:lastColumn="0" w:oddVBand="0" w:evenVBand="0" w:oddHBand="0"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4737" w:type="dxa"/>
            <w:noWrap/>
            <w:hideMark/>
          </w:tcPr>
          <w:p w14:paraId="6548DD3E" w14:textId="77777777" w:rsidR="00385761" w:rsidRPr="00385761" w:rsidRDefault="00385761" w:rsidP="00385761">
            <w:pPr>
              <w:rPr>
                <w:rFonts w:ascii="Calibri" w:hAnsi="Calibri" w:cs="Calibri"/>
                <w:sz w:val="28"/>
                <w:szCs w:val="28"/>
                <w:lang w:eastAsia="en-GB"/>
              </w:rPr>
            </w:pPr>
            <w:proofErr w:type="gramStart"/>
            <w:r w:rsidRPr="00385761">
              <w:rPr>
                <w:rFonts w:ascii="Calibri" w:hAnsi="Calibri" w:cs="Calibri"/>
                <w:sz w:val="28"/>
                <w:szCs w:val="28"/>
                <w:lang w:eastAsia="en-GB"/>
              </w:rPr>
              <w:t>Overall</w:t>
            </w:r>
            <w:proofErr w:type="gramEnd"/>
            <w:r w:rsidRPr="00385761">
              <w:rPr>
                <w:rFonts w:ascii="Calibri" w:hAnsi="Calibri" w:cs="Calibri"/>
                <w:sz w:val="28"/>
                <w:szCs w:val="28"/>
                <w:lang w:eastAsia="en-GB"/>
              </w:rPr>
              <w:t xml:space="preserve"> Height (mm)</w:t>
            </w:r>
          </w:p>
        </w:tc>
        <w:tc>
          <w:tcPr>
            <w:tcW w:w="4737" w:type="dxa"/>
            <w:noWrap/>
            <w:hideMark/>
          </w:tcPr>
          <w:p w14:paraId="375C7741" w14:textId="77777777" w:rsidR="00385761" w:rsidRPr="00385761" w:rsidRDefault="00385761" w:rsidP="00385761">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385761">
              <w:rPr>
                <w:rFonts w:ascii="Calibri" w:hAnsi="Calibri" w:cs="Calibri"/>
                <w:sz w:val="28"/>
                <w:szCs w:val="28"/>
                <w:lang w:eastAsia="en-GB"/>
              </w:rPr>
              <w:t>Frequency</w:t>
            </w:r>
          </w:p>
        </w:tc>
      </w:tr>
      <w:tr w:rsidR="00385761" w:rsidRPr="00385761" w14:paraId="7FDBEF33" w14:textId="77777777" w:rsidTr="00385761">
        <w:trPr>
          <w:cnfStyle w:val="000000100000" w:firstRow="0" w:lastRow="0" w:firstColumn="0" w:lastColumn="0" w:oddVBand="0" w:evenVBand="0" w:oddHBand="1"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4737" w:type="dxa"/>
            <w:noWrap/>
            <w:hideMark/>
          </w:tcPr>
          <w:p w14:paraId="4FD5AD76" w14:textId="77777777" w:rsidR="00385761" w:rsidRPr="00385761" w:rsidRDefault="00385761" w:rsidP="00385761">
            <w:pPr>
              <w:rPr>
                <w:rFonts w:ascii="Calibri" w:hAnsi="Calibri" w:cs="Calibri"/>
                <w:b w:val="0"/>
                <w:bCs w:val="0"/>
                <w:color w:val="000000"/>
                <w:szCs w:val="22"/>
                <w:lang w:eastAsia="en-GB"/>
              </w:rPr>
            </w:pPr>
            <w:r w:rsidRPr="00385761">
              <w:rPr>
                <w:rFonts w:ascii="Calibri" w:hAnsi="Calibri" w:cs="Calibri"/>
                <w:b w:val="0"/>
                <w:bCs w:val="0"/>
                <w:color w:val="000000"/>
                <w:szCs w:val="22"/>
                <w:lang w:eastAsia="en-GB"/>
              </w:rPr>
              <w:t>278.0 ≤ H &lt; 278.5</w:t>
            </w:r>
          </w:p>
        </w:tc>
        <w:tc>
          <w:tcPr>
            <w:tcW w:w="4737" w:type="dxa"/>
            <w:noWrap/>
            <w:hideMark/>
          </w:tcPr>
          <w:p w14:paraId="536C6141" w14:textId="77777777" w:rsidR="00385761" w:rsidRPr="00385761" w:rsidRDefault="00385761" w:rsidP="00385761">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385761">
              <w:rPr>
                <w:rFonts w:ascii="Calibri" w:hAnsi="Calibri" w:cs="Calibri"/>
                <w:color w:val="000000"/>
                <w:szCs w:val="22"/>
                <w:lang w:eastAsia="en-GB"/>
              </w:rPr>
              <w:t>21</w:t>
            </w:r>
          </w:p>
        </w:tc>
      </w:tr>
      <w:tr w:rsidR="00385761" w:rsidRPr="00385761" w14:paraId="387DBA20" w14:textId="77777777" w:rsidTr="00385761">
        <w:trPr>
          <w:trHeight w:val="391"/>
        </w:trPr>
        <w:tc>
          <w:tcPr>
            <w:cnfStyle w:val="001000000000" w:firstRow="0" w:lastRow="0" w:firstColumn="1" w:lastColumn="0" w:oddVBand="0" w:evenVBand="0" w:oddHBand="0" w:evenHBand="0" w:firstRowFirstColumn="0" w:firstRowLastColumn="0" w:lastRowFirstColumn="0" w:lastRowLastColumn="0"/>
            <w:tcW w:w="4737" w:type="dxa"/>
            <w:noWrap/>
            <w:hideMark/>
          </w:tcPr>
          <w:p w14:paraId="337469A5" w14:textId="77777777" w:rsidR="00385761" w:rsidRPr="00385761" w:rsidRDefault="00385761" w:rsidP="00385761">
            <w:pPr>
              <w:rPr>
                <w:rFonts w:ascii="Calibri" w:hAnsi="Calibri" w:cs="Calibri"/>
                <w:b w:val="0"/>
                <w:bCs w:val="0"/>
                <w:color w:val="000000"/>
                <w:szCs w:val="22"/>
                <w:lang w:eastAsia="en-GB"/>
              </w:rPr>
            </w:pPr>
            <w:r w:rsidRPr="00385761">
              <w:rPr>
                <w:rFonts w:ascii="Calibri" w:hAnsi="Calibri" w:cs="Calibri"/>
                <w:b w:val="0"/>
                <w:bCs w:val="0"/>
                <w:color w:val="000000"/>
                <w:szCs w:val="22"/>
                <w:lang w:eastAsia="en-GB"/>
              </w:rPr>
              <w:t>278.5 ≤ H &lt; 279.0</w:t>
            </w:r>
          </w:p>
        </w:tc>
        <w:tc>
          <w:tcPr>
            <w:tcW w:w="4737" w:type="dxa"/>
            <w:noWrap/>
            <w:hideMark/>
          </w:tcPr>
          <w:p w14:paraId="1405AAFF" w14:textId="77777777" w:rsidR="00385761" w:rsidRPr="00385761" w:rsidRDefault="00385761" w:rsidP="00385761">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385761">
              <w:rPr>
                <w:rFonts w:ascii="Calibri" w:hAnsi="Calibri" w:cs="Calibri"/>
                <w:color w:val="000000"/>
                <w:szCs w:val="22"/>
                <w:lang w:eastAsia="en-GB"/>
              </w:rPr>
              <w:t>1108</w:t>
            </w:r>
          </w:p>
        </w:tc>
      </w:tr>
      <w:tr w:rsidR="00385761" w:rsidRPr="00385761" w14:paraId="3FBDD616" w14:textId="77777777" w:rsidTr="00385761">
        <w:trPr>
          <w:cnfStyle w:val="000000100000" w:firstRow="0" w:lastRow="0" w:firstColumn="0" w:lastColumn="0" w:oddVBand="0" w:evenVBand="0" w:oddHBand="1"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4737" w:type="dxa"/>
            <w:noWrap/>
            <w:hideMark/>
          </w:tcPr>
          <w:p w14:paraId="4A5A2E06" w14:textId="77777777" w:rsidR="00385761" w:rsidRPr="00385761" w:rsidRDefault="00385761" w:rsidP="00385761">
            <w:pPr>
              <w:rPr>
                <w:rFonts w:ascii="Calibri" w:hAnsi="Calibri" w:cs="Calibri"/>
                <w:b w:val="0"/>
                <w:bCs w:val="0"/>
                <w:color w:val="000000"/>
                <w:szCs w:val="22"/>
                <w:lang w:eastAsia="en-GB"/>
              </w:rPr>
            </w:pPr>
            <w:r w:rsidRPr="00385761">
              <w:rPr>
                <w:rFonts w:ascii="Calibri" w:hAnsi="Calibri" w:cs="Calibri"/>
                <w:b w:val="0"/>
                <w:bCs w:val="0"/>
                <w:color w:val="000000"/>
                <w:szCs w:val="22"/>
                <w:lang w:eastAsia="en-GB"/>
              </w:rPr>
              <w:t>279.0 ≤ H &lt; 279.5</w:t>
            </w:r>
          </w:p>
        </w:tc>
        <w:tc>
          <w:tcPr>
            <w:tcW w:w="4737" w:type="dxa"/>
            <w:noWrap/>
            <w:hideMark/>
          </w:tcPr>
          <w:p w14:paraId="00A47234" w14:textId="77777777" w:rsidR="00385761" w:rsidRPr="00385761" w:rsidRDefault="00385761" w:rsidP="00385761">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385761">
              <w:rPr>
                <w:rFonts w:ascii="Calibri" w:hAnsi="Calibri" w:cs="Calibri"/>
                <w:color w:val="000000"/>
                <w:szCs w:val="22"/>
                <w:lang w:eastAsia="en-GB"/>
              </w:rPr>
              <w:t>2502</w:t>
            </w:r>
          </w:p>
        </w:tc>
      </w:tr>
      <w:tr w:rsidR="00385761" w:rsidRPr="00385761" w14:paraId="3CE19053" w14:textId="77777777" w:rsidTr="00385761">
        <w:trPr>
          <w:trHeight w:val="391"/>
        </w:trPr>
        <w:tc>
          <w:tcPr>
            <w:cnfStyle w:val="001000000000" w:firstRow="0" w:lastRow="0" w:firstColumn="1" w:lastColumn="0" w:oddVBand="0" w:evenVBand="0" w:oddHBand="0" w:evenHBand="0" w:firstRowFirstColumn="0" w:firstRowLastColumn="0" w:lastRowFirstColumn="0" w:lastRowLastColumn="0"/>
            <w:tcW w:w="4737" w:type="dxa"/>
            <w:noWrap/>
            <w:hideMark/>
          </w:tcPr>
          <w:p w14:paraId="70CACF60" w14:textId="77777777" w:rsidR="00385761" w:rsidRPr="00385761" w:rsidRDefault="00385761" w:rsidP="00385761">
            <w:pPr>
              <w:rPr>
                <w:rFonts w:ascii="Calibri" w:hAnsi="Calibri" w:cs="Calibri"/>
                <w:b w:val="0"/>
                <w:bCs w:val="0"/>
                <w:color w:val="000000"/>
                <w:szCs w:val="22"/>
                <w:lang w:eastAsia="en-GB"/>
              </w:rPr>
            </w:pPr>
            <w:r w:rsidRPr="00385761">
              <w:rPr>
                <w:rFonts w:ascii="Calibri" w:hAnsi="Calibri" w:cs="Calibri"/>
                <w:b w:val="0"/>
                <w:bCs w:val="0"/>
                <w:color w:val="000000"/>
                <w:szCs w:val="22"/>
                <w:lang w:eastAsia="en-GB"/>
              </w:rPr>
              <w:t>279.5 ≤ H &lt; 280.0</w:t>
            </w:r>
          </w:p>
        </w:tc>
        <w:tc>
          <w:tcPr>
            <w:tcW w:w="4737" w:type="dxa"/>
            <w:noWrap/>
            <w:hideMark/>
          </w:tcPr>
          <w:p w14:paraId="2F8282D2" w14:textId="77777777" w:rsidR="00385761" w:rsidRPr="00385761" w:rsidRDefault="00385761" w:rsidP="00385761">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385761">
              <w:rPr>
                <w:rFonts w:ascii="Calibri" w:hAnsi="Calibri" w:cs="Calibri"/>
                <w:color w:val="000000"/>
                <w:szCs w:val="22"/>
                <w:lang w:eastAsia="en-GB"/>
              </w:rPr>
              <w:t>9224</w:t>
            </w:r>
          </w:p>
        </w:tc>
      </w:tr>
      <w:tr w:rsidR="00385761" w:rsidRPr="00385761" w14:paraId="7FF34B99" w14:textId="77777777" w:rsidTr="00385761">
        <w:trPr>
          <w:cnfStyle w:val="000000100000" w:firstRow="0" w:lastRow="0" w:firstColumn="0" w:lastColumn="0" w:oddVBand="0" w:evenVBand="0" w:oddHBand="1"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4737" w:type="dxa"/>
            <w:noWrap/>
            <w:hideMark/>
          </w:tcPr>
          <w:p w14:paraId="346A986B" w14:textId="77777777" w:rsidR="00385761" w:rsidRPr="00385761" w:rsidRDefault="00385761" w:rsidP="00385761">
            <w:pPr>
              <w:rPr>
                <w:rFonts w:ascii="Calibri" w:hAnsi="Calibri" w:cs="Calibri"/>
                <w:b w:val="0"/>
                <w:bCs w:val="0"/>
                <w:color w:val="000000"/>
                <w:szCs w:val="22"/>
                <w:lang w:eastAsia="en-GB"/>
              </w:rPr>
            </w:pPr>
            <w:r w:rsidRPr="00385761">
              <w:rPr>
                <w:rFonts w:ascii="Calibri" w:hAnsi="Calibri" w:cs="Calibri"/>
                <w:b w:val="0"/>
                <w:bCs w:val="0"/>
                <w:color w:val="000000"/>
                <w:szCs w:val="22"/>
                <w:lang w:eastAsia="en-GB"/>
              </w:rPr>
              <w:t>280.0 ≤ H &lt; 280.5</w:t>
            </w:r>
          </w:p>
        </w:tc>
        <w:tc>
          <w:tcPr>
            <w:tcW w:w="4737" w:type="dxa"/>
            <w:noWrap/>
            <w:hideMark/>
          </w:tcPr>
          <w:p w14:paraId="786619A8" w14:textId="77777777" w:rsidR="00385761" w:rsidRPr="00385761" w:rsidRDefault="00385761" w:rsidP="00385761">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385761">
              <w:rPr>
                <w:rFonts w:ascii="Calibri" w:hAnsi="Calibri" w:cs="Calibri"/>
                <w:color w:val="000000"/>
                <w:szCs w:val="22"/>
                <w:lang w:eastAsia="en-GB"/>
              </w:rPr>
              <w:t>13840</w:t>
            </w:r>
          </w:p>
        </w:tc>
      </w:tr>
      <w:tr w:rsidR="00385761" w:rsidRPr="00385761" w14:paraId="65666FFD" w14:textId="77777777" w:rsidTr="00385761">
        <w:trPr>
          <w:trHeight w:val="391"/>
        </w:trPr>
        <w:tc>
          <w:tcPr>
            <w:cnfStyle w:val="001000000000" w:firstRow="0" w:lastRow="0" w:firstColumn="1" w:lastColumn="0" w:oddVBand="0" w:evenVBand="0" w:oddHBand="0" w:evenHBand="0" w:firstRowFirstColumn="0" w:firstRowLastColumn="0" w:lastRowFirstColumn="0" w:lastRowLastColumn="0"/>
            <w:tcW w:w="4737" w:type="dxa"/>
            <w:noWrap/>
            <w:hideMark/>
          </w:tcPr>
          <w:p w14:paraId="33A8194E" w14:textId="77777777" w:rsidR="00385761" w:rsidRPr="00385761" w:rsidRDefault="00385761" w:rsidP="00385761">
            <w:pPr>
              <w:rPr>
                <w:rFonts w:ascii="Calibri" w:hAnsi="Calibri" w:cs="Calibri"/>
                <w:b w:val="0"/>
                <w:bCs w:val="0"/>
                <w:color w:val="000000"/>
                <w:szCs w:val="22"/>
                <w:lang w:eastAsia="en-GB"/>
              </w:rPr>
            </w:pPr>
            <w:r w:rsidRPr="00385761">
              <w:rPr>
                <w:rFonts w:ascii="Calibri" w:hAnsi="Calibri" w:cs="Calibri"/>
                <w:b w:val="0"/>
                <w:bCs w:val="0"/>
                <w:color w:val="000000"/>
                <w:szCs w:val="22"/>
                <w:lang w:eastAsia="en-GB"/>
              </w:rPr>
              <w:t>280.5 ≤ H &lt; 281.0</w:t>
            </w:r>
          </w:p>
        </w:tc>
        <w:tc>
          <w:tcPr>
            <w:tcW w:w="4737" w:type="dxa"/>
            <w:noWrap/>
            <w:hideMark/>
          </w:tcPr>
          <w:p w14:paraId="52DF8E64" w14:textId="77777777" w:rsidR="00385761" w:rsidRPr="00385761" w:rsidRDefault="00385761" w:rsidP="00385761">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385761">
              <w:rPr>
                <w:rFonts w:ascii="Calibri" w:hAnsi="Calibri" w:cs="Calibri"/>
                <w:color w:val="000000"/>
                <w:szCs w:val="22"/>
                <w:lang w:eastAsia="en-GB"/>
              </w:rPr>
              <w:t>6888</w:t>
            </w:r>
          </w:p>
        </w:tc>
      </w:tr>
      <w:tr w:rsidR="00385761" w:rsidRPr="00385761" w14:paraId="2953EAC8" w14:textId="77777777" w:rsidTr="00385761">
        <w:trPr>
          <w:cnfStyle w:val="000000100000" w:firstRow="0" w:lastRow="0" w:firstColumn="0" w:lastColumn="0" w:oddVBand="0" w:evenVBand="0" w:oddHBand="1"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4737" w:type="dxa"/>
            <w:noWrap/>
            <w:hideMark/>
          </w:tcPr>
          <w:p w14:paraId="25E318B3" w14:textId="77777777" w:rsidR="00385761" w:rsidRPr="00385761" w:rsidRDefault="00385761" w:rsidP="00385761">
            <w:pPr>
              <w:rPr>
                <w:rFonts w:ascii="Calibri" w:hAnsi="Calibri" w:cs="Calibri"/>
                <w:b w:val="0"/>
                <w:bCs w:val="0"/>
                <w:color w:val="000000"/>
                <w:szCs w:val="22"/>
                <w:lang w:eastAsia="en-GB"/>
              </w:rPr>
            </w:pPr>
            <w:r w:rsidRPr="00385761">
              <w:rPr>
                <w:rFonts w:ascii="Calibri" w:hAnsi="Calibri" w:cs="Calibri"/>
                <w:b w:val="0"/>
                <w:bCs w:val="0"/>
                <w:color w:val="000000"/>
                <w:szCs w:val="22"/>
                <w:lang w:eastAsia="en-GB"/>
              </w:rPr>
              <w:t>281.0 ≤ H &lt; 281.5</w:t>
            </w:r>
          </w:p>
        </w:tc>
        <w:tc>
          <w:tcPr>
            <w:tcW w:w="4737" w:type="dxa"/>
            <w:noWrap/>
            <w:hideMark/>
          </w:tcPr>
          <w:p w14:paraId="14375210" w14:textId="77777777" w:rsidR="00385761" w:rsidRPr="00385761" w:rsidRDefault="00385761" w:rsidP="00385761">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385761">
              <w:rPr>
                <w:rFonts w:ascii="Calibri" w:hAnsi="Calibri" w:cs="Calibri"/>
                <w:color w:val="000000"/>
                <w:szCs w:val="22"/>
                <w:lang w:eastAsia="en-GB"/>
              </w:rPr>
              <w:t>1304</w:t>
            </w:r>
          </w:p>
        </w:tc>
      </w:tr>
      <w:tr w:rsidR="00385761" w:rsidRPr="00385761" w14:paraId="462FD052" w14:textId="77777777" w:rsidTr="00385761">
        <w:trPr>
          <w:trHeight w:val="391"/>
        </w:trPr>
        <w:tc>
          <w:tcPr>
            <w:cnfStyle w:val="001000000000" w:firstRow="0" w:lastRow="0" w:firstColumn="1" w:lastColumn="0" w:oddVBand="0" w:evenVBand="0" w:oddHBand="0" w:evenHBand="0" w:firstRowFirstColumn="0" w:firstRowLastColumn="0" w:lastRowFirstColumn="0" w:lastRowLastColumn="0"/>
            <w:tcW w:w="4737" w:type="dxa"/>
            <w:noWrap/>
            <w:hideMark/>
          </w:tcPr>
          <w:p w14:paraId="1362D2A0" w14:textId="77777777" w:rsidR="00385761" w:rsidRPr="00385761" w:rsidRDefault="00385761" w:rsidP="00385761">
            <w:pPr>
              <w:rPr>
                <w:rFonts w:ascii="Calibri" w:hAnsi="Calibri" w:cs="Calibri"/>
                <w:b w:val="0"/>
                <w:bCs w:val="0"/>
                <w:color w:val="000000"/>
                <w:szCs w:val="22"/>
                <w:lang w:eastAsia="en-GB"/>
              </w:rPr>
            </w:pPr>
            <w:r w:rsidRPr="00385761">
              <w:rPr>
                <w:rFonts w:ascii="Calibri" w:hAnsi="Calibri" w:cs="Calibri"/>
                <w:b w:val="0"/>
                <w:bCs w:val="0"/>
                <w:color w:val="000000"/>
                <w:szCs w:val="22"/>
                <w:lang w:eastAsia="en-GB"/>
              </w:rPr>
              <w:t>281.5 ≤ H &lt; 282.0</w:t>
            </w:r>
          </w:p>
        </w:tc>
        <w:tc>
          <w:tcPr>
            <w:tcW w:w="4737" w:type="dxa"/>
            <w:noWrap/>
            <w:hideMark/>
          </w:tcPr>
          <w:p w14:paraId="5137010A" w14:textId="77777777" w:rsidR="00385761" w:rsidRPr="00385761" w:rsidRDefault="00385761" w:rsidP="00385761">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385761">
              <w:rPr>
                <w:rFonts w:ascii="Calibri" w:hAnsi="Calibri" w:cs="Calibri"/>
                <w:color w:val="000000"/>
                <w:szCs w:val="22"/>
                <w:lang w:eastAsia="en-GB"/>
              </w:rPr>
              <w:t>139</w:t>
            </w:r>
          </w:p>
        </w:tc>
      </w:tr>
      <w:tr w:rsidR="00385761" w:rsidRPr="00385761" w14:paraId="7F3D69EA" w14:textId="77777777" w:rsidTr="00385761">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4737" w:type="dxa"/>
            <w:noWrap/>
            <w:hideMark/>
          </w:tcPr>
          <w:p w14:paraId="3357C503" w14:textId="77777777" w:rsidR="00385761" w:rsidRPr="00385761" w:rsidRDefault="00385761" w:rsidP="00385761">
            <w:pPr>
              <w:rPr>
                <w:rFonts w:ascii="Calibri" w:hAnsi="Calibri" w:cs="Calibri"/>
                <w:b w:val="0"/>
                <w:bCs w:val="0"/>
                <w:color w:val="000000"/>
                <w:szCs w:val="22"/>
                <w:lang w:eastAsia="en-GB"/>
              </w:rPr>
            </w:pPr>
            <w:r w:rsidRPr="00385761">
              <w:rPr>
                <w:rFonts w:ascii="Calibri" w:hAnsi="Calibri" w:cs="Calibri"/>
                <w:b w:val="0"/>
                <w:bCs w:val="0"/>
                <w:color w:val="000000"/>
                <w:szCs w:val="22"/>
                <w:lang w:eastAsia="en-GB"/>
              </w:rPr>
              <w:t>282.0 ≤ H &lt; 282.5</w:t>
            </w:r>
          </w:p>
        </w:tc>
        <w:tc>
          <w:tcPr>
            <w:tcW w:w="4737" w:type="dxa"/>
            <w:noWrap/>
            <w:hideMark/>
          </w:tcPr>
          <w:p w14:paraId="492DDB28" w14:textId="77777777" w:rsidR="00385761" w:rsidRPr="00385761" w:rsidRDefault="00385761" w:rsidP="00385761">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385761">
              <w:rPr>
                <w:rFonts w:ascii="Calibri" w:hAnsi="Calibri" w:cs="Calibri"/>
                <w:color w:val="000000"/>
                <w:szCs w:val="22"/>
                <w:lang w:eastAsia="en-GB"/>
              </w:rPr>
              <w:t>4</w:t>
            </w:r>
          </w:p>
        </w:tc>
      </w:tr>
    </w:tbl>
    <w:p w14:paraId="715FF2DD" w14:textId="77777777" w:rsidR="00D20731" w:rsidRDefault="00D20731" w:rsidP="00D20731">
      <w:pPr>
        <w:pStyle w:val="BodyText"/>
        <w:spacing w:after="0"/>
        <w:jc w:val="both"/>
      </w:pPr>
    </w:p>
    <w:p w14:paraId="08F50126" w14:textId="005B75DF" w:rsidR="00D20731" w:rsidRDefault="00D20731" w:rsidP="00D20731">
      <w:pPr>
        <w:pStyle w:val="Caption"/>
        <w:jc w:val="center"/>
      </w:pPr>
      <w:bookmarkStart w:id="143" w:name="_Toc135423373"/>
      <w:r>
        <w:t xml:space="preserve">Table </w:t>
      </w:r>
      <w:fldSimple w:instr=" SEQ Table \* ARABIC ">
        <w:r w:rsidR="0018290F">
          <w:rPr>
            <w:noProof/>
          </w:rPr>
          <w:t>30</w:t>
        </w:r>
      </w:fldSimple>
      <w:r>
        <w:t>) Overall Height Data (Phase 2)</w:t>
      </w:r>
      <w:bookmarkEnd w:id="143"/>
    </w:p>
    <w:p w14:paraId="3A39C1D5" w14:textId="77777777" w:rsidR="00D20731" w:rsidRDefault="00D20731" w:rsidP="00D20731"/>
    <w:p w14:paraId="54CDD69A" w14:textId="77777777" w:rsidR="00D20731" w:rsidRPr="000B2F30" w:rsidRDefault="00D20731" w:rsidP="00D20731"/>
    <w:p w14:paraId="77AEC40F" w14:textId="77777777" w:rsidR="00D20731" w:rsidRDefault="00D20731" w:rsidP="00D20731">
      <w:pPr>
        <w:pStyle w:val="Heading3"/>
        <w:jc w:val="both"/>
      </w:pPr>
      <w:bookmarkStart w:id="144" w:name="_Toc135423294"/>
      <w:r>
        <w:t>Full Form Measurement Data</w:t>
      </w:r>
      <w:bookmarkEnd w:id="144"/>
    </w:p>
    <w:p w14:paraId="06A465CB" w14:textId="6D03DC86" w:rsidR="00D20731" w:rsidRDefault="00D20731" w:rsidP="00D20731">
      <w:pPr>
        <w:pStyle w:val="MainBody"/>
      </w:pPr>
      <w:r>
        <w:t xml:space="preserve">Table </w:t>
      </w:r>
      <w:r w:rsidR="00150060">
        <w:t>31</w:t>
      </w:r>
      <w:r>
        <w:t xml:space="preserve"> shows the full form data recorded by station S. The tolerance for the full form measurement is flush (0mm) to -2mm.</w:t>
      </w:r>
    </w:p>
    <w:tbl>
      <w:tblPr>
        <w:tblStyle w:val="GridTable4"/>
        <w:tblW w:w="9486" w:type="dxa"/>
        <w:tblLook w:val="04A0" w:firstRow="1" w:lastRow="0" w:firstColumn="1" w:lastColumn="0" w:noHBand="0" w:noVBand="1"/>
      </w:tblPr>
      <w:tblGrid>
        <w:gridCol w:w="4743"/>
        <w:gridCol w:w="4743"/>
      </w:tblGrid>
      <w:tr w:rsidR="00D17927" w:rsidRPr="00D17927" w14:paraId="21A392C4" w14:textId="77777777" w:rsidTr="00937F28">
        <w:trPr>
          <w:cnfStyle w:val="100000000000" w:firstRow="1" w:lastRow="0" w:firstColumn="0" w:lastColumn="0" w:oddVBand="0" w:evenVBand="0" w:oddHBand="0" w:evenHBand="0" w:firstRowFirstColumn="0" w:firstRowLastColumn="0" w:lastRowFirstColumn="0" w:lastRowLastColumn="0"/>
          <w:trHeight w:val="452"/>
        </w:trPr>
        <w:tc>
          <w:tcPr>
            <w:cnfStyle w:val="001000000000" w:firstRow="0" w:lastRow="0" w:firstColumn="1" w:lastColumn="0" w:oddVBand="0" w:evenVBand="0" w:oddHBand="0" w:evenHBand="0" w:firstRowFirstColumn="0" w:firstRowLastColumn="0" w:lastRowFirstColumn="0" w:lastRowLastColumn="0"/>
            <w:tcW w:w="4743" w:type="dxa"/>
            <w:noWrap/>
            <w:hideMark/>
          </w:tcPr>
          <w:p w14:paraId="57B77A56" w14:textId="77777777" w:rsidR="00D17927" w:rsidRPr="00D17927" w:rsidRDefault="00D17927" w:rsidP="00D17927">
            <w:pPr>
              <w:rPr>
                <w:rFonts w:ascii="Calibri" w:hAnsi="Calibri" w:cs="Calibri"/>
                <w:sz w:val="28"/>
                <w:szCs w:val="28"/>
                <w:lang w:eastAsia="en-GB"/>
              </w:rPr>
            </w:pPr>
            <w:r w:rsidRPr="00D17927">
              <w:rPr>
                <w:rFonts w:ascii="Calibri" w:hAnsi="Calibri" w:cs="Calibri"/>
                <w:sz w:val="28"/>
                <w:szCs w:val="28"/>
                <w:lang w:eastAsia="en-GB"/>
              </w:rPr>
              <w:t>Full Form (mm)</w:t>
            </w:r>
          </w:p>
        </w:tc>
        <w:tc>
          <w:tcPr>
            <w:tcW w:w="4743" w:type="dxa"/>
            <w:noWrap/>
            <w:hideMark/>
          </w:tcPr>
          <w:p w14:paraId="34DD1CB8" w14:textId="77777777" w:rsidR="00D17927" w:rsidRPr="00D17927" w:rsidRDefault="00D17927" w:rsidP="00D17927">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D17927">
              <w:rPr>
                <w:rFonts w:ascii="Calibri" w:hAnsi="Calibri" w:cs="Calibri"/>
                <w:sz w:val="28"/>
                <w:szCs w:val="28"/>
                <w:lang w:eastAsia="en-GB"/>
              </w:rPr>
              <w:t>Frequency</w:t>
            </w:r>
          </w:p>
        </w:tc>
      </w:tr>
      <w:tr w:rsidR="00D17927" w:rsidRPr="00D17927" w14:paraId="55582F00" w14:textId="77777777" w:rsidTr="00937F28">
        <w:trPr>
          <w:cnfStyle w:val="000000100000" w:firstRow="0" w:lastRow="0" w:firstColumn="0" w:lastColumn="0" w:oddVBand="0" w:evenVBand="0" w:oddHBand="1"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4743" w:type="dxa"/>
            <w:noWrap/>
            <w:hideMark/>
          </w:tcPr>
          <w:p w14:paraId="1B422D77" w14:textId="77777777" w:rsidR="00D17927" w:rsidRPr="00D17927" w:rsidRDefault="00D17927" w:rsidP="00D17927">
            <w:pPr>
              <w:rPr>
                <w:rFonts w:ascii="Calibri" w:hAnsi="Calibri" w:cs="Calibri"/>
                <w:b w:val="0"/>
                <w:bCs w:val="0"/>
                <w:color w:val="000000"/>
                <w:szCs w:val="22"/>
                <w:lang w:eastAsia="en-GB"/>
              </w:rPr>
            </w:pPr>
            <w:r w:rsidRPr="00D17927">
              <w:rPr>
                <w:rFonts w:ascii="Calibri" w:hAnsi="Calibri" w:cs="Calibri"/>
                <w:b w:val="0"/>
                <w:bCs w:val="0"/>
                <w:color w:val="000000"/>
                <w:szCs w:val="22"/>
                <w:lang w:eastAsia="en-GB"/>
              </w:rPr>
              <w:t>-2.00 ≤ F &lt; -1.75</w:t>
            </w:r>
          </w:p>
        </w:tc>
        <w:tc>
          <w:tcPr>
            <w:tcW w:w="4743" w:type="dxa"/>
            <w:noWrap/>
            <w:hideMark/>
          </w:tcPr>
          <w:p w14:paraId="54D6F3EA" w14:textId="77777777" w:rsidR="00D17927" w:rsidRPr="00D17927" w:rsidRDefault="00D17927" w:rsidP="00D179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D17927">
              <w:rPr>
                <w:rFonts w:ascii="Calibri" w:hAnsi="Calibri" w:cs="Calibri"/>
                <w:color w:val="000000"/>
                <w:szCs w:val="22"/>
                <w:lang w:eastAsia="en-GB"/>
              </w:rPr>
              <w:t>73</w:t>
            </w:r>
          </w:p>
        </w:tc>
      </w:tr>
      <w:tr w:rsidR="00D17927" w:rsidRPr="00D17927" w14:paraId="2C5ED523" w14:textId="77777777" w:rsidTr="00937F28">
        <w:trPr>
          <w:trHeight w:val="430"/>
        </w:trPr>
        <w:tc>
          <w:tcPr>
            <w:cnfStyle w:val="001000000000" w:firstRow="0" w:lastRow="0" w:firstColumn="1" w:lastColumn="0" w:oddVBand="0" w:evenVBand="0" w:oddHBand="0" w:evenHBand="0" w:firstRowFirstColumn="0" w:firstRowLastColumn="0" w:lastRowFirstColumn="0" w:lastRowLastColumn="0"/>
            <w:tcW w:w="4743" w:type="dxa"/>
            <w:noWrap/>
            <w:hideMark/>
          </w:tcPr>
          <w:p w14:paraId="330FE86B" w14:textId="77777777" w:rsidR="00D17927" w:rsidRPr="00D17927" w:rsidRDefault="00D17927" w:rsidP="00D17927">
            <w:pPr>
              <w:rPr>
                <w:rFonts w:ascii="Calibri" w:hAnsi="Calibri" w:cs="Calibri"/>
                <w:b w:val="0"/>
                <w:bCs w:val="0"/>
                <w:color w:val="000000"/>
                <w:szCs w:val="22"/>
                <w:lang w:eastAsia="en-GB"/>
              </w:rPr>
            </w:pPr>
            <w:r w:rsidRPr="00D17927">
              <w:rPr>
                <w:rFonts w:ascii="Calibri" w:hAnsi="Calibri" w:cs="Calibri"/>
                <w:b w:val="0"/>
                <w:bCs w:val="0"/>
                <w:color w:val="000000"/>
                <w:szCs w:val="22"/>
                <w:lang w:eastAsia="en-GB"/>
              </w:rPr>
              <w:t>-1.75 ≤ F &lt; -1.50</w:t>
            </w:r>
          </w:p>
        </w:tc>
        <w:tc>
          <w:tcPr>
            <w:tcW w:w="4743" w:type="dxa"/>
            <w:noWrap/>
            <w:hideMark/>
          </w:tcPr>
          <w:p w14:paraId="04542D69" w14:textId="77777777" w:rsidR="00D17927" w:rsidRPr="00D17927" w:rsidRDefault="00D17927" w:rsidP="00D179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D17927">
              <w:rPr>
                <w:rFonts w:ascii="Calibri" w:hAnsi="Calibri" w:cs="Calibri"/>
                <w:color w:val="000000"/>
                <w:szCs w:val="22"/>
                <w:lang w:eastAsia="en-GB"/>
              </w:rPr>
              <w:t>1840</w:t>
            </w:r>
          </w:p>
        </w:tc>
      </w:tr>
      <w:tr w:rsidR="00D17927" w:rsidRPr="00D17927" w14:paraId="3698B092" w14:textId="77777777" w:rsidTr="00937F28">
        <w:trPr>
          <w:cnfStyle w:val="000000100000" w:firstRow="0" w:lastRow="0" w:firstColumn="0" w:lastColumn="0" w:oddVBand="0" w:evenVBand="0" w:oddHBand="1"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4743" w:type="dxa"/>
            <w:noWrap/>
            <w:hideMark/>
          </w:tcPr>
          <w:p w14:paraId="4D2357D6" w14:textId="77777777" w:rsidR="00D17927" w:rsidRPr="00D17927" w:rsidRDefault="00D17927" w:rsidP="00D17927">
            <w:pPr>
              <w:rPr>
                <w:rFonts w:ascii="Calibri" w:hAnsi="Calibri" w:cs="Calibri"/>
                <w:b w:val="0"/>
                <w:bCs w:val="0"/>
                <w:color w:val="000000"/>
                <w:szCs w:val="22"/>
                <w:lang w:eastAsia="en-GB"/>
              </w:rPr>
            </w:pPr>
            <w:r w:rsidRPr="00D17927">
              <w:rPr>
                <w:rFonts w:ascii="Calibri" w:hAnsi="Calibri" w:cs="Calibri"/>
                <w:b w:val="0"/>
                <w:bCs w:val="0"/>
                <w:color w:val="000000"/>
                <w:szCs w:val="22"/>
                <w:lang w:eastAsia="en-GB"/>
              </w:rPr>
              <w:t>-1.50 ≤ F &lt; -1.25</w:t>
            </w:r>
          </w:p>
        </w:tc>
        <w:tc>
          <w:tcPr>
            <w:tcW w:w="4743" w:type="dxa"/>
            <w:noWrap/>
            <w:hideMark/>
          </w:tcPr>
          <w:p w14:paraId="5FED8874" w14:textId="77777777" w:rsidR="00D17927" w:rsidRPr="00D17927" w:rsidRDefault="00D17927" w:rsidP="00D179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D17927">
              <w:rPr>
                <w:rFonts w:ascii="Calibri" w:hAnsi="Calibri" w:cs="Calibri"/>
                <w:color w:val="000000"/>
                <w:szCs w:val="22"/>
                <w:lang w:eastAsia="en-GB"/>
              </w:rPr>
              <w:t>7326</w:t>
            </w:r>
          </w:p>
        </w:tc>
      </w:tr>
      <w:tr w:rsidR="00D17927" w:rsidRPr="00D17927" w14:paraId="3D3A2991" w14:textId="77777777" w:rsidTr="00937F28">
        <w:trPr>
          <w:trHeight w:val="430"/>
        </w:trPr>
        <w:tc>
          <w:tcPr>
            <w:cnfStyle w:val="001000000000" w:firstRow="0" w:lastRow="0" w:firstColumn="1" w:lastColumn="0" w:oddVBand="0" w:evenVBand="0" w:oddHBand="0" w:evenHBand="0" w:firstRowFirstColumn="0" w:firstRowLastColumn="0" w:lastRowFirstColumn="0" w:lastRowLastColumn="0"/>
            <w:tcW w:w="4743" w:type="dxa"/>
            <w:noWrap/>
            <w:hideMark/>
          </w:tcPr>
          <w:p w14:paraId="1ABA9022" w14:textId="77777777" w:rsidR="00D17927" w:rsidRPr="00D17927" w:rsidRDefault="00D17927" w:rsidP="00D17927">
            <w:pPr>
              <w:rPr>
                <w:rFonts w:ascii="Calibri" w:hAnsi="Calibri" w:cs="Calibri"/>
                <w:b w:val="0"/>
                <w:bCs w:val="0"/>
                <w:color w:val="000000"/>
                <w:szCs w:val="22"/>
                <w:lang w:eastAsia="en-GB"/>
              </w:rPr>
            </w:pPr>
            <w:r w:rsidRPr="00D17927">
              <w:rPr>
                <w:rFonts w:ascii="Calibri" w:hAnsi="Calibri" w:cs="Calibri"/>
                <w:b w:val="0"/>
                <w:bCs w:val="0"/>
                <w:color w:val="000000"/>
                <w:szCs w:val="22"/>
                <w:lang w:eastAsia="en-GB"/>
              </w:rPr>
              <w:t>-1.25 ≤ F &lt; -1.00</w:t>
            </w:r>
          </w:p>
        </w:tc>
        <w:tc>
          <w:tcPr>
            <w:tcW w:w="4743" w:type="dxa"/>
            <w:noWrap/>
            <w:hideMark/>
          </w:tcPr>
          <w:p w14:paraId="02381995" w14:textId="77777777" w:rsidR="00D17927" w:rsidRPr="00D17927" w:rsidRDefault="00D17927" w:rsidP="00D179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D17927">
              <w:rPr>
                <w:rFonts w:ascii="Calibri" w:hAnsi="Calibri" w:cs="Calibri"/>
                <w:color w:val="000000"/>
                <w:szCs w:val="22"/>
                <w:lang w:eastAsia="en-GB"/>
              </w:rPr>
              <w:t>12059</w:t>
            </w:r>
          </w:p>
        </w:tc>
      </w:tr>
      <w:tr w:rsidR="00D17927" w:rsidRPr="00D17927" w14:paraId="046E8E15" w14:textId="77777777" w:rsidTr="00937F28">
        <w:trPr>
          <w:cnfStyle w:val="000000100000" w:firstRow="0" w:lastRow="0" w:firstColumn="0" w:lastColumn="0" w:oddVBand="0" w:evenVBand="0" w:oddHBand="1"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4743" w:type="dxa"/>
            <w:noWrap/>
            <w:hideMark/>
          </w:tcPr>
          <w:p w14:paraId="7B59819B" w14:textId="77777777" w:rsidR="00D17927" w:rsidRPr="00D17927" w:rsidRDefault="00D17927" w:rsidP="00D17927">
            <w:pPr>
              <w:rPr>
                <w:rFonts w:ascii="Calibri" w:hAnsi="Calibri" w:cs="Calibri"/>
                <w:b w:val="0"/>
                <w:bCs w:val="0"/>
                <w:color w:val="000000"/>
                <w:szCs w:val="22"/>
                <w:lang w:eastAsia="en-GB"/>
              </w:rPr>
            </w:pPr>
            <w:r w:rsidRPr="00D17927">
              <w:rPr>
                <w:rFonts w:ascii="Calibri" w:hAnsi="Calibri" w:cs="Calibri"/>
                <w:b w:val="0"/>
                <w:bCs w:val="0"/>
                <w:color w:val="000000"/>
                <w:szCs w:val="22"/>
                <w:lang w:eastAsia="en-GB"/>
              </w:rPr>
              <w:t>-1.00 ≤ F &lt; -0.75</w:t>
            </w:r>
          </w:p>
        </w:tc>
        <w:tc>
          <w:tcPr>
            <w:tcW w:w="4743" w:type="dxa"/>
            <w:noWrap/>
            <w:hideMark/>
          </w:tcPr>
          <w:p w14:paraId="33CE17A9" w14:textId="77777777" w:rsidR="00D17927" w:rsidRPr="00D17927" w:rsidRDefault="00D17927" w:rsidP="00D179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D17927">
              <w:rPr>
                <w:rFonts w:ascii="Calibri" w:hAnsi="Calibri" w:cs="Calibri"/>
                <w:color w:val="000000"/>
                <w:szCs w:val="22"/>
                <w:lang w:eastAsia="en-GB"/>
              </w:rPr>
              <w:t>8149</w:t>
            </w:r>
          </w:p>
        </w:tc>
      </w:tr>
      <w:tr w:rsidR="00D17927" w:rsidRPr="00D17927" w14:paraId="61793496" w14:textId="77777777" w:rsidTr="00937F28">
        <w:trPr>
          <w:trHeight w:val="430"/>
        </w:trPr>
        <w:tc>
          <w:tcPr>
            <w:cnfStyle w:val="001000000000" w:firstRow="0" w:lastRow="0" w:firstColumn="1" w:lastColumn="0" w:oddVBand="0" w:evenVBand="0" w:oddHBand="0" w:evenHBand="0" w:firstRowFirstColumn="0" w:firstRowLastColumn="0" w:lastRowFirstColumn="0" w:lastRowLastColumn="0"/>
            <w:tcW w:w="4743" w:type="dxa"/>
            <w:noWrap/>
            <w:hideMark/>
          </w:tcPr>
          <w:p w14:paraId="204D6D62" w14:textId="77777777" w:rsidR="00D17927" w:rsidRPr="00D17927" w:rsidRDefault="00D17927" w:rsidP="00D17927">
            <w:pPr>
              <w:rPr>
                <w:rFonts w:ascii="Calibri" w:hAnsi="Calibri" w:cs="Calibri"/>
                <w:b w:val="0"/>
                <w:bCs w:val="0"/>
                <w:color w:val="000000"/>
                <w:szCs w:val="22"/>
                <w:lang w:eastAsia="en-GB"/>
              </w:rPr>
            </w:pPr>
            <w:r w:rsidRPr="00D17927">
              <w:rPr>
                <w:rFonts w:ascii="Calibri" w:hAnsi="Calibri" w:cs="Calibri"/>
                <w:b w:val="0"/>
                <w:bCs w:val="0"/>
                <w:color w:val="000000"/>
                <w:szCs w:val="22"/>
                <w:lang w:eastAsia="en-GB"/>
              </w:rPr>
              <w:t>-0.75 ≤ F &lt; -0.50</w:t>
            </w:r>
          </w:p>
        </w:tc>
        <w:tc>
          <w:tcPr>
            <w:tcW w:w="4743" w:type="dxa"/>
            <w:noWrap/>
            <w:hideMark/>
          </w:tcPr>
          <w:p w14:paraId="556A1374" w14:textId="77777777" w:rsidR="00D17927" w:rsidRPr="00D17927" w:rsidRDefault="00D17927" w:rsidP="00D179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D17927">
              <w:rPr>
                <w:rFonts w:ascii="Calibri" w:hAnsi="Calibri" w:cs="Calibri"/>
                <w:color w:val="000000"/>
                <w:szCs w:val="22"/>
                <w:lang w:eastAsia="en-GB"/>
              </w:rPr>
              <w:t>3968</w:t>
            </w:r>
          </w:p>
        </w:tc>
      </w:tr>
      <w:tr w:rsidR="00D17927" w:rsidRPr="00D17927" w14:paraId="00CDA229" w14:textId="77777777" w:rsidTr="00937F28">
        <w:trPr>
          <w:cnfStyle w:val="000000100000" w:firstRow="0" w:lastRow="0" w:firstColumn="0" w:lastColumn="0" w:oddVBand="0" w:evenVBand="0" w:oddHBand="1"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4743" w:type="dxa"/>
            <w:noWrap/>
            <w:hideMark/>
          </w:tcPr>
          <w:p w14:paraId="01E34A78" w14:textId="77777777" w:rsidR="00D17927" w:rsidRPr="00D17927" w:rsidRDefault="00D17927" w:rsidP="00D17927">
            <w:pPr>
              <w:rPr>
                <w:rFonts w:ascii="Calibri" w:hAnsi="Calibri" w:cs="Calibri"/>
                <w:b w:val="0"/>
                <w:bCs w:val="0"/>
                <w:color w:val="000000"/>
                <w:szCs w:val="22"/>
                <w:lang w:eastAsia="en-GB"/>
              </w:rPr>
            </w:pPr>
            <w:r w:rsidRPr="00D17927">
              <w:rPr>
                <w:rFonts w:ascii="Calibri" w:hAnsi="Calibri" w:cs="Calibri"/>
                <w:b w:val="0"/>
                <w:bCs w:val="0"/>
                <w:color w:val="000000"/>
                <w:szCs w:val="22"/>
                <w:lang w:eastAsia="en-GB"/>
              </w:rPr>
              <w:t>-0.50 ≤ F &lt; -0.25</w:t>
            </w:r>
          </w:p>
        </w:tc>
        <w:tc>
          <w:tcPr>
            <w:tcW w:w="4743" w:type="dxa"/>
            <w:noWrap/>
            <w:hideMark/>
          </w:tcPr>
          <w:p w14:paraId="07AC8742" w14:textId="77777777" w:rsidR="00D17927" w:rsidRPr="00D17927" w:rsidRDefault="00D17927" w:rsidP="00D179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D17927">
              <w:rPr>
                <w:rFonts w:ascii="Calibri" w:hAnsi="Calibri" w:cs="Calibri"/>
                <w:color w:val="000000"/>
                <w:szCs w:val="22"/>
                <w:lang w:eastAsia="en-GB"/>
              </w:rPr>
              <w:t>1293</w:t>
            </w:r>
          </w:p>
        </w:tc>
      </w:tr>
      <w:tr w:rsidR="00D17927" w:rsidRPr="00D17927" w14:paraId="7A2F01DF" w14:textId="77777777" w:rsidTr="00937F28">
        <w:trPr>
          <w:trHeight w:val="430"/>
        </w:trPr>
        <w:tc>
          <w:tcPr>
            <w:cnfStyle w:val="001000000000" w:firstRow="0" w:lastRow="0" w:firstColumn="1" w:lastColumn="0" w:oddVBand="0" w:evenVBand="0" w:oddHBand="0" w:evenHBand="0" w:firstRowFirstColumn="0" w:firstRowLastColumn="0" w:lastRowFirstColumn="0" w:lastRowLastColumn="0"/>
            <w:tcW w:w="4743" w:type="dxa"/>
            <w:noWrap/>
            <w:hideMark/>
          </w:tcPr>
          <w:p w14:paraId="6BD2A552" w14:textId="77777777" w:rsidR="00D17927" w:rsidRPr="00D17927" w:rsidRDefault="00D17927" w:rsidP="00D17927">
            <w:pPr>
              <w:rPr>
                <w:rFonts w:ascii="Calibri" w:hAnsi="Calibri" w:cs="Calibri"/>
                <w:b w:val="0"/>
                <w:bCs w:val="0"/>
                <w:color w:val="000000"/>
                <w:szCs w:val="22"/>
                <w:lang w:eastAsia="en-GB"/>
              </w:rPr>
            </w:pPr>
            <w:r w:rsidRPr="00D17927">
              <w:rPr>
                <w:rFonts w:ascii="Calibri" w:hAnsi="Calibri" w:cs="Calibri"/>
                <w:b w:val="0"/>
                <w:bCs w:val="0"/>
                <w:color w:val="000000"/>
                <w:szCs w:val="22"/>
                <w:lang w:eastAsia="en-GB"/>
              </w:rPr>
              <w:t>-0.25 ≤ F &lt; 0.00</w:t>
            </w:r>
          </w:p>
        </w:tc>
        <w:tc>
          <w:tcPr>
            <w:tcW w:w="4743" w:type="dxa"/>
            <w:noWrap/>
            <w:hideMark/>
          </w:tcPr>
          <w:p w14:paraId="0B1D32B5" w14:textId="77777777" w:rsidR="00D17927" w:rsidRPr="00D17927" w:rsidRDefault="00D17927" w:rsidP="00D179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D17927">
              <w:rPr>
                <w:rFonts w:ascii="Calibri" w:hAnsi="Calibri" w:cs="Calibri"/>
                <w:color w:val="000000"/>
                <w:szCs w:val="22"/>
                <w:lang w:eastAsia="en-GB"/>
              </w:rPr>
              <w:t>322</w:t>
            </w:r>
          </w:p>
        </w:tc>
      </w:tr>
      <w:tr w:rsidR="00D17927" w:rsidRPr="00D17927" w14:paraId="370AB266" w14:textId="77777777" w:rsidTr="00937F28">
        <w:trPr>
          <w:cnfStyle w:val="000000100000" w:firstRow="0" w:lastRow="0" w:firstColumn="0" w:lastColumn="0" w:oddVBand="0" w:evenVBand="0" w:oddHBand="1"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4743" w:type="dxa"/>
            <w:noWrap/>
            <w:hideMark/>
          </w:tcPr>
          <w:p w14:paraId="7867CA16" w14:textId="77777777" w:rsidR="00D17927" w:rsidRPr="00D17927" w:rsidRDefault="00D17927" w:rsidP="00D17927">
            <w:pPr>
              <w:rPr>
                <w:rFonts w:ascii="Calibri" w:hAnsi="Calibri" w:cs="Calibri"/>
                <w:b w:val="0"/>
                <w:bCs w:val="0"/>
                <w:color w:val="000000"/>
                <w:szCs w:val="22"/>
                <w:lang w:eastAsia="en-GB"/>
              </w:rPr>
            </w:pPr>
            <w:r w:rsidRPr="00D17927">
              <w:rPr>
                <w:rFonts w:ascii="Calibri" w:hAnsi="Calibri" w:cs="Calibri"/>
                <w:b w:val="0"/>
                <w:bCs w:val="0"/>
                <w:color w:val="000000"/>
                <w:szCs w:val="22"/>
                <w:lang w:eastAsia="en-GB"/>
              </w:rPr>
              <w:t>0.00 ≤ F &lt; 0.25</w:t>
            </w:r>
          </w:p>
        </w:tc>
        <w:tc>
          <w:tcPr>
            <w:tcW w:w="4743" w:type="dxa"/>
            <w:noWrap/>
            <w:hideMark/>
          </w:tcPr>
          <w:p w14:paraId="40C0946B" w14:textId="77777777" w:rsidR="00D17927" w:rsidRPr="00D17927" w:rsidRDefault="00D17927" w:rsidP="00D1792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D17927">
              <w:rPr>
                <w:rFonts w:ascii="Calibri" w:hAnsi="Calibri" w:cs="Calibri"/>
                <w:color w:val="000000"/>
                <w:szCs w:val="22"/>
                <w:lang w:eastAsia="en-GB"/>
              </w:rPr>
              <w:t>79</w:t>
            </w:r>
          </w:p>
        </w:tc>
      </w:tr>
      <w:tr w:rsidR="00D17927" w:rsidRPr="00D17927" w14:paraId="2E238CCA" w14:textId="77777777" w:rsidTr="00937F28">
        <w:trPr>
          <w:trHeight w:val="452"/>
        </w:trPr>
        <w:tc>
          <w:tcPr>
            <w:cnfStyle w:val="001000000000" w:firstRow="0" w:lastRow="0" w:firstColumn="1" w:lastColumn="0" w:oddVBand="0" w:evenVBand="0" w:oddHBand="0" w:evenHBand="0" w:firstRowFirstColumn="0" w:firstRowLastColumn="0" w:lastRowFirstColumn="0" w:lastRowLastColumn="0"/>
            <w:tcW w:w="4743" w:type="dxa"/>
            <w:noWrap/>
            <w:hideMark/>
          </w:tcPr>
          <w:p w14:paraId="306AD19E" w14:textId="77777777" w:rsidR="00D17927" w:rsidRPr="00D17927" w:rsidRDefault="00D17927" w:rsidP="00D17927">
            <w:pPr>
              <w:rPr>
                <w:rFonts w:ascii="Calibri" w:hAnsi="Calibri" w:cs="Calibri"/>
                <w:b w:val="0"/>
                <w:bCs w:val="0"/>
                <w:color w:val="000000"/>
                <w:szCs w:val="22"/>
                <w:lang w:eastAsia="en-GB"/>
              </w:rPr>
            </w:pPr>
            <w:r w:rsidRPr="00D17927">
              <w:rPr>
                <w:rFonts w:ascii="Calibri" w:hAnsi="Calibri" w:cs="Calibri"/>
                <w:b w:val="0"/>
                <w:bCs w:val="0"/>
                <w:color w:val="000000"/>
                <w:szCs w:val="22"/>
                <w:lang w:eastAsia="en-GB"/>
              </w:rPr>
              <w:t>0.25 ≤ F &lt; 0.50</w:t>
            </w:r>
          </w:p>
        </w:tc>
        <w:tc>
          <w:tcPr>
            <w:tcW w:w="4743" w:type="dxa"/>
            <w:noWrap/>
            <w:hideMark/>
          </w:tcPr>
          <w:p w14:paraId="0CF856B8" w14:textId="77777777" w:rsidR="00D17927" w:rsidRPr="00D17927" w:rsidRDefault="00D17927" w:rsidP="00D1792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D17927">
              <w:rPr>
                <w:rFonts w:ascii="Calibri" w:hAnsi="Calibri" w:cs="Calibri"/>
                <w:color w:val="000000"/>
                <w:szCs w:val="22"/>
                <w:lang w:eastAsia="en-GB"/>
              </w:rPr>
              <w:t>2</w:t>
            </w:r>
          </w:p>
        </w:tc>
      </w:tr>
    </w:tbl>
    <w:p w14:paraId="608C6348" w14:textId="77777777" w:rsidR="00D20731" w:rsidRDefault="00D20731" w:rsidP="00D20731">
      <w:pPr>
        <w:pStyle w:val="BodyText"/>
        <w:spacing w:after="0"/>
        <w:jc w:val="both"/>
      </w:pPr>
    </w:p>
    <w:p w14:paraId="4534FB58" w14:textId="49E427BA" w:rsidR="00D20731" w:rsidRPr="000B2F30" w:rsidRDefault="00D20731" w:rsidP="00937F28">
      <w:pPr>
        <w:pStyle w:val="Caption"/>
        <w:jc w:val="center"/>
      </w:pPr>
      <w:bookmarkStart w:id="145" w:name="_Toc135423374"/>
      <w:r>
        <w:t xml:space="preserve">Table </w:t>
      </w:r>
      <w:fldSimple w:instr=" SEQ Table \* ARABIC ">
        <w:r w:rsidR="0018290F">
          <w:rPr>
            <w:noProof/>
          </w:rPr>
          <w:t>31</w:t>
        </w:r>
      </w:fldSimple>
      <w:r>
        <w:t>) Full Form Data (Phase 2)</w:t>
      </w:r>
      <w:bookmarkEnd w:id="145"/>
    </w:p>
    <w:p w14:paraId="172DAD87" w14:textId="77777777" w:rsidR="00266B87" w:rsidRDefault="00266B87">
      <w:pPr>
        <w:spacing w:after="160" w:line="259" w:lineRule="auto"/>
        <w:rPr>
          <w:b/>
          <w:noProof/>
          <w:kern w:val="28"/>
          <w:sz w:val="24"/>
        </w:rPr>
      </w:pPr>
      <w:r>
        <w:br w:type="page"/>
      </w:r>
    </w:p>
    <w:p w14:paraId="1C9B32F7" w14:textId="4B264B90" w:rsidR="00D20731" w:rsidRDefault="00D20731" w:rsidP="00D20731">
      <w:pPr>
        <w:pStyle w:val="Heading3"/>
        <w:jc w:val="both"/>
      </w:pPr>
      <w:bookmarkStart w:id="146" w:name="_Toc135423295"/>
      <w:r>
        <w:lastRenderedPageBreak/>
        <w:t>Overall Weight Measurement Data</w:t>
      </w:r>
      <w:bookmarkEnd w:id="146"/>
    </w:p>
    <w:p w14:paraId="08FEF8F6" w14:textId="709C7E17" w:rsidR="00D20731" w:rsidRPr="00345C72" w:rsidRDefault="00D20731" w:rsidP="00D20731">
      <w:pPr>
        <w:pStyle w:val="MainBody"/>
      </w:pPr>
      <w:r>
        <w:t xml:space="preserve">Table </w:t>
      </w:r>
      <w:r w:rsidR="00266B87">
        <w:t>3</w:t>
      </w:r>
      <w:r w:rsidR="00150060">
        <w:t>2</w:t>
      </w:r>
      <w:r>
        <w:t xml:space="preserve"> shows the overall weight data recorded by station T. The tolerance for the overall weight is 900g ± 3g.</w:t>
      </w:r>
    </w:p>
    <w:tbl>
      <w:tblPr>
        <w:tblStyle w:val="GridTable4"/>
        <w:tblW w:w="9420" w:type="dxa"/>
        <w:tblLook w:val="04A0" w:firstRow="1" w:lastRow="0" w:firstColumn="1" w:lastColumn="0" w:noHBand="0" w:noVBand="1"/>
      </w:tblPr>
      <w:tblGrid>
        <w:gridCol w:w="4710"/>
        <w:gridCol w:w="4710"/>
      </w:tblGrid>
      <w:tr w:rsidR="00831A8D" w:rsidRPr="00831A8D" w14:paraId="6AAE0C07" w14:textId="77777777" w:rsidTr="00831A8D">
        <w:trPr>
          <w:cnfStyle w:val="100000000000" w:firstRow="1" w:lastRow="0" w:firstColumn="0" w:lastColumn="0" w:oddVBand="0" w:evenVBand="0" w:oddHBand="0"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4710" w:type="dxa"/>
            <w:noWrap/>
            <w:hideMark/>
          </w:tcPr>
          <w:p w14:paraId="43DDC6C1" w14:textId="77777777" w:rsidR="00831A8D" w:rsidRPr="00831A8D" w:rsidRDefault="00831A8D" w:rsidP="00831A8D">
            <w:pPr>
              <w:rPr>
                <w:rFonts w:ascii="Calibri" w:hAnsi="Calibri" w:cs="Calibri"/>
                <w:sz w:val="28"/>
                <w:szCs w:val="28"/>
                <w:lang w:eastAsia="en-GB"/>
              </w:rPr>
            </w:pPr>
            <w:proofErr w:type="gramStart"/>
            <w:r w:rsidRPr="00831A8D">
              <w:rPr>
                <w:rFonts w:ascii="Calibri" w:hAnsi="Calibri" w:cs="Calibri"/>
                <w:sz w:val="28"/>
                <w:szCs w:val="28"/>
                <w:lang w:eastAsia="en-GB"/>
              </w:rPr>
              <w:t>Overall</w:t>
            </w:r>
            <w:proofErr w:type="gramEnd"/>
            <w:r w:rsidRPr="00831A8D">
              <w:rPr>
                <w:rFonts w:ascii="Calibri" w:hAnsi="Calibri" w:cs="Calibri"/>
                <w:sz w:val="28"/>
                <w:szCs w:val="28"/>
                <w:lang w:eastAsia="en-GB"/>
              </w:rPr>
              <w:t xml:space="preserve"> Weight (g)</w:t>
            </w:r>
          </w:p>
        </w:tc>
        <w:tc>
          <w:tcPr>
            <w:tcW w:w="4710" w:type="dxa"/>
            <w:noWrap/>
            <w:hideMark/>
          </w:tcPr>
          <w:p w14:paraId="2E1EB261" w14:textId="77777777" w:rsidR="00831A8D" w:rsidRPr="00831A8D" w:rsidRDefault="00831A8D" w:rsidP="00831A8D">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831A8D">
              <w:rPr>
                <w:rFonts w:ascii="Calibri" w:hAnsi="Calibri" w:cs="Calibri"/>
                <w:sz w:val="28"/>
                <w:szCs w:val="28"/>
                <w:lang w:eastAsia="en-GB"/>
              </w:rPr>
              <w:t>Frequency</w:t>
            </w:r>
          </w:p>
        </w:tc>
      </w:tr>
      <w:tr w:rsidR="00831A8D" w:rsidRPr="00831A8D" w14:paraId="6F1ABA26" w14:textId="77777777" w:rsidTr="00831A8D">
        <w:trPr>
          <w:cnfStyle w:val="000000100000" w:firstRow="0" w:lastRow="0" w:firstColumn="0" w:lastColumn="0" w:oddVBand="0" w:evenVBand="0" w:oddHBand="1"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4710" w:type="dxa"/>
            <w:noWrap/>
            <w:hideMark/>
          </w:tcPr>
          <w:p w14:paraId="32104BC0" w14:textId="77777777" w:rsidR="00831A8D" w:rsidRPr="00831A8D" w:rsidRDefault="00831A8D" w:rsidP="00831A8D">
            <w:pPr>
              <w:rPr>
                <w:rFonts w:ascii="Calibri" w:hAnsi="Calibri" w:cs="Calibri"/>
                <w:b w:val="0"/>
                <w:bCs w:val="0"/>
                <w:color w:val="000000"/>
                <w:szCs w:val="22"/>
                <w:lang w:eastAsia="en-GB"/>
              </w:rPr>
            </w:pPr>
            <w:r w:rsidRPr="00831A8D">
              <w:rPr>
                <w:rFonts w:ascii="Calibri" w:hAnsi="Calibri" w:cs="Calibri"/>
                <w:b w:val="0"/>
                <w:bCs w:val="0"/>
                <w:color w:val="000000"/>
                <w:szCs w:val="22"/>
                <w:lang w:eastAsia="en-GB"/>
              </w:rPr>
              <w:t>895 ≤ W &lt; 896</w:t>
            </w:r>
          </w:p>
        </w:tc>
        <w:tc>
          <w:tcPr>
            <w:tcW w:w="4710" w:type="dxa"/>
            <w:noWrap/>
            <w:hideMark/>
          </w:tcPr>
          <w:p w14:paraId="3636CB1C" w14:textId="77777777" w:rsidR="00831A8D" w:rsidRPr="00831A8D" w:rsidRDefault="00831A8D" w:rsidP="00831A8D">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31A8D">
              <w:rPr>
                <w:rFonts w:ascii="Calibri" w:hAnsi="Calibri" w:cs="Calibri"/>
                <w:color w:val="000000"/>
                <w:szCs w:val="22"/>
                <w:lang w:eastAsia="en-GB"/>
              </w:rPr>
              <w:t>10</w:t>
            </w:r>
          </w:p>
        </w:tc>
      </w:tr>
      <w:tr w:rsidR="00831A8D" w:rsidRPr="00831A8D" w14:paraId="01B6ECFC" w14:textId="77777777" w:rsidTr="00831A8D">
        <w:trPr>
          <w:trHeight w:val="391"/>
        </w:trPr>
        <w:tc>
          <w:tcPr>
            <w:cnfStyle w:val="001000000000" w:firstRow="0" w:lastRow="0" w:firstColumn="1" w:lastColumn="0" w:oddVBand="0" w:evenVBand="0" w:oddHBand="0" w:evenHBand="0" w:firstRowFirstColumn="0" w:firstRowLastColumn="0" w:lastRowFirstColumn="0" w:lastRowLastColumn="0"/>
            <w:tcW w:w="4710" w:type="dxa"/>
            <w:noWrap/>
            <w:hideMark/>
          </w:tcPr>
          <w:p w14:paraId="6F6440DC" w14:textId="77777777" w:rsidR="00831A8D" w:rsidRPr="00831A8D" w:rsidRDefault="00831A8D" w:rsidP="00831A8D">
            <w:pPr>
              <w:rPr>
                <w:rFonts w:ascii="Calibri" w:hAnsi="Calibri" w:cs="Calibri"/>
                <w:b w:val="0"/>
                <w:bCs w:val="0"/>
                <w:color w:val="000000"/>
                <w:szCs w:val="22"/>
                <w:lang w:eastAsia="en-GB"/>
              </w:rPr>
            </w:pPr>
            <w:r w:rsidRPr="00831A8D">
              <w:rPr>
                <w:rFonts w:ascii="Calibri" w:hAnsi="Calibri" w:cs="Calibri"/>
                <w:b w:val="0"/>
                <w:bCs w:val="0"/>
                <w:color w:val="000000"/>
                <w:szCs w:val="22"/>
                <w:lang w:eastAsia="en-GB"/>
              </w:rPr>
              <w:t>896 ≤ W &lt; 897</w:t>
            </w:r>
          </w:p>
        </w:tc>
        <w:tc>
          <w:tcPr>
            <w:tcW w:w="4710" w:type="dxa"/>
            <w:noWrap/>
            <w:hideMark/>
          </w:tcPr>
          <w:p w14:paraId="741917E7" w14:textId="77777777" w:rsidR="00831A8D" w:rsidRPr="00831A8D" w:rsidRDefault="00831A8D" w:rsidP="00831A8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31A8D">
              <w:rPr>
                <w:rFonts w:ascii="Calibri" w:hAnsi="Calibri" w:cs="Calibri"/>
                <w:color w:val="000000"/>
                <w:szCs w:val="22"/>
                <w:lang w:eastAsia="en-GB"/>
              </w:rPr>
              <w:t>195</w:t>
            </w:r>
          </w:p>
        </w:tc>
      </w:tr>
      <w:tr w:rsidR="00831A8D" w:rsidRPr="00831A8D" w14:paraId="71E91140" w14:textId="77777777" w:rsidTr="00831A8D">
        <w:trPr>
          <w:cnfStyle w:val="000000100000" w:firstRow="0" w:lastRow="0" w:firstColumn="0" w:lastColumn="0" w:oddVBand="0" w:evenVBand="0" w:oddHBand="1"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4710" w:type="dxa"/>
            <w:noWrap/>
            <w:hideMark/>
          </w:tcPr>
          <w:p w14:paraId="61AE40F5" w14:textId="77777777" w:rsidR="00831A8D" w:rsidRPr="00831A8D" w:rsidRDefault="00831A8D" w:rsidP="00831A8D">
            <w:pPr>
              <w:rPr>
                <w:rFonts w:ascii="Calibri" w:hAnsi="Calibri" w:cs="Calibri"/>
                <w:b w:val="0"/>
                <w:bCs w:val="0"/>
                <w:color w:val="000000"/>
                <w:szCs w:val="22"/>
                <w:lang w:eastAsia="en-GB"/>
              </w:rPr>
            </w:pPr>
            <w:r w:rsidRPr="00831A8D">
              <w:rPr>
                <w:rFonts w:ascii="Calibri" w:hAnsi="Calibri" w:cs="Calibri"/>
                <w:b w:val="0"/>
                <w:bCs w:val="0"/>
                <w:color w:val="000000"/>
                <w:szCs w:val="22"/>
                <w:lang w:eastAsia="en-GB"/>
              </w:rPr>
              <w:t>897 ≤ W &lt; 898</w:t>
            </w:r>
          </w:p>
        </w:tc>
        <w:tc>
          <w:tcPr>
            <w:tcW w:w="4710" w:type="dxa"/>
            <w:noWrap/>
            <w:hideMark/>
          </w:tcPr>
          <w:p w14:paraId="74FEE6CC" w14:textId="77777777" w:rsidR="00831A8D" w:rsidRPr="00831A8D" w:rsidRDefault="00831A8D" w:rsidP="00831A8D">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31A8D">
              <w:rPr>
                <w:rFonts w:ascii="Calibri" w:hAnsi="Calibri" w:cs="Calibri"/>
                <w:color w:val="000000"/>
                <w:szCs w:val="22"/>
                <w:lang w:eastAsia="en-GB"/>
              </w:rPr>
              <w:t>2612</w:t>
            </w:r>
          </w:p>
        </w:tc>
      </w:tr>
      <w:tr w:rsidR="00831A8D" w:rsidRPr="00831A8D" w14:paraId="588E180F" w14:textId="77777777" w:rsidTr="00831A8D">
        <w:trPr>
          <w:trHeight w:val="391"/>
        </w:trPr>
        <w:tc>
          <w:tcPr>
            <w:cnfStyle w:val="001000000000" w:firstRow="0" w:lastRow="0" w:firstColumn="1" w:lastColumn="0" w:oddVBand="0" w:evenVBand="0" w:oddHBand="0" w:evenHBand="0" w:firstRowFirstColumn="0" w:firstRowLastColumn="0" w:lastRowFirstColumn="0" w:lastRowLastColumn="0"/>
            <w:tcW w:w="4710" w:type="dxa"/>
            <w:noWrap/>
            <w:hideMark/>
          </w:tcPr>
          <w:p w14:paraId="1547A8E2" w14:textId="77777777" w:rsidR="00831A8D" w:rsidRPr="00831A8D" w:rsidRDefault="00831A8D" w:rsidP="00831A8D">
            <w:pPr>
              <w:rPr>
                <w:rFonts w:ascii="Calibri" w:hAnsi="Calibri" w:cs="Calibri"/>
                <w:b w:val="0"/>
                <w:bCs w:val="0"/>
                <w:color w:val="000000"/>
                <w:szCs w:val="22"/>
                <w:lang w:eastAsia="en-GB"/>
              </w:rPr>
            </w:pPr>
            <w:r w:rsidRPr="00831A8D">
              <w:rPr>
                <w:rFonts w:ascii="Calibri" w:hAnsi="Calibri" w:cs="Calibri"/>
                <w:b w:val="0"/>
                <w:bCs w:val="0"/>
                <w:color w:val="000000"/>
                <w:szCs w:val="22"/>
                <w:lang w:eastAsia="en-GB"/>
              </w:rPr>
              <w:t>898 ≤ W &lt; 899</w:t>
            </w:r>
          </w:p>
        </w:tc>
        <w:tc>
          <w:tcPr>
            <w:tcW w:w="4710" w:type="dxa"/>
            <w:noWrap/>
            <w:hideMark/>
          </w:tcPr>
          <w:p w14:paraId="7926977A" w14:textId="77777777" w:rsidR="00831A8D" w:rsidRPr="00831A8D" w:rsidRDefault="00831A8D" w:rsidP="00831A8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31A8D">
              <w:rPr>
                <w:rFonts w:ascii="Calibri" w:hAnsi="Calibri" w:cs="Calibri"/>
                <w:color w:val="000000"/>
                <w:szCs w:val="22"/>
                <w:lang w:eastAsia="en-GB"/>
              </w:rPr>
              <w:t>5120</w:t>
            </w:r>
          </w:p>
        </w:tc>
      </w:tr>
      <w:tr w:rsidR="00831A8D" w:rsidRPr="00831A8D" w14:paraId="101781FB" w14:textId="77777777" w:rsidTr="00831A8D">
        <w:trPr>
          <w:cnfStyle w:val="000000100000" w:firstRow="0" w:lastRow="0" w:firstColumn="0" w:lastColumn="0" w:oddVBand="0" w:evenVBand="0" w:oddHBand="1"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4710" w:type="dxa"/>
            <w:noWrap/>
            <w:hideMark/>
          </w:tcPr>
          <w:p w14:paraId="5E3DD149" w14:textId="77777777" w:rsidR="00831A8D" w:rsidRPr="00831A8D" w:rsidRDefault="00831A8D" w:rsidP="00831A8D">
            <w:pPr>
              <w:rPr>
                <w:rFonts w:ascii="Calibri" w:hAnsi="Calibri" w:cs="Calibri"/>
                <w:b w:val="0"/>
                <w:bCs w:val="0"/>
                <w:color w:val="000000"/>
                <w:szCs w:val="22"/>
                <w:lang w:eastAsia="en-GB"/>
              </w:rPr>
            </w:pPr>
            <w:r w:rsidRPr="00831A8D">
              <w:rPr>
                <w:rFonts w:ascii="Calibri" w:hAnsi="Calibri" w:cs="Calibri"/>
                <w:b w:val="0"/>
                <w:bCs w:val="0"/>
                <w:color w:val="000000"/>
                <w:szCs w:val="22"/>
                <w:lang w:eastAsia="en-GB"/>
              </w:rPr>
              <w:t>899 ≤ W &lt; 900</w:t>
            </w:r>
          </w:p>
        </w:tc>
        <w:tc>
          <w:tcPr>
            <w:tcW w:w="4710" w:type="dxa"/>
            <w:noWrap/>
            <w:hideMark/>
          </w:tcPr>
          <w:p w14:paraId="0492D58F" w14:textId="77777777" w:rsidR="00831A8D" w:rsidRPr="00831A8D" w:rsidRDefault="00831A8D" w:rsidP="00831A8D">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31A8D">
              <w:rPr>
                <w:rFonts w:ascii="Calibri" w:hAnsi="Calibri" w:cs="Calibri"/>
                <w:color w:val="000000"/>
                <w:szCs w:val="22"/>
                <w:lang w:eastAsia="en-GB"/>
              </w:rPr>
              <w:t>10633</w:t>
            </w:r>
          </w:p>
        </w:tc>
      </w:tr>
      <w:tr w:rsidR="00831A8D" w:rsidRPr="00831A8D" w14:paraId="0C950E97" w14:textId="77777777" w:rsidTr="00831A8D">
        <w:trPr>
          <w:trHeight w:val="391"/>
        </w:trPr>
        <w:tc>
          <w:tcPr>
            <w:cnfStyle w:val="001000000000" w:firstRow="0" w:lastRow="0" w:firstColumn="1" w:lastColumn="0" w:oddVBand="0" w:evenVBand="0" w:oddHBand="0" w:evenHBand="0" w:firstRowFirstColumn="0" w:firstRowLastColumn="0" w:lastRowFirstColumn="0" w:lastRowLastColumn="0"/>
            <w:tcW w:w="4710" w:type="dxa"/>
            <w:noWrap/>
            <w:hideMark/>
          </w:tcPr>
          <w:p w14:paraId="70E2220B" w14:textId="77777777" w:rsidR="00831A8D" w:rsidRPr="00831A8D" w:rsidRDefault="00831A8D" w:rsidP="00831A8D">
            <w:pPr>
              <w:rPr>
                <w:rFonts w:ascii="Calibri" w:hAnsi="Calibri" w:cs="Calibri"/>
                <w:b w:val="0"/>
                <w:bCs w:val="0"/>
                <w:color w:val="000000"/>
                <w:szCs w:val="22"/>
                <w:lang w:eastAsia="en-GB"/>
              </w:rPr>
            </w:pPr>
            <w:r w:rsidRPr="00831A8D">
              <w:rPr>
                <w:rFonts w:ascii="Calibri" w:hAnsi="Calibri" w:cs="Calibri"/>
                <w:b w:val="0"/>
                <w:bCs w:val="0"/>
                <w:color w:val="000000"/>
                <w:szCs w:val="22"/>
                <w:lang w:eastAsia="en-GB"/>
              </w:rPr>
              <w:t>900 ≤ W &lt; 901</w:t>
            </w:r>
          </w:p>
        </w:tc>
        <w:tc>
          <w:tcPr>
            <w:tcW w:w="4710" w:type="dxa"/>
            <w:noWrap/>
            <w:hideMark/>
          </w:tcPr>
          <w:p w14:paraId="2E40F21D" w14:textId="77777777" w:rsidR="00831A8D" w:rsidRPr="00831A8D" w:rsidRDefault="00831A8D" w:rsidP="00831A8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31A8D">
              <w:rPr>
                <w:rFonts w:ascii="Calibri" w:hAnsi="Calibri" w:cs="Calibri"/>
                <w:color w:val="000000"/>
                <w:szCs w:val="22"/>
                <w:lang w:eastAsia="en-GB"/>
              </w:rPr>
              <w:t>10017</w:t>
            </w:r>
          </w:p>
        </w:tc>
      </w:tr>
      <w:tr w:rsidR="00831A8D" w:rsidRPr="00831A8D" w14:paraId="1788242B" w14:textId="77777777" w:rsidTr="00831A8D">
        <w:trPr>
          <w:cnfStyle w:val="000000100000" w:firstRow="0" w:lastRow="0" w:firstColumn="0" w:lastColumn="0" w:oddVBand="0" w:evenVBand="0" w:oddHBand="1"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4710" w:type="dxa"/>
            <w:noWrap/>
            <w:hideMark/>
          </w:tcPr>
          <w:p w14:paraId="4D5D7858" w14:textId="77777777" w:rsidR="00831A8D" w:rsidRPr="00831A8D" w:rsidRDefault="00831A8D" w:rsidP="00831A8D">
            <w:pPr>
              <w:rPr>
                <w:rFonts w:ascii="Calibri" w:hAnsi="Calibri" w:cs="Calibri"/>
                <w:b w:val="0"/>
                <w:bCs w:val="0"/>
                <w:color w:val="000000"/>
                <w:szCs w:val="22"/>
                <w:lang w:eastAsia="en-GB"/>
              </w:rPr>
            </w:pPr>
            <w:r w:rsidRPr="00831A8D">
              <w:rPr>
                <w:rFonts w:ascii="Calibri" w:hAnsi="Calibri" w:cs="Calibri"/>
                <w:b w:val="0"/>
                <w:bCs w:val="0"/>
                <w:color w:val="000000"/>
                <w:szCs w:val="22"/>
                <w:lang w:eastAsia="en-GB"/>
              </w:rPr>
              <w:t>901 ≤ W &lt; 902</w:t>
            </w:r>
          </w:p>
        </w:tc>
        <w:tc>
          <w:tcPr>
            <w:tcW w:w="4710" w:type="dxa"/>
            <w:noWrap/>
            <w:hideMark/>
          </w:tcPr>
          <w:p w14:paraId="15DE985F" w14:textId="77777777" w:rsidR="00831A8D" w:rsidRPr="00831A8D" w:rsidRDefault="00831A8D" w:rsidP="00831A8D">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31A8D">
              <w:rPr>
                <w:rFonts w:ascii="Calibri" w:hAnsi="Calibri" w:cs="Calibri"/>
                <w:color w:val="000000"/>
                <w:szCs w:val="22"/>
                <w:lang w:eastAsia="en-GB"/>
              </w:rPr>
              <w:t>4241</w:t>
            </w:r>
          </w:p>
        </w:tc>
      </w:tr>
      <w:tr w:rsidR="00831A8D" w:rsidRPr="00831A8D" w14:paraId="5466B133" w14:textId="77777777" w:rsidTr="00831A8D">
        <w:trPr>
          <w:trHeight w:val="391"/>
        </w:trPr>
        <w:tc>
          <w:tcPr>
            <w:cnfStyle w:val="001000000000" w:firstRow="0" w:lastRow="0" w:firstColumn="1" w:lastColumn="0" w:oddVBand="0" w:evenVBand="0" w:oddHBand="0" w:evenHBand="0" w:firstRowFirstColumn="0" w:firstRowLastColumn="0" w:lastRowFirstColumn="0" w:lastRowLastColumn="0"/>
            <w:tcW w:w="4710" w:type="dxa"/>
            <w:noWrap/>
            <w:hideMark/>
          </w:tcPr>
          <w:p w14:paraId="5CE04D2D" w14:textId="77777777" w:rsidR="00831A8D" w:rsidRPr="00831A8D" w:rsidRDefault="00831A8D" w:rsidP="00831A8D">
            <w:pPr>
              <w:rPr>
                <w:rFonts w:ascii="Calibri" w:hAnsi="Calibri" w:cs="Calibri"/>
                <w:b w:val="0"/>
                <w:bCs w:val="0"/>
                <w:color w:val="000000"/>
                <w:szCs w:val="22"/>
                <w:lang w:eastAsia="en-GB"/>
              </w:rPr>
            </w:pPr>
            <w:r w:rsidRPr="00831A8D">
              <w:rPr>
                <w:rFonts w:ascii="Calibri" w:hAnsi="Calibri" w:cs="Calibri"/>
                <w:b w:val="0"/>
                <w:bCs w:val="0"/>
                <w:color w:val="000000"/>
                <w:szCs w:val="22"/>
                <w:lang w:eastAsia="en-GB"/>
              </w:rPr>
              <w:t>902 ≤ W &lt; 903</w:t>
            </w:r>
          </w:p>
        </w:tc>
        <w:tc>
          <w:tcPr>
            <w:tcW w:w="4710" w:type="dxa"/>
            <w:noWrap/>
            <w:hideMark/>
          </w:tcPr>
          <w:p w14:paraId="23FDA319" w14:textId="77777777" w:rsidR="00831A8D" w:rsidRPr="00831A8D" w:rsidRDefault="00831A8D" w:rsidP="00831A8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31A8D">
              <w:rPr>
                <w:rFonts w:ascii="Calibri" w:hAnsi="Calibri" w:cs="Calibri"/>
                <w:color w:val="000000"/>
                <w:szCs w:val="22"/>
                <w:lang w:eastAsia="en-GB"/>
              </w:rPr>
              <w:t>1944</w:t>
            </w:r>
          </w:p>
        </w:tc>
      </w:tr>
      <w:tr w:rsidR="00831A8D" w:rsidRPr="00831A8D" w14:paraId="75EB3813" w14:textId="77777777" w:rsidTr="00831A8D">
        <w:trPr>
          <w:cnfStyle w:val="000000100000" w:firstRow="0" w:lastRow="0" w:firstColumn="0" w:lastColumn="0" w:oddVBand="0" w:evenVBand="0" w:oddHBand="1" w:evenHBand="0" w:firstRowFirstColumn="0" w:firstRowLastColumn="0" w:lastRowFirstColumn="0" w:lastRowLastColumn="0"/>
          <w:trHeight w:val="391"/>
        </w:trPr>
        <w:tc>
          <w:tcPr>
            <w:cnfStyle w:val="001000000000" w:firstRow="0" w:lastRow="0" w:firstColumn="1" w:lastColumn="0" w:oddVBand="0" w:evenVBand="0" w:oddHBand="0" w:evenHBand="0" w:firstRowFirstColumn="0" w:firstRowLastColumn="0" w:lastRowFirstColumn="0" w:lastRowLastColumn="0"/>
            <w:tcW w:w="4710" w:type="dxa"/>
            <w:noWrap/>
            <w:hideMark/>
          </w:tcPr>
          <w:p w14:paraId="02A8D76F" w14:textId="77777777" w:rsidR="00831A8D" w:rsidRPr="00831A8D" w:rsidRDefault="00831A8D" w:rsidP="00831A8D">
            <w:pPr>
              <w:rPr>
                <w:rFonts w:ascii="Calibri" w:hAnsi="Calibri" w:cs="Calibri"/>
                <w:b w:val="0"/>
                <w:bCs w:val="0"/>
                <w:color w:val="000000"/>
                <w:szCs w:val="22"/>
                <w:lang w:eastAsia="en-GB"/>
              </w:rPr>
            </w:pPr>
            <w:r w:rsidRPr="00831A8D">
              <w:rPr>
                <w:rFonts w:ascii="Calibri" w:hAnsi="Calibri" w:cs="Calibri"/>
                <w:b w:val="0"/>
                <w:bCs w:val="0"/>
                <w:color w:val="000000"/>
                <w:szCs w:val="22"/>
                <w:lang w:eastAsia="en-GB"/>
              </w:rPr>
              <w:t>903 ≤ W &lt; 904</w:t>
            </w:r>
          </w:p>
        </w:tc>
        <w:tc>
          <w:tcPr>
            <w:tcW w:w="4710" w:type="dxa"/>
            <w:noWrap/>
            <w:hideMark/>
          </w:tcPr>
          <w:p w14:paraId="225D7200" w14:textId="77777777" w:rsidR="00831A8D" w:rsidRPr="00831A8D" w:rsidRDefault="00831A8D" w:rsidP="00831A8D">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31A8D">
              <w:rPr>
                <w:rFonts w:ascii="Calibri" w:hAnsi="Calibri" w:cs="Calibri"/>
                <w:color w:val="000000"/>
                <w:szCs w:val="22"/>
                <w:lang w:eastAsia="en-GB"/>
              </w:rPr>
              <w:t>236</w:t>
            </w:r>
          </w:p>
        </w:tc>
      </w:tr>
      <w:tr w:rsidR="00831A8D" w:rsidRPr="00831A8D" w14:paraId="279E5367" w14:textId="77777777" w:rsidTr="00831A8D">
        <w:trPr>
          <w:trHeight w:val="411"/>
        </w:trPr>
        <w:tc>
          <w:tcPr>
            <w:cnfStyle w:val="001000000000" w:firstRow="0" w:lastRow="0" w:firstColumn="1" w:lastColumn="0" w:oddVBand="0" w:evenVBand="0" w:oddHBand="0" w:evenHBand="0" w:firstRowFirstColumn="0" w:firstRowLastColumn="0" w:lastRowFirstColumn="0" w:lastRowLastColumn="0"/>
            <w:tcW w:w="4710" w:type="dxa"/>
            <w:noWrap/>
            <w:hideMark/>
          </w:tcPr>
          <w:p w14:paraId="5BD32C15" w14:textId="77777777" w:rsidR="00831A8D" w:rsidRPr="00831A8D" w:rsidRDefault="00831A8D" w:rsidP="00831A8D">
            <w:pPr>
              <w:rPr>
                <w:rFonts w:ascii="Calibri" w:hAnsi="Calibri" w:cs="Calibri"/>
                <w:b w:val="0"/>
                <w:bCs w:val="0"/>
                <w:color w:val="000000"/>
                <w:szCs w:val="22"/>
                <w:lang w:eastAsia="en-GB"/>
              </w:rPr>
            </w:pPr>
            <w:r w:rsidRPr="00831A8D">
              <w:rPr>
                <w:rFonts w:ascii="Calibri" w:hAnsi="Calibri" w:cs="Calibri"/>
                <w:b w:val="0"/>
                <w:bCs w:val="0"/>
                <w:color w:val="000000"/>
                <w:szCs w:val="22"/>
                <w:lang w:eastAsia="en-GB"/>
              </w:rPr>
              <w:t>904 ≤ W &lt; 905</w:t>
            </w:r>
          </w:p>
        </w:tc>
        <w:tc>
          <w:tcPr>
            <w:tcW w:w="4710" w:type="dxa"/>
            <w:noWrap/>
            <w:hideMark/>
          </w:tcPr>
          <w:p w14:paraId="4F4F1325" w14:textId="77777777" w:rsidR="00831A8D" w:rsidRPr="00831A8D" w:rsidRDefault="00831A8D" w:rsidP="00831A8D">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31A8D">
              <w:rPr>
                <w:rFonts w:ascii="Calibri" w:hAnsi="Calibri" w:cs="Calibri"/>
                <w:color w:val="000000"/>
                <w:szCs w:val="22"/>
                <w:lang w:eastAsia="en-GB"/>
              </w:rPr>
              <w:t>18</w:t>
            </w:r>
          </w:p>
        </w:tc>
      </w:tr>
    </w:tbl>
    <w:p w14:paraId="2A655ACD" w14:textId="77777777" w:rsidR="00D20731" w:rsidRDefault="00D20731" w:rsidP="00937F28">
      <w:pPr>
        <w:pStyle w:val="MainBody"/>
        <w:spacing w:after="0"/>
      </w:pPr>
    </w:p>
    <w:p w14:paraId="0D592D3D" w14:textId="26B05D4D" w:rsidR="00D20731" w:rsidRPr="000B2F30" w:rsidRDefault="00D20731" w:rsidP="00D20731">
      <w:pPr>
        <w:pStyle w:val="Caption"/>
        <w:jc w:val="center"/>
      </w:pPr>
      <w:bookmarkStart w:id="147" w:name="_Toc135423375"/>
      <w:r>
        <w:t xml:space="preserve">Table </w:t>
      </w:r>
      <w:fldSimple w:instr=" SEQ Table \* ARABIC ">
        <w:r w:rsidR="0018290F">
          <w:rPr>
            <w:noProof/>
          </w:rPr>
          <w:t>32</w:t>
        </w:r>
      </w:fldSimple>
      <w:r>
        <w:t>) Overall Weight Data (Phase 2)</w:t>
      </w:r>
      <w:bookmarkEnd w:id="147"/>
    </w:p>
    <w:p w14:paraId="1C9A8408" w14:textId="77777777" w:rsidR="00A355A0" w:rsidRDefault="00A355A0" w:rsidP="00A355A0">
      <w:pPr>
        <w:pStyle w:val="Heading3"/>
        <w:jc w:val="both"/>
      </w:pPr>
      <w:bookmarkStart w:id="148" w:name="_Toc135423296"/>
      <w:r>
        <w:t>Crimp Width Measurement Data</w:t>
      </w:r>
      <w:bookmarkEnd w:id="148"/>
    </w:p>
    <w:p w14:paraId="6EC7E458" w14:textId="5534CB8F" w:rsidR="00A355A0" w:rsidRPr="00345C72" w:rsidRDefault="00A355A0" w:rsidP="00A355A0">
      <w:pPr>
        <w:pStyle w:val="MainBody"/>
      </w:pPr>
      <w:r>
        <w:t xml:space="preserve">Table </w:t>
      </w:r>
      <w:r w:rsidR="00266B87">
        <w:t>3</w:t>
      </w:r>
      <w:r w:rsidR="00150060">
        <w:t>3</w:t>
      </w:r>
      <w:r>
        <w:t xml:space="preserve"> shows the crimp width data recorded by station T. The tolerance for the crimp width is 31.20mm to 31.60mm.</w:t>
      </w:r>
    </w:p>
    <w:tbl>
      <w:tblPr>
        <w:tblStyle w:val="GridTable4"/>
        <w:tblW w:w="9474" w:type="dxa"/>
        <w:tblLook w:val="04A0" w:firstRow="1" w:lastRow="0" w:firstColumn="1" w:lastColumn="0" w:noHBand="0" w:noVBand="1"/>
      </w:tblPr>
      <w:tblGrid>
        <w:gridCol w:w="4737"/>
        <w:gridCol w:w="4737"/>
      </w:tblGrid>
      <w:tr w:rsidR="00856717" w:rsidRPr="00856717" w14:paraId="158CD418" w14:textId="77777777" w:rsidTr="000A295C">
        <w:trPr>
          <w:cnfStyle w:val="100000000000" w:firstRow="1" w:lastRow="0" w:firstColumn="0" w:lastColumn="0" w:oddVBand="0" w:evenVBand="0" w:oddHBand="0" w:evenHBand="0" w:firstRowFirstColumn="0" w:firstRowLastColumn="0" w:lastRowFirstColumn="0" w:lastRowLastColumn="0"/>
          <w:trHeight w:val="468"/>
        </w:trPr>
        <w:tc>
          <w:tcPr>
            <w:cnfStyle w:val="001000000000" w:firstRow="0" w:lastRow="0" w:firstColumn="1" w:lastColumn="0" w:oddVBand="0" w:evenVBand="0" w:oddHBand="0" w:evenHBand="0" w:firstRowFirstColumn="0" w:firstRowLastColumn="0" w:lastRowFirstColumn="0" w:lastRowLastColumn="0"/>
            <w:tcW w:w="4737" w:type="dxa"/>
            <w:noWrap/>
            <w:hideMark/>
          </w:tcPr>
          <w:p w14:paraId="61634386" w14:textId="77777777" w:rsidR="00856717" w:rsidRPr="00856717" w:rsidRDefault="00856717" w:rsidP="00856717">
            <w:pPr>
              <w:rPr>
                <w:rFonts w:ascii="Calibri" w:hAnsi="Calibri" w:cs="Calibri"/>
                <w:sz w:val="28"/>
                <w:szCs w:val="28"/>
                <w:lang w:eastAsia="en-GB"/>
              </w:rPr>
            </w:pPr>
            <w:r w:rsidRPr="00856717">
              <w:rPr>
                <w:rFonts w:ascii="Calibri" w:hAnsi="Calibri" w:cs="Calibri"/>
                <w:sz w:val="28"/>
                <w:szCs w:val="28"/>
                <w:lang w:eastAsia="en-GB"/>
              </w:rPr>
              <w:t>Crimp Width (mm)</w:t>
            </w:r>
          </w:p>
        </w:tc>
        <w:tc>
          <w:tcPr>
            <w:tcW w:w="4737" w:type="dxa"/>
            <w:noWrap/>
            <w:hideMark/>
          </w:tcPr>
          <w:p w14:paraId="382243B9" w14:textId="77777777" w:rsidR="00856717" w:rsidRPr="00856717" w:rsidRDefault="00856717" w:rsidP="00856717">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856717">
              <w:rPr>
                <w:rFonts w:ascii="Calibri" w:hAnsi="Calibri" w:cs="Calibri"/>
                <w:sz w:val="28"/>
                <w:szCs w:val="28"/>
                <w:lang w:eastAsia="en-GB"/>
              </w:rPr>
              <w:t>Frequency</w:t>
            </w:r>
          </w:p>
        </w:tc>
      </w:tr>
      <w:tr w:rsidR="00856717" w:rsidRPr="00856717" w14:paraId="0A53626D" w14:textId="77777777" w:rsidTr="000A295C">
        <w:trPr>
          <w:cnfStyle w:val="000000100000" w:firstRow="0" w:lastRow="0" w:firstColumn="0" w:lastColumn="0" w:oddVBand="0" w:evenVBand="0" w:oddHBand="1"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4737" w:type="dxa"/>
            <w:noWrap/>
            <w:hideMark/>
          </w:tcPr>
          <w:p w14:paraId="56B165EC" w14:textId="77777777" w:rsidR="00856717" w:rsidRPr="00856717" w:rsidRDefault="00856717" w:rsidP="00856717">
            <w:pPr>
              <w:rPr>
                <w:rFonts w:ascii="Calibri" w:hAnsi="Calibri" w:cs="Calibri"/>
                <w:b w:val="0"/>
                <w:bCs w:val="0"/>
                <w:color w:val="000000"/>
                <w:szCs w:val="22"/>
                <w:lang w:eastAsia="en-GB"/>
              </w:rPr>
            </w:pPr>
            <w:r w:rsidRPr="00856717">
              <w:rPr>
                <w:rFonts w:ascii="Calibri" w:hAnsi="Calibri" w:cs="Calibri"/>
                <w:b w:val="0"/>
                <w:bCs w:val="0"/>
                <w:color w:val="000000"/>
                <w:szCs w:val="22"/>
                <w:lang w:eastAsia="en-GB"/>
              </w:rPr>
              <w:t>31.20 ≤ W &lt; 31.25</w:t>
            </w:r>
          </w:p>
        </w:tc>
        <w:tc>
          <w:tcPr>
            <w:tcW w:w="4737" w:type="dxa"/>
            <w:noWrap/>
            <w:hideMark/>
          </w:tcPr>
          <w:p w14:paraId="6E9FFA54" w14:textId="77777777" w:rsidR="00856717" w:rsidRPr="00856717" w:rsidRDefault="00856717" w:rsidP="0085671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56717">
              <w:rPr>
                <w:rFonts w:ascii="Calibri" w:hAnsi="Calibri" w:cs="Calibri"/>
                <w:color w:val="000000"/>
                <w:szCs w:val="22"/>
                <w:lang w:eastAsia="en-GB"/>
              </w:rPr>
              <w:t>0</w:t>
            </w:r>
          </w:p>
        </w:tc>
      </w:tr>
      <w:tr w:rsidR="00856717" w:rsidRPr="00856717" w14:paraId="7C82200C" w14:textId="77777777" w:rsidTr="000A295C">
        <w:trPr>
          <w:trHeight w:val="446"/>
        </w:trPr>
        <w:tc>
          <w:tcPr>
            <w:cnfStyle w:val="001000000000" w:firstRow="0" w:lastRow="0" w:firstColumn="1" w:lastColumn="0" w:oddVBand="0" w:evenVBand="0" w:oddHBand="0" w:evenHBand="0" w:firstRowFirstColumn="0" w:firstRowLastColumn="0" w:lastRowFirstColumn="0" w:lastRowLastColumn="0"/>
            <w:tcW w:w="4737" w:type="dxa"/>
            <w:noWrap/>
            <w:hideMark/>
          </w:tcPr>
          <w:p w14:paraId="3BF3B774" w14:textId="77777777" w:rsidR="00856717" w:rsidRPr="00856717" w:rsidRDefault="00856717" w:rsidP="00856717">
            <w:pPr>
              <w:rPr>
                <w:rFonts w:ascii="Calibri" w:hAnsi="Calibri" w:cs="Calibri"/>
                <w:b w:val="0"/>
                <w:bCs w:val="0"/>
                <w:color w:val="000000"/>
                <w:szCs w:val="22"/>
                <w:lang w:eastAsia="en-GB"/>
              </w:rPr>
            </w:pPr>
            <w:r w:rsidRPr="00856717">
              <w:rPr>
                <w:rFonts w:ascii="Calibri" w:hAnsi="Calibri" w:cs="Calibri"/>
                <w:b w:val="0"/>
                <w:bCs w:val="0"/>
                <w:color w:val="000000"/>
                <w:szCs w:val="22"/>
                <w:lang w:eastAsia="en-GB"/>
              </w:rPr>
              <w:t>31.25 ≤ W &lt; 31.30</w:t>
            </w:r>
          </w:p>
        </w:tc>
        <w:tc>
          <w:tcPr>
            <w:tcW w:w="4737" w:type="dxa"/>
            <w:noWrap/>
            <w:hideMark/>
          </w:tcPr>
          <w:p w14:paraId="0FD1BE67" w14:textId="77777777" w:rsidR="00856717" w:rsidRPr="00856717" w:rsidRDefault="00856717" w:rsidP="0085671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56717">
              <w:rPr>
                <w:rFonts w:ascii="Calibri" w:hAnsi="Calibri" w:cs="Calibri"/>
                <w:color w:val="000000"/>
                <w:szCs w:val="22"/>
                <w:lang w:eastAsia="en-GB"/>
              </w:rPr>
              <w:t>89</w:t>
            </w:r>
          </w:p>
        </w:tc>
      </w:tr>
      <w:tr w:rsidR="00856717" w:rsidRPr="00856717" w14:paraId="603CF825" w14:textId="77777777" w:rsidTr="000A295C">
        <w:trPr>
          <w:cnfStyle w:val="000000100000" w:firstRow="0" w:lastRow="0" w:firstColumn="0" w:lastColumn="0" w:oddVBand="0" w:evenVBand="0" w:oddHBand="1"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4737" w:type="dxa"/>
            <w:noWrap/>
            <w:hideMark/>
          </w:tcPr>
          <w:p w14:paraId="27147A20" w14:textId="77777777" w:rsidR="00856717" w:rsidRPr="00856717" w:rsidRDefault="00856717" w:rsidP="00856717">
            <w:pPr>
              <w:rPr>
                <w:rFonts w:ascii="Calibri" w:hAnsi="Calibri" w:cs="Calibri"/>
                <w:b w:val="0"/>
                <w:bCs w:val="0"/>
                <w:color w:val="000000"/>
                <w:szCs w:val="22"/>
                <w:lang w:eastAsia="en-GB"/>
              </w:rPr>
            </w:pPr>
            <w:r w:rsidRPr="00856717">
              <w:rPr>
                <w:rFonts w:ascii="Calibri" w:hAnsi="Calibri" w:cs="Calibri"/>
                <w:b w:val="0"/>
                <w:bCs w:val="0"/>
                <w:color w:val="000000"/>
                <w:szCs w:val="22"/>
                <w:lang w:eastAsia="en-GB"/>
              </w:rPr>
              <w:t>31.30 ≤ W &lt; 31.35</w:t>
            </w:r>
          </w:p>
        </w:tc>
        <w:tc>
          <w:tcPr>
            <w:tcW w:w="4737" w:type="dxa"/>
            <w:noWrap/>
            <w:hideMark/>
          </w:tcPr>
          <w:p w14:paraId="579DEA93" w14:textId="77777777" w:rsidR="00856717" w:rsidRPr="00856717" w:rsidRDefault="00856717" w:rsidP="0085671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56717">
              <w:rPr>
                <w:rFonts w:ascii="Calibri" w:hAnsi="Calibri" w:cs="Calibri"/>
                <w:color w:val="000000"/>
                <w:szCs w:val="22"/>
                <w:lang w:eastAsia="en-GB"/>
              </w:rPr>
              <w:t>1688</w:t>
            </w:r>
          </w:p>
        </w:tc>
      </w:tr>
      <w:tr w:rsidR="00856717" w:rsidRPr="00856717" w14:paraId="152B8463" w14:textId="77777777" w:rsidTr="000A295C">
        <w:trPr>
          <w:trHeight w:val="446"/>
        </w:trPr>
        <w:tc>
          <w:tcPr>
            <w:cnfStyle w:val="001000000000" w:firstRow="0" w:lastRow="0" w:firstColumn="1" w:lastColumn="0" w:oddVBand="0" w:evenVBand="0" w:oddHBand="0" w:evenHBand="0" w:firstRowFirstColumn="0" w:firstRowLastColumn="0" w:lastRowFirstColumn="0" w:lastRowLastColumn="0"/>
            <w:tcW w:w="4737" w:type="dxa"/>
            <w:noWrap/>
            <w:hideMark/>
          </w:tcPr>
          <w:p w14:paraId="1E088F1E" w14:textId="77777777" w:rsidR="00856717" w:rsidRPr="00856717" w:rsidRDefault="00856717" w:rsidP="00856717">
            <w:pPr>
              <w:rPr>
                <w:rFonts w:ascii="Calibri" w:hAnsi="Calibri" w:cs="Calibri"/>
                <w:b w:val="0"/>
                <w:bCs w:val="0"/>
                <w:color w:val="000000"/>
                <w:szCs w:val="22"/>
                <w:lang w:eastAsia="en-GB"/>
              </w:rPr>
            </w:pPr>
            <w:r w:rsidRPr="00856717">
              <w:rPr>
                <w:rFonts w:ascii="Calibri" w:hAnsi="Calibri" w:cs="Calibri"/>
                <w:b w:val="0"/>
                <w:bCs w:val="0"/>
                <w:color w:val="000000"/>
                <w:szCs w:val="22"/>
                <w:lang w:eastAsia="en-GB"/>
              </w:rPr>
              <w:t>31.35 ≤ W &lt; 31.40</w:t>
            </w:r>
          </w:p>
        </w:tc>
        <w:tc>
          <w:tcPr>
            <w:tcW w:w="4737" w:type="dxa"/>
            <w:noWrap/>
            <w:hideMark/>
          </w:tcPr>
          <w:p w14:paraId="4967260C" w14:textId="77777777" w:rsidR="00856717" w:rsidRPr="00856717" w:rsidRDefault="00856717" w:rsidP="0085671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56717">
              <w:rPr>
                <w:rFonts w:ascii="Calibri" w:hAnsi="Calibri" w:cs="Calibri"/>
                <w:color w:val="000000"/>
                <w:szCs w:val="22"/>
                <w:lang w:eastAsia="en-GB"/>
              </w:rPr>
              <w:t>10151</w:t>
            </w:r>
          </w:p>
        </w:tc>
      </w:tr>
      <w:tr w:rsidR="00856717" w:rsidRPr="00856717" w14:paraId="253B0465" w14:textId="77777777" w:rsidTr="000A295C">
        <w:trPr>
          <w:cnfStyle w:val="000000100000" w:firstRow="0" w:lastRow="0" w:firstColumn="0" w:lastColumn="0" w:oddVBand="0" w:evenVBand="0" w:oddHBand="1"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4737" w:type="dxa"/>
            <w:noWrap/>
            <w:hideMark/>
          </w:tcPr>
          <w:p w14:paraId="41827E44" w14:textId="77777777" w:rsidR="00856717" w:rsidRPr="00856717" w:rsidRDefault="00856717" w:rsidP="00856717">
            <w:pPr>
              <w:rPr>
                <w:rFonts w:ascii="Calibri" w:hAnsi="Calibri" w:cs="Calibri"/>
                <w:b w:val="0"/>
                <w:bCs w:val="0"/>
                <w:color w:val="000000"/>
                <w:szCs w:val="22"/>
                <w:lang w:eastAsia="en-GB"/>
              </w:rPr>
            </w:pPr>
            <w:r w:rsidRPr="00856717">
              <w:rPr>
                <w:rFonts w:ascii="Calibri" w:hAnsi="Calibri" w:cs="Calibri"/>
                <w:b w:val="0"/>
                <w:bCs w:val="0"/>
                <w:color w:val="000000"/>
                <w:szCs w:val="22"/>
                <w:lang w:eastAsia="en-GB"/>
              </w:rPr>
              <w:t>31.40 ≤ W &lt; 31.45</w:t>
            </w:r>
          </w:p>
        </w:tc>
        <w:tc>
          <w:tcPr>
            <w:tcW w:w="4737" w:type="dxa"/>
            <w:noWrap/>
            <w:hideMark/>
          </w:tcPr>
          <w:p w14:paraId="4632C84D" w14:textId="77777777" w:rsidR="00856717" w:rsidRPr="00856717" w:rsidRDefault="00856717" w:rsidP="0085671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56717">
              <w:rPr>
                <w:rFonts w:ascii="Calibri" w:hAnsi="Calibri" w:cs="Calibri"/>
                <w:color w:val="000000"/>
                <w:szCs w:val="22"/>
                <w:lang w:eastAsia="en-GB"/>
              </w:rPr>
              <w:t>8641</w:t>
            </w:r>
          </w:p>
        </w:tc>
      </w:tr>
      <w:tr w:rsidR="00856717" w:rsidRPr="00856717" w14:paraId="677BF296" w14:textId="77777777" w:rsidTr="000A295C">
        <w:trPr>
          <w:trHeight w:val="446"/>
        </w:trPr>
        <w:tc>
          <w:tcPr>
            <w:cnfStyle w:val="001000000000" w:firstRow="0" w:lastRow="0" w:firstColumn="1" w:lastColumn="0" w:oddVBand="0" w:evenVBand="0" w:oddHBand="0" w:evenHBand="0" w:firstRowFirstColumn="0" w:firstRowLastColumn="0" w:lastRowFirstColumn="0" w:lastRowLastColumn="0"/>
            <w:tcW w:w="4737" w:type="dxa"/>
            <w:noWrap/>
            <w:hideMark/>
          </w:tcPr>
          <w:p w14:paraId="64246909" w14:textId="77777777" w:rsidR="00856717" w:rsidRPr="00856717" w:rsidRDefault="00856717" w:rsidP="00856717">
            <w:pPr>
              <w:rPr>
                <w:rFonts w:ascii="Calibri" w:hAnsi="Calibri" w:cs="Calibri"/>
                <w:b w:val="0"/>
                <w:bCs w:val="0"/>
                <w:color w:val="000000"/>
                <w:szCs w:val="22"/>
                <w:lang w:eastAsia="en-GB"/>
              </w:rPr>
            </w:pPr>
            <w:r w:rsidRPr="00856717">
              <w:rPr>
                <w:rFonts w:ascii="Calibri" w:hAnsi="Calibri" w:cs="Calibri"/>
                <w:b w:val="0"/>
                <w:bCs w:val="0"/>
                <w:color w:val="000000"/>
                <w:szCs w:val="22"/>
                <w:lang w:eastAsia="en-GB"/>
              </w:rPr>
              <w:t>31.45 ≤ W &lt; 31.50</w:t>
            </w:r>
          </w:p>
        </w:tc>
        <w:tc>
          <w:tcPr>
            <w:tcW w:w="4737" w:type="dxa"/>
            <w:noWrap/>
            <w:hideMark/>
          </w:tcPr>
          <w:p w14:paraId="63DE7002" w14:textId="77777777" w:rsidR="00856717" w:rsidRPr="00856717" w:rsidRDefault="00856717" w:rsidP="0085671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56717">
              <w:rPr>
                <w:rFonts w:ascii="Calibri" w:hAnsi="Calibri" w:cs="Calibri"/>
                <w:color w:val="000000"/>
                <w:szCs w:val="22"/>
                <w:lang w:eastAsia="en-GB"/>
              </w:rPr>
              <w:t>8064</w:t>
            </w:r>
          </w:p>
        </w:tc>
      </w:tr>
      <w:tr w:rsidR="00856717" w:rsidRPr="00856717" w14:paraId="1239E045" w14:textId="77777777" w:rsidTr="000A295C">
        <w:trPr>
          <w:cnfStyle w:val="000000100000" w:firstRow="0" w:lastRow="0" w:firstColumn="0" w:lastColumn="0" w:oddVBand="0" w:evenVBand="0" w:oddHBand="1"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4737" w:type="dxa"/>
            <w:noWrap/>
            <w:hideMark/>
          </w:tcPr>
          <w:p w14:paraId="191659FC" w14:textId="77777777" w:rsidR="00856717" w:rsidRPr="00856717" w:rsidRDefault="00856717" w:rsidP="00856717">
            <w:pPr>
              <w:rPr>
                <w:rFonts w:ascii="Calibri" w:hAnsi="Calibri" w:cs="Calibri"/>
                <w:b w:val="0"/>
                <w:bCs w:val="0"/>
                <w:color w:val="000000"/>
                <w:szCs w:val="22"/>
                <w:lang w:eastAsia="en-GB"/>
              </w:rPr>
            </w:pPr>
            <w:r w:rsidRPr="00856717">
              <w:rPr>
                <w:rFonts w:ascii="Calibri" w:hAnsi="Calibri" w:cs="Calibri"/>
                <w:b w:val="0"/>
                <w:bCs w:val="0"/>
                <w:color w:val="000000"/>
                <w:szCs w:val="22"/>
                <w:lang w:eastAsia="en-GB"/>
              </w:rPr>
              <w:t>31.50 ≤ W &lt; 31.55</w:t>
            </w:r>
          </w:p>
        </w:tc>
        <w:tc>
          <w:tcPr>
            <w:tcW w:w="4737" w:type="dxa"/>
            <w:noWrap/>
            <w:hideMark/>
          </w:tcPr>
          <w:p w14:paraId="0986C4D5" w14:textId="77777777" w:rsidR="00856717" w:rsidRPr="00856717" w:rsidRDefault="00856717" w:rsidP="0085671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56717">
              <w:rPr>
                <w:rFonts w:ascii="Calibri" w:hAnsi="Calibri" w:cs="Calibri"/>
                <w:color w:val="000000"/>
                <w:szCs w:val="22"/>
                <w:lang w:eastAsia="en-GB"/>
              </w:rPr>
              <w:t>5107</w:t>
            </w:r>
          </w:p>
        </w:tc>
      </w:tr>
      <w:tr w:rsidR="00856717" w:rsidRPr="00856717" w14:paraId="3AE6862C" w14:textId="77777777" w:rsidTr="000A295C">
        <w:trPr>
          <w:trHeight w:val="446"/>
        </w:trPr>
        <w:tc>
          <w:tcPr>
            <w:cnfStyle w:val="001000000000" w:firstRow="0" w:lastRow="0" w:firstColumn="1" w:lastColumn="0" w:oddVBand="0" w:evenVBand="0" w:oddHBand="0" w:evenHBand="0" w:firstRowFirstColumn="0" w:firstRowLastColumn="0" w:lastRowFirstColumn="0" w:lastRowLastColumn="0"/>
            <w:tcW w:w="4737" w:type="dxa"/>
            <w:noWrap/>
            <w:hideMark/>
          </w:tcPr>
          <w:p w14:paraId="515D7615" w14:textId="77777777" w:rsidR="00856717" w:rsidRPr="00856717" w:rsidRDefault="00856717" w:rsidP="00856717">
            <w:pPr>
              <w:rPr>
                <w:rFonts w:ascii="Calibri" w:hAnsi="Calibri" w:cs="Calibri"/>
                <w:b w:val="0"/>
                <w:bCs w:val="0"/>
                <w:color w:val="000000"/>
                <w:szCs w:val="22"/>
                <w:lang w:eastAsia="en-GB"/>
              </w:rPr>
            </w:pPr>
            <w:r w:rsidRPr="00856717">
              <w:rPr>
                <w:rFonts w:ascii="Calibri" w:hAnsi="Calibri" w:cs="Calibri"/>
                <w:b w:val="0"/>
                <w:bCs w:val="0"/>
                <w:color w:val="000000"/>
                <w:szCs w:val="22"/>
                <w:lang w:eastAsia="en-GB"/>
              </w:rPr>
              <w:t>31.55 ≤ W &lt; 31.60</w:t>
            </w:r>
          </w:p>
        </w:tc>
        <w:tc>
          <w:tcPr>
            <w:tcW w:w="4737" w:type="dxa"/>
            <w:noWrap/>
            <w:hideMark/>
          </w:tcPr>
          <w:p w14:paraId="0987D441" w14:textId="77777777" w:rsidR="00856717" w:rsidRPr="00856717" w:rsidRDefault="00856717" w:rsidP="0085671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56717">
              <w:rPr>
                <w:rFonts w:ascii="Calibri" w:hAnsi="Calibri" w:cs="Calibri"/>
                <w:color w:val="000000"/>
                <w:szCs w:val="22"/>
                <w:lang w:eastAsia="en-GB"/>
              </w:rPr>
              <w:t>1371</w:t>
            </w:r>
          </w:p>
        </w:tc>
      </w:tr>
      <w:tr w:rsidR="00856717" w:rsidRPr="00856717" w14:paraId="0E13EB49" w14:textId="77777777" w:rsidTr="000A295C">
        <w:trPr>
          <w:cnfStyle w:val="000000100000" w:firstRow="0" w:lastRow="0" w:firstColumn="0" w:lastColumn="0" w:oddVBand="0" w:evenVBand="0" w:oddHBand="1"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4737" w:type="dxa"/>
            <w:noWrap/>
            <w:hideMark/>
          </w:tcPr>
          <w:p w14:paraId="38B6278B" w14:textId="77777777" w:rsidR="00856717" w:rsidRPr="00856717" w:rsidRDefault="00856717" w:rsidP="00856717">
            <w:pPr>
              <w:rPr>
                <w:rFonts w:ascii="Calibri" w:hAnsi="Calibri" w:cs="Calibri"/>
                <w:b w:val="0"/>
                <w:bCs w:val="0"/>
                <w:color w:val="000000"/>
                <w:szCs w:val="22"/>
                <w:lang w:eastAsia="en-GB"/>
              </w:rPr>
            </w:pPr>
            <w:r w:rsidRPr="00856717">
              <w:rPr>
                <w:rFonts w:ascii="Calibri" w:hAnsi="Calibri" w:cs="Calibri"/>
                <w:b w:val="0"/>
                <w:bCs w:val="0"/>
                <w:color w:val="000000"/>
                <w:szCs w:val="22"/>
                <w:lang w:eastAsia="en-GB"/>
              </w:rPr>
              <w:t>31.60 ≤ W &lt; 31.65</w:t>
            </w:r>
          </w:p>
        </w:tc>
        <w:tc>
          <w:tcPr>
            <w:tcW w:w="4737" w:type="dxa"/>
            <w:noWrap/>
            <w:hideMark/>
          </w:tcPr>
          <w:p w14:paraId="3F17C601" w14:textId="77777777" w:rsidR="00856717" w:rsidRPr="00856717" w:rsidRDefault="00856717" w:rsidP="00856717">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856717">
              <w:rPr>
                <w:rFonts w:ascii="Calibri" w:hAnsi="Calibri" w:cs="Calibri"/>
                <w:color w:val="000000"/>
                <w:szCs w:val="22"/>
                <w:lang w:eastAsia="en-GB"/>
              </w:rPr>
              <w:t>59</w:t>
            </w:r>
          </w:p>
        </w:tc>
      </w:tr>
      <w:tr w:rsidR="00856717" w:rsidRPr="00856717" w14:paraId="72E54AB5" w14:textId="77777777" w:rsidTr="000A295C">
        <w:trPr>
          <w:trHeight w:val="468"/>
        </w:trPr>
        <w:tc>
          <w:tcPr>
            <w:cnfStyle w:val="001000000000" w:firstRow="0" w:lastRow="0" w:firstColumn="1" w:lastColumn="0" w:oddVBand="0" w:evenVBand="0" w:oddHBand="0" w:evenHBand="0" w:firstRowFirstColumn="0" w:firstRowLastColumn="0" w:lastRowFirstColumn="0" w:lastRowLastColumn="0"/>
            <w:tcW w:w="4737" w:type="dxa"/>
            <w:noWrap/>
            <w:hideMark/>
          </w:tcPr>
          <w:p w14:paraId="2D35F79C" w14:textId="77777777" w:rsidR="00856717" w:rsidRPr="00856717" w:rsidRDefault="00856717" w:rsidP="00856717">
            <w:pPr>
              <w:rPr>
                <w:rFonts w:ascii="Calibri" w:hAnsi="Calibri" w:cs="Calibri"/>
                <w:b w:val="0"/>
                <w:bCs w:val="0"/>
                <w:color w:val="000000"/>
                <w:szCs w:val="22"/>
                <w:lang w:eastAsia="en-GB"/>
              </w:rPr>
            </w:pPr>
            <w:r w:rsidRPr="00856717">
              <w:rPr>
                <w:rFonts w:ascii="Calibri" w:hAnsi="Calibri" w:cs="Calibri"/>
                <w:b w:val="0"/>
                <w:bCs w:val="0"/>
                <w:color w:val="000000"/>
                <w:szCs w:val="22"/>
                <w:lang w:eastAsia="en-GB"/>
              </w:rPr>
              <w:t>31.65 ≤ W &lt; 31.70</w:t>
            </w:r>
          </w:p>
        </w:tc>
        <w:tc>
          <w:tcPr>
            <w:tcW w:w="4737" w:type="dxa"/>
            <w:noWrap/>
            <w:hideMark/>
          </w:tcPr>
          <w:p w14:paraId="0A68D5F8" w14:textId="77777777" w:rsidR="00856717" w:rsidRPr="00856717" w:rsidRDefault="00856717" w:rsidP="0085671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856717">
              <w:rPr>
                <w:rFonts w:ascii="Calibri" w:hAnsi="Calibri" w:cs="Calibri"/>
                <w:color w:val="000000"/>
                <w:szCs w:val="22"/>
                <w:lang w:eastAsia="en-GB"/>
              </w:rPr>
              <w:t>8</w:t>
            </w:r>
          </w:p>
        </w:tc>
      </w:tr>
    </w:tbl>
    <w:p w14:paraId="0502FF4D" w14:textId="77777777" w:rsidR="00A355A0" w:rsidRDefault="00A355A0" w:rsidP="00A355A0">
      <w:pPr>
        <w:pStyle w:val="BodyText"/>
        <w:spacing w:after="0"/>
        <w:jc w:val="both"/>
      </w:pPr>
    </w:p>
    <w:p w14:paraId="5F08EBB0" w14:textId="7A7D79A2" w:rsidR="00A355A0" w:rsidRDefault="00A355A0" w:rsidP="00A355A0">
      <w:pPr>
        <w:pStyle w:val="Caption"/>
        <w:jc w:val="center"/>
      </w:pPr>
      <w:bookmarkStart w:id="149" w:name="_Toc135423376"/>
      <w:r>
        <w:t xml:space="preserve">Table </w:t>
      </w:r>
      <w:fldSimple w:instr=" SEQ Table \* ARABIC ">
        <w:r w:rsidR="0018290F">
          <w:rPr>
            <w:noProof/>
          </w:rPr>
          <w:t>33</w:t>
        </w:r>
      </w:fldSimple>
      <w:r>
        <w:t>) Crimp Width Data</w:t>
      </w:r>
      <w:r w:rsidR="00266B87">
        <w:t xml:space="preserve"> (Phase 2)</w:t>
      </w:r>
      <w:bookmarkEnd w:id="149"/>
    </w:p>
    <w:p w14:paraId="0F69E150" w14:textId="77777777" w:rsidR="00266B87" w:rsidRDefault="00266B87">
      <w:pPr>
        <w:spacing w:after="160" w:line="259" w:lineRule="auto"/>
        <w:rPr>
          <w:b/>
          <w:noProof/>
          <w:kern w:val="28"/>
          <w:sz w:val="24"/>
        </w:rPr>
      </w:pPr>
      <w:r>
        <w:br w:type="page"/>
      </w:r>
    </w:p>
    <w:p w14:paraId="6DDBA3F4" w14:textId="622645CF" w:rsidR="00393456" w:rsidRDefault="00393456" w:rsidP="00393456">
      <w:pPr>
        <w:pStyle w:val="Heading2"/>
      </w:pPr>
      <w:bookmarkStart w:id="150" w:name="_Toc135423297"/>
      <w:r>
        <w:lastRenderedPageBreak/>
        <w:t>Data Collection – Attribute Quality Data</w:t>
      </w:r>
      <w:bookmarkEnd w:id="150"/>
    </w:p>
    <w:p w14:paraId="1E2DB407" w14:textId="77777777" w:rsidR="00393456" w:rsidRDefault="00393456" w:rsidP="00393456">
      <w:pPr>
        <w:pStyle w:val="Heading3"/>
      </w:pPr>
      <w:bookmarkStart w:id="151" w:name="_Toc135423298"/>
      <w:r>
        <w:t>Defect Frequency Table</w:t>
      </w:r>
      <w:bookmarkEnd w:id="151"/>
    </w:p>
    <w:tbl>
      <w:tblPr>
        <w:tblStyle w:val="GridTable4"/>
        <w:tblW w:w="9427" w:type="dxa"/>
        <w:tblLook w:val="04A0" w:firstRow="1" w:lastRow="0" w:firstColumn="1" w:lastColumn="0" w:noHBand="0" w:noVBand="1"/>
      </w:tblPr>
      <w:tblGrid>
        <w:gridCol w:w="3322"/>
        <w:gridCol w:w="2035"/>
        <w:gridCol w:w="2035"/>
        <w:gridCol w:w="2035"/>
      </w:tblGrid>
      <w:tr w:rsidR="00A02E72" w:rsidRPr="00D6700C" w14:paraId="235D05A9" w14:textId="77777777" w:rsidTr="000F5744">
        <w:trPr>
          <w:cnfStyle w:val="100000000000" w:firstRow="1" w:lastRow="0" w:firstColumn="0" w:lastColumn="0" w:oddVBand="0" w:evenVBand="0" w:oddHBand="0"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3322" w:type="dxa"/>
            <w:noWrap/>
            <w:hideMark/>
          </w:tcPr>
          <w:p w14:paraId="5B3741A0" w14:textId="77777777" w:rsidR="00A02E72" w:rsidRPr="00D6700C" w:rsidRDefault="00A02E72" w:rsidP="000F5744">
            <w:pPr>
              <w:rPr>
                <w:rFonts w:ascii="Calibri" w:hAnsi="Calibri" w:cs="Calibri"/>
                <w:sz w:val="28"/>
                <w:szCs w:val="28"/>
                <w:lang w:eastAsia="en-GB"/>
              </w:rPr>
            </w:pPr>
            <w:r w:rsidRPr="00D6700C">
              <w:rPr>
                <w:rFonts w:ascii="Calibri" w:hAnsi="Calibri" w:cs="Calibri"/>
                <w:sz w:val="28"/>
                <w:szCs w:val="28"/>
                <w:lang w:eastAsia="en-GB"/>
              </w:rPr>
              <w:t>Defect</w:t>
            </w:r>
          </w:p>
        </w:tc>
        <w:tc>
          <w:tcPr>
            <w:tcW w:w="2035" w:type="dxa"/>
          </w:tcPr>
          <w:p w14:paraId="71DD8797" w14:textId="77777777" w:rsidR="00A02E72" w:rsidRPr="00762C08" w:rsidRDefault="00A02E72" w:rsidP="000F574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762C08">
              <w:rPr>
                <w:rFonts w:ascii="Calibri" w:hAnsi="Calibri" w:cs="Calibri"/>
                <w:sz w:val="28"/>
                <w:szCs w:val="28"/>
                <w:lang w:eastAsia="en-GB"/>
              </w:rPr>
              <w:t>Morning</w:t>
            </w:r>
          </w:p>
        </w:tc>
        <w:tc>
          <w:tcPr>
            <w:tcW w:w="2035" w:type="dxa"/>
          </w:tcPr>
          <w:p w14:paraId="5AA79E58" w14:textId="77777777" w:rsidR="00A02E72" w:rsidRPr="00762C08" w:rsidRDefault="00A02E72" w:rsidP="000F574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762C08">
              <w:rPr>
                <w:rFonts w:ascii="Calibri" w:hAnsi="Calibri" w:cs="Calibri"/>
                <w:sz w:val="28"/>
                <w:szCs w:val="28"/>
                <w:lang w:eastAsia="en-GB"/>
              </w:rPr>
              <w:t>Afternoon</w:t>
            </w:r>
          </w:p>
        </w:tc>
        <w:tc>
          <w:tcPr>
            <w:tcW w:w="2035" w:type="dxa"/>
            <w:noWrap/>
            <w:hideMark/>
          </w:tcPr>
          <w:p w14:paraId="6B7284C9" w14:textId="77777777" w:rsidR="00A02E72" w:rsidRPr="00D6700C" w:rsidRDefault="00A02E72" w:rsidP="000F574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Pr>
                <w:rFonts w:ascii="Calibri" w:hAnsi="Calibri" w:cs="Calibri"/>
                <w:sz w:val="28"/>
                <w:szCs w:val="28"/>
                <w:lang w:eastAsia="en-GB"/>
              </w:rPr>
              <w:t>Total</w:t>
            </w:r>
          </w:p>
        </w:tc>
      </w:tr>
      <w:tr w:rsidR="004D51C0" w:rsidRPr="00D6700C" w14:paraId="5B56FD72" w14:textId="77777777" w:rsidTr="000F5744">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3322" w:type="dxa"/>
            <w:noWrap/>
            <w:hideMark/>
          </w:tcPr>
          <w:p w14:paraId="42AEFAF0" w14:textId="37D27F7C" w:rsidR="004D51C0" w:rsidRPr="008D1FB9" w:rsidRDefault="00335082"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Paint Condition</w:t>
            </w:r>
          </w:p>
        </w:tc>
        <w:tc>
          <w:tcPr>
            <w:tcW w:w="2035" w:type="dxa"/>
          </w:tcPr>
          <w:p w14:paraId="4DDD9B29" w14:textId="3D9B199D" w:rsidR="004D51C0" w:rsidRPr="00D6700C" w:rsidRDefault="004D51C0"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39</w:t>
            </w:r>
          </w:p>
        </w:tc>
        <w:tc>
          <w:tcPr>
            <w:tcW w:w="2035" w:type="dxa"/>
          </w:tcPr>
          <w:p w14:paraId="499642CB" w14:textId="64318BEF" w:rsidR="004D51C0" w:rsidRPr="00D6700C" w:rsidRDefault="004D51C0"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84</w:t>
            </w:r>
          </w:p>
        </w:tc>
        <w:tc>
          <w:tcPr>
            <w:tcW w:w="2035" w:type="dxa"/>
            <w:noWrap/>
            <w:hideMark/>
          </w:tcPr>
          <w:p w14:paraId="248D49DA" w14:textId="67B30961" w:rsidR="004D51C0" w:rsidRPr="00D6700C" w:rsidRDefault="004D51C0"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123</w:t>
            </w:r>
          </w:p>
        </w:tc>
      </w:tr>
      <w:tr w:rsidR="00335082" w:rsidRPr="00D6700C" w14:paraId="7050F30D" w14:textId="77777777" w:rsidTr="000F5744">
        <w:trPr>
          <w:trHeight w:val="312"/>
        </w:trPr>
        <w:tc>
          <w:tcPr>
            <w:cnfStyle w:val="001000000000" w:firstRow="0" w:lastRow="0" w:firstColumn="1" w:lastColumn="0" w:oddVBand="0" w:evenVBand="0" w:oddHBand="0" w:evenHBand="0" w:firstRowFirstColumn="0" w:firstRowLastColumn="0" w:lastRowFirstColumn="0" w:lastRowLastColumn="0"/>
            <w:tcW w:w="3322" w:type="dxa"/>
            <w:noWrap/>
            <w:hideMark/>
          </w:tcPr>
          <w:p w14:paraId="3345E2AB" w14:textId="5896DC6A" w:rsidR="00335082" w:rsidRPr="00D6700C" w:rsidRDefault="00335082" w:rsidP="000F5744">
            <w:pPr>
              <w:rPr>
                <w:rFonts w:ascii="Calibri" w:hAnsi="Calibri" w:cs="Calibri"/>
                <w:b w:val="0"/>
                <w:bCs w:val="0"/>
                <w:color w:val="000000"/>
                <w:szCs w:val="22"/>
                <w:lang w:eastAsia="en-GB"/>
              </w:rPr>
            </w:pPr>
            <w:r w:rsidRPr="008D1FB9">
              <w:rPr>
                <w:rFonts w:ascii="Calibri" w:hAnsi="Calibri" w:cs="Calibri"/>
                <w:b w:val="0"/>
                <w:bCs w:val="0"/>
                <w:color w:val="000000"/>
                <w:szCs w:val="22"/>
                <w:lang w:eastAsia="en-GB"/>
              </w:rPr>
              <w:t>Component C Depth</w:t>
            </w:r>
          </w:p>
        </w:tc>
        <w:tc>
          <w:tcPr>
            <w:tcW w:w="2035" w:type="dxa"/>
          </w:tcPr>
          <w:p w14:paraId="1B159550" w14:textId="2BB1839C" w:rsidR="00335082" w:rsidRPr="00D6700C" w:rsidRDefault="00335082"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22</w:t>
            </w:r>
          </w:p>
        </w:tc>
        <w:tc>
          <w:tcPr>
            <w:tcW w:w="2035" w:type="dxa"/>
          </w:tcPr>
          <w:p w14:paraId="260DD3B7" w14:textId="70F6A085" w:rsidR="00335082" w:rsidRPr="00D6700C" w:rsidRDefault="00335082"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29</w:t>
            </w:r>
          </w:p>
        </w:tc>
        <w:tc>
          <w:tcPr>
            <w:tcW w:w="2035" w:type="dxa"/>
            <w:noWrap/>
            <w:hideMark/>
          </w:tcPr>
          <w:p w14:paraId="7B7FC90D" w14:textId="5A891846" w:rsidR="00335082" w:rsidRPr="00D6700C" w:rsidRDefault="00335082"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51</w:t>
            </w:r>
          </w:p>
        </w:tc>
      </w:tr>
      <w:tr w:rsidR="00335082" w:rsidRPr="00D6700C" w14:paraId="1B56F355" w14:textId="77777777" w:rsidTr="000F5744">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3322" w:type="dxa"/>
            <w:noWrap/>
            <w:hideMark/>
          </w:tcPr>
          <w:p w14:paraId="6C893953" w14:textId="4ADB554E" w:rsidR="00335082" w:rsidRPr="00D6700C" w:rsidRDefault="00335082" w:rsidP="000F5744">
            <w:pPr>
              <w:rPr>
                <w:rFonts w:ascii="Calibri" w:hAnsi="Calibri" w:cs="Calibri"/>
                <w:b w:val="0"/>
                <w:bCs w:val="0"/>
                <w:color w:val="000000"/>
                <w:szCs w:val="22"/>
                <w:lang w:eastAsia="en-GB"/>
              </w:rPr>
            </w:pPr>
            <w:r w:rsidRPr="00D6700C">
              <w:rPr>
                <w:rFonts w:ascii="Calibri" w:hAnsi="Calibri" w:cs="Calibri"/>
                <w:b w:val="0"/>
                <w:bCs w:val="0"/>
                <w:color w:val="000000"/>
                <w:szCs w:val="22"/>
                <w:lang w:eastAsia="en-GB"/>
              </w:rPr>
              <w:t>Crimp Width</w:t>
            </w:r>
          </w:p>
        </w:tc>
        <w:tc>
          <w:tcPr>
            <w:tcW w:w="2035" w:type="dxa"/>
          </w:tcPr>
          <w:p w14:paraId="67690BE1" w14:textId="7A9A0AD3" w:rsidR="00335082" w:rsidRPr="00D6700C" w:rsidRDefault="00335082"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11</w:t>
            </w:r>
          </w:p>
        </w:tc>
        <w:tc>
          <w:tcPr>
            <w:tcW w:w="2035" w:type="dxa"/>
          </w:tcPr>
          <w:p w14:paraId="43F991C7" w14:textId="0C280383" w:rsidR="00335082" w:rsidRPr="00D6700C" w:rsidRDefault="00335082"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56</w:t>
            </w:r>
          </w:p>
        </w:tc>
        <w:tc>
          <w:tcPr>
            <w:tcW w:w="2035" w:type="dxa"/>
            <w:noWrap/>
            <w:hideMark/>
          </w:tcPr>
          <w:p w14:paraId="585A4D5E" w14:textId="1F6FC960" w:rsidR="00335082" w:rsidRPr="00D6700C" w:rsidRDefault="00335082"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67</w:t>
            </w:r>
          </w:p>
        </w:tc>
      </w:tr>
      <w:tr w:rsidR="00335082" w:rsidRPr="00D6700C" w14:paraId="0E47EE5C" w14:textId="77777777" w:rsidTr="000F5744">
        <w:trPr>
          <w:trHeight w:val="312"/>
        </w:trPr>
        <w:tc>
          <w:tcPr>
            <w:cnfStyle w:val="001000000000" w:firstRow="0" w:lastRow="0" w:firstColumn="1" w:lastColumn="0" w:oddVBand="0" w:evenVBand="0" w:oddHBand="0" w:evenHBand="0" w:firstRowFirstColumn="0" w:firstRowLastColumn="0" w:lastRowFirstColumn="0" w:lastRowLastColumn="0"/>
            <w:tcW w:w="3322" w:type="dxa"/>
            <w:noWrap/>
            <w:hideMark/>
          </w:tcPr>
          <w:p w14:paraId="71C1B1BB" w14:textId="38B23507" w:rsidR="00335082" w:rsidRPr="00D6700C" w:rsidRDefault="00335082" w:rsidP="000F5744">
            <w:pPr>
              <w:rPr>
                <w:rFonts w:ascii="Calibri" w:hAnsi="Calibri" w:cs="Calibri"/>
                <w:b w:val="0"/>
                <w:bCs w:val="0"/>
                <w:color w:val="000000"/>
                <w:szCs w:val="22"/>
                <w:lang w:eastAsia="en-GB"/>
              </w:rPr>
            </w:pPr>
            <w:r w:rsidRPr="00D6700C">
              <w:rPr>
                <w:rFonts w:ascii="Calibri" w:hAnsi="Calibri" w:cs="Calibri"/>
                <w:b w:val="0"/>
                <w:bCs w:val="0"/>
                <w:color w:val="000000"/>
                <w:szCs w:val="22"/>
                <w:lang w:eastAsia="en-GB"/>
              </w:rPr>
              <w:t>Full Form</w:t>
            </w:r>
          </w:p>
        </w:tc>
        <w:tc>
          <w:tcPr>
            <w:tcW w:w="2035" w:type="dxa"/>
          </w:tcPr>
          <w:p w14:paraId="2ECC596E" w14:textId="17B13274" w:rsidR="00335082" w:rsidRPr="00D6700C" w:rsidRDefault="00335082"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48</w:t>
            </w:r>
          </w:p>
        </w:tc>
        <w:tc>
          <w:tcPr>
            <w:tcW w:w="2035" w:type="dxa"/>
          </w:tcPr>
          <w:p w14:paraId="708FAC98" w14:textId="26E11A92" w:rsidR="00335082" w:rsidRPr="00D6700C" w:rsidRDefault="00335082"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33</w:t>
            </w:r>
          </w:p>
        </w:tc>
        <w:tc>
          <w:tcPr>
            <w:tcW w:w="2035" w:type="dxa"/>
            <w:noWrap/>
            <w:hideMark/>
          </w:tcPr>
          <w:p w14:paraId="52DD490A" w14:textId="2A97ECBE" w:rsidR="00335082" w:rsidRPr="00D6700C" w:rsidRDefault="00335082"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81</w:t>
            </w:r>
          </w:p>
        </w:tc>
      </w:tr>
      <w:tr w:rsidR="00335082" w:rsidRPr="00D6700C" w14:paraId="2F799915" w14:textId="77777777" w:rsidTr="000F5744">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3322" w:type="dxa"/>
            <w:tcBorders>
              <w:bottom w:val="single" w:sz="4" w:space="0" w:color="auto"/>
            </w:tcBorders>
            <w:noWrap/>
            <w:hideMark/>
          </w:tcPr>
          <w:p w14:paraId="788FFE35" w14:textId="1BE0743D" w:rsidR="00335082" w:rsidRPr="00D6700C" w:rsidRDefault="00335082" w:rsidP="000F5744">
            <w:pPr>
              <w:rPr>
                <w:rFonts w:ascii="Calibri" w:hAnsi="Calibri" w:cs="Calibri"/>
                <w:b w:val="0"/>
                <w:bCs w:val="0"/>
                <w:color w:val="000000"/>
                <w:szCs w:val="22"/>
                <w:lang w:eastAsia="en-GB"/>
              </w:rPr>
            </w:pPr>
            <w:proofErr w:type="gramStart"/>
            <w:r w:rsidRPr="00D6700C">
              <w:rPr>
                <w:rFonts w:ascii="Calibri" w:hAnsi="Calibri" w:cs="Calibri"/>
                <w:b w:val="0"/>
                <w:bCs w:val="0"/>
                <w:color w:val="000000"/>
                <w:szCs w:val="22"/>
                <w:lang w:eastAsia="en-GB"/>
              </w:rPr>
              <w:t>Overall</w:t>
            </w:r>
            <w:proofErr w:type="gramEnd"/>
            <w:r w:rsidRPr="00D6700C">
              <w:rPr>
                <w:rFonts w:ascii="Calibri" w:hAnsi="Calibri" w:cs="Calibri"/>
                <w:b w:val="0"/>
                <w:bCs w:val="0"/>
                <w:color w:val="000000"/>
                <w:szCs w:val="22"/>
                <w:lang w:eastAsia="en-GB"/>
              </w:rPr>
              <w:t xml:space="preserve"> Height</w:t>
            </w:r>
          </w:p>
        </w:tc>
        <w:tc>
          <w:tcPr>
            <w:tcW w:w="2035" w:type="dxa"/>
            <w:tcBorders>
              <w:bottom w:val="single" w:sz="4" w:space="0" w:color="auto"/>
            </w:tcBorders>
          </w:tcPr>
          <w:p w14:paraId="47183FB3" w14:textId="39F31572" w:rsidR="00335082" w:rsidRPr="00D6700C" w:rsidRDefault="00335082"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w:t>
            </w:r>
          </w:p>
        </w:tc>
        <w:tc>
          <w:tcPr>
            <w:tcW w:w="2035" w:type="dxa"/>
            <w:tcBorders>
              <w:bottom w:val="single" w:sz="4" w:space="0" w:color="auto"/>
            </w:tcBorders>
          </w:tcPr>
          <w:p w14:paraId="08508707" w14:textId="09930ADB" w:rsidR="00335082" w:rsidRPr="00D6700C" w:rsidRDefault="00335082"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3</w:t>
            </w:r>
          </w:p>
        </w:tc>
        <w:tc>
          <w:tcPr>
            <w:tcW w:w="2035" w:type="dxa"/>
            <w:tcBorders>
              <w:bottom w:val="single" w:sz="4" w:space="0" w:color="auto"/>
            </w:tcBorders>
            <w:noWrap/>
            <w:hideMark/>
          </w:tcPr>
          <w:p w14:paraId="1458D895" w14:textId="4790E099" w:rsidR="00335082" w:rsidRPr="00D6700C" w:rsidRDefault="00335082"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4</w:t>
            </w:r>
          </w:p>
        </w:tc>
      </w:tr>
      <w:tr w:rsidR="00335082" w:rsidRPr="00D6700C" w14:paraId="48B7D331" w14:textId="77777777" w:rsidTr="000F5744">
        <w:trPr>
          <w:trHeight w:val="328"/>
        </w:trPr>
        <w:tc>
          <w:tcPr>
            <w:cnfStyle w:val="001000000000" w:firstRow="0" w:lastRow="0" w:firstColumn="1" w:lastColumn="0" w:oddVBand="0" w:evenVBand="0" w:oddHBand="0" w:evenHBand="0" w:firstRowFirstColumn="0" w:firstRowLastColumn="0" w:lastRowFirstColumn="0" w:lastRowLastColumn="0"/>
            <w:tcW w:w="3322" w:type="dxa"/>
            <w:tcBorders>
              <w:bottom w:val="single" w:sz="4" w:space="0" w:color="auto"/>
            </w:tcBorders>
            <w:noWrap/>
          </w:tcPr>
          <w:p w14:paraId="66F28302" w14:textId="55E8C1DC" w:rsidR="00335082" w:rsidRPr="009008EB" w:rsidRDefault="00335082" w:rsidP="000F5744">
            <w:pPr>
              <w:rPr>
                <w:rFonts w:ascii="Calibri" w:hAnsi="Calibri" w:cs="Calibri"/>
                <w:b w:val="0"/>
                <w:bCs w:val="0"/>
                <w:color w:val="000000"/>
                <w:szCs w:val="22"/>
                <w:lang w:eastAsia="en-GB"/>
              </w:rPr>
            </w:pPr>
            <w:proofErr w:type="gramStart"/>
            <w:r w:rsidRPr="00D6700C">
              <w:rPr>
                <w:rFonts w:ascii="Calibri" w:hAnsi="Calibri" w:cs="Calibri"/>
                <w:b w:val="0"/>
                <w:bCs w:val="0"/>
                <w:color w:val="000000"/>
                <w:szCs w:val="22"/>
                <w:lang w:eastAsia="en-GB"/>
              </w:rPr>
              <w:t>Overall</w:t>
            </w:r>
            <w:proofErr w:type="gramEnd"/>
            <w:r w:rsidRPr="00D6700C">
              <w:rPr>
                <w:rFonts w:ascii="Calibri" w:hAnsi="Calibri" w:cs="Calibri"/>
                <w:b w:val="0"/>
                <w:bCs w:val="0"/>
                <w:color w:val="000000"/>
                <w:szCs w:val="22"/>
                <w:lang w:eastAsia="en-GB"/>
              </w:rPr>
              <w:t xml:space="preserve"> Weight</w:t>
            </w:r>
          </w:p>
        </w:tc>
        <w:tc>
          <w:tcPr>
            <w:tcW w:w="2035" w:type="dxa"/>
            <w:tcBorders>
              <w:bottom w:val="single" w:sz="4" w:space="0" w:color="auto"/>
            </w:tcBorders>
          </w:tcPr>
          <w:p w14:paraId="0098CF67" w14:textId="454154E8" w:rsidR="00335082" w:rsidRDefault="00335082"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222</w:t>
            </w:r>
          </w:p>
        </w:tc>
        <w:tc>
          <w:tcPr>
            <w:tcW w:w="2035" w:type="dxa"/>
            <w:tcBorders>
              <w:bottom w:val="single" w:sz="4" w:space="0" w:color="auto"/>
            </w:tcBorders>
          </w:tcPr>
          <w:p w14:paraId="01595692" w14:textId="54DE8866" w:rsidR="00335082" w:rsidRDefault="00335082"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237</w:t>
            </w:r>
          </w:p>
        </w:tc>
        <w:tc>
          <w:tcPr>
            <w:tcW w:w="2035" w:type="dxa"/>
            <w:tcBorders>
              <w:bottom w:val="single" w:sz="4" w:space="0" w:color="auto"/>
            </w:tcBorders>
            <w:noWrap/>
          </w:tcPr>
          <w:p w14:paraId="5B5AE2B3" w14:textId="0D72A426" w:rsidR="00335082" w:rsidRPr="00D6700C" w:rsidRDefault="00335082"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459</w:t>
            </w:r>
          </w:p>
        </w:tc>
      </w:tr>
      <w:tr w:rsidR="004D51C0" w:rsidRPr="00D6700C" w14:paraId="44923C1E" w14:textId="77777777" w:rsidTr="000F5744">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3322" w:type="dxa"/>
            <w:tcBorders>
              <w:top w:val="single" w:sz="4" w:space="0" w:color="auto"/>
              <w:left w:val="nil"/>
              <w:bottom w:val="nil"/>
              <w:right w:val="single" w:sz="4" w:space="0" w:color="auto"/>
            </w:tcBorders>
            <w:shd w:val="clear" w:color="auto" w:fill="auto"/>
            <w:noWrap/>
            <w:hideMark/>
          </w:tcPr>
          <w:p w14:paraId="4F2DC814" w14:textId="77777777" w:rsidR="004D51C0" w:rsidRPr="00D6700C" w:rsidRDefault="004D51C0" w:rsidP="000F5744">
            <w:pPr>
              <w:rPr>
                <w:rFonts w:ascii="Calibri" w:hAnsi="Calibri" w:cs="Calibri"/>
                <w:color w:val="000000"/>
                <w:szCs w:val="22"/>
                <w:lang w:eastAsia="en-GB"/>
              </w:rPr>
            </w:pPr>
          </w:p>
        </w:tc>
        <w:tc>
          <w:tcPr>
            <w:tcW w:w="2035" w:type="dxa"/>
            <w:tcBorders>
              <w:top w:val="single" w:sz="4" w:space="0" w:color="auto"/>
              <w:left w:val="single" w:sz="4" w:space="0" w:color="auto"/>
              <w:bottom w:val="single" w:sz="4" w:space="0" w:color="auto"/>
              <w:right w:val="single" w:sz="4" w:space="0" w:color="auto"/>
            </w:tcBorders>
          </w:tcPr>
          <w:p w14:paraId="2A6199D5" w14:textId="05FECB98" w:rsidR="004D51C0" w:rsidRPr="004D51C0" w:rsidRDefault="004D51C0" w:rsidP="000F5744">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4D51C0">
              <w:rPr>
                <w:rFonts w:ascii="Calibri" w:hAnsi="Calibri" w:cs="Calibri"/>
                <w:b/>
                <w:bCs/>
                <w:color w:val="000000"/>
                <w:szCs w:val="22"/>
              </w:rPr>
              <w:t>343</w:t>
            </w:r>
          </w:p>
        </w:tc>
        <w:tc>
          <w:tcPr>
            <w:tcW w:w="2035" w:type="dxa"/>
            <w:tcBorders>
              <w:top w:val="single" w:sz="4" w:space="0" w:color="auto"/>
              <w:left w:val="single" w:sz="4" w:space="0" w:color="auto"/>
              <w:bottom w:val="single" w:sz="4" w:space="0" w:color="auto"/>
              <w:right w:val="single" w:sz="4" w:space="0" w:color="auto"/>
            </w:tcBorders>
          </w:tcPr>
          <w:p w14:paraId="7D574FCD" w14:textId="7EA64F44" w:rsidR="004D51C0" w:rsidRPr="004D51C0" w:rsidRDefault="004D51C0" w:rsidP="000F5744">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4D51C0">
              <w:rPr>
                <w:rFonts w:ascii="Calibri" w:hAnsi="Calibri" w:cs="Calibri"/>
                <w:b/>
                <w:bCs/>
                <w:color w:val="000000"/>
                <w:szCs w:val="22"/>
              </w:rPr>
              <w:t>442</w:t>
            </w:r>
          </w:p>
        </w:tc>
        <w:tc>
          <w:tcPr>
            <w:tcW w:w="2035" w:type="dxa"/>
            <w:tcBorders>
              <w:top w:val="single" w:sz="4" w:space="0" w:color="auto"/>
              <w:left w:val="single" w:sz="4" w:space="0" w:color="auto"/>
              <w:bottom w:val="single" w:sz="4" w:space="0" w:color="auto"/>
              <w:right w:val="single" w:sz="4" w:space="0" w:color="auto"/>
            </w:tcBorders>
            <w:noWrap/>
            <w:hideMark/>
          </w:tcPr>
          <w:p w14:paraId="199D59FF" w14:textId="53CD8D56" w:rsidR="004D51C0" w:rsidRPr="00435E73" w:rsidRDefault="004D51C0" w:rsidP="000F5744">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rPr>
            </w:pPr>
            <w:r w:rsidRPr="00435E73">
              <w:rPr>
                <w:rFonts w:ascii="Calibri" w:hAnsi="Calibri" w:cs="Calibri"/>
                <w:b/>
                <w:bCs/>
                <w:color w:val="000000"/>
                <w:szCs w:val="22"/>
              </w:rPr>
              <w:t>785</w:t>
            </w:r>
          </w:p>
        </w:tc>
      </w:tr>
    </w:tbl>
    <w:p w14:paraId="3A80C38D" w14:textId="77777777" w:rsidR="00393456" w:rsidRPr="005C70FC" w:rsidRDefault="00393456" w:rsidP="00393456">
      <w:pPr>
        <w:pStyle w:val="BodyText"/>
        <w:spacing w:after="0"/>
      </w:pPr>
    </w:p>
    <w:p w14:paraId="78DAD043" w14:textId="49C9B321" w:rsidR="00393456" w:rsidRDefault="00393456" w:rsidP="00393456">
      <w:pPr>
        <w:pStyle w:val="Caption"/>
        <w:jc w:val="center"/>
      </w:pPr>
      <w:bookmarkStart w:id="152" w:name="_Toc135423377"/>
      <w:r>
        <w:t xml:space="preserve">Table </w:t>
      </w:r>
      <w:fldSimple w:instr=" SEQ Table \* ARABIC ">
        <w:r w:rsidR="0018290F">
          <w:rPr>
            <w:noProof/>
          </w:rPr>
          <w:t>34</w:t>
        </w:r>
      </w:fldSimple>
      <w:r>
        <w:t>) Defect Frequency Table (Phase 2)</w:t>
      </w:r>
      <w:bookmarkEnd w:id="152"/>
    </w:p>
    <w:p w14:paraId="7D748496" w14:textId="77777777" w:rsidR="00393456" w:rsidRDefault="00393456" w:rsidP="00393456">
      <w:pPr>
        <w:pStyle w:val="MainBody"/>
      </w:pPr>
    </w:p>
    <w:p w14:paraId="7A0F5E35" w14:textId="77777777" w:rsidR="00393456" w:rsidRDefault="00393456" w:rsidP="00393456">
      <w:pPr>
        <w:pStyle w:val="Heading2"/>
      </w:pPr>
      <w:bookmarkStart w:id="153" w:name="_Toc135423299"/>
      <w:r>
        <w:t>Data Collection – Availability and Performance Data</w:t>
      </w:r>
      <w:bookmarkEnd w:id="153"/>
    </w:p>
    <w:p w14:paraId="3A9E10DD" w14:textId="77777777" w:rsidR="00393456" w:rsidRDefault="00393456" w:rsidP="00393456">
      <w:pPr>
        <w:pStyle w:val="Heading3"/>
      </w:pPr>
      <w:bookmarkStart w:id="154" w:name="_Toc135423300"/>
      <w:r>
        <w:t>Failure Frequency Table</w:t>
      </w:r>
      <w:bookmarkEnd w:id="154"/>
    </w:p>
    <w:tbl>
      <w:tblPr>
        <w:tblStyle w:val="GridTable4"/>
        <w:tblW w:w="9363" w:type="dxa"/>
        <w:tblLook w:val="04A0" w:firstRow="1" w:lastRow="0" w:firstColumn="1" w:lastColumn="0" w:noHBand="0" w:noVBand="1"/>
      </w:tblPr>
      <w:tblGrid>
        <w:gridCol w:w="3212"/>
        <w:gridCol w:w="1968"/>
        <w:gridCol w:w="2442"/>
        <w:gridCol w:w="1741"/>
      </w:tblGrid>
      <w:tr w:rsidR="0065020D" w:rsidRPr="009008EB" w14:paraId="082E3774" w14:textId="77777777" w:rsidTr="000F5744">
        <w:trPr>
          <w:cnfStyle w:val="100000000000" w:firstRow="1" w:lastRow="0" w:firstColumn="0" w:lastColumn="0" w:oddVBand="0" w:evenVBand="0" w:oddHBand="0"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3212" w:type="dxa"/>
            <w:noWrap/>
            <w:hideMark/>
          </w:tcPr>
          <w:p w14:paraId="44019F19" w14:textId="77777777" w:rsidR="0065020D" w:rsidRPr="009008EB" w:rsidRDefault="0065020D" w:rsidP="000F5744">
            <w:pPr>
              <w:rPr>
                <w:rFonts w:ascii="Calibri" w:hAnsi="Calibri" w:cs="Calibri"/>
                <w:sz w:val="28"/>
                <w:szCs w:val="28"/>
                <w:lang w:eastAsia="en-GB"/>
              </w:rPr>
            </w:pPr>
            <w:r w:rsidRPr="009008EB">
              <w:rPr>
                <w:rFonts w:ascii="Calibri" w:hAnsi="Calibri" w:cs="Calibri"/>
                <w:sz w:val="28"/>
                <w:szCs w:val="28"/>
                <w:lang w:eastAsia="en-GB"/>
              </w:rPr>
              <w:t>Station</w:t>
            </w:r>
          </w:p>
        </w:tc>
        <w:tc>
          <w:tcPr>
            <w:tcW w:w="1968" w:type="dxa"/>
            <w:noWrap/>
            <w:hideMark/>
          </w:tcPr>
          <w:p w14:paraId="0D4167D7" w14:textId="77777777" w:rsidR="0065020D" w:rsidRPr="009008EB" w:rsidRDefault="0065020D" w:rsidP="000F574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9008EB">
              <w:rPr>
                <w:rFonts w:ascii="Calibri" w:hAnsi="Calibri" w:cs="Calibri"/>
                <w:sz w:val="28"/>
                <w:szCs w:val="28"/>
                <w:lang w:eastAsia="en-GB"/>
              </w:rPr>
              <w:t>Morning</w:t>
            </w:r>
          </w:p>
        </w:tc>
        <w:tc>
          <w:tcPr>
            <w:tcW w:w="2442" w:type="dxa"/>
            <w:noWrap/>
            <w:hideMark/>
          </w:tcPr>
          <w:p w14:paraId="213949D8" w14:textId="77777777" w:rsidR="0065020D" w:rsidRPr="009008EB" w:rsidRDefault="0065020D" w:rsidP="000F574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9008EB">
              <w:rPr>
                <w:rFonts w:ascii="Calibri" w:hAnsi="Calibri" w:cs="Calibri"/>
                <w:sz w:val="28"/>
                <w:szCs w:val="28"/>
                <w:lang w:eastAsia="en-GB"/>
              </w:rPr>
              <w:t>Afternoon</w:t>
            </w:r>
          </w:p>
        </w:tc>
        <w:tc>
          <w:tcPr>
            <w:tcW w:w="1741" w:type="dxa"/>
            <w:noWrap/>
            <w:hideMark/>
          </w:tcPr>
          <w:p w14:paraId="2DD2B9CA" w14:textId="77777777" w:rsidR="0065020D" w:rsidRPr="009008EB" w:rsidRDefault="0065020D" w:rsidP="000F574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9008EB">
              <w:rPr>
                <w:rFonts w:ascii="Calibri" w:hAnsi="Calibri" w:cs="Calibri"/>
                <w:sz w:val="28"/>
                <w:szCs w:val="28"/>
                <w:lang w:eastAsia="en-GB"/>
              </w:rPr>
              <w:t>Total</w:t>
            </w:r>
          </w:p>
        </w:tc>
      </w:tr>
      <w:tr w:rsidR="002E66F1" w:rsidRPr="009008EB" w14:paraId="02B9E5FB" w14:textId="77777777" w:rsidTr="000F5744">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212" w:type="dxa"/>
            <w:noWrap/>
            <w:hideMark/>
          </w:tcPr>
          <w:p w14:paraId="7012120A" w14:textId="77777777" w:rsidR="002E66F1" w:rsidRPr="008D1FB9" w:rsidRDefault="002E66F1" w:rsidP="000F5744">
            <w:pPr>
              <w:rPr>
                <w:rFonts w:ascii="Calibri" w:hAnsi="Calibri" w:cs="Calibri"/>
                <w:b w:val="0"/>
                <w:bCs w:val="0"/>
                <w:color w:val="000000"/>
                <w:szCs w:val="22"/>
                <w:lang w:eastAsia="en-GB"/>
              </w:rPr>
            </w:pPr>
            <w:r w:rsidRPr="008D1FB9">
              <w:rPr>
                <w:rFonts w:ascii="Calibri" w:hAnsi="Calibri" w:cs="Calibri"/>
                <w:b w:val="0"/>
                <w:bCs w:val="0"/>
                <w:color w:val="000000"/>
                <w:szCs w:val="22"/>
                <w:lang w:eastAsia="en-GB"/>
              </w:rPr>
              <w:t>A</w:t>
            </w:r>
          </w:p>
        </w:tc>
        <w:tc>
          <w:tcPr>
            <w:tcW w:w="1968" w:type="dxa"/>
            <w:noWrap/>
            <w:hideMark/>
          </w:tcPr>
          <w:p w14:paraId="004AEC9E" w14:textId="0A9F6434"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2442" w:type="dxa"/>
            <w:noWrap/>
            <w:hideMark/>
          </w:tcPr>
          <w:p w14:paraId="55641AED" w14:textId="1D96022D"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1741" w:type="dxa"/>
            <w:noWrap/>
            <w:hideMark/>
          </w:tcPr>
          <w:p w14:paraId="7C69D268" w14:textId="23A21A4A"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r>
      <w:tr w:rsidR="002E66F1" w:rsidRPr="009008EB" w14:paraId="023C1DB3" w14:textId="77777777" w:rsidTr="000F5744">
        <w:trPr>
          <w:trHeight w:val="367"/>
        </w:trPr>
        <w:tc>
          <w:tcPr>
            <w:cnfStyle w:val="001000000000" w:firstRow="0" w:lastRow="0" w:firstColumn="1" w:lastColumn="0" w:oddVBand="0" w:evenVBand="0" w:oddHBand="0" w:evenHBand="0" w:firstRowFirstColumn="0" w:firstRowLastColumn="0" w:lastRowFirstColumn="0" w:lastRowLastColumn="0"/>
            <w:tcW w:w="3212" w:type="dxa"/>
            <w:noWrap/>
            <w:hideMark/>
          </w:tcPr>
          <w:p w14:paraId="30B88DF3" w14:textId="77777777" w:rsidR="002E66F1" w:rsidRPr="009008EB" w:rsidRDefault="002E66F1"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E</w:t>
            </w:r>
          </w:p>
        </w:tc>
        <w:tc>
          <w:tcPr>
            <w:tcW w:w="1968" w:type="dxa"/>
            <w:noWrap/>
            <w:hideMark/>
          </w:tcPr>
          <w:p w14:paraId="332A6CDC" w14:textId="4C35AFF8"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12</w:t>
            </w:r>
          </w:p>
        </w:tc>
        <w:tc>
          <w:tcPr>
            <w:tcW w:w="2442" w:type="dxa"/>
            <w:noWrap/>
            <w:hideMark/>
          </w:tcPr>
          <w:p w14:paraId="7D9F0CA2" w14:textId="752C5DB4"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26</w:t>
            </w:r>
          </w:p>
        </w:tc>
        <w:tc>
          <w:tcPr>
            <w:tcW w:w="1741" w:type="dxa"/>
            <w:noWrap/>
            <w:hideMark/>
          </w:tcPr>
          <w:p w14:paraId="59B4A573" w14:textId="09305BB7"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38</w:t>
            </w:r>
          </w:p>
        </w:tc>
      </w:tr>
      <w:tr w:rsidR="002E66F1" w:rsidRPr="009008EB" w14:paraId="7AA798E4" w14:textId="77777777" w:rsidTr="000F5744">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212" w:type="dxa"/>
            <w:noWrap/>
            <w:hideMark/>
          </w:tcPr>
          <w:p w14:paraId="574C053D" w14:textId="77777777" w:rsidR="002E66F1" w:rsidRPr="009008EB" w:rsidRDefault="002E66F1"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F</w:t>
            </w:r>
          </w:p>
        </w:tc>
        <w:tc>
          <w:tcPr>
            <w:tcW w:w="1968" w:type="dxa"/>
            <w:noWrap/>
            <w:hideMark/>
          </w:tcPr>
          <w:p w14:paraId="1A71CB42" w14:textId="0BA42CF7"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w:t>
            </w:r>
          </w:p>
        </w:tc>
        <w:tc>
          <w:tcPr>
            <w:tcW w:w="2442" w:type="dxa"/>
            <w:noWrap/>
            <w:hideMark/>
          </w:tcPr>
          <w:p w14:paraId="1A8F6225" w14:textId="0B6E55E2"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3</w:t>
            </w:r>
          </w:p>
        </w:tc>
        <w:tc>
          <w:tcPr>
            <w:tcW w:w="1741" w:type="dxa"/>
            <w:noWrap/>
            <w:hideMark/>
          </w:tcPr>
          <w:p w14:paraId="09B4DDA4" w14:textId="3F98DB3E"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7</w:t>
            </w:r>
          </w:p>
        </w:tc>
      </w:tr>
      <w:tr w:rsidR="002E66F1" w:rsidRPr="009008EB" w14:paraId="4EF330AB" w14:textId="77777777" w:rsidTr="000F5744">
        <w:trPr>
          <w:trHeight w:val="367"/>
        </w:trPr>
        <w:tc>
          <w:tcPr>
            <w:cnfStyle w:val="001000000000" w:firstRow="0" w:lastRow="0" w:firstColumn="1" w:lastColumn="0" w:oddVBand="0" w:evenVBand="0" w:oddHBand="0" w:evenHBand="0" w:firstRowFirstColumn="0" w:firstRowLastColumn="0" w:lastRowFirstColumn="0" w:lastRowLastColumn="0"/>
            <w:tcW w:w="3212" w:type="dxa"/>
            <w:noWrap/>
            <w:hideMark/>
          </w:tcPr>
          <w:p w14:paraId="0AA16B80" w14:textId="77777777" w:rsidR="002E66F1" w:rsidRPr="009008EB" w:rsidRDefault="002E66F1"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H</w:t>
            </w:r>
          </w:p>
        </w:tc>
        <w:tc>
          <w:tcPr>
            <w:tcW w:w="1968" w:type="dxa"/>
            <w:noWrap/>
            <w:hideMark/>
          </w:tcPr>
          <w:p w14:paraId="6DA5CCF6" w14:textId="3FE6B310"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2442" w:type="dxa"/>
            <w:noWrap/>
            <w:hideMark/>
          </w:tcPr>
          <w:p w14:paraId="0CB4F3CE" w14:textId="40A64B92"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5</w:t>
            </w:r>
          </w:p>
        </w:tc>
        <w:tc>
          <w:tcPr>
            <w:tcW w:w="1741" w:type="dxa"/>
            <w:noWrap/>
            <w:hideMark/>
          </w:tcPr>
          <w:p w14:paraId="14F9D1D2" w14:textId="66A165F1"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6</w:t>
            </w:r>
          </w:p>
        </w:tc>
      </w:tr>
      <w:tr w:rsidR="002E66F1" w:rsidRPr="009008EB" w14:paraId="4B3F319D" w14:textId="77777777" w:rsidTr="000F5744">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212" w:type="dxa"/>
            <w:noWrap/>
            <w:hideMark/>
          </w:tcPr>
          <w:p w14:paraId="629EDF9E" w14:textId="77777777" w:rsidR="002E66F1" w:rsidRPr="009008EB" w:rsidRDefault="002E66F1"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I</w:t>
            </w:r>
          </w:p>
        </w:tc>
        <w:tc>
          <w:tcPr>
            <w:tcW w:w="1968" w:type="dxa"/>
            <w:noWrap/>
            <w:hideMark/>
          </w:tcPr>
          <w:p w14:paraId="03F5A5E4" w14:textId="19EAEED6"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2442" w:type="dxa"/>
            <w:noWrap/>
            <w:hideMark/>
          </w:tcPr>
          <w:p w14:paraId="01E9C81D" w14:textId="00621B3F"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1741" w:type="dxa"/>
            <w:noWrap/>
            <w:hideMark/>
          </w:tcPr>
          <w:p w14:paraId="00AEC16D" w14:textId="5A9BF62F"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r>
      <w:tr w:rsidR="002E66F1" w:rsidRPr="009008EB" w14:paraId="397462F2" w14:textId="77777777" w:rsidTr="000F5744">
        <w:trPr>
          <w:trHeight w:val="367"/>
        </w:trPr>
        <w:tc>
          <w:tcPr>
            <w:cnfStyle w:val="001000000000" w:firstRow="0" w:lastRow="0" w:firstColumn="1" w:lastColumn="0" w:oddVBand="0" w:evenVBand="0" w:oddHBand="0" w:evenHBand="0" w:firstRowFirstColumn="0" w:firstRowLastColumn="0" w:lastRowFirstColumn="0" w:lastRowLastColumn="0"/>
            <w:tcW w:w="3212" w:type="dxa"/>
            <w:noWrap/>
            <w:hideMark/>
          </w:tcPr>
          <w:p w14:paraId="525F3BA8" w14:textId="77777777" w:rsidR="002E66F1" w:rsidRPr="009008EB" w:rsidRDefault="002E66F1"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J</w:t>
            </w:r>
          </w:p>
        </w:tc>
        <w:tc>
          <w:tcPr>
            <w:tcW w:w="1968" w:type="dxa"/>
            <w:noWrap/>
            <w:hideMark/>
          </w:tcPr>
          <w:p w14:paraId="2A806AC8" w14:textId="1D205531"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2442" w:type="dxa"/>
            <w:noWrap/>
            <w:hideMark/>
          </w:tcPr>
          <w:p w14:paraId="1B8D50D4" w14:textId="153339CD"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1741" w:type="dxa"/>
            <w:noWrap/>
            <w:hideMark/>
          </w:tcPr>
          <w:p w14:paraId="17628426" w14:textId="3B8FB76F"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r>
      <w:tr w:rsidR="002E66F1" w:rsidRPr="009008EB" w14:paraId="721E1389" w14:textId="77777777" w:rsidTr="000F5744">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212" w:type="dxa"/>
            <w:noWrap/>
            <w:hideMark/>
          </w:tcPr>
          <w:p w14:paraId="4104C025" w14:textId="77777777" w:rsidR="002E66F1" w:rsidRPr="009008EB" w:rsidRDefault="002E66F1"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K</w:t>
            </w:r>
          </w:p>
        </w:tc>
        <w:tc>
          <w:tcPr>
            <w:tcW w:w="1968" w:type="dxa"/>
            <w:noWrap/>
            <w:hideMark/>
          </w:tcPr>
          <w:p w14:paraId="6E4C2A4C" w14:textId="6B0E85F6"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2442" w:type="dxa"/>
            <w:noWrap/>
            <w:hideMark/>
          </w:tcPr>
          <w:p w14:paraId="7AFFA429" w14:textId="6312FAE4"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1741" w:type="dxa"/>
            <w:noWrap/>
            <w:hideMark/>
          </w:tcPr>
          <w:p w14:paraId="3C49B128" w14:textId="3C6D9491"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r>
      <w:tr w:rsidR="002E66F1" w:rsidRPr="009008EB" w14:paraId="5D361E38" w14:textId="77777777" w:rsidTr="000F5744">
        <w:trPr>
          <w:trHeight w:val="367"/>
        </w:trPr>
        <w:tc>
          <w:tcPr>
            <w:cnfStyle w:val="001000000000" w:firstRow="0" w:lastRow="0" w:firstColumn="1" w:lastColumn="0" w:oddVBand="0" w:evenVBand="0" w:oddHBand="0" w:evenHBand="0" w:firstRowFirstColumn="0" w:firstRowLastColumn="0" w:lastRowFirstColumn="0" w:lastRowLastColumn="0"/>
            <w:tcW w:w="3212" w:type="dxa"/>
            <w:noWrap/>
            <w:hideMark/>
          </w:tcPr>
          <w:p w14:paraId="06E05DF8" w14:textId="77777777" w:rsidR="002E66F1" w:rsidRPr="009008EB" w:rsidRDefault="002E66F1"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L</w:t>
            </w:r>
          </w:p>
        </w:tc>
        <w:tc>
          <w:tcPr>
            <w:tcW w:w="1968" w:type="dxa"/>
            <w:noWrap/>
            <w:hideMark/>
          </w:tcPr>
          <w:p w14:paraId="6881957C" w14:textId="497EC1F4"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7</w:t>
            </w:r>
          </w:p>
        </w:tc>
        <w:tc>
          <w:tcPr>
            <w:tcW w:w="2442" w:type="dxa"/>
            <w:noWrap/>
            <w:hideMark/>
          </w:tcPr>
          <w:p w14:paraId="4E509E32" w14:textId="1CA88AA3"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1741" w:type="dxa"/>
            <w:noWrap/>
            <w:hideMark/>
          </w:tcPr>
          <w:p w14:paraId="05D1D070" w14:textId="5E1504B1"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7</w:t>
            </w:r>
          </w:p>
        </w:tc>
      </w:tr>
      <w:tr w:rsidR="002E66F1" w:rsidRPr="009008EB" w14:paraId="724CF382" w14:textId="77777777" w:rsidTr="000F5744">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212" w:type="dxa"/>
            <w:noWrap/>
            <w:hideMark/>
          </w:tcPr>
          <w:p w14:paraId="003239C4" w14:textId="77777777" w:rsidR="002E66F1" w:rsidRPr="009008EB" w:rsidRDefault="002E66F1"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M</w:t>
            </w:r>
          </w:p>
        </w:tc>
        <w:tc>
          <w:tcPr>
            <w:tcW w:w="1968" w:type="dxa"/>
            <w:noWrap/>
            <w:hideMark/>
          </w:tcPr>
          <w:p w14:paraId="21DECB81" w14:textId="63433C4D"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2442" w:type="dxa"/>
            <w:noWrap/>
            <w:hideMark/>
          </w:tcPr>
          <w:p w14:paraId="7B31C949" w14:textId="6B28D534"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w:t>
            </w:r>
          </w:p>
        </w:tc>
        <w:tc>
          <w:tcPr>
            <w:tcW w:w="1741" w:type="dxa"/>
            <w:noWrap/>
            <w:hideMark/>
          </w:tcPr>
          <w:p w14:paraId="4003F14D" w14:textId="307E6A75"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w:t>
            </w:r>
          </w:p>
        </w:tc>
      </w:tr>
      <w:tr w:rsidR="002E66F1" w:rsidRPr="009008EB" w14:paraId="61C9AE9A" w14:textId="77777777" w:rsidTr="000F5744">
        <w:trPr>
          <w:trHeight w:val="367"/>
        </w:trPr>
        <w:tc>
          <w:tcPr>
            <w:cnfStyle w:val="001000000000" w:firstRow="0" w:lastRow="0" w:firstColumn="1" w:lastColumn="0" w:oddVBand="0" w:evenVBand="0" w:oddHBand="0" w:evenHBand="0" w:firstRowFirstColumn="0" w:firstRowLastColumn="0" w:lastRowFirstColumn="0" w:lastRowLastColumn="0"/>
            <w:tcW w:w="3212" w:type="dxa"/>
            <w:noWrap/>
            <w:hideMark/>
          </w:tcPr>
          <w:p w14:paraId="0D26A895" w14:textId="77777777" w:rsidR="002E66F1" w:rsidRPr="009008EB" w:rsidRDefault="002E66F1"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N</w:t>
            </w:r>
          </w:p>
        </w:tc>
        <w:tc>
          <w:tcPr>
            <w:tcW w:w="1968" w:type="dxa"/>
            <w:noWrap/>
            <w:hideMark/>
          </w:tcPr>
          <w:p w14:paraId="1F1E1467" w14:textId="38672531"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39</w:t>
            </w:r>
          </w:p>
        </w:tc>
        <w:tc>
          <w:tcPr>
            <w:tcW w:w="2442" w:type="dxa"/>
            <w:noWrap/>
            <w:hideMark/>
          </w:tcPr>
          <w:p w14:paraId="600176B4" w14:textId="79F76BCB"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59</w:t>
            </w:r>
          </w:p>
        </w:tc>
        <w:tc>
          <w:tcPr>
            <w:tcW w:w="1741" w:type="dxa"/>
            <w:noWrap/>
            <w:hideMark/>
          </w:tcPr>
          <w:p w14:paraId="3333B594" w14:textId="720DF9D9"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98</w:t>
            </w:r>
          </w:p>
        </w:tc>
      </w:tr>
      <w:tr w:rsidR="002E66F1" w:rsidRPr="009008EB" w14:paraId="2639CFF8" w14:textId="77777777" w:rsidTr="000F5744">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212" w:type="dxa"/>
            <w:noWrap/>
            <w:hideMark/>
          </w:tcPr>
          <w:p w14:paraId="113C40DC" w14:textId="77777777" w:rsidR="002E66F1" w:rsidRPr="009008EB" w:rsidRDefault="002E66F1"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O</w:t>
            </w:r>
          </w:p>
        </w:tc>
        <w:tc>
          <w:tcPr>
            <w:tcW w:w="1968" w:type="dxa"/>
            <w:noWrap/>
            <w:hideMark/>
          </w:tcPr>
          <w:p w14:paraId="4F90F583" w14:textId="2AB42523"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2442" w:type="dxa"/>
            <w:noWrap/>
            <w:hideMark/>
          </w:tcPr>
          <w:p w14:paraId="07278845" w14:textId="3F5D9CE9"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3</w:t>
            </w:r>
          </w:p>
        </w:tc>
        <w:tc>
          <w:tcPr>
            <w:tcW w:w="1741" w:type="dxa"/>
            <w:noWrap/>
            <w:hideMark/>
          </w:tcPr>
          <w:p w14:paraId="12A38534" w14:textId="618A785C"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3</w:t>
            </w:r>
          </w:p>
        </w:tc>
      </w:tr>
      <w:tr w:rsidR="002E66F1" w:rsidRPr="009008EB" w14:paraId="48400E48" w14:textId="77777777" w:rsidTr="000F5744">
        <w:trPr>
          <w:trHeight w:val="367"/>
        </w:trPr>
        <w:tc>
          <w:tcPr>
            <w:cnfStyle w:val="001000000000" w:firstRow="0" w:lastRow="0" w:firstColumn="1" w:lastColumn="0" w:oddVBand="0" w:evenVBand="0" w:oddHBand="0" w:evenHBand="0" w:firstRowFirstColumn="0" w:firstRowLastColumn="0" w:lastRowFirstColumn="0" w:lastRowLastColumn="0"/>
            <w:tcW w:w="3212" w:type="dxa"/>
            <w:noWrap/>
            <w:hideMark/>
          </w:tcPr>
          <w:p w14:paraId="12EC19CA" w14:textId="77777777" w:rsidR="002E66F1" w:rsidRPr="009008EB" w:rsidRDefault="002E66F1"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P</w:t>
            </w:r>
          </w:p>
        </w:tc>
        <w:tc>
          <w:tcPr>
            <w:tcW w:w="1968" w:type="dxa"/>
            <w:noWrap/>
            <w:hideMark/>
          </w:tcPr>
          <w:p w14:paraId="06A612CF" w14:textId="500F9B51"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w:t>
            </w:r>
          </w:p>
        </w:tc>
        <w:tc>
          <w:tcPr>
            <w:tcW w:w="2442" w:type="dxa"/>
            <w:noWrap/>
            <w:hideMark/>
          </w:tcPr>
          <w:p w14:paraId="2C2C3A0F" w14:textId="31A4A4A4"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6</w:t>
            </w:r>
          </w:p>
        </w:tc>
        <w:tc>
          <w:tcPr>
            <w:tcW w:w="1741" w:type="dxa"/>
            <w:noWrap/>
            <w:hideMark/>
          </w:tcPr>
          <w:p w14:paraId="37BC2765" w14:textId="4203D6F7"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8</w:t>
            </w:r>
          </w:p>
        </w:tc>
      </w:tr>
      <w:tr w:rsidR="002E66F1" w:rsidRPr="009008EB" w14:paraId="759A5A96" w14:textId="77777777" w:rsidTr="000F5744">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212" w:type="dxa"/>
            <w:noWrap/>
            <w:hideMark/>
          </w:tcPr>
          <w:p w14:paraId="5C70A9A9" w14:textId="77777777" w:rsidR="002E66F1" w:rsidRPr="009008EB" w:rsidRDefault="002E66F1"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R</w:t>
            </w:r>
          </w:p>
        </w:tc>
        <w:tc>
          <w:tcPr>
            <w:tcW w:w="1968" w:type="dxa"/>
            <w:noWrap/>
            <w:hideMark/>
          </w:tcPr>
          <w:p w14:paraId="69299980" w14:textId="67004848"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2442" w:type="dxa"/>
            <w:noWrap/>
            <w:hideMark/>
          </w:tcPr>
          <w:p w14:paraId="7BF2ACEC" w14:textId="42197EC6"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1741" w:type="dxa"/>
            <w:noWrap/>
            <w:hideMark/>
          </w:tcPr>
          <w:p w14:paraId="27E0C961" w14:textId="39004B57"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w:t>
            </w:r>
          </w:p>
        </w:tc>
      </w:tr>
      <w:tr w:rsidR="002E66F1" w:rsidRPr="009008EB" w14:paraId="120694C5" w14:textId="77777777" w:rsidTr="000F5744">
        <w:trPr>
          <w:trHeight w:val="367"/>
        </w:trPr>
        <w:tc>
          <w:tcPr>
            <w:cnfStyle w:val="001000000000" w:firstRow="0" w:lastRow="0" w:firstColumn="1" w:lastColumn="0" w:oddVBand="0" w:evenVBand="0" w:oddHBand="0" w:evenHBand="0" w:firstRowFirstColumn="0" w:firstRowLastColumn="0" w:lastRowFirstColumn="0" w:lastRowLastColumn="0"/>
            <w:tcW w:w="3212" w:type="dxa"/>
            <w:noWrap/>
            <w:hideMark/>
          </w:tcPr>
          <w:p w14:paraId="3D923037" w14:textId="77777777" w:rsidR="002E66F1" w:rsidRPr="009008EB" w:rsidRDefault="002E66F1"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S</w:t>
            </w:r>
          </w:p>
        </w:tc>
        <w:tc>
          <w:tcPr>
            <w:tcW w:w="1968" w:type="dxa"/>
            <w:noWrap/>
            <w:hideMark/>
          </w:tcPr>
          <w:p w14:paraId="2C509469" w14:textId="02CF1CF8"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2442" w:type="dxa"/>
            <w:noWrap/>
            <w:hideMark/>
          </w:tcPr>
          <w:p w14:paraId="2A5A3F3C" w14:textId="60E453E8"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1741" w:type="dxa"/>
            <w:noWrap/>
            <w:hideMark/>
          </w:tcPr>
          <w:p w14:paraId="6338B863" w14:textId="35648888"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w:t>
            </w:r>
          </w:p>
        </w:tc>
      </w:tr>
      <w:tr w:rsidR="002E66F1" w:rsidRPr="009008EB" w14:paraId="62422D87" w14:textId="77777777" w:rsidTr="000F5744">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3212" w:type="dxa"/>
            <w:noWrap/>
            <w:hideMark/>
          </w:tcPr>
          <w:p w14:paraId="21860523" w14:textId="77777777" w:rsidR="002E66F1" w:rsidRPr="009008EB" w:rsidRDefault="002E66F1"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T</w:t>
            </w:r>
          </w:p>
        </w:tc>
        <w:tc>
          <w:tcPr>
            <w:tcW w:w="1968" w:type="dxa"/>
            <w:noWrap/>
            <w:hideMark/>
          </w:tcPr>
          <w:p w14:paraId="2D7FD2B4" w14:textId="1E66A78C"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2442" w:type="dxa"/>
            <w:noWrap/>
            <w:hideMark/>
          </w:tcPr>
          <w:p w14:paraId="1BC305B4" w14:textId="3AE23DD1"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1741" w:type="dxa"/>
            <w:noWrap/>
            <w:hideMark/>
          </w:tcPr>
          <w:p w14:paraId="23BE9AB7" w14:textId="7FD469FB" w:rsidR="002E66F1" w:rsidRPr="009008EB" w:rsidRDefault="002E66F1"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r>
      <w:tr w:rsidR="002E66F1" w:rsidRPr="009008EB" w14:paraId="563CAE64" w14:textId="77777777" w:rsidTr="000F5744">
        <w:trPr>
          <w:trHeight w:val="386"/>
        </w:trPr>
        <w:tc>
          <w:tcPr>
            <w:cnfStyle w:val="001000000000" w:firstRow="0" w:lastRow="0" w:firstColumn="1" w:lastColumn="0" w:oddVBand="0" w:evenVBand="0" w:oddHBand="0" w:evenHBand="0" w:firstRowFirstColumn="0" w:firstRowLastColumn="0" w:lastRowFirstColumn="0" w:lastRowLastColumn="0"/>
            <w:tcW w:w="3212" w:type="dxa"/>
            <w:noWrap/>
            <w:hideMark/>
          </w:tcPr>
          <w:p w14:paraId="1FD98616" w14:textId="77777777" w:rsidR="002E66F1" w:rsidRPr="009008EB" w:rsidRDefault="002E66F1" w:rsidP="000F5744">
            <w:pPr>
              <w:rPr>
                <w:rFonts w:ascii="Calibri" w:hAnsi="Calibri" w:cs="Calibri"/>
                <w:b w:val="0"/>
                <w:bCs w:val="0"/>
                <w:color w:val="000000"/>
                <w:szCs w:val="22"/>
                <w:lang w:eastAsia="en-GB"/>
              </w:rPr>
            </w:pPr>
            <w:r w:rsidRPr="009008EB">
              <w:rPr>
                <w:rFonts w:ascii="Calibri" w:hAnsi="Calibri" w:cs="Calibri"/>
                <w:b w:val="0"/>
                <w:bCs w:val="0"/>
                <w:color w:val="000000"/>
                <w:szCs w:val="22"/>
                <w:lang w:eastAsia="en-GB"/>
              </w:rPr>
              <w:t>U</w:t>
            </w:r>
          </w:p>
        </w:tc>
        <w:tc>
          <w:tcPr>
            <w:tcW w:w="1968" w:type="dxa"/>
            <w:noWrap/>
            <w:hideMark/>
          </w:tcPr>
          <w:p w14:paraId="76F9BF00" w14:textId="4A90FF6C"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2442" w:type="dxa"/>
            <w:noWrap/>
            <w:hideMark/>
          </w:tcPr>
          <w:p w14:paraId="66214800" w14:textId="1EF2F0B8"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c>
          <w:tcPr>
            <w:tcW w:w="1741" w:type="dxa"/>
            <w:noWrap/>
            <w:hideMark/>
          </w:tcPr>
          <w:p w14:paraId="25D42282" w14:textId="03FBBA07" w:rsidR="002E66F1" w:rsidRPr="009008EB" w:rsidRDefault="002E66F1"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w:t>
            </w:r>
          </w:p>
        </w:tc>
      </w:tr>
    </w:tbl>
    <w:p w14:paraId="4BA68980" w14:textId="77777777" w:rsidR="00393456" w:rsidRPr="002722FD" w:rsidRDefault="00393456" w:rsidP="00393456">
      <w:pPr>
        <w:pStyle w:val="BodyText"/>
        <w:spacing w:after="0"/>
      </w:pPr>
    </w:p>
    <w:p w14:paraId="4EF5E012" w14:textId="5CECD065" w:rsidR="00393456" w:rsidRDefault="00393456" w:rsidP="00393456">
      <w:pPr>
        <w:pStyle w:val="Caption"/>
        <w:jc w:val="center"/>
      </w:pPr>
      <w:bookmarkStart w:id="155" w:name="_Toc135423378"/>
      <w:r>
        <w:t xml:space="preserve">Table </w:t>
      </w:r>
      <w:fldSimple w:instr=" SEQ Table \* ARABIC ">
        <w:r w:rsidR="0018290F">
          <w:rPr>
            <w:noProof/>
          </w:rPr>
          <w:t>35</w:t>
        </w:r>
      </w:fldSimple>
      <w:r>
        <w:t>) Failure Frequency Table (Phase 2)</w:t>
      </w:r>
      <w:bookmarkEnd w:id="155"/>
    </w:p>
    <w:p w14:paraId="741145F9" w14:textId="77777777" w:rsidR="00393456" w:rsidRDefault="00393456" w:rsidP="00393456">
      <w:pPr>
        <w:pStyle w:val="MainBody"/>
      </w:pPr>
    </w:p>
    <w:p w14:paraId="54AE3C3B" w14:textId="77777777" w:rsidR="00393456" w:rsidRDefault="00393456">
      <w:pPr>
        <w:spacing w:after="160" w:line="259" w:lineRule="auto"/>
        <w:rPr>
          <w:b/>
          <w:noProof/>
          <w:kern w:val="28"/>
          <w:sz w:val="24"/>
        </w:rPr>
      </w:pPr>
      <w:r>
        <w:br w:type="page"/>
      </w:r>
    </w:p>
    <w:p w14:paraId="55B6493B" w14:textId="00D05DE1" w:rsidR="00393456" w:rsidRDefault="00393456" w:rsidP="00393456">
      <w:pPr>
        <w:pStyle w:val="Heading3"/>
      </w:pPr>
      <w:bookmarkStart w:id="156" w:name="_Toc135423301"/>
      <w:r>
        <w:lastRenderedPageBreak/>
        <w:t>Mean Time Between Failures</w:t>
      </w:r>
      <w:bookmarkEnd w:id="156"/>
    </w:p>
    <w:tbl>
      <w:tblPr>
        <w:tblStyle w:val="GridTable4"/>
        <w:tblW w:w="9414" w:type="dxa"/>
        <w:tblLook w:val="04A0" w:firstRow="1" w:lastRow="0" w:firstColumn="1" w:lastColumn="0" w:noHBand="0" w:noVBand="1"/>
      </w:tblPr>
      <w:tblGrid>
        <w:gridCol w:w="3967"/>
        <w:gridCol w:w="2430"/>
        <w:gridCol w:w="3017"/>
      </w:tblGrid>
      <w:tr w:rsidR="002E66F1" w:rsidRPr="00B520D0" w14:paraId="620F9959" w14:textId="77777777" w:rsidTr="000F5744">
        <w:trPr>
          <w:cnfStyle w:val="100000000000" w:firstRow="1" w:lastRow="0" w:firstColumn="0" w:lastColumn="0" w:oddVBand="0" w:evenVBand="0" w:oddHBand="0" w:evenHBand="0" w:firstRowFirstColumn="0" w:firstRowLastColumn="0" w:lastRowFirstColumn="0" w:lastRowLastColumn="0"/>
          <w:trHeight w:val="522"/>
        </w:trPr>
        <w:tc>
          <w:tcPr>
            <w:cnfStyle w:val="001000000000" w:firstRow="0" w:lastRow="0" w:firstColumn="1" w:lastColumn="0" w:oddVBand="0" w:evenVBand="0" w:oddHBand="0" w:evenHBand="0" w:firstRowFirstColumn="0" w:firstRowLastColumn="0" w:lastRowFirstColumn="0" w:lastRowLastColumn="0"/>
            <w:tcW w:w="3967" w:type="dxa"/>
            <w:noWrap/>
            <w:hideMark/>
          </w:tcPr>
          <w:p w14:paraId="624A2080" w14:textId="77777777" w:rsidR="002E66F1" w:rsidRPr="00B520D0" w:rsidRDefault="002E66F1" w:rsidP="000F5744">
            <w:pPr>
              <w:rPr>
                <w:rFonts w:ascii="Calibri" w:hAnsi="Calibri" w:cs="Calibri"/>
                <w:sz w:val="28"/>
                <w:szCs w:val="28"/>
                <w:lang w:eastAsia="en-GB"/>
              </w:rPr>
            </w:pPr>
            <w:r w:rsidRPr="00B520D0">
              <w:rPr>
                <w:rFonts w:ascii="Calibri" w:hAnsi="Calibri" w:cs="Calibri"/>
                <w:sz w:val="28"/>
                <w:szCs w:val="28"/>
                <w:lang w:eastAsia="en-GB"/>
              </w:rPr>
              <w:t>Station</w:t>
            </w:r>
          </w:p>
        </w:tc>
        <w:tc>
          <w:tcPr>
            <w:tcW w:w="2430" w:type="dxa"/>
            <w:noWrap/>
            <w:hideMark/>
          </w:tcPr>
          <w:p w14:paraId="50CDBD78" w14:textId="77777777" w:rsidR="002E66F1" w:rsidRPr="00B520D0" w:rsidRDefault="002E66F1" w:rsidP="000F574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B520D0">
              <w:rPr>
                <w:rFonts w:ascii="Calibri" w:hAnsi="Calibri" w:cs="Calibri"/>
                <w:sz w:val="28"/>
                <w:szCs w:val="28"/>
                <w:lang w:eastAsia="en-GB"/>
              </w:rPr>
              <w:t>Time (Hours)</w:t>
            </w:r>
          </w:p>
        </w:tc>
        <w:tc>
          <w:tcPr>
            <w:tcW w:w="3017" w:type="dxa"/>
            <w:noWrap/>
            <w:hideMark/>
          </w:tcPr>
          <w:p w14:paraId="7FEA7ECE" w14:textId="77777777" w:rsidR="002E66F1" w:rsidRPr="00B520D0" w:rsidRDefault="002E66F1" w:rsidP="000F574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B520D0">
              <w:rPr>
                <w:rFonts w:ascii="Calibri" w:hAnsi="Calibri" w:cs="Calibri"/>
                <w:sz w:val="28"/>
                <w:szCs w:val="28"/>
                <w:lang w:eastAsia="en-GB"/>
              </w:rPr>
              <w:t>Time (Minutes)</w:t>
            </w:r>
          </w:p>
        </w:tc>
      </w:tr>
      <w:tr w:rsidR="00C365B3" w:rsidRPr="00B520D0" w14:paraId="0A0A2482" w14:textId="77777777" w:rsidTr="000F5744">
        <w:trPr>
          <w:cnfStyle w:val="000000100000" w:firstRow="0" w:lastRow="0" w:firstColumn="0" w:lastColumn="0" w:oddVBand="0" w:evenVBand="0" w:oddHBand="1" w:evenHBand="0" w:firstRowFirstColumn="0" w:firstRowLastColumn="0" w:lastRowFirstColumn="0" w:lastRowLastColumn="0"/>
          <w:trHeight w:val="498"/>
        </w:trPr>
        <w:tc>
          <w:tcPr>
            <w:cnfStyle w:val="001000000000" w:firstRow="0" w:lastRow="0" w:firstColumn="1" w:lastColumn="0" w:oddVBand="0" w:evenVBand="0" w:oddHBand="0" w:evenHBand="0" w:firstRowFirstColumn="0" w:firstRowLastColumn="0" w:lastRowFirstColumn="0" w:lastRowLastColumn="0"/>
            <w:tcW w:w="3967" w:type="dxa"/>
            <w:noWrap/>
            <w:hideMark/>
          </w:tcPr>
          <w:p w14:paraId="0B7AD68F" w14:textId="77777777" w:rsidR="00C365B3" w:rsidRPr="008D1FB9" w:rsidRDefault="00C365B3" w:rsidP="000F5744">
            <w:pPr>
              <w:rPr>
                <w:rFonts w:ascii="Calibri" w:hAnsi="Calibri" w:cs="Calibri"/>
                <w:b w:val="0"/>
                <w:bCs w:val="0"/>
                <w:color w:val="000000"/>
                <w:szCs w:val="22"/>
                <w:lang w:eastAsia="en-GB"/>
              </w:rPr>
            </w:pPr>
            <w:r w:rsidRPr="008D1FB9">
              <w:rPr>
                <w:rFonts w:ascii="Calibri" w:hAnsi="Calibri" w:cs="Calibri"/>
                <w:b w:val="0"/>
                <w:bCs w:val="0"/>
                <w:color w:val="000000"/>
                <w:szCs w:val="22"/>
                <w:lang w:eastAsia="en-GB"/>
              </w:rPr>
              <w:t>E</w:t>
            </w:r>
          </w:p>
        </w:tc>
        <w:tc>
          <w:tcPr>
            <w:tcW w:w="2430" w:type="dxa"/>
            <w:noWrap/>
            <w:hideMark/>
          </w:tcPr>
          <w:p w14:paraId="0285DCA8" w14:textId="00E48886" w:rsidR="00C365B3" w:rsidRPr="00B520D0" w:rsidRDefault="00C365B3"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3.70</w:t>
            </w:r>
          </w:p>
        </w:tc>
        <w:tc>
          <w:tcPr>
            <w:tcW w:w="3017" w:type="dxa"/>
            <w:noWrap/>
            <w:hideMark/>
          </w:tcPr>
          <w:p w14:paraId="646ECF0D" w14:textId="36011189" w:rsidR="00C365B3" w:rsidRPr="00B520D0" w:rsidRDefault="00C365B3"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221.97</w:t>
            </w:r>
          </w:p>
        </w:tc>
      </w:tr>
      <w:tr w:rsidR="00C365B3" w:rsidRPr="00B520D0" w14:paraId="4A93D26D" w14:textId="77777777" w:rsidTr="000F5744">
        <w:trPr>
          <w:trHeight w:val="498"/>
        </w:trPr>
        <w:tc>
          <w:tcPr>
            <w:cnfStyle w:val="001000000000" w:firstRow="0" w:lastRow="0" w:firstColumn="1" w:lastColumn="0" w:oddVBand="0" w:evenVBand="0" w:oddHBand="0" w:evenHBand="0" w:firstRowFirstColumn="0" w:firstRowLastColumn="0" w:lastRowFirstColumn="0" w:lastRowLastColumn="0"/>
            <w:tcW w:w="3967" w:type="dxa"/>
            <w:noWrap/>
            <w:hideMark/>
          </w:tcPr>
          <w:p w14:paraId="4227403B" w14:textId="77777777" w:rsidR="00C365B3" w:rsidRPr="00B520D0" w:rsidRDefault="00C365B3" w:rsidP="000F5744">
            <w:pPr>
              <w:rPr>
                <w:rFonts w:ascii="Calibri" w:hAnsi="Calibri" w:cs="Calibri"/>
                <w:b w:val="0"/>
                <w:bCs w:val="0"/>
                <w:color w:val="000000"/>
                <w:szCs w:val="22"/>
                <w:lang w:eastAsia="en-GB"/>
              </w:rPr>
            </w:pPr>
            <w:r w:rsidRPr="00B520D0">
              <w:rPr>
                <w:rFonts w:ascii="Calibri" w:hAnsi="Calibri" w:cs="Calibri"/>
                <w:b w:val="0"/>
                <w:bCs w:val="0"/>
                <w:color w:val="000000"/>
                <w:szCs w:val="22"/>
                <w:lang w:eastAsia="en-GB"/>
              </w:rPr>
              <w:t>F</w:t>
            </w:r>
          </w:p>
        </w:tc>
        <w:tc>
          <w:tcPr>
            <w:tcW w:w="2430" w:type="dxa"/>
            <w:noWrap/>
            <w:hideMark/>
          </w:tcPr>
          <w:p w14:paraId="76D7E954" w14:textId="48393D6C" w:rsidR="00C365B3" w:rsidRPr="00B520D0" w:rsidRDefault="00C365B3"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20.08</w:t>
            </w:r>
          </w:p>
        </w:tc>
        <w:tc>
          <w:tcPr>
            <w:tcW w:w="3017" w:type="dxa"/>
            <w:noWrap/>
            <w:hideMark/>
          </w:tcPr>
          <w:p w14:paraId="541F29CF" w14:textId="40C8D399" w:rsidR="00C365B3" w:rsidRPr="00B520D0" w:rsidRDefault="00C365B3"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1204.96</w:t>
            </w:r>
          </w:p>
        </w:tc>
      </w:tr>
      <w:tr w:rsidR="00C365B3" w:rsidRPr="00B520D0" w14:paraId="65B8E7B5" w14:textId="77777777" w:rsidTr="000F5744">
        <w:trPr>
          <w:cnfStyle w:val="000000100000" w:firstRow="0" w:lastRow="0" w:firstColumn="0" w:lastColumn="0" w:oddVBand="0" w:evenVBand="0" w:oddHBand="1" w:evenHBand="0" w:firstRowFirstColumn="0" w:firstRowLastColumn="0" w:lastRowFirstColumn="0" w:lastRowLastColumn="0"/>
          <w:trHeight w:val="498"/>
        </w:trPr>
        <w:tc>
          <w:tcPr>
            <w:cnfStyle w:val="001000000000" w:firstRow="0" w:lastRow="0" w:firstColumn="1" w:lastColumn="0" w:oddVBand="0" w:evenVBand="0" w:oddHBand="0" w:evenHBand="0" w:firstRowFirstColumn="0" w:firstRowLastColumn="0" w:lastRowFirstColumn="0" w:lastRowLastColumn="0"/>
            <w:tcW w:w="3967" w:type="dxa"/>
            <w:noWrap/>
            <w:hideMark/>
          </w:tcPr>
          <w:p w14:paraId="23FC6C7A" w14:textId="77777777" w:rsidR="00C365B3" w:rsidRPr="00B520D0" w:rsidRDefault="00C365B3" w:rsidP="000F5744">
            <w:pPr>
              <w:rPr>
                <w:rFonts w:ascii="Calibri" w:hAnsi="Calibri" w:cs="Calibri"/>
                <w:b w:val="0"/>
                <w:bCs w:val="0"/>
                <w:color w:val="000000"/>
                <w:szCs w:val="22"/>
                <w:lang w:eastAsia="en-GB"/>
              </w:rPr>
            </w:pPr>
            <w:r w:rsidRPr="00B520D0">
              <w:rPr>
                <w:rFonts w:ascii="Calibri" w:hAnsi="Calibri" w:cs="Calibri"/>
                <w:b w:val="0"/>
                <w:bCs w:val="0"/>
                <w:color w:val="000000"/>
                <w:szCs w:val="22"/>
                <w:lang w:eastAsia="en-GB"/>
              </w:rPr>
              <w:t>H</w:t>
            </w:r>
          </w:p>
        </w:tc>
        <w:tc>
          <w:tcPr>
            <w:tcW w:w="2430" w:type="dxa"/>
            <w:noWrap/>
            <w:hideMark/>
          </w:tcPr>
          <w:p w14:paraId="25DA45BC" w14:textId="52C7F1AD" w:rsidR="00C365B3" w:rsidRPr="00B520D0" w:rsidRDefault="00C365B3"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23.43</w:t>
            </w:r>
          </w:p>
        </w:tc>
        <w:tc>
          <w:tcPr>
            <w:tcW w:w="3017" w:type="dxa"/>
            <w:noWrap/>
            <w:hideMark/>
          </w:tcPr>
          <w:p w14:paraId="41B206BA" w14:textId="25D7C99C" w:rsidR="00C365B3" w:rsidRPr="00B520D0" w:rsidRDefault="00C365B3"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1405.79</w:t>
            </w:r>
          </w:p>
        </w:tc>
      </w:tr>
      <w:tr w:rsidR="00C365B3" w:rsidRPr="00B520D0" w14:paraId="2587E366" w14:textId="77777777" w:rsidTr="000F5744">
        <w:trPr>
          <w:trHeight w:val="498"/>
        </w:trPr>
        <w:tc>
          <w:tcPr>
            <w:cnfStyle w:val="001000000000" w:firstRow="0" w:lastRow="0" w:firstColumn="1" w:lastColumn="0" w:oddVBand="0" w:evenVBand="0" w:oddHBand="0" w:evenHBand="0" w:firstRowFirstColumn="0" w:firstRowLastColumn="0" w:lastRowFirstColumn="0" w:lastRowLastColumn="0"/>
            <w:tcW w:w="3967" w:type="dxa"/>
            <w:noWrap/>
            <w:hideMark/>
          </w:tcPr>
          <w:p w14:paraId="019DF84E" w14:textId="77777777" w:rsidR="00C365B3" w:rsidRPr="00B520D0" w:rsidRDefault="00C365B3" w:rsidP="000F5744">
            <w:pPr>
              <w:rPr>
                <w:rFonts w:ascii="Calibri" w:hAnsi="Calibri" w:cs="Calibri"/>
                <w:b w:val="0"/>
                <w:bCs w:val="0"/>
                <w:color w:val="000000"/>
                <w:szCs w:val="22"/>
                <w:lang w:eastAsia="en-GB"/>
              </w:rPr>
            </w:pPr>
            <w:r w:rsidRPr="00B520D0">
              <w:rPr>
                <w:rFonts w:ascii="Calibri" w:hAnsi="Calibri" w:cs="Calibri"/>
                <w:b w:val="0"/>
                <w:bCs w:val="0"/>
                <w:color w:val="000000"/>
                <w:szCs w:val="22"/>
                <w:lang w:eastAsia="en-GB"/>
              </w:rPr>
              <w:t>L</w:t>
            </w:r>
          </w:p>
        </w:tc>
        <w:tc>
          <w:tcPr>
            <w:tcW w:w="2430" w:type="dxa"/>
            <w:noWrap/>
            <w:hideMark/>
          </w:tcPr>
          <w:p w14:paraId="244B6AE1" w14:textId="51FFB58F" w:rsidR="00C365B3" w:rsidRPr="00B520D0" w:rsidRDefault="00C365B3"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20.08</w:t>
            </w:r>
          </w:p>
        </w:tc>
        <w:tc>
          <w:tcPr>
            <w:tcW w:w="3017" w:type="dxa"/>
            <w:noWrap/>
            <w:hideMark/>
          </w:tcPr>
          <w:p w14:paraId="7C500976" w14:textId="42780017" w:rsidR="00C365B3" w:rsidRPr="00B520D0" w:rsidRDefault="00C365B3"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1204.96</w:t>
            </w:r>
          </w:p>
        </w:tc>
      </w:tr>
      <w:tr w:rsidR="00C365B3" w:rsidRPr="00B520D0" w14:paraId="34ED1819" w14:textId="77777777" w:rsidTr="000F5744">
        <w:trPr>
          <w:cnfStyle w:val="000000100000" w:firstRow="0" w:lastRow="0" w:firstColumn="0" w:lastColumn="0" w:oddVBand="0" w:evenVBand="0" w:oddHBand="1" w:evenHBand="0" w:firstRowFirstColumn="0" w:firstRowLastColumn="0" w:lastRowFirstColumn="0" w:lastRowLastColumn="0"/>
          <w:trHeight w:val="498"/>
        </w:trPr>
        <w:tc>
          <w:tcPr>
            <w:cnfStyle w:val="001000000000" w:firstRow="0" w:lastRow="0" w:firstColumn="1" w:lastColumn="0" w:oddVBand="0" w:evenVBand="0" w:oddHBand="0" w:evenHBand="0" w:firstRowFirstColumn="0" w:firstRowLastColumn="0" w:lastRowFirstColumn="0" w:lastRowLastColumn="0"/>
            <w:tcW w:w="3967" w:type="dxa"/>
            <w:noWrap/>
            <w:hideMark/>
          </w:tcPr>
          <w:p w14:paraId="692B9519" w14:textId="77777777" w:rsidR="00C365B3" w:rsidRPr="00B520D0" w:rsidRDefault="00C365B3" w:rsidP="000F5744">
            <w:pPr>
              <w:rPr>
                <w:rFonts w:ascii="Calibri" w:hAnsi="Calibri" w:cs="Calibri"/>
                <w:b w:val="0"/>
                <w:bCs w:val="0"/>
                <w:color w:val="000000"/>
                <w:szCs w:val="22"/>
                <w:lang w:eastAsia="en-GB"/>
              </w:rPr>
            </w:pPr>
            <w:r w:rsidRPr="00B520D0">
              <w:rPr>
                <w:rFonts w:ascii="Calibri" w:hAnsi="Calibri" w:cs="Calibri"/>
                <w:b w:val="0"/>
                <w:bCs w:val="0"/>
                <w:color w:val="000000"/>
                <w:szCs w:val="22"/>
                <w:lang w:eastAsia="en-GB"/>
              </w:rPr>
              <w:t>N</w:t>
            </w:r>
          </w:p>
        </w:tc>
        <w:tc>
          <w:tcPr>
            <w:tcW w:w="2430" w:type="dxa"/>
            <w:noWrap/>
            <w:hideMark/>
          </w:tcPr>
          <w:p w14:paraId="4803C024" w14:textId="229FB5ED" w:rsidR="00C365B3" w:rsidRPr="00B520D0" w:rsidRDefault="00C365B3"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1.43</w:t>
            </w:r>
          </w:p>
        </w:tc>
        <w:tc>
          <w:tcPr>
            <w:tcW w:w="3017" w:type="dxa"/>
            <w:noWrap/>
            <w:hideMark/>
          </w:tcPr>
          <w:p w14:paraId="52EEF9AC" w14:textId="48F358C3" w:rsidR="00C365B3" w:rsidRPr="00B520D0" w:rsidRDefault="00C365B3"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86.07</w:t>
            </w:r>
          </w:p>
        </w:tc>
      </w:tr>
      <w:tr w:rsidR="00C365B3" w:rsidRPr="00B520D0" w14:paraId="4A963D1D" w14:textId="77777777" w:rsidTr="000F5744">
        <w:trPr>
          <w:trHeight w:val="498"/>
        </w:trPr>
        <w:tc>
          <w:tcPr>
            <w:cnfStyle w:val="001000000000" w:firstRow="0" w:lastRow="0" w:firstColumn="1" w:lastColumn="0" w:oddVBand="0" w:evenVBand="0" w:oddHBand="0" w:evenHBand="0" w:firstRowFirstColumn="0" w:firstRowLastColumn="0" w:lastRowFirstColumn="0" w:lastRowLastColumn="0"/>
            <w:tcW w:w="3967" w:type="dxa"/>
            <w:noWrap/>
            <w:hideMark/>
          </w:tcPr>
          <w:p w14:paraId="06C23E0B" w14:textId="06041212" w:rsidR="00C365B3" w:rsidRPr="00B520D0" w:rsidRDefault="00C365B3" w:rsidP="000F5744">
            <w:pPr>
              <w:rPr>
                <w:rFonts w:ascii="Calibri" w:hAnsi="Calibri" w:cs="Calibri"/>
                <w:b w:val="0"/>
                <w:bCs w:val="0"/>
                <w:color w:val="000000"/>
                <w:szCs w:val="22"/>
                <w:lang w:eastAsia="en-GB"/>
              </w:rPr>
            </w:pPr>
            <w:r>
              <w:rPr>
                <w:rFonts w:ascii="Calibri" w:hAnsi="Calibri" w:cs="Calibri"/>
                <w:b w:val="0"/>
                <w:bCs w:val="0"/>
                <w:color w:val="000000"/>
                <w:szCs w:val="22"/>
                <w:lang w:eastAsia="en-GB"/>
              </w:rPr>
              <w:t>P</w:t>
            </w:r>
          </w:p>
        </w:tc>
        <w:tc>
          <w:tcPr>
            <w:tcW w:w="2430" w:type="dxa"/>
            <w:noWrap/>
            <w:hideMark/>
          </w:tcPr>
          <w:p w14:paraId="64D2DFFF" w14:textId="4DF2D497" w:rsidR="00C365B3" w:rsidRPr="00B520D0" w:rsidRDefault="00C365B3"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46.86</w:t>
            </w:r>
          </w:p>
        </w:tc>
        <w:tc>
          <w:tcPr>
            <w:tcW w:w="3017" w:type="dxa"/>
            <w:noWrap/>
            <w:hideMark/>
          </w:tcPr>
          <w:p w14:paraId="08E815BA" w14:textId="637B2B81" w:rsidR="00C365B3" w:rsidRPr="00B520D0" w:rsidRDefault="00C365B3"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2811.58</w:t>
            </w:r>
          </w:p>
        </w:tc>
      </w:tr>
      <w:tr w:rsidR="00C365B3" w:rsidRPr="00B520D0" w14:paraId="3D6B77C2" w14:textId="77777777" w:rsidTr="000F5744">
        <w:trPr>
          <w:cnfStyle w:val="000000100000" w:firstRow="0" w:lastRow="0" w:firstColumn="0" w:lastColumn="0" w:oddVBand="0" w:evenVBand="0" w:oddHBand="1" w:evenHBand="0" w:firstRowFirstColumn="0" w:firstRowLastColumn="0" w:lastRowFirstColumn="0" w:lastRowLastColumn="0"/>
          <w:trHeight w:val="498"/>
        </w:trPr>
        <w:tc>
          <w:tcPr>
            <w:cnfStyle w:val="001000000000" w:firstRow="0" w:lastRow="0" w:firstColumn="1" w:lastColumn="0" w:oddVBand="0" w:evenVBand="0" w:oddHBand="0" w:evenHBand="0" w:firstRowFirstColumn="0" w:firstRowLastColumn="0" w:lastRowFirstColumn="0" w:lastRowLastColumn="0"/>
            <w:tcW w:w="3967" w:type="dxa"/>
            <w:noWrap/>
            <w:hideMark/>
          </w:tcPr>
          <w:p w14:paraId="00B35263" w14:textId="518C6DBD" w:rsidR="00C365B3" w:rsidRPr="00B520D0" w:rsidRDefault="00C365B3" w:rsidP="000F5744">
            <w:pPr>
              <w:rPr>
                <w:rFonts w:ascii="Calibri" w:hAnsi="Calibri" w:cs="Calibri"/>
                <w:b w:val="0"/>
                <w:bCs w:val="0"/>
                <w:color w:val="000000"/>
                <w:szCs w:val="22"/>
                <w:lang w:eastAsia="en-GB"/>
              </w:rPr>
            </w:pPr>
            <w:r>
              <w:rPr>
                <w:rFonts w:ascii="Calibri" w:hAnsi="Calibri" w:cs="Calibri"/>
                <w:b w:val="0"/>
                <w:bCs w:val="0"/>
                <w:color w:val="000000"/>
                <w:szCs w:val="22"/>
                <w:lang w:eastAsia="en-GB"/>
              </w:rPr>
              <w:t>R</w:t>
            </w:r>
          </w:p>
        </w:tc>
        <w:tc>
          <w:tcPr>
            <w:tcW w:w="2430" w:type="dxa"/>
            <w:noWrap/>
            <w:hideMark/>
          </w:tcPr>
          <w:p w14:paraId="7A6C5310" w14:textId="5E3CABBF" w:rsidR="00C365B3" w:rsidRPr="00B520D0" w:rsidRDefault="00C365B3"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17.57</w:t>
            </w:r>
          </w:p>
        </w:tc>
        <w:tc>
          <w:tcPr>
            <w:tcW w:w="3017" w:type="dxa"/>
            <w:noWrap/>
            <w:hideMark/>
          </w:tcPr>
          <w:p w14:paraId="28BB885F" w14:textId="028CC63D" w:rsidR="00C365B3" w:rsidRPr="00B520D0" w:rsidRDefault="00C365B3"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1054.34</w:t>
            </w:r>
          </w:p>
        </w:tc>
      </w:tr>
      <w:tr w:rsidR="00C365B3" w:rsidRPr="00B520D0" w14:paraId="25E2A3B4" w14:textId="77777777" w:rsidTr="000F5744">
        <w:trPr>
          <w:trHeight w:val="498"/>
        </w:trPr>
        <w:tc>
          <w:tcPr>
            <w:cnfStyle w:val="001000000000" w:firstRow="0" w:lastRow="0" w:firstColumn="1" w:lastColumn="0" w:oddVBand="0" w:evenVBand="0" w:oddHBand="0" w:evenHBand="0" w:firstRowFirstColumn="0" w:firstRowLastColumn="0" w:lastRowFirstColumn="0" w:lastRowLastColumn="0"/>
            <w:tcW w:w="3967" w:type="dxa"/>
            <w:noWrap/>
            <w:hideMark/>
          </w:tcPr>
          <w:p w14:paraId="5EDE1FBF" w14:textId="1B57BCAF" w:rsidR="00C365B3" w:rsidRPr="00B520D0" w:rsidRDefault="00C365B3" w:rsidP="000F5744">
            <w:pPr>
              <w:rPr>
                <w:rFonts w:ascii="Calibri" w:hAnsi="Calibri" w:cs="Calibri"/>
                <w:b w:val="0"/>
                <w:bCs w:val="0"/>
                <w:color w:val="000000"/>
                <w:szCs w:val="22"/>
                <w:lang w:eastAsia="en-GB"/>
              </w:rPr>
            </w:pPr>
            <w:r>
              <w:rPr>
                <w:rFonts w:ascii="Calibri" w:hAnsi="Calibri" w:cs="Calibri"/>
                <w:b w:val="0"/>
                <w:bCs w:val="0"/>
                <w:color w:val="000000"/>
                <w:szCs w:val="22"/>
                <w:lang w:eastAsia="en-GB"/>
              </w:rPr>
              <w:t>S</w:t>
            </w:r>
          </w:p>
        </w:tc>
        <w:tc>
          <w:tcPr>
            <w:tcW w:w="2430" w:type="dxa"/>
            <w:noWrap/>
            <w:hideMark/>
          </w:tcPr>
          <w:p w14:paraId="0A74CD2A" w14:textId="5ADBB70F" w:rsidR="00C365B3" w:rsidRPr="00B520D0" w:rsidRDefault="00C365B3"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N/A</w:t>
            </w:r>
          </w:p>
        </w:tc>
        <w:tc>
          <w:tcPr>
            <w:tcW w:w="3017" w:type="dxa"/>
            <w:noWrap/>
            <w:hideMark/>
          </w:tcPr>
          <w:p w14:paraId="3DEF7184" w14:textId="42B3EEE2" w:rsidR="00C365B3" w:rsidRPr="00B520D0" w:rsidRDefault="00C365B3"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N/A</w:t>
            </w:r>
          </w:p>
        </w:tc>
      </w:tr>
    </w:tbl>
    <w:p w14:paraId="7A7E0DD1" w14:textId="77777777" w:rsidR="00393456" w:rsidRDefault="00393456" w:rsidP="00393456">
      <w:pPr>
        <w:pStyle w:val="BodyText"/>
        <w:spacing w:after="0"/>
      </w:pPr>
    </w:p>
    <w:p w14:paraId="50E4FF5D" w14:textId="19867569" w:rsidR="00393456" w:rsidRDefault="00393456" w:rsidP="00393456">
      <w:pPr>
        <w:pStyle w:val="Caption"/>
        <w:jc w:val="center"/>
      </w:pPr>
      <w:bookmarkStart w:id="157" w:name="_Toc135423379"/>
      <w:r>
        <w:t xml:space="preserve">Table </w:t>
      </w:r>
      <w:fldSimple w:instr=" SEQ Table \* ARABIC ">
        <w:r w:rsidR="0018290F">
          <w:rPr>
            <w:noProof/>
          </w:rPr>
          <w:t>36</w:t>
        </w:r>
      </w:fldSimple>
      <w:r>
        <w:t>) Mean Time Between Failures (Phase 2)</w:t>
      </w:r>
      <w:bookmarkEnd w:id="157"/>
    </w:p>
    <w:p w14:paraId="7C25771C" w14:textId="77777777" w:rsidR="00393456" w:rsidRPr="00B021FC" w:rsidRDefault="00393456" w:rsidP="00393456"/>
    <w:p w14:paraId="445775B1" w14:textId="77777777" w:rsidR="00393456" w:rsidRDefault="00393456" w:rsidP="00393456">
      <w:pPr>
        <w:pStyle w:val="Heading3"/>
      </w:pPr>
      <w:bookmarkStart w:id="158" w:name="_Toc135423302"/>
      <w:r>
        <w:t>Mean Time to Repair</w:t>
      </w:r>
      <w:bookmarkEnd w:id="158"/>
    </w:p>
    <w:tbl>
      <w:tblPr>
        <w:tblStyle w:val="GridTable4"/>
        <w:tblW w:w="9483" w:type="dxa"/>
        <w:tblLook w:val="04A0" w:firstRow="1" w:lastRow="0" w:firstColumn="1" w:lastColumn="0" w:noHBand="0" w:noVBand="1"/>
      </w:tblPr>
      <w:tblGrid>
        <w:gridCol w:w="2272"/>
        <w:gridCol w:w="3275"/>
        <w:gridCol w:w="3936"/>
      </w:tblGrid>
      <w:tr w:rsidR="00997F99" w:rsidRPr="00F13E54" w14:paraId="5E906727" w14:textId="77777777" w:rsidTr="000F5744">
        <w:trPr>
          <w:cnfStyle w:val="100000000000" w:firstRow="1" w:lastRow="0" w:firstColumn="0" w:lastColumn="0" w:oddVBand="0" w:evenVBand="0" w:oddHBand="0" w:evenHBand="0" w:firstRowFirstColumn="0" w:firstRowLastColumn="0" w:lastRowFirstColumn="0" w:lastRowLastColumn="0"/>
          <w:trHeight w:val="509"/>
        </w:trPr>
        <w:tc>
          <w:tcPr>
            <w:cnfStyle w:val="001000000000" w:firstRow="0" w:lastRow="0" w:firstColumn="1" w:lastColumn="0" w:oddVBand="0" w:evenVBand="0" w:oddHBand="0" w:evenHBand="0" w:firstRowFirstColumn="0" w:firstRowLastColumn="0" w:lastRowFirstColumn="0" w:lastRowLastColumn="0"/>
            <w:tcW w:w="2272" w:type="dxa"/>
            <w:noWrap/>
            <w:hideMark/>
          </w:tcPr>
          <w:p w14:paraId="16B2FE0B" w14:textId="77777777" w:rsidR="00997F99" w:rsidRPr="00F13E54" w:rsidRDefault="00997F99" w:rsidP="000F5744">
            <w:pPr>
              <w:rPr>
                <w:rFonts w:ascii="Calibri" w:hAnsi="Calibri" w:cs="Calibri"/>
                <w:sz w:val="28"/>
                <w:szCs w:val="28"/>
                <w:lang w:eastAsia="en-GB"/>
              </w:rPr>
            </w:pPr>
            <w:r w:rsidRPr="00F13E54">
              <w:rPr>
                <w:rFonts w:ascii="Calibri" w:hAnsi="Calibri" w:cs="Calibri"/>
                <w:sz w:val="28"/>
                <w:szCs w:val="28"/>
                <w:lang w:eastAsia="en-GB"/>
              </w:rPr>
              <w:t>Station</w:t>
            </w:r>
          </w:p>
        </w:tc>
        <w:tc>
          <w:tcPr>
            <w:tcW w:w="3275" w:type="dxa"/>
            <w:noWrap/>
            <w:hideMark/>
          </w:tcPr>
          <w:p w14:paraId="6BC8A012" w14:textId="77777777" w:rsidR="00997F99" w:rsidRPr="00F13E54" w:rsidRDefault="00997F99" w:rsidP="000F574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Pr>
                <w:rFonts w:ascii="Calibri" w:hAnsi="Calibri" w:cs="Calibri"/>
                <w:sz w:val="28"/>
                <w:szCs w:val="28"/>
                <w:lang w:eastAsia="en-GB"/>
              </w:rPr>
              <w:t xml:space="preserve">Mean </w:t>
            </w:r>
            <w:r w:rsidRPr="00F13E54">
              <w:rPr>
                <w:rFonts w:ascii="Calibri" w:hAnsi="Calibri" w:cs="Calibri"/>
                <w:sz w:val="28"/>
                <w:szCs w:val="28"/>
                <w:lang w:eastAsia="en-GB"/>
              </w:rPr>
              <w:t>Time (Minutes)</w:t>
            </w:r>
          </w:p>
        </w:tc>
        <w:tc>
          <w:tcPr>
            <w:tcW w:w="3936" w:type="dxa"/>
            <w:noWrap/>
            <w:hideMark/>
          </w:tcPr>
          <w:p w14:paraId="0AB1B599" w14:textId="77777777" w:rsidR="00997F99" w:rsidRPr="00F13E54" w:rsidRDefault="00997F99" w:rsidP="000F5744">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F13E54">
              <w:rPr>
                <w:rFonts w:ascii="Calibri" w:hAnsi="Calibri" w:cs="Calibri"/>
                <w:sz w:val="28"/>
                <w:szCs w:val="28"/>
                <w:lang w:eastAsia="en-GB"/>
              </w:rPr>
              <w:t>Total Time on Repair (Minutes)</w:t>
            </w:r>
          </w:p>
        </w:tc>
      </w:tr>
      <w:tr w:rsidR="00997F99" w:rsidRPr="00F13E54" w14:paraId="5FC19B09" w14:textId="77777777" w:rsidTr="000F5744">
        <w:trPr>
          <w:cnfStyle w:val="000000100000" w:firstRow="0" w:lastRow="0" w:firstColumn="0" w:lastColumn="0" w:oddVBand="0" w:evenVBand="0" w:oddHBand="1"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2272" w:type="dxa"/>
            <w:noWrap/>
            <w:hideMark/>
          </w:tcPr>
          <w:p w14:paraId="64D22253" w14:textId="77777777" w:rsidR="00997F99" w:rsidRPr="008D1FB9" w:rsidRDefault="00997F99" w:rsidP="000F5744">
            <w:pPr>
              <w:rPr>
                <w:rFonts w:ascii="Calibri" w:hAnsi="Calibri" w:cs="Calibri"/>
                <w:b w:val="0"/>
                <w:bCs w:val="0"/>
                <w:color w:val="000000"/>
                <w:szCs w:val="22"/>
                <w:lang w:eastAsia="en-GB"/>
              </w:rPr>
            </w:pPr>
            <w:r w:rsidRPr="008D1FB9">
              <w:rPr>
                <w:rFonts w:ascii="Calibri" w:hAnsi="Calibri" w:cs="Calibri"/>
                <w:b w:val="0"/>
                <w:bCs w:val="0"/>
                <w:color w:val="000000"/>
                <w:szCs w:val="22"/>
                <w:lang w:eastAsia="en-GB"/>
              </w:rPr>
              <w:t>E</w:t>
            </w:r>
          </w:p>
        </w:tc>
        <w:tc>
          <w:tcPr>
            <w:tcW w:w="3275" w:type="dxa"/>
            <w:noWrap/>
            <w:hideMark/>
          </w:tcPr>
          <w:p w14:paraId="6C7BBE37" w14:textId="7F0209BA" w:rsidR="00997F99" w:rsidRPr="00F13E54" w:rsidRDefault="00997F99"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1.5</w:t>
            </w:r>
          </w:p>
        </w:tc>
        <w:tc>
          <w:tcPr>
            <w:tcW w:w="3936" w:type="dxa"/>
            <w:noWrap/>
            <w:hideMark/>
          </w:tcPr>
          <w:p w14:paraId="623D2BAE" w14:textId="7AC5ECD0" w:rsidR="00997F99" w:rsidRPr="00F13E54" w:rsidRDefault="00997F99"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57</w:t>
            </w:r>
          </w:p>
        </w:tc>
      </w:tr>
      <w:tr w:rsidR="00997F99" w:rsidRPr="00F13E54" w14:paraId="1A79221D" w14:textId="77777777" w:rsidTr="000F5744">
        <w:trPr>
          <w:trHeight w:val="486"/>
        </w:trPr>
        <w:tc>
          <w:tcPr>
            <w:cnfStyle w:val="001000000000" w:firstRow="0" w:lastRow="0" w:firstColumn="1" w:lastColumn="0" w:oddVBand="0" w:evenVBand="0" w:oddHBand="0" w:evenHBand="0" w:firstRowFirstColumn="0" w:firstRowLastColumn="0" w:lastRowFirstColumn="0" w:lastRowLastColumn="0"/>
            <w:tcW w:w="2272" w:type="dxa"/>
            <w:noWrap/>
            <w:hideMark/>
          </w:tcPr>
          <w:p w14:paraId="21658688" w14:textId="77777777" w:rsidR="00997F99" w:rsidRPr="00F13E54" w:rsidRDefault="00997F99" w:rsidP="000F574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F</w:t>
            </w:r>
          </w:p>
        </w:tc>
        <w:tc>
          <w:tcPr>
            <w:tcW w:w="3275" w:type="dxa"/>
            <w:noWrap/>
            <w:hideMark/>
          </w:tcPr>
          <w:p w14:paraId="4EE6D637" w14:textId="214E3B1F" w:rsidR="00997F99" w:rsidRPr="00F13E54" w:rsidRDefault="00997F99"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10.75</w:t>
            </w:r>
          </w:p>
        </w:tc>
        <w:tc>
          <w:tcPr>
            <w:tcW w:w="3936" w:type="dxa"/>
            <w:noWrap/>
            <w:hideMark/>
          </w:tcPr>
          <w:p w14:paraId="08B4C869" w14:textId="73F3E7A0" w:rsidR="00997F99" w:rsidRPr="00F13E54" w:rsidRDefault="00997F99"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75.25</w:t>
            </w:r>
          </w:p>
        </w:tc>
      </w:tr>
      <w:tr w:rsidR="00997F99" w:rsidRPr="00F13E54" w14:paraId="4107582B" w14:textId="77777777" w:rsidTr="000F5744">
        <w:trPr>
          <w:cnfStyle w:val="000000100000" w:firstRow="0" w:lastRow="0" w:firstColumn="0" w:lastColumn="0" w:oddVBand="0" w:evenVBand="0" w:oddHBand="1"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2272" w:type="dxa"/>
            <w:noWrap/>
            <w:hideMark/>
          </w:tcPr>
          <w:p w14:paraId="341E6E54" w14:textId="77777777" w:rsidR="00997F99" w:rsidRPr="00F13E54" w:rsidRDefault="00997F99" w:rsidP="000F574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H</w:t>
            </w:r>
          </w:p>
        </w:tc>
        <w:tc>
          <w:tcPr>
            <w:tcW w:w="3275" w:type="dxa"/>
            <w:noWrap/>
            <w:hideMark/>
          </w:tcPr>
          <w:p w14:paraId="0E7B6469" w14:textId="69BDF88A" w:rsidR="00997F99" w:rsidRPr="00F13E54" w:rsidRDefault="00997F99"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6</w:t>
            </w:r>
          </w:p>
        </w:tc>
        <w:tc>
          <w:tcPr>
            <w:tcW w:w="3936" w:type="dxa"/>
            <w:noWrap/>
            <w:hideMark/>
          </w:tcPr>
          <w:p w14:paraId="2EC7C618" w14:textId="4144C720" w:rsidR="00997F99" w:rsidRPr="00F13E54" w:rsidRDefault="00997F99"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36</w:t>
            </w:r>
          </w:p>
        </w:tc>
      </w:tr>
      <w:tr w:rsidR="00997F99" w:rsidRPr="00F13E54" w14:paraId="0A35731F" w14:textId="77777777" w:rsidTr="000F5744">
        <w:trPr>
          <w:trHeight w:val="486"/>
        </w:trPr>
        <w:tc>
          <w:tcPr>
            <w:cnfStyle w:val="001000000000" w:firstRow="0" w:lastRow="0" w:firstColumn="1" w:lastColumn="0" w:oddVBand="0" w:evenVBand="0" w:oddHBand="0" w:evenHBand="0" w:firstRowFirstColumn="0" w:firstRowLastColumn="0" w:lastRowFirstColumn="0" w:lastRowLastColumn="0"/>
            <w:tcW w:w="2272" w:type="dxa"/>
            <w:noWrap/>
            <w:hideMark/>
          </w:tcPr>
          <w:p w14:paraId="51CE2E1B" w14:textId="77777777" w:rsidR="00997F99" w:rsidRPr="00F13E54" w:rsidRDefault="00997F99" w:rsidP="000F574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L</w:t>
            </w:r>
          </w:p>
        </w:tc>
        <w:tc>
          <w:tcPr>
            <w:tcW w:w="3275" w:type="dxa"/>
            <w:noWrap/>
            <w:hideMark/>
          </w:tcPr>
          <w:p w14:paraId="6DCB9C65" w14:textId="0E529282" w:rsidR="00997F99" w:rsidRPr="00F13E54" w:rsidRDefault="00997F99"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1.5</w:t>
            </w:r>
          </w:p>
        </w:tc>
        <w:tc>
          <w:tcPr>
            <w:tcW w:w="3936" w:type="dxa"/>
            <w:noWrap/>
            <w:hideMark/>
          </w:tcPr>
          <w:p w14:paraId="373BBFAF" w14:textId="61398CD1" w:rsidR="00997F99" w:rsidRPr="00F13E54" w:rsidRDefault="00997F99"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10.5</w:t>
            </w:r>
          </w:p>
        </w:tc>
      </w:tr>
      <w:tr w:rsidR="00997F99" w:rsidRPr="00F13E54" w14:paraId="47399D00" w14:textId="77777777" w:rsidTr="000F5744">
        <w:trPr>
          <w:cnfStyle w:val="000000100000" w:firstRow="0" w:lastRow="0" w:firstColumn="0" w:lastColumn="0" w:oddVBand="0" w:evenVBand="0" w:oddHBand="1"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2272" w:type="dxa"/>
            <w:noWrap/>
            <w:hideMark/>
          </w:tcPr>
          <w:p w14:paraId="3F8E17DF" w14:textId="77777777" w:rsidR="00997F99" w:rsidRPr="00F13E54" w:rsidRDefault="00997F99" w:rsidP="000F574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N</w:t>
            </w:r>
          </w:p>
        </w:tc>
        <w:tc>
          <w:tcPr>
            <w:tcW w:w="3275" w:type="dxa"/>
            <w:noWrap/>
            <w:hideMark/>
          </w:tcPr>
          <w:p w14:paraId="493694E9" w14:textId="5213D9FE" w:rsidR="00997F99" w:rsidRPr="00F13E54" w:rsidRDefault="00997F99"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w:t>
            </w:r>
          </w:p>
        </w:tc>
        <w:tc>
          <w:tcPr>
            <w:tcW w:w="3936" w:type="dxa"/>
            <w:noWrap/>
            <w:hideMark/>
          </w:tcPr>
          <w:p w14:paraId="4DFB92C0" w14:textId="0A30978F" w:rsidR="00997F99" w:rsidRPr="00F13E54" w:rsidRDefault="00997F99"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98</w:t>
            </w:r>
          </w:p>
        </w:tc>
      </w:tr>
      <w:tr w:rsidR="00997F99" w:rsidRPr="00F13E54" w14:paraId="46762DFC" w14:textId="77777777" w:rsidTr="000F5744">
        <w:trPr>
          <w:trHeight w:val="486"/>
        </w:trPr>
        <w:tc>
          <w:tcPr>
            <w:cnfStyle w:val="001000000000" w:firstRow="0" w:lastRow="0" w:firstColumn="1" w:lastColumn="0" w:oddVBand="0" w:evenVBand="0" w:oddHBand="0" w:evenHBand="0" w:firstRowFirstColumn="0" w:firstRowLastColumn="0" w:lastRowFirstColumn="0" w:lastRowLastColumn="0"/>
            <w:tcW w:w="2272" w:type="dxa"/>
            <w:noWrap/>
            <w:hideMark/>
          </w:tcPr>
          <w:p w14:paraId="0848ED42" w14:textId="77777777" w:rsidR="00997F99" w:rsidRPr="00F13E54" w:rsidRDefault="00997F99" w:rsidP="000F574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O</w:t>
            </w:r>
          </w:p>
        </w:tc>
        <w:tc>
          <w:tcPr>
            <w:tcW w:w="3275" w:type="dxa"/>
            <w:noWrap/>
            <w:hideMark/>
          </w:tcPr>
          <w:p w14:paraId="70C2B1CC" w14:textId="0DA38EF3" w:rsidR="00997F99" w:rsidRPr="00F13E54" w:rsidRDefault="00997F99"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w:t>
            </w:r>
          </w:p>
        </w:tc>
        <w:tc>
          <w:tcPr>
            <w:tcW w:w="3936" w:type="dxa"/>
            <w:noWrap/>
            <w:hideMark/>
          </w:tcPr>
          <w:p w14:paraId="782BE17B" w14:textId="2D6D4657" w:rsidR="00997F99" w:rsidRPr="00F13E54" w:rsidRDefault="00997F99"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3</w:t>
            </w:r>
          </w:p>
        </w:tc>
      </w:tr>
      <w:tr w:rsidR="00997F99" w:rsidRPr="00F13E54" w14:paraId="253A568F" w14:textId="77777777" w:rsidTr="000F5744">
        <w:trPr>
          <w:cnfStyle w:val="000000100000" w:firstRow="0" w:lastRow="0" w:firstColumn="0" w:lastColumn="0" w:oddVBand="0" w:evenVBand="0" w:oddHBand="1"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2272" w:type="dxa"/>
            <w:noWrap/>
            <w:hideMark/>
          </w:tcPr>
          <w:p w14:paraId="3ECEF197" w14:textId="77777777" w:rsidR="00997F99" w:rsidRPr="00F13E54" w:rsidRDefault="00997F99" w:rsidP="000F574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P</w:t>
            </w:r>
          </w:p>
        </w:tc>
        <w:tc>
          <w:tcPr>
            <w:tcW w:w="3275" w:type="dxa"/>
            <w:noWrap/>
            <w:hideMark/>
          </w:tcPr>
          <w:p w14:paraId="24170DEA" w14:textId="5889C3EF" w:rsidR="00997F99" w:rsidRPr="00F13E54" w:rsidRDefault="00997F99"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5.5</w:t>
            </w:r>
          </w:p>
        </w:tc>
        <w:tc>
          <w:tcPr>
            <w:tcW w:w="3936" w:type="dxa"/>
            <w:noWrap/>
            <w:hideMark/>
          </w:tcPr>
          <w:p w14:paraId="237D9E9B" w14:textId="6F69F7CD" w:rsidR="00997F99" w:rsidRPr="00F13E54" w:rsidRDefault="00997F99"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44</w:t>
            </w:r>
          </w:p>
        </w:tc>
      </w:tr>
      <w:tr w:rsidR="00997F99" w:rsidRPr="00F13E54" w14:paraId="2787B574" w14:textId="77777777" w:rsidTr="000F5744">
        <w:trPr>
          <w:trHeight w:val="486"/>
        </w:trPr>
        <w:tc>
          <w:tcPr>
            <w:cnfStyle w:val="001000000000" w:firstRow="0" w:lastRow="0" w:firstColumn="1" w:lastColumn="0" w:oddVBand="0" w:evenVBand="0" w:oddHBand="0" w:evenHBand="0" w:firstRowFirstColumn="0" w:firstRowLastColumn="0" w:lastRowFirstColumn="0" w:lastRowLastColumn="0"/>
            <w:tcW w:w="2272" w:type="dxa"/>
            <w:noWrap/>
            <w:hideMark/>
          </w:tcPr>
          <w:p w14:paraId="4A1772E8" w14:textId="77777777" w:rsidR="00997F99" w:rsidRPr="00F13E54" w:rsidRDefault="00997F99" w:rsidP="000F574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R</w:t>
            </w:r>
          </w:p>
        </w:tc>
        <w:tc>
          <w:tcPr>
            <w:tcW w:w="3275" w:type="dxa"/>
            <w:noWrap/>
            <w:hideMark/>
          </w:tcPr>
          <w:p w14:paraId="00A008A6" w14:textId="7396603C" w:rsidR="00997F99" w:rsidRPr="00F13E54" w:rsidRDefault="00997F99"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10</w:t>
            </w:r>
          </w:p>
        </w:tc>
        <w:tc>
          <w:tcPr>
            <w:tcW w:w="3936" w:type="dxa"/>
            <w:noWrap/>
            <w:hideMark/>
          </w:tcPr>
          <w:p w14:paraId="16787E08" w14:textId="17A7861A" w:rsidR="00997F99" w:rsidRPr="00F13E54" w:rsidRDefault="00997F99" w:rsidP="000F5744">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10</w:t>
            </w:r>
          </w:p>
        </w:tc>
      </w:tr>
      <w:tr w:rsidR="00997F99" w:rsidRPr="00F13E54" w14:paraId="45FB5B7B" w14:textId="77777777" w:rsidTr="000F5744">
        <w:trPr>
          <w:cnfStyle w:val="000000100000" w:firstRow="0" w:lastRow="0" w:firstColumn="0" w:lastColumn="0" w:oddVBand="0" w:evenVBand="0" w:oddHBand="1" w:evenHBand="0" w:firstRowFirstColumn="0" w:firstRowLastColumn="0" w:lastRowFirstColumn="0" w:lastRowLastColumn="0"/>
          <w:trHeight w:val="509"/>
        </w:trPr>
        <w:tc>
          <w:tcPr>
            <w:cnfStyle w:val="001000000000" w:firstRow="0" w:lastRow="0" w:firstColumn="1" w:lastColumn="0" w:oddVBand="0" w:evenVBand="0" w:oddHBand="0" w:evenHBand="0" w:firstRowFirstColumn="0" w:firstRowLastColumn="0" w:lastRowFirstColumn="0" w:lastRowLastColumn="0"/>
            <w:tcW w:w="2272" w:type="dxa"/>
            <w:tcBorders>
              <w:bottom w:val="single" w:sz="4" w:space="0" w:color="auto"/>
            </w:tcBorders>
            <w:noWrap/>
            <w:hideMark/>
          </w:tcPr>
          <w:p w14:paraId="1C48D921" w14:textId="77777777" w:rsidR="00997F99" w:rsidRPr="00F13E54" w:rsidRDefault="00997F99" w:rsidP="000F5744">
            <w:pPr>
              <w:rPr>
                <w:rFonts w:ascii="Calibri" w:hAnsi="Calibri" w:cs="Calibri"/>
                <w:b w:val="0"/>
                <w:bCs w:val="0"/>
                <w:color w:val="000000"/>
                <w:szCs w:val="22"/>
                <w:lang w:eastAsia="en-GB"/>
              </w:rPr>
            </w:pPr>
            <w:r w:rsidRPr="00F13E54">
              <w:rPr>
                <w:rFonts w:ascii="Calibri" w:hAnsi="Calibri" w:cs="Calibri"/>
                <w:b w:val="0"/>
                <w:bCs w:val="0"/>
                <w:color w:val="000000"/>
                <w:szCs w:val="22"/>
                <w:lang w:eastAsia="en-GB"/>
              </w:rPr>
              <w:t>U</w:t>
            </w:r>
          </w:p>
        </w:tc>
        <w:tc>
          <w:tcPr>
            <w:tcW w:w="3275" w:type="dxa"/>
            <w:tcBorders>
              <w:bottom w:val="single" w:sz="4" w:space="0" w:color="auto"/>
            </w:tcBorders>
            <w:noWrap/>
            <w:hideMark/>
          </w:tcPr>
          <w:p w14:paraId="31BE88BD" w14:textId="246DF8AE" w:rsidR="00997F99" w:rsidRPr="00F13E54" w:rsidRDefault="00997F99"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400</w:t>
            </w:r>
          </w:p>
        </w:tc>
        <w:tc>
          <w:tcPr>
            <w:tcW w:w="3936" w:type="dxa"/>
            <w:tcBorders>
              <w:bottom w:val="single" w:sz="4" w:space="0" w:color="auto"/>
            </w:tcBorders>
            <w:noWrap/>
            <w:hideMark/>
          </w:tcPr>
          <w:p w14:paraId="75909043" w14:textId="0ED3F7CC" w:rsidR="00997F99" w:rsidRPr="00F13E54" w:rsidRDefault="00997F99" w:rsidP="000F5744">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400</w:t>
            </w:r>
          </w:p>
        </w:tc>
      </w:tr>
      <w:tr w:rsidR="00997F99" w:rsidRPr="00F13E54" w14:paraId="1757D365" w14:textId="77777777" w:rsidTr="000F5744">
        <w:trPr>
          <w:trHeight w:val="509"/>
        </w:trPr>
        <w:tc>
          <w:tcPr>
            <w:cnfStyle w:val="001000000000" w:firstRow="0" w:lastRow="0" w:firstColumn="1" w:lastColumn="0" w:oddVBand="0" w:evenVBand="0" w:oddHBand="0" w:evenHBand="0" w:firstRowFirstColumn="0" w:firstRowLastColumn="0" w:lastRowFirstColumn="0" w:lastRowLastColumn="0"/>
            <w:tcW w:w="2272" w:type="dxa"/>
            <w:tcBorders>
              <w:top w:val="single" w:sz="4" w:space="0" w:color="auto"/>
              <w:left w:val="nil"/>
              <w:bottom w:val="nil"/>
              <w:right w:val="nil"/>
            </w:tcBorders>
            <w:noWrap/>
            <w:hideMark/>
          </w:tcPr>
          <w:p w14:paraId="56F14696" w14:textId="77777777" w:rsidR="00997F99" w:rsidRPr="00F13E54" w:rsidRDefault="00997F99" w:rsidP="000F5744">
            <w:pPr>
              <w:rPr>
                <w:rFonts w:ascii="Calibri" w:hAnsi="Calibri" w:cs="Calibri"/>
                <w:color w:val="000000"/>
                <w:szCs w:val="22"/>
                <w:lang w:eastAsia="en-GB"/>
              </w:rPr>
            </w:pPr>
          </w:p>
        </w:tc>
        <w:tc>
          <w:tcPr>
            <w:tcW w:w="3275" w:type="dxa"/>
            <w:tcBorders>
              <w:top w:val="single" w:sz="4" w:space="0" w:color="auto"/>
              <w:left w:val="nil"/>
              <w:bottom w:val="nil"/>
              <w:right w:val="single" w:sz="4" w:space="0" w:color="auto"/>
            </w:tcBorders>
            <w:noWrap/>
            <w:hideMark/>
          </w:tcPr>
          <w:p w14:paraId="012DDE95" w14:textId="77777777" w:rsidR="00997F99" w:rsidRPr="00F13E54" w:rsidRDefault="00997F99" w:rsidP="000F5744">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lang w:eastAsia="en-GB"/>
              </w:rPr>
            </w:pPr>
          </w:p>
        </w:tc>
        <w:tc>
          <w:tcPr>
            <w:tcW w:w="3936" w:type="dxa"/>
            <w:tcBorders>
              <w:top w:val="single" w:sz="4" w:space="0" w:color="auto"/>
              <w:left w:val="single" w:sz="4" w:space="0" w:color="auto"/>
              <w:bottom w:val="single" w:sz="4" w:space="0" w:color="auto"/>
              <w:right w:val="single" w:sz="4" w:space="0" w:color="auto"/>
            </w:tcBorders>
            <w:noWrap/>
            <w:hideMark/>
          </w:tcPr>
          <w:p w14:paraId="57C0B7CB" w14:textId="21330340" w:rsidR="00997F99" w:rsidRPr="00F13E54" w:rsidRDefault="00997F99" w:rsidP="000F5744">
            <w:pP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Cs w:val="22"/>
                <w:lang w:eastAsia="en-GB"/>
              </w:rPr>
            </w:pPr>
            <w:r>
              <w:rPr>
                <w:rFonts w:ascii="Calibri" w:hAnsi="Calibri" w:cs="Calibri"/>
                <w:b/>
                <w:bCs/>
                <w:color w:val="000000"/>
                <w:szCs w:val="22"/>
                <w:lang w:eastAsia="en-GB"/>
              </w:rPr>
              <w:t>12.23</w:t>
            </w:r>
            <w:r w:rsidR="000F5744">
              <w:rPr>
                <w:rFonts w:ascii="Calibri" w:hAnsi="Calibri" w:cs="Calibri"/>
                <w:b/>
                <w:bCs/>
                <w:color w:val="000000"/>
                <w:szCs w:val="22"/>
                <w:lang w:eastAsia="en-GB"/>
              </w:rPr>
              <w:t xml:space="preserve"> hours</w:t>
            </w:r>
          </w:p>
        </w:tc>
      </w:tr>
    </w:tbl>
    <w:p w14:paraId="6DAA72BC" w14:textId="77777777" w:rsidR="00393456" w:rsidRDefault="00393456" w:rsidP="00393456">
      <w:pPr>
        <w:pStyle w:val="BodyText"/>
        <w:spacing w:after="0"/>
      </w:pPr>
    </w:p>
    <w:p w14:paraId="3F007BC0" w14:textId="72F6D354" w:rsidR="00393456" w:rsidRDefault="00393456" w:rsidP="00393456">
      <w:pPr>
        <w:pStyle w:val="Caption"/>
        <w:jc w:val="center"/>
      </w:pPr>
      <w:bookmarkStart w:id="159" w:name="_Toc135423380"/>
      <w:r>
        <w:t xml:space="preserve">Table </w:t>
      </w:r>
      <w:fldSimple w:instr=" SEQ Table \* ARABIC ">
        <w:r w:rsidR="0018290F">
          <w:rPr>
            <w:noProof/>
          </w:rPr>
          <w:t>37</w:t>
        </w:r>
      </w:fldSimple>
      <w:r>
        <w:t>) Mean Time to Repair (Phase 2)</w:t>
      </w:r>
      <w:bookmarkEnd w:id="159"/>
    </w:p>
    <w:p w14:paraId="109857E2" w14:textId="77777777" w:rsidR="00393456" w:rsidRDefault="00393456" w:rsidP="00393456">
      <w:pPr>
        <w:spacing w:after="160" w:line="259" w:lineRule="auto"/>
      </w:pPr>
    </w:p>
    <w:p w14:paraId="3F70387E" w14:textId="77777777" w:rsidR="00393456" w:rsidRDefault="00393456" w:rsidP="00393456">
      <w:pPr>
        <w:spacing w:after="160" w:line="259" w:lineRule="auto"/>
        <w:rPr>
          <w:b/>
          <w:noProof/>
          <w:kern w:val="28"/>
          <w:sz w:val="24"/>
        </w:rPr>
      </w:pPr>
      <w:r>
        <w:br w:type="page"/>
      </w:r>
    </w:p>
    <w:p w14:paraId="4F3406E0" w14:textId="77777777" w:rsidR="00393456" w:rsidRDefault="00393456" w:rsidP="00393456">
      <w:pPr>
        <w:pStyle w:val="Heading3"/>
      </w:pPr>
      <w:bookmarkStart w:id="160" w:name="_Toc135423303"/>
      <w:r>
        <w:lastRenderedPageBreak/>
        <w:t>Mean Run Rate by Station</w:t>
      </w:r>
      <w:bookmarkEnd w:id="160"/>
    </w:p>
    <w:tbl>
      <w:tblPr>
        <w:tblStyle w:val="GridTable4"/>
        <w:tblW w:w="9443" w:type="dxa"/>
        <w:tblLook w:val="04A0" w:firstRow="1" w:lastRow="0" w:firstColumn="1" w:lastColumn="0" w:noHBand="0" w:noVBand="1"/>
      </w:tblPr>
      <w:tblGrid>
        <w:gridCol w:w="4688"/>
        <w:gridCol w:w="4755"/>
      </w:tblGrid>
      <w:tr w:rsidR="000F5744" w:rsidRPr="002C5484" w14:paraId="32A9AB0C" w14:textId="77777777" w:rsidTr="000F5744">
        <w:trPr>
          <w:cnfStyle w:val="100000000000" w:firstRow="1" w:lastRow="0" w:firstColumn="0" w:lastColumn="0" w:oddVBand="0" w:evenVBand="0" w:oddHBand="0" w:evenHBand="0" w:firstRowFirstColumn="0" w:firstRowLastColumn="0" w:lastRowFirstColumn="0" w:lastRowLastColumn="0"/>
          <w:trHeight w:val="392"/>
        </w:trPr>
        <w:tc>
          <w:tcPr>
            <w:cnfStyle w:val="001000000000" w:firstRow="0" w:lastRow="0" w:firstColumn="1" w:lastColumn="0" w:oddVBand="0" w:evenVBand="0" w:oddHBand="0" w:evenHBand="0" w:firstRowFirstColumn="0" w:firstRowLastColumn="0" w:lastRowFirstColumn="0" w:lastRowLastColumn="0"/>
            <w:tcW w:w="4688" w:type="dxa"/>
            <w:noWrap/>
            <w:hideMark/>
          </w:tcPr>
          <w:p w14:paraId="55D86ACC" w14:textId="77777777" w:rsidR="000F5744" w:rsidRPr="002C5484" w:rsidRDefault="000F5744" w:rsidP="00AF6F90">
            <w:pPr>
              <w:rPr>
                <w:rFonts w:ascii="Calibri" w:hAnsi="Calibri" w:cs="Calibri"/>
                <w:sz w:val="28"/>
                <w:szCs w:val="28"/>
                <w:lang w:eastAsia="en-GB"/>
              </w:rPr>
            </w:pPr>
            <w:r w:rsidRPr="002C5484">
              <w:rPr>
                <w:rFonts w:ascii="Calibri" w:hAnsi="Calibri" w:cs="Calibri"/>
                <w:sz w:val="28"/>
                <w:szCs w:val="28"/>
                <w:lang w:eastAsia="en-GB"/>
              </w:rPr>
              <w:t>Station</w:t>
            </w:r>
          </w:p>
        </w:tc>
        <w:tc>
          <w:tcPr>
            <w:tcW w:w="4755" w:type="dxa"/>
            <w:noWrap/>
            <w:hideMark/>
          </w:tcPr>
          <w:p w14:paraId="6A860639" w14:textId="77777777" w:rsidR="000F5744" w:rsidRPr="002C5484" w:rsidRDefault="000F5744" w:rsidP="00AF6F90">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2C5484">
              <w:rPr>
                <w:rFonts w:ascii="Calibri" w:hAnsi="Calibri" w:cs="Calibri"/>
                <w:sz w:val="28"/>
                <w:szCs w:val="28"/>
                <w:lang w:eastAsia="en-GB"/>
              </w:rPr>
              <w:t>Time (Seconds)</w:t>
            </w:r>
          </w:p>
        </w:tc>
      </w:tr>
      <w:tr w:rsidR="000F5744" w:rsidRPr="002C5484" w14:paraId="5DD8EAA3" w14:textId="77777777" w:rsidTr="000F5744">
        <w:trPr>
          <w:cnfStyle w:val="000000100000" w:firstRow="0" w:lastRow="0" w:firstColumn="0" w:lastColumn="0" w:oddVBand="0" w:evenVBand="0" w:oddHBand="1" w:evenHBand="0" w:firstRowFirstColumn="0" w:firstRowLastColumn="0" w:lastRowFirstColumn="0" w:lastRowLastColumn="0"/>
          <w:trHeight w:val="374"/>
        </w:trPr>
        <w:tc>
          <w:tcPr>
            <w:cnfStyle w:val="001000000000" w:firstRow="0" w:lastRow="0" w:firstColumn="1" w:lastColumn="0" w:oddVBand="0" w:evenVBand="0" w:oddHBand="0" w:evenHBand="0" w:firstRowFirstColumn="0" w:firstRowLastColumn="0" w:lastRowFirstColumn="0" w:lastRowLastColumn="0"/>
            <w:tcW w:w="4688" w:type="dxa"/>
            <w:noWrap/>
            <w:hideMark/>
          </w:tcPr>
          <w:p w14:paraId="3213CC3E" w14:textId="77777777" w:rsidR="000F5744" w:rsidRPr="008D1FB9" w:rsidRDefault="000F5744" w:rsidP="00AF6F90">
            <w:pPr>
              <w:rPr>
                <w:rFonts w:ascii="Calibri" w:hAnsi="Calibri" w:cs="Calibri"/>
                <w:b w:val="0"/>
                <w:bCs w:val="0"/>
                <w:color w:val="000000"/>
                <w:szCs w:val="22"/>
                <w:lang w:eastAsia="en-GB"/>
              </w:rPr>
            </w:pPr>
            <w:r w:rsidRPr="008D1FB9">
              <w:rPr>
                <w:rFonts w:ascii="Calibri" w:hAnsi="Calibri" w:cs="Calibri"/>
                <w:b w:val="0"/>
                <w:bCs w:val="0"/>
                <w:color w:val="000000"/>
                <w:szCs w:val="22"/>
                <w:lang w:eastAsia="en-GB"/>
              </w:rPr>
              <w:t>A</w:t>
            </w:r>
          </w:p>
        </w:tc>
        <w:tc>
          <w:tcPr>
            <w:tcW w:w="4755" w:type="dxa"/>
            <w:noWrap/>
            <w:hideMark/>
          </w:tcPr>
          <w:p w14:paraId="3C8F3B0B" w14:textId="77777777" w:rsidR="000F5744" w:rsidRPr="002C5484" w:rsidRDefault="000F5744" w:rsidP="00AF6F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11.7</w:t>
            </w:r>
          </w:p>
        </w:tc>
      </w:tr>
      <w:tr w:rsidR="000F5744" w:rsidRPr="002C5484" w14:paraId="4FB18A6D" w14:textId="77777777" w:rsidTr="000F5744">
        <w:trPr>
          <w:trHeight w:val="374"/>
        </w:trPr>
        <w:tc>
          <w:tcPr>
            <w:cnfStyle w:val="001000000000" w:firstRow="0" w:lastRow="0" w:firstColumn="1" w:lastColumn="0" w:oddVBand="0" w:evenVBand="0" w:oddHBand="0" w:evenHBand="0" w:firstRowFirstColumn="0" w:firstRowLastColumn="0" w:lastRowFirstColumn="0" w:lastRowLastColumn="0"/>
            <w:tcW w:w="4688" w:type="dxa"/>
            <w:noWrap/>
            <w:hideMark/>
          </w:tcPr>
          <w:p w14:paraId="65AE60A8" w14:textId="77777777" w:rsidR="000F5744" w:rsidRPr="002C5484" w:rsidRDefault="000F5744" w:rsidP="00AF6F90">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E</w:t>
            </w:r>
          </w:p>
        </w:tc>
        <w:tc>
          <w:tcPr>
            <w:tcW w:w="4755" w:type="dxa"/>
            <w:noWrap/>
            <w:hideMark/>
          </w:tcPr>
          <w:p w14:paraId="6DBEE705" w14:textId="77777777" w:rsidR="000F5744" w:rsidRPr="002C5484" w:rsidRDefault="000F5744" w:rsidP="00AF6F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12.4</w:t>
            </w:r>
          </w:p>
        </w:tc>
      </w:tr>
      <w:tr w:rsidR="000F5744" w:rsidRPr="002C5484" w14:paraId="48B4327F" w14:textId="77777777" w:rsidTr="000F5744">
        <w:trPr>
          <w:cnfStyle w:val="000000100000" w:firstRow="0" w:lastRow="0" w:firstColumn="0" w:lastColumn="0" w:oddVBand="0" w:evenVBand="0" w:oddHBand="1" w:evenHBand="0" w:firstRowFirstColumn="0" w:firstRowLastColumn="0" w:lastRowFirstColumn="0" w:lastRowLastColumn="0"/>
          <w:trHeight w:val="374"/>
        </w:trPr>
        <w:tc>
          <w:tcPr>
            <w:cnfStyle w:val="001000000000" w:firstRow="0" w:lastRow="0" w:firstColumn="1" w:lastColumn="0" w:oddVBand="0" w:evenVBand="0" w:oddHBand="0" w:evenHBand="0" w:firstRowFirstColumn="0" w:firstRowLastColumn="0" w:lastRowFirstColumn="0" w:lastRowLastColumn="0"/>
            <w:tcW w:w="4688" w:type="dxa"/>
            <w:noWrap/>
            <w:hideMark/>
          </w:tcPr>
          <w:p w14:paraId="691848BE" w14:textId="77777777" w:rsidR="000F5744" w:rsidRPr="002C5484" w:rsidRDefault="000F5744" w:rsidP="00AF6F90">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F</w:t>
            </w:r>
          </w:p>
        </w:tc>
        <w:tc>
          <w:tcPr>
            <w:tcW w:w="4755" w:type="dxa"/>
            <w:noWrap/>
            <w:hideMark/>
          </w:tcPr>
          <w:p w14:paraId="63AB965C" w14:textId="77777777" w:rsidR="000F5744" w:rsidRPr="002C5484" w:rsidRDefault="000F5744" w:rsidP="00AF6F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13.6</w:t>
            </w:r>
          </w:p>
        </w:tc>
      </w:tr>
      <w:tr w:rsidR="000F5744" w:rsidRPr="002C5484" w14:paraId="0077488D" w14:textId="77777777" w:rsidTr="000F5744">
        <w:trPr>
          <w:trHeight w:val="374"/>
        </w:trPr>
        <w:tc>
          <w:tcPr>
            <w:cnfStyle w:val="001000000000" w:firstRow="0" w:lastRow="0" w:firstColumn="1" w:lastColumn="0" w:oddVBand="0" w:evenVBand="0" w:oddHBand="0" w:evenHBand="0" w:firstRowFirstColumn="0" w:firstRowLastColumn="0" w:lastRowFirstColumn="0" w:lastRowLastColumn="0"/>
            <w:tcW w:w="4688" w:type="dxa"/>
            <w:noWrap/>
            <w:hideMark/>
          </w:tcPr>
          <w:p w14:paraId="4401FB44" w14:textId="77777777" w:rsidR="000F5744" w:rsidRPr="002C5484" w:rsidRDefault="000F5744" w:rsidP="00AF6F90">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H</w:t>
            </w:r>
          </w:p>
        </w:tc>
        <w:tc>
          <w:tcPr>
            <w:tcW w:w="4755" w:type="dxa"/>
            <w:noWrap/>
            <w:hideMark/>
          </w:tcPr>
          <w:p w14:paraId="1B114456" w14:textId="77777777" w:rsidR="000F5744" w:rsidRPr="002C5484" w:rsidRDefault="000F5744" w:rsidP="00AF6F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9.7</w:t>
            </w:r>
          </w:p>
        </w:tc>
      </w:tr>
      <w:tr w:rsidR="000F5744" w:rsidRPr="002C5484" w14:paraId="60E466DA" w14:textId="77777777" w:rsidTr="000F5744">
        <w:trPr>
          <w:cnfStyle w:val="000000100000" w:firstRow="0" w:lastRow="0" w:firstColumn="0" w:lastColumn="0" w:oddVBand="0" w:evenVBand="0" w:oddHBand="1" w:evenHBand="0" w:firstRowFirstColumn="0" w:firstRowLastColumn="0" w:lastRowFirstColumn="0" w:lastRowLastColumn="0"/>
          <w:trHeight w:val="374"/>
        </w:trPr>
        <w:tc>
          <w:tcPr>
            <w:cnfStyle w:val="001000000000" w:firstRow="0" w:lastRow="0" w:firstColumn="1" w:lastColumn="0" w:oddVBand="0" w:evenVBand="0" w:oddHBand="0" w:evenHBand="0" w:firstRowFirstColumn="0" w:firstRowLastColumn="0" w:lastRowFirstColumn="0" w:lastRowLastColumn="0"/>
            <w:tcW w:w="4688" w:type="dxa"/>
            <w:noWrap/>
            <w:hideMark/>
          </w:tcPr>
          <w:p w14:paraId="7B26EA43" w14:textId="77777777" w:rsidR="000F5744" w:rsidRPr="002C5484" w:rsidRDefault="000F5744" w:rsidP="00AF6F90">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I</w:t>
            </w:r>
          </w:p>
        </w:tc>
        <w:tc>
          <w:tcPr>
            <w:tcW w:w="4755" w:type="dxa"/>
            <w:noWrap/>
            <w:hideMark/>
          </w:tcPr>
          <w:p w14:paraId="1EF61084" w14:textId="77777777" w:rsidR="000F5744" w:rsidRPr="002C5484" w:rsidRDefault="000F5744" w:rsidP="00AF6F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8.7</w:t>
            </w:r>
          </w:p>
        </w:tc>
      </w:tr>
      <w:tr w:rsidR="000F5744" w:rsidRPr="002C5484" w14:paraId="20554EF7" w14:textId="77777777" w:rsidTr="000F5744">
        <w:trPr>
          <w:trHeight w:val="374"/>
        </w:trPr>
        <w:tc>
          <w:tcPr>
            <w:cnfStyle w:val="001000000000" w:firstRow="0" w:lastRow="0" w:firstColumn="1" w:lastColumn="0" w:oddVBand="0" w:evenVBand="0" w:oddHBand="0" w:evenHBand="0" w:firstRowFirstColumn="0" w:firstRowLastColumn="0" w:lastRowFirstColumn="0" w:lastRowLastColumn="0"/>
            <w:tcW w:w="4688" w:type="dxa"/>
            <w:noWrap/>
            <w:hideMark/>
          </w:tcPr>
          <w:p w14:paraId="354A9D4D" w14:textId="77777777" w:rsidR="000F5744" w:rsidRPr="002C5484" w:rsidRDefault="000F5744" w:rsidP="00AF6F90">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J</w:t>
            </w:r>
          </w:p>
        </w:tc>
        <w:tc>
          <w:tcPr>
            <w:tcW w:w="4755" w:type="dxa"/>
            <w:noWrap/>
            <w:hideMark/>
          </w:tcPr>
          <w:p w14:paraId="0A81603A" w14:textId="77777777" w:rsidR="000F5744" w:rsidRPr="002C5484" w:rsidRDefault="000F5744" w:rsidP="00AF6F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8.9</w:t>
            </w:r>
          </w:p>
        </w:tc>
      </w:tr>
      <w:tr w:rsidR="000F5744" w:rsidRPr="002C5484" w14:paraId="6F387E84" w14:textId="77777777" w:rsidTr="000F5744">
        <w:trPr>
          <w:cnfStyle w:val="000000100000" w:firstRow="0" w:lastRow="0" w:firstColumn="0" w:lastColumn="0" w:oddVBand="0" w:evenVBand="0" w:oddHBand="1" w:evenHBand="0" w:firstRowFirstColumn="0" w:firstRowLastColumn="0" w:lastRowFirstColumn="0" w:lastRowLastColumn="0"/>
          <w:trHeight w:val="374"/>
        </w:trPr>
        <w:tc>
          <w:tcPr>
            <w:cnfStyle w:val="001000000000" w:firstRow="0" w:lastRow="0" w:firstColumn="1" w:lastColumn="0" w:oddVBand="0" w:evenVBand="0" w:oddHBand="0" w:evenHBand="0" w:firstRowFirstColumn="0" w:firstRowLastColumn="0" w:lastRowFirstColumn="0" w:lastRowLastColumn="0"/>
            <w:tcW w:w="4688" w:type="dxa"/>
            <w:noWrap/>
            <w:hideMark/>
          </w:tcPr>
          <w:p w14:paraId="03C30E8F" w14:textId="77777777" w:rsidR="000F5744" w:rsidRPr="002C5484" w:rsidRDefault="000F5744" w:rsidP="00AF6F90">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K</w:t>
            </w:r>
          </w:p>
        </w:tc>
        <w:tc>
          <w:tcPr>
            <w:tcW w:w="4755" w:type="dxa"/>
            <w:noWrap/>
            <w:hideMark/>
          </w:tcPr>
          <w:p w14:paraId="6D123998" w14:textId="77777777" w:rsidR="000F5744" w:rsidRPr="002C5484" w:rsidRDefault="000F5744" w:rsidP="00AF6F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13.3</w:t>
            </w:r>
          </w:p>
        </w:tc>
      </w:tr>
      <w:tr w:rsidR="000F5744" w:rsidRPr="002C5484" w14:paraId="0B221927" w14:textId="77777777" w:rsidTr="000F5744">
        <w:trPr>
          <w:trHeight w:val="374"/>
        </w:trPr>
        <w:tc>
          <w:tcPr>
            <w:cnfStyle w:val="001000000000" w:firstRow="0" w:lastRow="0" w:firstColumn="1" w:lastColumn="0" w:oddVBand="0" w:evenVBand="0" w:oddHBand="0" w:evenHBand="0" w:firstRowFirstColumn="0" w:firstRowLastColumn="0" w:lastRowFirstColumn="0" w:lastRowLastColumn="0"/>
            <w:tcW w:w="4688" w:type="dxa"/>
            <w:noWrap/>
            <w:hideMark/>
          </w:tcPr>
          <w:p w14:paraId="655A895C" w14:textId="77777777" w:rsidR="000F5744" w:rsidRPr="002C5484" w:rsidRDefault="000F5744" w:rsidP="00AF6F90">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L</w:t>
            </w:r>
          </w:p>
        </w:tc>
        <w:tc>
          <w:tcPr>
            <w:tcW w:w="4755" w:type="dxa"/>
            <w:noWrap/>
            <w:hideMark/>
          </w:tcPr>
          <w:p w14:paraId="5D546E8E" w14:textId="77777777" w:rsidR="000F5744" w:rsidRPr="002C5484" w:rsidRDefault="000F5744" w:rsidP="00AF6F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12.8</w:t>
            </w:r>
          </w:p>
        </w:tc>
      </w:tr>
      <w:tr w:rsidR="000F5744" w:rsidRPr="002C5484" w14:paraId="66D70D64" w14:textId="77777777" w:rsidTr="000F5744">
        <w:trPr>
          <w:cnfStyle w:val="000000100000" w:firstRow="0" w:lastRow="0" w:firstColumn="0" w:lastColumn="0" w:oddVBand="0" w:evenVBand="0" w:oddHBand="1" w:evenHBand="0" w:firstRowFirstColumn="0" w:firstRowLastColumn="0" w:lastRowFirstColumn="0" w:lastRowLastColumn="0"/>
          <w:trHeight w:val="374"/>
        </w:trPr>
        <w:tc>
          <w:tcPr>
            <w:cnfStyle w:val="001000000000" w:firstRow="0" w:lastRow="0" w:firstColumn="1" w:lastColumn="0" w:oddVBand="0" w:evenVBand="0" w:oddHBand="0" w:evenHBand="0" w:firstRowFirstColumn="0" w:firstRowLastColumn="0" w:lastRowFirstColumn="0" w:lastRowLastColumn="0"/>
            <w:tcW w:w="4688" w:type="dxa"/>
            <w:noWrap/>
            <w:hideMark/>
          </w:tcPr>
          <w:p w14:paraId="362B9F4C" w14:textId="77777777" w:rsidR="000F5744" w:rsidRPr="002C5484" w:rsidRDefault="000F5744" w:rsidP="00AF6F90">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M</w:t>
            </w:r>
          </w:p>
        </w:tc>
        <w:tc>
          <w:tcPr>
            <w:tcW w:w="4755" w:type="dxa"/>
            <w:noWrap/>
            <w:hideMark/>
          </w:tcPr>
          <w:p w14:paraId="428AEDF1" w14:textId="77777777" w:rsidR="000F5744" w:rsidRPr="002C5484" w:rsidRDefault="000F5744" w:rsidP="00AF6F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19.9</w:t>
            </w:r>
          </w:p>
        </w:tc>
      </w:tr>
      <w:tr w:rsidR="000F5744" w:rsidRPr="002C5484" w14:paraId="0BAE2572" w14:textId="77777777" w:rsidTr="000F5744">
        <w:trPr>
          <w:trHeight w:val="374"/>
        </w:trPr>
        <w:tc>
          <w:tcPr>
            <w:cnfStyle w:val="001000000000" w:firstRow="0" w:lastRow="0" w:firstColumn="1" w:lastColumn="0" w:oddVBand="0" w:evenVBand="0" w:oddHBand="0" w:evenHBand="0" w:firstRowFirstColumn="0" w:firstRowLastColumn="0" w:lastRowFirstColumn="0" w:lastRowLastColumn="0"/>
            <w:tcW w:w="4688" w:type="dxa"/>
            <w:noWrap/>
            <w:hideMark/>
          </w:tcPr>
          <w:p w14:paraId="6329A32C" w14:textId="77777777" w:rsidR="000F5744" w:rsidRPr="002C5484" w:rsidRDefault="000F5744" w:rsidP="00AF6F90">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N</w:t>
            </w:r>
          </w:p>
        </w:tc>
        <w:tc>
          <w:tcPr>
            <w:tcW w:w="4755" w:type="dxa"/>
            <w:noWrap/>
            <w:hideMark/>
          </w:tcPr>
          <w:p w14:paraId="4F65B3C3" w14:textId="77777777" w:rsidR="000F5744" w:rsidRPr="002C5484" w:rsidRDefault="000F5744" w:rsidP="00AF6F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24.8</w:t>
            </w:r>
          </w:p>
        </w:tc>
      </w:tr>
      <w:tr w:rsidR="000F5744" w:rsidRPr="002C5484" w14:paraId="6CDADBD5" w14:textId="77777777" w:rsidTr="000F5744">
        <w:trPr>
          <w:cnfStyle w:val="000000100000" w:firstRow="0" w:lastRow="0" w:firstColumn="0" w:lastColumn="0" w:oddVBand="0" w:evenVBand="0" w:oddHBand="1" w:evenHBand="0" w:firstRowFirstColumn="0" w:firstRowLastColumn="0" w:lastRowFirstColumn="0" w:lastRowLastColumn="0"/>
          <w:trHeight w:val="374"/>
        </w:trPr>
        <w:tc>
          <w:tcPr>
            <w:cnfStyle w:val="001000000000" w:firstRow="0" w:lastRow="0" w:firstColumn="1" w:lastColumn="0" w:oddVBand="0" w:evenVBand="0" w:oddHBand="0" w:evenHBand="0" w:firstRowFirstColumn="0" w:firstRowLastColumn="0" w:lastRowFirstColumn="0" w:lastRowLastColumn="0"/>
            <w:tcW w:w="4688" w:type="dxa"/>
            <w:noWrap/>
            <w:hideMark/>
          </w:tcPr>
          <w:p w14:paraId="32DF4594" w14:textId="77777777" w:rsidR="000F5744" w:rsidRPr="002C5484" w:rsidRDefault="000F5744" w:rsidP="00AF6F90">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O</w:t>
            </w:r>
          </w:p>
        </w:tc>
        <w:tc>
          <w:tcPr>
            <w:tcW w:w="4755" w:type="dxa"/>
            <w:noWrap/>
            <w:hideMark/>
          </w:tcPr>
          <w:p w14:paraId="3A7D1D53" w14:textId="77777777" w:rsidR="000F5744" w:rsidRPr="002C5484" w:rsidRDefault="000F5744" w:rsidP="00AF6F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11.7</w:t>
            </w:r>
          </w:p>
        </w:tc>
      </w:tr>
      <w:tr w:rsidR="000F5744" w:rsidRPr="002C5484" w14:paraId="3FD0C27D" w14:textId="77777777" w:rsidTr="000F5744">
        <w:trPr>
          <w:trHeight w:val="374"/>
        </w:trPr>
        <w:tc>
          <w:tcPr>
            <w:cnfStyle w:val="001000000000" w:firstRow="0" w:lastRow="0" w:firstColumn="1" w:lastColumn="0" w:oddVBand="0" w:evenVBand="0" w:oddHBand="0" w:evenHBand="0" w:firstRowFirstColumn="0" w:firstRowLastColumn="0" w:lastRowFirstColumn="0" w:lastRowLastColumn="0"/>
            <w:tcW w:w="4688" w:type="dxa"/>
            <w:noWrap/>
            <w:hideMark/>
          </w:tcPr>
          <w:p w14:paraId="23305CB0" w14:textId="77777777" w:rsidR="000F5744" w:rsidRPr="002C5484" w:rsidRDefault="000F5744" w:rsidP="00AF6F90">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P</w:t>
            </w:r>
          </w:p>
        </w:tc>
        <w:tc>
          <w:tcPr>
            <w:tcW w:w="4755" w:type="dxa"/>
            <w:noWrap/>
            <w:hideMark/>
          </w:tcPr>
          <w:p w14:paraId="11608B68" w14:textId="4B5EA9BF" w:rsidR="000F5744" w:rsidRPr="002C5484" w:rsidRDefault="00577DC3" w:rsidP="00AF6F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lang w:eastAsia="en-GB"/>
              </w:rPr>
              <w:t>13.8</w:t>
            </w:r>
          </w:p>
        </w:tc>
      </w:tr>
      <w:tr w:rsidR="000F5744" w:rsidRPr="002C5484" w14:paraId="5A269546" w14:textId="77777777" w:rsidTr="000F5744">
        <w:trPr>
          <w:cnfStyle w:val="000000100000" w:firstRow="0" w:lastRow="0" w:firstColumn="0" w:lastColumn="0" w:oddVBand="0" w:evenVBand="0" w:oddHBand="1" w:evenHBand="0" w:firstRowFirstColumn="0" w:firstRowLastColumn="0" w:lastRowFirstColumn="0" w:lastRowLastColumn="0"/>
          <w:trHeight w:val="374"/>
        </w:trPr>
        <w:tc>
          <w:tcPr>
            <w:cnfStyle w:val="001000000000" w:firstRow="0" w:lastRow="0" w:firstColumn="1" w:lastColumn="0" w:oddVBand="0" w:evenVBand="0" w:oddHBand="0" w:evenHBand="0" w:firstRowFirstColumn="0" w:firstRowLastColumn="0" w:lastRowFirstColumn="0" w:lastRowLastColumn="0"/>
            <w:tcW w:w="4688" w:type="dxa"/>
            <w:noWrap/>
            <w:hideMark/>
          </w:tcPr>
          <w:p w14:paraId="46C2079B" w14:textId="77777777" w:rsidR="000F5744" w:rsidRPr="002C5484" w:rsidRDefault="000F5744" w:rsidP="00AF6F90">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R</w:t>
            </w:r>
          </w:p>
        </w:tc>
        <w:tc>
          <w:tcPr>
            <w:tcW w:w="4755" w:type="dxa"/>
            <w:noWrap/>
            <w:hideMark/>
          </w:tcPr>
          <w:p w14:paraId="1CAAA91E" w14:textId="17171C2F" w:rsidR="000F5744" w:rsidRPr="002C5484" w:rsidRDefault="00577DC3" w:rsidP="00AF6F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lang w:eastAsia="en-GB"/>
              </w:rPr>
              <w:t>13.6</w:t>
            </w:r>
          </w:p>
        </w:tc>
      </w:tr>
      <w:tr w:rsidR="000F5744" w:rsidRPr="002C5484" w14:paraId="26F86ACD" w14:textId="77777777" w:rsidTr="000F5744">
        <w:trPr>
          <w:trHeight w:val="374"/>
        </w:trPr>
        <w:tc>
          <w:tcPr>
            <w:cnfStyle w:val="001000000000" w:firstRow="0" w:lastRow="0" w:firstColumn="1" w:lastColumn="0" w:oddVBand="0" w:evenVBand="0" w:oddHBand="0" w:evenHBand="0" w:firstRowFirstColumn="0" w:firstRowLastColumn="0" w:lastRowFirstColumn="0" w:lastRowLastColumn="0"/>
            <w:tcW w:w="4688" w:type="dxa"/>
            <w:noWrap/>
            <w:hideMark/>
          </w:tcPr>
          <w:p w14:paraId="1539932C" w14:textId="77777777" w:rsidR="000F5744" w:rsidRPr="002C5484" w:rsidRDefault="000F5744" w:rsidP="00AF6F90">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S</w:t>
            </w:r>
          </w:p>
        </w:tc>
        <w:tc>
          <w:tcPr>
            <w:tcW w:w="4755" w:type="dxa"/>
            <w:noWrap/>
            <w:hideMark/>
          </w:tcPr>
          <w:p w14:paraId="5CCFB24F" w14:textId="77777777" w:rsidR="000F5744" w:rsidRPr="002C5484" w:rsidRDefault="000F5744" w:rsidP="00AF6F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13.8</w:t>
            </w:r>
          </w:p>
        </w:tc>
      </w:tr>
      <w:tr w:rsidR="000F5744" w:rsidRPr="002C5484" w14:paraId="0330CC4D" w14:textId="77777777" w:rsidTr="000F5744">
        <w:trPr>
          <w:cnfStyle w:val="000000100000" w:firstRow="0" w:lastRow="0" w:firstColumn="0" w:lastColumn="0" w:oddVBand="0" w:evenVBand="0" w:oddHBand="1" w:evenHBand="0" w:firstRowFirstColumn="0" w:firstRowLastColumn="0" w:lastRowFirstColumn="0" w:lastRowLastColumn="0"/>
          <w:trHeight w:val="374"/>
        </w:trPr>
        <w:tc>
          <w:tcPr>
            <w:cnfStyle w:val="001000000000" w:firstRow="0" w:lastRow="0" w:firstColumn="1" w:lastColumn="0" w:oddVBand="0" w:evenVBand="0" w:oddHBand="0" w:evenHBand="0" w:firstRowFirstColumn="0" w:firstRowLastColumn="0" w:lastRowFirstColumn="0" w:lastRowLastColumn="0"/>
            <w:tcW w:w="4688" w:type="dxa"/>
            <w:noWrap/>
            <w:hideMark/>
          </w:tcPr>
          <w:p w14:paraId="2325F5BE" w14:textId="77777777" w:rsidR="000F5744" w:rsidRPr="002C5484" w:rsidRDefault="000F5744" w:rsidP="00AF6F90">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T</w:t>
            </w:r>
          </w:p>
        </w:tc>
        <w:tc>
          <w:tcPr>
            <w:tcW w:w="4755" w:type="dxa"/>
            <w:noWrap/>
            <w:hideMark/>
          </w:tcPr>
          <w:p w14:paraId="02514781" w14:textId="77777777" w:rsidR="000F5744" w:rsidRPr="002C5484" w:rsidRDefault="000F5744" w:rsidP="00AF6F90">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13.9</w:t>
            </w:r>
          </w:p>
        </w:tc>
      </w:tr>
      <w:tr w:rsidR="000F5744" w:rsidRPr="002C5484" w14:paraId="1D5F2B8D" w14:textId="77777777" w:rsidTr="000F5744">
        <w:trPr>
          <w:trHeight w:val="392"/>
        </w:trPr>
        <w:tc>
          <w:tcPr>
            <w:cnfStyle w:val="001000000000" w:firstRow="0" w:lastRow="0" w:firstColumn="1" w:lastColumn="0" w:oddVBand="0" w:evenVBand="0" w:oddHBand="0" w:evenHBand="0" w:firstRowFirstColumn="0" w:firstRowLastColumn="0" w:lastRowFirstColumn="0" w:lastRowLastColumn="0"/>
            <w:tcW w:w="4688" w:type="dxa"/>
            <w:noWrap/>
            <w:hideMark/>
          </w:tcPr>
          <w:p w14:paraId="021A4E71" w14:textId="77777777" w:rsidR="000F5744" w:rsidRPr="002C5484" w:rsidRDefault="000F5744" w:rsidP="00AF6F90">
            <w:pPr>
              <w:rPr>
                <w:rFonts w:ascii="Calibri" w:hAnsi="Calibri" w:cs="Calibri"/>
                <w:b w:val="0"/>
                <w:bCs w:val="0"/>
                <w:color w:val="000000"/>
                <w:szCs w:val="22"/>
                <w:lang w:eastAsia="en-GB"/>
              </w:rPr>
            </w:pPr>
            <w:r w:rsidRPr="002C5484">
              <w:rPr>
                <w:rFonts w:ascii="Calibri" w:hAnsi="Calibri" w:cs="Calibri"/>
                <w:b w:val="0"/>
                <w:bCs w:val="0"/>
                <w:color w:val="000000"/>
                <w:szCs w:val="22"/>
                <w:lang w:eastAsia="en-GB"/>
              </w:rPr>
              <w:t>U</w:t>
            </w:r>
          </w:p>
        </w:tc>
        <w:tc>
          <w:tcPr>
            <w:tcW w:w="4755" w:type="dxa"/>
            <w:noWrap/>
            <w:hideMark/>
          </w:tcPr>
          <w:p w14:paraId="463FEC75" w14:textId="77777777" w:rsidR="000F5744" w:rsidRPr="002C5484" w:rsidRDefault="000F5744" w:rsidP="00AF6F90">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sidRPr="002C5484">
              <w:rPr>
                <w:rFonts w:ascii="Calibri" w:hAnsi="Calibri" w:cs="Calibri"/>
                <w:color w:val="000000"/>
                <w:szCs w:val="22"/>
                <w:lang w:eastAsia="en-GB"/>
              </w:rPr>
              <w:t>12.8</w:t>
            </w:r>
          </w:p>
        </w:tc>
      </w:tr>
    </w:tbl>
    <w:p w14:paraId="2175E56F" w14:textId="77777777" w:rsidR="00393456" w:rsidRPr="002C5484" w:rsidRDefault="00393456" w:rsidP="00393456">
      <w:pPr>
        <w:pStyle w:val="BodyText"/>
        <w:spacing w:after="0"/>
      </w:pPr>
    </w:p>
    <w:p w14:paraId="42EF993C" w14:textId="555ADE3D" w:rsidR="00393456" w:rsidRPr="0030717A" w:rsidRDefault="00393456" w:rsidP="00393456">
      <w:pPr>
        <w:pStyle w:val="Caption"/>
        <w:jc w:val="center"/>
      </w:pPr>
      <w:bookmarkStart w:id="161" w:name="_Toc135423381"/>
      <w:r>
        <w:t xml:space="preserve">Table </w:t>
      </w:r>
      <w:fldSimple w:instr=" SEQ Table \* ARABIC ">
        <w:r w:rsidR="0018290F">
          <w:rPr>
            <w:noProof/>
          </w:rPr>
          <w:t>38</w:t>
        </w:r>
      </w:fldSimple>
      <w:r>
        <w:t>) Mean Run Rate Table (Phase 2)</w:t>
      </w:r>
      <w:bookmarkEnd w:id="161"/>
    </w:p>
    <w:p w14:paraId="19CCADC3" w14:textId="77777777" w:rsidR="00393456" w:rsidRDefault="00393456">
      <w:pPr>
        <w:spacing w:after="160" w:line="259" w:lineRule="auto"/>
      </w:pPr>
      <w:r>
        <w:br w:type="page"/>
      </w:r>
    </w:p>
    <w:p w14:paraId="66E1AD01" w14:textId="77777777" w:rsidR="00393456" w:rsidRDefault="00393456" w:rsidP="00393456">
      <w:pPr>
        <w:pStyle w:val="Heading2"/>
      </w:pPr>
      <w:bookmarkStart w:id="162" w:name="_Toc135423304"/>
      <w:r>
        <w:lastRenderedPageBreak/>
        <w:t>Data Collection – Overall Equipment Effectiveness</w:t>
      </w:r>
      <w:bookmarkEnd w:id="162"/>
    </w:p>
    <w:p w14:paraId="45E61C4A" w14:textId="77777777" w:rsidR="00393456" w:rsidRDefault="00393456" w:rsidP="00393456">
      <w:pPr>
        <w:pStyle w:val="Heading3"/>
      </w:pPr>
      <w:bookmarkStart w:id="163" w:name="_Toc135423305"/>
      <w:r>
        <w:t>Availability</w:t>
      </w:r>
      <w:bookmarkEnd w:id="163"/>
    </w:p>
    <w:p w14:paraId="27D815D5" w14:textId="175071C1" w:rsidR="00393456" w:rsidRPr="002602FE" w:rsidRDefault="00393456" w:rsidP="00393456">
      <w:pPr>
        <w:pStyle w:val="MainBody"/>
      </w:pPr>
      <m:oMath>
        <m:r>
          <w:rPr>
            <w:rFonts w:ascii="Cambria Math" w:hAnsi="Cambria Math"/>
          </w:rPr>
          <m:t>Availibility=</m:t>
        </m:r>
        <m:f>
          <m:fPr>
            <m:ctrlPr>
              <w:rPr>
                <w:rFonts w:ascii="Cambria Math" w:hAnsi="Cambria Math"/>
                <w:i/>
              </w:rPr>
            </m:ctrlPr>
          </m:fPr>
          <m:num>
            <m:r>
              <w:rPr>
                <w:rFonts w:ascii="Cambria Math" w:hAnsi="Cambria Math"/>
              </w:rPr>
              <m:t>Run Time</m:t>
            </m:r>
          </m:num>
          <m:den>
            <m:r>
              <w:rPr>
                <w:rFonts w:ascii="Cambria Math" w:hAnsi="Cambria Math"/>
              </w:rPr>
              <m:t>Planned Production Time</m:t>
            </m:r>
          </m:den>
        </m:f>
      </m:oMath>
      <w:r>
        <w:tab/>
      </w:r>
    </w:p>
    <w:p w14:paraId="27CA42C7" w14:textId="26B7C96D" w:rsidR="00393456" w:rsidRPr="00E62C6D" w:rsidRDefault="00393456" w:rsidP="00393456">
      <w:pPr>
        <w:pStyle w:val="MainBody"/>
      </w:pPr>
      <m:oMath>
        <m:r>
          <w:rPr>
            <w:rFonts w:ascii="Cambria Math" w:hAnsi="Cambria Math"/>
          </w:rPr>
          <m:t xml:space="preserve">Total Time=8 </m:t>
        </m:r>
        <m:r>
          <w:rPr>
            <w:rFonts w:ascii="Cambria Math" w:hAnsi="Cambria Math"/>
          </w:rPr>
          <m:t>hours</m:t>
        </m:r>
      </m:oMath>
      <w:r>
        <w:tab/>
      </w:r>
      <m:oMath>
        <m:r>
          <w:rPr>
            <w:rFonts w:ascii="Cambria Math" w:hAnsi="Cambria Math"/>
          </w:rPr>
          <m:t xml:space="preserve">Breaks=0.5 </m:t>
        </m:r>
        <m:r>
          <w:rPr>
            <w:rFonts w:ascii="Cambria Math" w:hAnsi="Cambria Math"/>
          </w:rPr>
          <m:t>hours</m:t>
        </m:r>
      </m:oMath>
      <w:r>
        <w:tab/>
      </w:r>
      <m:oMath>
        <m:r>
          <w:rPr>
            <w:rFonts w:ascii="Cambria Math" w:hAnsi="Cambria Math"/>
          </w:rPr>
          <m:t>Trial Length=20 days</m:t>
        </m:r>
      </m:oMath>
    </w:p>
    <w:p w14:paraId="1570A131" w14:textId="39782ABD" w:rsidR="00393456" w:rsidRPr="00B05C10" w:rsidRDefault="00393456" w:rsidP="00393456">
      <w:pPr>
        <w:pStyle w:val="MainBody"/>
      </w:pPr>
      <m:oMathPara>
        <m:oMathParaPr>
          <m:jc m:val="left"/>
        </m:oMathParaPr>
        <m:oMath>
          <m:r>
            <w:rPr>
              <w:rFonts w:ascii="Cambria Math" w:hAnsi="Cambria Math"/>
            </w:rPr>
            <m:t>Planned Production Time=</m:t>
          </m:r>
          <m:d>
            <m:dPr>
              <m:ctrlPr>
                <w:rPr>
                  <w:rFonts w:ascii="Cambria Math" w:hAnsi="Cambria Math"/>
                  <w:i/>
                </w:rPr>
              </m:ctrlPr>
            </m:dPr>
            <m:e>
              <m:r>
                <w:rPr>
                  <w:rFonts w:ascii="Cambria Math" w:hAnsi="Cambria Math"/>
                </w:rPr>
                <m:t>8-0.5</m:t>
              </m:r>
            </m:e>
          </m:d>
          <m:r>
            <w:rPr>
              <w:rFonts w:ascii="Cambria Math" w:hAnsi="Cambria Math"/>
            </w:rPr>
            <m:t xml:space="preserve">×20=150 </m:t>
          </m:r>
          <m:r>
            <w:rPr>
              <w:rFonts w:ascii="Cambria Math" w:hAnsi="Cambria Math"/>
            </w:rPr>
            <m:t>hours</m:t>
          </m:r>
        </m:oMath>
      </m:oMathPara>
    </w:p>
    <w:p w14:paraId="1CE48090" w14:textId="652949B4" w:rsidR="00393456" w:rsidRPr="00035CCB" w:rsidRDefault="00393456" w:rsidP="00393456">
      <w:pPr>
        <w:pStyle w:val="MainBody"/>
      </w:pPr>
      <m:oMathPara>
        <m:oMathParaPr>
          <m:jc m:val="left"/>
        </m:oMathParaPr>
        <m:oMath>
          <m:r>
            <w:rPr>
              <w:rFonts w:ascii="Cambria Math" w:hAnsi="Cambria Math"/>
            </w:rPr>
            <m:t xml:space="preserve">Stop Time  (including breakdowns&gt;5 mins)=9.42 </m:t>
          </m:r>
          <m:r>
            <w:rPr>
              <w:rFonts w:ascii="Cambria Math" w:hAnsi="Cambria Math"/>
            </w:rPr>
            <m:t>hours</m:t>
          </m:r>
        </m:oMath>
      </m:oMathPara>
    </w:p>
    <w:p w14:paraId="0524CACA" w14:textId="19E27684" w:rsidR="00393456" w:rsidRPr="002602FE" w:rsidRDefault="00393456" w:rsidP="00393456">
      <w:pPr>
        <w:pStyle w:val="MainBody"/>
      </w:pPr>
      <m:oMathPara>
        <m:oMathParaPr>
          <m:jc m:val="left"/>
        </m:oMathParaPr>
        <m:oMath>
          <m:r>
            <w:rPr>
              <w:rFonts w:ascii="Cambria Math" w:hAnsi="Cambria Math"/>
            </w:rPr>
            <m:t>∴Availability=</m:t>
          </m:r>
          <m:f>
            <m:fPr>
              <m:ctrlPr>
                <w:rPr>
                  <w:rFonts w:ascii="Cambria Math" w:hAnsi="Cambria Math"/>
                  <w:i/>
                </w:rPr>
              </m:ctrlPr>
            </m:fPr>
            <m:num>
              <m:d>
                <m:dPr>
                  <m:ctrlPr>
                    <w:rPr>
                      <w:rFonts w:ascii="Cambria Math" w:hAnsi="Cambria Math"/>
                      <w:i/>
                    </w:rPr>
                  </m:ctrlPr>
                </m:dPr>
                <m:e>
                  <m:r>
                    <w:rPr>
                      <w:rFonts w:ascii="Cambria Math" w:hAnsi="Cambria Math"/>
                    </w:rPr>
                    <m:t>150-9.42</m:t>
                  </m:r>
                </m:e>
              </m:d>
            </m:num>
            <m:den>
              <m:d>
                <m:dPr>
                  <m:ctrlPr>
                    <w:rPr>
                      <w:rFonts w:ascii="Cambria Math" w:hAnsi="Cambria Math"/>
                      <w:i/>
                    </w:rPr>
                  </m:ctrlPr>
                </m:dPr>
                <m:e>
                  <m:r>
                    <w:rPr>
                      <w:rFonts w:ascii="Cambria Math" w:hAnsi="Cambria Math"/>
                    </w:rPr>
                    <m:t>150</m:t>
                  </m:r>
                </m:e>
              </m:d>
            </m:den>
          </m:f>
          <m:r>
            <w:rPr>
              <w:rFonts w:ascii="Cambria Math" w:hAnsi="Cambria Math"/>
            </w:rPr>
            <m:t>=</m:t>
          </m:r>
          <m:f>
            <m:fPr>
              <m:ctrlPr>
                <w:rPr>
                  <w:rFonts w:ascii="Cambria Math" w:hAnsi="Cambria Math"/>
                  <w:i/>
                </w:rPr>
              </m:ctrlPr>
            </m:fPr>
            <m:num>
              <m:r>
                <w:rPr>
                  <w:rFonts w:ascii="Cambria Math" w:hAnsi="Cambria Math"/>
                </w:rPr>
                <m:t>140.58</m:t>
              </m:r>
            </m:num>
            <m:den>
              <m:r>
                <w:rPr>
                  <w:rFonts w:ascii="Cambria Math" w:hAnsi="Cambria Math"/>
                </w:rPr>
                <m:t>150</m:t>
              </m:r>
            </m:den>
          </m:f>
          <m:r>
            <w:rPr>
              <w:rFonts w:ascii="Cambria Math" w:hAnsi="Cambria Math"/>
            </w:rPr>
            <m:t>=</m:t>
          </m:r>
          <m:r>
            <m:rPr>
              <m:sty m:val="bi"/>
            </m:rPr>
            <w:rPr>
              <w:rFonts w:ascii="Cambria Math" w:hAnsi="Cambria Math"/>
            </w:rPr>
            <m:t>93.72%</m:t>
          </m:r>
        </m:oMath>
      </m:oMathPara>
    </w:p>
    <w:p w14:paraId="6F845CE1" w14:textId="77777777" w:rsidR="00393456" w:rsidRDefault="00393456" w:rsidP="00393456">
      <w:pPr>
        <w:pStyle w:val="Heading3"/>
        <w:rPr>
          <w:noProof w:val="0"/>
        </w:rPr>
      </w:pPr>
      <w:bookmarkStart w:id="164" w:name="_Toc135423306"/>
      <w:r>
        <w:t>Performance</w:t>
      </w:r>
      <w:bookmarkEnd w:id="164"/>
    </w:p>
    <w:p w14:paraId="43EC181A" w14:textId="0428B848" w:rsidR="00393456" w:rsidRDefault="00393456" w:rsidP="00393456">
      <w:pPr>
        <w:pStyle w:val="MainBody"/>
      </w:pPr>
      <m:oMath>
        <m:r>
          <w:rPr>
            <w:rFonts w:ascii="Cambria Math" w:hAnsi="Cambria Math"/>
          </w:rPr>
          <m:t>Performance=</m:t>
        </m:r>
        <m:f>
          <m:fPr>
            <m:ctrlPr>
              <w:rPr>
                <w:rFonts w:ascii="Cambria Math" w:hAnsi="Cambria Math"/>
                <w:i/>
              </w:rPr>
            </m:ctrlPr>
          </m:fPr>
          <m:num>
            <m:r>
              <w:rPr>
                <w:rFonts w:ascii="Cambria Math" w:hAnsi="Cambria Math"/>
              </w:rPr>
              <m:t>(Total Count/Run Time)</m:t>
            </m:r>
          </m:num>
          <m:den>
            <m:r>
              <w:rPr>
                <w:rFonts w:ascii="Cambria Math" w:hAnsi="Cambria Math"/>
              </w:rPr>
              <m:t>Ideal Run Rate</m:t>
            </m:r>
          </m:den>
        </m:f>
      </m:oMath>
      <w:r>
        <w:tab/>
      </w:r>
    </w:p>
    <w:p w14:paraId="53657ABB" w14:textId="72B034C7" w:rsidR="00393456" w:rsidRPr="00F72D4A" w:rsidRDefault="00393456" w:rsidP="00393456">
      <w:pPr>
        <w:pStyle w:val="MainBody"/>
      </w:pPr>
      <m:oMath>
        <m:r>
          <w:rPr>
            <w:rFonts w:ascii="Cambria Math" w:hAnsi="Cambria Math"/>
          </w:rPr>
          <m:t>Total Count=35229</m:t>
        </m:r>
      </m:oMath>
      <w:r>
        <w:tab/>
      </w:r>
      <m:oMath>
        <m:r>
          <w:rPr>
            <w:rFonts w:ascii="Cambria Math" w:hAnsi="Cambria Math"/>
          </w:rPr>
          <m:t xml:space="preserve">Run Time=140.58 </m:t>
        </m:r>
        <m:r>
          <w:rPr>
            <w:rFonts w:ascii="Cambria Math" w:hAnsi="Cambria Math"/>
          </w:rPr>
          <m:t>hours</m:t>
        </m:r>
      </m:oMath>
      <w:r>
        <w:tab/>
      </w:r>
      <m:oMath>
        <m:r>
          <w:rPr>
            <w:rFonts w:ascii="Cambria Math" w:hAnsi="Cambria Math"/>
          </w:rPr>
          <m:t>Ideal Run Rate=275/</m:t>
        </m:r>
        <m:r>
          <w:rPr>
            <w:rFonts w:ascii="Cambria Math" w:hAnsi="Cambria Math"/>
          </w:rPr>
          <m:t>hour</m:t>
        </m:r>
      </m:oMath>
    </w:p>
    <w:p w14:paraId="7722373D" w14:textId="63BE1A9E" w:rsidR="00393456" w:rsidRPr="00A62E26" w:rsidRDefault="00393456" w:rsidP="00393456">
      <w:pPr>
        <w:pStyle w:val="MainBody"/>
      </w:pPr>
      <m:oMathPara>
        <m:oMathParaPr>
          <m:jc m:val="left"/>
        </m:oMathParaPr>
        <m:oMath>
          <m:r>
            <w:rPr>
              <w:rFonts w:ascii="Cambria Math" w:hAnsi="Cambria Math"/>
            </w:rPr>
            <m:t>∴Performance=</m:t>
          </m:r>
          <m:f>
            <m:fPr>
              <m:ctrlPr>
                <w:rPr>
                  <w:rFonts w:ascii="Cambria Math" w:hAnsi="Cambria Math"/>
                  <w:i/>
                </w:rPr>
              </m:ctrlPr>
            </m:fPr>
            <m:num>
              <m:r>
                <w:rPr>
                  <w:rFonts w:ascii="Cambria Math" w:hAnsi="Cambria Math"/>
                </w:rPr>
                <m:t>(35229/140.58)</m:t>
              </m:r>
            </m:num>
            <m:den>
              <m:r>
                <w:rPr>
                  <w:rFonts w:ascii="Cambria Math" w:hAnsi="Cambria Math"/>
                </w:rPr>
                <m:t>(275)</m:t>
              </m:r>
            </m:den>
          </m:f>
          <m:r>
            <w:rPr>
              <w:rFonts w:ascii="Cambria Math" w:hAnsi="Cambria Math"/>
            </w:rPr>
            <m:t>=</m:t>
          </m:r>
          <m:r>
            <m:rPr>
              <m:sty m:val="bi"/>
            </m:rPr>
            <w:rPr>
              <w:rFonts w:ascii="Cambria Math" w:hAnsi="Cambria Math"/>
            </w:rPr>
            <m:t>91.13%</m:t>
          </m:r>
        </m:oMath>
      </m:oMathPara>
    </w:p>
    <w:p w14:paraId="76AE2128" w14:textId="77777777" w:rsidR="00393456" w:rsidRDefault="00393456" w:rsidP="00393456">
      <w:pPr>
        <w:pStyle w:val="Heading3"/>
      </w:pPr>
      <w:bookmarkStart w:id="165" w:name="_Toc135423307"/>
      <w:r>
        <w:t>Quality</w:t>
      </w:r>
      <w:bookmarkEnd w:id="165"/>
    </w:p>
    <w:p w14:paraId="113B016E" w14:textId="29325A5B" w:rsidR="00393456" w:rsidRDefault="00393456" w:rsidP="00393456">
      <w:pPr>
        <w:pStyle w:val="MainBody"/>
      </w:pPr>
      <m:oMath>
        <m:r>
          <w:rPr>
            <w:rFonts w:ascii="Cambria Math" w:hAnsi="Cambria Math"/>
          </w:rPr>
          <m:t>Quality=</m:t>
        </m:r>
        <m:f>
          <m:fPr>
            <m:ctrlPr>
              <w:rPr>
                <w:rFonts w:ascii="Cambria Math" w:hAnsi="Cambria Math"/>
                <w:i/>
              </w:rPr>
            </m:ctrlPr>
          </m:fPr>
          <m:num>
            <m:r>
              <w:rPr>
                <w:rFonts w:ascii="Cambria Math" w:hAnsi="Cambria Math"/>
              </w:rPr>
              <m:t>Good Count</m:t>
            </m:r>
          </m:num>
          <m:den>
            <m:r>
              <w:rPr>
                <w:rFonts w:ascii="Cambria Math" w:hAnsi="Cambria Math"/>
              </w:rPr>
              <m:t>Total Count</m:t>
            </m:r>
          </m:den>
        </m:f>
      </m:oMath>
      <w:r>
        <w:tab/>
      </w:r>
    </w:p>
    <w:p w14:paraId="1FB2A338" w14:textId="74AB2154" w:rsidR="00393456" w:rsidRPr="00313C9A" w:rsidRDefault="00393456" w:rsidP="00393456">
      <w:pPr>
        <w:pStyle w:val="MainBody"/>
      </w:pPr>
      <m:oMathPara>
        <m:oMathParaPr>
          <m:jc m:val="left"/>
        </m:oMathParaPr>
        <m:oMath>
          <m:r>
            <w:rPr>
              <w:rFonts w:ascii="Cambria Math" w:hAnsi="Cambria Math"/>
            </w:rPr>
            <m:t>Good Count=34444</m:t>
          </m:r>
        </m:oMath>
      </m:oMathPara>
    </w:p>
    <w:p w14:paraId="232C4F0C" w14:textId="70066412" w:rsidR="00393456" w:rsidRPr="00287D45" w:rsidRDefault="00393456" w:rsidP="00393456">
      <w:pPr>
        <w:pStyle w:val="MainBody"/>
      </w:pPr>
      <m:oMathPara>
        <m:oMathParaPr>
          <m:jc m:val="left"/>
        </m:oMathParaPr>
        <m:oMath>
          <m:r>
            <w:rPr>
              <w:rFonts w:ascii="Cambria Math" w:hAnsi="Cambria Math"/>
            </w:rPr>
            <m:t>∴Quality=</m:t>
          </m:r>
          <m:f>
            <m:fPr>
              <m:ctrlPr>
                <w:rPr>
                  <w:rFonts w:ascii="Cambria Math" w:hAnsi="Cambria Math"/>
                  <w:i/>
                </w:rPr>
              </m:ctrlPr>
            </m:fPr>
            <m:num>
              <m:d>
                <m:dPr>
                  <m:ctrlPr>
                    <w:rPr>
                      <w:rFonts w:ascii="Cambria Math" w:hAnsi="Cambria Math"/>
                      <w:i/>
                    </w:rPr>
                  </m:ctrlPr>
                </m:dPr>
                <m:e>
                  <m:r>
                    <w:rPr>
                      <w:rFonts w:ascii="Cambria Math" w:hAnsi="Cambria Math"/>
                    </w:rPr>
                    <m:t>34444</m:t>
                  </m:r>
                </m:e>
              </m:d>
            </m:num>
            <m:den>
              <m:d>
                <m:dPr>
                  <m:ctrlPr>
                    <w:rPr>
                      <w:rFonts w:ascii="Cambria Math" w:hAnsi="Cambria Math"/>
                      <w:i/>
                    </w:rPr>
                  </m:ctrlPr>
                </m:dPr>
                <m:e>
                  <m:r>
                    <w:rPr>
                      <w:rFonts w:ascii="Cambria Math" w:hAnsi="Cambria Math"/>
                    </w:rPr>
                    <m:t>35229</m:t>
                  </m:r>
                </m:e>
              </m:d>
            </m:den>
          </m:f>
          <m:r>
            <w:rPr>
              <w:rFonts w:ascii="Cambria Math" w:hAnsi="Cambria Math"/>
            </w:rPr>
            <m:t>=</m:t>
          </m:r>
          <m:r>
            <m:rPr>
              <m:sty m:val="bi"/>
            </m:rPr>
            <w:rPr>
              <w:rFonts w:ascii="Cambria Math" w:hAnsi="Cambria Math"/>
            </w:rPr>
            <m:t>97.77%</m:t>
          </m:r>
        </m:oMath>
      </m:oMathPara>
    </w:p>
    <w:p w14:paraId="75E13F92" w14:textId="77777777" w:rsidR="00393456" w:rsidRDefault="00393456" w:rsidP="00393456">
      <w:pPr>
        <w:pStyle w:val="Heading3"/>
      </w:pPr>
      <w:bookmarkStart w:id="166" w:name="_Toc135423308"/>
      <w:r>
        <w:t>OEE</w:t>
      </w:r>
      <w:bookmarkEnd w:id="166"/>
    </w:p>
    <w:p w14:paraId="5D50B76D" w14:textId="0BC11161" w:rsidR="00393456" w:rsidRDefault="00393456" w:rsidP="00393456">
      <w:pPr>
        <w:pStyle w:val="BodyText"/>
      </w:pPr>
      <m:oMath>
        <m:r>
          <w:rPr>
            <w:rFonts w:ascii="Cambria Math" w:hAnsi="Cambria Math"/>
          </w:rPr>
          <m:t>OEE=Availability×Performance×Quality</m:t>
        </m:r>
      </m:oMath>
      <w:r>
        <w:tab/>
      </w:r>
      <w:r>
        <w:tab/>
      </w:r>
    </w:p>
    <w:p w14:paraId="42529CB9" w14:textId="6E2F2F0C" w:rsidR="00605875" w:rsidRDefault="00393456" w:rsidP="00393456">
      <w:pPr>
        <w:pStyle w:val="MainBody"/>
      </w:pPr>
      <m:oMath>
        <m:r>
          <w:rPr>
            <w:rFonts w:ascii="Cambria Math" w:hAnsi="Cambria Math"/>
          </w:rPr>
          <m:t>∴OEE=</m:t>
        </m:r>
        <m:d>
          <m:dPr>
            <m:ctrlPr>
              <w:rPr>
                <w:rFonts w:ascii="Cambria Math" w:hAnsi="Cambria Math"/>
                <w:i/>
              </w:rPr>
            </m:ctrlPr>
          </m:dPr>
          <m:e>
            <m:r>
              <w:rPr>
                <w:rFonts w:ascii="Cambria Math" w:hAnsi="Cambria Math"/>
              </w:rPr>
              <m:t>0.9372</m:t>
            </m:r>
          </m:e>
        </m:d>
        <m:d>
          <m:dPr>
            <m:ctrlPr>
              <w:rPr>
                <w:rFonts w:ascii="Cambria Math" w:hAnsi="Cambria Math"/>
                <w:i/>
              </w:rPr>
            </m:ctrlPr>
          </m:dPr>
          <m:e>
            <m:r>
              <w:rPr>
                <w:rFonts w:ascii="Cambria Math" w:hAnsi="Cambria Math"/>
              </w:rPr>
              <m:t>0.9113</m:t>
            </m:r>
          </m:e>
        </m:d>
        <m:d>
          <m:dPr>
            <m:ctrlPr>
              <w:rPr>
                <w:rFonts w:ascii="Cambria Math" w:hAnsi="Cambria Math"/>
                <w:i/>
              </w:rPr>
            </m:ctrlPr>
          </m:dPr>
          <m:e>
            <m:r>
              <w:rPr>
                <w:rFonts w:ascii="Cambria Math" w:hAnsi="Cambria Math"/>
              </w:rPr>
              <m:t>0.9777</m:t>
            </m:r>
          </m:e>
        </m:d>
        <m:r>
          <w:rPr>
            <w:rFonts w:ascii="Cambria Math" w:hAnsi="Cambria Math"/>
          </w:rPr>
          <m:t>=</m:t>
        </m:r>
        <m:r>
          <m:rPr>
            <m:sty m:val="bi"/>
          </m:rPr>
          <w:rPr>
            <w:rFonts w:ascii="Cambria Math" w:hAnsi="Cambria Math"/>
          </w:rPr>
          <m:t>83.50%</m:t>
        </m:r>
      </m:oMath>
      <w:r w:rsidR="00605875">
        <w:br w:type="page"/>
      </w:r>
    </w:p>
    <w:p w14:paraId="79C18895" w14:textId="54B0CEA1" w:rsidR="005D3979" w:rsidRDefault="00605875" w:rsidP="00605875">
      <w:pPr>
        <w:pStyle w:val="Heading1"/>
      </w:pPr>
      <w:bookmarkStart w:id="167" w:name="_Toc135423309"/>
      <w:r>
        <w:lastRenderedPageBreak/>
        <w:t>Analyse (Second Phase)</w:t>
      </w:r>
      <w:bookmarkEnd w:id="167"/>
    </w:p>
    <w:p w14:paraId="38A9A9A7" w14:textId="77777777" w:rsidR="00D67331" w:rsidRPr="00D67331" w:rsidRDefault="00D67331" w:rsidP="00D67331">
      <w:pPr>
        <w:pStyle w:val="Heading2"/>
        <w:rPr>
          <w:sz w:val="32"/>
        </w:rPr>
      </w:pPr>
      <w:bookmarkStart w:id="168" w:name="_Toc135423310"/>
      <w:r>
        <w:t>Mathematical Analysis</w:t>
      </w:r>
      <w:bookmarkEnd w:id="168"/>
    </w:p>
    <w:p w14:paraId="5CF00554" w14:textId="77777777" w:rsidR="0053750C" w:rsidRDefault="002E31DC" w:rsidP="0053750C">
      <w:pPr>
        <w:pStyle w:val="MainBody"/>
      </w:pPr>
      <w:r>
        <w:t xml:space="preserve">This process </w:t>
      </w:r>
      <w:r w:rsidR="0044326A">
        <w:t>was</w:t>
      </w:r>
      <w:r>
        <w:t xml:space="preserve"> carried out in the same way as section 4. However, it </w:t>
      </w:r>
      <w:r w:rsidR="0044326A">
        <w:t>was</w:t>
      </w:r>
      <w:r>
        <w:t xml:space="preserve"> clear from looking at the data that very little changes ha</w:t>
      </w:r>
      <w:r w:rsidR="0044326A">
        <w:t>d</w:t>
      </w:r>
      <w:r>
        <w:t xml:space="preserve"> been observed on the </w:t>
      </w:r>
      <w:r w:rsidR="00C94DC5">
        <w:t xml:space="preserve">stations that did not have adjustments made to them. </w:t>
      </w:r>
      <w:r w:rsidR="000A0B9D">
        <w:t xml:space="preserve">The attempt to improve quality was focussed into </w:t>
      </w:r>
      <w:r w:rsidR="0053750C">
        <w:t xml:space="preserve">the full form station. </w:t>
      </w:r>
      <w:r w:rsidR="0044326A">
        <w:t xml:space="preserve">As a result, the process capability has only been recalculated for </w:t>
      </w:r>
      <w:r w:rsidR="0053750C">
        <w:t>this feature</w:t>
      </w:r>
      <w:r w:rsidR="0044326A">
        <w:t>.</w:t>
      </w:r>
    </w:p>
    <w:p w14:paraId="7F095C53" w14:textId="77777777" w:rsidR="0053750C" w:rsidRDefault="0053750C" w:rsidP="0053750C">
      <w:pPr>
        <w:pStyle w:val="Heading3"/>
        <w:jc w:val="both"/>
      </w:pPr>
      <w:bookmarkStart w:id="169" w:name="_Toc135423311"/>
      <w:r>
        <w:t>Process Capability of Full Form</w:t>
      </w:r>
      <w:bookmarkEnd w:id="169"/>
    </w:p>
    <w:tbl>
      <w:tblPr>
        <w:tblStyle w:val="GridTable4"/>
        <w:tblW w:w="9481" w:type="dxa"/>
        <w:tblLook w:val="04A0" w:firstRow="1" w:lastRow="0" w:firstColumn="1" w:lastColumn="0" w:noHBand="0" w:noVBand="1"/>
      </w:tblPr>
      <w:tblGrid>
        <w:gridCol w:w="938"/>
        <w:gridCol w:w="943"/>
        <w:gridCol w:w="938"/>
        <w:gridCol w:w="943"/>
        <w:gridCol w:w="1881"/>
        <w:gridCol w:w="1881"/>
        <w:gridCol w:w="1957"/>
      </w:tblGrid>
      <w:tr w:rsidR="0053750C" w:rsidRPr="001A2044" w14:paraId="338B407A" w14:textId="77777777" w:rsidTr="00AF6F90">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881" w:type="dxa"/>
            <w:gridSpan w:val="2"/>
            <w:tcBorders>
              <w:bottom w:val="single" w:sz="4" w:space="0" w:color="auto"/>
            </w:tcBorders>
            <w:noWrap/>
            <w:hideMark/>
          </w:tcPr>
          <w:p w14:paraId="2527E32D" w14:textId="77777777" w:rsidR="0053750C" w:rsidRPr="001A2044" w:rsidRDefault="0053750C" w:rsidP="00AF6F90">
            <w:pPr>
              <w:rPr>
                <w:rFonts w:ascii="Calibri" w:hAnsi="Calibri" w:cs="Calibri"/>
                <w:sz w:val="28"/>
                <w:szCs w:val="28"/>
                <w:lang w:eastAsia="en-GB"/>
              </w:rPr>
            </w:pPr>
            <w:r w:rsidRPr="001A2044">
              <w:rPr>
                <w:rFonts w:ascii="Calibri" w:hAnsi="Calibri" w:cs="Calibri"/>
                <w:sz w:val="28"/>
                <w:szCs w:val="28"/>
                <w:lang w:eastAsia="en-GB"/>
              </w:rPr>
              <w:t>Class Interval (</w:t>
            </w:r>
            <w:r>
              <w:rPr>
                <w:rFonts w:ascii="Calibri" w:hAnsi="Calibri" w:cs="Calibri"/>
                <w:sz w:val="28"/>
                <w:szCs w:val="28"/>
                <w:lang w:eastAsia="en-GB"/>
              </w:rPr>
              <w:t>mm</w:t>
            </w:r>
            <w:r w:rsidRPr="001A2044">
              <w:rPr>
                <w:rFonts w:ascii="Calibri" w:hAnsi="Calibri" w:cs="Calibri"/>
                <w:sz w:val="28"/>
                <w:szCs w:val="28"/>
                <w:lang w:eastAsia="en-GB"/>
              </w:rPr>
              <w:t>)</w:t>
            </w:r>
          </w:p>
        </w:tc>
        <w:tc>
          <w:tcPr>
            <w:tcW w:w="1881" w:type="dxa"/>
            <w:gridSpan w:val="2"/>
            <w:tcBorders>
              <w:bottom w:val="single" w:sz="4" w:space="0" w:color="auto"/>
            </w:tcBorders>
            <w:noWrap/>
            <w:hideMark/>
          </w:tcPr>
          <w:p w14:paraId="0642F51E" w14:textId="77777777" w:rsidR="0053750C" w:rsidRPr="001A2044" w:rsidRDefault="0053750C" w:rsidP="00AF6F90">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1A2044">
              <w:rPr>
                <w:rFonts w:ascii="Calibri" w:hAnsi="Calibri" w:cs="Calibri"/>
                <w:sz w:val="28"/>
                <w:szCs w:val="28"/>
                <w:lang w:eastAsia="en-GB"/>
              </w:rPr>
              <w:t>Class Mark (x)</w:t>
            </w:r>
          </w:p>
        </w:tc>
        <w:tc>
          <w:tcPr>
            <w:tcW w:w="1881" w:type="dxa"/>
            <w:tcBorders>
              <w:bottom w:val="single" w:sz="4" w:space="0" w:color="auto"/>
            </w:tcBorders>
            <w:noWrap/>
            <w:hideMark/>
          </w:tcPr>
          <w:p w14:paraId="51C2231D" w14:textId="77777777" w:rsidR="0053750C" w:rsidRPr="001A2044" w:rsidRDefault="0053750C" w:rsidP="00AF6F90">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1A2044">
              <w:rPr>
                <w:rFonts w:ascii="Calibri" w:hAnsi="Calibri" w:cs="Calibri"/>
                <w:sz w:val="28"/>
                <w:szCs w:val="28"/>
                <w:lang w:eastAsia="en-GB"/>
              </w:rPr>
              <w:t>Class Frequency (f)</w:t>
            </w:r>
          </w:p>
        </w:tc>
        <w:tc>
          <w:tcPr>
            <w:tcW w:w="1881" w:type="dxa"/>
            <w:tcBorders>
              <w:bottom w:val="single" w:sz="4" w:space="0" w:color="auto"/>
            </w:tcBorders>
            <w:noWrap/>
            <w:hideMark/>
          </w:tcPr>
          <w:p w14:paraId="1FC9F79D" w14:textId="77777777" w:rsidR="0053750C" w:rsidRPr="001A2044" w:rsidRDefault="0053750C" w:rsidP="00AF6F90">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1A2044">
              <w:rPr>
                <w:rFonts w:ascii="Calibri" w:hAnsi="Calibri" w:cs="Calibri"/>
                <w:sz w:val="28"/>
                <w:szCs w:val="28"/>
                <w:lang w:eastAsia="en-GB"/>
              </w:rPr>
              <w:t>f x</w:t>
            </w:r>
          </w:p>
        </w:tc>
        <w:tc>
          <w:tcPr>
            <w:tcW w:w="1957" w:type="dxa"/>
            <w:tcBorders>
              <w:bottom w:val="single" w:sz="4" w:space="0" w:color="auto"/>
            </w:tcBorders>
            <w:noWrap/>
            <w:hideMark/>
          </w:tcPr>
          <w:p w14:paraId="222D00FA" w14:textId="77777777" w:rsidR="0053750C" w:rsidRPr="001A2044" w:rsidRDefault="0053750C" w:rsidP="00AF6F90">
            <w:pPr>
              <w:cnfStyle w:val="100000000000" w:firstRow="1" w:lastRow="0" w:firstColumn="0" w:lastColumn="0" w:oddVBand="0" w:evenVBand="0" w:oddHBand="0" w:evenHBand="0" w:firstRowFirstColumn="0" w:firstRowLastColumn="0" w:lastRowFirstColumn="0" w:lastRowLastColumn="0"/>
              <w:rPr>
                <w:rFonts w:ascii="Calibri" w:hAnsi="Calibri" w:cs="Calibri"/>
                <w:sz w:val="28"/>
                <w:szCs w:val="28"/>
                <w:lang w:eastAsia="en-GB"/>
              </w:rPr>
            </w:pPr>
            <w:r w:rsidRPr="001A2044">
              <w:rPr>
                <w:rFonts w:ascii="Calibri" w:hAnsi="Calibri" w:cs="Calibri"/>
                <w:sz w:val="28"/>
                <w:szCs w:val="28"/>
                <w:lang w:eastAsia="en-GB"/>
              </w:rPr>
              <w:t>f x</w:t>
            </w:r>
            <w:r w:rsidRPr="001A2044">
              <w:rPr>
                <w:rFonts w:ascii="Calibri" w:hAnsi="Calibri" w:cs="Calibri"/>
                <w:sz w:val="28"/>
                <w:szCs w:val="28"/>
                <w:vertAlign w:val="superscript"/>
                <w:lang w:eastAsia="en-GB"/>
              </w:rPr>
              <w:t>2</w:t>
            </w:r>
          </w:p>
        </w:tc>
      </w:tr>
      <w:tr w:rsidR="007D4A93" w:rsidRPr="001A2044" w14:paraId="39809FF7" w14:textId="77777777" w:rsidTr="00F42ECE">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vAlign w:val="bottom"/>
            <w:hideMark/>
          </w:tcPr>
          <w:p w14:paraId="00355101" w14:textId="2615505C" w:rsidR="007D4A93" w:rsidRPr="001A2044" w:rsidRDefault="007D4A93" w:rsidP="007D4A93">
            <w:pPr>
              <w:rPr>
                <w:rFonts w:ascii="Calibri" w:hAnsi="Calibri" w:cs="Calibri"/>
                <w:b w:val="0"/>
                <w:bCs w:val="0"/>
                <w:color w:val="000000"/>
                <w:szCs w:val="22"/>
                <w:lang w:eastAsia="en-GB"/>
              </w:rPr>
            </w:pPr>
            <w:r>
              <w:rPr>
                <w:rFonts w:ascii="Calibri" w:hAnsi="Calibri" w:cs="Calibri"/>
                <w:color w:val="000000"/>
                <w:szCs w:val="22"/>
              </w:rPr>
              <w:t>-2.00 ≤ F &lt; -1.75</w:t>
            </w:r>
          </w:p>
        </w:tc>
        <w:tc>
          <w:tcPr>
            <w:tcW w:w="1881" w:type="dxa"/>
            <w:gridSpan w:val="2"/>
            <w:tcBorders>
              <w:top w:val="single" w:sz="4" w:space="0" w:color="auto"/>
              <w:left w:val="single" w:sz="4" w:space="0" w:color="auto"/>
              <w:bottom w:val="single" w:sz="4" w:space="0" w:color="auto"/>
              <w:right w:val="single" w:sz="4" w:space="0" w:color="auto"/>
            </w:tcBorders>
            <w:noWrap/>
            <w:vAlign w:val="bottom"/>
            <w:hideMark/>
          </w:tcPr>
          <w:p w14:paraId="18714E2F" w14:textId="36669531"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-1.875</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4DD12B1B" w14:textId="0C64853D"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73</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6C6F7E55" w14:textId="5D8BB655"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-136.875</w:t>
            </w:r>
          </w:p>
        </w:tc>
        <w:tc>
          <w:tcPr>
            <w:tcW w:w="1957" w:type="dxa"/>
            <w:tcBorders>
              <w:top w:val="single" w:sz="4" w:space="0" w:color="auto"/>
              <w:left w:val="single" w:sz="4" w:space="0" w:color="auto"/>
              <w:bottom w:val="single" w:sz="4" w:space="0" w:color="auto"/>
              <w:right w:val="single" w:sz="4" w:space="0" w:color="auto"/>
            </w:tcBorders>
            <w:noWrap/>
            <w:vAlign w:val="bottom"/>
            <w:hideMark/>
          </w:tcPr>
          <w:p w14:paraId="0C4E78E5" w14:textId="232678BD"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256.640625</w:t>
            </w:r>
          </w:p>
        </w:tc>
      </w:tr>
      <w:tr w:rsidR="007D4A93" w:rsidRPr="001A2044" w14:paraId="19154BBE" w14:textId="77777777" w:rsidTr="00F42ECE">
        <w:trPr>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vAlign w:val="bottom"/>
            <w:hideMark/>
          </w:tcPr>
          <w:p w14:paraId="1685981B" w14:textId="1CBCBBEF" w:rsidR="007D4A93" w:rsidRPr="001A2044" w:rsidRDefault="007D4A93" w:rsidP="007D4A93">
            <w:pPr>
              <w:rPr>
                <w:rFonts w:ascii="Calibri" w:hAnsi="Calibri" w:cs="Calibri"/>
                <w:b w:val="0"/>
                <w:bCs w:val="0"/>
                <w:color w:val="000000"/>
                <w:szCs w:val="22"/>
                <w:lang w:eastAsia="en-GB"/>
              </w:rPr>
            </w:pPr>
            <w:r>
              <w:rPr>
                <w:rFonts w:ascii="Calibri" w:hAnsi="Calibri" w:cs="Calibri"/>
                <w:color w:val="000000"/>
                <w:szCs w:val="22"/>
              </w:rPr>
              <w:t>-1.75 ≤ F &lt; -1.50</w:t>
            </w:r>
          </w:p>
        </w:tc>
        <w:tc>
          <w:tcPr>
            <w:tcW w:w="1881" w:type="dxa"/>
            <w:gridSpan w:val="2"/>
            <w:tcBorders>
              <w:top w:val="single" w:sz="4" w:space="0" w:color="auto"/>
              <w:left w:val="single" w:sz="4" w:space="0" w:color="auto"/>
              <w:bottom w:val="single" w:sz="4" w:space="0" w:color="auto"/>
              <w:right w:val="single" w:sz="4" w:space="0" w:color="auto"/>
            </w:tcBorders>
            <w:noWrap/>
            <w:vAlign w:val="bottom"/>
            <w:hideMark/>
          </w:tcPr>
          <w:p w14:paraId="1E290154" w14:textId="1D0C45F0"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-1.625</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2624ABDD" w14:textId="0E72311F"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1840</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67E20789" w14:textId="39D70443"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-2990</w:t>
            </w:r>
          </w:p>
        </w:tc>
        <w:tc>
          <w:tcPr>
            <w:tcW w:w="1957" w:type="dxa"/>
            <w:tcBorders>
              <w:top w:val="single" w:sz="4" w:space="0" w:color="auto"/>
              <w:left w:val="single" w:sz="4" w:space="0" w:color="auto"/>
              <w:bottom w:val="single" w:sz="4" w:space="0" w:color="auto"/>
              <w:right w:val="single" w:sz="4" w:space="0" w:color="auto"/>
            </w:tcBorders>
            <w:noWrap/>
            <w:vAlign w:val="bottom"/>
            <w:hideMark/>
          </w:tcPr>
          <w:p w14:paraId="65481332" w14:textId="7AE8FB0E"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4858.75</w:t>
            </w:r>
          </w:p>
        </w:tc>
      </w:tr>
      <w:tr w:rsidR="007D4A93" w:rsidRPr="001A2044" w14:paraId="01F06D63" w14:textId="77777777" w:rsidTr="00F42ECE">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vAlign w:val="bottom"/>
            <w:hideMark/>
          </w:tcPr>
          <w:p w14:paraId="6107850C" w14:textId="71BD30B3" w:rsidR="007D4A93" w:rsidRPr="001A2044" w:rsidRDefault="007D4A93" w:rsidP="007D4A93">
            <w:pPr>
              <w:rPr>
                <w:rFonts w:ascii="Calibri" w:hAnsi="Calibri" w:cs="Calibri"/>
                <w:b w:val="0"/>
                <w:bCs w:val="0"/>
                <w:color w:val="000000"/>
                <w:szCs w:val="22"/>
                <w:lang w:eastAsia="en-GB"/>
              </w:rPr>
            </w:pPr>
            <w:r>
              <w:rPr>
                <w:rFonts w:ascii="Calibri" w:hAnsi="Calibri" w:cs="Calibri"/>
                <w:color w:val="000000"/>
                <w:szCs w:val="22"/>
              </w:rPr>
              <w:t>-1.50 ≤ F &lt; -1.25</w:t>
            </w:r>
          </w:p>
        </w:tc>
        <w:tc>
          <w:tcPr>
            <w:tcW w:w="1881" w:type="dxa"/>
            <w:gridSpan w:val="2"/>
            <w:tcBorders>
              <w:top w:val="single" w:sz="4" w:space="0" w:color="auto"/>
              <w:left w:val="single" w:sz="4" w:space="0" w:color="auto"/>
              <w:bottom w:val="single" w:sz="4" w:space="0" w:color="auto"/>
              <w:right w:val="single" w:sz="4" w:space="0" w:color="auto"/>
            </w:tcBorders>
            <w:noWrap/>
            <w:vAlign w:val="bottom"/>
            <w:hideMark/>
          </w:tcPr>
          <w:p w14:paraId="78881312" w14:textId="2AC32CCD"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-1.375</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17508118" w14:textId="6F022ADE"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7326</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06752A66" w14:textId="6CE0D7F2"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-10073.25</w:t>
            </w:r>
          </w:p>
        </w:tc>
        <w:tc>
          <w:tcPr>
            <w:tcW w:w="1957" w:type="dxa"/>
            <w:tcBorders>
              <w:top w:val="single" w:sz="4" w:space="0" w:color="auto"/>
              <w:left w:val="single" w:sz="4" w:space="0" w:color="auto"/>
              <w:bottom w:val="single" w:sz="4" w:space="0" w:color="auto"/>
              <w:right w:val="single" w:sz="4" w:space="0" w:color="auto"/>
            </w:tcBorders>
            <w:noWrap/>
            <w:vAlign w:val="bottom"/>
            <w:hideMark/>
          </w:tcPr>
          <w:p w14:paraId="57E832C4" w14:textId="2DC09156"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13850.71875</w:t>
            </w:r>
          </w:p>
        </w:tc>
      </w:tr>
      <w:tr w:rsidR="007D4A93" w:rsidRPr="001A2044" w14:paraId="333067F6" w14:textId="77777777" w:rsidTr="00F42ECE">
        <w:trPr>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vAlign w:val="bottom"/>
            <w:hideMark/>
          </w:tcPr>
          <w:p w14:paraId="7FA11CD1" w14:textId="0B6E9C8A" w:rsidR="007D4A93" w:rsidRPr="001A2044" w:rsidRDefault="007D4A93" w:rsidP="007D4A93">
            <w:pPr>
              <w:rPr>
                <w:rFonts w:ascii="Calibri" w:hAnsi="Calibri" w:cs="Calibri"/>
                <w:b w:val="0"/>
                <w:bCs w:val="0"/>
                <w:color w:val="000000"/>
                <w:szCs w:val="22"/>
                <w:lang w:eastAsia="en-GB"/>
              </w:rPr>
            </w:pPr>
            <w:r>
              <w:rPr>
                <w:rFonts w:ascii="Calibri" w:hAnsi="Calibri" w:cs="Calibri"/>
                <w:color w:val="000000"/>
                <w:szCs w:val="22"/>
              </w:rPr>
              <w:t>-1.25 ≤ F &lt; -1.00</w:t>
            </w:r>
          </w:p>
        </w:tc>
        <w:tc>
          <w:tcPr>
            <w:tcW w:w="1881" w:type="dxa"/>
            <w:gridSpan w:val="2"/>
            <w:tcBorders>
              <w:top w:val="single" w:sz="4" w:space="0" w:color="auto"/>
              <w:left w:val="single" w:sz="4" w:space="0" w:color="auto"/>
              <w:bottom w:val="single" w:sz="4" w:space="0" w:color="auto"/>
              <w:right w:val="single" w:sz="4" w:space="0" w:color="auto"/>
            </w:tcBorders>
            <w:noWrap/>
            <w:vAlign w:val="bottom"/>
            <w:hideMark/>
          </w:tcPr>
          <w:p w14:paraId="62DB846C" w14:textId="6FCEE0F0"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-1.125</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1A7415CD" w14:textId="64F30DEF"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12059</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727528E5" w14:textId="1D612CB5"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-13566.375</w:t>
            </w:r>
          </w:p>
        </w:tc>
        <w:tc>
          <w:tcPr>
            <w:tcW w:w="1957" w:type="dxa"/>
            <w:tcBorders>
              <w:top w:val="single" w:sz="4" w:space="0" w:color="auto"/>
              <w:left w:val="single" w:sz="4" w:space="0" w:color="auto"/>
              <w:bottom w:val="single" w:sz="4" w:space="0" w:color="auto"/>
              <w:right w:val="single" w:sz="4" w:space="0" w:color="auto"/>
            </w:tcBorders>
            <w:noWrap/>
            <w:vAlign w:val="bottom"/>
            <w:hideMark/>
          </w:tcPr>
          <w:p w14:paraId="13AEC7B7" w14:textId="04509FFD"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15262.17188</w:t>
            </w:r>
          </w:p>
        </w:tc>
      </w:tr>
      <w:tr w:rsidR="007D4A93" w:rsidRPr="001A2044" w14:paraId="147F83FF" w14:textId="77777777" w:rsidTr="00F42ECE">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vAlign w:val="bottom"/>
            <w:hideMark/>
          </w:tcPr>
          <w:p w14:paraId="63110FD9" w14:textId="0AB2F9AC" w:rsidR="007D4A93" w:rsidRPr="001A2044" w:rsidRDefault="007D4A93" w:rsidP="007D4A93">
            <w:pPr>
              <w:rPr>
                <w:rFonts w:ascii="Calibri" w:hAnsi="Calibri" w:cs="Calibri"/>
                <w:b w:val="0"/>
                <w:bCs w:val="0"/>
                <w:color w:val="000000"/>
                <w:szCs w:val="22"/>
                <w:lang w:eastAsia="en-GB"/>
              </w:rPr>
            </w:pPr>
            <w:r>
              <w:rPr>
                <w:rFonts w:ascii="Calibri" w:hAnsi="Calibri" w:cs="Calibri"/>
                <w:color w:val="000000"/>
                <w:szCs w:val="22"/>
              </w:rPr>
              <w:t>-1.00 ≤ F &lt; -0.75</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2099DC9D" w14:textId="7FB54B6E"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-0.875</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49B13246" w14:textId="664A1EA0"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8149</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2DE28CF5" w14:textId="5CE8001C"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-7130.375</w:t>
            </w:r>
          </w:p>
        </w:tc>
        <w:tc>
          <w:tcPr>
            <w:tcW w:w="1957" w:type="dxa"/>
            <w:tcBorders>
              <w:top w:val="single" w:sz="4" w:space="0" w:color="auto"/>
              <w:left w:val="single" w:sz="4" w:space="0" w:color="auto"/>
              <w:bottom w:val="single" w:sz="4" w:space="0" w:color="auto"/>
              <w:right w:val="single" w:sz="4" w:space="0" w:color="auto"/>
            </w:tcBorders>
            <w:noWrap/>
            <w:vAlign w:val="bottom"/>
            <w:hideMark/>
          </w:tcPr>
          <w:p w14:paraId="67467190" w14:textId="372247BB"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6239.078125</w:t>
            </w:r>
          </w:p>
        </w:tc>
      </w:tr>
      <w:tr w:rsidR="007D4A93" w:rsidRPr="001A2044" w14:paraId="0E75A17C" w14:textId="77777777" w:rsidTr="00F42ECE">
        <w:trPr>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vAlign w:val="bottom"/>
            <w:hideMark/>
          </w:tcPr>
          <w:p w14:paraId="7AF78993" w14:textId="193BF915" w:rsidR="007D4A93" w:rsidRPr="001A2044" w:rsidRDefault="007D4A93" w:rsidP="007D4A93">
            <w:pPr>
              <w:rPr>
                <w:rFonts w:ascii="Calibri" w:hAnsi="Calibri" w:cs="Calibri"/>
                <w:b w:val="0"/>
                <w:bCs w:val="0"/>
                <w:color w:val="000000"/>
                <w:szCs w:val="22"/>
                <w:lang w:eastAsia="en-GB"/>
              </w:rPr>
            </w:pPr>
            <w:r>
              <w:rPr>
                <w:rFonts w:ascii="Calibri" w:hAnsi="Calibri" w:cs="Calibri"/>
                <w:color w:val="000000"/>
                <w:szCs w:val="22"/>
              </w:rPr>
              <w:t>-0.75 ≤ F &lt; -0.50</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0565D899" w14:textId="28D18986"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-0.625</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2F33135D" w14:textId="4D73F9BD"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3968</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557AAFF3" w14:textId="4EBF37CC"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-2480</w:t>
            </w:r>
          </w:p>
        </w:tc>
        <w:tc>
          <w:tcPr>
            <w:tcW w:w="1957" w:type="dxa"/>
            <w:tcBorders>
              <w:top w:val="single" w:sz="4" w:space="0" w:color="auto"/>
              <w:left w:val="single" w:sz="4" w:space="0" w:color="auto"/>
              <w:bottom w:val="single" w:sz="4" w:space="0" w:color="auto"/>
              <w:right w:val="single" w:sz="4" w:space="0" w:color="auto"/>
            </w:tcBorders>
            <w:noWrap/>
            <w:vAlign w:val="bottom"/>
            <w:hideMark/>
          </w:tcPr>
          <w:p w14:paraId="5EBCDCF6" w14:textId="7445CD91"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1550</w:t>
            </w:r>
          </w:p>
        </w:tc>
      </w:tr>
      <w:tr w:rsidR="007D4A93" w:rsidRPr="001A2044" w14:paraId="0FDD2EC3" w14:textId="77777777" w:rsidTr="00F42ECE">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vAlign w:val="bottom"/>
            <w:hideMark/>
          </w:tcPr>
          <w:p w14:paraId="51C0DCE6" w14:textId="648950BE" w:rsidR="007D4A93" w:rsidRPr="001A2044" w:rsidRDefault="007D4A93" w:rsidP="007D4A93">
            <w:pPr>
              <w:rPr>
                <w:rFonts w:ascii="Calibri" w:hAnsi="Calibri" w:cs="Calibri"/>
                <w:b w:val="0"/>
                <w:bCs w:val="0"/>
                <w:color w:val="000000"/>
                <w:szCs w:val="22"/>
                <w:lang w:eastAsia="en-GB"/>
              </w:rPr>
            </w:pPr>
            <w:r>
              <w:rPr>
                <w:rFonts w:ascii="Calibri" w:hAnsi="Calibri" w:cs="Calibri"/>
                <w:color w:val="000000"/>
                <w:szCs w:val="22"/>
              </w:rPr>
              <w:t>-0.50 ≤ F &lt; -0.25</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6EE74F00" w14:textId="1D72D07B"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-0.375</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3ACE9EF9" w14:textId="2BE3A0DE"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1293</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23B5868F" w14:textId="3239409B"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-484.875</w:t>
            </w:r>
          </w:p>
        </w:tc>
        <w:tc>
          <w:tcPr>
            <w:tcW w:w="1957" w:type="dxa"/>
            <w:tcBorders>
              <w:top w:val="single" w:sz="4" w:space="0" w:color="auto"/>
              <w:left w:val="single" w:sz="4" w:space="0" w:color="auto"/>
              <w:bottom w:val="single" w:sz="4" w:space="0" w:color="auto"/>
              <w:right w:val="single" w:sz="4" w:space="0" w:color="auto"/>
            </w:tcBorders>
            <w:noWrap/>
            <w:vAlign w:val="bottom"/>
            <w:hideMark/>
          </w:tcPr>
          <w:p w14:paraId="05F7D619" w14:textId="4433D4AB"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181.828125</w:t>
            </w:r>
          </w:p>
        </w:tc>
      </w:tr>
      <w:tr w:rsidR="007D4A93" w:rsidRPr="001A2044" w14:paraId="1439F282" w14:textId="77777777" w:rsidTr="00F42ECE">
        <w:trPr>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vAlign w:val="bottom"/>
            <w:hideMark/>
          </w:tcPr>
          <w:p w14:paraId="3357B2BA" w14:textId="2A069BA9" w:rsidR="007D4A93" w:rsidRPr="001A2044" w:rsidRDefault="007D4A93" w:rsidP="007D4A93">
            <w:pPr>
              <w:rPr>
                <w:rFonts w:ascii="Calibri" w:hAnsi="Calibri" w:cs="Calibri"/>
                <w:b w:val="0"/>
                <w:bCs w:val="0"/>
                <w:color w:val="000000"/>
                <w:szCs w:val="22"/>
                <w:lang w:eastAsia="en-GB"/>
              </w:rPr>
            </w:pPr>
            <w:r>
              <w:rPr>
                <w:rFonts w:ascii="Calibri" w:hAnsi="Calibri" w:cs="Calibri"/>
                <w:color w:val="000000"/>
                <w:szCs w:val="22"/>
              </w:rPr>
              <w:t>-0.25 ≤ F &lt; 0.00</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467052C6" w14:textId="273B1BBB"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-0.125</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5E246186" w14:textId="1ADFE85E"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322</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34BE4B97" w14:textId="727C82BC"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-40.25</w:t>
            </w:r>
          </w:p>
        </w:tc>
        <w:tc>
          <w:tcPr>
            <w:tcW w:w="1957" w:type="dxa"/>
            <w:tcBorders>
              <w:top w:val="single" w:sz="4" w:space="0" w:color="auto"/>
              <w:left w:val="single" w:sz="4" w:space="0" w:color="auto"/>
              <w:bottom w:val="single" w:sz="4" w:space="0" w:color="auto"/>
              <w:right w:val="single" w:sz="4" w:space="0" w:color="auto"/>
            </w:tcBorders>
            <w:noWrap/>
            <w:vAlign w:val="bottom"/>
            <w:hideMark/>
          </w:tcPr>
          <w:p w14:paraId="0366A7A4" w14:textId="63D7888E"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5.03125</w:t>
            </w:r>
          </w:p>
        </w:tc>
      </w:tr>
      <w:tr w:rsidR="007D4A93" w:rsidRPr="001A2044" w14:paraId="62766052" w14:textId="77777777" w:rsidTr="00F42ECE">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vAlign w:val="bottom"/>
            <w:hideMark/>
          </w:tcPr>
          <w:p w14:paraId="0E1913FC" w14:textId="05976EEB" w:rsidR="007D4A93" w:rsidRPr="001A2044" w:rsidRDefault="007D4A93" w:rsidP="007D4A93">
            <w:pPr>
              <w:rPr>
                <w:rFonts w:ascii="Calibri" w:hAnsi="Calibri" w:cs="Calibri"/>
                <w:b w:val="0"/>
                <w:bCs w:val="0"/>
                <w:color w:val="000000"/>
                <w:szCs w:val="22"/>
                <w:lang w:eastAsia="en-GB"/>
              </w:rPr>
            </w:pPr>
            <w:r>
              <w:rPr>
                <w:rFonts w:ascii="Calibri" w:hAnsi="Calibri" w:cs="Calibri"/>
                <w:color w:val="000000"/>
                <w:szCs w:val="22"/>
              </w:rPr>
              <w:t>0.00 ≤ F &lt; 0.25</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73206B35" w14:textId="582530C2"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0.125</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3DBDC717" w14:textId="2AD08EAE"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79</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348B9A7E" w14:textId="43C06BE4"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9.875</w:t>
            </w:r>
          </w:p>
        </w:tc>
        <w:tc>
          <w:tcPr>
            <w:tcW w:w="1957" w:type="dxa"/>
            <w:tcBorders>
              <w:top w:val="single" w:sz="4" w:space="0" w:color="auto"/>
              <w:left w:val="single" w:sz="4" w:space="0" w:color="auto"/>
              <w:bottom w:val="single" w:sz="4" w:space="0" w:color="auto"/>
              <w:right w:val="single" w:sz="4" w:space="0" w:color="auto"/>
            </w:tcBorders>
            <w:noWrap/>
            <w:vAlign w:val="bottom"/>
            <w:hideMark/>
          </w:tcPr>
          <w:p w14:paraId="6AB2A525" w14:textId="0D7576D2"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1.234375</w:t>
            </w:r>
          </w:p>
        </w:tc>
      </w:tr>
      <w:tr w:rsidR="007D4A93" w:rsidRPr="001A2044" w14:paraId="16823259" w14:textId="77777777" w:rsidTr="00F42ECE">
        <w:trPr>
          <w:trHeight w:val="276"/>
        </w:trPr>
        <w:tc>
          <w:tcPr>
            <w:cnfStyle w:val="001000000000" w:firstRow="0" w:lastRow="0" w:firstColumn="1" w:lastColumn="0" w:oddVBand="0" w:evenVBand="0" w:oddHBand="0" w:evenHBand="0" w:firstRowFirstColumn="0" w:firstRowLastColumn="0" w:lastRowFirstColumn="0" w:lastRowLastColumn="0"/>
            <w:tcW w:w="1881" w:type="dxa"/>
            <w:gridSpan w:val="2"/>
            <w:tcBorders>
              <w:top w:val="single" w:sz="4" w:space="0" w:color="auto"/>
              <w:left w:val="single" w:sz="4" w:space="0" w:color="auto"/>
              <w:bottom w:val="single" w:sz="4" w:space="0" w:color="auto"/>
              <w:right w:val="single" w:sz="4" w:space="0" w:color="auto"/>
            </w:tcBorders>
            <w:noWrap/>
            <w:vAlign w:val="bottom"/>
            <w:hideMark/>
          </w:tcPr>
          <w:p w14:paraId="725A087F" w14:textId="5C42D220" w:rsidR="007D4A93" w:rsidRPr="001A2044" w:rsidRDefault="007D4A93" w:rsidP="007D4A93">
            <w:pPr>
              <w:rPr>
                <w:rFonts w:ascii="Calibri" w:hAnsi="Calibri" w:cs="Calibri"/>
                <w:b w:val="0"/>
                <w:bCs w:val="0"/>
                <w:color w:val="000000"/>
                <w:szCs w:val="22"/>
                <w:lang w:eastAsia="en-GB"/>
              </w:rPr>
            </w:pPr>
            <w:r>
              <w:rPr>
                <w:rFonts w:ascii="Calibri" w:hAnsi="Calibri" w:cs="Calibri"/>
                <w:color w:val="000000"/>
                <w:szCs w:val="22"/>
              </w:rPr>
              <w:t>0.25 ≤ F &lt; 0.50</w:t>
            </w:r>
          </w:p>
        </w:tc>
        <w:tc>
          <w:tcPr>
            <w:tcW w:w="1881" w:type="dxa"/>
            <w:gridSpan w:val="2"/>
            <w:tcBorders>
              <w:top w:val="single" w:sz="4" w:space="0" w:color="auto"/>
              <w:left w:val="single" w:sz="4" w:space="0" w:color="auto"/>
              <w:bottom w:val="single" w:sz="4" w:space="0" w:color="auto"/>
              <w:right w:val="single" w:sz="4" w:space="0" w:color="auto"/>
            </w:tcBorders>
            <w:noWrap/>
            <w:hideMark/>
          </w:tcPr>
          <w:p w14:paraId="0304E0C2" w14:textId="01CE822F"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0.375</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6D2F2640" w14:textId="3DD6D3F3"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2</w:t>
            </w: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44DB52CC" w14:textId="611FC875"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0.75</w:t>
            </w:r>
          </w:p>
        </w:tc>
        <w:tc>
          <w:tcPr>
            <w:tcW w:w="1957" w:type="dxa"/>
            <w:tcBorders>
              <w:top w:val="single" w:sz="4" w:space="0" w:color="auto"/>
              <w:left w:val="single" w:sz="4" w:space="0" w:color="auto"/>
              <w:bottom w:val="single" w:sz="4" w:space="0" w:color="auto"/>
              <w:right w:val="single" w:sz="4" w:space="0" w:color="auto"/>
            </w:tcBorders>
            <w:noWrap/>
            <w:vAlign w:val="bottom"/>
            <w:hideMark/>
          </w:tcPr>
          <w:p w14:paraId="2D043C18" w14:textId="68C45E35" w:rsidR="007D4A93" w:rsidRPr="001A2044" w:rsidRDefault="007D4A93" w:rsidP="007D4A93">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Cs w:val="22"/>
                <w:lang w:eastAsia="en-GB"/>
              </w:rPr>
            </w:pPr>
            <w:r>
              <w:rPr>
                <w:rFonts w:ascii="Calibri" w:hAnsi="Calibri" w:cs="Calibri"/>
                <w:color w:val="000000"/>
                <w:szCs w:val="22"/>
              </w:rPr>
              <w:t>0.28125</w:t>
            </w:r>
          </w:p>
        </w:tc>
      </w:tr>
      <w:tr w:rsidR="007D4A93" w:rsidRPr="007D4A93" w14:paraId="0EEE4AAF" w14:textId="77777777" w:rsidTr="00EB1526">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938" w:type="dxa"/>
            <w:tcBorders>
              <w:top w:val="single" w:sz="4" w:space="0" w:color="auto"/>
              <w:left w:val="nil"/>
              <w:bottom w:val="nil"/>
              <w:right w:val="nil"/>
            </w:tcBorders>
            <w:shd w:val="clear" w:color="auto" w:fill="auto"/>
            <w:noWrap/>
            <w:hideMark/>
          </w:tcPr>
          <w:p w14:paraId="1BD23AB4" w14:textId="77777777" w:rsidR="007D4A93" w:rsidRPr="001A2044" w:rsidRDefault="007D4A93" w:rsidP="007D4A93">
            <w:pPr>
              <w:rPr>
                <w:rFonts w:ascii="Calibri" w:hAnsi="Calibri" w:cs="Calibri"/>
                <w:color w:val="000000"/>
                <w:szCs w:val="22"/>
                <w:lang w:eastAsia="en-GB"/>
              </w:rPr>
            </w:pPr>
          </w:p>
        </w:tc>
        <w:tc>
          <w:tcPr>
            <w:tcW w:w="943" w:type="dxa"/>
            <w:tcBorders>
              <w:top w:val="single" w:sz="4" w:space="0" w:color="auto"/>
              <w:left w:val="nil"/>
              <w:bottom w:val="nil"/>
              <w:right w:val="nil"/>
            </w:tcBorders>
            <w:shd w:val="clear" w:color="auto" w:fill="auto"/>
            <w:noWrap/>
            <w:hideMark/>
          </w:tcPr>
          <w:p w14:paraId="6B22D1F9" w14:textId="77777777"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38" w:type="dxa"/>
            <w:tcBorders>
              <w:top w:val="single" w:sz="4" w:space="0" w:color="auto"/>
              <w:left w:val="nil"/>
              <w:bottom w:val="nil"/>
              <w:right w:val="nil"/>
            </w:tcBorders>
            <w:shd w:val="clear" w:color="auto" w:fill="auto"/>
            <w:noWrap/>
            <w:hideMark/>
          </w:tcPr>
          <w:p w14:paraId="31DE1B58" w14:textId="77777777"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943" w:type="dxa"/>
            <w:tcBorders>
              <w:top w:val="single" w:sz="4" w:space="0" w:color="auto"/>
              <w:left w:val="nil"/>
              <w:bottom w:val="nil"/>
              <w:right w:val="single" w:sz="4" w:space="0" w:color="auto"/>
            </w:tcBorders>
            <w:shd w:val="clear" w:color="auto" w:fill="auto"/>
            <w:noWrap/>
            <w:hideMark/>
          </w:tcPr>
          <w:p w14:paraId="30CBC960" w14:textId="77777777" w:rsidR="007D4A93" w:rsidRPr="001A2044" w:rsidRDefault="007D4A93" w:rsidP="007D4A93">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lang w:eastAsia="en-GB"/>
              </w:rPr>
            </w:pPr>
          </w:p>
        </w:tc>
        <w:tc>
          <w:tcPr>
            <w:tcW w:w="1881" w:type="dxa"/>
            <w:tcBorders>
              <w:top w:val="single" w:sz="4" w:space="0" w:color="auto"/>
              <w:left w:val="single" w:sz="4" w:space="0" w:color="auto"/>
              <w:bottom w:val="single" w:sz="4" w:space="0" w:color="auto"/>
              <w:right w:val="single" w:sz="4" w:space="0" w:color="auto"/>
            </w:tcBorders>
            <w:noWrap/>
            <w:vAlign w:val="bottom"/>
            <w:hideMark/>
          </w:tcPr>
          <w:p w14:paraId="14F92984" w14:textId="7995EFA1" w:rsidR="007D4A93" w:rsidRPr="007D4A93"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7D4A93">
              <w:rPr>
                <w:rFonts w:ascii="Calibri" w:hAnsi="Calibri" w:cs="Calibri"/>
                <w:b/>
                <w:bCs/>
                <w:color w:val="000000"/>
                <w:szCs w:val="22"/>
              </w:rPr>
              <w:t>35111</w:t>
            </w:r>
          </w:p>
        </w:tc>
        <w:tc>
          <w:tcPr>
            <w:tcW w:w="1881" w:type="dxa"/>
            <w:tcBorders>
              <w:top w:val="single" w:sz="4" w:space="0" w:color="auto"/>
              <w:left w:val="single" w:sz="4" w:space="0" w:color="auto"/>
            </w:tcBorders>
            <w:noWrap/>
            <w:vAlign w:val="bottom"/>
            <w:hideMark/>
          </w:tcPr>
          <w:p w14:paraId="35BA64ED" w14:textId="716A97AC" w:rsidR="007D4A93" w:rsidRPr="007D4A93"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7D4A93">
              <w:rPr>
                <w:rFonts w:ascii="Calibri" w:hAnsi="Calibri" w:cs="Calibri"/>
                <w:b/>
                <w:bCs/>
                <w:color w:val="000000"/>
                <w:szCs w:val="22"/>
              </w:rPr>
              <w:t>-36891.375</w:t>
            </w:r>
          </w:p>
        </w:tc>
        <w:tc>
          <w:tcPr>
            <w:tcW w:w="1957" w:type="dxa"/>
            <w:tcBorders>
              <w:top w:val="single" w:sz="4" w:space="0" w:color="auto"/>
            </w:tcBorders>
            <w:noWrap/>
            <w:vAlign w:val="bottom"/>
            <w:hideMark/>
          </w:tcPr>
          <w:p w14:paraId="4ABEA5DF" w14:textId="1DF56F7B" w:rsidR="007D4A93" w:rsidRPr="007D4A93" w:rsidRDefault="007D4A93" w:rsidP="007D4A93">
            <w:pP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Cs w:val="22"/>
                <w:lang w:eastAsia="en-GB"/>
              </w:rPr>
            </w:pPr>
            <w:r w:rsidRPr="007D4A93">
              <w:rPr>
                <w:rFonts w:ascii="Calibri" w:hAnsi="Calibri" w:cs="Calibri"/>
                <w:b/>
                <w:bCs/>
                <w:color w:val="000000"/>
                <w:szCs w:val="22"/>
              </w:rPr>
              <w:t>42205.73438</w:t>
            </w:r>
          </w:p>
        </w:tc>
      </w:tr>
    </w:tbl>
    <w:p w14:paraId="66B3D9EA" w14:textId="77777777" w:rsidR="0053750C" w:rsidRDefault="0053750C" w:rsidP="0053750C">
      <w:pPr>
        <w:pStyle w:val="Caption"/>
        <w:spacing w:after="0"/>
      </w:pPr>
    </w:p>
    <w:p w14:paraId="1CBBC4A5" w14:textId="7AABF7DB" w:rsidR="0053750C" w:rsidRDefault="0053750C" w:rsidP="0053750C">
      <w:pPr>
        <w:pStyle w:val="Caption"/>
        <w:jc w:val="center"/>
      </w:pPr>
      <w:bookmarkStart w:id="170" w:name="_Toc135423382"/>
      <w:r>
        <w:t xml:space="preserve">Table </w:t>
      </w:r>
      <w:fldSimple w:instr=" SEQ Table \* ARABIC ">
        <w:r w:rsidR="0018290F">
          <w:rPr>
            <w:noProof/>
          </w:rPr>
          <w:t>39</w:t>
        </w:r>
      </w:fldSimple>
      <w:r>
        <w:t xml:space="preserve">) Full Form </w:t>
      </w:r>
      <w:proofErr w:type="spellStart"/>
      <w:r>
        <w:t>Cpk</w:t>
      </w:r>
      <w:proofErr w:type="spellEnd"/>
      <w:r>
        <w:t xml:space="preserve"> Table</w:t>
      </w:r>
      <w:r w:rsidR="00AC1E99">
        <w:t xml:space="preserve"> (Phase 2)</w:t>
      </w:r>
      <w:bookmarkEnd w:id="170"/>
    </w:p>
    <w:p w14:paraId="6A73B13A" w14:textId="77777777" w:rsidR="0053750C" w:rsidRPr="00C31082" w:rsidRDefault="0053750C" w:rsidP="0053750C"/>
    <w:p w14:paraId="7362DC41" w14:textId="190AF212" w:rsidR="0053750C" w:rsidRPr="004973E9" w:rsidRDefault="0053750C" w:rsidP="0053750C">
      <w:pPr>
        <w:pStyle w:val="BodyText"/>
        <w:ind w:left="0"/>
        <w:jc w:val="both"/>
      </w:pPr>
      <m:oMathPara>
        <m:oMath>
          <m:r>
            <w:rPr>
              <w:rFonts w:ascii="Cambria Math" w:hAnsi="Cambria Math"/>
            </w:rPr>
            <m:t>Mean,</m:t>
          </m:r>
          <m:acc>
            <m:accPr>
              <m:chr m:val="̅"/>
              <m:ctrlPr>
                <w:rPr>
                  <w:rFonts w:ascii="Cambria Math" w:hAnsi="Cambria Math"/>
                  <w:i/>
                </w:rPr>
              </m:ctrlPr>
            </m:accPr>
            <m:e>
              <m:r>
                <w:rPr>
                  <w:rFonts w:ascii="Cambria Math" w:hAnsi="Cambria Math"/>
                </w:rPr>
                <m:t>x</m:t>
              </m:r>
            </m:e>
          </m:acc>
          <m:r>
            <w:rPr>
              <w:rFonts w:ascii="Cambria Math" w:hAnsi="Cambria Math"/>
            </w:rPr>
            <m:t>=</m:t>
          </m:r>
          <m:f>
            <m:fPr>
              <m:ctrlPr>
                <w:rPr>
                  <w:rFonts w:ascii="Cambria Math" w:hAnsi="Cambria Math"/>
                  <w:i/>
                </w:rPr>
              </m:ctrlPr>
            </m:fPr>
            <m:num>
              <m:nary>
                <m:naryPr>
                  <m:chr m:val="∑"/>
                  <m:limLoc m:val="undOvr"/>
                  <m:subHide m:val="1"/>
                  <m:supHide m:val="1"/>
                  <m:ctrlPr>
                    <w:rPr>
                      <w:rFonts w:ascii="Cambria Math" w:hAnsi="Cambria Math"/>
                      <w:i/>
                    </w:rPr>
                  </m:ctrlPr>
                </m:naryPr>
                <m:sub/>
                <m:sup/>
                <m:e>
                  <m:r>
                    <w:rPr>
                      <w:rFonts w:ascii="Cambria Math" w:hAnsi="Cambria Math"/>
                    </w:rPr>
                    <m:t>fx</m:t>
                  </m:r>
                </m:e>
              </m:nary>
            </m:num>
            <m:den>
              <m:nary>
                <m:naryPr>
                  <m:chr m:val="∑"/>
                  <m:limLoc m:val="undOvr"/>
                  <m:subHide m:val="1"/>
                  <m:supHide m:val="1"/>
                  <m:ctrlPr>
                    <w:rPr>
                      <w:rFonts w:ascii="Cambria Math" w:hAnsi="Cambria Math"/>
                      <w:i/>
                    </w:rPr>
                  </m:ctrlPr>
                </m:naryPr>
                <m:sub/>
                <m:sup/>
                <m:e>
                  <m:r>
                    <w:rPr>
                      <w:rFonts w:ascii="Cambria Math" w:hAnsi="Cambria Math"/>
                    </w:rPr>
                    <m:t>f</m:t>
                  </m:r>
                </m:e>
              </m:nary>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-36891.375</m:t>
                  </m:r>
                </m:e>
              </m:d>
            </m:num>
            <m:den>
              <m:d>
                <m:dPr>
                  <m:ctrlPr>
                    <w:rPr>
                      <w:rFonts w:ascii="Cambria Math" w:hAnsi="Cambria Math"/>
                      <w:i/>
                    </w:rPr>
                  </m:ctrlPr>
                </m:dPr>
                <m:e>
                  <m:r>
                    <w:rPr>
                      <w:rFonts w:ascii="Cambria Math" w:hAnsi="Cambria Math"/>
                    </w:rPr>
                    <m:t>35111</m:t>
                  </m:r>
                </m:e>
              </m:d>
            </m:den>
          </m:f>
          <m:r>
            <w:rPr>
              <w:rFonts w:ascii="Cambria Math" w:hAnsi="Cambria Math"/>
            </w:rPr>
            <m:t>=-1.05mm</m:t>
          </m:r>
        </m:oMath>
      </m:oMathPara>
    </w:p>
    <w:p w14:paraId="07A2157A" w14:textId="6E234B20" w:rsidR="0053750C" w:rsidRPr="00BA7235" w:rsidRDefault="0053750C" w:rsidP="0053750C">
      <w:pPr>
        <w:pStyle w:val="BodyText"/>
        <w:ind w:left="0"/>
        <w:jc w:val="both"/>
      </w:pPr>
      <m:oMathPara>
        <m:oMath>
          <m:r>
            <w:rPr>
              <w:rFonts w:ascii="Cambria Math" w:hAnsi="Cambria Math"/>
            </w:rPr>
            <m:t>Standard Deviation, σ=</m:t>
          </m:r>
          <m:rad>
            <m:radPr>
              <m:degHide m:val="1"/>
              <m:ctrlPr>
                <w:rPr>
                  <w:rFonts w:ascii="Cambria Math" w:hAnsi="Cambria Math"/>
                  <w:i/>
                </w:rPr>
              </m:ctrlPr>
            </m:radPr>
            <m:deg/>
            <m:e>
              <m:f>
                <m:fPr>
                  <m:ctrlPr>
                    <w:rPr>
                      <w:rFonts w:ascii="Cambria Math" w:hAnsi="Cambria Math"/>
                      <w:i/>
                    </w:rPr>
                  </m:ctrlPr>
                </m:fPr>
                <m:num>
                  <m:d>
                    <m:dPr>
                      <m:ctrlPr>
                        <w:rPr>
                          <w:rFonts w:ascii="Cambria Math" w:hAnsi="Cambria Math"/>
                          <w:i/>
                        </w:rPr>
                      </m:ctrlPr>
                    </m:dPr>
                    <m:e>
                      <m:nary>
                        <m:naryPr>
                          <m:chr m:val="∑"/>
                          <m:limLoc m:val="undOvr"/>
                          <m:subHide m:val="1"/>
                          <m:supHide m:val="1"/>
                          <m:ctrlPr>
                            <w:rPr>
                              <w:rFonts w:ascii="Cambria Math" w:hAnsi="Cambria Math"/>
                              <w:i/>
                            </w:rPr>
                          </m:ctrlPr>
                        </m:naryPr>
                        <m:sub/>
                        <m:sup/>
                        <m:e>
                          <m:r>
                            <w:rPr>
                              <w:rFonts w:ascii="Cambria Math" w:hAnsi="Cambria Math"/>
                            </w:rPr>
                            <m:t>f</m:t>
                          </m:r>
                        </m:e>
                      </m:nary>
                      <m:r>
                        <w:rPr>
                          <w:rFonts w:ascii="Cambria Math" w:hAnsi="Cambria Math"/>
                        </w:rPr>
                        <m:t>.</m:t>
                      </m:r>
                      <m:nary>
                        <m:naryPr>
                          <m:chr m:val="∑"/>
                          <m:limLoc m:val="undOvr"/>
                          <m:subHide m:val="1"/>
                          <m:supHide m:val="1"/>
                          <m:ctrlPr>
                            <w:rPr>
                              <w:rFonts w:ascii="Cambria Math" w:hAnsi="Cambria Math"/>
                              <w:i/>
                            </w:rPr>
                          </m:ctrlPr>
                        </m:naryPr>
                        <m:sub/>
                        <m:sup/>
                        <m:e>
                          <m:r>
                            <w:rPr>
                              <w:rFonts w:ascii="Cambria Math" w:hAnsi="Cambria Math"/>
                            </w:rPr>
                            <m:t>f</m:t>
                          </m:r>
                          <m:sSup>
                            <m:sSupPr>
                              <m:ctrlPr>
                                <w:rPr>
                                  <w:rFonts w:ascii="Cambria Math" w:hAnsi="Cambria Math"/>
                                  <w:i/>
                                </w:rPr>
                              </m:ctrlPr>
                            </m:sSupPr>
                            <m:e>
                              <m:r>
                                <w:rPr>
                                  <w:rFonts w:ascii="Cambria Math" w:hAnsi="Cambria Math"/>
                                </w:rPr>
                                <m:t>x</m:t>
                              </m:r>
                            </m:e>
                            <m:sup>
                              <m:r>
                                <w:rPr>
                                  <w:rFonts w:ascii="Cambria Math" w:hAnsi="Cambria Math"/>
                                </w:rPr>
                                <m:t>2</m:t>
                              </m:r>
                            </m:sup>
                          </m:sSup>
                        </m:e>
                      </m:nary>
                    </m:e>
                  </m:d>
                  <m:r>
                    <w:rPr>
                      <w:rFonts w:ascii="Cambria Math" w:hAnsi="Cambria Math"/>
                    </w:rPr>
                    <m:t>-</m:t>
                  </m:r>
                  <m:sSup>
                    <m:sSupPr>
                      <m:ctrlPr>
                        <w:rPr>
                          <w:rFonts w:ascii="Cambria Math" w:hAnsi="Cambria Math"/>
                          <w:i/>
                        </w:rPr>
                      </m:ctrlPr>
                    </m:sSupPr>
                    <m:e>
                      <m:d>
                        <m:dPr>
                          <m:ctrlPr>
                            <w:rPr>
                              <w:rFonts w:ascii="Cambria Math" w:hAnsi="Cambria Math"/>
                              <w:i/>
                            </w:rPr>
                          </m:ctrlPr>
                        </m:dPr>
                        <m:e>
                          <m:nary>
                            <m:naryPr>
                              <m:chr m:val="∑"/>
                              <m:limLoc m:val="undOvr"/>
                              <m:subHide m:val="1"/>
                              <m:supHide m:val="1"/>
                              <m:ctrlPr>
                                <w:rPr>
                                  <w:rFonts w:ascii="Cambria Math" w:hAnsi="Cambria Math"/>
                                  <w:i/>
                                </w:rPr>
                              </m:ctrlPr>
                            </m:naryPr>
                            <m:sub/>
                            <m:sup/>
                            <m:e>
                              <m:r>
                                <w:rPr>
                                  <w:rFonts w:ascii="Cambria Math" w:hAnsi="Cambria Math"/>
                                </w:rPr>
                                <m:t>fx</m:t>
                              </m:r>
                            </m:e>
                          </m:nary>
                        </m:e>
                      </m:d>
                    </m:e>
                    <m:sup>
                      <m:r>
                        <w:rPr>
                          <w:rFonts w:ascii="Cambria Math" w:hAnsi="Cambria Math"/>
                        </w:rPr>
                        <m:t>2</m:t>
                      </m:r>
                    </m:sup>
                  </m:sSup>
                </m:num>
                <m:den>
                  <m:nary>
                    <m:naryPr>
                      <m:chr m:val="∑"/>
                      <m:limLoc m:val="undOvr"/>
                      <m:subHide m:val="1"/>
                      <m:supHide m:val="1"/>
                      <m:ctrlPr>
                        <w:rPr>
                          <w:rFonts w:ascii="Cambria Math" w:hAnsi="Cambria Math"/>
                          <w:i/>
                        </w:rPr>
                      </m:ctrlPr>
                    </m:naryPr>
                    <m:sub/>
                    <m:sup/>
                    <m:e>
                      <m:r>
                        <w:rPr>
                          <w:rFonts w:ascii="Cambria Math" w:hAnsi="Cambria Math"/>
                        </w:rPr>
                        <m:t>f</m:t>
                      </m:r>
                    </m:e>
                  </m:nary>
                  <m:r>
                    <w:rPr>
                      <w:rFonts w:ascii="Cambria Math" w:hAnsi="Cambria Math"/>
                    </w:rPr>
                    <m:t>.</m:t>
                  </m:r>
                  <m:d>
                    <m:dPr>
                      <m:ctrlPr>
                        <w:rPr>
                          <w:rFonts w:ascii="Cambria Math" w:hAnsi="Cambria Math"/>
                          <w:i/>
                        </w:rPr>
                      </m:ctrlPr>
                    </m:dPr>
                    <m:e>
                      <m:nary>
                        <m:naryPr>
                          <m:chr m:val="∑"/>
                          <m:limLoc m:val="undOvr"/>
                          <m:subHide m:val="1"/>
                          <m:supHide m:val="1"/>
                          <m:ctrlPr>
                            <w:rPr>
                              <w:rFonts w:ascii="Cambria Math" w:hAnsi="Cambria Math"/>
                              <w:i/>
                            </w:rPr>
                          </m:ctrlPr>
                        </m:naryPr>
                        <m:sub/>
                        <m:sup/>
                        <m:e>
                          <m:r>
                            <w:rPr>
                              <w:rFonts w:ascii="Cambria Math" w:hAnsi="Cambria Math"/>
                            </w:rPr>
                            <m:t>f</m:t>
                          </m:r>
                        </m:e>
                      </m:nary>
                      <m:r>
                        <w:rPr>
                          <w:rFonts w:ascii="Cambria Math" w:hAnsi="Cambria Math"/>
                        </w:rPr>
                        <m:t>-1</m:t>
                      </m:r>
                    </m:e>
                  </m:d>
                </m:den>
              </m:f>
            </m:e>
          </m:rad>
          <m:r>
            <w:rPr>
              <w:rFonts w:ascii="Cambria Math" w:hAnsi="Cambria Math"/>
            </w:rPr>
            <m:t>=</m:t>
          </m:r>
          <m:rad>
            <m:radPr>
              <m:degHide m:val="1"/>
              <m:ctrlPr>
                <w:rPr>
                  <w:rFonts w:ascii="Cambria Math" w:hAnsi="Cambria Math"/>
                  <w:i/>
                </w:rPr>
              </m:ctrlPr>
            </m:radPr>
            <m:deg/>
            <m:e>
              <m:f>
                <m:fPr>
                  <m:ctrlPr>
                    <w:rPr>
                      <w:rFonts w:ascii="Cambria Math" w:hAnsi="Cambria Math"/>
                      <w:i/>
                    </w:rPr>
                  </m:ctrlPr>
                </m:fPr>
                <m:num>
                  <m:d>
                    <m:dPr>
                      <m:begChr m:val="["/>
                      <m:endChr m:val="]"/>
                      <m:ctrlPr>
                        <w:rPr>
                          <w:rFonts w:ascii="Cambria Math" w:hAnsi="Cambria Math"/>
                          <w:i/>
                        </w:rPr>
                      </m:ctrlPr>
                    </m:dPr>
                    <m:e>
                      <m:d>
                        <m:dPr>
                          <m:ctrlPr>
                            <w:rPr>
                              <w:rFonts w:ascii="Cambria Math" w:hAnsi="Cambria Math"/>
                              <w:i/>
                            </w:rPr>
                          </m:ctrlPr>
                        </m:dPr>
                        <m:e>
                          <m:r>
                            <w:rPr>
                              <w:rFonts w:ascii="Cambria Math" w:hAnsi="Cambria Math"/>
                            </w:rPr>
                            <m:t>35111</m:t>
                          </m:r>
                        </m:e>
                      </m:d>
                      <m:d>
                        <m:dPr>
                          <m:ctrlPr>
                            <w:rPr>
                              <w:rFonts w:ascii="Cambria Math" w:hAnsi="Cambria Math"/>
                              <w:i/>
                            </w:rPr>
                          </m:ctrlPr>
                        </m:dPr>
                        <m:e>
                          <m:r>
                            <w:rPr>
                              <w:rFonts w:ascii="Cambria Math" w:hAnsi="Cambria Math"/>
                            </w:rPr>
                            <m:t>42205.73438</m:t>
                          </m:r>
                        </m:e>
                      </m:d>
                    </m:e>
                  </m:d>
                  <m:r>
                    <w:rPr>
                      <w:rFonts w:ascii="Cambria Math" w:hAnsi="Cambria Math"/>
                    </w:rPr>
                    <m:t>-</m:t>
                  </m:r>
                  <m:sSup>
                    <m:sSupPr>
                      <m:ctrlPr>
                        <w:rPr>
                          <w:rFonts w:ascii="Cambria Math" w:hAnsi="Cambria Math"/>
                          <w:i/>
                        </w:rPr>
                      </m:ctrlPr>
                    </m:sSupPr>
                    <m:e>
                      <m:r>
                        <w:rPr>
                          <w:rFonts w:ascii="Cambria Math" w:hAnsi="Cambria Math"/>
                        </w:rPr>
                        <m:t>(-36891.375)</m:t>
                      </m:r>
                    </m:e>
                    <m:sup>
                      <m:r>
                        <w:rPr>
                          <w:rFonts w:ascii="Cambria Math" w:hAnsi="Cambria Math"/>
                        </w:rPr>
                        <m:t>2</m:t>
                      </m:r>
                    </m:sup>
                  </m:sSup>
                </m:num>
                <m:den>
                  <m:d>
                    <m:dPr>
                      <m:ctrlPr>
                        <w:rPr>
                          <w:rFonts w:ascii="Cambria Math" w:hAnsi="Cambria Math"/>
                          <w:i/>
                        </w:rPr>
                      </m:ctrlPr>
                    </m:dPr>
                    <m:e>
                      <m:r>
                        <w:rPr>
                          <w:rFonts w:ascii="Cambria Math" w:hAnsi="Cambria Math"/>
                        </w:rPr>
                        <m:t>35111</m:t>
                      </m:r>
                    </m:e>
                  </m:d>
                  <m:r>
                    <w:rPr>
                      <w:rFonts w:ascii="Cambria Math" w:hAnsi="Cambria Math"/>
                    </w:rPr>
                    <m:t>[(35111)-1]</m:t>
                  </m:r>
                </m:den>
              </m:f>
            </m:e>
          </m:rad>
        </m:oMath>
      </m:oMathPara>
    </w:p>
    <w:p w14:paraId="62F61E52" w14:textId="2CB44CA1" w:rsidR="0053750C" w:rsidRDefault="0053750C" w:rsidP="0053750C">
      <w:pPr>
        <w:pStyle w:val="BodyText"/>
        <w:ind w:left="0"/>
        <w:jc w:val="both"/>
      </w:pPr>
      <m:oMathPara>
        <m:oMath>
          <m:r>
            <w:rPr>
              <w:rFonts w:ascii="Cambria Math" w:hAnsi="Cambria Math"/>
            </w:rPr>
            <m:t>∴σ=0.313mm</m:t>
          </m:r>
        </m:oMath>
      </m:oMathPara>
    </w:p>
    <w:p w14:paraId="16F61C5D" w14:textId="77777777" w:rsidR="0053750C" w:rsidRPr="00815139" w:rsidRDefault="0053750C" w:rsidP="0053750C">
      <w:pPr>
        <w:pStyle w:val="BodyText"/>
        <w:ind w:left="0"/>
        <w:jc w:val="both"/>
      </w:pPr>
      <m:oMathPara>
        <m:oMath>
          <m:r>
            <w:rPr>
              <w:rFonts w:ascii="Cambria Math" w:hAnsi="Cambria Math"/>
            </w:rPr>
            <m:t>Upper Specification Limit, USL=0mm         Lower Specification Limit, LSL=-2mm</m:t>
          </m:r>
        </m:oMath>
      </m:oMathPara>
    </w:p>
    <w:p w14:paraId="7AAAD6D3" w14:textId="3AAC1680" w:rsidR="0053750C" w:rsidRPr="00AA6D53" w:rsidRDefault="0053750C" w:rsidP="0053750C">
      <w:pPr>
        <w:pStyle w:val="BodyText"/>
        <w:ind w:left="0"/>
        <w:jc w:val="both"/>
      </w:pPr>
      <m:oMathPara>
        <m:oMath>
          <m:r>
            <w:rPr>
              <w:rFonts w:ascii="Cambria Math" w:hAnsi="Cambria Math"/>
            </w:rPr>
            <m:t>Process Capability, Cp=</m:t>
          </m:r>
          <m:f>
            <m:fPr>
              <m:ctrlPr>
                <w:rPr>
                  <w:rFonts w:ascii="Cambria Math" w:hAnsi="Cambria Math"/>
                  <w:i/>
                </w:rPr>
              </m:ctrlPr>
            </m:fPr>
            <m:num>
              <m:r>
                <w:rPr>
                  <w:rFonts w:ascii="Cambria Math" w:hAnsi="Cambria Math"/>
                </w:rPr>
                <m:t>USL-LSL</m:t>
              </m:r>
            </m:num>
            <m:den>
              <m:r>
                <w:rPr>
                  <w:rFonts w:ascii="Cambria Math" w:hAnsi="Cambria Math"/>
                </w:rPr>
                <m:t>6σ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0</m:t>
                  </m:r>
                </m:e>
              </m:d>
              <m:r>
                <w:rPr>
                  <w:rFonts w:ascii="Cambria Math" w:hAnsi="Cambria Math"/>
                </w:rPr>
                <m:t>-</m:t>
              </m:r>
              <m:d>
                <m:dPr>
                  <m:ctrlPr>
                    <w:rPr>
                      <w:rFonts w:ascii="Cambria Math" w:hAnsi="Cambria Math"/>
                      <w:i/>
                    </w:rPr>
                  </m:ctrlPr>
                </m:dPr>
                <m:e>
                  <m:r>
                    <w:rPr>
                      <w:rFonts w:ascii="Cambria Math" w:hAnsi="Cambria Math"/>
                    </w:rPr>
                    <m:t>-2</m:t>
                  </m:r>
                </m:e>
              </m:d>
            </m:num>
            <m:den>
              <m:r>
                <w:rPr>
                  <w:rFonts w:ascii="Cambria Math" w:hAnsi="Cambria Math"/>
                </w:rPr>
                <m:t>6</m:t>
              </m:r>
              <m:d>
                <m:dPr>
                  <m:ctrlPr>
                    <w:rPr>
                      <w:rFonts w:ascii="Cambria Math" w:hAnsi="Cambria Math"/>
                      <w:i/>
                    </w:rPr>
                  </m:ctrlPr>
                </m:dPr>
                <m:e>
                  <m:r>
                    <w:rPr>
                      <w:rFonts w:ascii="Cambria Math" w:hAnsi="Cambria Math"/>
                    </w:rPr>
                    <m:t>0.313</m:t>
                  </m:r>
                </m:e>
              </m:d>
            </m:den>
          </m:f>
          <m:r>
            <w:rPr>
              <w:rFonts w:ascii="Cambria Math" w:hAnsi="Cambria Math"/>
            </w:rPr>
            <m:t>=1.06</m:t>
          </m:r>
        </m:oMath>
      </m:oMathPara>
    </w:p>
    <w:p w14:paraId="070061F4" w14:textId="77777777" w:rsidR="0053750C" w:rsidRDefault="0053750C" w:rsidP="0053750C">
      <w:pPr>
        <w:pStyle w:val="BodyText"/>
        <w:ind w:left="0"/>
        <w:jc w:val="both"/>
      </w:pPr>
    </w:p>
    <w:p w14:paraId="34BA8683" w14:textId="489D0764" w:rsidR="0053750C" w:rsidRPr="00AA6D53" w:rsidRDefault="0053750C" w:rsidP="0053750C">
      <w:pPr>
        <w:pStyle w:val="BodyText"/>
        <w:ind w:left="0"/>
        <w:jc w:val="both"/>
      </w:pPr>
      <m:oMathPara>
        <m:oMath>
          <m:r>
            <w:rPr>
              <w:rFonts w:ascii="Cambria Math" w:hAnsi="Cambria Math"/>
            </w:rPr>
            <m:t>Process Capability Index, Cpk=</m:t>
          </m:r>
          <m:f>
            <m:fPr>
              <m:ctrlPr>
                <w:rPr>
                  <w:rFonts w:ascii="Cambria Math" w:hAnsi="Cambria Math"/>
                  <w:i/>
                </w:rPr>
              </m:ctrlPr>
            </m:fPr>
            <m:num>
              <m:r>
                <w:rPr>
                  <w:rFonts w:ascii="Cambria Math" w:hAnsi="Cambria Math"/>
                </w:rPr>
                <m:t>USL-</m:t>
              </m:r>
              <m:acc>
                <m:accPr>
                  <m:chr m:val="̅"/>
                  <m:ctrlPr>
                    <w:rPr>
                      <w:rFonts w:ascii="Cambria Math" w:hAnsi="Cambria Math"/>
                      <w:i/>
                    </w:rPr>
                  </m:ctrlPr>
                </m:accPr>
                <m:e>
                  <m:r>
                    <w:rPr>
                      <w:rFonts w:ascii="Cambria Math" w:hAnsi="Cambria Math"/>
                    </w:rPr>
                    <m:t>x</m:t>
                  </m:r>
                </m:e>
              </m:acc>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0</m:t>
                  </m:r>
                </m:e>
              </m:d>
              <m:r>
                <w:rPr>
                  <w:rFonts w:ascii="Cambria Math" w:hAnsi="Cambria Math"/>
                </w:rPr>
                <m:t>-</m:t>
              </m:r>
              <m:d>
                <m:dPr>
                  <m:ctrlPr>
                    <w:rPr>
                      <w:rFonts w:ascii="Cambria Math" w:hAnsi="Cambria Math"/>
                      <w:i/>
                    </w:rPr>
                  </m:ctrlPr>
                </m:dPr>
                <m:e>
                  <m:r>
                    <w:rPr>
                      <w:rFonts w:ascii="Cambria Math" w:hAnsi="Cambria Math"/>
                    </w:rPr>
                    <m:t>-1.05</m:t>
                  </m:r>
                </m:e>
              </m:d>
            </m:num>
            <m:den>
              <m:r>
                <w:rPr>
                  <w:rFonts w:ascii="Cambria Math" w:hAnsi="Cambria Math"/>
                </w:rPr>
                <m:t>3</m:t>
              </m:r>
              <m:d>
                <m:dPr>
                  <m:ctrlPr>
                    <w:rPr>
                      <w:rFonts w:ascii="Cambria Math" w:hAnsi="Cambria Math"/>
                      <w:i/>
                    </w:rPr>
                  </m:ctrlPr>
                </m:dPr>
                <m:e>
                  <m:r>
                    <w:rPr>
                      <w:rFonts w:ascii="Cambria Math" w:hAnsi="Cambria Math"/>
                    </w:rPr>
                    <m:t>0.313</m:t>
                  </m:r>
                </m:e>
              </m:d>
            </m:den>
          </m:f>
          <m:r>
            <w:rPr>
              <w:rFonts w:ascii="Cambria Math" w:hAnsi="Cambria Math"/>
            </w:rPr>
            <m:t>=1.12</m:t>
          </m:r>
        </m:oMath>
      </m:oMathPara>
    </w:p>
    <w:p w14:paraId="72C72442" w14:textId="4688C65B" w:rsidR="0053750C" w:rsidRPr="00AA6D53" w:rsidRDefault="0053750C" w:rsidP="0053750C">
      <w:pPr>
        <w:pStyle w:val="BodyText"/>
        <w:ind w:left="0"/>
        <w:jc w:val="both"/>
      </w:pPr>
      <m:oMathPara>
        <m:oMath>
          <m:r>
            <w:rPr>
              <w:rFonts w:ascii="Cambria Math" w:hAnsi="Cambria Math"/>
            </w:rPr>
            <m:t>Process Capability Index, Cpk=</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-1.05</m:t>
                  </m:r>
                </m:e>
              </m:d>
              <m:r>
                <w:rPr>
                  <w:rFonts w:ascii="Cambria Math" w:hAnsi="Cambria Math"/>
                </w:rPr>
                <m:t>-</m:t>
              </m:r>
              <m:d>
                <m:dPr>
                  <m:ctrlPr>
                    <w:rPr>
                      <w:rFonts w:ascii="Cambria Math" w:hAnsi="Cambria Math"/>
                      <w:i/>
                    </w:rPr>
                  </m:ctrlPr>
                </m:dPr>
                <m:e>
                  <m:r>
                    <w:rPr>
                      <w:rFonts w:ascii="Cambria Math" w:hAnsi="Cambria Math"/>
                    </w:rPr>
                    <m:t>-2</m:t>
                  </m:r>
                </m:e>
              </m:d>
            </m:num>
            <m:den>
              <m:r>
                <w:rPr>
                  <w:rFonts w:ascii="Cambria Math" w:hAnsi="Cambria Math"/>
                </w:rPr>
                <m:t>3</m:t>
              </m:r>
              <m:d>
                <m:dPr>
                  <m:ctrlPr>
                    <w:rPr>
                      <w:rFonts w:ascii="Cambria Math" w:hAnsi="Cambria Math"/>
                      <w:i/>
                    </w:rPr>
                  </m:ctrlPr>
                </m:dPr>
                <m:e>
                  <m:r>
                    <w:rPr>
                      <w:rFonts w:ascii="Cambria Math" w:hAnsi="Cambria Math"/>
                    </w:rPr>
                    <m:t>0.313</m:t>
                  </m:r>
                </m:e>
              </m:d>
            </m:den>
          </m:f>
          <m:r>
            <w:rPr>
              <w:rFonts w:ascii="Cambria Math" w:hAnsi="Cambria Math"/>
            </w:rPr>
            <m:t>=1.01</m:t>
          </m:r>
        </m:oMath>
      </m:oMathPara>
    </w:p>
    <w:p w14:paraId="5301865E" w14:textId="77777777" w:rsidR="00AC1E99" w:rsidRDefault="0053750C" w:rsidP="00C9552E">
      <w:pPr>
        <w:pStyle w:val="BodyText"/>
        <w:ind w:left="0"/>
        <w:jc w:val="center"/>
        <w:rPr>
          <w:b/>
        </w:rPr>
      </w:pPr>
      <m:oMathPara>
        <m:oMath>
          <m:r>
            <m:rPr>
              <m:sty m:val="bi"/>
            </m:rPr>
            <w:rPr>
              <w:rFonts w:ascii="Cambria Math" w:hAnsi="Cambria Math"/>
            </w:rPr>
            <m:t>∴Minimum Cpk=1.01</m:t>
          </m:r>
        </m:oMath>
      </m:oMathPara>
    </w:p>
    <w:p w14:paraId="18D98FCB" w14:textId="77777777" w:rsidR="00AC1E99" w:rsidRDefault="00AC1E99" w:rsidP="00AC1E99">
      <w:pPr>
        <w:pStyle w:val="Heading2"/>
      </w:pPr>
      <w:bookmarkStart w:id="171" w:name="_Toc135423312"/>
      <w:r>
        <w:lastRenderedPageBreak/>
        <w:t>Graphical Analysis</w:t>
      </w:r>
      <w:bookmarkEnd w:id="171"/>
    </w:p>
    <w:p w14:paraId="4C6C2E95" w14:textId="77777777" w:rsidR="00AC1E99" w:rsidRDefault="00AC1E99" w:rsidP="00AC1E99">
      <w:pPr>
        <w:pStyle w:val="Heading3"/>
        <w:jc w:val="both"/>
      </w:pPr>
      <w:bookmarkStart w:id="172" w:name="_Toc135423313"/>
      <w:r>
        <w:t>Defect Pareto Chart</w:t>
      </w:r>
      <w:bookmarkEnd w:id="172"/>
    </w:p>
    <w:p w14:paraId="6D43F26D" w14:textId="081A6D51" w:rsidR="00AC1E99" w:rsidRPr="00BD16F6" w:rsidRDefault="005B18AE" w:rsidP="00AC1E99">
      <w:r>
        <w:rPr>
          <w:noProof/>
        </w:rPr>
        <mc:AlternateContent>
          <mc:Choice Requires="cx1">
            <w:drawing>
              <wp:inline distT="0" distB="0" distL="0" distR="0" wp14:anchorId="78E07418" wp14:editId="47F42114">
                <wp:extent cx="5962015" cy="2769870"/>
                <wp:effectExtent l="0" t="0" r="635" b="11430"/>
                <wp:docPr id="284909457" name="Chart 1">
                  <a:extLst xmlns:a="http://schemas.openxmlformats.org/drawingml/2006/main">
                    <a:ext uri="{FF2B5EF4-FFF2-40B4-BE49-F238E27FC236}">
                      <a16:creationId xmlns:a16="http://schemas.microsoft.com/office/drawing/2014/main" id="{84F8BFC4-FDE7-4FD9-98BD-92A41E5C86B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5"/>
                  </a:graphicData>
                </a:graphic>
              </wp:inline>
            </w:drawing>
          </mc:Choice>
          <mc:Fallback>
            <w:drawing>
              <wp:inline distT="0" distB="0" distL="0" distR="0" wp14:anchorId="78E07418" wp14:editId="47F42114">
                <wp:extent cx="5962015" cy="2769870"/>
                <wp:effectExtent l="0" t="0" r="635" b="11430"/>
                <wp:docPr id="284909457" name="Chart 1">
                  <a:extLst xmlns:a="http://schemas.openxmlformats.org/drawingml/2006/main">
                    <a:ext uri="{FF2B5EF4-FFF2-40B4-BE49-F238E27FC236}">
                      <a16:creationId xmlns:a16="http://schemas.microsoft.com/office/drawing/2014/main" id="{84F8BFC4-FDE7-4FD9-98BD-92A41E5C86B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84909457" name="Chart 1">
                          <a:extLst>
                            <a:ext uri="{FF2B5EF4-FFF2-40B4-BE49-F238E27FC236}">
                              <a16:creationId xmlns:a16="http://schemas.microsoft.com/office/drawing/2014/main" id="{84F8BFC4-FDE7-4FD9-98BD-92A41E5C86B3}"/>
                            </a:ext>
                          </a:extLst>
                        </pic:cNvPr>
                        <pic:cNvPicPr>
                          <a:picLocks noGrp="1" noRot="1" noChangeAspect="1" noMove="1" noResize="1" noEditPoints="1" noAdjustHandles="1" noChangeArrowheads="1" noChangeShapeType="1"/>
                        </pic:cNvPicPr>
                      </pic:nvPicPr>
                      <pic:blipFill>
                        <a:blip r:embed="rId36"/>
                        <a:stretch>
                          <a:fillRect/>
                        </a:stretch>
                      </pic:blipFill>
                      <pic:spPr>
                        <a:xfrm>
                          <a:off x="0" y="0"/>
                          <a:ext cx="5962015" cy="2769870"/>
                        </a:xfrm>
                        <a:prstGeom prst="rect">
                          <a:avLst/>
                        </a:prstGeom>
                      </pic:spPr>
                    </pic:pic>
                  </a:graphicData>
                </a:graphic>
              </wp:inline>
            </w:drawing>
          </mc:Fallback>
        </mc:AlternateContent>
      </w:r>
    </w:p>
    <w:p w14:paraId="62B839CE" w14:textId="77777777" w:rsidR="00AC1E99" w:rsidRDefault="00AC1E99" w:rsidP="00AC1E99">
      <w:pPr>
        <w:pStyle w:val="Caption"/>
        <w:spacing w:after="0"/>
      </w:pPr>
    </w:p>
    <w:p w14:paraId="508E7791" w14:textId="2CFBC0D5" w:rsidR="00AC1E99" w:rsidRPr="005E3C6B" w:rsidRDefault="00AC1E99" w:rsidP="00AC1E99">
      <w:pPr>
        <w:pStyle w:val="Caption"/>
        <w:jc w:val="center"/>
      </w:pPr>
      <w:bookmarkStart w:id="173" w:name="_Toc135423340"/>
      <w:r>
        <w:t xml:space="preserve">Figure </w:t>
      </w:r>
      <w:fldSimple w:instr=" SEQ Figure \* ARABIC ">
        <w:r>
          <w:rPr>
            <w:noProof/>
          </w:rPr>
          <w:t>14</w:t>
        </w:r>
      </w:fldSimple>
      <w:r>
        <w:t>) Defect Pareto Chart (Phase 2)</w:t>
      </w:r>
      <w:bookmarkEnd w:id="173"/>
    </w:p>
    <w:p w14:paraId="048DC674" w14:textId="5F6433D6" w:rsidR="00AC1E99" w:rsidRDefault="00AC1E99" w:rsidP="00AC1E99">
      <w:pPr>
        <w:pStyle w:val="Heading3"/>
      </w:pPr>
      <w:bookmarkStart w:id="174" w:name="_Toc135423314"/>
      <w:r>
        <w:t>Number of Failures per Station Pareto Chart</w:t>
      </w:r>
      <w:bookmarkEnd w:id="174"/>
    </w:p>
    <w:p w14:paraId="4E02FC46" w14:textId="697C9AE3" w:rsidR="00AC1E99" w:rsidRDefault="005B18AE" w:rsidP="00AC1E99">
      <w:pPr>
        <w:pStyle w:val="Caption"/>
        <w:jc w:val="center"/>
      </w:pPr>
      <w:bookmarkStart w:id="175" w:name="_Toc135423341"/>
      <w:r>
        <w:rPr>
          <w:noProof/>
        </w:rPr>
        <mc:AlternateContent>
          <mc:Choice Requires="cx1">
            <w:drawing>
              <wp:inline distT="0" distB="0" distL="0" distR="0" wp14:anchorId="6C4EF338" wp14:editId="5403CA54">
                <wp:extent cx="5962015" cy="3569335"/>
                <wp:effectExtent l="0" t="0" r="635" b="12065"/>
                <wp:docPr id="506910466" name="Chart 1">
                  <a:extLst xmlns:a="http://schemas.openxmlformats.org/drawingml/2006/main">
                    <a:ext uri="{FF2B5EF4-FFF2-40B4-BE49-F238E27FC236}">
                      <a16:creationId xmlns:a16="http://schemas.microsoft.com/office/drawing/2014/main" id="{F6F3C728-7C7B-4340-A16E-06CE195027A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7"/>
                  </a:graphicData>
                </a:graphic>
              </wp:inline>
            </w:drawing>
          </mc:Choice>
          <mc:Fallback>
            <w:drawing>
              <wp:inline distT="0" distB="0" distL="0" distR="0" wp14:anchorId="6C4EF338" wp14:editId="5403CA54">
                <wp:extent cx="5962015" cy="3569335"/>
                <wp:effectExtent l="0" t="0" r="635" b="12065"/>
                <wp:docPr id="506910466" name="Chart 1">
                  <a:extLst xmlns:a="http://schemas.openxmlformats.org/drawingml/2006/main">
                    <a:ext uri="{FF2B5EF4-FFF2-40B4-BE49-F238E27FC236}">
                      <a16:creationId xmlns:a16="http://schemas.microsoft.com/office/drawing/2014/main" id="{F6F3C728-7C7B-4340-A16E-06CE195027A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06910466" name="Chart 1">
                          <a:extLst>
                            <a:ext uri="{FF2B5EF4-FFF2-40B4-BE49-F238E27FC236}">
                              <a16:creationId xmlns:a16="http://schemas.microsoft.com/office/drawing/2014/main" id="{F6F3C728-7C7B-4340-A16E-06CE195027A6}"/>
                            </a:ext>
                          </a:extLst>
                        </pic:cNvPr>
                        <pic:cNvPicPr>
                          <a:picLocks noGrp="1" noRot="1" noChangeAspect="1" noMove="1" noResize="1" noEditPoints="1" noAdjustHandles="1" noChangeArrowheads="1" noChangeShapeType="1"/>
                        </pic:cNvPicPr>
                      </pic:nvPicPr>
                      <pic:blipFill>
                        <a:blip r:embed="rId38"/>
                        <a:stretch>
                          <a:fillRect/>
                        </a:stretch>
                      </pic:blipFill>
                      <pic:spPr>
                        <a:xfrm>
                          <a:off x="0" y="0"/>
                          <a:ext cx="5962015" cy="3569335"/>
                        </a:xfrm>
                        <a:prstGeom prst="rect">
                          <a:avLst/>
                        </a:prstGeom>
                      </pic:spPr>
                    </pic:pic>
                  </a:graphicData>
                </a:graphic>
              </wp:inline>
            </w:drawing>
          </mc:Fallback>
        </mc:AlternateContent>
      </w:r>
      <w:r w:rsidR="00AC1E99">
        <w:t xml:space="preserve">Figure </w:t>
      </w:r>
      <w:fldSimple w:instr=" SEQ Figure \* ARABIC ">
        <w:r w:rsidR="00AC1E99">
          <w:rPr>
            <w:noProof/>
          </w:rPr>
          <w:t>15</w:t>
        </w:r>
      </w:fldSimple>
      <w:r w:rsidR="00AC1E99">
        <w:t>) Number of Failures per Station Pareto Chart (Phase 2)</w:t>
      </w:r>
      <w:bookmarkEnd w:id="175"/>
    </w:p>
    <w:p w14:paraId="45E1575D" w14:textId="77777777" w:rsidR="0069249E" w:rsidRDefault="0069249E" w:rsidP="0069249E"/>
    <w:p w14:paraId="1470622F" w14:textId="77777777" w:rsidR="0069249E" w:rsidRDefault="0069249E" w:rsidP="0069249E"/>
    <w:p w14:paraId="0457D109" w14:textId="77777777" w:rsidR="0069249E" w:rsidRDefault="0069249E" w:rsidP="0069249E"/>
    <w:p w14:paraId="2F71C6E9" w14:textId="77777777" w:rsidR="0069249E" w:rsidRDefault="0069249E" w:rsidP="0069249E"/>
    <w:p w14:paraId="69790C97" w14:textId="77777777" w:rsidR="0069249E" w:rsidRPr="0069249E" w:rsidRDefault="0069249E" w:rsidP="0069249E"/>
    <w:p w14:paraId="6394E2BE" w14:textId="77777777" w:rsidR="00AC1E99" w:rsidRDefault="00AC1E99" w:rsidP="00AC1E99">
      <w:pPr>
        <w:pStyle w:val="Heading3"/>
      </w:pPr>
      <w:bookmarkStart w:id="176" w:name="_Toc135423315"/>
      <w:r>
        <w:lastRenderedPageBreak/>
        <w:t>Mean Time Between Failures</w:t>
      </w:r>
      <w:bookmarkEnd w:id="176"/>
    </w:p>
    <w:p w14:paraId="61CB80A4" w14:textId="05CBA737" w:rsidR="00AC1E99" w:rsidRPr="00A764DA" w:rsidRDefault="0069249E" w:rsidP="00AC1E99">
      <w:r>
        <w:rPr>
          <w:noProof/>
        </w:rPr>
        <w:drawing>
          <wp:inline distT="0" distB="0" distL="0" distR="0" wp14:anchorId="70DAAD16" wp14:editId="23994386">
            <wp:extent cx="5962015" cy="2842895"/>
            <wp:effectExtent l="0" t="0" r="635" b="0"/>
            <wp:docPr id="1723203808" name="Chart 1">
              <a:extLst xmlns:a="http://schemas.openxmlformats.org/drawingml/2006/main">
                <a:ext uri="{FF2B5EF4-FFF2-40B4-BE49-F238E27FC236}">
                  <a16:creationId xmlns:a16="http://schemas.microsoft.com/office/drawing/2014/main" id="{281BCD6B-C973-4C1B-B664-A02E40CD94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571309D0" w14:textId="77777777" w:rsidR="00AC1E99" w:rsidRDefault="00AC1E99" w:rsidP="00AC1E99">
      <w:pPr>
        <w:pStyle w:val="MainBody"/>
        <w:spacing w:after="0"/>
      </w:pPr>
    </w:p>
    <w:p w14:paraId="106C6288" w14:textId="615E5405" w:rsidR="00AC1E99" w:rsidRDefault="00AC1E99" w:rsidP="00AC1E99">
      <w:pPr>
        <w:pStyle w:val="Caption"/>
        <w:jc w:val="center"/>
      </w:pPr>
      <w:bookmarkStart w:id="177" w:name="_Toc135423342"/>
      <w:r>
        <w:t xml:space="preserve">Figure </w:t>
      </w:r>
      <w:fldSimple w:instr=" SEQ Figure \* ARABIC ">
        <w:r>
          <w:rPr>
            <w:noProof/>
          </w:rPr>
          <w:t>16</w:t>
        </w:r>
      </w:fldSimple>
      <w:r>
        <w:t>) Mean Time Between Failures Bar Chart (Phase 2)</w:t>
      </w:r>
      <w:bookmarkEnd w:id="177"/>
    </w:p>
    <w:p w14:paraId="290CB973" w14:textId="77777777" w:rsidR="00AC1E99" w:rsidRPr="00882AD9" w:rsidRDefault="00AC1E99" w:rsidP="00AC1E99"/>
    <w:p w14:paraId="68333389" w14:textId="77777777" w:rsidR="00AC1E99" w:rsidRDefault="00AC1E99" w:rsidP="00AC1E99">
      <w:pPr>
        <w:pStyle w:val="Heading3"/>
      </w:pPr>
      <w:bookmarkStart w:id="178" w:name="_Toc135423316"/>
      <w:r>
        <w:t>Mean Run Rate by Station</w:t>
      </w:r>
      <w:bookmarkEnd w:id="178"/>
    </w:p>
    <w:p w14:paraId="0F4D08E8" w14:textId="55B56FE9" w:rsidR="00AC1E99" w:rsidRDefault="00AC1E99" w:rsidP="00AC1E99">
      <w:r>
        <w:rPr>
          <w:noProof/>
        </w:rPr>
        <mc:AlternateContent>
          <mc:Choice Requires="wps">
            <w:drawing>
              <wp:anchor distT="0" distB="0" distL="114300" distR="114300" simplePos="0" relativeHeight="251936768" behindDoc="0" locked="0" layoutInCell="1" allowOverlap="1" wp14:anchorId="5F89C9C0" wp14:editId="440DABEF">
                <wp:simplePos x="0" y="0"/>
                <wp:positionH relativeFrom="column">
                  <wp:posOffset>552031</wp:posOffset>
                </wp:positionH>
                <wp:positionV relativeFrom="paragraph">
                  <wp:posOffset>1696180</wp:posOffset>
                </wp:positionV>
                <wp:extent cx="5244848" cy="17252"/>
                <wp:effectExtent l="0" t="0" r="32385" b="20955"/>
                <wp:wrapNone/>
                <wp:docPr id="1881437255" name="Straight Connector 1"/>
                <wp:cNvGraphicFramePr/>
                <a:graphic xmlns:a="http://schemas.openxmlformats.org/drawingml/2006/main">
                  <a:graphicData uri="http://schemas.microsoft.com/office/word/2010/wordprocessingShape">
                    <wps:wsp>
                      <wps:cNvCnPr/>
                      <wps:spPr>
                        <a:xfrm flipV="1">
                          <a:off x="0" y="0"/>
                          <a:ext cx="5244848" cy="17252"/>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A4068F" id="Straight Connector 1" o:spid="_x0000_s1026" style="position:absolute;flip:y;z-index:25193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45pt,133.55pt" to="456.45pt,13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" strokecolor="#ed7d31 [3205]" strokeweight="1.5pt">
                <v:stroke joinstyle="miter"/>
              </v:line>
            </w:pict>
          </mc:Fallback>
        </mc:AlternateContent>
      </w:r>
      <w:r w:rsidR="0069249E">
        <w:rPr>
          <w:noProof/>
        </w:rPr>
        <w:drawing>
          <wp:inline distT="0" distB="0" distL="0" distR="0" wp14:anchorId="2C9324D3" wp14:editId="0E5A1E39">
            <wp:extent cx="5962015" cy="3175635"/>
            <wp:effectExtent l="0" t="0" r="635" b="5715"/>
            <wp:docPr id="293005271" name="Chart 1">
              <a:extLst xmlns:a="http://schemas.openxmlformats.org/drawingml/2006/main">
                <a:ext uri="{FF2B5EF4-FFF2-40B4-BE49-F238E27FC236}">
                  <a16:creationId xmlns:a16="http://schemas.microsoft.com/office/drawing/2014/main" id="{54DC60FC-D7AC-4A5B-9092-78A6DA18A4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195B629B" w14:textId="77777777" w:rsidR="00AC1E99" w:rsidRDefault="00AC1E99" w:rsidP="00AC1E99">
      <w:pPr>
        <w:pStyle w:val="MainBody"/>
        <w:spacing w:after="0"/>
      </w:pPr>
    </w:p>
    <w:p w14:paraId="3C75A37A" w14:textId="37D6ED21" w:rsidR="00AC1E99" w:rsidRDefault="00AC1E99" w:rsidP="0069249E">
      <w:pPr>
        <w:pStyle w:val="Caption"/>
        <w:jc w:val="center"/>
      </w:pPr>
      <w:bookmarkStart w:id="179" w:name="_Toc135423343"/>
      <w:r>
        <w:t xml:space="preserve">Figure </w:t>
      </w:r>
      <w:fldSimple w:instr=" SEQ Figure \* ARABIC ">
        <w:r>
          <w:rPr>
            <w:noProof/>
          </w:rPr>
          <w:t>17</w:t>
        </w:r>
      </w:fldSimple>
      <w:r>
        <w:t>) Mean Run Rate Bar Chart (Phase 2</w:t>
      </w:r>
      <w:r w:rsidR="0069249E">
        <w:t>)</w:t>
      </w:r>
      <w:bookmarkEnd w:id="179"/>
    </w:p>
    <w:p w14:paraId="699A59F4" w14:textId="77777777" w:rsidR="0069249E" w:rsidRDefault="0069249E" w:rsidP="0069249E">
      <w:pPr>
        <w:pStyle w:val="MainBody"/>
      </w:pPr>
    </w:p>
    <w:p w14:paraId="2386266B" w14:textId="77777777" w:rsidR="0069249E" w:rsidRDefault="0069249E" w:rsidP="0069249E">
      <w:pPr>
        <w:pStyle w:val="MainBody"/>
      </w:pPr>
    </w:p>
    <w:p w14:paraId="014464F7" w14:textId="77777777" w:rsidR="0069249E" w:rsidRDefault="0069249E" w:rsidP="0069249E">
      <w:pPr>
        <w:pStyle w:val="MainBody"/>
      </w:pPr>
    </w:p>
    <w:p w14:paraId="74AF8F1E" w14:textId="77777777" w:rsidR="0069249E" w:rsidRDefault="0069249E" w:rsidP="0069249E">
      <w:pPr>
        <w:pStyle w:val="MainBody"/>
      </w:pPr>
    </w:p>
    <w:p w14:paraId="7057B32A" w14:textId="355A3C58" w:rsidR="0069249E" w:rsidRDefault="0069249E" w:rsidP="0069249E">
      <w:pPr>
        <w:pStyle w:val="Heading2"/>
      </w:pPr>
      <w:bookmarkStart w:id="180" w:name="_Toc135423317"/>
      <w:r>
        <w:lastRenderedPageBreak/>
        <w:t>Discussion of Collected Data</w:t>
      </w:r>
      <w:bookmarkEnd w:id="180"/>
    </w:p>
    <w:p w14:paraId="15646BA9" w14:textId="43B183C7" w:rsidR="0069249E" w:rsidRDefault="001F6E44" w:rsidP="00266D1C">
      <w:pPr>
        <w:pStyle w:val="MainBody"/>
      </w:pPr>
      <w:r>
        <w:t xml:space="preserve">It is clear from section 6.5 that there has been a huge increase in overall equipment effectiveness following the </w:t>
      </w:r>
      <w:r w:rsidR="00A56D23">
        <w:t xml:space="preserve">changes made in the pilot project. </w:t>
      </w:r>
      <w:r w:rsidR="002A5BAE">
        <w:t xml:space="preserve">The overall value </w:t>
      </w:r>
      <w:r w:rsidR="00900003">
        <w:t>rose</w:t>
      </w:r>
      <w:r w:rsidR="002A5BAE">
        <w:t xml:space="preserve"> from </w:t>
      </w:r>
      <w:r w:rsidR="00E805B6">
        <w:t>71.18% to 83.50%</w:t>
      </w:r>
      <w:r w:rsidR="00900003">
        <w:t xml:space="preserve"> - an increase of 12.32%.</w:t>
      </w:r>
    </w:p>
    <w:p w14:paraId="33F9BE13" w14:textId="02E895E5" w:rsidR="00ED50F0" w:rsidRDefault="00E633E3" w:rsidP="00266D1C">
      <w:pPr>
        <w:pStyle w:val="MainBody"/>
      </w:pPr>
      <w:r>
        <w:t xml:space="preserve">The </w:t>
      </w:r>
      <w:r w:rsidR="004437C5">
        <w:t>performance value saw the largest increase from 81.61% to 91.13%</w:t>
      </w:r>
      <w:r w:rsidR="00BA4388">
        <w:t xml:space="preserve">. This was predominantly due to </w:t>
      </w:r>
      <w:r w:rsidR="00761612">
        <w:t xml:space="preserve">increased run rate. The maintenance team were able to increase the run rates of stations P and R </w:t>
      </w:r>
      <w:r w:rsidR="001B135D">
        <w:t xml:space="preserve">by 1.0 and 1.6 seconds respectively. </w:t>
      </w:r>
      <w:r w:rsidR="002A3A61">
        <w:t xml:space="preserve">That meant that the slowest station was now 13.9 seconds and </w:t>
      </w:r>
      <w:r w:rsidR="00CC3F25">
        <w:t xml:space="preserve">was the major factor in the large </w:t>
      </w:r>
      <w:r w:rsidR="00421ECA">
        <w:t>change.</w:t>
      </w:r>
      <w:r w:rsidR="00ED50F0">
        <w:t xml:space="preserve"> Figure 17 shows that </w:t>
      </w:r>
      <w:r w:rsidR="00A936CA">
        <w:t>the slowest stations are now all much closer to the target line on 13.1 seconds.</w:t>
      </w:r>
    </w:p>
    <w:p w14:paraId="4050DF9A" w14:textId="0EFDB346" w:rsidR="00E633E3" w:rsidRDefault="00421ECA" w:rsidP="00266D1C">
      <w:pPr>
        <w:pStyle w:val="MainBody"/>
      </w:pPr>
      <w:r>
        <w:t xml:space="preserve">Along with this, the small stoppages decreased </w:t>
      </w:r>
      <w:r w:rsidR="004F0CD4">
        <w:t xml:space="preserve">from 14.27 to 2.81 </w:t>
      </w:r>
      <w:r w:rsidR="00E95ED2">
        <w:t>hours</w:t>
      </w:r>
      <w:r w:rsidR="004F0CD4">
        <w:t>.</w:t>
      </w:r>
      <w:r w:rsidR="00E95ED2">
        <w:t xml:space="preserve"> It must be taken into consideration that the pilot</w:t>
      </w:r>
      <w:r w:rsidR="008C5D18">
        <w:t xml:space="preserve"> project</w:t>
      </w:r>
      <w:r w:rsidR="00E95ED2">
        <w:t xml:space="preserve"> took place on a shorter production run, b</w:t>
      </w:r>
      <w:r w:rsidR="00BE0481">
        <w:t>ut</w:t>
      </w:r>
      <w:r w:rsidR="00777482">
        <w:t>,</w:t>
      </w:r>
      <w:r w:rsidR="00BE0481">
        <w:t xml:space="preserve"> when </w:t>
      </w:r>
      <w:r w:rsidR="006F4EFA">
        <w:t xml:space="preserve">calculated </w:t>
      </w:r>
      <w:r w:rsidR="009C370E">
        <w:t xml:space="preserve">as a percentage </w:t>
      </w:r>
      <w:r w:rsidR="006F4EFA">
        <w:t>using the planned operating time,</w:t>
      </w:r>
      <w:r w:rsidR="00BE0481">
        <w:t xml:space="preserve"> </w:t>
      </w:r>
      <w:r w:rsidR="003A4249">
        <w:t xml:space="preserve">there was a </w:t>
      </w:r>
      <w:r w:rsidR="00353E70">
        <w:t>57.7% decrease</w:t>
      </w:r>
      <w:r w:rsidR="00BE0481">
        <w:t xml:space="preserve"> </w:t>
      </w:r>
      <w:r w:rsidR="006F4EFA">
        <w:t>in small stoppages.</w:t>
      </w:r>
    </w:p>
    <w:p w14:paraId="5844E26C" w14:textId="2FF800B8" w:rsidR="009C370E" w:rsidRDefault="004C2C59" w:rsidP="00266D1C">
      <w:pPr>
        <w:pStyle w:val="MainBody"/>
      </w:pPr>
      <w:r>
        <w:t>The availability value was consistent with the original value</w:t>
      </w:r>
      <w:r w:rsidR="00EF5E82">
        <w:t xml:space="preserve"> – just a 0.02% difference</w:t>
      </w:r>
      <w:r>
        <w:t xml:space="preserve">. </w:t>
      </w:r>
      <w:r w:rsidR="009C346F">
        <w:t>Both runs saw one lengthy breakdown, along with some additional smaller stoppages.</w:t>
      </w:r>
      <w:r w:rsidR="008823CA">
        <w:t xml:space="preserve"> This was not </w:t>
      </w:r>
      <w:r w:rsidR="006F7FA5">
        <w:t>a</w:t>
      </w:r>
      <w:r w:rsidR="008823CA">
        <w:t xml:space="preserve"> primary target for improvement</w:t>
      </w:r>
      <w:r w:rsidR="0020462D">
        <w:t>,</w:t>
      </w:r>
      <w:r w:rsidR="008823CA">
        <w:t xml:space="preserve"> as outlined in section 4.3</w:t>
      </w:r>
      <w:r w:rsidR="0020462D">
        <w:t>,</w:t>
      </w:r>
      <w:r w:rsidR="007A7103">
        <w:t xml:space="preserve"> so this result was as expected</w:t>
      </w:r>
      <w:r w:rsidR="0020462D">
        <w:t>,</w:t>
      </w:r>
      <w:r w:rsidR="007A7103">
        <w:t xml:space="preserve"> but some work could be completed to improve the line’s reliability in the future</w:t>
      </w:r>
      <w:r w:rsidR="006F7FA5">
        <w:t>.</w:t>
      </w:r>
    </w:p>
    <w:p w14:paraId="3AD86446" w14:textId="19A8292A" w:rsidR="0020462D" w:rsidRDefault="0020462D" w:rsidP="00266D1C">
      <w:pPr>
        <w:pStyle w:val="MainBody"/>
      </w:pPr>
      <w:r>
        <w:t xml:space="preserve">The value for quality also saw a significant </w:t>
      </w:r>
      <w:r w:rsidR="00FC0A5E">
        <w:t xml:space="preserve">rise from 93.08% to 97.77%. </w:t>
      </w:r>
      <w:r w:rsidR="00943C6A">
        <w:t>Figure 12 illustrates the change</w:t>
      </w:r>
      <w:r w:rsidR="00010719">
        <w:t>.</w:t>
      </w:r>
      <w:r w:rsidR="00943C6A">
        <w:t xml:space="preserve"> </w:t>
      </w:r>
      <w:r w:rsidR="00010719">
        <w:t>W</w:t>
      </w:r>
      <w:r w:rsidR="00943C6A">
        <w:t xml:space="preserve">hen compared with Figure </w:t>
      </w:r>
      <w:r w:rsidR="00010719">
        <w:t xml:space="preserve">9, it is clear that the predominant cause of </w:t>
      </w:r>
      <w:r w:rsidR="00F716D5">
        <w:t>defects has been greatly reduced. Th</w:t>
      </w:r>
      <w:r w:rsidR="004244D7">
        <w:t xml:space="preserve">is highlights the fact that the machine was not producing as many rejects as was once thought. </w:t>
      </w:r>
      <w:r w:rsidR="00FF1255">
        <w:t>A</w:t>
      </w:r>
      <w:r w:rsidR="004244D7">
        <w:t xml:space="preserve"> new, calibrated LVDT was all that was required</w:t>
      </w:r>
      <w:r w:rsidR="007444FD">
        <w:t xml:space="preserve"> to correctly sentence the completed products</w:t>
      </w:r>
      <w:r w:rsidR="004244D7">
        <w:t>.</w:t>
      </w:r>
      <w:r w:rsidR="007D6BE8">
        <w:t xml:space="preserve"> </w:t>
      </w:r>
      <w:r w:rsidR="00257BB6">
        <w:t>The process capability of the line to produce parts conforming to full form, shown in section 7.1.1, has also greatly increased to reflect thi</w:t>
      </w:r>
      <w:r w:rsidR="000B567F">
        <w:t>s, rising from 0.58 to 1.01</w:t>
      </w:r>
      <w:r w:rsidR="00257BB6">
        <w:t>. However, t</w:t>
      </w:r>
      <w:r w:rsidR="007D6BE8">
        <w:t xml:space="preserve">his raises a concern that, previously, products have been rejected and scrapped </w:t>
      </w:r>
      <w:r w:rsidR="00BB5E29">
        <w:t xml:space="preserve">incorrectly, and reinforces the need to </w:t>
      </w:r>
      <w:r w:rsidR="00624C41">
        <w:t>check gauge calibration more stringently in future.</w:t>
      </w:r>
    </w:p>
    <w:p w14:paraId="71EA9249" w14:textId="252CF2AA" w:rsidR="005B7DB8" w:rsidRDefault="005B7DB8" w:rsidP="00266D1C">
      <w:pPr>
        <w:pStyle w:val="MainBody"/>
      </w:pPr>
      <w:r>
        <w:t xml:space="preserve">Figure 16 </w:t>
      </w:r>
      <w:r w:rsidR="00B3069B">
        <w:t xml:space="preserve">shows the new statistics for mean time between failures. Station N </w:t>
      </w:r>
      <w:r w:rsidR="00814990">
        <w:t>has remained as a significant issue and station E is still causing issues around twice a shift.</w:t>
      </w:r>
      <w:r w:rsidR="00D47120">
        <w:t xml:space="preserve"> There were also more frequent issues seen on stations F and H</w:t>
      </w:r>
      <w:r w:rsidR="001A2333">
        <w:t>.</w:t>
      </w:r>
      <w:r w:rsidR="00814990">
        <w:t xml:space="preserve"> However, </w:t>
      </w:r>
      <w:r w:rsidR="001A2333">
        <w:t>stations P and R saw significant increases and there were no issues on station O</w:t>
      </w:r>
      <w:r w:rsidR="00D9331B">
        <w:t xml:space="preserve"> which was previously the most common failure on the line.</w:t>
      </w:r>
    </w:p>
    <w:p w14:paraId="41B50943" w14:textId="136D5525" w:rsidR="00100145" w:rsidRDefault="00100145" w:rsidP="00266D1C">
      <w:pPr>
        <w:pStyle w:val="MainBody"/>
      </w:pPr>
      <w:r>
        <w:t>Overall, the changes have made a significant positive impact.</w:t>
      </w:r>
    </w:p>
    <w:p w14:paraId="0A3C6F25" w14:textId="7C8CB12A" w:rsidR="00855CBD" w:rsidRPr="0053750C" w:rsidRDefault="00855CBD" w:rsidP="00C9552E">
      <w:pPr>
        <w:pStyle w:val="BodyText"/>
        <w:ind w:left="0"/>
        <w:jc w:val="center"/>
      </w:pPr>
      <w:r>
        <w:br w:type="page"/>
      </w:r>
    </w:p>
    <w:p w14:paraId="76533C0C" w14:textId="0E2DB319" w:rsidR="00CF70BF" w:rsidRDefault="008D4376" w:rsidP="00043306">
      <w:pPr>
        <w:pStyle w:val="Heading1"/>
        <w:jc w:val="both"/>
      </w:pPr>
      <w:bookmarkStart w:id="181" w:name="_Toc135423318"/>
      <w:r>
        <w:lastRenderedPageBreak/>
        <w:t>Control</w:t>
      </w:r>
      <w:bookmarkEnd w:id="181"/>
    </w:p>
    <w:p w14:paraId="72338634" w14:textId="77777777" w:rsidR="00CF70BF" w:rsidRPr="00472440" w:rsidRDefault="00244C41" w:rsidP="004E18C6">
      <w:pPr>
        <w:pStyle w:val="Heading2"/>
        <w:spacing w:after="120"/>
        <w:jc w:val="both"/>
        <w:rPr>
          <w:lang w:val="en-US"/>
        </w:rPr>
      </w:pPr>
      <w:bookmarkStart w:id="182" w:name="_Toc135423319"/>
      <w:r>
        <w:rPr>
          <w:lang w:val="en-US"/>
        </w:rPr>
        <w:t>Recommended Control Measures</w:t>
      </w:r>
      <w:bookmarkEnd w:id="182"/>
    </w:p>
    <w:p w14:paraId="48841B08" w14:textId="7AD7FB15" w:rsidR="006C150B" w:rsidRDefault="00675684" w:rsidP="004E18C6">
      <w:pPr>
        <w:spacing w:after="120"/>
        <w:ind w:left="1276"/>
        <w:jc w:val="both"/>
      </w:pPr>
      <w:r>
        <w:t>To</w:t>
      </w:r>
      <w:r w:rsidR="00217F85">
        <w:t xml:space="preserve"> maintain the improvement</w:t>
      </w:r>
      <w:r>
        <w:t xml:space="preserve"> seen in the pilot project, control measures should be put in place. The first of these would be to continue </w:t>
      </w:r>
      <w:r w:rsidR="00226CE2">
        <w:t xml:space="preserve">recording the downtime caused by small stoppages. This information was vital in identifying stations that broke frequently </w:t>
      </w:r>
      <w:r w:rsidR="00936CC9">
        <w:t xml:space="preserve">but had a low MTTR. </w:t>
      </w:r>
      <w:r w:rsidR="00F42000">
        <w:t>Moving forward, it would be beneficial to</w:t>
      </w:r>
      <w:r w:rsidR="00FF5B25">
        <w:t xml:space="preserve"> the</w:t>
      </w:r>
      <w:r w:rsidR="00F42000">
        <w:t xml:space="preserve"> production</w:t>
      </w:r>
      <w:r w:rsidR="00FF5B25">
        <w:t xml:space="preserve"> operatives</w:t>
      </w:r>
      <w:r w:rsidR="00F42000">
        <w:t xml:space="preserve"> if this information could be stored in the SCADA system to ease the</w:t>
      </w:r>
      <w:r w:rsidR="00FF5B25">
        <w:t>ir workload.</w:t>
      </w:r>
    </w:p>
    <w:p w14:paraId="023D4333" w14:textId="1565E547" w:rsidR="00FF5B25" w:rsidRDefault="00FF5B25" w:rsidP="004E18C6">
      <w:pPr>
        <w:spacing w:after="120"/>
        <w:ind w:left="1276"/>
        <w:jc w:val="both"/>
      </w:pPr>
      <w:r>
        <w:t>A second control measure would be to introduce a planned preventative maintenance</w:t>
      </w:r>
      <w:r w:rsidR="00A7062F">
        <w:t xml:space="preserve"> (PPM)</w:t>
      </w:r>
      <w:r>
        <w:t xml:space="preserve"> task to check the calibration of each gauging station. This could be done </w:t>
      </w:r>
      <w:r w:rsidR="004B6208">
        <w:t>using</w:t>
      </w:r>
      <w:r>
        <w:t xml:space="preserve"> known </w:t>
      </w:r>
      <w:r w:rsidR="004B6208">
        <w:t>dummy components or with specifically designed gauges. This will re</w:t>
      </w:r>
      <w:r w:rsidR="005952C9">
        <w:t>duce</w:t>
      </w:r>
      <w:r w:rsidR="004B6208">
        <w:t xml:space="preserve"> the risk of a repeat of the </w:t>
      </w:r>
      <w:r w:rsidR="0067092D">
        <w:t>issues seen on station S as per section 4.4.</w:t>
      </w:r>
    </w:p>
    <w:p w14:paraId="0159BB4E" w14:textId="38B23984" w:rsidR="0067092D" w:rsidRDefault="00CF4A2B" w:rsidP="004E18C6">
      <w:pPr>
        <w:spacing w:after="120"/>
        <w:ind w:left="1276"/>
        <w:jc w:val="both"/>
      </w:pPr>
      <w:r>
        <w:t xml:space="preserve">Although the realignment of the pallets </w:t>
      </w:r>
      <w:r w:rsidR="00657FC1">
        <w:t xml:space="preserve">with respect to station E (described in section 4.5.1.1) </w:t>
      </w:r>
      <w:r w:rsidR="00CA564E">
        <w:t xml:space="preserve">did not remove the failures, it did result in a small </w:t>
      </w:r>
      <w:r w:rsidR="00A7062F">
        <w:t>improvement in MTTF. This process could therefore be added to the PPM schedule</w:t>
      </w:r>
      <w:r w:rsidR="00A26C65">
        <w:t>. A reliability centred maintenance</w:t>
      </w:r>
      <w:r w:rsidR="00766969">
        <w:t xml:space="preserve"> (RCM)</w:t>
      </w:r>
      <w:r w:rsidR="00A26C65">
        <w:t xml:space="preserve"> exercise would highlight how often this would need to be done</w:t>
      </w:r>
      <w:r w:rsidR="00BC4F3F">
        <w:t>, along with highlighting other areas that could be prone to a breakdown</w:t>
      </w:r>
      <w:r w:rsidR="00A26C65">
        <w:t>.</w:t>
      </w:r>
    </w:p>
    <w:p w14:paraId="1378E7CC" w14:textId="5B19D752" w:rsidR="00BC4F3F" w:rsidRDefault="009E7488" w:rsidP="004E18C6">
      <w:pPr>
        <w:spacing w:after="120"/>
        <w:ind w:left="1276"/>
        <w:jc w:val="both"/>
      </w:pPr>
      <w:r>
        <w:t xml:space="preserve">It is also recommended that the SCADA system should </w:t>
      </w:r>
      <w:r w:rsidR="00095F16">
        <w:t>be programmed to automatically calculate the OEE values in future. This will give production and the maintenance team a</w:t>
      </w:r>
      <w:r w:rsidR="00474DDC">
        <w:t xml:space="preserve"> good resource to continually assess the machine and </w:t>
      </w:r>
      <w:r w:rsidR="00114CA0">
        <w:t>adjust</w:t>
      </w:r>
      <w:r w:rsidR="00474DDC">
        <w:t xml:space="preserve"> as necessary.</w:t>
      </w:r>
    </w:p>
    <w:p w14:paraId="0F0DDE25" w14:textId="74B7403D" w:rsidR="006C150B" w:rsidRDefault="00FF679D" w:rsidP="004E18C6">
      <w:pPr>
        <w:pStyle w:val="Heading2"/>
        <w:spacing w:after="120"/>
      </w:pPr>
      <w:bookmarkStart w:id="183" w:name="_Toc135423320"/>
      <w:r>
        <w:t>Long</w:t>
      </w:r>
      <w:r w:rsidR="001869B7">
        <w:t>-</w:t>
      </w:r>
      <w:r>
        <w:t>Term Improvements</w:t>
      </w:r>
      <w:bookmarkEnd w:id="183"/>
    </w:p>
    <w:p w14:paraId="2086E915" w14:textId="77777777" w:rsidR="00CF4A2B" w:rsidRDefault="0010007B" w:rsidP="004E18C6">
      <w:pPr>
        <w:spacing w:after="120"/>
        <w:ind w:left="1276"/>
        <w:jc w:val="both"/>
      </w:pPr>
      <w:r>
        <w:t xml:space="preserve">One of the biggest improvements made to the OEE of the line during the project was through the simple </w:t>
      </w:r>
      <w:r w:rsidR="00264FB2">
        <w:t>speed increases</w:t>
      </w:r>
      <w:r>
        <w:t xml:space="preserve"> made </w:t>
      </w:r>
      <w:r w:rsidR="00264FB2">
        <w:t xml:space="preserve">to increase the run rates of stations P and R. </w:t>
      </w:r>
      <w:r w:rsidR="0059344A">
        <w:t>In the long term, the speed of the slowest stations could</w:t>
      </w:r>
      <w:r w:rsidR="0094614F">
        <w:t xml:space="preserve"> be individually analysed and</w:t>
      </w:r>
      <w:r w:rsidR="0059344A">
        <w:t xml:space="preserve"> increased</w:t>
      </w:r>
      <w:r w:rsidR="0094614F">
        <w:t xml:space="preserve"> where possible.</w:t>
      </w:r>
      <w:r w:rsidR="0059344A">
        <w:t xml:space="preserve"> </w:t>
      </w:r>
      <w:r w:rsidR="0094614F">
        <w:t>A</w:t>
      </w:r>
      <w:r w:rsidR="0059344A">
        <w:t xml:space="preserve"> monitor</w:t>
      </w:r>
      <w:r w:rsidR="0094614F">
        <w:t>ing system could also be incorporated into the SCADA system</w:t>
      </w:r>
      <w:r w:rsidR="0059344A">
        <w:t xml:space="preserve"> to ensure th</w:t>
      </w:r>
      <w:r w:rsidR="0094614F">
        <w:t xml:space="preserve">at these times are visible and </w:t>
      </w:r>
      <w:r w:rsidR="00CF4A2B">
        <w:t>make any issues easily identifiable.</w:t>
      </w:r>
    </w:p>
    <w:p w14:paraId="220FFBEC" w14:textId="2449DA93" w:rsidR="006C150B" w:rsidRDefault="00766969" w:rsidP="004E18C6">
      <w:pPr>
        <w:spacing w:after="120"/>
        <w:ind w:left="1276"/>
        <w:jc w:val="both"/>
      </w:pPr>
      <w:r>
        <w:t xml:space="preserve">As discussed in section 8.1, an RCM exercise would benefit the availability of the </w:t>
      </w:r>
      <w:r w:rsidR="001E77F5">
        <w:t xml:space="preserve">machine by identifying each component of the machine and assessing the likelihood of failure. It would also </w:t>
      </w:r>
      <w:r w:rsidR="0092064D">
        <w:t xml:space="preserve">highlight what spares should be stocked. </w:t>
      </w:r>
      <w:r w:rsidR="00862B85">
        <w:t>The longest breakdowns seen during this project were both due to the need to wait for a spare part, so this would greatly improve availability.</w:t>
      </w:r>
    </w:p>
    <w:p w14:paraId="48870C61" w14:textId="52668968" w:rsidR="00862B85" w:rsidRDefault="00812CF8" w:rsidP="004E18C6">
      <w:pPr>
        <w:spacing w:after="120"/>
        <w:ind w:left="1276"/>
        <w:jc w:val="both"/>
      </w:pPr>
      <w:r>
        <w:t xml:space="preserve">Due to the timescale of this project, some issues were recognised that </w:t>
      </w:r>
      <w:r w:rsidR="00990488">
        <w:t xml:space="preserve">could not be addressed. </w:t>
      </w:r>
      <w:r w:rsidR="00570DE8">
        <w:t xml:space="preserve">The first </w:t>
      </w:r>
      <w:r w:rsidR="00F77BF0">
        <w:t>of these is station N. The attempts made to improve this station were unsuccessful due to the variety of faults that occurred. In future, the</w:t>
      </w:r>
      <w:r w:rsidR="00163994">
        <w:t xml:space="preserve"> system could </w:t>
      </w:r>
      <w:r w:rsidR="00FD22EC">
        <w:t xml:space="preserve">be improved, possibly through consulting the original supplier, or through replacement. A cost/benefit analysis task </w:t>
      </w:r>
      <w:r w:rsidR="008A06EA">
        <w:t>should</w:t>
      </w:r>
      <w:r w:rsidR="00FD22EC">
        <w:t xml:space="preserve"> be performed to </w:t>
      </w:r>
      <w:r w:rsidR="008A06EA">
        <w:t>determine the best course of action.</w:t>
      </w:r>
    </w:p>
    <w:p w14:paraId="5A405557" w14:textId="7A61B9F6" w:rsidR="006C150B" w:rsidRDefault="008A06EA" w:rsidP="004E18C6">
      <w:pPr>
        <w:spacing w:after="120"/>
        <w:ind w:left="1276"/>
        <w:jc w:val="both"/>
      </w:pPr>
      <w:r>
        <w:t>Station E also did not see a</w:t>
      </w:r>
      <w:r w:rsidR="00114CA0">
        <w:t xml:space="preserve">s big of an improvement as hoped after the realignment exercise. </w:t>
      </w:r>
      <w:r w:rsidR="00D57B4E">
        <w:t>Further investigation will need to be completed to fully understand the cause of the issues. The supplier of the robotic arm could also be c</w:t>
      </w:r>
      <w:r w:rsidR="009041AB">
        <w:t>ontacted to seek advice.</w:t>
      </w:r>
    </w:p>
    <w:p w14:paraId="7116C4D1" w14:textId="381F6829" w:rsidR="00B84AA7" w:rsidRDefault="009041AB" w:rsidP="0007673B">
      <w:pPr>
        <w:spacing w:after="120"/>
        <w:ind w:left="1276"/>
        <w:jc w:val="both"/>
      </w:pPr>
      <w:r>
        <w:t xml:space="preserve">Along with this, </w:t>
      </w:r>
      <w:r w:rsidR="0007673B">
        <w:t>several</w:t>
      </w:r>
      <w:r>
        <w:t xml:space="preserve"> minor problems still exist that </w:t>
      </w:r>
      <w:r w:rsidR="004E18C6">
        <w:t>should be addressed once the more prominent issues have been reduced or eliminated.</w:t>
      </w:r>
      <w:r w:rsidR="00B84AA7">
        <w:br w:type="page"/>
      </w:r>
    </w:p>
    <w:p w14:paraId="607994F0" w14:textId="66318AB7" w:rsidR="006C150B" w:rsidRDefault="00B84AA7" w:rsidP="00B84AA7">
      <w:pPr>
        <w:pStyle w:val="Heading1"/>
      </w:pPr>
      <w:bookmarkStart w:id="184" w:name="_Toc135423321"/>
      <w:r>
        <w:lastRenderedPageBreak/>
        <w:t>Conclusion</w:t>
      </w:r>
      <w:bookmarkEnd w:id="184"/>
    </w:p>
    <w:p w14:paraId="3D161339" w14:textId="31CBF756" w:rsidR="00B84AA7" w:rsidRDefault="007343D4" w:rsidP="002A3789">
      <w:pPr>
        <w:pStyle w:val="Heading2"/>
      </w:pPr>
      <w:bookmarkStart w:id="185" w:name="_Toc135423322"/>
      <w:r>
        <w:t>Evaluation</w:t>
      </w:r>
      <w:r w:rsidR="002A3789">
        <w:t xml:space="preserve"> of the Project</w:t>
      </w:r>
      <w:bookmarkEnd w:id="185"/>
    </w:p>
    <w:p w14:paraId="4A82A33B" w14:textId="0F525040" w:rsidR="002A3789" w:rsidRDefault="00693F34" w:rsidP="002A3789">
      <w:pPr>
        <w:pStyle w:val="MainBody"/>
      </w:pPr>
      <w:r>
        <w:t>To assess the successes</w:t>
      </w:r>
      <w:r w:rsidR="007343D4">
        <w:t xml:space="preserve"> and failures</w:t>
      </w:r>
      <w:r>
        <w:t xml:space="preserve"> of the project, it is important to refer to the aims and objectives</w:t>
      </w:r>
      <w:r w:rsidR="00162C01">
        <w:t xml:space="preserve"> stated in section 2.5</w:t>
      </w:r>
      <w:r>
        <w:t>:</w:t>
      </w:r>
    </w:p>
    <w:p w14:paraId="2260AA87" w14:textId="514C7202" w:rsidR="00162C01" w:rsidRDefault="00851BA7" w:rsidP="00162C01">
      <w:pPr>
        <w:pStyle w:val="Heading3"/>
      </w:pPr>
      <w:bookmarkStart w:id="186" w:name="_Toc135423323"/>
      <w:r>
        <w:t>Evaluating the Aims</w:t>
      </w:r>
      <w:bookmarkEnd w:id="186"/>
    </w:p>
    <w:p w14:paraId="717ABB3B" w14:textId="77777777" w:rsidR="00162C01" w:rsidRPr="0028507D" w:rsidRDefault="00162C01" w:rsidP="00162C01">
      <w:pPr>
        <w:pStyle w:val="BodyText"/>
      </w:pPr>
      <w:r>
        <w:t>The aims of this project were to:</w:t>
      </w:r>
    </w:p>
    <w:p w14:paraId="0C6DBD80" w14:textId="440B00E5" w:rsidR="00162C01" w:rsidRPr="00B53D6B" w:rsidRDefault="00162C01" w:rsidP="00162C01">
      <w:pPr>
        <w:pStyle w:val="BodyText"/>
        <w:numPr>
          <w:ilvl w:val="0"/>
          <w:numId w:val="18"/>
        </w:numPr>
        <w:rPr>
          <w:b/>
          <w:bCs/>
        </w:rPr>
      </w:pPr>
      <w:r w:rsidRPr="00B53D6B">
        <w:rPr>
          <w:b/>
          <w:bCs/>
        </w:rPr>
        <w:t>Identify the</w:t>
      </w:r>
      <w:r w:rsidR="00BA752B">
        <w:rPr>
          <w:b/>
          <w:bCs/>
        </w:rPr>
        <w:t xml:space="preserve"> main</w:t>
      </w:r>
      <w:r w:rsidRPr="00B53D6B">
        <w:rPr>
          <w:b/>
          <w:bCs/>
        </w:rPr>
        <w:t xml:space="preserve"> causes of the poor output from the medium calibre assembly line.</w:t>
      </w:r>
    </w:p>
    <w:p w14:paraId="6BCF257B" w14:textId="440953B6" w:rsidR="00B53D6B" w:rsidRDefault="00B53D6B" w:rsidP="00B53D6B">
      <w:pPr>
        <w:pStyle w:val="MainBody"/>
      </w:pPr>
      <w:r>
        <w:t xml:space="preserve">Most of the causes of the poor output have been identified in section 4. However, there is still more work to be done in this area to further improve the performance of the machine. Stations E and O are still prominent issues and have not had their problems </w:t>
      </w:r>
      <w:r w:rsidR="00BA752B">
        <w:t xml:space="preserve">fully </w:t>
      </w:r>
      <w:r>
        <w:t>identified. Stations F and H also caused several failures during the process but were not investigated due to their relevant insignificance to the larger problem.</w:t>
      </w:r>
    </w:p>
    <w:p w14:paraId="4D36B183" w14:textId="77777777" w:rsidR="00C07E0C" w:rsidRDefault="00C07E0C" w:rsidP="005A10BA">
      <w:pPr>
        <w:pStyle w:val="MainBody"/>
        <w:spacing w:after="0"/>
      </w:pPr>
    </w:p>
    <w:p w14:paraId="0BA738C4" w14:textId="53841EB6" w:rsidR="00862FBA" w:rsidRPr="00B53D6B" w:rsidRDefault="00162C01" w:rsidP="00CA6429">
      <w:pPr>
        <w:pStyle w:val="BodyText"/>
        <w:numPr>
          <w:ilvl w:val="0"/>
          <w:numId w:val="18"/>
        </w:numPr>
        <w:rPr>
          <w:b/>
          <w:bCs/>
        </w:rPr>
      </w:pPr>
      <w:r w:rsidRPr="00B53D6B">
        <w:rPr>
          <w:b/>
          <w:bCs/>
        </w:rPr>
        <w:t>Improve the overall equipment effectiveness of the line.</w:t>
      </w:r>
    </w:p>
    <w:p w14:paraId="5A8C482C" w14:textId="03636872" w:rsidR="006E1207" w:rsidRDefault="00944028" w:rsidP="006E1207">
      <w:pPr>
        <w:pStyle w:val="MainBody"/>
      </w:pPr>
      <w:r>
        <w:t xml:space="preserve">With regards to improving the overall equipment effectiveness, the </w:t>
      </w:r>
      <w:r w:rsidR="001B59DC">
        <w:t xml:space="preserve">result of the project has been an increase in OEE of </w:t>
      </w:r>
      <w:r w:rsidR="00792A60">
        <w:t>12.32%</w:t>
      </w:r>
      <w:r w:rsidR="008C4108">
        <w:t>.</w:t>
      </w:r>
      <w:r w:rsidR="00A439A0">
        <w:t xml:space="preserve"> This aim has therefore been met, however there is still room for further improvements. The OEE value for the pilot project reached </w:t>
      </w:r>
      <w:r w:rsidR="003F5E37">
        <w:t xml:space="preserve">83.50%. The world class value of 85% </w:t>
      </w:r>
      <w:sdt>
        <w:sdtPr>
          <w:id w:val="216319567"/>
          <w:citation/>
        </w:sdtPr>
        <w:sdtEndPr/>
        <w:sdtContent>
          <w:r w:rsidR="003F5E37">
            <w:fldChar w:fldCharType="begin"/>
          </w:r>
          <w:r w:rsidR="003F5E37">
            <w:instrText xml:space="preserve"> CITATION OEE23 \l 2057 </w:instrText>
          </w:r>
          <w:r w:rsidR="003F5E37">
            <w:fldChar w:fldCharType="separate"/>
          </w:r>
          <w:r w:rsidR="004E314E">
            <w:rPr>
              <w:noProof/>
            </w:rPr>
            <w:t>(OEE Systems International, 2023)</w:t>
          </w:r>
          <w:r w:rsidR="003F5E37">
            <w:fldChar w:fldCharType="end"/>
          </w:r>
        </w:sdtContent>
      </w:sdt>
      <w:r w:rsidR="003F5E37">
        <w:t xml:space="preserve"> has still not been achieved but is now a much more realistic target for the future.</w:t>
      </w:r>
    </w:p>
    <w:p w14:paraId="7C31E866" w14:textId="77777777" w:rsidR="00C07E0C" w:rsidRDefault="00C07E0C" w:rsidP="005A10BA">
      <w:pPr>
        <w:pStyle w:val="MainBody"/>
        <w:spacing w:after="0"/>
      </w:pPr>
    </w:p>
    <w:p w14:paraId="7976971E" w14:textId="3664858E" w:rsidR="00630060" w:rsidRPr="006E1207" w:rsidRDefault="003A6BA1" w:rsidP="006E1207">
      <w:pPr>
        <w:pStyle w:val="MainBody"/>
      </w:pPr>
      <w:r>
        <w:t xml:space="preserve">Therefore, </w:t>
      </w:r>
      <w:r w:rsidR="00A613EE">
        <w:t xml:space="preserve">when referring to the aims, </w:t>
      </w:r>
      <w:r>
        <w:t>t</w:t>
      </w:r>
      <w:r w:rsidR="00C07E0C">
        <w:t>h</w:t>
      </w:r>
      <w:r w:rsidR="00A613EE">
        <w:t xml:space="preserve">e project has been </w:t>
      </w:r>
      <w:r w:rsidR="00BC4504">
        <w:t>successful</w:t>
      </w:r>
      <w:r w:rsidR="00097606">
        <w:t xml:space="preserve"> as the line’s output has greatly increased and the OEE has massively improved</w:t>
      </w:r>
      <w:r w:rsidR="004F359A">
        <w:t>.</w:t>
      </w:r>
      <w:r w:rsidR="00BC4504">
        <w:t xml:space="preserve"> </w:t>
      </w:r>
      <w:r w:rsidR="004F359A">
        <w:t>B</w:t>
      </w:r>
      <w:r w:rsidR="00BC4504">
        <w:t xml:space="preserve">ut </w:t>
      </w:r>
      <w:r w:rsidR="00907858">
        <w:t xml:space="preserve">it did fail to find all the main causes of the poor output. </w:t>
      </w:r>
      <w:r w:rsidR="00536C03">
        <w:t>This was due to timescales and the need to consult third party suppliers</w:t>
      </w:r>
      <w:r w:rsidR="005A10BA">
        <w:t>. Plans to address these failures are discussed in section 8.2.</w:t>
      </w:r>
      <w:r w:rsidR="00630060">
        <w:br w:type="page"/>
      </w:r>
    </w:p>
    <w:p w14:paraId="78BD4310" w14:textId="0BDB5C74" w:rsidR="00162C01" w:rsidRDefault="00851BA7" w:rsidP="00162C01">
      <w:pPr>
        <w:pStyle w:val="Heading3"/>
        <w:jc w:val="both"/>
      </w:pPr>
      <w:bookmarkStart w:id="187" w:name="_Toc135423324"/>
      <w:r>
        <w:lastRenderedPageBreak/>
        <w:t>Evaluating the Objectives</w:t>
      </w:r>
      <w:bookmarkEnd w:id="187"/>
    </w:p>
    <w:p w14:paraId="0FC2A5F1" w14:textId="77777777" w:rsidR="00162C01" w:rsidRDefault="00162C01" w:rsidP="00162C01">
      <w:pPr>
        <w:pStyle w:val="BodyText"/>
        <w:jc w:val="both"/>
      </w:pPr>
      <w:r>
        <w:t>The objectives of this project were to:</w:t>
      </w:r>
    </w:p>
    <w:p w14:paraId="3964BC08" w14:textId="77777777" w:rsidR="00162C01" w:rsidRDefault="00162C01" w:rsidP="00162C01">
      <w:pPr>
        <w:pStyle w:val="BodyText"/>
        <w:numPr>
          <w:ilvl w:val="0"/>
          <w:numId w:val="13"/>
        </w:numPr>
        <w:jc w:val="both"/>
        <w:rPr>
          <w:b/>
          <w:bCs/>
        </w:rPr>
      </w:pPr>
      <w:r w:rsidRPr="0066279B">
        <w:rPr>
          <w:b/>
          <w:bCs/>
        </w:rPr>
        <w:t>Identify key performance indicators (KPIs) and potential sources of variation.</w:t>
      </w:r>
    </w:p>
    <w:p w14:paraId="5E1DFD1F" w14:textId="4A636ACB" w:rsidR="0066279B" w:rsidRDefault="00562641" w:rsidP="0066279B">
      <w:pPr>
        <w:pStyle w:val="BodyText"/>
        <w:jc w:val="both"/>
      </w:pPr>
      <w:r>
        <w:t>KPIs and sources of variation were highlighted in section</w:t>
      </w:r>
      <w:r w:rsidR="003B2287">
        <w:t>s 3.1</w:t>
      </w:r>
      <w:r w:rsidR="004046B9">
        <w:t>, 3.2</w:t>
      </w:r>
      <w:r w:rsidR="003B2287">
        <w:t xml:space="preserve"> and </w:t>
      </w:r>
      <w:r w:rsidR="00B06DC3">
        <w:t>4.4.</w:t>
      </w:r>
    </w:p>
    <w:p w14:paraId="307115C4" w14:textId="77777777" w:rsidR="0066279B" w:rsidRPr="0066279B" w:rsidRDefault="0066279B" w:rsidP="0066279B">
      <w:pPr>
        <w:pStyle w:val="BodyText"/>
        <w:spacing w:after="0"/>
        <w:jc w:val="both"/>
      </w:pPr>
    </w:p>
    <w:p w14:paraId="688E628F" w14:textId="77777777" w:rsidR="00162C01" w:rsidRDefault="00162C01" w:rsidP="00162C01">
      <w:pPr>
        <w:pStyle w:val="BodyText"/>
        <w:numPr>
          <w:ilvl w:val="0"/>
          <w:numId w:val="13"/>
        </w:numPr>
        <w:jc w:val="both"/>
        <w:rPr>
          <w:b/>
          <w:bCs/>
        </w:rPr>
      </w:pPr>
      <w:r w:rsidRPr="0066279B">
        <w:rPr>
          <w:b/>
          <w:bCs/>
        </w:rPr>
        <w:t>Measure the identified KPIs to understand current OEE statistics.</w:t>
      </w:r>
    </w:p>
    <w:p w14:paraId="43C3BAEF" w14:textId="7AB119B5" w:rsidR="0066279B" w:rsidRDefault="00D779B7" w:rsidP="0066279B">
      <w:pPr>
        <w:pStyle w:val="BodyText"/>
        <w:jc w:val="both"/>
      </w:pPr>
      <w:r>
        <w:t xml:space="preserve">KPIs were </w:t>
      </w:r>
      <w:r w:rsidR="003674C7">
        <w:t xml:space="preserve">initially </w:t>
      </w:r>
      <w:r>
        <w:t xml:space="preserve">measured throughout </w:t>
      </w:r>
      <w:r w:rsidR="003674C7">
        <w:t>the measure phase (</w:t>
      </w:r>
      <w:r w:rsidR="007A7047">
        <w:t>sections 3</w:t>
      </w:r>
      <w:r w:rsidR="003674C7">
        <w:t>)</w:t>
      </w:r>
      <w:r w:rsidR="007A7047">
        <w:t xml:space="preserve"> with the OEE being calculated</w:t>
      </w:r>
      <w:r w:rsidR="003674C7">
        <w:t xml:space="preserve"> in section 3.9</w:t>
      </w:r>
      <w:r w:rsidR="007A7047">
        <w:t>.</w:t>
      </w:r>
    </w:p>
    <w:p w14:paraId="1530AEB4" w14:textId="77777777" w:rsidR="0066279B" w:rsidRPr="0066279B" w:rsidRDefault="0066279B" w:rsidP="0066279B">
      <w:pPr>
        <w:pStyle w:val="BodyText"/>
        <w:spacing w:after="0"/>
        <w:jc w:val="both"/>
      </w:pPr>
    </w:p>
    <w:p w14:paraId="3967F81E" w14:textId="77777777" w:rsidR="00162C01" w:rsidRDefault="00162C01" w:rsidP="00162C01">
      <w:pPr>
        <w:pStyle w:val="BodyText"/>
        <w:numPr>
          <w:ilvl w:val="0"/>
          <w:numId w:val="13"/>
        </w:numPr>
        <w:jc w:val="both"/>
        <w:rPr>
          <w:b/>
          <w:bCs/>
        </w:rPr>
      </w:pPr>
      <w:r w:rsidRPr="0066279B">
        <w:rPr>
          <w:b/>
          <w:bCs/>
        </w:rPr>
        <w:t>Analyse the data collected to assess the machine and highlight the areas causing the most issues.</w:t>
      </w:r>
    </w:p>
    <w:p w14:paraId="086C7E26" w14:textId="1CBFFCAF" w:rsidR="0066279B" w:rsidRDefault="008354C3" w:rsidP="0066279B">
      <w:pPr>
        <w:pStyle w:val="BodyText"/>
        <w:jc w:val="both"/>
      </w:pPr>
      <w:r>
        <w:t>Data analysis was carried out section 4</w:t>
      </w:r>
      <w:r w:rsidR="003F1085">
        <w:t xml:space="preserve"> and successfully identified the areas causing the most problems</w:t>
      </w:r>
      <w:r w:rsidR="00E37BE4">
        <w:t>. These areas</w:t>
      </w:r>
      <w:r w:rsidR="003F1085">
        <w:t xml:space="preserve"> were then individually scrutinised to understand</w:t>
      </w:r>
      <w:r w:rsidR="00E37BE4">
        <w:t xml:space="preserve"> how the issues were occurring</w:t>
      </w:r>
      <w:r>
        <w:t xml:space="preserve">. </w:t>
      </w:r>
    </w:p>
    <w:p w14:paraId="7D3B9F6E" w14:textId="77777777" w:rsidR="0066279B" w:rsidRPr="0066279B" w:rsidRDefault="0066279B" w:rsidP="0066279B">
      <w:pPr>
        <w:pStyle w:val="BodyText"/>
        <w:spacing w:after="0"/>
        <w:jc w:val="both"/>
      </w:pPr>
    </w:p>
    <w:p w14:paraId="64A66D83" w14:textId="77777777" w:rsidR="00162C01" w:rsidRDefault="00162C01" w:rsidP="00162C01">
      <w:pPr>
        <w:pStyle w:val="BodyText"/>
        <w:numPr>
          <w:ilvl w:val="0"/>
          <w:numId w:val="13"/>
        </w:numPr>
        <w:jc w:val="both"/>
        <w:rPr>
          <w:b/>
          <w:bCs/>
        </w:rPr>
      </w:pPr>
      <w:r w:rsidRPr="0066279B">
        <w:rPr>
          <w:b/>
          <w:bCs/>
        </w:rPr>
        <w:t>Recommend and implement improvements.</w:t>
      </w:r>
    </w:p>
    <w:p w14:paraId="1CC50F33" w14:textId="24383E46" w:rsidR="0066279B" w:rsidRDefault="008354C3" w:rsidP="0066279B">
      <w:pPr>
        <w:pStyle w:val="BodyText"/>
        <w:jc w:val="both"/>
      </w:pPr>
      <w:r>
        <w:t xml:space="preserve">Recommendations </w:t>
      </w:r>
      <w:r w:rsidR="00210467">
        <w:t>were made in section 5 and, where possible, these improvements were implemented throughout the pilot project.</w:t>
      </w:r>
    </w:p>
    <w:p w14:paraId="23EC0F90" w14:textId="77777777" w:rsidR="0066279B" w:rsidRPr="0066279B" w:rsidRDefault="0066279B" w:rsidP="0066279B">
      <w:pPr>
        <w:pStyle w:val="BodyText"/>
        <w:spacing w:after="0"/>
        <w:jc w:val="both"/>
      </w:pPr>
    </w:p>
    <w:p w14:paraId="5FC439E4" w14:textId="77777777" w:rsidR="00162C01" w:rsidRDefault="00162C01" w:rsidP="00162C01">
      <w:pPr>
        <w:pStyle w:val="BodyText"/>
        <w:numPr>
          <w:ilvl w:val="0"/>
          <w:numId w:val="13"/>
        </w:numPr>
        <w:jc w:val="both"/>
        <w:rPr>
          <w:b/>
          <w:bCs/>
        </w:rPr>
      </w:pPr>
      <w:r w:rsidRPr="0066279B">
        <w:rPr>
          <w:b/>
          <w:bCs/>
        </w:rPr>
        <w:t>Review the effect of the improvements through a second measurement and analysis phase.</w:t>
      </w:r>
    </w:p>
    <w:p w14:paraId="555DA32D" w14:textId="423D3B8E" w:rsidR="0066279B" w:rsidRDefault="00210467" w:rsidP="0066279B">
      <w:pPr>
        <w:pStyle w:val="BodyText"/>
        <w:jc w:val="both"/>
      </w:pPr>
      <w:r>
        <w:t xml:space="preserve">The pilot project was </w:t>
      </w:r>
      <w:r w:rsidR="0065438E">
        <w:t>undertaken with the results recorded in section 6 and analysis taking place in section 7. This was conducted in the same way as the first phase of measurement and analysis to maintain consistency.</w:t>
      </w:r>
    </w:p>
    <w:p w14:paraId="44E98DEF" w14:textId="77777777" w:rsidR="0066279B" w:rsidRPr="0066279B" w:rsidRDefault="0066279B" w:rsidP="0066279B">
      <w:pPr>
        <w:pStyle w:val="BodyText"/>
        <w:spacing w:after="0"/>
        <w:jc w:val="both"/>
      </w:pPr>
    </w:p>
    <w:p w14:paraId="05EDD0F9" w14:textId="77777777" w:rsidR="00162C01" w:rsidRDefault="00162C01" w:rsidP="00162C01">
      <w:pPr>
        <w:pStyle w:val="BodyText"/>
        <w:numPr>
          <w:ilvl w:val="0"/>
          <w:numId w:val="13"/>
        </w:numPr>
        <w:jc w:val="both"/>
        <w:rPr>
          <w:b/>
          <w:bCs/>
        </w:rPr>
      </w:pPr>
      <w:r w:rsidRPr="0066279B">
        <w:rPr>
          <w:b/>
          <w:bCs/>
        </w:rPr>
        <w:t>Suggest and introduce control measures to maintain any positive outcomes.</w:t>
      </w:r>
    </w:p>
    <w:p w14:paraId="6E976748" w14:textId="4D8D83F5" w:rsidR="0066279B" w:rsidRDefault="00EB657D" w:rsidP="0066279B">
      <w:pPr>
        <w:pStyle w:val="BodyText"/>
        <w:jc w:val="both"/>
      </w:pPr>
      <w:r>
        <w:t xml:space="preserve">The control phase (section 8) included the exploration of control measures which have been selected to attempt to </w:t>
      </w:r>
      <w:r w:rsidR="00C7447F">
        <w:t xml:space="preserve">maintain all improvements made throughout the project. Future </w:t>
      </w:r>
      <w:r w:rsidR="001869B7">
        <w:t>long-term</w:t>
      </w:r>
      <w:r w:rsidR="00C7447F">
        <w:t xml:space="preserve"> improvements have also been suggested to further improve the effectiveness of the line.</w:t>
      </w:r>
    </w:p>
    <w:p w14:paraId="55A41FF8" w14:textId="77777777" w:rsidR="00C7447F" w:rsidRDefault="00C7447F" w:rsidP="00C7447F">
      <w:pPr>
        <w:pStyle w:val="BodyText"/>
        <w:spacing w:after="0"/>
        <w:jc w:val="both"/>
      </w:pPr>
    </w:p>
    <w:p w14:paraId="761967A0" w14:textId="721ABAD9" w:rsidR="00C7447F" w:rsidRPr="0066279B" w:rsidRDefault="00C714BA" w:rsidP="0066279B">
      <w:pPr>
        <w:pStyle w:val="BodyText"/>
        <w:jc w:val="both"/>
      </w:pPr>
      <w:r>
        <w:t xml:space="preserve">The objectives have been clearly followed as </w:t>
      </w:r>
      <w:r w:rsidR="003E2B9C">
        <w:t xml:space="preserve">intended and resulted in a successful project. Following and achieving these milestones </w:t>
      </w:r>
      <w:r w:rsidR="00881CEF">
        <w:t xml:space="preserve">kept the task on track with the </w:t>
      </w:r>
      <w:r w:rsidR="00470827">
        <w:t>proposed timescale (section 2.5.6)</w:t>
      </w:r>
      <w:r w:rsidR="00B15793">
        <w:t>, although it was limited by scheduling issues.</w:t>
      </w:r>
      <w:r w:rsidR="00F30690">
        <w:t xml:space="preserve"> </w:t>
      </w:r>
      <w:r w:rsidR="00B15793">
        <w:t xml:space="preserve">It also </w:t>
      </w:r>
      <w:r w:rsidR="00197E0D">
        <w:t>gave the report a clear structure.</w:t>
      </w:r>
      <w:r w:rsidR="00F30690">
        <w:t xml:space="preserve"> </w:t>
      </w:r>
    </w:p>
    <w:p w14:paraId="7A0BCBE0" w14:textId="77777777" w:rsidR="00C714BA" w:rsidRDefault="00C714BA">
      <w:pPr>
        <w:spacing w:after="160" w:line="259" w:lineRule="auto"/>
        <w:rPr>
          <w:b/>
          <w:noProof/>
          <w:kern w:val="28"/>
          <w:sz w:val="26"/>
        </w:rPr>
      </w:pPr>
      <w:r>
        <w:br w:type="page"/>
      </w:r>
    </w:p>
    <w:p w14:paraId="6041258C" w14:textId="29B281CD" w:rsidR="0028357D" w:rsidRDefault="00EC3F1A" w:rsidP="00EC3F1A">
      <w:pPr>
        <w:pStyle w:val="Heading2"/>
      </w:pPr>
      <w:bookmarkStart w:id="188" w:name="_Toc135423325"/>
      <w:r>
        <w:lastRenderedPageBreak/>
        <w:t>Final Thoughts</w:t>
      </w:r>
      <w:r w:rsidR="00413F20">
        <w:t xml:space="preserve"> and Financial Benefits</w:t>
      </w:r>
      <w:bookmarkEnd w:id="188"/>
    </w:p>
    <w:p w14:paraId="1C52A646" w14:textId="066A1892" w:rsidR="00F273D5" w:rsidRDefault="00AC1286" w:rsidP="00AC1286">
      <w:pPr>
        <w:pStyle w:val="MainBody"/>
      </w:pPr>
      <w:r>
        <w:t>The primary reason for undertaking this project was to improve output and reduce costs on the medium calibre assembly line</w:t>
      </w:r>
      <w:r w:rsidR="007D2C68">
        <w:t xml:space="preserve">. </w:t>
      </w:r>
      <w:r w:rsidR="005F274D">
        <w:t xml:space="preserve">Section 5.1 showed that </w:t>
      </w:r>
      <w:r w:rsidR="00EF47E8">
        <w:t xml:space="preserve">the line had the potential to recover </w:t>
      </w:r>
      <w:r w:rsidR="00F21E57">
        <w:t>over £1</w:t>
      </w:r>
      <w:r w:rsidR="00866761">
        <w:t>2</w:t>
      </w:r>
      <w:r w:rsidR="00F21E57">
        <w:t>.5 million each year</w:t>
      </w:r>
      <w:r w:rsidR="00F273D5">
        <w:t xml:space="preserve"> in missed opportunities from poor output alone. </w:t>
      </w:r>
      <w:r w:rsidR="00862E76">
        <w:t>The cost of quality was also</w:t>
      </w:r>
      <w:r w:rsidR="00F273D5">
        <w:t xml:space="preserve"> over £800,000 in a 43-day period.</w:t>
      </w:r>
    </w:p>
    <w:p w14:paraId="33CA3666" w14:textId="77777777" w:rsidR="00DE257A" w:rsidRDefault="00CA1E9A" w:rsidP="00AC1286">
      <w:pPr>
        <w:pStyle w:val="MainBody"/>
      </w:pPr>
      <w:r>
        <w:t xml:space="preserve">Over the course of the pilot project, the </w:t>
      </w:r>
      <w:r w:rsidR="00413F20">
        <w:t xml:space="preserve">theoretical </w:t>
      </w:r>
      <w:r w:rsidR="00B7257C">
        <w:t xml:space="preserve">number of products that could have been produced was 41,250. </w:t>
      </w:r>
      <w:r w:rsidR="007F0BCB">
        <w:t>The total number of parts produced was 35,229 with 34,444 of these being good products.</w:t>
      </w:r>
    </w:p>
    <w:p w14:paraId="7DD0D730" w14:textId="15667EC6" w:rsidR="003D7285" w:rsidRDefault="00263DD0" w:rsidP="00AC1286">
      <w:pPr>
        <w:pStyle w:val="MainBody"/>
      </w:pPr>
      <w:r>
        <w:t>123</w:t>
      </w:r>
      <w:r w:rsidR="003F79E9">
        <w:t xml:space="preserve"> bad parts failed due to paint defects. </w:t>
      </w:r>
      <w:r w:rsidR="00DE257A">
        <w:t>Therefore, the</w:t>
      </w:r>
      <w:r w:rsidR="00047562">
        <w:t xml:space="preserve"> number of scrap parts </w:t>
      </w:r>
      <w:r w:rsidR="00217C22">
        <w:t xml:space="preserve">was </w:t>
      </w:r>
      <w:r w:rsidR="00CC6D34">
        <w:t>662</w:t>
      </w:r>
      <w:r w:rsidR="00217C22">
        <w:t>. Using the pricing from section 5.1, the</w:t>
      </w:r>
      <w:r w:rsidR="00DE257A">
        <w:t xml:space="preserve"> cost of </w:t>
      </w:r>
      <w:r w:rsidR="00862E76">
        <w:t>quality</w:t>
      </w:r>
      <w:r w:rsidR="00DE257A">
        <w:t xml:space="preserve"> in this period </w:t>
      </w:r>
      <w:r w:rsidR="00217C22">
        <w:t xml:space="preserve">can be calculated as </w:t>
      </w:r>
      <w:r w:rsidR="00000512">
        <w:t>£131,460.</w:t>
      </w:r>
      <w:r w:rsidR="00AF4BF2">
        <w:t xml:space="preserve"> Whilst this is still a high value, if this continued over a 43-day period, it would equate to </w:t>
      </w:r>
      <w:r w:rsidR="00FF6633">
        <w:t xml:space="preserve">£282,639. </w:t>
      </w:r>
      <w:r w:rsidR="00DE61DE">
        <w:t xml:space="preserve">This is a </w:t>
      </w:r>
      <w:r w:rsidR="007B2704">
        <w:t>saving of £539,221 from the initial conditions</w:t>
      </w:r>
      <w:r w:rsidR="003D7285">
        <w:t xml:space="preserve"> which extrapolates to £</w:t>
      </w:r>
      <w:r w:rsidR="00A97C58">
        <w:t>3,260,406.05</w:t>
      </w:r>
      <w:r w:rsidR="003D7285">
        <w:t xml:space="preserve"> each year</w:t>
      </w:r>
      <w:r w:rsidR="00F83134">
        <w:t>!</w:t>
      </w:r>
    </w:p>
    <w:p w14:paraId="505B578C" w14:textId="35CE15F8" w:rsidR="00C871F1" w:rsidRDefault="006141DE" w:rsidP="00AC1286">
      <w:pPr>
        <w:pStyle w:val="MainBody"/>
      </w:pPr>
      <w:r>
        <w:t xml:space="preserve">The improved output resulted in a similar </w:t>
      </w:r>
      <w:r w:rsidR="000F42FE">
        <w:t xml:space="preserve">saving. </w:t>
      </w:r>
      <w:r w:rsidR="004009C0">
        <w:t xml:space="preserve">The total number of good parts produced fell short of the theoretical maximum by </w:t>
      </w:r>
      <w:r w:rsidR="00594BAE">
        <w:t xml:space="preserve">6,806. This was a missed opportunity loss of £680,600. When extrapolated over the course of a year, this comes to </w:t>
      </w:r>
      <w:r w:rsidR="00F510E8">
        <w:t>£</w:t>
      </w:r>
      <w:r w:rsidR="00D06E3C">
        <w:t>8,847,800</w:t>
      </w:r>
      <w:r w:rsidR="00F510E8">
        <w:t>.</w:t>
      </w:r>
      <w:r w:rsidR="0079412B">
        <w:t xml:space="preserve"> </w:t>
      </w:r>
      <w:r w:rsidR="0099770C">
        <w:t xml:space="preserve">While this </w:t>
      </w:r>
      <w:r w:rsidR="00E24BF8">
        <w:t>still leaves a large scope for improvement</w:t>
      </w:r>
      <w:r w:rsidR="0005248D">
        <w:t xml:space="preserve"> (although 100% </w:t>
      </w:r>
      <w:r w:rsidR="00C871F1">
        <w:t>is</w:t>
      </w:r>
      <w:r w:rsidR="0005248D">
        <w:t xml:space="preserve"> impossible)</w:t>
      </w:r>
      <w:r w:rsidR="00E24BF8">
        <w:t>, t</w:t>
      </w:r>
      <w:r w:rsidR="0079412B">
        <w:t>his is a</w:t>
      </w:r>
      <w:r w:rsidR="00F21570">
        <w:t>lmost a £4</w:t>
      </w:r>
      <w:r w:rsidR="0099770C">
        <w:t xml:space="preserve"> million saving </w:t>
      </w:r>
      <w:r w:rsidR="00E24BF8">
        <w:t>when compared to</w:t>
      </w:r>
      <w:r w:rsidR="0099770C">
        <w:t xml:space="preserve"> the original conditions.</w:t>
      </w:r>
    </w:p>
    <w:p w14:paraId="6566A125" w14:textId="2D9E8E1D" w:rsidR="00DC2922" w:rsidRDefault="005D502B" w:rsidP="00AC1286">
      <w:pPr>
        <w:pStyle w:val="MainBody"/>
      </w:pPr>
      <w:r>
        <w:t xml:space="preserve">If the improvements made during this project prove to be representative of the </w:t>
      </w:r>
      <w:r w:rsidR="00DC2922">
        <w:t xml:space="preserve">line throughout the year and continue, it will save the company </w:t>
      </w:r>
      <w:r w:rsidR="00F21570">
        <w:t>over</w:t>
      </w:r>
      <w:r w:rsidR="00DC2922">
        <w:t xml:space="preserve"> £</w:t>
      </w:r>
      <w:r w:rsidR="00F21570">
        <w:t>7</w:t>
      </w:r>
      <w:r w:rsidR="00DC2922">
        <w:t xml:space="preserve"> million </w:t>
      </w:r>
      <w:r w:rsidR="00F77A14">
        <w:t xml:space="preserve">per annum, </w:t>
      </w:r>
      <w:r w:rsidR="00DC2922">
        <w:t xml:space="preserve">and it has also highlighted </w:t>
      </w:r>
      <w:r w:rsidR="00F77A14">
        <w:t xml:space="preserve">opportunities for </w:t>
      </w:r>
      <w:r w:rsidR="00DC2922">
        <w:t>further improvements.</w:t>
      </w:r>
    </w:p>
    <w:p w14:paraId="278E92B7" w14:textId="213DCA07" w:rsidR="00483F6F" w:rsidRDefault="003A1836" w:rsidP="00AC1286">
      <w:pPr>
        <w:pStyle w:val="MainBody"/>
      </w:pPr>
      <w:r>
        <w:t>When compared to the</w:t>
      </w:r>
      <w:r w:rsidR="00913AA3">
        <w:t xml:space="preserve"> incomparably low</w:t>
      </w:r>
      <w:r>
        <w:t xml:space="preserve"> cost of implementing the changes, discussed in section 5.3, the project can only be described as massively successful</w:t>
      </w:r>
      <w:r w:rsidR="00171175">
        <w:t xml:space="preserve"> and will greatly increase the profit made from the medium calibre portfolio for years to come</w:t>
      </w:r>
      <w:r>
        <w:t>.</w:t>
      </w:r>
      <w:r w:rsidR="00483F6F">
        <w:br w:type="page"/>
      </w:r>
    </w:p>
    <w:bookmarkStart w:id="189" w:name="_Toc135423326" w:displacedByCustomXml="next"/>
    <w:sdt>
      <w:sdtPr>
        <w:rPr>
          <w:b w:val="0"/>
          <w:noProof w:val="0"/>
          <w:kern w:val="0"/>
          <w:sz w:val="22"/>
        </w:rPr>
        <w:id w:val="-482622663"/>
        <w:docPartObj>
          <w:docPartGallery w:val="Bibliographies"/>
          <w:docPartUnique/>
        </w:docPartObj>
      </w:sdtPr>
      <w:sdtEndPr/>
      <w:sdtContent>
        <w:p w14:paraId="555F1B7A" w14:textId="77777777" w:rsidR="00483F6F" w:rsidRDefault="00483F6F" w:rsidP="00483F6F">
          <w:pPr>
            <w:pStyle w:val="Heading1"/>
            <w:jc w:val="both"/>
          </w:pPr>
          <w:r>
            <w:t>References</w:t>
          </w:r>
          <w:bookmarkEnd w:id="189"/>
        </w:p>
        <w:sdt>
          <w:sdtPr>
            <w:id w:val="-573587230"/>
            <w:bibliography/>
          </w:sdtPr>
          <w:sdtEndPr/>
          <w:sdtContent>
            <w:p w14:paraId="5513FFB3" w14:textId="77777777" w:rsidR="004E314E" w:rsidRDefault="00483F6F" w:rsidP="004E314E">
              <w:pPr>
                <w:pStyle w:val="Bibliography"/>
                <w:rPr>
                  <w:noProof/>
                  <w:sz w:val="24"/>
                  <w:szCs w:val="24"/>
                </w:rPr>
              </w:pPr>
              <w:r>
                <w:fldChar w:fldCharType="begin"/>
              </w:r>
              <w:r>
                <w:instrText xml:space="preserve"> BIBLIOGRAPHY </w:instrText>
              </w:r>
              <w:r>
                <w:fldChar w:fldCharType="separate"/>
              </w:r>
              <w:r w:rsidR="004E314E">
                <w:rPr>
                  <w:noProof/>
                </w:rPr>
                <w:t xml:space="preserve">Anon., 2023. </w:t>
              </w:r>
              <w:r w:rsidR="004E314E">
                <w:rPr>
                  <w:i/>
                  <w:iCs/>
                  <w:noProof/>
                </w:rPr>
                <w:t xml:space="preserve">Manufacturing Engineer </w:t>
              </w:r>
              <w:r w:rsidR="004E314E">
                <w:rPr>
                  <w:noProof/>
                </w:rPr>
                <w:t>[Interview] (18 January 2023).</w:t>
              </w:r>
            </w:p>
            <w:p w14:paraId="7B4558A1" w14:textId="77777777" w:rsidR="004E314E" w:rsidRDefault="004E314E" w:rsidP="004E314E">
              <w:pPr>
                <w:pStyle w:val="Bibliography"/>
                <w:rPr>
                  <w:noProof/>
                </w:rPr>
              </w:pPr>
              <w:r>
                <w:rPr>
                  <w:noProof/>
                </w:rPr>
                <w:t xml:space="preserve">iSixSigma, 2022. </w:t>
              </w:r>
              <w:r>
                <w:rPr>
                  <w:i/>
                  <w:iCs/>
                  <w:noProof/>
                </w:rPr>
                <w:t xml:space="preserve">Variable vs. Attribute Data: What’s the Difference?. </w:t>
              </w:r>
              <w:r>
                <w:rPr>
                  <w:noProof/>
                </w:rPr>
                <w:t xml:space="preserve">[Online] </w:t>
              </w:r>
              <w:r>
                <w:rPr>
                  <w:noProof/>
                </w:rPr>
                <w:br/>
                <w:t xml:space="preserve">Available at: </w:t>
              </w:r>
              <w:r>
                <w:rPr>
                  <w:noProof/>
                  <w:u w:val="single"/>
                </w:rPr>
                <w:t>https://www.isixsigma.com/methodology/variable-vs-attribute-data-whats-the-difference/</w:t>
              </w:r>
              <w:r>
                <w:rPr>
                  <w:noProof/>
                </w:rPr>
                <w:br/>
                <w:t>[Accessed 21 October 2023].</w:t>
              </w:r>
            </w:p>
            <w:p w14:paraId="2E661A31" w14:textId="77777777" w:rsidR="004E314E" w:rsidRDefault="004E314E" w:rsidP="004E314E">
              <w:pPr>
                <w:pStyle w:val="Bibliography"/>
                <w:rPr>
                  <w:noProof/>
                </w:rPr>
              </w:pPr>
              <w:r>
                <w:rPr>
                  <w:noProof/>
                </w:rPr>
                <w:t xml:space="preserve">Libre Texts Statistics, 2021. </w:t>
              </w:r>
              <w:r>
                <w:rPr>
                  <w:i/>
                  <w:iCs/>
                  <w:noProof/>
                </w:rPr>
                <w:t xml:space="preserve">Estimating Population Means. </w:t>
              </w:r>
              <w:r>
                <w:rPr>
                  <w:noProof/>
                </w:rPr>
                <w:t xml:space="preserve">[Online] </w:t>
              </w:r>
              <w:r>
                <w:rPr>
                  <w:noProof/>
                </w:rPr>
                <w:br/>
                <w:t xml:space="preserve">Available at: </w:t>
              </w:r>
              <w:r>
                <w:rPr>
                  <w:noProof/>
                  <w:u w:val="single"/>
                </w:rPr>
                <w:t>https://stats.libretexts.org/Courses/City_University_of_New_York/Introductory_Statistics_with_Probability_(CUNY)/08%3A_Confidence_Intervals/8.01%3A_Estimating_Population_Means</w:t>
              </w:r>
              <w:r>
                <w:rPr>
                  <w:noProof/>
                </w:rPr>
                <w:br/>
                <w:t>[Accessed 17 February 2023].</w:t>
              </w:r>
            </w:p>
            <w:p w14:paraId="1E078D77" w14:textId="77777777" w:rsidR="004E314E" w:rsidRDefault="004E314E" w:rsidP="004E314E">
              <w:pPr>
                <w:pStyle w:val="Bibliography"/>
                <w:rPr>
                  <w:noProof/>
                </w:rPr>
              </w:pPr>
              <w:r>
                <w:rPr>
                  <w:noProof/>
                </w:rPr>
                <w:t xml:space="preserve">Meta-Defense, 2020. </w:t>
              </w:r>
              <w:r>
                <w:rPr>
                  <w:i/>
                  <w:iCs/>
                  <w:noProof/>
                </w:rPr>
                <w:t xml:space="preserve">The United Kingdom to invest €2.7 billion in its munitions industry. </w:t>
              </w:r>
              <w:r>
                <w:rPr>
                  <w:noProof/>
                </w:rPr>
                <w:t xml:space="preserve">[Online] </w:t>
              </w:r>
              <w:r>
                <w:rPr>
                  <w:noProof/>
                </w:rPr>
                <w:br/>
                <w:t xml:space="preserve">Available at: </w:t>
              </w:r>
              <w:r>
                <w:rPr>
                  <w:noProof/>
                  <w:u w:val="single"/>
                </w:rPr>
                <w:t>https://meta-defense.fr/2020/12/01/le-royaume-uni-va-investir-27-mde-dans-son-industrie-de-munition/</w:t>
              </w:r>
              <w:r>
                <w:rPr>
                  <w:noProof/>
                </w:rPr>
                <w:br/>
                <w:t>[Accessed 21 April 2023].</w:t>
              </w:r>
            </w:p>
            <w:p w14:paraId="22CAC288" w14:textId="77777777" w:rsidR="004E314E" w:rsidRDefault="004E314E" w:rsidP="004E314E">
              <w:pPr>
                <w:pStyle w:val="Bibliography"/>
                <w:rPr>
                  <w:noProof/>
                </w:rPr>
              </w:pPr>
              <w:r>
                <w:rPr>
                  <w:noProof/>
                </w:rPr>
                <w:t xml:space="preserve">OEE Systems International, 2023. </w:t>
              </w:r>
              <w:r>
                <w:rPr>
                  <w:i/>
                  <w:iCs/>
                  <w:noProof/>
                </w:rPr>
                <w:t xml:space="preserve">Achieving World Class OEE. </w:t>
              </w:r>
              <w:r>
                <w:rPr>
                  <w:noProof/>
                </w:rPr>
                <w:t xml:space="preserve">[Online] </w:t>
              </w:r>
              <w:r>
                <w:rPr>
                  <w:noProof/>
                </w:rPr>
                <w:br/>
                <w:t xml:space="preserve">Available at: </w:t>
              </w:r>
              <w:r>
                <w:rPr>
                  <w:noProof/>
                  <w:u w:val="single"/>
                </w:rPr>
                <w:t>https://www.oeesystems.com/knowledge/achieving-world-class-oee/</w:t>
              </w:r>
              <w:r>
                <w:rPr>
                  <w:noProof/>
                </w:rPr>
                <w:br/>
                <w:t>[Accessed 10 February 2023].</w:t>
              </w:r>
            </w:p>
            <w:p w14:paraId="5795AD01" w14:textId="77777777" w:rsidR="004E314E" w:rsidRDefault="004E314E" w:rsidP="004E314E">
              <w:pPr>
                <w:pStyle w:val="Bibliography"/>
                <w:rPr>
                  <w:noProof/>
                </w:rPr>
              </w:pPr>
              <w:r>
                <w:rPr>
                  <w:noProof/>
                </w:rPr>
                <w:t xml:space="preserve">Ordtech, n.d. </w:t>
              </w:r>
              <w:r>
                <w:rPr>
                  <w:i/>
                  <w:iCs/>
                  <w:noProof/>
                </w:rPr>
                <w:t xml:space="preserve">Ordtech 30 x 70mm Ammunition. </w:t>
              </w:r>
              <w:r>
                <w:rPr>
                  <w:noProof/>
                </w:rPr>
                <w:t xml:space="preserve">[Online] </w:t>
              </w:r>
              <w:r>
                <w:rPr>
                  <w:noProof/>
                </w:rPr>
                <w:br/>
                <w:t xml:space="preserve">Available at: </w:t>
              </w:r>
              <w:r>
                <w:rPr>
                  <w:noProof/>
                  <w:u w:val="single"/>
                </w:rPr>
                <w:t>https://ordtech-industries.com/2products/ammunition/medium/30x170.html</w:t>
              </w:r>
              <w:r>
                <w:rPr>
                  <w:noProof/>
                </w:rPr>
                <w:br/>
                <w:t>[Accessed 21 April 2023].</w:t>
              </w:r>
            </w:p>
            <w:p w14:paraId="241AD1C9" w14:textId="77777777" w:rsidR="004E314E" w:rsidRDefault="004E314E" w:rsidP="004E314E">
              <w:pPr>
                <w:pStyle w:val="Bibliography"/>
                <w:rPr>
                  <w:noProof/>
                </w:rPr>
              </w:pPr>
              <w:r>
                <w:rPr>
                  <w:noProof/>
                </w:rPr>
                <w:t xml:space="preserve">RS UK, 2023a. </w:t>
              </w:r>
              <w:r>
                <w:rPr>
                  <w:i/>
                  <w:iCs/>
                  <w:noProof/>
                </w:rPr>
                <w:t xml:space="preserve">Festo Pneumatic Compact Cylinder - 151131, 25mm Bore, 400mm Stroke, DZH-25-400-PPV-A Series, Double Acting. </w:t>
              </w:r>
              <w:r>
                <w:rPr>
                  <w:noProof/>
                </w:rPr>
                <w:t xml:space="preserve">[Online] </w:t>
              </w:r>
              <w:r>
                <w:rPr>
                  <w:noProof/>
                </w:rPr>
                <w:br/>
                <w:t xml:space="preserve">Available at: </w:t>
              </w:r>
              <w:r>
                <w:rPr>
                  <w:noProof/>
                  <w:u w:val="single"/>
                </w:rPr>
                <w:t>https://uk.rs-online.com/web/p/pneumatic-piston-rod-cylinders/2029600?cm_mmc=UK-PLA-DS3A-_-bing-_-PLA_UK_EN_Pneumatics_%26_Hydraulics_Whoop-_-Pneumatic+Piston+Rod+Cylinders_Whoop-_-2029600&amp;matchtype=e&amp;pla-4575617645944903&amp;cq_src=google_ads&amp;cq_cmp=41228546</w:t>
              </w:r>
              <w:r>
                <w:rPr>
                  <w:noProof/>
                </w:rPr>
                <w:br/>
                <w:t>[Accessed 6 February 2023].</w:t>
              </w:r>
            </w:p>
            <w:p w14:paraId="33EEDE5E" w14:textId="77777777" w:rsidR="004E314E" w:rsidRDefault="004E314E" w:rsidP="004E314E">
              <w:pPr>
                <w:pStyle w:val="Bibliography"/>
                <w:rPr>
                  <w:noProof/>
                </w:rPr>
              </w:pPr>
              <w:r>
                <w:rPr>
                  <w:noProof/>
                </w:rPr>
                <w:t xml:space="preserve">RS UK, 2023b. </w:t>
              </w:r>
              <w:r>
                <w:rPr>
                  <w:i/>
                  <w:iCs/>
                  <w:noProof/>
                </w:rPr>
                <w:t xml:space="preserve">SMC Double Acting Rodless Actuator 500mm Stroke, 16mm Bore. </w:t>
              </w:r>
              <w:r>
                <w:rPr>
                  <w:noProof/>
                </w:rPr>
                <w:t xml:space="preserve">[Online] </w:t>
              </w:r>
              <w:r>
                <w:rPr>
                  <w:noProof/>
                </w:rPr>
                <w:br/>
                <w:t xml:space="preserve">Available at: </w:t>
              </w:r>
              <w:r>
                <w:rPr>
                  <w:noProof/>
                  <w:u w:val="single"/>
                </w:rPr>
                <w:t>https://uk.rs-online.com/web/p/pneumatic-rodless-cylinders/0161681</w:t>
              </w:r>
              <w:r>
                <w:rPr>
                  <w:noProof/>
                </w:rPr>
                <w:br/>
                <w:t>[Accessed 6 February 2023].</w:t>
              </w:r>
            </w:p>
            <w:p w14:paraId="6DD58786" w14:textId="77777777" w:rsidR="004E314E" w:rsidRDefault="004E314E" w:rsidP="004E314E">
              <w:pPr>
                <w:pStyle w:val="Bibliography"/>
                <w:rPr>
                  <w:noProof/>
                </w:rPr>
              </w:pPr>
              <w:r>
                <w:rPr>
                  <w:noProof/>
                </w:rPr>
                <w:t xml:space="preserve">RS UK, 2023c. </w:t>
              </w:r>
              <w:r>
                <w:rPr>
                  <w:i/>
                  <w:iCs/>
                  <w:noProof/>
                </w:rPr>
                <w:t xml:space="preserve">RS PRO Linear Transducer, 4mm Shaft. </w:t>
              </w:r>
              <w:r>
                <w:rPr>
                  <w:noProof/>
                </w:rPr>
                <w:t xml:space="preserve">[Online] </w:t>
              </w:r>
              <w:r>
                <w:rPr>
                  <w:noProof/>
                </w:rPr>
                <w:br/>
                <w:t xml:space="preserve">Available at: </w:t>
              </w:r>
              <w:r>
                <w:rPr>
                  <w:noProof/>
                  <w:u w:val="single"/>
                </w:rPr>
                <w:t>https://uk.rs-online.com/web/p/motion-control-sensors/1730773</w:t>
              </w:r>
              <w:r>
                <w:rPr>
                  <w:noProof/>
                </w:rPr>
                <w:br/>
                <w:t>[Accessed 6 February 2023].</w:t>
              </w:r>
            </w:p>
            <w:p w14:paraId="33BD158B" w14:textId="77777777" w:rsidR="004E314E" w:rsidRDefault="004E314E" w:rsidP="004E314E">
              <w:pPr>
                <w:pStyle w:val="Bibliography"/>
                <w:rPr>
                  <w:noProof/>
                </w:rPr>
              </w:pPr>
              <w:r>
                <w:rPr>
                  <w:noProof/>
                </w:rPr>
                <w:t xml:space="preserve">Rumsey, D. J., 2016. </w:t>
              </w:r>
              <w:r>
                <w:rPr>
                  <w:i/>
                  <w:iCs/>
                  <w:noProof/>
                </w:rPr>
                <w:t xml:space="preserve">Statistics for Dummies. </w:t>
              </w:r>
              <w:r>
                <w:rPr>
                  <w:noProof/>
                </w:rPr>
                <w:t>2nd ed. Ohio: For Dummies.</w:t>
              </w:r>
            </w:p>
            <w:p w14:paraId="77F044B1" w14:textId="77777777" w:rsidR="004E314E" w:rsidRDefault="004E314E" w:rsidP="004E314E">
              <w:pPr>
                <w:pStyle w:val="Bibliography"/>
                <w:rPr>
                  <w:noProof/>
                </w:rPr>
              </w:pPr>
              <w:r>
                <w:rPr>
                  <w:noProof/>
                </w:rPr>
                <w:t xml:space="preserve">Vorne, 2011-2023a. </w:t>
              </w:r>
              <w:r>
                <w:rPr>
                  <w:i/>
                  <w:iCs/>
                  <w:noProof/>
                </w:rPr>
                <w:t xml:space="preserve">OEE Factors. </w:t>
              </w:r>
              <w:r>
                <w:rPr>
                  <w:noProof/>
                </w:rPr>
                <w:t xml:space="preserve">[Online] </w:t>
              </w:r>
              <w:r>
                <w:rPr>
                  <w:noProof/>
                </w:rPr>
                <w:br/>
                <w:t xml:space="preserve">Available at: </w:t>
              </w:r>
              <w:r>
                <w:rPr>
                  <w:noProof/>
                  <w:u w:val="single"/>
                </w:rPr>
                <w:t>https://www.oee.com/oee-factors/</w:t>
              </w:r>
              <w:r>
                <w:rPr>
                  <w:noProof/>
                </w:rPr>
                <w:br/>
                <w:t>[Accessed 10 February 2023].</w:t>
              </w:r>
            </w:p>
            <w:p w14:paraId="57883A47" w14:textId="77777777" w:rsidR="004E314E" w:rsidRDefault="004E314E" w:rsidP="004E314E">
              <w:pPr>
                <w:pStyle w:val="Bibliography"/>
                <w:rPr>
                  <w:noProof/>
                </w:rPr>
              </w:pPr>
              <w:r>
                <w:rPr>
                  <w:noProof/>
                </w:rPr>
                <w:t xml:space="preserve">Vorne, 2011-2023b. </w:t>
              </w:r>
              <w:r>
                <w:rPr>
                  <w:i/>
                  <w:iCs/>
                  <w:noProof/>
                </w:rPr>
                <w:t xml:space="preserve">Calculate OEE. </w:t>
              </w:r>
              <w:r>
                <w:rPr>
                  <w:noProof/>
                </w:rPr>
                <w:t xml:space="preserve">[Online] </w:t>
              </w:r>
              <w:r>
                <w:rPr>
                  <w:noProof/>
                </w:rPr>
                <w:br/>
                <w:t xml:space="preserve">Available at: </w:t>
              </w:r>
              <w:r>
                <w:rPr>
                  <w:noProof/>
                  <w:u w:val="single"/>
                </w:rPr>
                <w:t>https://www.oee.com/calculating-oee/</w:t>
              </w:r>
              <w:r>
                <w:rPr>
                  <w:noProof/>
                </w:rPr>
                <w:br/>
                <w:t>[Accessed 10 February 2023].</w:t>
              </w:r>
            </w:p>
            <w:p w14:paraId="43939E19" w14:textId="62A9ABCC" w:rsidR="00903DC7" w:rsidRPr="00903DC7" w:rsidRDefault="00483F6F" w:rsidP="004E314E">
              <w:pPr>
                <w:jc w:val="both"/>
              </w:pPr>
              <w:r>
                <w:rPr>
                  <w:b/>
                  <w:bCs/>
                  <w:noProof/>
                </w:rPr>
                <w:fldChar w:fldCharType="end"/>
              </w:r>
            </w:p>
          </w:sdtContent>
        </w:sdt>
      </w:sdtContent>
    </w:sdt>
    <w:sectPr w:rsidR="00903DC7" w:rsidRPr="00903DC7" w:rsidSect="00CD0ED1">
      <w:pgSz w:w="11906" w:h="16838" w:code="9"/>
      <w:pgMar w:top="720" w:right="1077" w:bottom="1440" w:left="1440" w:header="720" w:footer="79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93389" w14:textId="77777777" w:rsidR="006E248D" w:rsidRDefault="006E248D" w:rsidP="00CF70BF">
      <w:r>
        <w:separator/>
      </w:r>
    </w:p>
  </w:endnote>
  <w:endnote w:type="continuationSeparator" w:id="0">
    <w:p w14:paraId="63AFD296" w14:textId="77777777" w:rsidR="006E248D" w:rsidRDefault="006E248D" w:rsidP="00CF70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E30685" w14:textId="77777777" w:rsidR="00DA33EC" w:rsidRDefault="00DA33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209E1" w14:textId="77777777" w:rsidR="00DA33EC" w:rsidRDefault="00DA33EC" w:rsidP="004C7F0C">
    <w:pPr>
      <w:pStyle w:val="Footer"/>
      <w:jc w:val="center"/>
      <w:rPr>
        <w:b/>
        <w:color w:val="FF0000"/>
        <w:szCs w:val="18"/>
      </w:rPr>
    </w:pPr>
  </w:p>
  <w:p w14:paraId="6571D5AD" w14:textId="77777777" w:rsidR="00DA33EC" w:rsidRDefault="00DA33EC" w:rsidP="00CD0ED1">
    <w:pPr>
      <w:pStyle w:val="Footer"/>
      <w:jc w:val="right"/>
      <w:rPr>
        <w:snapToGrid w:val="0"/>
        <w:szCs w:val="18"/>
      </w:rPr>
    </w:pPr>
    <w:r w:rsidRPr="0027567D">
      <w:rPr>
        <w:snapToGrid w:val="0"/>
        <w:szCs w:val="18"/>
      </w:rPr>
      <w:t xml:space="preserve">Page </w:t>
    </w:r>
    <w:r w:rsidRPr="0027567D">
      <w:rPr>
        <w:snapToGrid w:val="0"/>
        <w:szCs w:val="18"/>
      </w:rPr>
      <w:fldChar w:fldCharType="begin"/>
    </w:r>
    <w:r w:rsidRPr="0027567D">
      <w:rPr>
        <w:snapToGrid w:val="0"/>
        <w:szCs w:val="18"/>
      </w:rPr>
      <w:instrText xml:space="preserve"> PAGE </w:instrText>
    </w:r>
    <w:r w:rsidRPr="0027567D">
      <w:rPr>
        <w:snapToGrid w:val="0"/>
        <w:szCs w:val="18"/>
      </w:rPr>
      <w:fldChar w:fldCharType="separate"/>
    </w:r>
    <w:r w:rsidR="004C7F0C">
      <w:rPr>
        <w:noProof/>
        <w:snapToGrid w:val="0"/>
        <w:szCs w:val="18"/>
      </w:rPr>
      <w:t>2</w:t>
    </w:r>
    <w:r w:rsidRPr="0027567D">
      <w:rPr>
        <w:snapToGrid w:val="0"/>
        <w:szCs w:val="18"/>
      </w:rPr>
      <w:fldChar w:fldCharType="end"/>
    </w:r>
    <w:r w:rsidRPr="0027567D">
      <w:rPr>
        <w:snapToGrid w:val="0"/>
        <w:szCs w:val="18"/>
      </w:rPr>
      <w:t xml:space="preserve"> of </w:t>
    </w:r>
    <w:r w:rsidRPr="0027567D">
      <w:rPr>
        <w:snapToGrid w:val="0"/>
        <w:szCs w:val="18"/>
      </w:rPr>
      <w:fldChar w:fldCharType="begin"/>
    </w:r>
    <w:r w:rsidRPr="0027567D">
      <w:rPr>
        <w:snapToGrid w:val="0"/>
        <w:szCs w:val="18"/>
      </w:rPr>
      <w:instrText xml:space="preserve"> NUMPAGES </w:instrText>
    </w:r>
    <w:r w:rsidRPr="0027567D">
      <w:rPr>
        <w:snapToGrid w:val="0"/>
        <w:szCs w:val="18"/>
      </w:rPr>
      <w:fldChar w:fldCharType="separate"/>
    </w:r>
    <w:r w:rsidR="004C7F0C">
      <w:rPr>
        <w:noProof/>
        <w:snapToGrid w:val="0"/>
        <w:szCs w:val="18"/>
      </w:rPr>
      <w:t>32</w:t>
    </w:r>
    <w:r w:rsidRPr="0027567D">
      <w:rPr>
        <w:snapToGrid w:val="0"/>
        <w:szCs w:val="18"/>
      </w:rPr>
      <w:fldChar w:fldCharType="end"/>
    </w:r>
  </w:p>
  <w:p w14:paraId="5B1F3EFD" w14:textId="77777777" w:rsidR="00DA33EC" w:rsidRPr="0027567D" w:rsidRDefault="00DA33EC" w:rsidP="00CD0ED1">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212924" w14:textId="77777777" w:rsidR="00DA33EC" w:rsidRDefault="00DA33E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665F5" w14:textId="77777777" w:rsidR="00DA33EC" w:rsidRDefault="00DA33E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9B97C" w14:textId="77777777" w:rsidR="00DA33EC" w:rsidRDefault="00DA33EC" w:rsidP="004C7F0C">
    <w:pPr>
      <w:pStyle w:val="Footer"/>
      <w:jc w:val="center"/>
      <w:rPr>
        <w:b/>
        <w:color w:val="FF0000"/>
        <w:szCs w:val="18"/>
      </w:rPr>
    </w:pPr>
  </w:p>
  <w:p w14:paraId="3B9D96D9" w14:textId="77777777" w:rsidR="00DA33EC" w:rsidRDefault="00DA33EC" w:rsidP="00CD0ED1">
    <w:pPr>
      <w:pStyle w:val="Footer"/>
      <w:jc w:val="right"/>
      <w:rPr>
        <w:snapToGrid w:val="0"/>
        <w:szCs w:val="18"/>
      </w:rPr>
    </w:pPr>
    <w:r w:rsidRPr="0027567D">
      <w:rPr>
        <w:snapToGrid w:val="0"/>
        <w:szCs w:val="18"/>
      </w:rPr>
      <w:t xml:space="preserve">Page </w:t>
    </w:r>
    <w:r w:rsidRPr="0027567D">
      <w:rPr>
        <w:snapToGrid w:val="0"/>
        <w:szCs w:val="18"/>
      </w:rPr>
      <w:fldChar w:fldCharType="begin"/>
    </w:r>
    <w:r w:rsidRPr="0027567D">
      <w:rPr>
        <w:snapToGrid w:val="0"/>
        <w:szCs w:val="18"/>
      </w:rPr>
      <w:instrText xml:space="preserve"> PAGE </w:instrText>
    </w:r>
    <w:r w:rsidRPr="0027567D">
      <w:rPr>
        <w:snapToGrid w:val="0"/>
        <w:szCs w:val="18"/>
      </w:rPr>
      <w:fldChar w:fldCharType="separate"/>
    </w:r>
    <w:r w:rsidR="004C7F0C">
      <w:rPr>
        <w:noProof/>
        <w:snapToGrid w:val="0"/>
        <w:szCs w:val="18"/>
      </w:rPr>
      <w:t>32</w:t>
    </w:r>
    <w:r w:rsidRPr="0027567D">
      <w:rPr>
        <w:snapToGrid w:val="0"/>
        <w:szCs w:val="18"/>
      </w:rPr>
      <w:fldChar w:fldCharType="end"/>
    </w:r>
    <w:r w:rsidRPr="0027567D">
      <w:rPr>
        <w:snapToGrid w:val="0"/>
        <w:szCs w:val="18"/>
      </w:rPr>
      <w:t xml:space="preserve"> of </w:t>
    </w:r>
    <w:r w:rsidRPr="0027567D">
      <w:rPr>
        <w:snapToGrid w:val="0"/>
        <w:szCs w:val="18"/>
      </w:rPr>
      <w:fldChar w:fldCharType="begin"/>
    </w:r>
    <w:r w:rsidRPr="0027567D">
      <w:rPr>
        <w:snapToGrid w:val="0"/>
        <w:szCs w:val="18"/>
      </w:rPr>
      <w:instrText xml:space="preserve"> NUMPAGES </w:instrText>
    </w:r>
    <w:r w:rsidRPr="0027567D">
      <w:rPr>
        <w:snapToGrid w:val="0"/>
        <w:szCs w:val="18"/>
      </w:rPr>
      <w:fldChar w:fldCharType="separate"/>
    </w:r>
    <w:r w:rsidR="004C7F0C">
      <w:rPr>
        <w:noProof/>
        <w:snapToGrid w:val="0"/>
        <w:szCs w:val="18"/>
      </w:rPr>
      <w:t>32</w:t>
    </w:r>
    <w:r w:rsidRPr="0027567D">
      <w:rPr>
        <w:snapToGrid w:val="0"/>
        <w:szCs w:val="18"/>
      </w:rPr>
      <w:fldChar w:fldCharType="end"/>
    </w:r>
  </w:p>
  <w:p w14:paraId="27B0E3A4" w14:textId="77777777" w:rsidR="00DA33EC" w:rsidRPr="0027567D" w:rsidRDefault="00DA33EC" w:rsidP="00CD0ED1">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E870" w14:textId="77777777" w:rsidR="00DA33EC" w:rsidRDefault="00DA3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EA3DB" w14:textId="77777777" w:rsidR="006E248D" w:rsidRDefault="006E248D" w:rsidP="00CF70BF">
      <w:r>
        <w:separator/>
      </w:r>
    </w:p>
  </w:footnote>
  <w:footnote w:type="continuationSeparator" w:id="0">
    <w:p w14:paraId="3BA64FCC" w14:textId="77777777" w:rsidR="006E248D" w:rsidRDefault="006E248D" w:rsidP="00CF70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DDE9B" w14:textId="77777777" w:rsidR="00DA33EC" w:rsidRDefault="00DA33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1F119" w14:textId="77777777" w:rsidR="00DA33EC" w:rsidRDefault="00DA33EC" w:rsidP="004C7F0C">
    <w:pPr>
      <w:pStyle w:val="Header"/>
      <w:pBdr>
        <w:bottom w:val="none" w:sz="0" w:space="0" w:color="auto"/>
      </w:pBdr>
      <w:tabs>
        <w:tab w:val="left" w:pos="3119"/>
      </w:tabs>
      <w:rPr>
        <w:rStyle w:val="Strong"/>
        <w:b w:val="0"/>
      </w:rPr>
    </w:pPr>
  </w:p>
  <w:p w14:paraId="676B1330" w14:textId="100FB5B1" w:rsidR="00DA33EC" w:rsidRPr="00597B25" w:rsidRDefault="009A546A" w:rsidP="00597B25">
    <w:pPr>
      <w:pStyle w:val="Header"/>
      <w:pBdr>
        <w:bottom w:val="none" w:sz="0" w:space="0" w:color="auto"/>
      </w:pBdr>
      <w:tabs>
        <w:tab w:val="left" w:pos="3119"/>
      </w:tabs>
      <w:rPr>
        <w:rStyle w:val="Strong"/>
        <w:b w:val="0"/>
      </w:rPr>
    </w:pPr>
    <w:r>
      <w:rPr>
        <w:rStyle w:val="Strong"/>
        <w:b w:val="0"/>
      </w:rPr>
      <w:t>Independent Project</w:t>
    </w:r>
    <w:r w:rsidR="00692C23">
      <w:rPr>
        <w:rStyle w:val="Strong"/>
        <w:b w:val="0"/>
      </w:rPr>
      <w:t xml:space="preserve"> (ACMA 6013)</w:t>
    </w:r>
    <w:r w:rsidR="00DA33EC">
      <w:rPr>
        <w:rStyle w:val="Strong"/>
        <w:b w:val="0"/>
      </w:rPr>
      <w:tab/>
    </w:r>
    <w:r w:rsidR="00DA33EC">
      <w:rPr>
        <w:rStyle w:val="Strong"/>
        <w:b w:val="0"/>
      </w:rPr>
      <w:tab/>
    </w:r>
    <w:r w:rsidR="00DA33EC">
      <w:rPr>
        <w:rStyle w:val="Strong"/>
        <w:b w:val="0"/>
      </w:rPr>
      <w:tab/>
      <w:t>Adam Barton (2116210)</w:t>
    </w:r>
  </w:p>
  <w:p w14:paraId="11CC00BE" w14:textId="77777777" w:rsidR="00DA33EC" w:rsidRPr="000E25B0" w:rsidRDefault="00DA33EC" w:rsidP="00CD0ED1">
    <w:pPr>
      <w:pStyle w:val="Header"/>
    </w:pPr>
    <w:r>
      <w:rPr>
        <w:rStyle w:val="Strong"/>
      </w:rPr>
      <w:tab/>
    </w: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24A0E" w14:textId="77777777" w:rsidR="00DA33EC" w:rsidRDefault="00DA33E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E70A5" w14:textId="77777777" w:rsidR="00DA33EC" w:rsidRDefault="00DA33E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20142" w14:textId="77777777" w:rsidR="00DA33EC" w:rsidRDefault="00DA33EC" w:rsidP="004C7F0C">
    <w:pPr>
      <w:pStyle w:val="Header"/>
      <w:pBdr>
        <w:bottom w:val="none" w:sz="0" w:space="0" w:color="auto"/>
      </w:pBdr>
      <w:tabs>
        <w:tab w:val="left" w:pos="3119"/>
      </w:tabs>
      <w:rPr>
        <w:rStyle w:val="Strong"/>
        <w:b w:val="0"/>
      </w:rPr>
    </w:pPr>
  </w:p>
  <w:p w14:paraId="294701CB" w14:textId="7ABDB5B3" w:rsidR="00DA33EC" w:rsidRPr="00597B25" w:rsidRDefault="00640201" w:rsidP="00597B25">
    <w:pPr>
      <w:pStyle w:val="Header"/>
      <w:pBdr>
        <w:bottom w:val="none" w:sz="0" w:space="0" w:color="auto"/>
      </w:pBdr>
      <w:tabs>
        <w:tab w:val="left" w:pos="3119"/>
      </w:tabs>
      <w:rPr>
        <w:rStyle w:val="Strong"/>
        <w:b w:val="0"/>
      </w:rPr>
    </w:pPr>
    <w:r>
      <w:rPr>
        <w:rStyle w:val="Strong"/>
        <w:b w:val="0"/>
      </w:rPr>
      <w:t>Independent Project (ACMA 6013)</w:t>
    </w:r>
    <w:r w:rsidR="00DA33EC">
      <w:rPr>
        <w:rStyle w:val="Strong"/>
        <w:b w:val="0"/>
      </w:rPr>
      <w:tab/>
    </w:r>
    <w:r w:rsidR="00DA33EC">
      <w:rPr>
        <w:rStyle w:val="Strong"/>
        <w:b w:val="0"/>
      </w:rPr>
      <w:tab/>
    </w:r>
    <w:r w:rsidR="00DA33EC">
      <w:rPr>
        <w:rStyle w:val="Strong"/>
        <w:b w:val="0"/>
      </w:rPr>
      <w:tab/>
      <w:t>Adam Barton (2116210)</w:t>
    </w:r>
  </w:p>
  <w:p w14:paraId="241C80CB" w14:textId="77777777" w:rsidR="00DA33EC" w:rsidRPr="000E25B0" w:rsidRDefault="00DA33EC" w:rsidP="00CD0ED1">
    <w:pPr>
      <w:pStyle w:val="Header"/>
    </w:pPr>
    <w:r>
      <w:rPr>
        <w:rStyle w:val="Strong"/>
      </w:rPr>
      <w:tab/>
    </w:r>
    <w:r>
      <w:tab/>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543C1" w14:textId="77777777" w:rsidR="00DA33EC" w:rsidRDefault="00DA33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3"/>
    <w:multiLevelType w:val="singleLevel"/>
    <w:tmpl w:val="11927DD4"/>
    <w:lvl w:ilvl="0">
      <w:start w:val="1"/>
      <w:numFmt w:val="bullet"/>
      <w:pStyle w:val="ListBullet2"/>
      <w:lvlText w:val=""/>
      <w:lvlJc w:val="left"/>
      <w:pPr>
        <w:tabs>
          <w:tab w:val="num" w:pos="643"/>
        </w:tabs>
        <w:ind w:left="643" w:hanging="360"/>
      </w:pPr>
      <w:rPr>
        <w:rFonts w:ascii="Symbol" w:hAnsi="Symbol" w:hint="default"/>
      </w:rPr>
    </w:lvl>
  </w:abstractNum>
  <w:abstractNum w:abstractNumId="1" w15:restartNumberingAfterBreak="0">
    <w:nsid w:val="03A177CE"/>
    <w:multiLevelType w:val="hybridMultilevel"/>
    <w:tmpl w:val="CE94B80A"/>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 w15:restartNumberingAfterBreak="0">
    <w:nsid w:val="10814CA5"/>
    <w:multiLevelType w:val="hybridMultilevel"/>
    <w:tmpl w:val="511AA2F8"/>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3" w15:restartNumberingAfterBreak="0">
    <w:nsid w:val="152D07A6"/>
    <w:multiLevelType w:val="hybridMultilevel"/>
    <w:tmpl w:val="1D048BF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4" w15:restartNumberingAfterBreak="0">
    <w:nsid w:val="186870A4"/>
    <w:multiLevelType w:val="multilevel"/>
    <w:tmpl w:val="1D886D00"/>
    <w:lvl w:ilvl="0">
      <w:start w:val="1"/>
      <w:numFmt w:val="decimal"/>
      <w:pStyle w:val="Heading1"/>
      <w:lvlText w:val="%1"/>
      <w:lvlJc w:val="left"/>
      <w:pPr>
        <w:tabs>
          <w:tab w:val="num" w:pos="1134"/>
        </w:tabs>
        <w:ind w:left="1134" w:hanging="1134"/>
      </w:pPr>
      <w:rPr>
        <w:rFonts w:hint="default"/>
        <w:b/>
        <w:i w:val="0"/>
      </w:rPr>
    </w:lvl>
    <w:lvl w:ilvl="1">
      <w:start w:val="1"/>
      <w:numFmt w:val="decimal"/>
      <w:pStyle w:val="Heading2"/>
      <w:lvlText w:val="%1.%2"/>
      <w:lvlJc w:val="left"/>
      <w:pPr>
        <w:tabs>
          <w:tab w:val="num" w:pos="1276"/>
        </w:tabs>
        <w:ind w:left="1276" w:hanging="1134"/>
      </w:pPr>
      <w:rPr>
        <w:rFonts w:ascii="Arial" w:hAnsi="Arial" w:cs="Arial" w:hint="default"/>
        <w:b w:val="0"/>
        <w:sz w:val="22"/>
        <w:szCs w:val="22"/>
      </w:rPr>
    </w:lvl>
    <w:lvl w:ilvl="2">
      <w:start w:val="1"/>
      <w:numFmt w:val="decimal"/>
      <w:pStyle w:val="Heading3"/>
      <w:lvlText w:val="%1.%2.%3"/>
      <w:lvlJc w:val="left"/>
      <w:pPr>
        <w:tabs>
          <w:tab w:val="num" w:pos="1134"/>
        </w:tabs>
        <w:ind w:left="1134" w:hanging="1134"/>
      </w:pPr>
      <w:rPr>
        <w:rFonts w:hint="default"/>
      </w:rPr>
    </w:lvl>
    <w:lvl w:ilvl="3">
      <w:start w:val="1"/>
      <w:numFmt w:val="decimal"/>
      <w:pStyle w:val="Heading4"/>
      <w:lvlText w:val="%1.%2.%3.%4"/>
      <w:lvlJc w:val="left"/>
      <w:pPr>
        <w:tabs>
          <w:tab w:val="num" w:pos="1134"/>
        </w:tabs>
        <w:ind w:left="1134" w:hanging="1134"/>
      </w:pPr>
      <w:rPr>
        <w:rFonts w:hint="default"/>
      </w:rPr>
    </w:lvl>
    <w:lvl w:ilvl="4">
      <w:start w:val="1"/>
      <w:numFmt w:val="decimal"/>
      <w:pStyle w:val="Heading5"/>
      <w:lvlText w:val="%1.%2.%3.%4.%5"/>
      <w:lvlJc w:val="left"/>
      <w:pPr>
        <w:tabs>
          <w:tab w:val="num" w:pos="1440"/>
        </w:tabs>
        <w:ind w:left="1134" w:hanging="1134"/>
      </w:pPr>
      <w:rPr>
        <w:rFonts w:hint="default"/>
      </w:rPr>
    </w:lvl>
    <w:lvl w:ilvl="5">
      <w:start w:val="1"/>
      <w:numFmt w:val="upperLetter"/>
      <w:lvlRestart w:val="0"/>
      <w:pStyle w:val="Heading6"/>
      <w:lvlText w:val="%6"/>
      <w:lvlJc w:val="left"/>
      <w:pPr>
        <w:tabs>
          <w:tab w:val="num" w:pos="1134"/>
        </w:tabs>
        <w:ind w:left="1134" w:hanging="1134"/>
      </w:pPr>
      <w:rPr>
        <w:rFonts w:hint="default"/>
      </w:rPr>
    </w:lvl>
    <w:lvl w:ilvl="6">
      <w:start w:val="1"/>
      <w:numFmt w:val="decimal"/>
      <w:pStyle w:val="Heading7"/>
      <w:lvlText w:val="%6%7"/>
      <w:lvlJc w:val="left"/>
      <w:pPr>
        <w:tabs>
          <w:tab w:val="num" w:pos="1134"/>
        </w:tabs>
        <w:ind w:left="1134" w:hanging="1134"/>
      </w:pPr>
      <w:rPr>
        <w:rFonts w:hint="default"/>
      </w:rPr>
    </w:lvl>
    <w:lvl w:ilvl="7">
      <w:start w:val="1"/>
      <w:numFmt w:val="decimal"/>
      <w:pStyle w:val="Heading8"/>
      <w:lvlText w:val="%6%7.%8"/>
      <w:lvlJc w:val="left"/>
      <w:pPr>
        <w:tabs>
          <w:tab w:val="num" w:pos="1134"/>
        </w:tabs>
        <w:ind w:left="1134" w:hanging="1134"/>
      </w:pPr>
      <w:rPr>
        <w:rFonts w:hint="default"/>
      </w:rPr>
    </w:lvl>
    <w:lvl w:ilvl="8">
      <w:start w:val="1"/>
      <w:numFmt w:val="decimal"/>
      <w:pStyle w:val="Heading9"/>
      <w:lvlText w:val="%6%7.%8.%9"/>
      <w:lvlJc w:val="left"/>
      <w:pPr>
        <w:tabs>
          <w:tab w:val="num" w:pos="1134"/>
        </w:tabs>
        <w:ind w:left="1134" w:hanging="1134"/>
      </w:pPr>
      <w:rPr>
        <w:rFonts w:hint="default"/>
      </w:rPr>
    </w:lvl>
  </w:abstractNum>
  <w:abstractNum w:abstractNumId="5" w15:restartNumberingAfterBreak="0">
    <w:nsid w:val="1BCA3FEF"/>
    <w:multiLevelType w:val="hybridMultilevel"/>
    <w:tmpl w:val="DFAC44A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6" w15:restartNumberingAfterBreak="0">
    <w:nsid w:val="1EFA0DF7"/>
    <w:multiLevelType w:val="hybridMultilevel"/>
    <w:tmpl w:val="F792596C"/>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7" w15:restartNumberingAfterBreak="0">
    <w:nsid w:val="26CD3D09"/>
    <w:multiLevelType w:val="hybridMultilevel"/>
    <w:tmpl w:val="6C126CD0"/>
    <w:lvl w:ilvl="0" w:tplc="08090001">
      <w:start w:val="1"/>
      <w:numFmt w:val="bullet"/>
      <w:lvlText w:val=""/>
      <w:lvlJc w:val="left"/>
      <w:pPr>
        <w:ind w:left="1914" w:hanging="360"/>
      </w:pPr>
      <w:rPr>
        <w:rFonts w:ascii="Symbol" w:hAnsi="Symbol" w:hint="default"/>
      </w:rPr>
    </w:lvl>
    <w:lvl w:ilvl="1" w:tplc="08090003" w:tentative="1">
      <w:start w:val="1"/>
      <w:numFmt w:val="bullet"/>
      <w:lvlText w:val="o"/>
      <w:lvlJc w:val="left"/>
      <w:pPr>
        <w:ind w:left="2634" w:hanging="360"/>
      </w:pPr>
      <w:rPr>
        <w:rFonts w:ascii="Courier New" w:hAnsi="Courier New" w:cs="Courier New" w:hint="default"/>
      </w:rPr>
    </w:lvl>
    <w:lvl w:ilvl="2" w:tplc="08090005" w:tentative="1">
      <w:start w:val="1"/>
      <w:numFmt w:val="bullet"/>
      <w:lvlText w:val=""/>
      <w:lvlJc w:val="left"/>
      <w:pPr>
        <w:ind w:left="3354" w:hanging="360"/>
      </w:pPr>
      <w:rPr>
        <w:rFonts w:ascii="Wingdings" w:hAnsi="Wingdings" w:hint="default"/>
      </w:rPr>
    </w:lvl>
    <w:lvl w:ilvl="3" w:tplc="08090001" w:tentative="1">
      <w:start w:val="1"/>
      <w:numFmt w:val="bullet"/>
      <w:lvlText w:val=""/>
      <w:lvlJc w:val="left"/>
      <w:pPr>
        <w:ind w:left="4074" w:hanging="360"/>
      </w:pPr>
      <w:rPr>
        <w:rFonts w:ascii="Symbol" w:hAnsi="Symbol" w:hint="default"/>
      </w:rPr>
    </w:lvl>
    <w:lvl w:ilvl="4" w:tplc="08090003" w:tentative="1">
      <w:start w:val="1"/>
      <w:numFmt w:val="bullet"/>
      <w:lvlText w:val="o"/>
      <w:lvlJc w:val="left"/>
      <w:pPr>
        <w:ind w:left="4794" w:hanging="360"/>
      </w:pPr>
      <w:rPr>
        <w:rFonts w:ascii="Courier New" w:hAnsi="Courier New" w:cs="Courier New" w:hint="default"/>
      </w:rPr>
    </w:lvl>
    <w:lvl w:ilvl="5" w:tplc="08090005" w:tentative="1">
      <w:start w:val="1"/>
      <w:numFmt w:val="bullet"/>
      <w:lvlText w:val=""/>
      <w:lvlJc w:val="left"/>
      <w:pPr>
        <w:ind w:left="5514" w:hanging="360"/>
      </w:pPr>
      <w:rPr>
        <w:rFonts w:ascii="Wingdings" w:hAnsi="Wingdings" w:hint="default"/>
      </w:rPr>
    </w:lvl>
    <w:lvl w:ilvl="6" w:tplc="08090001" w:tentative="1">
      <w:start w:val="1"/>
      <w:numFmt w:val="bullet"/>
      <w:lvlText w:val=""/>
      <w:lvlJc w:val="left"/>
      <w:pPr>
        <w:ind w:left="6234" w:hanging="360"/>
      </w:pPr>
      <w:rPr>
        <w:rFonts w:ascii="Symbol" w:hAnsi="Symbol" w:hint="default"/>
      </w:rPr>
    </w:lvl>
    <w:lvl w:ilvl="7" w:tplc="08090003" w:tentative="1">
      <w:start w:val="1"/>
      <w:numFmt w:val="bullet"/>
      <w:lvlText w:val="o"/>
      <w:lvlJc w:val="left"/>
      <w:pPr>
        <w:ind w:left="6954" w:hanging="360"/>
      </w:pPr>
      <w:rPr>
        <w:rFonts w:ascii="Courier New" w:hAnsi="Courier New" w:cs="Courier New" w:hint="default"/>
      </w:rPr>
    </w:lvl>
    <w:lvl w:ilvl="8" w:tplc="08090005" w:tentative="1">
      <w:start w:val="1"/>
      <w:numFmt w:val="bullet"/>
      <w:lvlText w:val=""/>
      <w:lvlJc w:val="left"/>
      <w:pPr>
        <w:ind w:left="7674" w:hanging="360"/>
      </w:pPr>
      <w:rPr>
        <w:rFonts w:ascii="Wingdings" w:hAnsi="Wingdings" w:hint="default"/>
      </w:rPr>
    </w:lvl>
  </w:abstractNum>
  <w:abstractNum w:abstractNumId="8" w15:restartNumberingAfterBreak="0">
    <w:nsid w:val="29F024BC"/>
    <w:multiLevelType w:val="multilevel"/>
    <w:tmpl w:val="0AFCA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8F7048"/>
    <w:multiLevelType w:val="hybridMultilevel"/>
    <w:tmpl w:val="A35A25E4"/>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0" w15:restartNumberingAfterBreak="0">
    <w:nsid w:val="492E2497"/>
    <w:multiLevelType w:val="hybridMultilevel"/>
    <w:tmpl w:val="BD2E0A30"/>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1" w15:restartNumberingAfterBreak="0">
    <w:nsid w:val="4CE830B6"/>
    <w:multiLevelType w:val="hybridMultilevel"/>
    <w:tmpl w:val="C2D862C0"/>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2" w15:restartNumberingAfterBreak="0">
    <w:nsid w:val="52391E15"/>
    <w:multiLevelType w:val="hybridMultilevel"/>
    <w:tmpl w:val="89A26C6A"/>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3" w15:restartNumberingAfterBreak="0">
    <w:nsid w:val="52EF61B0"/>
    <w:multiLevelType w:val="hybridMultilevel"/>
    <w:tmpl w:val="C624CF10"/>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4" w15:restartNumberingAfterBreak="0">
    <w:nsid w:val="5E692DC2"/>
    <w:multiLevelType w:val="hybridMultilevel"/>
    <w:tmpl w:val="55C4C530"/>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5" w15:restartNumberingAfterBreak="0">
    <w:nsid w:val="6942621B"/>
    <w:multiLevelType w:val="hybridMultilevel"/>
    <w:tmpl w:val="EEC23E60"/>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6" w15:restartNumberingAfterBreak="0">
    <w:nsid w:val="7FFE08A9"/>
    <w:multiLevelType w:val="hybridMultilevel"/>
    <w:tmpl w:val="BF7A45A0"/>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num w:numId="1" w16cid:durableId="2056390609">
    <w:abstractNumId w:val="4"/>
  </w:num>
  <w:num w:numId="2" w16cid:durableId="41427914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883323024">
    <w:abstractNumId w:val="9"/>
  </w:num>
  <w:num w:numId="4" w16cid:durableId="146430076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062442927">
    <w:abstractNumId w:val="0"/>
  </w:num>
  <w:num w:numId="6" w16cid:durableId="206532941">
    <w:abstractNumId w:val="7"/>
  </w:num>
  <w:num w:numId="7" w16cid:durableId="318653176">
    <w:abstractNumId w:val="12"/>
  </w:num>
  <w:num w:numId="8" w16cid:durableId="1972402122">
    <w:abstractNumId w:val="10"/>
  </w:num>
  <w:num w:numId="9" w16cid:durableId="498734877">
    <w:abstractNumId w:val="6"/>
  </w:num>
  <w:num w:numId="10" w16cid:durableId="2911389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73511881">
    <w:abstractNumId w:val="2"/>
  </w:num>
  <w:num w:numId="12" w16cid:durableId="1279801822">
    <w:abstractNumId w:val="14"/>
  </w:num>
  <w:num w:numId="13" w16cid:durableId="892694843">
    <w:abstractNumId w:val="5"/>
  </w:num>
  <w:num w:numId="14" w16cid:durableId="169391368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83238057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5315979">
    <w:abstractNumId w:val="15"/>
  </w:num>
  <w:num w:numId="17" w16cid:durableId="6252351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892697985">
    <w:abstractNumId w:val="3"/>
  </w:num>
  <w:num w:numId="19" w16cid:durableId="531652297">
    <w:abstractNumId w:val="8"/>
  </w:num>
  <w:num w:numId="20" w16cid:durableId="229538989">
    <w:abstractNumId w:val="11"/>
  </w:num>
  <w:num w:numId="21" w16cid:durableId="2130202919">
    <w:abstractNumId w:val="16"/>
  </w:num>
  <w:num w:numId="22" w16cid:durableId="642318752">
    <w:abstractNumId w:val="1"/>
  </w:num>
  <w:num w:numId="23" w16cid:durableId="709375568">
    <w:abstractNumId w:val="13"/>
  </w:num>
  <w:num w:numId="24" w16cid:durableId="49330087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70BF"/>
    <w:rsid w:val="000002C6"/>
    <w:rsid w:val="00000339"/>
    <w:rsid w:val="00000512"/>
    <w:rsid w:val="00000593"/>
    <w:rsid w:val="00001977"/>
    <w:rsid w:val="000038AF"/>
    <w:rsid w:val="00004461"/>
    <w:rsid w:val="00010719"/>
    <w:rsid w:val="0001088E"/>
    <w:rsid w:val="00011C38"/>
    <w:rsid w:val="0001546F"/>
    <w:rsid w:val="000159DD"/>
    <w:rsid w:val="00015A37"/>
    <w:rsid w:val="00015B08"/>
    <w:rsid w:val="00020A20"/>
    <w:rsid w:val="00020D86"/>
    <w:rsid w:val="00022CA6"/>
    <w:rsid w:val="00023584"/>
    <w:rsid w:val="00024D1A"/>
    <w:rsid w:val="00026FAC"/>
    <w:rsid w:val="000274DE"/>
    <w:rsid w:val="000307C5"/>
    <w:rsid w:val="00035CCB"/>
    <w:rsid w:val="000421D3"/>
    <w:rsid w:val="00043306"/>
    <w:rsid w:val="00043F99"/>
    <w:rsid w:val="00046E9B"/>
    <w:rsid w:val="00046FC4"/>
    <w:rsid w:val="00047562"/>
    <w:rsid w:val="00051D78"/>
    <w:rsid w:val="0005248D"/>
    <w:rsid w:val="00054915"/>
    <w:rsid w:val="00055E3A"/>
    <w:rsid w:val="000573F0"/>
    <w:rsid w:val="00062319"/>
    <w:rsid w:val="000641D1"/>
    <w:rsid w:val="00064266"/>
    <w:rsid w:val="00064A71"/>
    <w:rsid w:val="000650EF"/>
    <w:rsid w:val="00065373"/>
    <w:rsid w:val="00070790"/>
    <w:rsid w:val="0007673B"/>
    <w:rsid w:val="00077397"/>
    <w:rsid w:val="00081433"/>
    <w:rsid w:val="00081C51"/>
    <w:rsid w:val="00081C55"/>
    <w:rsid w:val="00081F47"/>
    <w:rsid w:val="00083C5A"/>
    <w:rsid w:val="00083C9C"/>
    <w:rsid w:val="000850BA"/>
    <w:rsid w:val="00085EAA"/>
    <w:rsid w:val="000878BF"/>
    <w:rsid w:val="00090937"/>
    <w:rsid w:val="00092004"/>
    <w:rsid w:val="0009265B"/>
    <w:rsid w:val="0009299A"/>
    <w:rsid w:val="00092C1D"/>
    <w:rsid w:val="00095F16"/>
    <w:rsid w:val="000971B1"/>
    <w:rsid w:val="000972BF"/>
    <w:rsid w:val="00097606"/>
    <w:rsid w:val="00097EB3"/>
    <w:rsid w:val="000A078C"/>
    <w:rsid w:val="000A0B54"/>
    <w:rsid w:val="000A0B9D"/>
    <w:rsid w:val="000A0D71"/>
    <w:rsid w:val="000A1A6F"/>
    <w:rsid w:val="000A2718"/>
    <w:rsid w:val="000A295C"/>
    <w:rsid w:val="000A354D"/>
    <w:rsid w:val="000A41BB"/>
    <w:rsid w:val="000A4342"/>
    <w:rsid w:val="000A490E"/>
    <w:rsid w:val="000A5BAC"/>
    <w:rsid w:val="000B2F30"/>
    <w:rsid w:val="000B4001"/>
    <w:rsid w:val="000B4DC5"/>
    <w:rsid w:val="000B567F"/>
    <w:rsid w:val="000B6F1F"/>
    <w:rsid w:val="000B7FE2"/>
    <w:rsid w:val="000C0A5B"/>
    <w:rsid w:val="000C1B68"/>
    <w:rsid w:val="000C2969"/>
    <w:rsid w:val="000C55DD"/>
    <w:rsid w:val="000C593B"/>
    <w:rsid w:val="000C6FEB"/>
    <w:rsid w:val="000D1AE0"/>
    <w:rsid w:val="000D1D58"/>
    <w:rsid w:val="000D2B02"/>
    <w:rsid w:val="000D37BB"/>
    <w:rsid w:val="000D538B"/>
    <w:rsid w:val="000E222A"/>
    <w:rsid w:val="000E47F5"/>
    <w:rsid w:val="000E49F7"/>
    <w:rsid w:val="000E5D28"/>
    <w:rsid w:val="000E63CF"/>
    <w:rsid w:val="000E6DCB"/>
    <w:rsid w:val="000E6DEE"/>
    <w:rsid w:val="000F0CA0"/>
    <w:rsid w:val="000F2569"/>
    <w:rsid w:val="000F405C"/>
    <w:rsid w:val="000F42FE"/>
    <w:rsid w:val="000F475D"/>
    <w:rsid w:val="000F4BEA"/>
    <w:rsid w:val="000F5744"/>
    <w:rsid w:val="000F664B"/>
    <w:rsid w:val="0010007B"/>
    <w:rsid w:val="00100145"/>
    <w:rsid w:val="00101C11"/>
    <w:rsid w:val="0010289F"/>
    <w:rsid w:val="00107B9A"/>
    <w:rsid w:val="00110660"/>
    <w:rsid w:val="0011079C"/>
    <w:rsid w:val="001109BE"/>
    <w:rsid w:val="00114AEA"/>
    <w:rsid w:val="00114CA0"/>
    <w:rsid w:val="00115028"/>
    <w:rsid w:val="001151A5"/>
    <w:rsid w:val="00115268"/>
    <w:rsid w:val="001211FF"/>
    <w:rsid w:val="0012165E"/>
    <w:rsid w:val="001216F6"/>
    <w:rsid w:val="001245B1"/>
    <w:rsid w:val="00125864"/>
    <w:rsid w:val="00125F01"/>
    <w:rsid w:val="001266DF"/>
    <w:rsid w:val="0012748A"/>
    <w:rsid w:val="00130D0B"/>
    <w:rsid w:val="001312B7"/>
    <w:rsid w:val="00131362"/>
    <w:rsid w:val="001341CE"/>
    <w:rsid w:val="00136385"/>
    <w:rsid w:val="00136695"/>
    <w:rsid w:val="00136B24"/>
    <w:rsid w:val="0013708C"/>
    <w:rsid w:val="00140E01"/>
    <w:rsid w:val="0014225E"/>
    <w:rsid w:val="001436E5"/>
    <w:rsid w:val="00144350"/>
    <w:rsid w:val="00144B75"/>
    <w:rsid w:val="00144F29"/>
    <w:rsid w:val="001453E1"/>
    <w:rsid w:val="00145577"/>
    <w:rsid w:val="0014569A"/>
    <w:rsid w:val="001467CA"/>
    <w:rsid w:val="00146B55"/>
    <w:rsid w:val="00150060"/>
    <w:rsid w:val="00152B39"/>
    <w:rsid w:val="00153352"/>
    <w:rsid w:val="00153D39"/>
    <w:rsid w:val="00154717"/>
    <w:rsid w:val="00156459"/>
    <w:rsid w:val="00157B7D"/>
    <w:rsid w:val="00157EAE"/>
    <w:rsid w:val="00160D07"/>
    <w:rsid w:val="00161AC6"/>
    <w:rsid w:val="00161CA8"/>
    <w:rsid w:val="00162110"/>
    <w:rsid w:val="00162C01"/>
    <w:rsid w:val="00162ED8"/>
    <w:rsid w:val="00163994"/>
    <w:rsid w:val="00163CE9"/>
    <w:rsid w:val="00163FAE"/>
    <w:rsid w:val="00164211"/>
    <w:rsid w:val="00164CDD"/>
    <w:rsid w:val="0016602D"/>
    <w:rsid w:val="00166B9E"/>
    <w:rsid w:val="0017010F"/>
    <w:rsid w:val="001706B4"/>
    <w:rsid w:val="00171175"/>
    <w:rsid w:val="0017443B"/>
    <w:rsid w:val="001762F1"/>
    <w:rsid w:val="0018284D"/>
    <w:rsid w:val="0018290F"/>
    <w:rsid w:val="00183165"/>
    <w:rsid w:val="00184E1B"/>
    <w:rsid w:val="00185DED"/>
    <w:rsid w:val="001869B7"/>
    <w:rsid w:val="00186A64"/>
    <w:rsid w:val="00187240"/>
    <w:rsid w:val="001910A6"/>
    <w:rsid w:val="00191FDC"/>
    <w:rsid w:val="0019288D"/>
    <w:rsid w:val="00193C06"/>
    <w:rsid w:val="001962E2"/>
    <w:rsid w:val="00197E0D"/>
    <w:rsid w:val="001A1A7A"/>
    <w:rsid w:val="001A2044"/>
    <w:rsid w:val="001A2333"/>
    <w:rsid w:val="001A2D52"/>
    <w:rsid w:val="001A6505"/>
    <w:rsid w:val="001B135D"/>
    <w:rsid w:val="001B28B0"/>
    <w:rsid w:val="001B315A"/>
    <w:rsid w:val="001B372B"/>
    <w:rsid w:val="001B373D"/>
    <w:rsid w:val="001B4808"/>
    <w:rsid w:val="001B59DC"/>
    <w:rsid w:val="001C0D51"/>
    <w:rsid w:val="001C34F0"/>
    <w:rsid w:val="001C4C32"/>
    <w:rsid w:val="001C58D6"/>
    <w:rsid w:val="001C6B52"/>
    <w:rsid w:val="001D2802"/>
    <w:rsid w:val="001D67D0"/>
    <w:rsid w:val="001D6F6D"/>
    <w:rsid w:val="001E009B"/>
    <w:rsid w:val="001E2724"/>
    <w:rsid w:val="001E4C79"/>
    <w:rsid w:val="001E55E8"/>
    <w:rsid w:val="001E5D69"/>
    <w:rsid w:val="001E77F5"/>
    <w:rsid w:val="001F238B"/>
    <w:rsid w:val="001F2B94"/>
    <w:rsid w:val="001F44FA"/>
    <w:rsid w:val="001F456B"/>
    <w:rsid w:val="001F4BDF"/>
    <w:rsid w:val="001F4FA3"/>
    <w:rsid w:val="001F6E44"/>
    <w:rsid w:val="00201E4C"/>
    <w:rsid w:val="0020462D"/>
    <w:rsid w:val="00206D87"/>
    <w:rsid w:val="00206E3F"/>
    <w:rsid w:val="002070D2"/>
    <w:rsid w:val="00210467"/>
    <w:rsid w:val="00213986"/>
    <w:rsid w:val="002148B0"/>
    <w:rsid w:val="00216B9F"/>
    <w:rsid w:val="00216FF6"/>
    <w:rsid w:val="00217A18"/>
    <w:rsid w:val="00217C22"/>
    <w:rsid w:val="00217C95"/>
    <w:rsid w:val="00217F85"/>
    <w:rsid w:val="002204AB"/>
    <w:rsid w:val="0022191F"/>
    <w:rsid w:val="00222514"/>
    <w:rsid w:val="00223048"/>
    <w:rsid w:val="00224447"/>
    <w:rsid w:val="00224A5A"/>
    <w:rsid w:val="00226CE2"/>
    <w:rsid w:val="00227655"/>
    <w:rsid w:val="00227F93"/>
    <w:rsid w:val="00233DAE"/>
    <w:rsid w:val="00234608"/>
    <w:rsid w:val="00234AAE"/>
    <w:rsid w:val="00235B93"/>
    <w:rsid w:val="0023680A"/>
    <w:rsid w:val="00236960"/>
    <w:rsid w:val="00237464"/>
    <w:rsid w:val="00243516"/>
    <w:rsid w:val="002445CE"/>
    <w:rsid w:val="00244C41"/>
    <w:rsid w:val="002456EB"/>
    <w:rsid w:val="002469C3"/>
    <w:rsid w:val="00251BBE"/>
    <w:rsid w:val="00254B20"/>
    <w:rsid w:val="00256698"/>
    <w:rsid w:val="0025701A"/>
    <w:rsid w:val="00257494"/>
    <w:rsid w:val="00257BB6"/>
    <w:rsid w:val="002602FE"/>
    <w:rsid w:val="0026073B"/>
    <w:rsid w:val="00262194"/>
    <w:rsid w:val="002635EA"/>
    <w:rsid w:val="00263DD0"/>
    <w:rsid w:val="0026480D"/>
    <w:rsid w:val="00264FB2"/>
    <w:rsid w:val="00265153"/>
    <w:rsid w:val="00266B87"/>
    <w:rsid w:val="00266D1C"/>
    <w:rsid w:val="00266DA9"/>
    <w:rsid w:val="002714E1"/>
    <w:rsid w:val="002722FD"/>
    <w:rsid w:val="00274A15"/>
    <w:rsid w:val="00275D48"/>
    <w:rsid w:val="00276655"/>
    <w:rsid w:val="00277267"/>
    <w:rsid w:val="0028357D"/>
    <w:rsid w:val="00283FBD"/>
    <w:rsid w:val="00284170"/>
    <w:rsid w:val="00284D28"/>
    <w:rsid w:val="0028507D"/>
    <w:rsid w:val="00285904"/>
    <w:rsid w:val="00286395"/>
    <w:rsid w:val="00286977"/>
    <w:rsid w:val="00287D45"/>
    <w:rsid w:val="00291D5D"/>
    <w:rsid w:val="00293015"/>
    <w:rsid w:val="00294B98"/>
    <w:rsid w:val="002A1A12"/>
    <w:rsid w:val="002A1B89"/>
    <w:rsid w:val="002A1EF3"/>
    <w:rsid w:val="002A3789"/>
    <w:rsid w:val="002A3A61"/>
    <w:rsid w:val="002A41E7"/>
    <w:rsid w:val="002A49C2"/>
    <w:rsid w:val="002A4A92"/>
    <w:rsid w:val="002A5BAE"/>
    <w:rsid w:val="002A7463"/>
    <w:rsid w:val="002B04F3"/>
    <w:rsid w:val="002B052B"/>
    <w:rsid w:val="002B2913"/>
    <w:rsid w:val="002B5004"/>
    <w:rsid w:val="002B50FE"/>
    <w:rsid w:val="002B6403"/>
    <w:rsid w:val="002B7728"/>
    <w:rsid w:val="002C3453"/>
    <w:rsid w:val="002C4E10"/>
    <w:rsid w:val="002C5484"/>
    <w:rsid w:val="002C598C"/>
    <w:rsid w:val="002D28CC"/>
    <w:rsid w:val="002D3065"/>
    <w:rsid w:val="002D6AF9"/>
    <w:rsid w:val="002D6BE9"/>
    <w:rsid w:val="002D7C67"/>
    <w:rsid w:val="002E2925"/>
    <w:rsid w:val="002E31DC"/>
    <w:rsid w:val="002E538F"/>
    <w:rsid w:val="002E62EE"/>
    <w:rsid w:val="002E66F1"/>
    <w:rsid w:val="002F0C78"/>
    <w:rsid w:val="002F2FEE"/>
    <w:rsid w:val="002F342E"/>
    <w:rsid w:val="002F34A3"/>
    <w:rsid w:val="002F3AAC"/>
    <w:rsid w:val="002F58EA"/>
    <w:rsid w:val="002F5D58"/>
    <w:rsid w:val="002F60AC"/>
    <w:rsid w:val="002F656D"/>
    <w:rsid w:val="002F7DF6"/>
    <w:rsid w:val="003006C9"/>
    <w:rsid w:val="0030095F"/>
    <w:rsid w:val="00300D54"/>
    <w:rsid w:val="00302A92"/>
    <w:rsid w:val="00302ACD"/>
    <w:rsid w:val="0030351A"/>
    <w:rsid w:val="0030717A"/>
    <w:rsid w:val="00311848"/>
    <w:rsid w:val="00312512"/>
    <w:rsid w:val="003135A9"/>
    <w:rsid w:val="00313C9A"/>
    <w:rsid w:val="00313F46"/>
    <w:rsid w:val="00315077"/>
    <w:rsid w:val="00315584"/>
    <w:rsid w:val="00317BBA"/>
    <w:rsid w:val="003214BA"/>
    <w:rsid w:val="00325700"/>
    <w:rsid w:val="003257BC"/>
    <w:rsid w:val="00331F67"/>
    <w:rsid w:val="003326F9"/>
    <w:rsid w:val="00333607"/>
    <w:rsid w:val="00334AC5"/>
    <w:rsid w:val="00335082"/>
    <w:rsid w:val="00335765"/>
    <w:rsid w:val="00336924"/>
    <w:rsid w:val="003419C4"/>
    <w:rsid w:val="0034210C"/>
    <w:rsid w:val="003455AA"/>
    <w:rsid w:val="00345C72"/>
    <w:rsid w:val="00350AC2"/>
    <w:rsid w:val="00352CD9"/>
    <w:rsid w:val="00353E70"/>
    <w:rsid w:val="00357FB8"/>
    <w:rsid w:val="00361C2C"/>
    <w:rsid w:val="00363426"/>
    <w:rsid w:val="003674C7"/>
    <w:rsid w:val="00367EBA"/>
    <w:rsid w:val="00372CA1"/>
    <w:rsid w:val="003746F1"/>
    <w:rsid w:val="00375265"/>
    <w:rsid w:val="00375BE4"/>
    <w:rsid w:val="00377F2D"/>
    <w:rsid w:val="00382817"/>
    <w:rsid w:val="00382F98"/>
    <w:rsid w:val="00383F7F"/>
    <w:rsid w:val="00385177"/>
    <w:rsid w:val="00385761"/>
    <w:rsid w:val="003867A2"/>
    <w:rsid w:val="00393456"/>
    <w:rsid w:val="003945BB"/>
    <w:rsid w:val="00394EC2"/>
    <w:rsid w:val="00395D2D"/>
    <w:rsid w:val="0039659A"/>
    <w:rsid w:val="003969A5"/>
    <w:rsid w:val="003A1836"/>
    <w:rsid w:val="003A2DF2"/>
    <w:rsid w:val="003A2FC0"/>
    <w:rsid w:val="003A4249"/>
    <w:rsid w:val="003A487F"/>
    <w:rsid w:val="003A53F9"/>
    <w:rsid w:val="003A5F8B"/>
    <w:rsid w:val="003A607D"/>
    <w:rsid w:val="003A6BA1"/>
    <w:rsid w:val="003B0889"/>
    <w:rsid w:val="003B2287"/>
    <w:rsid w:val="003B31D9"/>
    <w:rsid w:val="003B3A1F"/>
    <w:rsid w:val="003B3A73"/>
    <w:rsid w:val="003B645B"/>
    <w:rsid w:val="003C0E42"/>
    <w:rsid w:val="003C3A3B"/>
    <w:rsid w:val="003C3E05"/>
    <w:rsid w:val="003D0075"/>
    <w:rsid w:val="003D0E53"/>
    <w:rsid w:val="003D0F34"/>
    <w:rsid w:val="003D45C2"/>
    <w:rsid w:val="003D5B07"/>
    <w:rsid w:val="003D5EB2"/>
    <w:rsid w:val="003D6D6F"/>
    <w:rsid w:val="003D6F8C"/>
    <w:rsid w:val="003D7285"/>
    <w:rsid w:val="003E2B9C"/>
    <w:rsid w:val="003E3945"/>
    <w:rsid w:val="003E54D4"/>
    <w:rsid w:val="003E744D"/>
    <w:rsid w:val="003F06A9"/>
    <w:rsid w:val="003F1085"/>
    <w:rsid w:val="003F10A8"/>
    <w:rsid w:val="003F117D"/>
    <w:rsid w:val="003F5E37"/>
    <w:rsid w:val="003F730D"/>
    <w:rsid w:val="003F79E9"/>
    <w:rsid w:val="0040094B"/>
    <w:rsid w:val="004009C0"/>
    <w:rsid w:val="00402503"/>
    <w:rsid w:val="0040257A"/>
    <w:rsid w:val="004046B9"/>
    <w:rsid w:val="004049C5"/>
    <w:rsid w:val="00405A6B"/>
    <w:rsid w:val="00406240"/>
    <w:rsid w:val="00406A3B"/>
    <w:rsid w:val="00406DB8"/>
    <w:rsid w:val="0040704E"/>
    <w:rsid w:val="00413F20"/>
    <w:rsid w:val="00414AE2"/>
    <w:rsid w:val="00420D06"/>
    <w:rsid w:val="004215B0"/>
    <w:rsid w:val="00421ECA"/>
    <w:rsid w:val="00422203"/>
    <w:rsid w:val="00422DBC"/>
    <w:rsid w:val="004244D7"/>
    <w:rsid w:val="004257B3"/>
    <w:rsid w:val="00425C03"/>
    <w:rsid w:val="004276B8"/>
    <w:rsid w:val="004279D3"/>
    <w:rsid w:val="00430954"/>
    <w:rsid w:val="00430DA8"/>
    <w:rsid w:val="00431A4C"/>
    <w:rsid w:val="00434810"/>
    <w:rsid w:val="00435E73"/>
    <w:rsid w:val="00436BC9"/>
    <w:rsid w:val="004410DB"/>
    <w:rsid w:val="004413A0"/>
    <w:rsid w:val="00442B76"/>
    <w:rsid w:val="0044326A"/>
    <w:rsid w:val="00443559"/>
    <w:rsid w:val="004435A1"/>
    <w:rsid w:val="004437C5"/>
    <w:rsid w:val="004472B0"/>
    <w:rsid w:val="00455E80"/>
    <w:rsid w:val="00457026"/>
    <w:rsid w:val="00461236"/>
    <w:rsid w:val="004619EB"/>
    <w:rsid w:val="00462D3D"/>
    <w:rsid w:val="00462D84"/>
    <w:rsid w:val="00463080"/>
    <w:rsid w:val="004648B5"/>
    <w:rsid w:val="00466E0F"/>
    <w:rsid w:val="00467642"/>
    <w:rsid w:val="004700D4"/>
    <w:rsid w:val="00470827"/>
    <w:rsid w:val="00470FC4"/>
    <w:rsid w:val="00472F01"/>
    <w:rsid w:val="00474DDC"/>
    <w:rsid w:val="00475E74"/>
    <w:rsid w:val="0047698C"/>
    <w:rsid w:val="00481090"/>
    <w:rsid w:val="00482ACA"/>
    <w:rsid w:val="0048392B"/>
    <w:rsid w:val="00483F6F"/>
    <w:rsid w:val="00485193"/>
    <w:rsid w:val="004857D2"/>
    <w:rsid w:val="00486B72"/>
    <w:rsid w:val="0048717C"/>
    <w:rsid w:val="004874D4"/>
    <w:rsid w:val="00487B90"/>
    <w:rsid w:val="00490489"/>
    <w:rsid w:val="00490EF2"/>
    <w:rsid w:val="00490F71"/>
    <w:rsid w:val="00491E6D"/>
    <w:rsid w:val="0049237E"/>
    <w:rsid w:val="00493DB2"/>
    <w:rsid w:val="00493FA4"/>
    <w:rsid w:val="00494644"/>
    <w:rsid w:val="00494E50"/>
    <w:rsid w:val="004973E9"/>
    <w:rsid w:val="004A271C"/>
    <w:rsid w:val="004A2970"/>
    <w:rsid w:val="004A2B1F"/>
    <w:rsid w:val="004A5160"/>
    <w:rsid w:val="004A57CA"/>
    <w:rsid w:val="004A61A1"/>
    <w:rsid w:val="004A6423"/>
    <w:rsid w:val="004B27FE"/>
    <w:rsid w:val="004B6208"/>
    <w:rsid w:val="004B6BFA"/>
    <w:rsid w:val="004C063D"/>
    <w:rsid w:val="004C2B32"/>
    <w:rsid w:val="004C2C59"/>
    <w:rsid w:val="004C3986"/>
    <w:rsid w:val="004C574A"/>
    <w:rsid w:val="004C7F0C"/>
    <w:rsid w:val="004D01FA"/>
    <w:rsid w:val="004D0726"/>
    <w:rsid w:val="004D0D17"/>
    <w:rsid w:val="004D1A0B"/>
    <w:rsid w:val="004D51C0"/>
    <w:rsid w:val="004D52EC"/>
    <w:rsid w:val="004D5DC2"/>
    <w:rsid w:val="004D6D1C"/>
    <w:rsid w:val="004E02E9"/>
    <w:rsid w:val="004E18C6"/>
    <w:rsid w:val="004E29D7"/>
    <w:rsid w:val="004E3118"/>
    <w:rsid w:val="004E314E"/>
    <w:rsid w:val="004E3542"/>
    <w:rsid w:val="004E3662"/>
    <w:rsid w:val="004E3BA8"/>
    <w:rsid w:val="004E540E"/>
    <w:rsid w:val="004E6949"/>
    <w:rsid w:val="004E70E4"/>
    <w:rsid w:val="004F0CD4"/>
    <w:rsid w:val="004F23A6"/>
    <w:rsid w:val="004F359A"/>
    <w:rsid w:val="004F4B7C"/>
    <w:rsid w:val="004F5829"/>
    <w:rsid w:val="004F6260"/>
    <w:rsid w:val="004F6472"/>
    <w:rsid w:val="0050386F"/>
    <w:rsid w:val="00504471"/>
    <w:rsid w:val="005044D9"/>
    <w:rsid w:val="0050699F"/>
    <w:rsid w:val="005074AA"/>
    <w:rsid w:val="00507B73"/>
    <w:rsid w:val="00510B22"/>
    <w:rsid w:val="00512E6C"/>
    <w:rsid w:val="00513249"/>
    <w:rsid w:val="005132AA"/>
    <w:rsid w:val="00514335"/>
    <w:rsid w:val="00514B8C"/>
    <w:rsid w:val="00514D32"/>
    <w:rsid w:val="00517124"/>
    <w:rsid w:val="00520739"/>
    <w:rsid w:val="00521469"/>
    <w:rsid w:val="005214E6"/>
    <w:rsid w:val="005244BB"/>
    <w:rsid w:val="00525516"/>
    <w:rsid w:val="00526530"/>
    <w:rsid w:val="00526D9C"/>
    <w:rsid w:val="00526FB7"/>
    <w:rsid w:val="0052745B"/>
    <w:rsid w:val="00530FB1"/>
    <w:rsid w:val="00532E66"/>
    <w:rsid w:val="005356E2"/>
    <w:rsid w:val="00535ADC"/>
    <w:rsid w:val="00536269"/>
    <w:rsid w:val="005364DB"/>
    <w:rsid w:val="00536C03"/>
    <w:rsid w:val="0053750C"/>
    <w:rsid w:val="00542822"/>
    <w:rsid w:val="00543623"/>
    <w:rsid w:val="00543B51"/>
    <w:rsid w:val="00547CD0"/>
    <w:rsid w:val="00550198"/>
    <w:rsid w:val="00550D3F"/>
    <w:rsid w:val="005548C7"/>
    <w:rsid w:val="0056153D"/>
    <w:rsid w:val="00562641"/>
    <w:rsid w:val="0056437F"/>
    <w:rsid w:val="00564B11"/>
    <w:rsid w:val="00565E1B"/>
    <w:rsid w:val="00566291"/>
    <w:rsid w:val="00566391"/>
    <w:rsid w:val="00567A0D"/>
    <w:rsid w:val="00570DE8"/>
    <w:rsid w:val="00572103"/>
    <w:rsid w:val="00573D3A"/>
    <w:rsid w:val="0057741D"/>
    <w:rsid w:val="00577665"/>
    <w:rsid w:val="00577DC3"/>
    <w:rsid w:val="005802D7"/>
    <w:rsid w:val="00581DD1"/>
    <w:rsid w:val="00582EBC"/>
    <w:rsid w:val="005832C6"/>
    <w:rsid w:val="0058542C"/>
    <w:rsid w:val="0058589C"/>
    <w:rsid w:val="00586A41"/>
    <w:rsid w:val="005877D6"/>
    <w:rsid w:val="0059038E"/>
    <w:rsid w:val="005909FA"/>
    <w:rsid w:val="00590FF3"/>
    <w:rsid w:val="00591978"/>
    <w:rsid w:val="00591D01"/>
    <w:rsid w:val="005923AD"/>
    <w:rsid w:val="0059258E"/>
    <w:rsid w:val="0059344A"/>
    <w:rsid w:val="00594BAE"/>
    <w:rsid w:val="005952C9"/>
    <w:rsid w:val="00595992"/>
    <w:rsid w:val="00595A5B"/>
    <w:rsid w:val="00595D4A"/>
    <w:rsid w:val="00596164"/>
    <w:rsid w:val="00597B25"/>
    <w:rsid w:val="005A10BA"/>
    <w:rsid w:val="005A200D"/>
    <w:rsid w:val="005A4591"/>
    <w:rsid w:val="005B0BAF"/>
    <w:rsid w:val="005B18AE"/>
    <w:rsid w:val="005B1E76"/>
    <w:rsid w:val="005B2024"/>
    <w:rsid w:val="005B21AB"/>
    <w:rsid w:val="005B5215"/>
    <w:rsid w:val="005B6330"/>
    <w:rsid w:val="005B6D47"/>
    <w:rsid w:val="005B7DB8"/>
    <w:rsid w:val="005C0EF7"/>
    <w:rsid w:val="005C101F"/>
    <w:rsid w:val="005C543F"/>
    <w:rsid w:val="005C70FC"/>
    <w:rsid w:val="005C7334"/>
    <w:rsid w:val="005D310D"/>
    <w:rsid w:val="005D3979"/>
    <w:rsid w:val="005D502B"/>
    <w:rsid w:val="005D5C68"/>
    <w:rsid w:val="005D6998"/>
    <w:rsid w:val="005D76CD"/>
    <w:rsid w:val="005E021B"/>
    <w:rsid w:val="005E0B63"/>
    <w:rsid w:val="005E1111"/>
    <w:rsid w:val="005E1939"/>
    <w:rsid w:val="005E2029"/>
    <w:rsid w:val="005E3C6B"/>
    <w:rsid w:val="005F0AD0"/>
    <w:rsid w:val="005F274D"/>
    <w:rsid w:val="005F360B"/>
    <w:rsid w:val="005F549F"/>
    <w:rsid w:val="005F59D0"/>
    <w:rsid w:val="005F6877"/>
    <w:rsid w:val="005F6AF5"/>
    <w:rsid w:val="0060086E"/>
    <w:rsid w:val="00601376"/>
    <w:rsid w:val="006013C2"/>
    <w:rsid w:val="00601A21"/>
    <w:rsid w:val="00603B5A"/>
    <w:rsid w:val="00605875"/>
    <w:rsid w:val="00611252"/>
    <w:rsid w:val="0061241F"/>
    <w:rsid w:val="006141DE"/>
    <w:rsid w:val="0061512E"/>
    <w:rsid w:val="00615401"/>
    <w:rsid w:val="00623360"/>
    <w:rsid w:val="006237A8"/>
    <w:rsid w:val="00623B59"/>
    <w:rsid w:val="00624C41"/>
    <w:rsid w:val="006256BB"/>
    <w:rsid w:val="00627C3C"/>
    <w:rsid w:val="00630060"/>
    <w:rsid w:val="006313BC"/>
    <w:rsid w:val="00631797"/>
    <w:rsid w:val="00631BDC"/>
    <w:rsid w:val="00632ED9"/>
    <w:rsid w:val="006364DC"/>
    <w:rsid w:val="00636620"/>
    <w:rsid w:val="00640201"/>
    <w:rsid w:val="00642386"/>
    <w:rsid w:val="0064614D"/>
    <w:rsid w:val="00646B49"/>
    <w:rsid w:val="00650053"/>
    <w:rsid w:val="0065020D"/>
    <w:rsid w:val="00652151"/>
    <w:rsid w:val="006525DA"/>
    <w:rsid w:val="0065438E"/>
    <w:rsid w:val="006549CF"/>
    <w:rsid w:val="006549E4"/>
    <w:rsid w:val="00655F3D"/>
    <w:rsid w:val="00657FC1"/>
    <w:rsid w:val="00660D3C"/>
    <w:rsid w:val="00661570"/>
    <w:rsid w:val="006616E5"/>
    <w:rsid w:val="0066279B"/>
    <w:rsid w:val="00662A12"/>
    <w:rsid w:val="0066543D"/>
    <w:rsid w:val="00666B17"/>
    <w:rsid w:val="00667561"/>
    <w:rsid w:val="006677FC"/>
    <w:rsid w:val="0067092D"/>
    <w:rsid w:val="006739EA"/>
    <w:rsid w:val="00674B47"/>
    <w:rsid w:val="00675684"/>
    <w:rsid w:val="00676004"/>
    <w:rsid w:val="006767AC"/>
    <w:rsid w:val="00677958"/>
    <w:rsid w:val="006812A8"/>
    <w:rsid w:val="0068132B"/>
    <w:rsid w:val="00682FC6"/>
    <w:rsid w:val="00683256"/>
    <w:rsid w:val="00685F74"/>
    <w:rsid w:val="00687518"/>
    <w:rsid w:val="006879A2"/>
    <w:rsid w:val="006905EA"/>
    <w:rsid w:val="006917FA"/>
    <w:rsid w:val="0069249E"/>
    <w:rsid w:val="00692C23"/>
    <w:rsid w:val="006934AC"/>
    <w:rsid w:val="00693F34"/>
    <w:rsid w:val="006942F1"/>
    <w:rsid w:val="00695F93"/>
    <w:rsid w:val="006968E0"/>
    <w:rsid w:val="006A3B61"/>
    <w:rsid w:val="006A68F3"/>
    <w:rsid w:val="006A6990"/>
    <w:rsid w:val="006B0837"/>
    <w:rsid w:val="006B1CC7"/>
    <w:rsid w:val="006B3226"/>
    <w:rsid w:val="006B3283"/>
    <w:rsid w:val="006B3352"/>
    <w:rsid w:val="006B63B4"/>
    <w:rsid w:val="006B65E4"/>
    <w:rsid w:val="006B6F9E"/>
    <w:rsid w:val="006C09C5"/>
    <w:rsid w:val="006C0A5A"/>
    <w:rsid w:val="006C0C3F"/>
    <w:rsid w:val="006C150B"/>
    <w:rsid w:val="006C2536"/>
    <w:rsid w:val="006C299E"/>
    <w:rsid w:val="006C3998"/>
    <w:rsid w:val="006C5942"/>
    <w:rsid w:val="006C7010"/>
    <w:rsid w:val="006C76A7"/>
    <w:rsid w:val="006D1753"/>
    <w:rsid w:val="006D2F72"/>
    <w:rsid w:val="006D4322"/>
    <w:rsid w:val="006D565F"/>
    <w:rsid w:val="006E003B"/>
    <w:rsid w:val="006E0A7F"/>
    <w:rsid w:val="006E1207"/>
    <w:rsid w:val="006E248D"/>
    <w:rsid w:val="006E48BA"/>
    <w:rsid w:val="006E5C69"/>
    <w:rsid w:val="006E5D26"/>
    <w:rsid w:val="006F0C28"/>
    <w:rsid w:val="006F4947"/>
    <w:rsid w:val="006F4EFA"/>
    <w:rsid w:val="006F747D"/>
    <w:rsid w:val="006F763A"/>
    <w:rsid w:val="006F7FA5"/>
    <w:rsid w:val="00701521"/>
    <w:rsid w:val="00702F41"/>
    <w:rsid w:val="00705375"/>
    <w:rsid w:val="007060DB"/>
    <w:rsid w:val="00706377"/>
    <w:rsid w:val="00707874"/>
    <w:rsid w:val="00710A83"/>
    <w:rsid w:val="00711C71"/>
    <w:rsid w:val="00712A4C"/>
    <w:rsid w:val="00713CB8"/>
    <w:rsid w:val="00713F9A"/>
    <w:rsid w:val="00714407"/>
    <w:rsid w:val="00714F38"/>
    <w:rsid w:val="00720E17"/>
    <w:rsid w:val="00723672"/>
    <w:rsid w:val="00724920"/>
    <w:rsid w:val="0072497C"/>
    <w:rsid w:val="00724ADF"/>
    <w:rsid w:val="007264D3"/>
    <w:rsid w:val="00730B68"/>
    <w:rsid w:val="00732388"/>
    <w:rsid w:val="007323E2"/>
    <w:rsid w:val="00732BE3"/>
    <w:rsid w:val="00733F09"/>
    <w:rsid w:val="007343D4"/>
    <w:rsid w:val="007347E6"/>
    <w:rsid w:val="007351F6"/>
    <w:rsid w:val="00736802"/>
    <w:rsid w:val="00740281"/>
    <w:rsid w:val="00743B84"/>
    <w:rsid w:val="00744432"/>
    <w:rsid w:val="007444FD"/>
    <w:rsid w:val="007458A5"/>
    <w:rsid w:val="00746545"/>
    <w:rsid w:val="00747027"/>
    <w:rsid w:val="007473EA"/>
    <w:rsid w:val="00754187"/>
    <w:rsid w:val="00754959"/>
    <w:rsid w:val="00754C6A"/>
    <w:rsid w:val="00754E47"/>
    <w:rsid w:val="00755A5C"/>
    <w:rsid w:val="0076126C"/>
    <w:rsid w:val="00761612"/>
    <w:rsid w:val="00762C08"/>
    <w:rsid w:val="0076303B"/>
    <w:rsid w:val="00764185"/>
    <w:rsid w:val="00764F70"/>
    <w:rsid w:val="007662E1"/>
    <w:rsid w:val="00766969"/>
    <w:rsid w:val="007670CA"/>
    <w:rsid w:val="007755F1"/>
    <w:rsid w:val="00776802"/>
    <w:rsid w:val="00777482"/>
    <w:rsid w:val="00777607"/>
    <w:rsid w:val="00783BF1"/>
    <w:rsid w:val="007870F1"/>
    <w:rsid w:val="007875B8"/>
    <w:rsid w:val="007903BE"/>
    <w:rsid w:val="00792896"/>
    <w:rsid w:val="0079290C"/>
    <w:rsid w:val="00792A60"/>
    <w:rsid w:val="00793D67"/>
    <w:rsid w:val="0079412B"/>
    <w:rsid w:val="0079440F"/>
    <w:rsid w:val="00795E40"/>
    <w:rsid w:val="00796459"/>
    <w:rsid w:val="007975CF"/>
    <w:rsid w:val="007A1633"/>
    <w:rsid w:val="007A219F"/>
    <w:rsid w:val="007A2607"/>
    <w:rsid w:val="007A2ABF"/>
    <w:rsid w:val="007A32E8"/>
    <w:rsid w:val="007A4455"/>
    <w:rsid w:val="007A7047"/>
    <w:rsid w:val="007A7103"/>
    <w:rsid w:val="007B0F03"/>
    <w:rsid w:val="007B12B1"/>
    <w:rsid w:val="007B2704"/>
    <w:rsid w:val="007B427B"/>
    <w:rsid w:val="007B45DD"/>
    <w:rsid w:val="007B4F55"/>
    <w:rsid w:val="007B553A"/>
    <w:rsid w:val="007B732E"/>
    <w:rsid w:val="007C14C2"/>
    <w:rsid w:val="007C1B01"/>
    <w:rsid w:val="007C2CD7"/>
    <w:rsid w:val="007C4866"/>
    <w:rsid w:val="007C60C4"/>
    <w:rsid w:val="007C60C7"/>
    <w:rsid w:val="007C74FC"/>
    <w:rsid w:val="007D0564"/>
    <w:rsid w:val="007D2C68"/>
    <w:rsid w:val="007D4A93"/>
    <w:rsid w:val="007D53C6"/>
    <w:rsid w:val="007D58A9"/>
    <w:rsid w:val="007D6BE8"/>
    <w:rsid w:val="007D7D6B"/>
    <w:rsid w:val="007E0332"/>
    <w:rsid w:val="007E07D6"/>
    <w:rsid w:val="007E1A06"/>
    <w:rsid w:val="007E30C0"/>
    <w:rsid w:val="007E3CF0"/>
    <w:rsid w:val="007E5609"/>
    <w:rsid w:val="007E6042"/>
    <w:rsid w:val="007F0BCB"/>
    <w:rsid w:val="007F18F9"/>
    <w:rsid w:val="007F1EF2"/>
    <w:rsid w:val="007F1F1F"/>
    <w:rsid w:val="007F4454"/>
    <w:rsid w:val="007F4D3C"/>
    <w:rsid w:val="007F524B"/>
    <w:rsid w:val="007F6D36"/>
    <w:rsid w:val="008030F4"/>
    <w:rsid w:val="0080483B"/>
    <w:rsid w:val="00805446"/>
    <w:rsid w:val="008065BF"/>
    <w:rsid w:val="00806C0D"/>
    <w:rsid w:val="00810D1C"/>
    <w:rsid w:val="00811483"/>
    <w:rsid w:val="0081162A"/>
    <w:rsid w:val="00812CF8"/>
    <w:rsid w:val="00813AAC"/>
    <w:rsid w:val="00814990"/>
    <w:rsid w:val="00815139"/>
    <w:rsid w:val="00820824"/>
    <w:rsid w:val="00820ABD"/>
    <w:rsid w:val="0082105D"/>
    <w:rsid w:val="008224C3"/>
    <w:rsid w:val="00823421"/>
    <w:rsid w:val="00825A9C"/>
    <w:rsid w:val="00830943"/>
    <w:rsid w:val="00831A8D"/>
    <w:rsid w:val="008338FB"/>
    <w:rsid w:val="008354C3"/>
    <w:rsid w:val="00837D48"/>
    <w:rsid w:val="008407C8"/>
    <w:rsid w:val="008409DF"/>
    <w:rsid w:val="008415B7"/>
    <w:rsid w:val="00841D6F"/>
    <w:rsid w:val="00842A7C"/>
    <w:rsid w:val="00842CE3"/>
    <w:rsid w:val="008442C0"/>
    <w:rsid w:val="0084670A"/>
    <w:rsid w:val="0085148C"/>
    <w:rsid w:val="00851BA7"/>
    <w:rsid w:val="00852284"/>
    <w:rsid w:val="0085300E"/>
    <w:rsid w:val="00853BFB"/>
    <w:rsid w:val="00855449"/>
    <w:rsid w:val="00855CBD"/>
    <w:rsid w:val="00856717"/>
    <w:rsid w:val="00862315"/>
    <w:rsid w:val="00862B85"/>
    <w:rsid w:val="00862E76"/>
    <w:rsid w:val="00862FBA"/>
    <w:rsid w:val="008632EA"/>
    <w:rsid w:val="00866761"/>
    <w:rsid w:val="00866EE2"/>
    <w:rsid w:val="00870B23"/>
    <w:rsid w:val="00871356"/>
    <w:rsid w:val="00874067"/>
    <w:rsid w:val="00874CD3"/>
    <w:rsid w:val="00876245"/>
    <w:rsid w:val="00880470"/>
    <w:rsid w:val="008813E1"/>
    <w:rsid w:val="00881426"/>
    <w:rsid w:val="008818DB"/>
    <w:rsid w:val="00881CEF"/>
    <w:rsid w:val="008823CA"/>
    <w:rsid w:val="00882AD9"/>
    <w:rsid w:val="0088432F"/>
    <w:rsid w:val="00887F12"/>
    <w:rsid w:val="008911F4"/>
    <w:rsid w:val="008940D3"/>
    <w:rsid w:val="00894A63"/>
    <w:rsid w:val="00894EA0"/>
    <w:rsid w:val="00896127"/>
    <w:rsid w:val="00897620"/>
    <w:rsid w:val="008A06EA"/>
    <w:rsid w:val="008A17AD"/>
    <w:rsid w:val="008A3267"/>
    <w:rsid w:val="008A4E1D"/>
    <w:rsid w:val="008A6590"/>
    <w:rsid w:val="008B0C98"/>
    <w:rsid w:val="008B56BC"/>
    <w:rsid w:val="008B5D9D"/>
    <w:rsid w:val="008B749E"/>
    <w:rsid w:val="008C3AC4"/>
    <w:rsid w:val="008C4108"/>
    <w:rsid w:val="008C5D18"/>
    <w:rsid w:val="008C6348"/>
    <w:rsid w:val="008D0626"/>
    <w:rsid w:val="008D0F3B"/>
    <w:rsid w:val="008D1FB9"/>
    <w:rsid w:val="008D2333"/>
    <w:rsid w:val="008D3AA4"/>
    <w:rsid w:val="008D4376"/>
    <w:rsid w:val="008D772A"/>
    <w:rsid w:val="008D7EF1"/>
    <w:rsid w:val="008E07B0"/>
    <w:rsid w:val="008E1629"/>
    <w:rsid w:val="008E4330"/>
    <w:rsid w:val="008E4779"/>
    <w:rsid w:val="008E4B37"/>
    <w:rsid w:val="008E578A"/>
    <w:rsid w:val="008E5BA0"/>
    <w:rsid w:val="008E5E2D"/>
    <w:rsid w:val="008F014D"/>
    <w:rsid w:val="008F3230"/>
    <w:rsid w:val="008F37C2"/>
    <w:rsid w:val="008F3ABD"/>
    <w:rsid w:val="008F3E32"/>
    <w:rsid w:val="008F4AD2"/>
    <w:rsid w:val="008F65C3"/>
    <w:rsid w:val="008F76D8"/>
    <w:rsid w:val="008F7C33"/>
    <w:rsid w:val="008F7D66"/>
    <w:rsid w:val="00900003"/>
    <w:rsid w:val="009008EB"/>
    <w:rsid w:val="00903DC7"/>
    <w:rsid w:val="009041AB"/>
    <w:rsid w:val="0090462B"/>
    <w:rsid w:val="0090491C"/>
    <w:rsid w:val="00904CA0"/>
    <w:rsid w:val="0090514A"/>
    <w:rsid w:val="009062AE"/>
    <w:rsid w:val="00906BCA"/>
    <w:rsid w:val="00907858"/>
    <w:rsid w:val="00907E2D"/>
    <w:rsid w:val="00913AA3"/>
    <w:rsid w:val="0091484C"/>
    <w:rsid w:val="00917FCA"/>
    <w:rsid w:val="0092064D"/>
    <w:rsid w:val="00922F74"/>
    <w:rsid w:val="009305DC"/>
    <w:rsid w:val="00932752"/>
    <w:rsid w:val="00933466"/>
    <w:rsid w:val="00933A93"/>
    <w:rsid w:val="00934760"/>
    <w:rsid w:val="009350C8"/>
    <w:rsid w:val="00935325"/>
    <w:rsid w:val="00936624"/>
    <w:rsid w:val="00936CC9"/>
    <w:rsid w:val="00937F28"/>
    <w:rsid w:val="00943C6A"/>
    <w:rsid w:val="00944028"/>
    <w:rsid w:val="0094614F"/>
    <w:rsid w:val="009473B8"/>
    <w:rsid w:val="0095002E"/>
    <w:rsid w:val="00951853"/>
    <w:rsid w:val="0095396E"/>
    <w:rsid w:val="00954DEF"/>
    <w:rsid w:val="00955087"/>
    <w:rsid w:val="00956E98"/>
    <w:rsid w:val="0096089E"/>
    <w:rsid w:val="00960ECB"/>
    <w:rsid w:val="009612CF"/>
    <w:rsid w:val="00961436"/>
    <w:rsid w:val="0096360D"/>
    <w:rsid w:val="009658B7"/>
    <w:rsid w:val="00967095"/>
    <w:rsid w:val="00971527"/>
    <w:rsid w:val="009718BE"/>
    <w:rsid w:val="00971921"/>
    <w:rsid w:val="00972160"/>
    <w:rsid w:val="009725D2"/>
    <w:rsid w:val="009749A6"/>
    <w:rsid w:val="00974EAF"/>
    <w:rsid w:val="00976269"/>
    <w:rsid w:val="00976A49"/>
    <w:rsid w:val="00976E37"/>
    <w:rsid w:val="00982170"/>
    <w:rsid w:val="00982B98"/>
    <w:rsid w:val="0098383B"/>
    <w:rsid w:val="00983F5B"/>
    <w:rsid w:val="00985F06"/>
    <w:rsid w:val="00986970"/>
    <w:rsid w:val="00990488"/>
    <w:rsid w:val="00990A49"/>
    <w:rsid w:val="009917BD"/>
    <w:rsid w:val="00991D37"/>
    <w:rsid w:val="00993BC5"/>
    <w:rsid w:val="0099770C"/>
    <w:rsid w:val="00997E3A"/>
    <w:rsid w:val="00997F99"/>
    <w:rsid w:val="009A2CA8"/>
    <w:rsid w:val="009A39A0"/>
    <w:rsid w:val="009A4C2B"/>
    <w:rsid w:val="009A546A"/>
    <w:rsid w:val="009A69F5"/>
    <w:rsid w:val="009B04AB"/>
    <w:rsid w:val="009B1ECB"/>
    <w:rsid w:val="009B588A"/>
    <w:rsid w:val="009B5C25"/>
    <w:rsid w:val="009B7231"/>
    <w:rsid w:val="009B7D26"/>
    <w:rsid w:val="009C051D"/>
    <w:rsid w:val="009C0D81"/>
    <w:rsid w:val="009C11BF"/>
    <w:rsid w:val="009C19C6"/>
    <w:rsid w:val="009C21F0"/>
    <w:rsid w:val="009C2282"/>
    <w:rsid w:val="009C2960"/>
    <w:rsid w:val="009C346F"/>
    <w:rsid w:val="009C370E"/>
    <w:rsid w:val="009C6959"/>
    <w:rsid w:val="009C7B92"/>
    <w:rsid w:val="009D02B9"/>
    <w:rsid w:val="009D0EBA"/>
    <w:rsid w:val="009D20D0"/>
    <w:rsid w:val="009D459A"/>
    <w:rsid w:val="009D68FC"/>
    <w:rsid w:val="009E0EB6"/>
    <w:rsid w:val="009E711F"/>
    <w:rsid w:val="009E7488"/>
    <w:rsid w:val="009F05A8"/>
    <w:rsid w:val="009F2C34"/>
    <w:rsid w:val="009F2F75"/>
    <w:rsid w:val="009F4490"/>
    <w:rsid w:val="00A02E72"/>
    <w:rsid w:val="00A02FC1"/>
    <w:rsid w:val="00A063CC"/>
    <w:rsid w:val="00A0681C"/>
    <w:rsid w:val="00A069BE"/>
    <w:rsid w:val="00A11853"/>
    <w:rsid w:val="00A12E06"/>
    <w:rsid w:val="00A14B24"/>
    <w:rsid w:val="00A14E7E"/>
    <w:rsid w:val="00A17A22"/>
    <w:rsid w:val="00A21385"/>
    <w:rsid w:val="00A2175A"/>
    <w:rsid w:val="00A23B98"/>
    <w:rsid w:val="00A24A80"/>
    <w:rsid w:val="00A25DEE"/>
    <w:rsid w:val="00A26C65"/>
    <w:rsid w:val="00A3216E"/>
    <w:rsid w:val="00A33569"/>
    <w:rsid w:val="00A33D28"/>
    <w:rsid w:val="00A33F88"/>
    <w:rsid w:val="00A355A0"/>
    <w:rsid w:val="00A4211C"/>
    <w:rsid w:val="00A42A95"/>
    <w:rsid w:val="00A43911"/>
    <w:rsid w:val="00A439A0"/>
    <w:rsid w:val="00A457C3"/>
    <w:rsid w:val="00A45A4E"/>
    <w:rsid w:val="00A50392"/>
    <w:rsid w:val="00A5187A"/>
    <w:rsid w:val="00A526AB"/>
    <w:rsid w:val="00A52793"/>
    <w:rsid w:val="00A552D3"/>
    <w:rsid w:val="00A563A7"/>
    <w:rsid w:val="00A56D23"/>
    <w:rsid w:val="00A57660"/>
    <w:rsid w:val="00A60231"/>
    <w:rsid w:val="00A603CC"/>
    <w:rsid w:val="00A613EE"/>
    <w:rsid w:val="00A62E26"/>
    <w:rsid w:val="00A6699A"/>
    <w:rsid w:val="00A7062F"/>
    <w:rsid w:val="00A71063"/>
    <w:rsid w:val="00A71652"/>
    <w:rsid w:val="00A73C30"/>
    <w:rsid w:val="00A7423A"/>
    <w:rsid w:val="00A743FB"/>
    <w:rsid w:val="00A764DA"/>
    <w:rsid w:val="00A849AA"/>
    <w:rsid w:val="00A850A8"/>
    <w:rsid w:val="00A86E30"/>
    <w:rsid w:val="00A90825"/>
    <w:rsid w:val="00A936CA"/>
    <w:rsid w:val="00A97C58"/>
    <w:rsid w:val="00AA2532"/>
    <w:rsid w:val="00AA2AAA"/>
    <w:rsid w:val="00AA31C4"/>
    <w:rsid w:val="00AA5A4D"/>
    <w:rsid w:val="00AA6D53"/>
    <w:rsid w:val="00AA7821"/>
    <w:rsid w:val="00AB0B3D"/>
    <w:rsid w:val="00AB2BC8"/>
    <w:rsid w:val="00AC08AB"/>
    <w:rsid w:val="00AC1286"/>
    <w:rsid w:val="00AC1896"/>
    <w:rsid w:val="00AC1E99"/>
    <w:rsid w:val="00AC2635"/>
    <w:rsid w:val="00AC2820"/>
    <w:rsid w:val="00AC4989"/>
    <w:rsid w:val="00AC4E05"/>
    <w:rsid w:val="00AC5892"/>
    <w:rsid w:val="00AD01F1"/>
    <w:rsid w:val="00AD0A83"/>
    <w:rsid w:val="00AD15B5"/>
    <w:rsid w:val="00AD1BA9"/>
    <w:rsid w:val="00AD701B"/>
    <w:rsid w:val="00AD74A6"/>
    <w:rsid w:val="00AE08ED"/>
    <w:rsid w:val="00AE1B1B"/>
    <w:rsid w:val="00AE1B74"/>
    <w:rsid w:val="00AE2597"/>
    <w:rsid w:val="00AE4FF9"/>
    <w:rsid w:val="00AE6A13"/>
    <w:rsid w:val="00AE7098"/>
    <w:rsid w:val="00AF4BF2"/>
    <w:rsid w:val="00AF6D4C"/>
    <w:rsid w:val="00AF7854"/>
    <w:rsid w:val="00B00C8F"/>
    <w:rsid w:val="00B021FC"/>
    <w:rsid w:val="00B04767"/>
    <w:rsid w:val="00B04D06"/>
    <w:rsid w:val="00B04F30"/>
    <w:rsid w:val="00B05C10"/>
    <w:rsid w:val="00B06DC3"/>
    <w:rsid w:val="00B109E6"/>
    <w:rsid w:val="00B121FA"/>
    <w:rsid w:val="00B13DB3"/>
    <w:rsid w:val="00B1427E"/>
    <w:rsid w:val="00B153EB"/>
    <w:rsid w:val="00B15793"/>
    <w:rsid w:val="00B15BE4"/>
    <w:rsid w:val="00B16226"/>
    <w:rsid w:val="00B2392E"/>
    <w:rsid w:val="00B239E0"/>
    <w:rsid w:val="00B243C5"/>
    <w:rsid w:val="00B243D8"/>
    <w:rsid w:val="00B24945"/>
    <w:rsid w:val="00B25A2C"/>
    <w:rsid w:val="00B263B6"/>
    <w:rsid w:val="00B26C1B"/>
    <w:rsid w:val="00B26F48"/>
    <w:rsid w:val="00B3069B"/>
    <w:rsid w:val="00B331B4"/>
    <w:rsid w:val="00B337EC"/>
    <w:rsid w:val="00B35B44"/>
    <w:rsid w:val="00B37074"/>
    <w:rsid w:val="00B376A3"/>
    <w:rsid w:val="00B40C4F"/>
    <w:rsid w:val="00B41C22"/>
    <w:rsid w:val="00B42888"/>
    <w:rsid w:val="00B47F25"/>
    <w:rsid w:val="00B5104C"/>
    <w:rsid w:val="00B520D0"/>
    <w:rsid w:val="00B52A5A"/>
    <w:rsid w:val="00B53677"/>
    <w:rsid w:val="00B53C7B"/>
    <w:rsid w:val="00B53D6B"/>
    <w:rsid w:val="00B53ED5"/>
    <w:rsid w:val="00B55562"/>
    <w:rsid w:val="00B55D76"/>
    <w:rsid w:val="00B562FA"/>
    <w:rsid w:val="00B5646B"/>
    <w:rsid w:val="00B60054"/>
    <w:rsid w:val="00B60DAF"/>
    <w:rsid w:val="00B619AF"/>
    <w:rsid w:val="00B61B76"/>
    <w:rsid w:val="00B64709"/>
    <w:rsid w:val="00B718CD"/>
    <w:rsid w:val="00B720F5"/>
    <w:rsid w:val="00B7257C"/>
    <w:rsid w:val="00B727D7"/>
    <w:rsid w:val="00B727DF"/>
    <w:rsid w:val="00B73CD2"/>
    <w:rsid w:val="00B74353"/>
    <w:rsid w:val="00B76E8B"/>
    <w:rsid w:val="00B76FF2"/>
    <w:rsid w:val="00B779A3"/>
    <w:rsid w:val="00B80C6F"/>
    <w:rsid w:val="00B84AA7"/>
    <w:rsid w:val="00B84C6A"/>
    <w:rsid w:val="00B87CB4"/>
    <w:rsid w:val="00B87ED0"/>
    <w:rsid w:val="00B90BD2"/>
    <w:rsid w:val="00B911D7"/>
    <w:rsid w:val="00B924F8"/>
    <w:rsid w:val="00B928DA"/>
    <w:rsid w:val="00B95620"/>
    <w:rsid w:val="00B95CA5"/>
    <w:rsid w:val="00B962F4"/>
    <w:rsid w:val="00BA07DE"/>
    <w:rsid w:val="00BA1D0D"/>
    <w:rsid w:val="00BA2921"/>
    <w:rsid w:val="00BA3170"/>
    <w:rsid w:val="00BA3613"/>
    <w:rsid w:val="00BA4388"/>
    <w:rsid w:val="00BA4765"/>
    <w:rsid w:val="00BA594E"/>
    <w:rsid w:val="00BA7235"/>
    <w:rsid w:val="00BA752B"/>
    <w:rsid w:val="00BB0D1A"/>
    <w:rsid w:val="00BB1DA1"/>
    <w:rsid w:val="00BB5715"/>
    <w:rsid w:val="00BB5E29"/>
    <w:rsid w:val="00BB62E8"/>
    <w:rsid w:val="00BB6C98"/>
    <w:rsid w:val="00BC0AD8"/>
    <w:rsid w:val="00BC0DFF"/>
    <w:rsid w:val="00BC12D0"/>
    <w:rsid w:val="00BC2257"/>
    <w:rsid w:val="00BC4504"/>
    <w:rsid w:val="00BC4F3F"/>
    <w:rsid w:val="00BC6F8E"/>
    <w:rsid w:val="00BD069A"/>
    <w:rsid w:val="00BD16F6"/>
    <w:rsid w:val="00BD1916"/>
    <w:rsid w:val="00BD2718"/>
    <w:rsid w:val="00BD5D6F"/>
    <w:rsid w:val="00BD7AE5"/>
    <w:rsid w:val="00BE0481"/>
    <w:rsid w:val="00BE095E"/>
    <w:rsid w:val="00BE1140"/>
    <w:rsid w:val="00BE1CB4"/>
    <w:rsid w:val="00BE403D"/>
    <w:rsid w:val="00BE42C7"/>
    <w:rsid w:val="00BE432E"/>
    <w:rsid w:val="00BE5207"/>
    <w:rsid w:val="00BE5F3A"/>
    <w:rsid w:val="00BE758F"/>
    <w:rsid w:val="00BF1593"/>
    <w:rsid w:val="00BF2DCC"/>
    <w:rsid w:val="00BF3392"/>
    <w:rsid w:val="00BF6344"/>
    <w:rsid w:val="00BF65B6"/>
    <w:rsid w:val="00BF780C"/>
    <w:rsid w:val="00C01592"/>
    <w:rsid w:val="00C06E71"/>
    <w:rsid w:val="00C07E0C"/>
    <w:rsid w:val="00C1084D"/>
    <w:rsid w:val="00C11D4C"/>
    <w:rsid w:val="00C11D79"/>
    <w:rsid w:val="00C1563C"/>
    <w:rsid w:val="00C16E2E"/>
    <w:rsid w:val="00C226F6"/>
    <w:rsid w:val="00C24017"/>
    <w:rsid w:val="00C2427F"/>
    <w:rsid w:val="00C24B95"/>
    <w:rsid w:val="00C24F36"/>
    <w:rsid w:val="00C301FB"/>
    <w:rsid w:val="00C31082"/>
    <w:rsid w:val="00C365B3"/>
    <w:rsid w:val="00C3799B"/>
    <w:rsid w:val="00C4055B"/>
    <w:rsid w:val="00C4101C"/>
    <w:rsid w:val="00C41B5C"/>
    <w:rsid w:val="00C41EDC"/>
    <w:rsid w:val="00C42078"/>
    <w:rsid w:val="00C42AB1"/>
    <w:rsid w:val="00C43442"/>
    <w:rsid w:val="00C501B6"/>
    <w:rsid w:val="00C511FF"/>
    <w:rsid w:val="00C54432"/>
    <w:rsid w:val="00C553E4"/>
    <w:rsid w:val="00C57D6A"/>
    <w:rsid w:val="00C60A07"/>
    <w:rsid w:val="00C620D4"/>
    <w:rsid w:val="00C629E6"/>
    <w:rsid w:val="00C6413D"/>
    <w:rsid w:val="00C64659"/>
    <w:rsid w:val="00C65A19"/>
    <w:rsid w:val="00C70D73"/>
    <w:rsid w:val="00C714BA"/>
    <w:rsid w:val="00C73CB2"/>
    <w:rsid w:val="00C7447F"/>
    <w:rsid w:val="00C746F5"/>
    <w:rsid w:val="00C74D67"/>
    <w:rsid w:val="00C75046"/>
    <w:rsid w:val="00C75C49"/>
    <w:rsid w:val="00C7671B"/>
    <w:rsid w:val="00C77B35"/>
    <w:rsid w:val="00C77EEE"/>
    <w:rsid w:val="00C80ABE"/>
    <w:rsid w:val="00C80EDD"/>
    <w:rsid w:val="00C8168E"/>
    <w:rsid w:val="00C85413"/>
    <w:rsid w:val="00C86B6B"/>
    <w:rsid w:val="00C871F1"/>
    <w:rsid w:val="00C90EA5"/>
    <w:rsid w:val="00C91927"/>
    <w:rsid w:val="00C928CB"/>
    <w:rsid w:val="00C93442"/>
    <w:rsid w:val="00C94158"/>
    <w:rsid w:val="00C94DC5"/>
    <w:rsid w:val="00C94DED"/>
    <w:rsid w:val="00C9552E"/>
    <w:rsid w:val="00CA034E"/>
    <w:rsid w:val="00CA1E9A"/>
    <w:rsid w:val="00CA2059"/>
    <w:rsid w:val="00CA3404"/>
    <w:rsid w:val="00CA564E"/>
    <w:rsid w:val="00CA5874"/>
    <w:rsid w:val="00CA5E37"/>
    <w:rsid w:val="00CA6312"/>
    <w:rsid w:val="00CA7697"/>
    <w:rsid w:val="00CA7793"/>
    <w:rsid w:val="00CB00C7"/>
    <w:rsid w:val="00CB0DA4"/>
    <w:rsid w:val="00CB1501"/>
    <w:rsid w:val="00CB1BC8"/>
    <w:rsid w:val="00CB348E"/>
    <w:rsid w:val="00CB377D"/>
    <w:rsid w:val="00CB462E"/>
    <w:rsid w:val="00CB4D00"/>
    <w:rsid w:val="00CC0EF1"/>
    <w:rsid w:val="00CC17FE"/>
    <w:rsid w:val="00CC3B6A"/>
    <w:rsid w:val="00CC3F25"/>
    <w:rsid w:val="00CC3FD1"/>
    <w:rsid w:val="00CC4B04"/>
    <w:rsid w:val="00CC6D34"/>
    <w:rsid w:val="00CD0ED1"/>
    <w:rsid w:val="00CD149C"/>
    <w:rsid w:val="00CD17B8"/>
    <w:rsid w:val="00CD1E95"/>
    <w:rsid w:val="00CD2109"/>
    <w:rsid w:val="00CD498E"/>
    <w:rsid w:val="00CD5733"/>
    <w:rsid w:val="00CD5F1C"/>
    <w:rsid w:val="00CD7023"/>
    <w:rsid w:val="00CE2F4E"/>
    <w:rsid w:val="00CE2F78"/>
    <w:rsid w:val="00CE3D4D"/>
    <w:rsid w:val="00CE537F"/>
    <w:rsid w:val="00CE7BAD"/>
    <w:rsid w:val="00CF2BA4"/>
    <w:rsid w:val="00CF4A2B"/>
    <w:rsid w:val="00CF68F9"/>
    <w:rsid w:val="00CF70BF"/>
    <w:rsid w:val="00D00451"/>
    <w:rsid w:val="00D00A1C"/>
    <w:rsid w:val="00D00D24"/>
    <w:rsid w:val="00D00D2F"/>
    <w:rsid w:val="00D00F88"/>
    <w:rsid w:val="00D02DE8"/>
    <w:rsid w:val="00D03B6D"/>
    <w:rsid w:val="00D04E88"/>
    <w:rsid w:val="00D06869"/>
    <w:rsid w:val="00D06AC7"/>
    <w:rsid w:val="00D06E3C"/>
    <w:rsid w:val="00D1492F"/>
    <w:rsid w:val="00D155FE"/>
    <w:rsid w:val="00D16447"/>
    <w:rsid w:val="00D16B8D"/>
    <w:rsid w:val="00D1777E"/>
    <w:rsid w:val="00D17927"/>
    <w:rsid w:val="00D17BF8"/>
    <w:rsid w:val="00D2000C"/>
    <w:rsid w:val="00D20731"/>
    <w:rsid w:val="00D2077A"/>
    <w:rsid w:val="00D229EB"/>
    <w:rsid w:val="00D25773"/>
    <w:rsid w:val="00D25A34"/>
    <w:rsid w:val="00D27ACE"/>
    <w:rsid w:val="00D34C02"/>
    <w:rsid w:val="00D35D73"/>
    <w:rsid w:val="00D369E2"/>
    <w:rsid w:val="00D36EBD"/>
    <w:rsid w:val="00D44C64"/>
    <w:rsid w:val="00D455CC"/>
    <w:rsid w:val="00D46079"/>
    <w:rsid w:val="00D47120"/>
    <w:rsid w:val="00D52C56"/>
    <w:rsid w:val="00D54140"/>
    <w:rsid w:val="00D54F95"/>
    <w:rsid w:val="00D576C3"/>
    <w:rsid w:val="00D57B4E"/>
    <w:rsid w:val="00D60ABA"/>
    <w:rsid w:val="00D60C35"/>
    <w:rsid w:val="00D66F84"/>
    <w:rsid w:val="00D6700C"/>
    <w:rsid w:val="00D67331"/>
    <w:rsid w:val="00D71D9F"/>
    <w:rsid w:val="00D74018"/>
    <w:rsid w:val="00D779B7"/>
    <w:rsid w:val="00D80530"/>
    <w:rsid w:val="00D81728"/>
    <w:rsid w:val="00D81BD4"/>
    <w:rsid w:val="00D826B9"/>
    <w:rsid w:val="00D8794E"/>
    <w:rsid w:val="00D87966"/>
    <w:rsid w:val="00D908D8"/>
    <w:rsid w:val="00D92032"/>
    <w:rsid w:val="00D9331B"/>
    <w:rsid w:val="00D9381C"/>
    <w:rsid w:val="00D94840"/>
    <w:rsid w:val="00D94B5F"/>
    <w:rsid w:val="00D94E26"/>
    <w:rsid w:val="00D9627A"/>
    <w:rsid w:val="00D97D88"/>
    <w:rsid w:val="00DA1450"/>
    <w:rsid w:val="00DA33EC"/>
    <w:rsid w:val="00DA3BA9"/>
    <w:rsid w:val="00DA3D17"/>
    <w:rsid w:val="00DA494B"/>
    <w:rsid w:val="00DA5627"/>
    <w:rsid w:val="00DA6C5F"/>
    <w:rsid w:val="00DA78ED"/>
    <w:rsid w:val="00DB0C96"/>
    <w:rsid w:val="00DB0E7C"/>
    <w:rsid w:val="00DB1369"/>
    <w:rsid w:val="00DB425E"/>
    <w:rsid w:val="00DB5FDA"/>
    <w:rsid w:val="00DB70C8"/>
    <w:rsid w:val="00DB7AA5"/>
    <w:rsid w:val="00DC1F1C"/>
    <w:rsid w:val="00DC2922"/>
    <w:rsid w:val="00DC4B43"/>
    <w:rsid w:val="00DC5B0E"/>
    <w:rsid w:val="00DD0918"/>
    <w:rsid w:val="00DD3FE2"/>
    <w:rsid w:val="00DD4D1E"/>
    <w:rsid w:val="00DD52F4"/>
    <w:rsid w:val="00DD6035"/>
    <w:rsid w:val="00DE18AE"/>
    <w:rsid w:val="00DE1BAD"/>
    <w:rsid w:val="00DE257A"/>
    <w:rsid w:val="00DE26DA"/>
    <w:rsid w:val="00DE2D88"/>
    <w:rsid w:val="00DE4F4A"/>
    <w:rsid w:val="00DE52C4"/>
    <w:rsid w:val="00DE61DE"/>
    <w:rsid w:val="00DE70C0"/>
    <w:rsid w:val="00DE7D44"/>
    <w:rsid w:val="00DF0127"/>
    <w:rsid w:val="00DF12A8"/>
    <w:rsid w:val="00DF37A4"/>
    <w:rsid w:val="00DF3BD8"/>
    <w:rsid w:val="00E0495F"/>
    <w:rsid w:val="00E05C34"/>
    <w:rsid w:val="00E07197"/>
    <w:rsid w:val="00E10216"/>
    <w:rsid w:val="00E10F47"/>
    <w:rsid w:val="00E126E8"/>
    <w:rsid w:val="00E12DF2"/>
    <w:rsid w:val="00E13407"/>
    <w:rsid w:val="00E13803"/>
    <w:rsid w:val="00E13A1B"/>
    <w:rsid w:val="00E140EA"/>
    <w:rsid w:val="00E17A9C"/>
    <w:rsid w:val="00E20606"/>
    <w:rsid w:val="00E21E5B"/>
    <w:rsid w:val="00E22932"/>
    <w:rsid w:val="00E22A60"/>
    <w:rsid w:val="00E22E08"/>
    <w:rsid w:val="00E2399F"/>
    <w:rsid w:val="00E241FD"/>
    <w:rsid w:val="00E243DE"/>
    <w:rsid w:val="00E24BF8"/>
    <w:rsid w:val="00E25EB8"/>
    <w:rsid w:val="00E262CE"/>
    <w:rsid w:val="00E27956"/>
    <w:rsid w:val="00E37BE4"/>
    <w:rsid w:val="00E40AB6"/>
    <w:rsid w:val="00E41E90"/>
    <w:rsid w:val="00E421C7"/>
    <w:rsid w:val="00E43AD3"/>
    <w:rsid w:val="00E44392"/>
    <w:rsid w:val="00E45C8A"/>
    <w:rsid w:val="00E469DE"/>
    <w:rsid w:val="00E47A22"/>
    <w:rsid w:val="00E52139"/>
    <w:rsid w:val="00E55486"/>
    <w:rsid w:val="00E55691"/>
    <w:rsid w:val="00E558AC"/>
    <w:rsid w:val="00E55F71"/>
    <w:rsid w:val="00E5642A"/>
    <w:rsid w:val="00E56DD5"/>
    <w:rsid w:val="00E6116B"/>
    <w:rsid w:val="00E61EA8"/>
    <w:rsid w:val="00E62C6D"/>
    <w:rsid w:val="00E632BD"/>
    <w:rsid w:val="00E633E3"/>
    <w:rsid w:val="00E67C40"/>
    <w:rsid w:val="00E71BCE"/>
    <w:rsid w:val="00E7385B"/>
    <w:rsid w:val="00E75D3E"/>
    <w:rsid w:val="00E76088"/>
    <w:rsid w:val="00E77C63"/>
    <w:rsid w:val="00E77E09"/>
    <w:rsid w:val="00E805B6"/>
    <w:rsid w:val="00E81295"/>
    <w:rsid w:val="00E86421"/>
    <w:rsid w:val="00E87879"/>
    <w:rsid w:val="00E92667"/>
    <w:rsid w:val="00E9350B"/>
    <w:rsid w:val="00E944DF"/>
    <w:rsid w:val="00E95ED2"/>
    <w:rsid w:val="00E96002"/>
    <w:rsid w:val="00E9612E"/>
    <w:rsid w:val="00E971B4"/>
    <w:rsid w:val="00E972F2"/>
    <w:rsid w:val="00EA108E"/>
    <w:rsid w:val="00EA1264"/>
    <w:rsid w:val="00EA2D83"/>
    <w:rsid w:val="00EA3A05"/>
    <w:rsid w:val="00EA4D30"/>
    <w:rsid w:val="00EA5656"/>
    <w:rsid w:val="00EA7CE1"/>
    <w:rsid w:val="00EB1188"/>
    <w:rsid w:val="00EB142A"/>
    <w:rsid w:val="00EB24D9"/>
    <w:rsid w:val="00EB4192"/>
    <w:rsid w:val="00EB657D"/>
    <w:rsid w:val="00EB6F8D"/>
    <w:rsid w:val="00EC00E2"/>
    <w:rsid w:val="00EC0793"/>
    <w:rsid w:val="00EC1ADE"/>
    <w:rsid w:val="00EC2630"/>
    <w:rsid w:val="00EC2ECD"/>
    <w:rsid w:val="00EC3D8A"/>
    <w:rsid w:val="00EC3F1A"/>
    <w:rsid w:val="00EC6631"/>
    <w:rsid w:val="00ED04EA"/>
    <w:rsid w:val="00ED1E3F"/>
    <w:rsid w:val="00ED312A"/>
    <w:rsid w:val="00ED3F02"/>
    <w:rsid w:val="00ED4533"/>
    <w:rsid w:val="00ED473A"/>
    <w:rsid w:val="00ED50F0"/>
    <w:rsid w:val="00EE0B2E"/>
    <w:rsid w:val="00EE3ADE"/>
    <w:rsid w:val="00EE56E0"/>
    <w:rsid w:val="00EE5A98"/>
    <w:rsid w:val="00EE5CF7"/>
    <w:rsid w:val="00EF039D"/>
    <w:rsid w:val="00EF080C"/>
    <w:rsid w:val="00EF2CA6"/>
    <w:rsid w:val="00EF47E8"/>
    <w:rsid w:val="00EF50E1"/>
    <w:rsid w:val="00EF5E82"/>
    <w:rsid w:val="00EF6A4A"/>
    <w:rsid w:val="00EF7ED9"/>
    <w:rsid w:val="00EF7F0E"/>
    <w:rsid w:val="00F01B8B"/>
    <w:rsid w:val="00F0205E"/>
    <w:rsid w:val="00F0287C"/>
    <w:rsid w:val="00F02E55"/>
    <w:rsid w:val="00F036F0"/>
    <w:rsid w:val="00F03A16"/>
    <w:rsid w:val="00F06E01"/>
    <w:rsid w:val="00F1044C"/>
    <w:rsid w:val="00F10651"/>
    <w:rsid w:val="00F13E54"/>
    <w:rsid w:val="00F14652"/>
    <w:rsid w:val="00F1580F"/>
    <w:rsid w:val="00F15B59"/>
    <w:rsid w:val="00F16756"/>
    <w:rsid w:val="00F16FFF"/>
    <w:rsid w:val="00F210AF"/>
    <w:rsid w:val="00F21570"/>
    <w:rsid w:val="00F21E57"/>
    <w:rsid w:val="00F252C4"/>
    <w:rsid w:val="00F25344"/>
    <w:rsid w:val="00F25C48"/>
    <w:rsid w:val="00F269F7"/>
    <w:rsid w:val="00F273D5"/>
    <w:rsid w:val="00F27B02"/>
    <w:rsid w:val="00F30690"/>
    <w:rsid w:val="00F31418"/>
    <w:rsid w:val="00F32768"/>
    <w:rsid w:val="00F36224"/>
    <w:rsid w:val="00F36A47"/>
    <w:rsid w:val="00F3790A"/>
    <w:rsid w:val="00F41139"/>
    <w:rsid w:val="00F41F3E"/>
    <w:rsid w:val="00F42000"/>
    <w:rsid w:val="00F42258"/>
    <w:rsid w:val="00F4675B"/>
    <w:rsid w:val="00F4678B"/>
    <w:rsid w:val="00F468A4"/>
    <w:rsid w:val="00F479BA"/>
    <w:rsid w:val="00F505B5"/>
    <w:rsid w:val="00F510E8"/>
    <w:rsid w:val="00F515F6"/>
    <w:rsid w:val="00F51E5E"/>
    <w:rsid w:val="00F524A9"/>
    <w:rsid w:val="00F62577"/>
    <w:rsid w:val="00F63142"/>
    <w:rsid w:val="00F63C3B"/>
    <w:rsid w:val="00F66481"/>
    <w:rsid w:val="00F66942"/>
    <w:rsid w:val="00F70438"/>
    <w:rsid w:val="00F70D5E"/>
    <w:rsid w:val="00F716D5"/>
    <w:rsid w:val="00F72C2A"/>
    <w:rsid w:val="00F72D4A"/>
    <w:rsid w:val="00F7387F"/>
    <w:rsid w:val="00F7501F"/>
    <w:rsid w:val="00F76187"/>
    <w:rsid w:val="00F7655F"/>
    <w:rsid w:val="00F77288"/>
    <w:rsid w:val="00F77A14"/>
    <w:rsid w:val="00F77A88"/>
    <w:rsid w:val="00F77BF0"/>
    <w:rsid w:val="00F82A3B"/>
    <w:rsid w:val="00F82F92"/>
    <w:rsid w:val="00F83134"/>
    <w:rsid w:val="00F84821"/>
    <w:rsid w:val="00F86B2F"/>
    <w:rsid w:val="00F911E4"/>
    <w:rsid w:val="00F969ED"/>
    <w:rsid w:val="00F96C3D"/>
    <w:rsid w:val="00F97692"/>
    <w:rsid w:val="00F97995"/>
    <w:rsid w:val="00F97BA9"/>
    <w:rsid w:val="00FA04D9"/>
    <w:rsid w:val="00FA0D4F"/>
    <w:rsid w:val="00FA1F99"/>
    <w:rsid w:val="00FA45C0"/>
    <w:rsid w:val="00FA50DF"/>
    <w:rsid w:val="00FA614A"/>
    <w:rsid w:val="00FB2207"/>
    <w:rsid w:val="00FB3CF5"/>
    <w:rsid w:val="00FB51B3"/>
    <w:rsid w:val="00FB60AB"/>
    <w:rsid w:val="00FB6A30"/>
    <w:rsid w:val="00FB71D7"/>
    <w:rsid w:val="00FC0A5E"/>
    <w:rsid w:val="00FC2CB8"/>
    <w:rsid w:val="00FC4546"/>
    <w:rsid w:val="00FC4EA8"/>
    <w:rsid w:val="00FC5DE4"/>
    <w:rsid w:val="00FC65EB"/>
    <w:rsid w:val="00FC6983"/>
    <w:rsid w:val="00FC709C"/>
    <w:rsid w:val="00FC70EE"/>
    <w:rsid w:val="00FD081B"/>
    <w:rsid w:val="00FD22EC"/>
    <w:rsid w:val="00FD2CEA"/>
    <w:rsid w:val="00FD49EB"/>
    <w:rsid w:val="00FD4A2D"/>
    <w:rsid w:val="00FD4F48"/>
    <w:rsid w:val="00FD50AA"/>
    <w:rsid w:val="00FD771C"/>
    <w:rsid w:val="00FD7A18"/>
    <w:rsid w:val="00FD7AD0"/>
    <w:rsid w:val="00FE0685"/>
    <w:rsid w:val="00FE0A91"/>
    <w:rsid w:val="00FE0AA6"/>
    <w:rsid w:val="00FE1CCE"/>
    <w:rsid w:val="00FE49D1"/>
    <w:rsid w:val="00FF1255"/>
    <w:rsid w:val="00FF2CFC"/>
    <w:rsid w:val="00FF3BD2"/>
    <w:rsid w:val="00FF4168"/>
    <w:rsid w:val="00FF4C36"/>
    <w:rsid w:val="00FF5B25"/>
    <w:rsid w:val="00FF64C2"/>
    <w:rsid w:val="00FF6633"/>
    <w:rsid w:val="00FF6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E045E9"/>
  <w15:chartTrackingRefBased/>
  <w15:docId w15:val="{CB8CE02E-CEC4-4C50-A76C-1AF62D77A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0"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0BF"/>
    <w:pPr>
      <w:spacing w:after="0" w:line="240" w:lineRule="auto"/>
    </w:pPr>
    <w:rPr>
      <w:rFonts w:ascii="Arial" w:eastAsia="Times New Roman" w:hAnsi="Arial" w:cs="Times New Roman"/>
      <w:szCs w:val="20"/>
    </w:rPr>
  </w:style>
  <w:style w:type="paragraph" w:styleId="Heading1">
    <w:name w:val="heading 1"/>
    <w:next w:val="BodyText"/>
    <w:link w:val="Heading1Char"/>
    <w:uiPriority w:val="9"/>
    <w:qFormat/>
    <w:rsid w:val="00CF70BF"/>
    <w:pPr>
      <w:keepNext/>
      <w:numPr>
        <w:numId w:val="1"/>
      </w:numPr>
      <w:spacing w:after="240" w:line="240" w:lineRule="auto"/>
      <w:outlineLvl w:val="0"/>
    </w:pPr>
    <w:rPr>
      <w:rFonts w:ascii="Arial" w:eastAsia="Times New Roman" w:hAnsi="Arial" w:cs="Times New Roman"/>
      <w:b/>
      <w:noProof/>
      <w:kern w:val="28"/>
      <w:sz w:val="32"/>
      <w:szCs w:val="20"/>
    </w:rPr>
  </w:style>
  <w:style w:type="paragraph" w:styleId="Heading2">
    <w:name w:val="heading 2"/>
    <w:basedOn w:val="Heading1"/>
    <w:next w:val="BodyText"/>
    <w:link w:val="Heading2Char"/>
    <w:qFormat/>
    <w:rsid w:val="00CF70BF"/>
    <w:pPr>
      <w:numPr>
        <w:ilvl w:val="1"/>
      </w:numPr>
      <w:outlineLvl w:val="1"/>
    </w:pPr>
    <w:rPr>
      <w:sz w:val="26"/>
    </w:rPr>
  </w:style>
  <w:style w:type="paragraph" w:styleId="Heading3">
    <w:name w:val="heading 3"/>
    <w:basedOn w:val="Heading2"/>
    <w:next w:val="BodyText"/>
    <w:link w:val="Heading3Char"/>
    <w:qFormat/>
    <w:rsid w:val="00CF70BF"/>
    <w:pPr>
      <w:numPr>
        <w:ilvl w:val="2"/>
      </w:numPr>
      <w:outlineLvl w:val="2"/>
    </w:pPr>
    <w:rPr>
      <w:sz w:val="24"/>
    </w:rPr>
  </w:style>
  <w:style w:type="paragraph" w:styleId="Heading4">
    <w:name w:val="heading 4"/>
    <w:basedOn w:val="Heading3"/>
    <w:next w:val="BodyText"/>
    <w:link w:val="Heading4Char"/>
    <w:qFormat/>
    <w:rsid w:val="006B3283"/>
    <w:pPr>
      <w:numPr>
        <w:ilvl w:val="3"/>
      </w:numPr>
      <w:outlineLvl w:val="3"/>
    </w:pPr>
  </w:style>
  <w:style w:type="paragraph" w:styleId="Heading5">
    <w:name w:val="heading 5"/>
    <w:basedOn w:val="Heading4"/>
    <w:next w:val="BodyText"/>
    <w:link w:val="Heading5Char"/>
    <w:qFormat/>
    <w:rsid w:val="00CF70BF"/>
    <w:pPr>
      <w:numPr>
        <w:ilvl w:val="4"/>
      </w:numPr>
      <w:tabs>
        <w:tab w:val="left" w:pos="1701"/>
      </w:tabs>
      <w:outlineLvl w:val="4"/>
    </w:pPr>
  </w:style>
  <w:style w:type="paragraph" w:styleId="Heading6">
    <w:name w:val="heading 6"/>
    <w:basedOn w:val="Heading1"/>
    <w:next w:val="BodyText"/>
    <w:link w:val="Heading6Char"/>
    <w:qFormat/>
    <w:rsid w:val="00CF70BF"/>
    <w:pPr>
      <w:numPr>
        <w:ilvl w:val="5"/>
      </w:numPr>
      <w:outlineLvl w:val="5"/>
    </w:pPr>
  </w:style>
  <w:style w:type="paragraph" w:styleId="Heading7">
    <w:name w:val="heading 7"/>
    <w:basedOn w:val="Heading2"/>
    <w:next w:val="BodyText"/>
    <w:link w:val="Heading7Char"/>
    <w:qFormat/>
    <w:rsid w:val="00CF70BF"/>
    <w:pPr>
      <w:numPr>
        <w:ilvl w:val="6"/>
      </w:numPr>
      <w:outlineLvl w:val="6"/>
    </w:pPr>
  </w:style>
  <w:style w:type="paragraph" w:styleId="Heading8">
    <w:name w:val="heading 8"/>
    <w:basedOn w:val="Heading3"/>
    <w:next w:val="BodyText"/>
    <w:link w:val="Heading8Char"/>
    <w:qFormat/>
    <w:rsid w:val="00CF70BF"/>
    <w:pPr>
      <w:numPr>
        <w:ilvl w:val="7"/>
      </w:numPr>
      <w:outlineLvl w:val="7"/>
    </w:pPr>
  </w:style>
  <w:style w:type="paragraph" w:styleId="Heading9">
    <w:name w:val="heading 9"/>
    <w:basedOn w:val="Heading4"/>
    <w:next w:val="BodyText"/>
    <w:link w:val="Heading9Char"/>
    <w:qFormat/>
    <w:rsid w:val="00CF70BF"/>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CF70BF"/>
    <w:pPr>
      <w:spacing w:after="240"/>
      <w:ind w:left="1134"/>
    </w:pPr>
  </w:style>
  <w:style w:type="character" w:customStyle="1" w:styleId="BodyTextChar">
    <w:name w:val="Body Text Char"/>
    <w:basedOn w:val="DefaultParagraphFont"/>
    <w:link w:val="BodyText"/>
    <w:rsid w:val="00CF70BF"/>
    <w:rPr>
      <w:rFonts w:ascii="Arial" w:eastAsia="Times New Roman" w:hAnsi="Arial" w:cs="Times New Roman"/>
      <w:szCs w:val="20"/>
    </w:rPr>
  </w:style>
  <w:style w:type="character" w:customStyle="1" w:styleId="Heading1Char">
    <w:name w:val="Heading 1 Char"/>
    <w:basedOn w:val="DefaultParagraphFont"/>
    <w:link w:val="Heading1"/>
    <w:uiPriority w:val="9"/>
    <w:rsid w:val="00CF70BF"/>
    <w:rPr>
      <w:rFonts w:ascii="Arial" w:eastAsia="Times New Roman" w:hAnsi="Arial" w:cs="Times New Roman"/>
      <w:b/>
      <w:noProof/>
      <w:kern w:val="28"/>
      <w:sz w:val="32"/>
      <w:szCs w:val="20"/>
    </w:rPr>
  </w:style>
  <w:style w:type="character" w:customStyle="1" w:styleId="Heading2Char">
    <w:name w:val="Heading 2 Char"/>
    <w:basedOn w:val="DefaultParagraphFont"/>
    <w:link w:val="Heading2"/>
    <w:rsid w:val="00CF70BF"/>
    <w:rPr>
      <w:rFonts w:ascii="Arial" w:eastAsia="Times New Roman" w:hAnsi="Arial" w:cs="Times New Roman"/>
      <w:b/>
      <w:noProof/>
      <w:kern w:val="28"/>
      <w:sz w:val="26"/>
      <w:szCs w:val="20"/>
    </w:rPr>
  </w:style>
  <w:style w:type="character" w:customStyle="1" w:styleId="Heading3Char">
    <w:name w:val="Heading 3 Char"/>
    <w:basedOn w:val="DefaultParagraphFont"/>
    <w:link w:val="Heading3"/>
    <w:rsid w:val="00CF70BF"/>
    <w:rPr>
      <w:rFonts w:ascii="Arial" w:eastAsia="Times New Roman" w:hAnsi="Arial" w:cs="Times New Roman"/>
      <w:b/>
      <w:noProof/>
      <w:kern w:val="28"/>
      <w:sz w:val="24"/>
      <w:szCs w:val="20"/>
    </w:rPr>
  </w:style>
  <w:style w:type="character" w:customStyle="1" w:styleId="Heading4Char">
    <w:name w:val="Heading 4 Char"/>
    <w:basedOn w:val="DefaultParagraphFont"/>
    <w:link w:val="Heading4"/>
    <w:rsid w:val="006B3283"/>
    <w:rPr>
      <w:rFonts w:ascii="Arial" w:eastAsia="Times New Roman" w:hAnsi="Arial" w:cs="Times New Roman"/>
      <w:b/>
      <w:noProof/>
      <w:kern w:val="28"/>
      <w:sz w:val="24"/>
      <w:szCs w:val="20"/>
    </w:rPr>
  </w:style>
  <w:style w:type="character" w:customStyle="1" w:styleId="Heading5Char">
    <w:name w:val="Heading 5 Char"/>
    <w:basedOn w:val="DefaultParagraphFont"/>
    <w:link w:val="Heading5"/>
    <w:rsid w:val="00CF70BF"/>
    <w:rPr>
      <w:rFonts w:ascii="Arial" w:eastAsia="Times New Roman" w:hAnsi="Arial" w:cs="Times New Roman"/>
      <w:noProof/>
      <w:kern w:val="28"/>
      <w:sz w:val="24"/>
      <w:szCs w:val="20"/>
    </w:rPr>
  </w:style>
  <w:style w:type="character" w:customStyle="1" w:styleId="Heading6Char">
    <w:name w:val="Heading 6 Char"/>
    <w:basedOn w:val="DefaultParagraphFont"/>
    <w:link w:val="Heading6"/>
    <w:rsid w:val="00CF70BF"/>
    <w:rPr>
      <w:rFonts w:ascii="Arial" w:eastAsia="Times New Roman" w:hAnsi="Arial" w:cs="Times New Roman"/>
      <w:b/>
      <w:noProof/>
      <w:kern w:val="28"/>
      <w:sz w:val="32"/>
      <w:szCs w:val="20"/>
    </w:rPr>
  </w:style>
  <w:style w:type="character" w:customStyle="1" w:styleId="Heading7Char">
    <w:name w:val="Heading 7 Char"/>
    <w:basedOn w:val="DefaultParagraphFont"/>
    <w:link w:val="Heading7"/>
    <w:rsid w:val="00CF70BF"/>
    <w:rPr>
      <w:rFonts w:ascii="Arial" w:eastAsia="Times New Roman" w:hAnsi="Arial" w:cs="Times New Roman"/>
      <w:b/>
      <w:noProof/>
      <w:kern w:val="28"/>
      <w:sz w:val="26"/>
      <w:szCs w:val="20"/>
    </w:rPr>
  </w:style>
  <w:style w:type="character" w:customStyle="1" w:styleId="Heading8Char">
    <w:name w:val="Heading 8 Char"/>
    <w:basedOn w:val="DefaultParagraphFont"/>
    <w:link w:val="Heading8"/>
    <w:rsid w:val="00CF70BF"/>
    <w:rPr>
      <w:rFonts w:ascii="Arial" w:eastAsia="Times New Roman" w:hAnsi="Arial" w:cs="Times New Roman"/>
      <w:b/>
      <w:noProof/>
      <w:kern w:val="28"/>
      <w:sz w:val="24"/>
      <w:szCs w:val="20"/>
    </w:rPr>
  </w:style>
  <w:style w:type="character" w:customStyle="1" w:styleId="Heading9Char">
    <w:name w:val="Heading 9 Char"/>
    <w:basedOn w:val="DefaultParagraphFont"/>
    <w:link w:val="Heading9"/>
    <w:rsid w:val="00CF70BF"/>
    <w:rPr>
      <w:rFonts w:ascii="Arial" w:eastAsia="Times New Roman" w:hAnsi="Arial" w:cs="Times New Roman"/>
      <w:noProof/>
      <w:kern w:val="28"/>
      <w:sz w:val="24"/>
      <w:szCs w:val="20"/>
    </w:rPr>
  </w:style>
  <w:style w:type="paragraph" w:customStyle="1" w:styleId="InsideCoverText">
    <w:name w:val="Inside Cover Text"/>
    <w:basedOn w:val="Normal"/>
    <w:rsid w:val="00CF70BF"/>
    <w:pPr>
      <w:tabs>
        <w:tab w:val="left" w:pos="4536"/>
      </w:tabs>
      <w:spacing w:after="120"/>
    </w:pPr>
  </w:style>
  <w:style w:type="paragraph" w:styleId="Header">
    <w:name w:val="header"/>
    <w:basedOn w:val="Normal"/>
    <w:link w:val="HeaderChar"/>
    <w:rsid w:val="00CF70BF"/>
    <w:pPr>
      <w:pBdr>
        <w:bottom w:val="single" w:sz="4" w:space="1" w:color="auto"/>
      </w:pBdr>
      <w:tabs>
        <w:tab w:val="center" w:pos="4695"/>
        <w:tab w:val="right" w:pos="9390"/>
      </w:tabs>
    </w:pPr>
    <w:rPr>
      <w:sz w:val="18"/>
    </w:rPr>
  </w:style>
  <w:style w:type="character" w:customStyle="1" w:styleId="HeaderChar">
    <w:name w:val="Header Char"/>
    <w:basedOn w:val="DefaultParagraphFont"/>
    <w:link w:val="Header"/>
    <w:rsid w:val="00CF70BF"/>
    <w:rPr>
      <w:rFonts w:ascii="Arial" w:eastAsia="Times New Roman" w:hAnsi="Arial" w:cs="Times New Roman"/>
      <w:sz w:val="18"/>
      <w:szCs w:val="20"/>
    </w:rPr>
  </w:style>
  <w:style w:type="paragraph" w:styleId="Footer">
    <w:name w:val="footer"/>
    <w:basedOn w:val="Header"/>
    <w:link w:val="FooterChar"/>
    <w:rsid w:val="00CF70BF"/>
    <w:pPr>
      <w:pBdr>
        <w:bottom w:val="none" w:sz="0" w:space="0" w:color="auto"/>
      </w:pBdr>
    </w:pPr>
  </w:style>
  <w:style w:type="character" w:customStyle="1" w:styleId="FooterChar">
    <w:name w:val="Footer Char"/>
    <w:basedOn w:val="DefaultParagraphFont"/>
    <w:link w:val="Footer"/>
    <w:rsid w:val="00CF70BF"/>
    <w:rPr>
      <w:rFonts w:ascii="Arial" w:eastAsia="Times New Roman" w:hAnsi="Arial" w:cs="Times New Roman"/>
      <w:sz w:val="18"/>
      <w:szCs w:val="20"/>
    </w:rPr>
  </w:style>
  <w:style w:type="paragraph" w:styleId="Title">
    <w:name w:val="Title"/>
    <w:basedOn w:val="Normal"/>
    <w:link w:val="TitleChar"/>
    <w:qFormat/>
    <w:rsid w:val="00CF70BF"/>
    <w:pPr>
      <w:spacing w:after="240"/>
      <w:jc w:val="center"/>
      <w:outlineLvl w:val="0"/>
    </w:pPr>
    <w:rPr>
      <w:caps/>
      <w:kern w:val="28"/>
      <w:sz w:val="32"/>
    </w:rPr>
  </w:style>
  <w:style w:type="character" w:customStyle="1" w:styleId="TitleChar">
    <w:name w:val="Title Char"/>
    <w:basedOn w:val="DefaultParagraphFont"/>
    <w:link w:val="Title"/>
    <w:rsid w:val="00CF70BF"/>
    <w:rPr>
      <w:rFonts w:ascii="Arial" w:eastAsia="Times New Roman" w:hAnsi="Arial" w:cs="Times New Roman"/>
      <w:caps/>
      <w:kern w:val="28"/>
      <w:sz w:val="32"/>
      <w:szCs w:val="20"/>
    </w:rPr>
  </w:style>
  <w:style w:type="character" w:styleId="Strong">
    <w:name w:val="Strong"/>
    <w:qFormat/>
    <w:rsid w:val="00CF70BF"/>
    <w:rPr>
      <w:b/>
    </w:rPr>
  </w:style>
  <w:style w:type="paragraph" w:customStyle="1" w:styleId="CoverProjectName">
    <w:name w:val="Cover Project Name"/>
    <w:basedOn w:val="Normal"/>
    <w:rsid w:val="00CF70BF"/>
    <w:pPr>
      <w:jc w:val="center"/>
    </w:pPr>
    <w:rPr>
      <w:b/>
      <w:caps/>
      <w:sz w:val="40"/>
    </w:rPr>
  </w:style>
  <w:style w:type="character" w:styleId="Hyperlink">
    <w:name w:val="Hyperlink"/>
    <w:uiPriority w:val="99"/>
    <w:rsid w:val="00CF70BF"/>
    <w:rPr>
      <w:color w:val="0000FF"/>
      <w:u w:val="single"/>
    </w:rPr>
  </w:style>
  <w:style w:type="paragraph" w:styleId="TOC1">
    <w:name w:val="toc 1"/>
    <w:basedOn w:val="Normal"/>
    <w:next w:val="Normal"/>
    <w:uiPriority w:val="39"/>
    <w:rsid w:val="00CF70BF"/>
    <w:pPr>
      <w:tabs>
        <w:tab w:val="left" w:pos="1134"/>
        <w:tab w:val="right" w:pos="9390"/>
      </w:tabs>
      <w:spacing w:before="180" w:after="60"/>
      <w:ind w:left="1134" w:hanging="1134"/>
    </w:pPr>
    <w:rPr>
      <w:b/>
      <w:caps/>
      <w:noProof/>
      <w:sz w:val="24"/>
    </w:rPr>
  </w:style>
  <w:style w:type="paragraph" w:styleId="TOC2">
    <w:name w:val="toc 2"/>
    <w:basedOn w:val="TOC1"/>
    <w:next w:val="Normal"/>
    <w:uiPriority w:val="39"/>
    <w:rsid w:val="00CF70BF"/>
    <w:pPr>
      <w:spacing w:before="120"/>
    </w:pPr>
    <w:rPr>
      <w:caps w:val="0"/>
    </w:rPr>
  </w:style>
  <w:style w:type="paragraph" w:styleId="TOCHeading">
    <w:name w:val="TOC Heading"/>
    <w:basedOn w:val="Heading1"/>
    <w:next w:val="Normal"/>
    <w:uiPriority w:val="39"/>
    <w:unhideWhenUsed/>
    <w:qFormat/>
    <w:rsid w:val="00CF70BF"/>
    <w:pPr>
      <w:keepLines/>
      <w:numPr>
        <w:numId w:val="0"/>
      </w:numPr>
      <w:spacing w:before="240" w:after="0" w:line="259" w:lineRule="auto"/>
      <w:outlineLvl w:val="9"/>
    </w:pPr>
    <w:rPr>
      <w:rFonts w:asciiTheme="majorHAnsi" w:eastAsiaTheme="majorEastAsia" w:hAnsiTheme="majorHAnsi" w:cstheme="majorBidi"/>
      <w:b w:val="0"/>
      <w:noProof w:val="0"/>
      <w:color w:val="2E74B5" w:themeColor="accent1" w:themeShade="BF"/>
      <w:kern w:val="0"/>
      <w:szCs w:val="32"/>
      <w:lang w:val="en-US"/>
    </w:rPr>
  </w:style>
  <w:style w:type="paragraph" w:styleId="ListBullet2">
    <w:name w:val="List Bullet 2"/>
    <w:basedOn w:val="List2"/>
    <w:rsid w:val="008D4376"/>
    <w:pPr>
      <w:numPr>
        <w:numId w:val="5"/>
      </w:numPr>
      <w:tabs>
        <w:tab w:val="clear" w:pos="643"/>
        <w:tab w:val="num" w:pos="1134"/>
        <w:tab w:val="left" w:pos="2268"/>
      </w:tabs>
      <w:spacing w:after="240"/>
      <w:ind w:left="2268" w:hanging="567"/>
      <w:contextualSpacing w:val="0"/>
    </w:pPr>
  </w:style>
  <w:style w:type="paragraph" w:styleId="List2">
    <w:name w:val="List 2"/>
    <w:basedOn w:val="Normal"/>
    <w:uiPriority w:val="99"/>
    <w:semiHidden/>
    <w:unhideWhenUsed/>
    <w:rsid w:val="008D4376"/>
    <w:pPr>
      <w:ind w:left="566" w:hanging="283"/>
      <w:contextualSpacing/>
    </w:pPr>
  </w:style>
  <w:style w:type="paragraph" w:styleId="TOC3">
    <w:name w:val="toc 3"/>
    <w:basedOn w:val="Normal"/>
    <w:next w:val="Normal"/>
    <w:autoRedefine/>
    <w:uiPriority w:val="39"/>
    <w:unhideWhenUsed/>
    <w:rsid w:val="008D4376"/>
    <w:pPr>
      <w:spacing w:after="100"/>
      <w:ind w:left="440"/>
    </w:pPr>
  </w:style>
  <w:style w:type="table" w:styleId="TableGrid">
    <w:name w:val="Table Grid"/>
    <w:basedOn w:val="TableNormal"/>
    <w:uiPriority w:val="39"/>
    <w:rsid w:val="00217A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A7235"/>
    <w:rPr>
      <w:color w:val="808080"/>
    </w:rPr>
  </w:style>
  <w:style w:type="paragraph" w:styleId="NormalWeb">
    <w:name w:val="Normal (Web)"/>
    <w:basedOn w:val="Normal"/>
    <w:uiPriority w:val="99"/>
    <w:semiHidden/>
    <w:unhideWhenUsed/>
    <w:rsid w:val="00A52793"/>
    <w:pPr>
      <w:spacing w:before="100" w:beforeAutospacing="1" w:after="100" w:afterAutospacing="1"/>
    </w:pPr>
    <w:rPr>
      <w:rFonts w:ascii="Times New Roman" w:eastAsiaTheme="minorEastAsia" w:hAnsi="Times New Roman"/>
      <w:sz w:val="24"/>
      <w:szCs w:val="24"/>
      <w:lang w:eastAsia="en-GB"/>
    </w:rPr>
  </w:style>
  <w:style w:type="paragraph" w:styleId="Caption">
    <w:name w:val="caption"/>
    <w:basedOn w:val="Normal"/>
    <w:next w:val="Normal"/>
    <w:uiPriority w:val="35"/>
    <w:unhideWhenUsed/>
    <w:qFormat/>
    <w:rsid w:val="002F58EA"/>
    <w:pPr>
      <w:spacing w:after="200"/>
    </w:pPr>
    <w:rPr>
      <w:b/>
      <w:iCs/>
      <w:sz w:val="20"/>
      <w:szCs w:val="18"/>
    </w:rPr>
  </w:style>
  <w:style w:type="paragraph" w:customStyle="1" w:styleId="MainBody">
    <w:name w:val="Main Body"/>
    <w:basedOn w:val="BodyText"/>
    <w:link w:val="MainBodyChar"/>
    <w:qFormat/>
    <w:rsid w:val="000878BF"/>
    <w:pPr>
      <w:jc w:val="both"/>
    </w:pPr>
  </w:style>
  <w:style w:type="paragraph" w:styleId="Bibliography">
    <w:name w:val="Bibliography"/>
    <w:basedOn w:val="Normal"/>
    <w:next w:val="Normal"/>
    <w:uiPriority w:val="37"/>
    <w:unhideWhenUsed/>
    <w:rsid w:val="00650053"/>
  </w:style>
  <w:style w:type="character" w:customStyle="1" w:styleId="MainBodyChar">
    <w:name w:val="Main Body Char"/>
    <w:basedOn w:val="BodyTextChar"/>
    <w:link w:val="MainBody"/>
    <w:rsid w:val="000878BF"/>
    <w:rPr>
      <w:rFonts w:ascii="Arial" w:eastAsia="Times New Roman" w:hAnsi="Arial" w:cs="Times New Roman"/>
      <w:szCs w:val="20"/>
    </w:rPr>
  </w:style>
  <w:style w:type="table" w:styleId="GridTable4-Accent1">
    <w:name w:val="Grid Table 4 Accent 1"/>
    <w:basedOn w:val="TableNormal"/>
    <w:uiPriority w:val="49"/>
    <w:rsid w:val="00070790"/>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
    <w:name w:val="Grid Table 2"/>
    <w:basedOn w:val="TableNormal"/>
    <w:uiPriority w:val="47"/>
    <w:rsid w:val="0007079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747027"/>
    <w:pPr>
      <w:spacing w:after="0" w:line="240" w:lineRule="auto"/>
      <w:jc w:val="center"/>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cPr>
      <w:vAlign w:val="center"/>
    </w:tc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
    <w:name w:val="List Table 4"/>
    <w:basedOn w:val="TableNormal"/>
    <w:uiPriority w:val="49"/>
    <w:rsid w:val="00EA7CE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4">
    <w:name w:val="toc 4"/>
    <w:basedOn w:val="Normal"/>
    <w:next w:val="Normal"/>
    <w:autoRedefine/>
    <w:uiPriority w:val="39"/>
    <w:unhideWhenUsed/>
    <w:rsid w:val="00754959"/>
    <w:pPr>
      <w:spacing w:after="100" w:line="259" w:lineRule="auto"/>
      <w:ind w:left="660"/>
    </w:pPr>
    <w:rPr>
      <w:rFonts w:asciiTheme="minorHAnsi" w:eastAsiaTheme="minorEastAsia" w:hAnsiTheme="minorHAnsi" w:cstheme="minorBidi"/>
      <w:szCs w:val="22"/>
      <w:lang w:eastAsia="en-GB"/>
    </w:rPr>
  </w:style>
  <w:style w:type="paragraph" w:styleId="TOC5">
    <w:name w:val="toc 5"/>
    <w:basedOn w:val="Normal"/>
    <w:next w:val="Normal"/>
    <w:autoRedefine/>
    <w:uiPriority w:val="39"/>
    <w:unhideWhenUsed/>
    <w:rsid w:val="00754959"/>
    <w:pPr>
      <w:spacing w:after="100" w:line="259" w:lineRule="auto"/>
      <w:ind w:left="880"/>
    </w:pPr>
    <w:rPr>
      <w:rFonts w:asciiTheme="minorHAnsi" w:eastAsiaTheme="minorEastAsia" w:hAnsiTheme="minorHAnsi" w:cstheme="minorBidi"/>
      <w:szCs w:val="22"/>
      <w:lang w:eastAsia="en-GB"/>
    </w:rPr>
  </w:style>
  <w:style w:type="paragraph" w:styleId="TOC6">
    <w:name w:val="toc 6"/>
    <w:basedOn w:val="Normal"/>
    <w:next w:val="Normal"/>
    <w:autoRedefine/>
    <w:uiPriority w:val="39"/>
    <w:unhideWhenUsed/>
    <w:rsid w:val="00754959"/>
    <w:pPr>
      <w:spacing w:after="100" w:line="259" w:lineRule="auto"/>
      <w:ind w:left="1100"/>
    </w:pPr>
    <w:rPr>
      <w:rFonts w:asciiTheme="minorHAnsi" w:eastAsiaTheme="minorEastAsia" w:hAnsiTheme="minorHAnsi" w:cstheme="minorBidi"/>
      <w:szCs w:val="22"/>
      <w:lang w:eastAsia="en-GB"/>
    </w:rPr>
  </w:style>
  <w:style w:type="paragraph" w:styleId="TOC7">
    <w:name w:val="toc 7"/>
    <w:basedOn w:val="Normal"/>
    <w:next w:val="Normal"/>
    <w:autoRedefine/>
    <w:uiPriority w:val="39"/>
    <w:unhideWhenUsed/>
    <w:rsid w:val="00754959"/>
    <w:pPr>
      <w:spacing w:after="100" w:line="259" w:lineRule="auto"/>
      <w:ind w:left="1320"/>
    </w:pPr>
    <w:rPr>
      <w:rFonts w:asciiTheme="minorHAnsi" w:eastAsiaTheme="minorEastAsia" w:hAnsiTheme="minorHAnsi" w:cstheme="minorBidi"/>
      <w:szCs w:val="22"/>
      <w:lang w:eastAsia="en-GB"/>
    </w:rPr>
  </w:style>
  <w:style w:type="paragraph" w:styleId="TOC8">
    <w:name w:val="toc 8"/>
    <w:basedOn w:val="Normal"/>
    <w:next w:val="Normal"/>
    <w:autoRedefine/>
    <w:uiPriority w:val="39"/>
    <w:unhideWhenUsed/>
    <w:rsid w:val="00754959"/>
    <w:pPr>
      <w:spacing w:after="100" w:line="259" w:lineRule="auto"/>
      <w:ind w:left="1540"/>
    </w:pPr>
    <w:rPr>
      <w:rFonts w:asciiTheme="minorHAnsi" w:eastAsiaTheme="minorEastAsia" w:hAnsiTheme="minorHAnsi" w:cstheme="minorBidi"/>
      <w:szCs w:val="22"/>
      <w:lang w:eastAsia="en-GB"/>
    </w:rPr>
  </w:style>
  <w:style w:type="paragraph" w:styleId="TOC9">
    <w:name w:val="toc 9"/>
    <w:basedOn w:val="Normal"/>
    <w:next w:val="Normal"/>
    <w:autoRedefine/>
    <w:uiPriority w:val="39"/>
    <w:unhideWhenUsed/>
    <w:rsid w:val="00754959"/>
    <w:pPr>
      <w:spacing w:after="100" w:line="259" w:lineRule="auto"/>
      <w:ind w:left="1760"/>
    </w:pPr>
    <w:rPr>
      <w:rFonts w:asciiTheme="minorHAnsi" w:eastAsiaTheme="minorEastAsia" w:hAnsiTheme="minorHAnsi" w:cstheme="minorBidi"/>
      <w:szCs w:val="22"/>
      <w:lang w:eastAsia="en-GB"/>
    </w:rPr>
  </w:style>
  <w:style w:type="character" w:styleId="UnresolvedMention">
    <w:name w:val="Unresolved Mention"/>
    <w:basedOn w:val="DefaultParagraphFont"/>
    <w:uiPriority w:val="99"/>
    <w:semiHidden/>
    <w:unhideWhenUsed/>
    <w:rsid w:val="00754959"/>
    <w:rPr>
      <w:color w:val="605E5C"/>
      <w:shd w:val="clear" w:color="auto" w:fill="E1DFDD"/>
    </w:rPr>
  </w:style>
  <w:style w:type="paragraph" w:styleId="TableofFigures">
    <w:name w:val="table of figures"/>
    <w:basedOn w:val="Normal"/>
    <w:next w:val="Normal"/>
    <w:uiPriority w:val="99"/>
    <w:unhideWhenUsed/>
    <w:rsid w:val="00707874"/>
  </w:style>
  <w:style w:type="paragraph" w:styleId="ListParagraph">
    <w:name w:val="List Paragraph"/>
    <w:basedOn w:val="Normal"/>
    <w:uiPriority w:val="34"/>
    <w:qFormat/>
    <w:rsid w:val="006627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7951">
      <w:bodyDiv w:val="1"/>
      <w:marLeft w:val="0"/>
      <w:marRight w:val="0"/>
      <w:marTop w:val="0"/>
      <w:marBottom w:val="0"/>
      <w:divBdr>
        <w:top w:val="none" w:sz="0" w:space="0" w:color="auto"/>
        <w:left w:val="none" w:sz="0" w:space="0" w:color="auto"/>
        <w:bottom w:val="none" w:sz="0" w:space="0" w:color="auto"/>
        <w:right w:val="none" w:sz="0" w:space="0" w:color="auto"/>
      </w:divBdr>
    </w:div>
    <w:div w:id="19355589">
      <w:bodyDiv w:val="1"/>
      <w:marLeft w:val="0"/>
      <w:marRight w:val="0"/>
      <w:marTop w:val="0"/>
      <w:marBottom w:val="0"/>
      <w:divBdr>
        <w:top w:val="none" w:sz="0" w:space="0" w:color="auto"/>
        <w:left w:val="none" w:sz="0" w:space="0" w:color="auto"/>
        <w:bottom w:val="none" w:sz="0" w:space="0" w:color="auto"/>
        <w:right w:val="none" w:sz="0" w:space="0" w:color="auto"/>
      </w:divBdr>
    </w:div>
    <w:div w:id="31541683">
      <w:bodyDiv w:val="1"/>
      <w:marLeft w:val="0"/>
      <w:marRight w:val="0"/>
      <w:marTop w:val="0"/>
      <w:marBottom w:val="0"/>
      <w:divBdr>
        <w:top w:val="none" w:sz="0" w:space="0" w:color="auto"/>
        <w:left w:val="none" w:sz="0" w:space="0" w:color="auto"/>
        <w:bottom w:val="none" w:sz="0" w:space="0" w:color="auto"/>
        <w:right w:val="none" w:sz="0" w:space="0" w:color="auto"/>
      </w:divBdr>
    </w:div>
    <w:div w:id="70007947">
      <w:bodyDiv w:val="1"/>
      <w:marLeft w:val="0"/>
      <w:marRight w:val="0"/>
      <w:marTop w:val="0"/>
      <w:marBottom w:val="0"/>
      <w:divBdr>
        <w:top w:val="none" w:sz="0" w:space="0" w:color="auto"/>
        <w:left w:val="none" w:sz="0" w:space="0" w:color="auto"/>
        <w:bottom w:val="none" w:sz="0" w:space="0" w:color="auto"/>
        <w:right w:val="none" w:sz="0" w:space="0" w:color="auto"/>
      </w:divBdr>
    </w:div>
    <w:div w:id="92633567">
      <w:bodyDiv w:val="1"/>
      <w:marLeft w:val="0"/>
      <w:marRight w:val="0"/>
      <w:marTop w:val="0"/>
      <w:marBottom w:val="0"/>
      <w:divBdr>
        <w:top w:val="none" w:sz="0" w:space="0" w:color="auto"/>
        <w:left w:val="none" w:sz="0" w:space="0" w:color="auto"/>
        <w:bottom w:val="none" w:sz="0" w:space="0" w:color="auto"/>
        <w:right w:val="none" w:sz="0" w:space="0" w:color="auto"/>
      </w:divBdr>
    </w:div>
    <w:div w:id="114058910">
      <w:bodyDiv w:val="1"/>
      <w:marLeft w:val="0"/>
      <w:marRight w:val="0"/>
      <w:marTop w:val="0"/>
      <w:marBottom w:val="0"/>
      <w:divBdr>
        <w:top w:val="none" w:sz="0" w:space="0" w:color="auto"/>
        <w:left w:val="none" w:sz="0" w:space="0" w:color="auto"/>
        <w:bottom w:val="none" w:sz="0" w:space="0" w:color="auto"/>
        <w:right w:val="none" w:sz="0" w:space="0" w:color="auto"/>
      </w:divBdr>
    </w:div>
    <w:div w:id="117337631">
      <w:bodyDiv w:val="1"/>
      <w:marLeft w:val="0"/>
      <w:marRight w:val="0"/>
      <w:marTop w:val="0"/>
      <w:marBottom w:val="0"/>
      <w:divBdr>
        <w:top w:val="none" w:sz="0" w:space="0" w:color="auto"/>
        <w:left w:val="none" w:sz="0" w:space="0" w:color="auto"/>
        <w:bottom w:val="none" w:sz="0" w:space="0" w:color="auto"/>
        <w:right w:val="none" w:sz="0" w:space="0" w:color="auto"/>
      </w:divBdr>
    </w:div>
    <w:div w:id="131488572">
      <w:bodyDiv w:val="1"/>
      <w:marLeft w:val="0"/>
      <w:marRight w:val="0"/>
      <w:marTop w:val="0"/>
      <w:marBottom w:val="0"/>
      <w:divBdr>
        <w:top w:val="none" w:sz="0" w:space="0" w:color="auto"/>
        <w:left w:val="none" w:sz="0" w:space="0" w:color="auto"/>
        <w:bottom w:val="none" w:sz="0" w:space="0" w:color="auto"/>
        <w:right w:val="none" w:sz="0" w:space="0" w:color="auto"/>
      </w:divBdr>
    </w:div>
    <w:div w:id="145979371">
      <w:bodyDiv w:val="1"/>
      <w:marLeft w:val="0"/>
      <w:marRight w:val="0"/>
      <w:marTop w:val="0"/>
      <w:marBottom w:val="0"/>
      <w:divBdr>
        <w:top w:val="none" w:sz="0" w:space="0" w:color="auto"/>
        <w:left w:val="none" w:sz="0" w:space="0" w:color="auto"/>
        <w:bottom w:val="none" w:sz="0" w:space="0" w:color="auto"/>
        <w:right w:val="none" w:sz="0" w:space="0" w:color="auto"/>
      </w:divBdr>
    </w:div>
    <w:div w:id="148444525">
      <w:bodyDiv w:val="1"/>
      <w:marLeft w:val="0"/>
      <w:marRight w:val="0"/>
      <w:marTop w:val="0"/>
      <w:marBottom w:val="0"/>
      <w:divBdr>
        <w:top w:val="none" w:sz="0" w:space="0" w:color="auto"/>
        <w:left w:val="none" w:sz="0" w:space="0" w:color="auto"/>
        <w:bottom w:val="none" w:sz="0" w:space="0" w:color="auto"/>
        <w:right w:val="none" w:sz="0" w:space="0" w:color="auto"/>
      </w:divBdr>
    </w:div>
    <w:div w:id="166213890">
      <w:bodyDiv w:val="1"/>
      <w:marLeft w:val="0"/>
      <w:marRight w:val="0"/>
      <w:marTop w:val="0"/>
      <w:marBottom w:val="0"/>
      <w:divBdr>
        <w:top w:val="none" w:sz="0" w:space="0" w:color="auto"/>
        <w:left w:val="none" w:sz="0" w:space="0" w:color="auto"/>
        <w:bottom w:val="none" w:sz="0" w:space="0" w:color="auto"/>
        <w:right w:val="none" w:sz="0" w:space="0" w:color="auto"/>
      </w:divBdr>
    </w:div>
    <w:div w:id="175727987">
      <w:bodyDiv w:val="1"/>
      <w:marLeft w:val="0"/>
      <w:marRight w:val="0"/>
      <w:marTop w:val="0"/>
      <w:marBottom w:val="0"/>
      <w:divBdr>
        <w:top w:val="none" w:sz="0" w:space="0" w:color="auto"/>
        <w:left w:val="none" w:sz="0" w:space="0" w:color="auto"/>
        <w:bottom w:val="none" w:sz="0" w:space="0" w:color="auto"/>
        <w:right w:val="none" w:sz="0" w:space="0" w:color="auto"/>
      </w:divBdr>
    </w:div>
    <w:div w:id="178278079">
      <w:bodyDiv w:val="1"/>
      <w:marLeft w:val="0"/>
      <w:marRight w:val="0"/>
      <w:marTop w:val="0"/>
      <w:marBottom w:val="0"/>
      <w:divBdr>
        <w:top w:val="none" w:sz="0" w:space="0" w:color="auto"/>
        <w:left w:val="none" w:sz="0" w:space="0" w:color="auto"/>
        <w:bottom w:val="none" w:sz="0" w:space="0" w:color="auto"/>
        <w:right w:val="none" w:sz="0" w:space="0" w:color="auto"/>
      </w:divBdr>
    </w:div>
    <w:div w:id="180971424">
      <w:bodyDiv w:val="1"/>
      <w:marLeft w:val="0"/>
      <w:marRight w:val="0"/>
      <w:marTop w:val="0"/>
      <w:marBottom w:val="0"/>
      <w:divBdr>
        <w:top w:val="none" w:sz="0" w:space="0" w:color="auto"/>
        <w:left w:val="none" w:sz="0" w:space="0" w:color="auto"/>
        <w:bottom w:val="none" w:sz="0" w:space="0" w:color="auto"/>
        <w:right w:val="none" w:sz="0" w:space="0" w:color="auto"/>
      </w:divBdr>
    </w:div>
    <w:div w:id="190654936">
      <w:bodyDiv w:val="1"/>
      <w:marLeft w:val="0"/>
      <w:marRight w:val="0"/>
      <w:marTop w:val="0"/>
      <w:marBottom w:val="0"/>
      <w:divBdr>
        <w:top w:val="none" w:sz="0" w:space="0" w:color="auto"/>
        <w:left w:val="none" w:sz="0" w:space="0" w:color="auto"/>
        <w:bottom w:val="none" w:sz="0" w:space="0" w:color="auto"/>
        <w:right w:val="none" w:sz="0" w:space="0" w:color="auto"/>
      </w:divBdr>
    </w:div>
    <w:div w:id="193808957">
      <w:bodyDiv w:val="1"/>
      <w:marLeft w:val="0"/>
      <w:marRight w:val="0"/>
      <w:marTop w:val="0"/>
      <w:marBottom w:val="0"/>
      <w:divBdr>
        <w:top w:val="none" w:sz="0" w:space="0" w:color="auto"/>
        <w:left w:val="none" w:sz="0" w:space="0" w:color="auto"/>
        <w:bottom w:val="none" w:sz="0" w:space="0" w:color="auto"/>
        <w:right w:val="none" w:sz="0" w:space="0" w:color="auto"/>
      </w:divBdr>
    </w:div>
    <w:div w:id="202402103">
      <w:bodyDiv w:val="1"/>
      <w:marLeft w:val="0"/>
      <w:marRight w:val="0"/>
      <w:marTop w:val="0"/>
      <w:marBottom w:val="0"/>
      <w:divBdr>
        <w:top w:val="none" w:sz="0" w:space="0" w:color="auto"/>
        <w:left w:val="none" w:sz="0" w:space="0" w:color="auto"/>
        <w:bottom w:val="none" w:sz="0" w:space="0" w:color="auto"/>
        <w:right w:val="none" w:sz="0" w:space="0" w:color="auto"/>
      </w:divBdr>
    </w:div>
    <w:div w:id="202715034">
      <w:bodyDiv w:val="1"/>
      <w:marLeft w:val="0"/>
      <w:marRight w:val="0"/>
      <w:marTop w:val="0"/>
      <w:marBottom w:val="0"/>
      <w:divBdr>
        <w:top w:val="none" w:sz="0" w:space="0" w:color="auto"/>
        <w:left w:val="none" w:sz="0" w:space="0" w:color="auto"/>
        <w:bottom w:val="none" w:sz="0" w:space="0" w:color="auto"/>
        <w:right w:val="none" w:sz="0" w:space="0" w:color="auto"/>
      </w:divBdr>
    </w:div>
    <w:div w:id="229578950">
      <w:bodyDiv w:val="1"/>
      <w:marLeft w:val="0"/>
      <w:marRight w:val="0"/>
      <w:marTop w:val="0"/>
      <w:marBottom w:val="0"/>
      <w:divBdr>
        <w:top w:val="none" w:sz="0" w:space="0" w:color="auto"/>
        <w:left w:val="none" w:sz="0" w:space="0" w:color="auto"/>
        <w:bottom w:val="none" w:sz="0" w:space="0" w:color="auto"/>
        <w:right w:val="none" w:sz="0" w:space="0" w:color="auto"/>
      </w:divBdr>
    </w:div>
    <w:div w:id="232470315">
      <w:bodyDiv w:val="1"/>
      <w:marLeft w:val="0"/>
      <w:marRight w:val="0"/>
      <w:marTop w:val="0"/>
      <w:marBottom w:val="0"/>
      <w:divBdr>
        <w:top w:val="none" w:sz="0" w:space="0" w:color="auto"/>
        <w:left w:val="none" w:sz="0" w:space="0" w:color="auto"/>
        <w:bottom w:val="none" w:sz="0" w:space="0" w:color="auto"/>
        <w:right w:val="none" w:sz="0" w:space="0" w:color="auto"/>
      </w:divBdr>
    </w:div>
    <w:div w:id="253589681">
      <w:bodyDiv w:val="1"/>
      <w:marLeft w:val="0"/>
      <w:marRight w:val="0"/>
      <w:marTop w:val="0"/>
      <w:marBottom w:val="0"/>
      <w:divBdr>
        <w:top w:val="none" w:sz="0" w:space="0" w:color="auto"/>
        <w:left w:val="none" w:sz="0" w:space="0" w:color="auto"/>
        <w:bottom w:val="none" w:sz="0" w:space="0" w:color="auto"/>
        <w:right w:val="none" w:sz="0" w:space="0" w:color="auto"/>
      </w:divBdr>
    </w:div>
    <w:div w:id="270824061">
      <w:bodyDiv w:val="1"/>
      <w:marLeft w:val="0"/>
      <w:marRight w:val="0"/>
      <w:marTop w:val="0"/>
      <w:marBottom w:val="0"/>
      <w:divBdr>
        <w:top w:val="none" w:sz="0" w:space="0" w:color="auto"/>
        <w:left w:val="none" w:sz="0" w:space="0" w:color="auto"/>
        <w:bottom w:val="none" w:sz="0" w:space="0" w:color="auto"/>
        <w:right w:val="none" w:sz="0" w:space="0" w:color="auto"/>
      </w:divBdr>
    </w:div>
    <w:div w:id="271673130">
      <w:bodyDiv w:val="1"/>
      <w:marLeft w:val="0"/>
      <w:marRight w:val="0"/>
      <w:marTop w:val="0"/>
      <w:marBottom w:val="0"/>
      <w:divBdr>
        <w:top w:val="none" w:sz="0" w:space="0" w:color="auto"/>
        <w:left w:val="none" w:sz="0" w:space="0" w:color="auto"/>
        <w:bottom w:val="none" w:sz="0" w:space="0" w:color="auto"/>
        <w:right w:val="none" w:sz="0" w:space="0" w:color="auto"/>
      </w:divBdr>
    </w:div>
    <w:div w:id="281422757">
      <w:bodyDiv w:val="1"/>
      <w:marLeft w:val="0"/>
      <w:marRight w:val="0"/>
      <w:marTop w:val="0"/>
      <w:marBottom w:val="0"/>
      <w:divBdr>
        <w:top w:val="none" w:sz="0" w:space="0" w:color="auto"/>
        <w:left w:val="none" w:sz="0" w:space="0" w:color="auto"/>
        <w:bottom w:val="none" w:sz="0" w:space="0" w:color="auto"/>
        <w:right w:val="none" w:sz="0" w:space="0" w:color="auto"/>
      </w:divBdr>
    </w:div>
    <w:div w:id="288168375">
      <w:bodyDiv w:val="1"/>
      <w:marLeft w:val="0"/>
      <w:marRight w:val="0"/>
      <w:marTop w:val="0"/>
      <w:marBottom w:val="0"/>
      <w:divBdr>
        <w:top w:val="none" w:sz="0" w:space="0" w:color="auto"/>
        <w:left w:val="none" w:sz="0" w:space="0" w:color="auto"/>
        <w:bottom w:val="none" w:sz="0" w:space="0" w:color="auto"/>
        <w:right w:val="none" w:sz="0" w:space="0" w:color="auto"/>
      </w:divBdr>
    </w:div>
    <w:div w:id="288821071">
      <w:bodyDiv w:val="1"/>
      <w:marLeft w:val="0"/>
      <w:marRight w:val="0"/>
      <w:marTop w:val="0"/>
      <w:marBottom w:val="0"/>
      <w:divBdr>
        <w:top w:val="none" w:sz="0" w:space="0" w:color="auto"/>
        <w:left w:val="none" w:sz="0" w:space="0" w:color="auto"/>
        <w:bottom w:val="none" w:sz="0" w:space="0" w:color="auto"/>
        <w:right w:val="none" w:sz="0" w:space="0" w:color="auto"/>
      </w:divBdr>
    </w:div>
    <w:div w:id="290717973">
      <w:bodyDiv w:val="1"/>
      <w:marLeft w:val="0"/>
      <w:marRight w:val="0"/>
      <w:marTop w:val="0"/>
      <w:marBottom w:val="0"/>
      <w:divBdr>
        <w:top w:val="none" w:sz="0" w:space="0" w:color="auto"/>
        <w:left w:val="none" w:sz="0" w:space="0" w:color="auto"/>
        <w:bottom w:val="none" w:sz="0" w:space="0" w:color="auto"/>
        <w:right w:val="none" w:sz="0" w:space="0" w:color="auto"/>
      </w:divBdr>
    </w:div>
    <w:div w:id="294262283">
      <w:bodyDiv w:val="1"/>
      <w:marLeft w:val="0"/>
      <w:marRight w:val="0"/>
      <w:marTop w:val="0"/>
      <w:marBottom w:val="0"/>
      <w:divBdr>
        <w:top w:val="none" w:sz="0" w:space="0" w:color="auto"/>
        <w:left w:val="none" w:sz="0" w:space="0" w:color="auto"/>
        <w:bottom w:val="none" w:sz="0" w:space="0" w:color="auto"/>
        <w:right w:val="none" w:sz="0" w:space="0" w:color="auto"/>
      </w:divBdr>
    </w:div>
    <w:div w:id="314065501">
      <w:bodyDiv w:val="1"/>
      <w:marLeft w:val="0"/>
      <w:marRight w:val="0"/>
      <w:marTop w:val="0"/>
      <w:marBottom w:val="0"/>
      <w:divBdr>
        <w:top w:val="none" w:sz="0" w:space="0" w:color="auto"/>
        <w:left w:val="none" w:sz="0" w:space="0" w:color="auto"/>
        <w:bottom w:val="none" w:sz="0" w:space="0" w:color="auto"/>
        <w:right w:val="none" w:sz="0" w:space="0" w:color="auto"/>
      </w:divBdr>
    </w:div>
    <w:div w:id="314378586">
      <w:bodyDiv w:val="1"/>
      <w:marLeft w:val="0"/>
      <w:marRight w:val="0"/>
      <w:marTop w:val="0"/>
      <w:marBottom w:val="0"/>
      <w:divBdr>
        <w:top w:val="none" w:sz="0" w:space="0" w:color="auto"/>
        <w:left w:val="none" w:sz="0" w:space="0" w:color="auto"/>
        <w:bottom w:val="none" w:sz="0" w:space="0" w:color="auto"/>
        <w:right w:val="none" w:sz="0" w:space="0" w:color="auto"/>
      </w:divBdr>
    </w:div>
    <w:div w:id="315577547">
      <w:bodyDiv w:val="1"/>
      <w:marLeft w:val="0"/>
      <w:marRight w:val="0"/>
      <w:marTop w:val="0"/>
      <w:marBottom w:val="0"/>
      <w:divBdr>
        <w:top w:val="none" w:sz="0" w:space="0" w:color="auto"/>
        <w:left w:val="none" w:sz="0" w:space="0" w:color="auto"/>
        <w:bottom w:val="none" w:sz="0" w:space="0" w:color="auto"/>
        <w:right w:val="none" w:sz="0" w:space="0" w:color="auto"/>
      </w:divBdr>
    </w:div>
    <w:div w:id="336274269">
      <w:bodyDiv w:val="1"/>
      <w:marLeft w:val="0"/>
      <w:marRight w:val="0"/>
      <w:marTop w:val="0"/>
      <w:marBottom w:val="0"/>
      <w:divBdr>
        <w:top w:val="none" w:sz="0" w:space="0" w:color="auto"/>
        <w:left w:val="none" w:sz="0" w:space="0" w:color="auto"/>
        <w:bottom w:val="none" w:sz="0" w:space="0" w:color="auto"/>
        <w:right w:val="none" w:sz="0" w:space="0" w:color="auto"/>
      </w:divBdr>
    </w:div>
    <w:div w:id="338774943">
      <w:bodyDiv w:val="1"/>
      <w:marLeft w:val="0"/>
      <w:marRight w:val="0"/>
      <w:marTop w:val="0"/>
      <w:marBottom w:val="0"/>
      <w:divBdr>
        <w:top w:val="none" w:sz="0" w:space="0" w:color="auto"/>
        <w:left w:val="none" w:sz="0" w:space="0" w:color="auto"/>
        <w:bottom w:val="none" w:sz="0" w:space="0" w:color="auto"/>
        <w:right w:val="none" w:sz="0" w:space="0" w:color="auto"/>
      </w:divBdr>
    </w:div>
    <w:div w:id="341590179">
      <w:bodyDiv w:val="1"/>
      <w:marLeft w:val="0"/>
      <w:marRight w:val="0"/>
      <w:marTop w:val="0"/>
      <w:marBottom w:val="0"/>
      <w:divBdr>
        <w:top w:val="none" w:sz="0" w:space="0" w:color="auto"/>
        <w:left w:val="none" w:sz="0" w:space="0" w:color="auto"/>
        <w:bottom w:val="none" w:sz="0" w:space="0" w:color="auto"/>
        <w:right w:val="none" w:sz="0" w:space="0" w:color="auto"/>
      </w:divBdr>
    </w:div>
    <w:div w:id="350759713">
      <w:bodyDiv w:val="1"/>
      <w:marLeft w:val="0"/>
      <w:marRight w:val="0"/>
      <w:marTop w:val="0"/>
      <w:marBottom w:val="0"/>
      <w:divBdr>
        <w:top w:val="none" w:sz="0" w:space="0" w:color="auto"/>
        <w:left w:val="none" w:sz="0" w:space="0" w:color="auto"/>
        <w:bottom w:val="none" w:sz="0" w:space="0" w:color="auto"/>
        <w:right w:val="none" w:sz="0" w:space="0" w:color="auto"/>
      </w:divBdr>
    </w:div>
    <w:div w:id="361631525">
      <w:bodyDiv w:val="1"/>
      <w:marLeft w:val="0"/>
      <w:marRight w:val="0"/>
      <w:marTop w:val="0"/>
      <w:marBottom w:val="0"/>
      <w:divBdr>
        <w:top w:val="none" w:sz="0" w:space="0" w:color="auto"/>
        <w:left w:val="none" w:sz="0" w:space="0" w:color="auto"/>
        <w:bottom w:val="none" w:sz="0" w:space="0" w:color="auto"/>
        <w:right w:val="none" w:sz="0" w:space="0" w:color="auto"/>
      </w:divBdr>
    </w:div>
    <w:div w:id="387266435">
      <w:bodyDiv w:val="1"/>
      <w:marLeft w:val="0"/>
      <w:marRight w:val="0"/>
      <w:marTop w:val="0"/>
      <w:marBottom w:val="0"/>
      <w:divBdr>
        <w:top w:val="none" w:sz="0" w:space="0" w:color="auto"/>
        <w:left w:val="none" w:sz="0" w:space="0" w:color="auto"/>
        <w:bottom w:val="none" w:sz="0" w:space="0" w:color="auto"/>
        <w:right w:val="none" w:sz="0" w:space="0" w:color="auto"/>
      </w:divBdr>
    </w:div>
    <w:div w:id="396444305">
      <w:bodyDiv w:val="1"/>
      <w:marLeft w:val="0"/>
      <w:marRight w:val="0"/>
      <w:marTop w:val="0"/>
      <w:marBottom w:val="0"/>
      <w:divBdr>
        <w:top w:val="none" w:sz="0" w:space="0" w:color="auto"/>
        <w:left w:val="none" w:sz="0" w:space="0" w:color="auto"/>
        <w:bottom w:val="none" w:sz="0" w:space="0" w:color="auto"/>
        <w:right w:val="none" w:sz="0" w:space="0" w:color="auto"/>
      </w:divBdr>
    </w:div>
    <w:div w:id="405693154">
      <w:bodyDiv w:val="1"/>
      <w:marLeft w:val="0"/>
      <w:marRight w:val="0"/>
      <w:marTop w:val="0"/>
      <w:marBottom w:val="0"/>
      <w:divBdr>
        <w:top w:val="none" w:sz="0" w:space="0" w:color="auto"/>
        <w:left w:val="none" w:sz="0" w:space="0" w:color="auto"/>
        <w:bottom w:val="none" w:sz="0" w:space="0" w:color="auto"/>
        <w:right w:val="none" w:sz="0" w:space="0" w:color="auto"/>
      </w:divBdr>
    </w:div>
    <w:div w:id="408692706">
      <w:bodyDiv w:val="1"/>
      <w:marLeft w:val="0"/>
      <w:marRight w:val="0"/>
      <w:marTop w:val="0"/>
      <w:marBottom w:val="0"/>
      <w:divBdr>
        <w:top w:val="none" w:sz="0" w:space="0" w:color="auto"/>
        <w:left w:val="none" w:sz="0" w:space="0" w:color="auto"/>
        <w:bottom w:val="none" w:sz="0" w:space="0" w:color="auto"/>
        <w:right w:val="none" w:sz="0" w:space="0" w:color="auto"/>
      </w:divBdr>
    </w:div>
    <w:div w:id="426312853">
      <w:bodyDiv w:val="1"/>
      <w:marLeft w:val="0"/>
      <w:marRight w:val="0"/>
      <w:marTop w:val="0"/>
      <w:marBottom w:val="0"/>
      <w:divBdr>
        <w:top w:val="none" w:sz="0" w:space="0" w:color="auto"/>
        <w:left w:val="none" w:sz="0" w:space="0" w:color="auto"/>
        <w:bottom w:val="none" w:sz="0" w:space="0" w:color="auto"/>
        <w:right w:val="none" w:sz="0" w:space="0" w:color="auto"/>
      </w:divBdr>
    </w:div>
    <w:div w:id="435559417">
      <w:bodyDiv w:val="1"/>
      <w:marLeft w:val="0"/>
      <w:marRight w:val="0"/>
      <w:marTop w:val="0"/>
      <w:marBottom w:val="0"/>
      <w:divBdr>
        <w:top w:val="none" w:sz="0" w:space="0" w:color="auto"/>
        <w:left w:val="none" w:sz="0" w:space="0" w:color="auto"/>
        <w:bottom w:val="none" w:sz="0" w:space="0" w:color="auto"/>
        <w:right w:val="none" w:sz="0" w:space="0" w:color="auto"/>
      </w:divBdr>
    </w:div>
    <w:div w:id="438257421">
      <w:bodyDiv w:val="1"/>
      <w:marLeft w:val="0"/>
      <w:marRight w:val="0"/>
      <w:marTop w:val="0"/>
      <w:marBottom w:val="0"/>
      <w:divBdr>
        <w:top w:val="none" w:sz="0" w:space="0" w:color="auto"/>
        <w:left w:val="none" w:sz="0" w:space="0" w:color="auto"/>
        <w:bottom w:val="none" w:sz="0" w:space="0" w:color="auto"/>
        <w:right w:val="none" w:sz="0" w:space="0" w:color="auto"/>
      </w:divBdr>
    </w:div>
    <w:div w:id="464203491">
      <w:bodyDiv w:val="1"/>
      <w:marLeft w:val="0"/>
      <w:marRight w:val="0"/>
      <w:marTop w:val="0"/>
      <w:marBottom w:val="0"/>
      <w:divBdr>
        <w:top w:val="none" w:sz="0" w:space="0" w:color="auto"/>
        <w:left w:val="none" w:sz="0" w:space="0" w:color="auto"/>
        <w:bottom w:val="none" w:sz="0" w:space="0" w:color="auto"/>
        <w:right w:val="none" w:sz="0" w:space="0" w:color="auto"/>
      </w:divBdr>
    </w:div>
    <w:div w:id="506867405">
      <w:bodyDiv w:val="1"/>
      <w:marLeft w:val="0"/>
      <w:marRight w:val="0"/>
      <w:marTop w:val="0"/>
      <w:marBottom w:val="0"/>
      <w:divBdr>
        <w:top w:val="none" w:sz="0" w:space="0" w:color="auto"/>
        <w:left w:val="none" w:sz="0" w:space="0" w:color="auto"/>
        <w:bottom w:val="none" w:sz="0" w:space="0" w:color="auto"/>
        <w:right w:val="none" w:sz="0" w:space="0" w:color="auto"/>
      </w:divBdr>
    </w:div>
    <w:div w:id="516620657">
      <w:bodyDiv w:val="1"/>
      <w:marLeft w:val="0"/>
      <w:marRight w:val="0"/>
      <w:marTop w:val="0"/>
      <w:marBottom w:val="0"/>
      <w:divBdr>
        <w:top w:val="none" w:sz="0" w:space="0" w:color="auto"/>
        <w:left w:val="none" w:sz="0" w:space="0" w:color="auto"/>
        <w:bottom w:val="none" w:sz="0" w:space="0" w:color="auto"/>
        <w:right w:val="none" w:sz="0" w:space="0" w:color="auto"/>
      </w:divBdr>
    </w:div>
    <w:div w:id="517548462">
      <w:bodyDiv w:val="1"/>
      <w:marLeft w:val="0"/>
      <w:marRight w:val="0"/>
      <w:marTop w:val="0"/>
      <w:marBottom w:val="0"/>
      <w:divBdr>
        <w:top w:val="none" w:sz="0" w:space="0" w:color="auto"/>
        <w:left w:val="none" w:sz="0" w:space="0" w:color="auto"/>
        <w:bottom w:val="none" w:sz="0" w:space="0" w:color="auto"/>
        <w:right w:val="none" w:sz="0" w:space="0" w:color="auto"/>
      </w:divBdr>
    </w:div>
    <w:div w:id="518080282">
      <w:bodyDiv w:val="1"/>
      <w:marLeft w:val="0"/>
      <w:marRight w:val="0"/>
      <w:marTop w:val="0"/>
      <w:marBottom w:val="0"/>
      <w:divBdr>
        <w:top w:val="none" w:sz="0" w:space="0" w:color="auto"/>
        <w:left w:val="none" w:sz="0" w:space="0" w:color="auto"/>
        <w:bottom w:val="none" w:sz="0" w:space="0" w:color="auto"/>
        <w:right w:val="none" w:sz="0" w:space="0" w:color="auto"/>
      </w:divBdr>
    </w:div>
    <w:div w:id="519047836">
      <w:bodyDiv w:val="1"/>
      <w:marLeft w:val="0"/>
      <w:marRight w:val="0"/>
      <w:marTop w:val="0"/>
      <w:marBottom w:val="0"/>
      <w:divBdr>
        <w:top w:val="none" w:sz="0" w:space="0" w:color="auto"/>
        <w:left w:val="none" w:sz="0" w:space="0" w:color="auto"/>
        <w:bottom w:val="none" w:sz="0" w:space="0" w:color="auto"/>
        <w:right w:val="none" w:sz="0" w:space="0" w:color="auto"/>
      </w:divBdr>
    </w:div>
    <w:div w:id="523328288">
      <w:bodyDiv w:val="1"/>
      <w:marLeft w:val="0"/>
      <w:marRight w:val="0"/>
      <w:marTop w:val="0"/>
      <w:marBottom w:val="0"/>
      <w:divBdr>
        <w:top w:val="none" w:sz="0" w:space="0" w:color="auto"/>
        <w:left w:val="none" w:sz="0" w:space="0" w:color="auto"/>
        <w:bottom w:val="none" w:sz="0" w:space="0" w:color="auto"/>
        <w:right w:val="none" w:sz="0" w:space="0" w:color="auto"/>
      </w:divBdr>
    </w:div>
    <w:div w:id="526019262">
      <w:bodyDiv w:val="1"/>
      <w:marLeft w:val="0"/>
      <w:marRight w:val="0"/>
      <w:marTop w:val="0"/>
      <w:marBottom w:val="0"/>
      <w:divBdr>
        <w:top w:val="none" w:sz="0" w:space="0" w:color="auto"/>
        <w:left w:val="none" w:sz="0" w:space="0" w:color="auto"/>
        <w:bottom w:val="none" w:sz="0" w:space="0" w:color="auto"/>
        <w:right w:val="none" w:sz="0" w:space="0" w:color="auto"/>
      </w:divBdr>
    </w:div>
    <w:div w:id="532303283">
      <w:bodyDiv w:val="1"/>
      <w:marLeft w:val="0"/>
      <w:marRight w:val="0"/>
      <w:marTop w:val="0"/>
      <w:marBottom w:val="0"/>
      <w:divBdr>
        <w:top w:val="none" w:sz="0" w:space="0" w:color="auto"/>
        <w:left w:val="none" w:sz="0" w:space="0" w:color="auto"/>
        <w:bottom w:val="none" w:sz="0" w:space="0" w:color="auto"/>
        <w:right w:val="none" w:sz="0" w:space="0" w:color="auto"/>
      </w:divBdr>
    </w:div>
    <w:div w:id="537671198">
      <w:bodyDiv w:val="1"/>
      <w:marLeft w:val="0"/>
      <w:marRight w:val="0"/>
      <w:marTop w:val="0"/>
      <w:marBottom w:val="0"/>
      <w:divBdr>
        <w:top w:val="none" w:sz="0" w:space="0" w:color="auto"/>
        <w:left w:val="none" w:sz="0" w:space="0" w:color="auto"/>
        <w:bottom w:val="none" w:sz="0" w:space="0" w:color="auto"/>
        <w:right w:val="none" w:sz="0" w:space="0" w:color="auto"/>
      </w:divBdr>
    </w:div>
    <w:div w:id="573664127">
      <w:bodyDiv w:val="1"/>
      <w:marLeft w:val="0"/>
      <w:marRight w:val="0"/>
      <w:marTop w:val="0"/>
      <w:marBottom w:val="0"/>
      <w:divBdr>
        <w:top w:val="none" w:sz="0" w:space="0" w:color="auto"/>
        <w:left w:val="none" w:sz="0" w:space="0" w:color="auto"/>
        <w:bottom w:val="none" w:sz="0" w:space="0" w:color="auto"/>
        <w:right w:val="none" w:sz="0" w:space="0" w:color="auto"/>
      </w:divBdr>
    </w:div>
    <w:div w:id="584729914">
      <w:bodyDiv w:val="1"/>
      <w:marLeft w:val="0"/>
      <w:marRight w:val="0"/>
      <w:marTop w:val="0"/>
      <w:marBottom w:val="0"/>
      <w:divBdr>
        <w:top w:val="none" w:sz="0" w:space="0" w:color="auto"/>
        <w:left w:val="none" w:sz="0" w:space="0" w:color="auto"/>
        <w:bottom w:val="none" w:sz="0" w:space="0" w:color="auto"/>
        <w:right w:val="none" w:sz="0" w:space="0" w:color="auto"/>
      </w:divBdr>
    </w:div>
    <w:div w:id="598564223">
      <w:bodyDiv w:val="1"/>
      <w:marLeft w:val="0"/>
      <w:marRight w:val="0"/>
      <w:marTop w:val="0"/>
      <w:marBottom w:val="0"/>
      <w:divBdr>
        <w:top w:val="none" w:sz="0" w:space="0" w:color="auto"/>
        <w:left w:val="none" w:sz="0" w:space="0" w:color="auto"/>
        <w:bottom w:val="none" w:sz="0" w:space="0" w:color="auto"/>
        <w:right w:val="none" w:sz="0" w:space="0" w:color="auto"/>
      </w:divBdr>
    </w:div>
    <w:div w:id="604579134">
      <w:bodyDiv w:val="1"/>
      <w:marLeft w:val="0"/>
      <w:marRight w:val="0"/>
      <w:marTop w:val="0"/>
      <w:marBottom w:val="0"/>
      <w:divBdr>
        <w:top w:val="none" w:sz="0" w:space="0" w:color="auto"/>
        <w:left w:val="none" w:sz="0" w:space="0" w:color="auto"/>
        <w:bottom w:val="none" w:sz="0" w:space="0" w:color="auto"/>
        <w:right w:val="none" w:sz="0" w:space="0" w:color="auto"/>
      </w:divBdr>
    </w:div>
    <w:div w:id="605961828">
      <w:bodyDiv w:val="1"/>
      <w:marLeft w:val="0"/>
      <w:marRight w:val="0"/>
      <w:marTop w:val="0"/>
      <w:marBottom w:val="0"/>
      <w:divBdr>
        <w:top w:val="none" w:sz="0" w:space="0" w:color="auto"/>
        <w:left w:val="none" w:sz="0" w:space="0" w:color="auto"/>
        <w:bottom w:val="none" w:sz="0" w:space="0" w:color="auto"/>
        <w:right w:val="none" w:sz="0" w:space="0" w:color="auto"/>
      </w:divBdr>
    </w:div>
    <w:div w:id="612134203">
      <w:bodyDiv w:val="1"/>
      <w:marLeft w:val="0"/>
      <w:marRight w:val="0"/>
      <w:marTop w:val="0"/>
      <w:marBottom w:val="0"/>
      <w:divBdr>
        <w:top w:val="none" w:sz="0" w:space="0" w:color="auto"/>
        <w:left w:val="none" w:sz="0" w:space="0" w:color="auto"/>
        <w:bottom w:val="none" w:sz="0" w:space="0" w:color="auto"/>
        <w:right w:val="none" w:sz="0" w:space="0" w:color="auto"/>
      </w:divBdr>
    </w:div>
    <w:div w:id="613559570">
      <w:bodyDiv w:val="1"/>
      <w:marLeft w:val="0"/>
      <w:marRight w:val="0"/>
      <w:marTop w:val="0"/>
      <w:marBottom w:val="0"/>
      <w:divBdr>
        <w:top w:val="none" w:sz="0" w:space="0" w:color="auto"/>
        <w:left w:val="none" w:sz="0" w:space="0" w:color="auto"/>
        <w:bottom w:val="none" w:sz="0" w:space="0" w:color="auto"/>
        <w:right w:val="none" w:sz="0" w:space="0" w:color="auto"/>
      </w:divBdr>
    </w:div>
    <w:div w:id="647365939">
      <w:bodyDiv w:val="1"/>
      <w:marLeft w:val="0"/>
      <w:marRight w:val="0"/>
      <w:marTop w:val="0"/>
      <w:marBottom w:val="0"/>
      <w:divBdr>
        <w:top w:val="none" w:sz="0" w:space="0" w:color="auto"/>
        <w:left w:val="none" w:sz="0" w:space="0" w:color="auto"/>
        <w:bottom w:val="none" w:sz="0" w:space="0" w:color="auto"/>
        <w:right w:val="none" w:sz="0" w:space="0" w:color="auto"/>
      </w:divBdr>
    </w:div>
    <w:div w:id="649481637">
      <w:bodyDiv w:val="1"/>
      <w:marLeft w:val="0"/>
      <w:marRight w:val="0"/>
      <w:marTop w:val="0"/>
      <w:marBottom w:val="0"/>
      <w:divBdr>
        <w:top w:val="none" w:sz="0" w:space="0" w:color="auto"/>
        <w:left w:val="none" w:sz="0" w:space="0" w:color="auto"/>
        <w:bottom w:val="none" w:sz="0" w:space="0" w:color="auto"/>
        <w:right w:val="none" w:sz="0" w:space="0" w:color="auto"/>
      </w:divBdr>
    </w:div>
    <w:div w:id="651953151">
      <w:bodyDiv w:val="1"/>
      <w:marLeft w:val="0"/>
      <w:marRight w:val="0"/>
      <w:marTop w:val="0"/>
      <w:marBottom w:val="0"/>
      <w:divBdr>
        <w:top w:val="none" w:sz="0" w:space="0" w:color="auto"/>
        <w:left w:val="none" w:sz="0" w:space="0" w:color="auto"/>
        <w:bottom w:val="none" w:sz="0" w:space="0" w:color="auto"/>
        <w:right w:val="none" w:sz="0" w:space="0" w:color="auto"/>
      </w:divBdr>
    </w:div>
    <w:div w:id="652221117">
      <w:bodyDiv w:val="1"/>
      <w:marLeft w:val="0"/>
      <w:marRight w:val="0"/>
      <w:marTop w:val="0"/>
      <w:marBottom w:val="0"/>
      <w:divBdr>
        <w:top w:val="none" w:sz="0" w:space="0" w:color="auto"/>
        <w:left w:val="none" w:sz="0" w:space="0" w:color="auto"/>
        <w:bottom w:val="none" w:sz="0" w:space="0" w:color="auto"/>
        <w:right w:val="none" w:sz="0" w:space="0" w:color="auto"/>
      </w:divBdr>
    </w:div>
    <w:div w:id="661592703">
      <w:bodyDiv w:val="1"/>
      <w:marLeft w:val="0"/>
      <w:marRight w:val="0"/>
      <w:marTop w:val="0"/>
      <w:marBottom w:val="0"/>
      <w:divBdr>
        <w:top w:val="none" w:sz="0" w:space="0" w:color="auto"/>
        <w:left w:val="none" w:sz="0" w:space="0" w:color="auto"/>
        <w:bottom w:val="none" w:sz="0" w:space="0" w:color="auto"/>
        <w:right w:val="none" w:sz="0" w:space="0" w:color="auto"/>
      </w:divBdr>
    </w:div>
    <w:div w:id="667636201">
      <w:bodyDiv w:val="1"/>
      <w:marLeft w:val="0"/>
      <w:marRight w:val="0"/>
      <w:marTop w:val="0"/>
      <w:marBottom w:val="0"/>
      <w:divBdr>
        <w:top w:val="none" w:sz="0" w:space="0" w:color="auto"/>
        <w:left w:val="none" w:sz="0" w:space="0" w:color="auto"/>
        <w:bottom w:val="none" w:sz="0" w:space="0" w:color="auto"/>
        <w:right w:val="none" w:sz="0" w:space="0" w:color="auto"/>
      </w:divBdr>
    </w:div>
    <w:div w:id="687020542">
      <w:bodyDiv w:val="1"/>
      <w:marLeft w:val="0"/>
      <w:marRight w:val="0"/>
      <w:marTop w:val="0"/>
      <w:marBottom w:val="0"/>
      <w:divBdr>
        <w:top w:val="none" w:sz="0" w:space="0" w:color="auto"/>
        <w:left w:val="none" w:sz="0" w:space="0" w:color="auto"/>
        <w:bottom w:val="none" w:sz="0" w:space="0" w:color="auto"/>
        <w:right w:val="none" w:sz="0" w:space="0" w:color="auto"/>
      </w:divBdr>
    </w:div>
    <w:div w:id="695079378">
      <w:bodyDiv w:val="1"/>
      <w:marLeft w:val="0"/>
      <w:marRight w:val="0"/>
      <w:marTop w:val="0"/>
      <w:marBottom w:val="0"/>
      <w:divBdr>
        <w:top w:val="none" w:sz="0" w:space="0" w:color="auto"/>
        <w:left w:val="none" w:sz="0" w:space="0" w:color="auto"/>
        <w:bottom w:val="none" w:sz="0" w:space="0" w:color="auto"/>
        <w:right w:val="none" w:sz="0" w:space="0" w:color="auto"/>
      </w:divBdr>
    </w:div>
    <w:div w:id="696082757">
      <w:bodyDiv w:val="1"/>
      <w:marLeft w:val="0"/>
      <w:marRight w:val="0"/>
      <w:marTop w:val="0"/>
      <w:marBottom w:val="0"/>
      <w:divBdr>
        <w:top w:val="none" w:sz="0" w:space="0" w:color="auto"/>
        <w:left w:val="none" w:sz="0" w:space="0" w:color="auto"/>
        <w:bottom w:val="none" w:sz="0" w:space="0" w:color="auto"/>
        <w:right w:val="none" w:sz="0" w:space="0" w:color="auto"/>
      </w:divBdr>
    </w:div>
    <w:div w:id="699164299">
      <w:bodyDiv w:val="1"/>
      <w:marLeft w:val="0"/>
      <w:marRight w:val="0"/>
      <w:marTop w:val="0"/>
      <w:marBottom w:val="0"/>
      <w:divBdr>
        <w:top w:val="none" w:sz="0" w:space="0" w:color="auto"/>
        <w:left w:val="none" w:sz="0" w:space="0" w:color="auto"/>
        <w:bottom w:val="none" w:sz="0" w:space="0" w:color="auto"/>
        <w:right w:val="none" w:sz="0" w:space="0" w:color="auto"/>
      </w:divBdr>
    </w:div>
    <w:div w:id="717702143">
      <w:bodyDiv w:val="1"/>
      <w:marLeft w:val="0"/>
      <w:marRight w:val="0"/>
      <w:marTop w:val="0"/>
      <w:marBottom w:val="0"/>
      <w:divBdr>
        <w:top w:val="none" w:sz="0" w:space="0" w:color="auto"/>
        <w:left w:val="none" w:sz="0" w:space="0" w:color="auto"/>
        <w:bottom w:val="none" w:sz="0" w:space="0" w:color="auto"/>
        <w:right w:val="none" w:sz="0" w:space="0" w:color="auto"/>
      </w:divBdr>
    </w:div>
    <w:div w:id="721515471">
      <w:bodyDiv w:val="1"/>
      <w:marLeft w:val="0"/>
      <w:marRight w:val="0"/>
      <w:marTop w:val="0"/>
      <w:marBottom w:val="0"/>
      <w:divBdr>
        <w:top w:val="none" w:sz="0" w:space="0" w:color="auto"/>
        <w:left w:val="none" w:sz="0" w:space="0" w:color="auto"/>
        <w:bottom w:val="none" w:sz="0" w:space="0" w:color="auto"/>
        <w:right w:val="none" w:sz="0" w:space="0" w:color="auto"/>
      </w:divBdr>
    </w:div>
    <w:div w:id="721830322">
      <w:bodyDiv w:val="1"/>
      <w:marLeft w:val="0"/>
      <w:marRight w:val="0"/>
      <w:marTop w:val="0"/>
      <w:marBottom w:val="0"/>
      <w:divBdr>
        <w:top w:val="none" w:sz="0" w:space="0" w:color="auto"/>
        <w:left w:val="none" w:sz="0" w:space="0" w:color="auto"/>
        <w:bottom w:val="none" w:sz="0" w:space="0" w:color="auto"/>
        <w:right w:val="none" w:sz="0" w:space="0" w:color="auto"/>
      </w:divBdr>
    </w:div>
    <w:div w:id="736123436">
      <w:bodyDiv w:val="1"/>
      <w:marLeft w:val="0"/>
      <w:marRight w:val="0"/>
      <w:marTop w:val="0"/>
      <w:marBottom w:val="0"/>
      <w:divBdr>
        <w:top w:val="none" w:sz="0" w:space="0" w:color="auto"/>
        <w:left w:val="none" w:sz="0" w:space="0" w:color="auto"/>
        <w:bottom w:val="none" w:sz="0" w:space="0" w:color="auto"/>
        <w:right w:val="none" w:sz="0" w:space="0" w:color="auto"/>
      </w:divBdr>
    </w:div>
    <w:div w:id="738133380">
      <w:bodyDiv w:val="1"/>
      <w:marLeft w:val="0"/>
      <w:marRight w:val="0"/>
      <w:marTop w:val="0"/>
      <w:marBottom w:val="0"/>
      <w:divBdr>
        <w:top w:val="none" w:sz="0" w:space="0" w:color="auto"/>
        <w:left w:val="none" w:sz="0" w:space="0" w:color="auto"/>
        <w:bottom w:val="none" w:sz="0" w:space="0" w:color="auto"/>
        <w:right w:val="none" w:sz="0" w:space="0" w:color="auto"/>
      </w:divBdr>
    </w:div>
    <w:div w:id="752896615">
      <w:bodyDiv w:val="1"/>
      <w:marLeft w:val="0"/>
      <w:marRight w:val="0"/>
      <w:marTop w:val="0"/>
      <w:marBottom w:val="0"/>
      <w:divBdr>
        <w:top w:val="none" w:sz="0" w:space="0" w:color="auto"/>
        <w:left w:val="none" w:sz="0" w:space="0" w:color="auto"/>
        <w:bottom w:val="none" w:sz="0" w:space="0" w:color="auto"/>
        <w:right w:val="none" w:sz="0" w:space="0" w:color="auto"/>
      </w:divBdr>
    </w:div>
    <w:div w:id="754211348">
      <w:bodyDiv w:val="1"/>
      <w:marLeft w:val="0"/>
      <w:marRight w:val="0"/>
      <w:marTop w:val="0"/>
      <w:marBottom w:val="0"/>
      <w:divBdr>
        <w:top w:val="none" w:sz="0" w:space="0" w:color="auto"/>
        <w:left w:val="none" w:sz="0" w:space="0" w:color="auto"/>
        <w:bottom w:val="none" w:sz="0" w:space="0" w:color="auto"/>
        <w:right w:val="none" w:sz="0" w:space="0" w:color="auto"/>
      </w:divBdr>
    </w:div>
    <w:div w:id="755397287">
      <w:bodyDiv w:val="1"/>
      <w:marLeft w:val="0"/>
      <w:marRight w:val="0"/>
      <w:marTop w:val="0"/>
      <w:marBottom w:val="0"/>
      <w:divBdr>
        <w:top w:val="none" w:sz="0" w:space="0" w:color="auto"/>
        <w:left w:val="none" w:sz="0" w:space="0" w:color="auto"/>
        <w:bottom w:val="none" w:sz="0" w:space="0" w:color="auto"/>
        <w:right w:val="none" w:sz="0" w:space="0" w:color="auto"/>
      </w:divBdr>
    </w:div>
    <w:div w:id="764376756">
      <w:bodyDiv w:val="1"/>
      <w:marLeft w:val="0"/>
      <w:marRight w:val="0"/>
      <w:marTop w:val="0"/>
      <w:marBottom w:val="0"/>
      <w:divBdr>
        <w:top w:val="none" w:sz="0" w:space="0" w:color="auto"/>
        <w:left w:val="none" w:sz="0" w:space="0" w:color="auto"/>
        <w:bottom w:val="none" w:sz="0" w:space="0" w:color="auto"/>
        <w:right w:val="none" w:sz="0" w:space="0" w:color="auto"/>
      </w:divBdr>
    </w:div>
    <w:div w:id="780418698">
      <w:bodyDiv w:val="1"/>
      <w:marLeft w:val="0"/>
      <w:marRight w:val="0"/>
      <w:marTop w:val="0"/>
      <w:marBottom w:val="0"/>
      <w:divBdr>
        <w:top w:val="none" w:sz="0" w:space="0" w:color="auto"/>
        <w:left w:val="none" w:sz="0" w:space="0" w:color="auto"/>
        <w:bottom w:val="none" w:sz="0" w:space="0" w:color="auto"/>
        <w:right w:val="none" w:sz="0" w:space="0" w:color="auto"/>
      </w:divBdr>
    </w:div>
    <w:div w:id="790317656">
      <w:bodyDiv w:val="1"/>
      <w:marLeft w:val="0"/>
      <w:marRight w:val="0"/>
      <w:marTop w:val="0"/>
      <w:marBottom w:val="0"/>
      <w:divBdr>
        <w:top w:val="none" w:sz="0" w:space="0" w:color="auto"/>
        <w:left w:val="none" w:sz="0" w:space="0" w:color="auto"/>
        <w:bottom w:val="none" w:sz="0" w:space="0" w:color="auto"/>
        <w:right w:val="none" w:sz="0" w:space="0" w:color="auto"/>
      </w:divBdr>
    </w:div>
    <w:div w:id="791557510">
      <w:bodyDiv w:val="1"/>
      <w:marLeft w:val="0"/>
      <w:marRight w:val="0"/>
      <w:marTop w:val="0"/>
      <w:marBottom w:val="0"/>
      <w:divBdr>
        <w:top w:val="none" w:sz="0" w:space="0" w:color="auto"/>
        <w:left w:val="none" w:sz="0" w:space="0" w:color="auto"/>
        <w:bottom w:val="none" w:sz="0" w:space="0" w:color="auto"/>
        <w:right w:val="none" w:sz="0" w:space="0" w:color="auto"/>
      </w:divBdr>
    </w:div>
    <w:div w:id="796147815">
      <w:bodyDiv w:val="1"/>
      <w:marLeft w:val="0"/>
      <w:marRight w:val="0"/>
      <w:marTop w:val="0"/>
      <w:marBottom w:val="0"/>
      <w:divBdr>
        <w:top w:val="none" w:sz="0" w:space="0" w:color="auto"/>
        <w:left w:val="none" w:sz="0" w:space="0" w:color="auto"/>
        <w:bottom w:val="none" w:sz="0" w:space="0" w:color="auto"/>
        <w:right w:val="none" w:sz="0" w:space="0" w:color="auto"/>
      </w:divBdr>
    </w:div>
    <w:div w:id="800616249">
      <w:bodyDiv w:val="1"/>
      <w:marLeft w:val="0"/>
      <w:marRight w:val="0"/>
      <w:marTop w:val="0"/>
      <w:marBottom w:val="0"/>
      <w:divBdr>
        <w:top w:val="none" w:sz="0" w:space="0" w:color="auto"/>
        <w:left w:val="none" w:sz="0" w:space="0" w:color="auto"/>
        <w:bottom w:val="none" w:sz="0" w:space="0" w:color="auto"/>
        <w:right w:val="none" w:sz="0" w:space="0" w:color="auto"/>
      </w:divBdr>
    </w:div>
    <w:div w:id="808131804">
      <w:bodyDiv w:val="1"/>
      <w:marLeft w:val="0"/>
      <w:marRight w:val="0"/>
      <w:marTop w:val="0"/>
      <w:marBottom w:val="0"/>
      <w:divBdr>
        <w:top w:val="none" w:sz="0" w:space="0" w:color="auto"/>
        <w:left w:val="none" w:sz="0" w:space="0" w:color="auto"/>
        <w:bottom w:val="none" w:sz="0" w:space="0" w:color="auto"/>
        <w:right w:val="none" w:sz="0" w:space="0" w:color="auto"/>
      </w:divBdr>
    </w:div>
    <w:div w:id="827795073">
      <w:bodyDiv w:val="1"/>
      <w:marLeft w:val="0"/>
      <w:marRight w:val="0"/>
      <w:marTop w:val="0"/>
      <w:marBottom w:val="0"/>
      <w:divBdr>
        <w:top w:val="none" w:sz="0" w:space="0" w:color="auto"/>
        <w:left w:val="none" w:sz="0" w:space="0" w:color="auto"/>
        <w:bottom w:val="none" w:sz="0" w:space="0" w:color="auto"/>
        <w:right w:val="none" w:sz="0" w:space="0" w:color="auto"/>
      </w:divBdr>
    </w:div>
    <w:div w:id="831800343">
      <w:bodyDiv w:val="1"/>
      <w:marLeft w:val="0"/>
      <w:marRight w:val="0"/>
      <w:marTop w:val="0"/>
      <w:marBottom w:val="0"/>
      <w:divBdr>
        <w:top w:val="none" w:sz="0" w:space="0" w:color="auto"/>
        <w:left w:val="none" w:sz="0" w:space="0" w:color="auto"/>
        <w:bottom w:val="none" w:sz="0" w:space="0" w:color="auto"/>
        <w:right w:val="none" w:sz="0" w:space="0" w:color="auto"/>
      </w:divBdr>
    </w:div>
    <w:div w:id="834882463">
      <w:bodyDiv w:val="1"/>
      <w:marLeft w:val="0"/>
      <w:marRight w:val="0"/>
      <w:marTop w:val="0"/>
      <w:marBottom w:val="0"/>
      <w:divBdr>
        <w:top w:val="none" w:sz="0" w:space="0" w:color="auto"/>
        <w:left w:val="none" w:sz="0" w:space="0" w:color="auto"/>
        <w:bottom w:val="none" w:sz="0" w:space="0" w:color="auto"/>
        <w:right w:val="none" w:sz="0" w:space="0" w:color="auto"/>
      </w:divBdr>
    </w:div>
    <w:div w:id="835992933">
      <w:bodyDiv w:val="1"/>
      <w:marLeft w:val="0"/>
      <w:marRight w:val="0"/>
      <w:marTop w:val="0"/>
      <w:marBottom w:val="0"/>
      <w:divBdr>
        <w:top w:val="none" w:sz="0" w:space="0" w:color="auto"/>
        <w:left w:val="none" w:sz="0" w:space="0" w:color="auto"/>
        <w:bottom w:val="none" w:sz="0" w:space="0" w:color="auto"/>
        <w:right w:val="none" w:sz="0" w:space="0" w:color="auto"/>
      </w:divBdr>
    </w:div>
    <w:div w:id="848570435">
      <w:bodyDiv w:val="1"/>
      <w:marLeft w:val="0"/>
      <w:marRight w:val="0"/>
      <w:marTop w:val="0"/>
      <w:marBottom w:val="0"/>
      <w:divBdr>
        <w:top w:val="none" w:sz="0" w:space="0" w:color="auto"/>
        <w:left w:val="none" w:sz="0" w:space="0" w:color="auto"/>
        <w:bottom w:val="none" w:sz="0" w:space="0" w:color="auto"/>
        <w:right w:val="none" w:sz="0" w:space="0" w:color="auto"/>
      </w:divBdr>
    </w:div>
    <w:div w:id="859779352">
      <w:bodyDiv w:val="1"/>
      <w:marLeft w:val="0"/>
      <w:marRight w:val="0"/>
      <w:marTop w:val="0"/>
      <w:marBottom w:val="0"/>
      <w:divBdr>
        <w:top w:val="none" w:sz="0" w:space="0" w:color="auto"/>
        <w:left w:val="none" w:sz="0" w:space="0" w:color="auto"/>
        <w:bottom w:val="none" w:sz="0" w:space="0" w:color="auto"/>
        <w:right w:val="none" w:sz="0" w:space="0" w:color="auto"/>
      </w:divBdr>
    </w:div>
    <w:div w:id="869032675">
      <w:bodyDiv w:val="1"/>
      <w:marLeft w:val="0"/>
      <w:marRight w:val="0"/>
      <w:marTop w:val="0"/>
      <w:marBottom w:val="0"/>
      <w:divBdr>
        <w:top w:val="none" w:sz="0" w:space="0" w:color="auto"/>
        <w:left w:val="none" w:sz="0" w:space="0" w:color="auto"/>
        <w:bottom w:val="none" w:sz="0" w:space="0" w:color="auto"/>
        <w:right w:val="none" w:sz="0" w:space="0" w:color="auto"/>
      </w:divBdr>
    </w:div>
    <w:div w:id="873537650">
      <w:bodyDiv w:val="1"/>
      <w:marLeft w:val="0"/>
      <w:marRight w:val="0"/>
      <w:marTop w:val="0"/>
      <w:marBottom w:val="0"/>
      <w:divBdr>
        <w:top w:val="none" w:sz="0" w:space="0" w:color="auto"/>
        <w:left w:val="none" w:sz="0" w:space="0" w:color="auto"/>
        <w:bottom w:val="none" w:sz="0" w:space="0" w:color="auto"/>
        <w:right w:val="none" w:sz="0" w:space="0" w:color="auto"/>
      </w:divBdr>
    </w:div>
    <w:div w:id="897790763">
      <w:bodyDiv w:val="1"/>
      <w:marLeft w:val="0"/>
      <w:marRight w:val="0"/>
      <w:marTop w:val="0"/>
      <w:marBottom w:val="0"/>
      <w:divBdr>
        <w:top w:val="none" w:sz="0" w:space="0" w:color="auto"/>
        <w:left w:val="none" w:sz="0" w:space="0" w:color="auto"/>
        <w:bottom w:val="none" w:sz="0" w:space="0" w:color="auto"/>
        <w:right w:val="none" w:sz="0" w:space="0" w:color="auto"/>
      </w:divBdr>
    </w:div>
    <w:div w:id="902104075">
      <w:bodyDiv w:val="1"/>
      <w:marLeft w:val="0"/>
      <w:marRight w:val="0"/>
      <w:marTop w:val="0"/>
      <w:marBottom w:val="0"/>
      <w:divBdr>
        <w:top w:val="none" w:sz="0" w:space="0" w:color="auto"/>
        <w:left w:val="none" w:sz="0" w:space="0" w:color="auto"/>
        <w:bottom w:val="none" w:sz="0" w:space="0" w:color="auto"/>
        <w:right w:val="none" w:sz="0" w:space="0" w:color="auto"/>
      </w:divBdr>
    </w:div>
    <w:div w:id="903487899">
      <w:bodyDiv w:val="1"/>
      <w:marLeft w:val="0"/>
      <w:marRight w:val="0"/>
      <w:marTop w:val="0"/>
      <w:marBottom w:val="0"/>
      <w:divBdr>
        <w:top w:val="none" w:sz="0" w:space="0" w:color="auto"/>
        <w:left w:val="none" w:sz="0" w:space="0" w:color="auto"/>
        <w:bottom w:val="none" w:sz="0" w:space="0" w:color="auto"/>
        <w:right w:val="none" w:sz="0" w:space="0" w:color="auto"/>
      </w:divBdr>
    </w:div>
    <w:div w:id="928805975">
      <w:bodyDiv w:val="1"/>
      <w:marLeft w:val="0"/>
      <w:marRight w:val="0"/>
      <w:marTop w:val="0"/>
      <w:marBottom w:val="0"/>
      <w:divBdr>
        <w:top w:val="none" w:sz="0" w:space="0" w:color="auto"/>
        <w:left w:val="none" w:sz="0" w:space="0" w:color="auto"/>
        <w:bottom w:val="none" w:sz="0" w:space="0" w:color="auto"/>
        <w:right w:val="none" w:sz="0" w:space="0" w:color="auto"/>
      </w:divBdr>
    </w:div>
    <w:div w:id="934440161">
      <w:bodyDiv w:val="1"/>
      <w:marLeft w:val="0"/>
      <w:marRight w:val="0"/>
      <w:marTop w:val="0"/>
      <w:marBottom w:val="0"/>
      <w:divBdr>
        <w:top w:val="none" w:sz="0" w:space="0" w:color="auto"/>
        <w:left w:val="none" w:sz="0" w:space="0" w:color="auto"/>
        <w:bottom w:val="none" w:sz="0" w:space="0" w:color="auto"/>
        <w:right w:val="none" w:sz="0" w:space="0" w:color="auto"/>
      </w:divBdr>
    </w:div>
    <w:div w:id="946931079">
      <w:bodyDiv w:val="1"/>
      <w:marLeft w:val="0"/>
      <w:marRight w:val="0"/>
      <w:marTop w:val="0"/>
      <w:marBottom w:val="0"/>
      <w:divBdr>
        <w:top w:val="none" w:sz="0" w:space="0" w:color="auto"/>
        <w:left w:val="none" w:sz="0" w:space="0" w:color="auto"/>
        <w:bottom w:val="none" w:sz="0" w:space="0" w:color="auto"/>
        <w:right w:val="none" w:sz="0" w:space="0" w:color="auto"/>
      </w:divBdr>
    </w:div>
    <w:div w:id="949748250">
      <w:bodyDiv w:val="1"/>
      <w:marLeft w:val="0"/>
      <w:marRight w:val="0"/>
      <w:marTop w:val="0"/>
      <w:marBottom w:val="0"/>
      <w:divBdr>
        <w:top w:val="none" w:sz="0" w:space="0" w:color="auto"/>
        <w:left w:val="none" w:sz="0" w:space="0" w:color="auto"/>
        <w:bottom w:val="none" w:sz="0" w:space="0" w:color="auto"/>
        <w:right w:val="none" w:sz="0" w:space="0" w:color="auto"/>
      </w:divBdr>
    </w:div>
    <w:div w:id="960959035">
      <w:bodyDiv w:val="1"/>
      <w:marLeft w:val="0"/>
      <w:marRight w:val="0"/>
      <w:marTop w:val="0"/>
      <w:marBottom w:val="0"/>
      <w:divBdr>
        <w:top w:val="none" w:sz="0" w:space="0" w:color="auto"/>
        <w:left w:val="none" w:sz="0" w:space="0" w:color="auto"/>
        <w:bottom w:val="none" w:sz="0" w:space="0" w:color="auto"/>
        <w:right w:val="none" w:sz="0" w:space="0" w:color="auto"/>
      </w:divBdr>
    </w:div>
    <w:div w:id="972056503">
      <w:bodyDiv w:val="1"/>
      <w:marLeft w:val="0"/>
      <w:marRight w:val="0"/>
      <w:marTop w:val="0"/>
      <w:marBottom w:val="0"/>
      <w:divBdr>
        <w:top w:val="none" w:sz="0" w:space="0" w:color="auto"/>
        <w:left w:val="none" w:sz="0" w:space="0" w:color="auto"/>
        <w:bottom w:val="none" w:sz="0" w:space="0" w:color="auto"/>
        <w:right w:val="none" w:sz="0" w:space="0" w:color="auto"/>
      </w:divBdr>
    </w:div>
    <w:div w:id="975795635">
      <w:bodyDiv w:val="1"/>
      <w:marLeft w:val="0"/>
      <w:marRight w:val="0"/>
      <w:marTop w:val="0"/>
      <w:marBottom w:val="0"/>
      <w:divBdr>
        <w:top w:val="none" w:sz="0" w:space="0" w:color="auto"/>
        <w:left w:val="none" w:sz="0" w:space="0" w:color="auto"/>
        <w:bottom w:val="none" w:sz="0" w:space="0" w:color="auto"/>
        <w:right w:val="none" w:sz="0" w:space="0" w:color="auto"/>
      </w:divBdr>
    </w:div>
    <w:div w:id="977606646">
      <w:bodyDiv w:val="1"/>
      <w:marLeft w:val="0"/>
      <w:marRight w:val="0"/>
      <w:marTop w:val="0"/>
      <w:marBottom w:val="0"/>
      <w:divBdr>
        <w:top w:val="none" w:sz="0" w:space="0" w:color="auto"/>
        <w:left w:val="none" w:sz="0" w:space="0" w:color="auto"/>
        <w:bottom w:val="none" w:sz="0" w:space="0" w:color="auto"/>
        <w:right w:val="none" w:sz="0" w:space="0" w:color="auto"/>
      </w:divBdr>
    </w:div>
    <w:div w:id="987855804">
      <w:bodyDiv w:val="1"/>
      <w:marLeft w:val="0"/>
      <w:marRight w:val="0"/>
      <w:marTop w:val="0"/>
      <w:marBottom w:val="0"/>
      <w:divBdr>
        <w:top w:val="none" w:sz="0" w:space="0" w:color="auto"/>
        <w:left w:val="none" w:sz="0" w:space="0" w:color="auto"/>
        <w:bottom w:val="none" w:sz="0" w:space="0" w:color="auto"/>
        <w:right w:val="none" w:sz="0" w:space="0" w:color="auto"/>
      </w:divBdr>
    </w:div>
    <w:div w:id="990599657">
      <w:bodyDiv w:val="1"/>
      <w:marLeft w:val="0"/>
      <w:marRight w:val="0"/>
      <w:marTop w:val="0"/>
      <w:marBottom w:val="0"/>
      <w:divBdr>
        <w:top w:val="none" w:sz="0" w:space="0" w:color="auto"/>
        <w:left w:val="none" w:sz="0" w:space="0" w:color="auto"/>
        <w:bottom w:val="none" w:sz="0" w:space="0" w:color="auto"/>
        <w:right w:val="none" w:sz="0" w:space="0" w:color="auto"/>
      </w:divBdr>
    </w:div>
    <w:div w:id="991175968">
      <w:bodyDiv w:val="1"/>
      <w:marLeft w:val="0"/>
      <w:marRight w:val="0"/>
      <w:marTop w:val="0"/>
      <w:marBottom w:val="0"/>
      <w:divBdr>
        <w:top w:val="none" w:sz="0" w:space="0" w:color="auto"/>
        <w:left w:val="none" w:sz="0" w:space="0" w:color="auto"/>
        <w:bottom w:val="none" w:sz="0" w:space="0" w:color="auto"/>
        <w:right w:val="none" w:sz="0" w:space="0" w:color="auto"/>
      </w:divBdr>
    </w:div>
    <w:div w:id="992640409">
      <w:bodyDiv w:val="1"/>
      <w:marLeft w:val="0"/>
      <w:marRight w:val="0"/>
      <w:marTop w:val="0"/>
      <w:marBottom w:val="0"/>
      <w:divBdr>
        <w:top w:val="none" w:sz="0" w:space="0" w:color="auto"/>
        <w:left w:val="none" w:sz="0" w:space="0" w:color="auto"/>
        <w:bottom w:val="none" w:sz="0" w:space="0" w:color="auto"/>
        <w:right w:val="none" w:sz="0" w:space="0" w:color="auto"/>
      </w:divBdr>
    </w:div>
    <w:div w:id="994182495">
      <w:bodyDiv w:val="1"/>
      <w:marLeft w:val="0"/>
      <w:marRight w:val="0"/>
      <w:marTop w:val="0"/>
      <w:marBottom w:val="0"/>
      <w:divBdr>
        <w:top w:val="none" w:sz="0" w:space="0" w:color="auto"/>
        <w:left w:val="none" w:sz="0" w:space="0" w:color="auto"/>
        <w:bottom w:val="none" w:sz="0" w:space="0" w:color="auto"/>
        <w:right w:val="none" w:sz="0" w:space="0" w:color="auto"/>
      </w:divBdr>
    </w:div>
    <w:div w:id="997921676">
      <w:bodyDiv w:val="1"/>
      <w:marLeft w:val="0"/>
      <w:marRight w:val="0"/>
      <w:marTop w:val="0"/>
      <w:marBottom w:val="0"/>
      <w:divBdr>
        <w:top w:val="none" w:sz="0" w:space="0" w:color="auto"/>
        <w:left w:val="none" w:sz="0" w:space="0" w:color="auto"/>
        <w:bottom w:val="none" w:sz="0" w:space="0" w:color="auto"/>
        <w:right w:val="none" w:sz="0" w:space="0" w:color="auto"/>
      </w:divBdr>
    </w:div>
    <w:div w:id="1008100469">
      <w:bodyDiv w:val="1"/>
      <w:marLeft w:val="0"/>
      <w:marRight w:val="0"/>
      <w:marTop w:val="0"/>
      <w:marBottom w:val="0"/>
      <w:divBdr>
        <w:top w:val="none" w:sz="0" w:space="0" w:color="auto"/>
        <w:left w:val="none" w:sz="0" w:space="0" w:color="auto"/>
        <w:bottom w:val="none" w:sz="0" w:space="0" w:color="auto"/>
        <w:right w:val="none" w:sz="0" w:space="0" w:color="auto"/>
      </w:divBdr>
    </w:div>
    <w:div w:id="1010572081">
      <w:bodyDiv w:val="1"/>
      <w:marLeft w:val="0"/>
      <w:marRight w:val="0"/>
      <w:marTop w:val="0"/>
      <w:marBottom w:val="0"/>
      <w:divBdr>
        <w:top w:val="none" w:sz="0" w:space="0" w:color="auto"/>
        <w:left w:val="none" w:sz="0" w:space="0" w:color="auto"/>
        <w:bottom w:val="none" w:sz="0" w:space="0" w:color="auto"/>
        <w:right w:val="none" w:sz="0" w:space="0" w:color="auto"/>
      </w:divBdr>
    </w:div>
    <w:div w:id="1016077302">
      <w:bodyDiv w:val="1"/>
      <w:marLeft w:val="0"/>
      <w:marRight w:val="0"/>
      <w:marTop w:val="0"/>
      <w:marBottom w:val="0"/>
      <w:divBdr>
        <w:top w:val="none" w:sz="0" w:space="0" w:color="auto"/>
        <w:left w:val="none" w:sz="0" w:space="0" w:color="auto"/>
        <w:bottom w:val="none" w:sz="0" w:space="0" w:color="auto"/>
        <w:right w:val="none" w:sz="0" w:space="0" w:color="auto"/>
      </w:divBdr>
    </w:div>
    <w:div w:id="1016926227">
      <w:bodyDiv w:val="1"/>
      <w:marLeft w:val="0"/>
      <w:marRight w:val="0"/>
      <w:marTop w:val="0"/>
      <w:marBottom w:val="0"/>
      <w:divBdr>
        <w:top w:val="none" w:sz="0" w:space="0" w:color="auto"/>
        <w:left w:val="none" w:sz="0" w:space="0" w:color="auto"/>
        <w:bottom w:val="none" w:sz="0" w:space="0" w:color="auto"/>
        <w:right w:val="none" w:sz="0" w:space="0" w:color="auto"/>
      </w:divBdr>
    </w:div>
    <w:div w:id="1020206984">
      <w:bodyDiv w:val="1"/>
      <w:marLeft w:val="0"/>
      <w:marRight w:val="0"/>
      <w:marTop w:val="0"/>
      <w:marBottom w:val="0"/>
      <w:divBdr>
        <w:top w:val="none" w:sz="0" w:space="0" w:color="auto"/>
        <w:left w:val="none" w:sz="0" w:space="0" w:color="auto"/>
        <w:bottom w:val="none" w:sz="0" w:space="0" w:color="auto"/>
        <w:right w:val="none" w:sz="0" w:space="0" w:color="auto"/>
      </w:divBdr>
    </w:div>
    <w:div w:id="1031877238">
      <w:bodyDiv w:val="1"/>
      <w:marLeft w:val="0"/>
      <w:marRight w:val="0"/>
      <w:marTop w:val="0"/>
      <w:marBottom w:val="0"/>
      <w:divBdr>
        <w:top w:val="none" w:sz="0" w:space="0" w:color="auto"/>
        <w:left w:val="none" w:sz="0" w:space="0" w:color="auto"/>
        <w:bottom w:val="none" w:sz="0" w:space="0" w:color="auto"/>
        <w:right w:val="none" w:sz="0" w:space="0" w:color="auto"/>
      </w:divBdr>
    </w:div>
    <w:div w:id="1035886685">
      <w:bodyDiv w:val="1"/>
      <w:marLeft w:val="0"/>
      <w:marRight w:val="0"/>
      <w:marTop w:val="0"/>
      <w:marBottom w:val="0"/>
      <w:divBdr>
        <w:top w:val="none" w:sz="0" w:space="0" w:color="auto"/>
        <w:left w:val="none" w:sz="0" w:space="0" w:color="auto"/>
        <w:bottom w:val="none" w:sz="0" w:space="0" w:color="auto"/>
        <w:right w:val="none" w:sz="0" w:space="0" w:color="auto"/>
      </w:divBdr>
    </w:div>
    <w:div w:id="1038319370">
      <w:bodyDiv w:val="1"/>
      <w:marLeft w:val="0"/>
      <w:marRight w:val="0"/>
      <w:marTop w:val="0"/>
      <w:marBottom w:val="0"/>
      <w:divBdr>
        <w:top w:val="none" w:sz="0" w:space="0" w:color="auto"/>
        <w:left w:val="none" w:sz="0" w:space="0" w:color="auto"/>
        <w:bottom w:val="none" w:sz="0" w:space="0" w:color="auto"/>
        <w:right w:val="none" w:sz="0" w:space="0" w:color="auto"/>
      </w:divBdr>
    </w:div>
    <w:div w:id="1039205147">
      <w:bodyDiv w:val="1"/>
      <w:marLeft w:val="0"/>
      <w:marRight w:val="0"/>
      <w:marTop w:val="0"/>
      <w:marBottom w:val="0"/>
      <w:divBdr>
        <w:top w:val="none" w:sz="0" w:space="0" w:color="auto"/>
        <w:left w:val="none" w:sz="0" w:space="0" w:color="auto"/>
        <w:bottom w:val="none" w:sz="0" w:space="0" w:color="auto"/>
        <w:right w:val="none" w:sz="0" w:space="0" w:color="auto"/>
      </w:divBdr>
    </w:div>
    <w:div w:id="1040088625">
      <w:bodyDiv w:val="1"/>
      <w:marLeft w:val="0"/>
      <w:marRight w:val="0"/>
      <w:marTop w:val="0"/>
      <w:marBottom w:val="0"/>
      <w:divBdr>
        <w:top w:val="none" w:sz="0" w:space="0" w:color="auto"/>
        <w:left w:val="none" w:sz="0" w:space="0" w:color="auto"/>
        <w:bottom w:val="none" w:sz="0" w:space="0" w:color="auto"/>
        <w:right w:val="none" w:sz="0" w:space="0" w:color="auto"/>
      </w:divBdr>
    </w:div>
    <w:div w:id="1056049924">
      <w:bodyDiv w:val="1"/>
      <w:marLeft w:val="0"/>
      <w:marRight w:val="0"/>
      <w:marTop w:val="0"/>
      <w:marBottom w:val="0"/>
      <w:divBdr>
        <w:top w:val="none" w:sz="0" w:space="0" w:color="auto"/>
        <w:left w:val="none" w:sz="0" w:space="0" w:color="auto"/>
        <w:bottom w:val="none" w:sz="0" w:space="0" w:color="auto"/>
        <w:right w:val="none" w:sz="0" w:space="0" w:color="auto"/>
      </w:divBdr>
    </w:div>
    <w:div w:id="1065569789">
      <w:bodyDiv w:val="1"/>
      <w:marLeft w:val="0"/>
      <w:marRight w:val="0"/>
      <w:marTop w:val="0"/>
      <w:marBottom w:val="0"/>
      <w:divBdr>
        <w:top w:val="none" w:sz="0" w:space="0" w:color="auto"/>
        <w:left w:val="none" w:sz="0" w:space="0" w:color="auto"/>
        <w:bottom w:val="none" w:sz="0" w:space="0" w:color="auto"/>
        <w:right w:val="none" w:sz="0" w:space="0" w:color="auto"/>
      </w:divBdr>
    </w:div>
    <w:div w:id="1067919094">
      <w:bodyDiv w:val="1"/>
      <w:marLeft w:val="0"/>
      <w:marRight w:val="0"/>
      <w:marTop w:val="0"/>
      <w:marBottom w:val="0"/>
      <w:divBdr>
        <w:top w:val="none" w:sz="0" w:space="0" w:color="auto"/>
        <w:left w:val="none" w:sz="0" w:space="0" w:color="auto"/>
        <w:bottom w:val="none" w:sz="0" w:space="0" w:color="auto"/>
        <w:right w:val="none" w:sz="0" w:space="0" w:color="auto"/>
      </w:divBdr>
    </w:div>
    <w:div w:id="1092899403">
      <w:bodyDiv w:val="1"/>
      <w:marLeft w:val="0"/>
      <w:marRight w:val="0"/>
      <w:marTop w:val="0"/>
      <w:marBottom w:val="0"/>
      <w:divBdr>
        <w:top w:val="none" w:sz="0" w:space="0" w:color="auto"/>
        <w:left w:val="none" w:sz="0" w:space="0" w:color="auto"/>
        <w:bottom w:val="none" w:sz="0" w:space="0" w:color="auto"/>
        <w:right w:val="none" w:sz="0" w:space="0" w:color="auto"/>
      </w:divBdr>
    </w:div>
    <w:div w:id="1103377199">
      <w:bodyDiv w:val="1"/>
      <w:marLeft w:val="0"/>
      <w:marRight w:val="0"/>
      <w:marTop w:val="0"/>
      <w:marBottom w:val="0"/>
      <w:divBdr>
        <w:top w:val="none" w:sz="0" w:space="0" w:color="auto"/>
        <w:left w:val="none" w:sz="0" w:space="0" w:color="auto"/>
        <w:bottom w:val="none" w:sz="0" w:space="0" w:color="auto"/>
        <w:right w:val="none" w:sz="0" w:space="0" w:color="auto"/>
      </w:divBdr>
    </w:div>
    <w:div w:id="1118333679">
      <w:bodyDiv w:val="1"/>
      <w:marLeft w:val="0"/>
      <w:marRight w:val="0"/>
      <w:marTop w:val="0"/>
      <w:marBottom w:val="0"/>
      <w:divBdr>
        <w:top w:val="none" w:sz="0" w:space="0" w:color="auto"/>
        <w:left w:val="none" w:sz="0" w:space="0" w:color="auto"/>
        <w:bottom w:val="none" w:sz="0" w:space="0" w:color="auto"/>
        <w:right w:val="none" w:sz="0" w:space="0" w:color="auto"/>
      </w:divBdr>
    </w:div>
    <w:div w:id="1122653366">
      <w:bodyDiv w:val="1"/>
      <w:marLeft w:val="0"/>
      <w:marRight w:val="0"/>
      <w:marTop w:val="0"/>
      <w:marBottom w:val="0"/>
      <w:divBdr>
        <w:top w:val="none" w:sz="0" w:space="0" w:color="auto"/>
        <w:left w:val="none" w:sz="0" w:space="0" w:color="auto"/>
        <w:bottom w:val="none" w:sz="0" w:space="0" w:color="auto"/>
        <w:right w:val="none" w:sz="0" w:space="0" w:color="auto"/>
      </w:divBdr>
    </w:div>
    <w:div w:id="1132216359">
      <w:bodyDiv w:val="1"/>
      <w:marLeft w:val="0"/>
      <w:marRight w:val="0"/>
      <w:marTop w:val="0"/>
      <w:marBottom w:val="0"/>
      <w:divBdr>
        <w:top w:val="none" w:sz="0" w:space="0" w:color="auto"/>
        <w:left w:val="none" w:sz="0" w:space="0" w:color="auto"/>
        <w:bottom w:val="none" w:sz="0" w:space="0" w:color="auto"/>
        <w:right w:val="none" w:sz="0" w:space="0" w:color="auto"/>
      </w:divBdr>
    </w:div>
    <w:div w:id="1136606359">
      <w:bodyDiv w:val="1"/>
      <w:marLeft w:val="0"/>
      <w:marRight w:val="0"/>
      <w:marTop w:val="0"/>
      <w:marBottom w:val="0"/>
      <w:divBdr>
        <w:top w:val="none" w:sz="0" w:space="0" w:color="auto"/>
        <w:left w:val="none" w:sz="0" w:space="0" w:color="auto"/>
        <w:bottom w:val="none" w:sz="0" w:space="0" w:color="auto"/>
        <w:right w:val="none" w:sz="0" w:space="0" w:color="auto"/>
      </w:divBdr>
    </w:div>
    <w:div w:id="1145897866">
      <w:bodyDiv w:val="1"/>
      <w:marLeft w:val="0"/>
      <w:marRight w:val="0"/>
      <w:marTop w:val="0"/>
      <w:marBottom w:val="0"/>
      <w:divBdr>
        <w:top w:val="none" w:sz="0" w:space="0" w:color="auto"/>
        <w:left w:val="none" w:sz="0" w:space="0" w:color="auto"/>
        <w:bottom w:val="none" w:sz="0" w:space="0" w:color="auto"/>
        <w:right w:val="none" w:sz="0" w:space="0" w:color="auto"/>
      </w:divBdr>
    </w:div>
    <w:div w:id="1146430298">
      <w:bodyDiv w:val="1"/>
      <w:marLeft w:val="0"/>
      <w:marRight w:val="0"/>
      <w:marTop w:val="0"/>
      <w:marBottom w:val="0"/>
      <w:divBdr>
        <w:top w:val="none" w:sz="0" w:space="0" w:color="auto"/>
        <w:left w:val="none" w:sz="0" w:space="0" w:color="auto"/>
        <w:bottom w:val="none" w:sz="0" w:space="0" w:color="auto"/>
        <w:right w:val="none" w:sz="0" w:space="0" w:color="auto"/>
      </w:divBdr>
    </w:div>
    <w:div w:id="1151943202">
      <w:bodyDiv w:val="1"/>
      <w:marLeft w:val="0"/>
      <w:marRight w:val="0"/>
      <w:marTop w:val="0"/>
      <w:marBottom w:val="0"/>
      <w:divBdr>
        <w:top w:val="none" w:sz="0" w:space="0" w:color="auto"/>
        <w:left w:val="none" w:sz="0" w:space="0" w:color="auto"/>
        <w:bottom w:val="none" w:sz="0" w:space="0" w:color="auto"/>
        <w:right w:val="none" w:sz="0" w:space="0" w:color="auto"/>
      </w:divBdr>
    </w:div>
    <w:div w:id="1153135490">
      <w:bodyDiv w:val="1"/>
      <w:marLeft w:val="0"/>
      <w:marRight w:val="0"/>
      <w:marTop w:val="0"/>
      <w:marBottom w:val="0"/>
      <w:divBdr>
        <w:top w:val="none" w:sz="0" w:space="0" w:color="auto"/>
        <w:left w:val="none" w:sz="0" w:space="0" w:color="auto"/>
        <w:bottom w:val="none" w:sz="0" w:space="0" w:color="auto"/>
        <w:right w:val="none" w:sz="0" w:space="0" w:color="auto"/>
      </w:divBdr>
    </w:div>
    <w:div w:id="1155991022">
      <w:bodyDiv w:val="1"/>
      <w:marLeft w:val="0"/>
      <w:marRight w:val="0"/>
      <w:marTop w:val="0"/>
      <w:marBottom w:val="0"/>
      <w:divBdr>
        <w:top w:val="none" w:sz="0" w:space="0" w:color="auto"/>
        <w:left w:val="none" w:sz="0" w:space="0" w:color="auto"/>
        <w:bottom w:val="none" w:sz="0" w:space="0" w:color="auto"/>
        <w:right w:val="none" w:sz="0" w:space="0" w:color="auto"/>
      </w:divBdr>
    </w:div>
    <w:div w:id="1158113527">
      <w:bodyDiv w:val="1"/>
      <w:marLeft w:val="0"/>
      <w:marRight w:val="0"/>
      <w:marTop w:val="0"/>
      <w:marBottom w:val="0"/>
      <w:divBdr>
        <w:top w:val="none" w:sz="0" w:space="0" w:color="auto"/>
        <w:left w:val="none" w:sz="0" w:space="0" w:color="auto"/>
        <w:bottom w:val="none" w:sz="0" w:space="0" w:color="auto"/>
        <w:right w:val="none" w:sz="0" w:space="0" w:color="auto"/>
      </w:divBdr>
    </w:div>
    <w:div w:id="1159082245">
      <w:bodyDiv w:val="1"/>
      <w:marLeft w:val="0"/>
      <w:marRight w:val="0"/>
      <w:marTop w:val="0"/>
      <w:marBottom w:val="0"/>
      <w:divBdr>
        <w:top w:val="none" w:sz="0" w:space="0" w:color="auto"/>
        <w:left w:val="none" w:sz="0" w:space="0" w:color="auto"/>
        <w:bottom w:val="none" w:sz="0" w:space="0" w:color="auto"/>
        <w:right w:val="none" w:sz="0" w:space="0" w:color="auto"/>
      </w:divBdr>
    </w:div>
    <w:div w:id="1177500930">
      <w:bodyDiv w:val="1"/>
      <w:marLeft w:val="0"/>
      <w:marRight w:val="0"/>
      <w:marTop w:val="0"/>
      <w:marBottom w:val="0"/>
      <w:divBdr>
        <w:top w:val="none" w:sz="0" w:space="0" w:color="auto"/>
        <w:left w:val="none" w:sz="0" w:space="0" w:color="auto"/>
        <w:bottom w:val="none" w:sz="0" w:space="0" w:color="auto"/>
        <w:right w:val="none" w:sz="0" w:space="0" w:color="auto"/>
      </w:divBdr>
    </w:div>
    <w:div w:id="1178345587">
      <w:bodyDiv w:val="1"/>
      <w:marLeft w:val="0"/>
      <w:marRight w:val="0"/>
      <w:marTop w:val="0"/>
      <w:marBottom w:val="0"/>
      <w:divBdr>
        <w:top w:val="none" w:sz="0" w:space="0" w:color="auto"/>
        <w:left w:val="none" w:sz="0" w:space="0" w:color="auto"/>
        <w:bottom w:val="none" w:sz="0" w:space="0" w:color="auto"/>
        <w:right w:val="none" w:sz="0" w:space="0" w:color="auto"/>
      </w:divBdr>
    </w:div>
    <w:div w:id="1194879522">
      <w:bodyDiv w:val="1"/>
      <w:marLeft w:val="0"/>
      <w:marRight w:val="0"/>
      <w:marTop w:val="0"/>
      <w:marBottom w:val="0"/>
      <w:divBdr>
        <w:top w:val="none" w:sz="0" w:space="0" w:color="auto"/>
        <w:left w:val="none" w:sz="0" w:space="0" w:color="auto"/>
        <w:bottom w:val="none" w:sz="0" w:space="0" w:color="auto"/>
        <w:right w:val="none" w:sz="0" w:space="0" w:color="auto"/>
      </w:divBdr>
    </w:div>
    <w:div w:id="1206022457">
      <w:bodyDiv w:val="1"/>
      <w:marLeft w:val="0"/>
      <w:marRight w:val="0"/>
      <w:marTop w:val="0"/>
      <w:marBottom w:val="0"/>
      <w:divBdr>
        <w:top w:val="none" w:sz="0" w:space="0" w:color="auto"/>
        <w:left w:val="none" w:sz="0" w:space="0" w:color="auto"/>
        <w:bottom w:val="none" w:sz="0" w:space="0" w:color="auto"/>
        <w:right w:val="none" w:sz="0" w:space="0" w:color="auto"/>
      </w:divBdr>
    </w:div>
    <w:div w:id="1209025444">
      <w:bodyDiv w:val="1"/>
      <w:marLeft w:val="0"/>
      <w:marRight w:val="0"/>
      <w:marTop w:val="0"/>
      <w:marBottom w:val="0"/>
      <w:divBdr>
        <w:top w:val="none" w:sz="0" w:space="0" w:color="auto"/>
        <w:left w:val="none" w:sz="0" w:space="0" w:color="auto"/>
        <w:bottom w:val="none" w:sz="0" w:space="0" w:color="auto"/>
        <w:right w:val="none" w:sz="0" w:space="0" w:color="auto"/>
      </w:divBdr>
    </w:div>
    <w:div w:id="1240749281">
      <w:bodyDiv w:val="1"/>
      <w:marLeft w:val="0"/>
      <w:marRight w:val="0"/>
      <w:marTop w:val="0"/>
      <w:marBottom w:val="0"/>
      <w:divBdr>
        <w:top w:val="none" w:sz="0" w:space="0" w:color="auto"/>
        <w:left w:val="none" w:sz="0" w:space="0" w:color="auto"/>
        <w:bottom w:val="none" w:sz="0" w:space="0" w:color="auto"/>
        <w:right w:val="none" w:sz="0" w:space="0" w:color="auto"/>
      </w:divBdr>
    </w:div>
    <w:div w:id="1245534711">
      <w:bodyDiv w:val="1"/>
      <w:marLeft w:val="0"/>
      <w:marRight w:val="0"/>
      <w:marTop w:val="0"/>
      <w:marBottom w:val="0"/>
      <w:divBdr>
        <w:top w:val="none" w:sz="0" w:space="0" w:color="auto"/>
        <w:left w:val="none" w:sz="0" w:space="0" w:color="auto"/>
        <w:bottom w:val="none" w:sz="0" w:space="0" w:color="auto"/>
        <w:right w:val="none" w:sz="0" w:space="0" w:color="auto"/>
      </w:divBdr>
    </w:div>
    <w:div w:id="1248266114">
      <w:bodyDiv w:val="1"/>
      <w:marLeft w:val="0"/>
      <w:marRight w:val="0"/>
      <w:marTop w:val="0"/>
      <w:marBottom w:val="0"/>
      <w:divBdr>
        <w:top w:val="none" w:sz="0" w:space="0" w:color="auto"/>
        <w:left w:val="none" w:sz="0" w:space="0" w:color="auto"/>
        <w:bottom w:val="none" w:sz="0" w:space="0" w:color="auto"/>
        <w:right w:val="none" w:sz="0" w:space="0" w:color="auto"/>
      </w:divBdr>
    </w:div>
    <w:div w:id="1250113315">
      <w:bodyDiv w:val="1"/>
      <w:marLeft w:val="0"/>
      <w:marRight w:val="0"/>
      <w:marTop w:val="0"/>
      <w:marBottom w:val="0"/>
      <w:divBdr>
        <w:top w:val="none" w:sz="0" w:space="0" w:color="auto"/>
        <w:left w:val="none" w:sz="0" w:space="0" w:color="auto"/>
        <w:bottom w:val="none" w:sz="0" w:space="0" w:color="auto"/>
        <w:right w:val="none" w:sz="0" w:space="0" w:color="auto"/>
      </w:divBdr>
    </w:div>
    <w:div w:id="1250118966">
      <w:bodyDiv w:val="1"/>
      <w:marLeft w:val="0"/>
      <w:marRight w:val="0"/>
      <w:marTop w:val="0"/>
      <w:marBottom w:val="0"/>
      <w:divBdr>
        <w:top w:val="none" w:sz="0" w:space="0" w:color="auto"/>
        <w:left w:val="none" w:sz="0" w:space="0" w:color="auto"/>
        <w:bottom w:val="none" w:sz="0" w:space="0" w:color="auto"/>
        <w:right w:val="none" w:sz="0" w:space="0" w:color="auto"/>
      </w:divBdr>
    </w:div>
    <w:div w:id="1264995396">
      <w:bodyDiv w:val="1"/>
      <w:marLeft w:val="0"/>
      <w:marRight w:val="0"/>
      <w:marTop w:val="0"/>
      <w:marBottom w:val="0"/>
      <w:divBdr>
        <w:top w:val="none" w:sz="0" w:space="0" w:color="auto"/>
        <w:left w:val="none" w:sz="0" w:space="0" w:color="auto"/>
        <w:bottom w:val="none" w:sz="0" w:space="0" w:color="auto"/>
        <w:right w:val="none" w:sz="0" w:space="0" w:color="auto"/>
      </w:divBdr>
    </w:div>
    <w:div w:id="1265503412">
      <w:bodyDiv w:val="1"/>
      <w:marLeft w:val="0"/>
      <w:marRight w:val="0"/>
      <w:marTop w:val="0"/>
      <w:marBottom w:val="0"/>
      <w:divBdr>
        <w:top w:val="none" w:sz="0" w:space="0" w:color="auto"/>
        <w:left w:val="none" w:sz="0" w:space="0" w:color="auto"/>
        <w:bottom w:val="none" w:sz="0" w:space="0" w:color="auto"/>
        <w:right w:val="none" w:sz="0" w:space="0" w:color="auto"/>
      </w:divBdr>
    </w:div>
    <w:div w:id="1265648080">
      <w:bodyDiv w:val="1"/>
      <w:marLeft w:val="0"/>
      <w:marRight w:val="0"/>
      <w:marTop w:val="0"/>
      <w:marBottom w:val="0"/>
      <w:divBdr>
        <w:top w:val="none" w:sz="0" w:space="0" w:color="auto"/>
        <w:left w:val="none" w:sz="0" w:space="0" w:color="auto"/>
        <w:bottom w:val="none" w:sz="0" w:space="0" w:color="auto"/>
        <w:right w:val="none" w:sz="0" w:space="0" w:color="auto"/>
      </w:divBdr>
    </w:div>
    <w:div w:id="1266497811">
      <w:bodyDiv w:val="1"/>
      <w:marLeft w:val="0"/>
      <w:marRight w:val="0"/>
      <w:marTop w:val="0"/>
      <w:marBottom w:val="0"/>
      <w:divBdr>
        <w:top w:val="none" w:sz="0" w:space="0" w:color="auto"/>
        <w:left w:val="none" w:sz="0" w:space="0" w:color="auto"/>
        <w:bottom w:val="none" w:sz="0" w:space="0" w:color="auto"/>
        <w:right w:val="none" w:sz="0" w:space="0" w:color="auto"/>
      </w:divBdr>
    </w:div>
    <w:div w:id="1271938908">
      <w:bodyDiv w:val="1"/>
      <w:marLeft w:val="0"/>
      <w:marRight w:val="0"/>
      <w:marTop w:val="0"/>
      <w:marBottom w:val="0"/>
      <w:divBdr>
        <w:top w:val="none" w:sz="0" w:space="0" w:color="auto"/>
        <w:left w:val="none" w:sz="0" w:space="0" w:color="auto"/>
        <w:bottom w:val="none" w:sz="0" w:space="0" w:color="auto"/>
        <w:right w:val="none" w:sz="0" w:space="0" w:color="auto"/>
      </w:divBdr>
    </w:div>
    <w:div w:id="1281643227">
      <w:bodyDiv w:val="1"/>
      <w:marLeft w:val="0"/>
      <w:marRight w:val="0"/>
      <w:marTop w:val="0"/>
      <w:marBottom w:val="0"/>
      <w:divBdr>
        <w:top w:val="none" w:sz="0" w:space="0" w:color="auto"/>
        <w:left w:val="none" w:sz="0" w:space="0" w:color="auto"/>
        <w:bottom w:val="none" w:sz="0" w:space="0" w:color="auto"/>
        <w:right w:val="none" w:sz="0" w:space="0" w:color="auto"/>
      </w:divBdr>
    </w:div>
    <w:div w:id="1281764124">
      <w:bodyDiv w:val="1"/>
      <w:marLeft w:val="0"/>
      <w:marRight w:val="0"/>
      <w:marTop w:val="0"/>
      <w:marBottom w:val="0"/>
      <w:divBdr>
        <w:top w:val="none" w:sz="0" w:space="0" w:color="auto"/>
        <w:left w:val="none" w:sz="0" w:space="0" w:color="auto"/>
        <w:bottom w:val="none" w:sz="0" w:space="0" w:color="auto"/>
        <w:right w:val="none" w:sz="0" w:space="0" w:color="auto"/>
      </w:divBdr>
    </w:div>
    <w:div w:id="1297686943">
      <w:bodyDiv w:val="1"/>
      <w:marLeft w:val="0"/>
      <w:marRight w:val="0"/>
      <w:marTop w:val="0"/>
      <w:marBottom w:val="0"/>
      <w:divBdr>
        <w:top w:val="none" w:sz="0" w:space="0" w:color="auto"/>
        <w:left w:val="none" w:sz="0" w:space="0" w:color="auto"/>
        <w:bottom w:val="none" w:sz="0" w:space="0" w:color="auto"/>
        <w:right w:val="none" w:sz="0" w:space="0" w:color="auto"/>
      </w:divBdr>
    </w:div>
    <w:div w:id="1308169284">
      <w:bodyDiv w:val="1"/>
      <w:marLeft w:val="0"/>
      <w:marRight w:val="0"/>
      <w:marTop w:val="0"/>
      <w:marBottom w:val="0"/>
      <w:divBdr>
        <w:top w:val="none" w:sz="0" w:space="0" w:color="auto"/>
        <w:left w:val="none" w:sz="0" w:space="0" w:color="auto"/>
        <w:bottom w:val="none" w:sz="0" w:space="0" w:color="auto"/>
        <w:right w:val="none" w:sz="0" w:space="0" w:color="auto"/>
      </w:divBdr>
    </w:div>
    <w:div w:id="1312251148">
      <w:bodyDiv w:val="1"/>
      <w:marLeft w:val="0"/>
      <w:marRight w:val="0"/>
      <w:marTop w:val="0"/>
      <w:marBottom w:val="0"/>
      <w:divBdr>
        <w:top w:val="none" w:sz="0" w:space="0" w:color="auto"/>
        <w:left w:val="none" w:sz="0" w:space="0" w:color="auto"/>
        <w:bottom w:val="none" w:sz="0" w:space="0" w:color="auto"/>
        <w:right w:val="none" w:sz="0" w:space="0" w:color="auto"/>
      </w:divBdr>
    </w:div>
    <w:div w:id="1317371645">
      <w:bodyDiv w:val="1"/>
      <w:marLeft w:val="0"/>
      <w:marRight w:val="0"/>
      <w:marTop w:val="0"/>
      <w:marBottom w:val="0"/>
      <w:divBdr>
        <w:top w:val="none" w:sz="0" w:space="0" w:color="auto"/>
        <w:left w:val="none" w:sz="0" w:space="0" w:color="auto"/>
        <w:bottom w:val="none" w:sz="0" w:space="0" w:color="auto"/>
        <w:right w:val="none" w:sz="0" w:space="0" w:color="auto"/>
      </w:divBdr>
    </w:div>
    <w:div w:id="1332679397">
      <w:bodyDiv w:val="1"/>
      <w:marLeft w:val="0"/>
      <w:marRight w:val="0"/>
      <w:marTop w:val="0"/>
      <w:marBottom w:val="0"/>
      <w:divBdr>
        <w:top w:val="none" w:sz="0" w:space="0" w:color="auto"/>
        <w:left w:val="none" w:sz="0" w:space="0" w:color="auto"/>
        <w:bottom w:val="none" w:sz="0" w:space="0" w:color="auto"/>
        <w:right w:val="none" w:sz="0" w:space="0" w:color="auto"/>
      </w:divBdr>
    </w:div>
    <w:div w:id="1342733848">
      <w:bodyDiv w:val="1"/>
      <w:marLeft w:val="0"/>
      <w:marRight w:val="0"/>
      <w:marTop w:val="0"/>
      <w:marBottom w:val="0"/>
      <w:divBdr>
        <w:top w:val="none" w:sz="0" w:space="0" w:color="auto"/>
        <w:left w:val="none" w:sz="0" w:space="0" w:color="auto"/>
        <w:bottom w:val="none" w:sz="0" w:space="0" w:color="auto"/>
        <w:right w:val="none" w:sz="0" w:space="0" w:color="auto"/>
      </w:divBdr>
    </w:div>
    <w:div w:id="1350252104">
      <w:bodyDiv w:val="1"/>
      <w:marLeft w:val="0"/>
      <w:marRight w:val="0"/>
      <w:marTop w:val="0"/>
      <w:marBottom w:val="0"/>
      <w:divBdr>
        <w:top w:val="none" w:sz="0" w:space="0" w:color="auto"/>
        <w:left w:val="none" w:sz="0" w:space="0" w:color="auto"/>
        <w:bottom w:val="none" w:sz="0" w:space="0" w:color="auto"/>
        <w:right w:val="none" w:sz="0" w:space="0" w:color="auto"/>
      </w:divBdr>
    </w:div>
    <w:div w:id="1362317427">
      <w:bodyDiv w:val="1"/>
      <w:marLeft w:val="0"/>
      <w:marRight w:val="0"/>
      <w:marTop w:val="0"/>
      <w:marBottom w:val="0"/>
      <w:divBdr>
        <w:top w:val="none" w:sz="0" w:space="0" w:color="auto"/>
        <w:left w:val="none" w:sz="0" w:space="0" w:color="auto"/>
        <w:bottom w:val="none" w:sz="0" w:space="0" w:color="auto"/>
        <w:right w:val="none" w:sz="0" w:space="0" w:color="auto"/>
      </w:divBdr>
    </w:div>
    <w:div w:id="1365594381">
      <w:bodyDiv w:val="1"/>
      <w:marLeft w:val="0"/>
      <w:marRight w:val="0"/>
      <w:marTop w:val="0"/>
      <w:marBottom w:val="0"/>
      <w:divBdr>
        <w:top w:val="none" w:sz="0" w:space="0" w:color="auto"/>
        <w:left w:val="none" w:sz="0" w:space="0" w:color="auto"/>
        <w:bottom w:val="none" w:sz="0" w:space="0" w:color="auto"/>
        <w:right w:val="none" w:sz="0" w:space="0" w:color="auto"/>
      </w:divBdr>
    </w:div>
    <w:div w:id="1396051910">
      <w:bodyDiv w:val="1"/>
      <w:marLeft w:val="0"/>
      <w:marRight w:val="0"/>
      <w:marTop w:val="0"/>
      <w:marBottom w:val="0"/>
      <w:divBdr>
        <w:top w:val="none" w:sz="0" w:space="0" w:color="auto"/>
        <w:left w:val="none" w:sz="0" w:space="0" w:color="auto"/>
        <w:bottom w:val="none" w:sz="0" w:space="0" w:color="auto"/>
        <w:right w:val="none" w:sz="0" w:space="0" w:color="auto"/>
      </w:divBdr>
    </w:div>
    <w:div w:id="1399942986">
      <w:bodyDiv w:val="1"/>
      <w:marLeft w:val="0"/>
      <w:marRight w:val="0"/>
      <w:marTop w:val="0"/>
      <w:marBottom w:val="0"/>
      <w:divBdr>
        <w:top w:val="none" w:sz="0" w:space="0" w:color="auto"/>
        <w:left w:val="none" w:sz="0" w:space="0" w:color="auto"/>
        <w:bottom w:val="none" w:sz="0" w:space="0" w:color="auto"/>
        <w:right w:val="none" w:sz="0" w:space="0" w:color="auto"/>
      </w:divBdr>
    </w:div>
    <w:div w:id="1404834158">
      <w:bodyDiv w:val="1"/>
      <w:marLeft w:val="0"/>
      <w:marRight w:val="0"/>
      <w:marTop w:val="0"/>
      <w:marBottom w:val="0"/>
      <w:divBdr>
        <w:top w:val="none" w:sz="0" w:space="0" w:color="auto"/>
        <w:left w:val="none" w:sz="0" w:space="0" w:color="auto"/>
        <w:bottom w:val="none" w:sz="0" w:space="0" w:color="auto"/>
        <w:right w:val="none" w:sz="0" w:space="0" w:color="auto"/>
      </w:divBdr>
    </w:div>
    <w:div w:id="1406494821">
      <w:bodyDiv w:val="1"/>
      <w:marLeft w:val="0"/>
      <w:marRight w:val="0"/>
      <w:marTop w:val="0"/>
      <w:marBottom w:val="0"/>
      <w:divBdr>
        <w:top w:val="none" w:sz="0" w:space="0" w:color="auto"/>
        <w:left w:val="none" w:sz="0" w:space="0" w:color="auto"/>
        <w:bottom w:val="none" w:sz="0" w:space="0" w:color="auto"/>
        <w:right w:val="none" w:sz="0" w:space="0" w:color="auto"/>
      </w:divBdr>
    </w:div>
    <w:div w:id="1407651078">
      <w:bodyDiv w:val="1"/>
      <w:marLeft w:val="0"/>
      <w:marRight w:val="0"/>
      <w:marTop w:val="0"/>
      <w:marBottom w:val="0"/>
      <w:divBdr>
        <w:top w:val="none" w:sz="0" w:space="0" w:color="auto"/>
        <w:left w:val="none" w:sz="0" w:space="0" w:color="auto"/>
        <w:bottom w:val="none" w:sz="0" w:space="0" w:color="auto"/>
        <w:right w:val="none" w:sz="0" w:space="0" w:color="auto"/>
      </w:divBdr>
    </w:div>
    <w:div w:id="1413891898">
      <w:bodyDiv w:val="1"/>
      <w:marLeft w:val="0"/>
      <w:marRight w:val="0"/>
      <w:marTop w:val="0"/>
      <w:marBottom w:val="0"/>
      <w:divBdr>
        <w:top w:val="none" w:sz="0" w:space="0" w:color="auto"/>
        <w:left w:val="none" w:sz="0" w:space="0" w:color="auto"/>
        <w:bottom w:val="none" w:sz="0" w:space="0" w:color="auto"/>
        <w:right w:val="none" w:sz="0" w:space="0" w:color="auto"/>
      </w:divBdr>
    </w:div>
    <w:div w:id="1421026983">
      <w:bodyDiv w:val="1"/>
      <w:marLeft w:val="0"/>
      <w:marRight w:val="0"/>
      <w:marTop w:val="0"/>
      <w:marBottom w:val="0"/>
      <w:divBdr>
        <w:top w:val="none" w:sz="0" w:space="0" w:color="auto"/>
        <w:left w:val="none" w:sz="0" w:space="0" w:color="auto"/>
        <w:bottom w:val="none" w:sz="0" w:space="0" w:color="auto"/>
        <w:right w:val="none" w:sz="0" w:space="0" w:color="auto"/>
      </w:divBdr>
    </w:div>
    <w:div w:id="1424185148">
      <w:bodyDiv w:val="1"/>
      <w:marLeft w:val="0"/>
      <w:marRight w:val="0"/>
      <w:marTop w:val="0"/>
      <w:marBottom w:val="0"/>
      <w:divBdr>
        <w:top w:val="none" w:sz="0" w:space="0" w:color="auto"/>
        <w:left w:val="none" w:sz="0" w:space="0" w:color="auto"/>
        <w:bottom w:val="none" w:sz="0" w:space="0" w:color="auto"/>
        <w:right w:val="none" w:sz="0" w:space="0" w:color="auto"/>
      </w:divBdr>
    </w:div>
    <w:div w:id="1434016476">
      <w:bodyDiv w:val="1"/>
      <w:marLeft w:val="0"/>
      <w:marRight w:val="0"/>
      <w:marTop w:val="0"/>
      <w:marBottom w:val="0"/>
      <w:divBdr>
        <w:top w:val="none" w:sz="0" w:space="0" w:color="auto"/>
        <w:left w:val="none" w:sz="0" w:space="0" w:color="auto"/>
        <w:bottom w:val="none" w:sz="0" w:space="0" w:color="auto"/>
        <w:right w:val="none" w:sz="0" w:space="0" w:color="auto"/>
      </w:divBdr>
    </w:div>
    <w:div w:id="1435443084">
      <w:bodyDiv w:val="1"/>
      <w:marLeft w:val="0"/>
      <w:marRight w:val="0"/>
      <w:marTop w:val="0"/>
      <w:marBottom w:val="0"/>
      <w:divBdr>
        <w:top w:val="none" w:sz="0" w:space="0" w:color="auto"/>
        <w:left w:val="none" w:sz="0" w:space="0" w:color="auto"/>
        <w:bottom w:val="none" w:sz="0" w:space="0" w:color="auto"/>
        <w:right w:val="none" w:sz="0" w:space="0" w:color="auto"/>
      </w:divBdr>
    </w:div>
    <w:div w:id="1455908491">
      <w:bodyDiv w:val="1"/>
      <w:marLeft w:val="0"/>
      <w:marRight w:val="0"/>
      <w:marTop w:val="0"/>
      <w:marBottom w:val="0"/>
      <w:divBdr>
        <w:top w:val="none" w:sz="0" w:space="0" w:color="auto"/>
        <w:left w:val="none" w:sz="0" w:space="0" w:color="auto"/>
        <w:bottom w:val="none" w:sz="0" w:space="0" w:color="auto"/>
        <w:right w:val="none" w:sz="0" w:space="0" w:color="auto"/>
      </w:divBdr>
    </w:div>
    <w:div w:id="1471678126">
      <w:bodyDiv w:val="1"/>
      <w:marLeft w:val="0"/>
      <w:marRight w:val="0"/>
      <w:marTop w:val="0"/>
      <w:marBottom w:val="0"/>
      <w:divBdr>
        <w:top w:val="none" w:sz="0" w:space="0" w:color="auto"/>
        <w:left w:val="none" w:sz="0" w:space="0" w:color="auto"/>
        <w:bottom w:val="none" w:sz="0" w:space="0" w:color="auto"/>
        <w:right w:val="none" w:sz="0" w:space="0" w:color="auto"/>
      </w:divBdr>
    </w:div>
    <w:div w:id="1489129340">
      <w:bodyDiv w:val="1"/>
      <w:marLeft w:val="0"/>
      <w:marRight w:val="0"/>
      <w:marTop w:val="0"/>
      <w:marBottom w:val="0"/>
      <w:divBdr>
        <w:top w:val="none" w:sz="0" w:space="0" w:color="auto"/>
        <w:left w:val="none" w:sz="0" w:space="0" w:color="auto"/>
        <w:bottom w:val="none" w:sz="0" w:space="0" w:color="auto"/>
        <w:right w:val="none" w:sz="0" w:space="0" w:color="auto"/>
      </w:divBdr>
    </w:div>
    <w:div w:id="1521045246">
      <w:bodyDiv w:val="1"/>
      <w:marLeft w:val="0"/>
      <w:marRight w:val="0"/>
      <w:marTop w:val="0"/>
      <w:marBottom w:val="0"/>
      <w:divBdr>
        <w:top w:val="none" w:sz="0" w:space="0" w:color="auto"/>
        <w:left w:val="none" w:sz="0" w:space="0" w:color="auto"/>
        <w:bottom w:val="none" w:sz="0" w:space="0" w:color="auto"/>
        <w:right w:val="none" w:sz="0" w:space="0" w:color="auto"/>
      </w:divBdr>
    </w:div>
    <w:div w:id="1529372878">
      <w:bodyDiv w:val="1"/>
      <w:marLeft w:val="0"/>
      <w:marRight w:val="0"/>
      <w:marTop w:val="0"/>
      <w:marBottom w:val="0"/>
      <w:divBdr>
        <w:top w:val="none" w:sz="0" w:space="0" w:color="auto"/>
        <w:left w:val="none" w:sz="0" w:space="0" w:color="auto"/>
        <w:bottom w:val="none" w:sz="0" w:space="0" w:color="auto"/>
        <w:right w:val="none" w:sz="0" w:space="0" w:color="auto"/>
      </w:divBdr>
    </w:div>
    <w:div w:id="1536501583">
      <w:bodyDiv w:val="1"/>
      <w:marLeft w:val="0"/>
      <w:marRight w:val="0"/>
      <w:marTop w:val="0"/>
      <w:marBottom w:val="0"/>
      <w:divBdr>
        <w:top w:val="none" w:sz="0" w:space="0" w:color="auto"/>
        <w:left w:val="none" w:sz="0" w:space="0" w:color="auto"/>
        <w:bottom w:val="none" w:sz="0" w:space="0" w:color="auto"/>
        <w:right w:val="none" w:sz="0" w:space="0" w:color="auto"/>
      </w:divBdr>
    </w:div>
    <w:div w:id="1567257949">
      <w:bodyDiv w:val="1"/>
      <w:marLeft w:val="0"/>
      <w:marRight w:val="0"/>
      <w:marTop w:val="0"/>
      <w:marBottom w:val="0"/>
      <w:divBdr>
        <w:top w:val="none" w:sz="0" w:space="0" w:color="auto"/>
        <w:left w:val="none" w:sz="0" w:space="0" w:color="auto"/>
        <w:bottom w:val="none" w:sz="0" w:space="0" w:color="auto"/>
        <w:right w:val="none" w:sz="0" w:space="0" w:color="auto"/>
      </w:divBdr>
    </w:div>
    <w:div w:id="1587378264">
      <w:bodyDiv w:val="1"/>
      <w:marLeft w:val="0"/>
      <w:marRight w:val="0"/>
      <w:marTop w:val="0"/>
      <w:marBottom w:val="0"/>
      <w:divBdr>
        <w:top w:val="none" w:sz="0" w:space="0" w:color="auto"/>
        <w:left w:val="none" w:sz="0" w:space="0" w:color="auto"/>
        <w:bottom w:val="none" w:sz="0" w:space="0" w:color="auto"/>
        <w:right w:val="none" w:sz="0" w:space="0" w:color="auto"/>
      </w:divBdr>
    </w:div>
    <w:div w:id="1602302771">
      <w:bodyDiv w:val="1"/>
      <w:marLeft w:val="0"/>
      <w:marRight w:val="0"/>
      <w:marTop w:val="0"/>
      <w:marBottom w:val="0"/>
      <w:divBdr>
        <w:top w:val="none" w:sz="0" w:space="0" w:color="auto"/>
        <w:left w:val="none" w:sz="0" w:space="0" w:color="auto"/>
        <w:bottom w:val="none" w:sz="0" w:space="0" w:color="auto"/>
        <w:right w:val="none" w:sz="0" w:space="0" w:color="auto"/>
      </w:divBdr>
    </w:div>
    <w:div w:id="1602563838">
      <w:bodyDiv w:val="1"/>
      <w:marLeft w:val="0"/>
      <w:marRight w:val="0"/>
      <w:marTop w:val="0"/>
      <w:marBottom w:val="0"/>
      <w:divBdr>
        <w:top w:val="none" w:sz="0" w:space="0" w:color="auto"/>
        <w:left w:val="none" w:sz="0" w:space="0" w:color="auto"/>
        <w:bottom w:val="none" w:sz="0" w:space="0" w:color="auto"/>
        <w:right w:val="none" w:sz="0" w:space="0" w:color="auto"/>
      </w:divBdr>
    </w:div>
    <w:div w:id="1609923140">
      <w:bodyDiv w:val="1"/>
      <w:marLeft w:val="0"/>
      <w:marRight w:val="0"/>
      <w:marTop w:val="0"/>
      <w:marBottom w:val="0"/>
      <w:divBdr>
        <w:top w:val="none" w:sz="0" w:space="0" w:color="auto"/>
        <w:left w:val="none" w:sz="0" w:space="0" w:color="auto"/>
        <w:bottom w:val="none" w:sz="0" w:space="0" w:color="auto"/>
        <w:right w:val="none" w:sz="0" w:space="0" w:color="auto"/>
      </w:divBdr>
    </w:div>
    <w:div w:id="1625305681">
      <w:bodyDiv w:val="1"/>
      <w:marLeft w:val="0"/>
      <w:marRight w:val="0"/>
      <w:marTop w:val="0"/>
      <w:marBottom w:val="0"/>
      <w:divBdr>
        <w:top w:val="none" w:sz="0" w:space="0" w:color="auto"/>
        <w:left w:val="none" w:sz="0" w:space="0" w:color="auto"/>
        <w:bottom w:val="none" w:sz="0" w:space="0" w:color="auto"/>
        <w:right w:val="none" w:sz="0" w:space="0" w:color="auto"/>
      </w:divBdr>
    </w:div>
    <w:div w:id="1625766005">
      <w:bodyDiv w:val="1"/>
      <w:marLeft w:val="0"/>
      <w:marRight w:val="0"/>
      <w:marTop w:val="0"/>
      <w:marBottom w:val="0"/>
      <w:divBdr>
        <w:top w:val="none" w:sz="0" w:space="0" w:color="auto"/>
        <w:left w:val="none" w:sz="0" w:space="0" w:color="auto"/>
        <w:bottom w:val="none" w:sz="0" w:space="0" w:color="auto"/>
        <w:right w:val="none" w:sz="0" w:space="0" w:color="auto"/>
      </w:divBdr>
    </w:div>
    <w:div w:id="1627542866">
      <w:bodyDiv w:val="1"/>
      <w:marLeft w:val="0"/>
      <w:marRight w:val="0"/>
      <w:marTop w:val="0"/>
      <w:marBottom w:val="0"/>
      <w:divBdr>
        <w:top w:val="none" w:sz="0" w:space="0" w:color="auto"/>
        <w:left w:val="none" w:sz="0" w:space="0" w:color="auto"/>
        <w:bottom w:val="none" w:sz="0" w:space="0" w:color="auto"/>
        <w:right w:val="none" w:sz="0" w:space="0" w:color="auto"/>
      </w:divBdr>
    </w:div>
    <w:div w:id="1643079153">
      <w:bodyDiv w:val="1"/>
      <w:marLeft w:val="0"/>
      <w:marRight w:val="0"/>
      <w:marTop w:val="0"/>
      <w:marBottom w:val="0"/>
      <w:divBdr>
        <w:top w:val="none" w:sz="0" w:space="0" w:color="auto"/>
        <w:left w:val="none" w:sz="0" w:space="0" w:color="auto"/>
        <w:bottom w:val="none" w:sz="0" w:space="0" w:color="auto"/>
        <w:right w:val="none" w:sz="0" w:space="0" w:color="auto"/>
      </w:divBdr>
    </w:div>
    <w:div w:id="1650474957">
      <w:bodyDiv w:val="1"/>
      <w:marLeft w:val="0"/>
      <w:marRight w:val="0"/>
      <w:marTop w:val="0"/>
      <w:marBottom w:val="0"/>
      <w:divBdr>
        <w:top w:val="none" w:sz="0" w:space="0" w:color="auto"/>
        <w:left w:val="none" w:sz="0" w:space="0" w:color="auto"/>
        <w:bottom w:val="none" w:sz="0" w:space="0" w:color="auto"/>
        <w:right w:val="none" w:sz="0" w:space="0" w:color="auto"/>
      </w:divBdr>
    </w:div>
    <w:div w:id="1651054499">
      <w:bodyDiv w:val="1"/>
      <w:marLeft w:val="0"/>
      <w:marRight w:val="0"/>
      <w:marTop w:val="0"/>
      <w:marBottom w:val="0"/>
      <w:divBdr>
        <w:top w:val="none" w:sz="0" w:space="0" w:color="auto"/>
        <w:left w:val="none" w:sz="0" w:space="0" w:color="auto"/>
        <w:bottom w:val="none" w:sz="0" w:space="0" w:color="auto"/>
        <w:right w:val="none" w:sz="0" w:space="0" w:color="auto"/>
      </w:divBdr>
    </w:div>
    <w:div w:id="1660307224">
      <w:bodyDiv w:val="1"/>
      <w:marLeft w:val="0"/>
      <w:marRight w:val="0"/>
      <w:marTop w:val="0"/>
      <w:marBottom w:val="0"/>
      <w:divBdr>
        <w:top w:val="none" w:sz="0" w:space="0" w:color="auto"/>
        <w:left w:val="none" w:sz="0" w:space="0" w:color="auto"/>
        <w:bottom w:val="none" w:sz="0" w:space="0" w:color="auto"/>
        <w:right w:val="none" w:sz="0" w:space="0" w:color="auto"/>
      </w:divBdr>
    </w:div>
    <w:div w:id="1678724867">
      <w:bodyDiv w:val="1"/>
      <w:marLeft w:val="0"/>
      <w:marRight w:val="0"/>
      <w:marTop w:val="0"/>
      <w:marBottom w:val="0"/>
      <w:divBdr>
        <w:top w:val="none" w:sz="0" w:space="0" w:color="auto"/>
        <w:left w:val="none" w:sz="0" w:space="0" w:color="auto"/>
        <w:bottom w:val="none" w:sz="0" w:space="0" w:color="auto"/>
        <w:right w:val="none" w:sz="0" w:space="0" w:color="auto"/>
      </w:divBdr>
    </w:div>
    <w:div w:id="1680767466">
      <w:bodyDiv w:val="1"/>
      <w:marLeft w:val="0"/>
      <w:marRight w:val="0"/>
      <w:marTop w:val="0"/>
      <w:marBottom w:val="0"/>
      <w:divBdr>
        <w:top w:val="none" w:sz="0" w:space="0" w:color="auto"/>
        <w:left w:val="none" w:sz="0" w:space="0" w:color="auto"/>
        <w:bottom w:val="none" w:sz="0" w:space="0" w:color="auto"/>
        <w:right w:val="none" w:sz="0" w:space="0" w:color="auto"/>
      </w:divBdr>
    </w:div>
    <w:div w:id="1683780644">
      <w:bodyDiv w:val="1"/>
      <w:marLeft w:val="0"/>
      <w:marRight w:val="0"/>
      <w:marTop w:val="0"/>
      <w:marBottom w:val="0"/>
      <w:divBdr>
        <w:top w:val="none" w:sz="0" w:space="0" w:color="auto"/>
        <w:left w:val="none" w:sz="0" w:space="0" w:color="auto"/>
        <w:bottom w:val="none" w:sz="0" w:space="0" w:color="auto"/>
        <w:right w:val="none" w:sz="0" w:space="0" w:color="auto"/>
      </w:divBdr>
    </w:div>
    <w:div w:id="1701928299">
      <w:bodyDiv w:val="1"/>
      <w:marLeft w:val="0"/>
      <w:marRight w:val="0"/>
      <w:marTop w:val="0"/>
      <w:marBottom w:val="0"/>
      <w:divBdr>
        <w:top w:val="none" w:sz="0" w:space="0" w:color="auto"/>
        <w:left w:val="none" w:sz="0" w:space="0" w:color="auto"/>
        <w:bottom w:val="none" w:sz="0" w:space="0" w:color="auto"/>
        <w:right w:val="none" w:sz="0" w:space="0" w:color="auto"/>
      </w:divBdr>
    </w:div>
    <w:div w:id="1708523869">
      <w:bodyDiv w:val="1"/>
      <w:marLeft w:val="0"/>
      <w:marRight w:val="0"/>
      <w:marTop w:val="0"/>
      <w:marBottom w:val="0"/>
      <w:divBdr>
        <w:top w:val="none" w:sz="0" w:space="0" w:color="auto"/>
        <w:left w:val="none" w:sz="0" w:space="0" w:color="auto"/>
        <w:bottom w:val="none" w:sz="0" w:space="0" w:color="auto"/>
        <w:right w:val="none" w:sz="0" w:space="0" w:color="auto"/>
      </w:divBdr>
    </w:div>
    <w:div w:id="1719432841">
      <w:bodyDiv w:val="1"/>
      <w:marLeft w:val="0"/>
      <w:marRight w:val="0"/>
      <w:marTop w:val="0"/>
      <w:marBottom w:val="0"/>
      <w:divBdr>
        <w:top w:val="none" w:sz="0" w:space="0" w:color="auto"/>
        <w:left w:val="none" w:sz="0" w:space="0" w:color="auto"/>
        <w:bottom w:val="none" w:sz="0" w:space="0" w:color="auto"/>
        <w:right w:val="none" w:sz="0" w:space="0" w:color="auto"/>
      </w:divBdr>
    </w:div>
    <w:div w:id="1724672167">
      <w:bodyDiv w:val="1"/>
      <w:marLeft w:val="0"/>
      <w:marRight w:val="0"/>
      <w:marTop w:val="0"/>
      <w:marBottom w:val="0"/>
      <w:divBdr>
        <w:top w:val="none" w:sz="0" w:space="0" w:color="auto"/>
        <w:left w:val="none" w:sz="0" w:space="0" w:color="auto"/>
        <w:bottom w:val="none" w:sz="0" w:space="0" w:color="auto"/>
        <w:right w:val="none" w:sz="0" w:space="0" w:color="auto"/>
      </w:divBdr>
    </w:div>
    <w:div w:id="1728185883">
      <w:bodyDiv w:val="1"/>
      <w:marLeft w:val="0"/>
      <w:marRight w:val="0"/>
      <w:marTop w:val="0"/>
      <w:marBottom w:val="0"/>
      <w:divBdr>
        <w:top w:val="none" w:sz="0" w:space="0" w:color="auto"/>
        <w:left w:val="none" w:sz="0" w:space="0" w:color="auto"/>
        <w:bottom w:val="none" w:sz="0" w:space="0" w:color="auto"/>
        <w:right w:val="none" w:sz="0" w:space="0" w:color="auto"/>
      </w:divBdr>
    </w:div>
    <w:div w:id="1732583744">
      <w:bodyDiv w:val="1"/>
      <w:marLeft w:val="0"/>
      <w:marRight w:val="0"/>
      <w:marTop w:val="0"/>
      <w:marBottom w:val="0"/>
      <w:divBdr>
        <w:top w:val="none" w:sz="0" w:space="0" w:color="auto"/>
        <w:left w:val="none" w:sz="0" w:space="0" w:color="auto"/>
        <w:bottom w:val="none" w:sz="0" w:space="0" w:color="auto"/>
        <w:right w:val="none" w:sz="0" w:space="0" w:color="auto"/>
      </w:divBdr>
    </w:div>
    <w:div w:id="1744136128">
      <w:bodyDiv w:val="1"/>
      <w:marLeft w:val="0"/>
      <w:marRight w:val="0"/>
      <w:marTop w:val="0"/>
      <w:marBottom w:val="0"/>
      <w:divBdr>
        <w:top w:val="none" w:sz="0" w:space="0" w:color="auto"/>
        <w:left w:val="none" w:sz="0" w:space="0" w:color="auto"/>
        <w:bottom w:val="none" w:sz="0" w:space="0" w:color="auto"/>
        <w:right w:val="none" w:sz="0" w:space="0" w:color="auto"/>
      </w:divBdr>
    </w:div>
    <w:div w:id="1745105998">
      <w:bodyDiv w:val="1"/>
      <w:marLeft w:val="0"/>
      <w:marRight w:val="0"/>
      <w:marTop w:val="0"/>
      <w:marBottom w:val="0"/>
      <w:divBdr>
        <w:top w:val="none" w:sz="0" w:space="0" w:color="auto"/>
        <w:left w:val="none" w:sz="0" w:space="0" w:color="auto"/>
        <w:bottom w:val="none" w:sz="0" w:space="0" w:color="auto"/>
        <w:right w:val="none" w:sz="0" w:space="0" w:color="auto"/>
      </w:divBdr>
    </w:div>
    <w:div w:id="1758552251">
      <w:bodyDiv w:val="1"/>
      <w:marLeft w:val="0"/>
      <w:marRight w:val="0"/>
      <w:marTop w:val="0"/>
      <w:marBottom w:val="0"/>
      <w:divBdr>
        <w:top w:val="none" w:sz="0" w:space="0" w:color="auto"/>
        <w:left w:val="none" w:sz="0" w:space="0" w:color="auto"/>
        <w:bottom w:val="none" w:sz="0" w:space="0" w:color="auto"/>
        <w:right w:val="none" w:sz="0" w:space="0" w:color="auto"/>
      </w:divBdr>
    </w:div>
    <w:div w:id="1760979717">
      <w:bodyDiv w:val="1"/>
      <w:marLeft w:val="0"/>
      <w:marRight w:val="0"/>
      <w:marTop w:val="0"/>
      <w:marBottom w:val="0"/>
      <w:divBdr>
        <w:top w:val="none" w:sz="0" w:space="0" w:color="auto"/>
        <w:left w:val="none" w:sz="0" w:space="0" w:color="auto"/>
        <w:bottom w:val="none" w:sz="0" w:space="0" w:color="auto"/>
        <w:right w:val="none" w:sz="0" w:space="0" w:color="auto"/>
      </w:divBdr>
    </w:div>
    <w:div w:id="1767575210">
      <w:bodyDiv w:val="1"/>
      <w:marLeft w:val="0"/>
      <w:marRight w:val="0"/>
      <w:marTop w:val="0"/>
      <w:marBottom w:val="0"/>
      <w:divBdr>
        <w:top w:val="none" w:sz="0" w:space="0" w:color="auto"/>
        <w:left w:val="none" w:sz="0" w:space="0" w:color="auto"/>
        <w:bottom w:val="none" w:sz="0" w:space="0" w:color="auto"/>
        <w:right w:val="none" w:sz="0" w:space="0" w:color="auto"/>
      </w:divBdr>
    </w:div>
    <w:div w:id="1769159581">
      <w:bodyDiv w:val="1"/>
      <w:marLeft w:val="0"/>
      <w:marRight w:val="0"/>
      <w:marTop w:val="0"/>
      <w:marBottom w:val="0"/>
      <w:divBdr>
        <w:top w:val="none" w:sz="0" w:space="0" w:color="auto"/>
        <w:left w:val="none" w:sz="0" w:space="0" w:color="auto"/>
        <w:bottom w:val="none" w:sz="0" w:space="0" w:color="auto"/>
        <w:right w:val="none" w:sz="0" w:space="0" w:color="auto"/>
      </w:divBdr>
    </w:div>
    <w:div w:id="1769765286">
      <w:bodyDiv w:val="1"/>
      <w:marLeft w:val="0"/>
      <w:marRight w:val="0"/>
      <w:marTop w:val="0"/>
      <w:marBottom w:val="0"/>
      <w:divBdr>
        <w:top w:val="none" w:sz="0" w:space="0" w:color="auto"/>
        <w:left w:val="none" w:sz="0" w:space="0" w:color="auto"/>
        <w:bottom w:val="none" w:sz="0" w:space="0" w:color="auto"/>
        <w:right w:val="none" w:sz="0" w:space="0" w:color="auto"/>
      </w:divBdr>
    </w:div>
    <w:div w:id="1805730179">
      <w:bodyDiv w:val="1"/>
      <w:marLeft w:val="0"/>
      <w:marRight w:val="0"/>
      <w:marTop w:val="0"/>
      <w:marBottom w:val="0"/>
      <w:divBdr>
        <w:top w:val="none" w:sz="0" w:space="0" w:color="auto"/>
        <w:left w:val="none" w:sz="0" w:space="0" w:color="auto"/>
        <w:bottom w:val="none" w:sz="0" w:space="0" w:color="auto"/>
        <w:right w:val="none" w:sz="0" w:space="0" w:color="auto"/>
      </w:divBdr>
    </w:div>
    <w:div w:id="1805851822">
      <w:bodyDiv w:val="1"/>
      <w:marLeft w:val="0"/>
      <w:marRight w:val="0"/>
      <w:marTop w:val="0"/>
      <w:marBottom w:val="0"/>
      <w:divBdr>
        <w:top w:val="none" w:sz="0" w:space="0" w:color="auto"/>
        <w:left w:val="none" w:sz="0" w:space="0" w:color="auto"/>
        <w:bottom w:val="none" w:sz="0" w:space="0" w:color="auto"/>
        <w:right w:val="none" w:sz="0" w:space="0" w:color="auto"/>
      </w:divBdr>
    </w:div>
    <w:div w:id="1815563934">
      <w:bodyDiv w:val="1"/>
      <w:marLeft w:val="0"/>
      <w:marRight w:val="0"/>
      <w:marTop w:val="0"/>
      <w:marBottom w:val="0"/>
      <w:divBdr>
        <w:top w:val="none" w:sz="0" w:space="0" w:color="auto"/>
        <w:left w:val="none" w:sz="0" w:space="0" w:color="auto"/>
        <w:bottom w:val="none" w:sz="0" w:space="0" w:color="auto"/>
        <w:right w:val="none" w:sz="0" w:space="0" w:color="auto"/>
      </w:divBdr>
    </w:div>
    <w:div w:id="1819691905">
      <w:bodyDiv w:val="1"/>
      <w:marLeft w:val="0"/>
      <w:marRight w:val="0"/>
      <w:marTop w:val="0"/>
      <w:marBottom w:val="0"/>
      <w:divBdr>
        <w:top w:val="none" w:sz="0" w:space="0" w:color="auto"/>
        <w:left w:val="none" w:sz="0" w:space="0" w:color="auto"/>
        <w:bottom w:val="none" w:sz="0" w:space="0" w:color="auto"/>
        <w:right w:val="none" w:sz="0" w:space="0" w:color="auto"/>
      </w:divBdr>
    </w:div>
    <w:div w:id="1831021881">
      <w:bodyDiv w:val="1"/>
      <w:marLeft w:val="0"/>
      <w:marRight w:val="0"/>
      <w:marTop w:val="0"/>
      <w:marBottom w:val="0"/>
      <w:divBdr>
        <w:top w:val="none" w:sz="0" w:space="0" w:color="auto"/>
        <w:left w:val="none" w:sz="0" w:space="0" w:color="auto"/>
        <w:bottom w:val="none" w:sz="0" w:space="0" w:color="auto"/>
        <w:right w:val="none" w:sz="0" w:space="0" w:color="auto"/>
      </w:divBdr>
    </w:div>
    <w:div w:id="1836608286">
      <w:bodyDiv w:val="1"/>
      <w:marLeft w:val="0"/>
      <w:marRight w:val="0"/>
      <w:marTop w:val="0"/>
      <w:marBottom w:val="0"/>
      <w:divBdr>
        <w:top w:val="none" w:sz="0" w:space="0" w:color="auto"/>
        <w:left w:val="none" w:sz="0" w:space="0" w:color="auto"/>
        <w:bottom w:val="none" w:sz="0" w:space="0" w:color="auto"/>
        <w:right w:val="none" w:sz="0" w:space="0" w:color="auto"/>
      </w:divBdr>
    </w:div>
    <w:div w:id="1842547867">
      <w:bodyDiv w:val="1"/>
      <w:marLeft w:val="0"/>
      <w:marRight w:val="0"/>
      <w:marTop w:val="0"/>
      <w:marBottom w:val="0"/>
      <w:divBdr>
        <w:top w:val="none" w:sz="0" w:space="0" w:color="auto"/>
        <w:left w:val="none" w:sz="0" w:space="0" w:color="auto"/>
        <w:bottom w:val="none" w:sz="0" w:space="0" w:color="auto"/>
        <w:right w:val="none" w:sz="0" w:space="0" w:color="auto"/>
      </w:divBdr>
    </w:div>
    <w:div w:id="1906792757">
      <w:bodyDiv w:val="1"/>
      <w:marLeft w:val="0"/>
      <w:marRight w:val="0"/>
      <w:marTop w:val="0"/>
      <w:marBottom w:val="0"/>
      <w:divBdr>
        <w:top w:val="none" w:sz="0" w:space="0" w:color="auto"/>
        <w:left w:val="none" w:sz="0" w:space="0" w:color="auto"/>
        <w:bottom w:val="none" w:sz="0" w:space="0" w:color="auto"/>
        <w:right w:val="none" w:sz="0" w:space="0" w:color="auto"/>
      </w:divBdr>
    </w:div>
    <w:div w:id="1916550273">
      <w:bodyDiv w:val="1"/>
      <w:marLeft w:val="0"/>
      <w:marRight w:val="0"/>
      <w:marTop w:val="0"/>
      <w:marBottom w:val="0"/>
      <w:divBdr>
        <w:top w:val="none" w:sz="0" w:space="0" w:color="auto"/>
        <w:left w:val="none" w:sz="0" w:space="0" w:color="auto"/>
        <w:bottom w:val="none" w:sz="0" w:space="0" w:color="auto"/>
        <w:right w:val="none" w:sz="0" w:space="0" w:color="auto"/>
      </w:divBdr>
    </w:div>
    <w:div w:id="1931423450">
      <w:bodyDiv w:val="1"/>
      <w:marLeft w:val="0"/>
      <w:marRight w:val="0"/>
      <w:marTop w:val="0"/>
      <w:marBottom w:val="0"/>
      <w:divBdr>
        <w:top w:val="none" w:sz="0" w:space="0" w:color="auto"/>
        <w:left w:val="none" w:sz="0" w:space="0" w:color="auto"/>
        <w:bottom w:val="none" w:sz="0" w:space="0" w:color="auto"/>
        <w:right w:val="none" w:sz="0" w:space="0" w:color="auto"/>
      </w:divBdr>
    </w:div>
    <w:div w:id="1936089032">
      <w:bodyDiv w:val="1"/>
      <w:marLeft w:val="0"/>
      <w:marRight w:val="0"/>
      <w:marTop w:val="0"/>
      <w:marBottom w:val="0"/>
      <w:divBdr>
        <w:top w:val="none" w:sz="0" w:space="0" w:color="auto"/>
        <w:left w:val="none" w:sz="0" w:space="0" w:color="auto"/>
        <w:bottom w:val="none" w:sz="0" w:space="0" w:color="auto"/>
        <w:right w:val="none" w:sz="0" w:space="0" w:color="auto"/>
      </w:divBdr>
    </w:div>
    <w:div w:id="1938294742">
      <w:bodyDiv w:val="1"/>
      <w:marLeft w:val="0"/>
      <w:marRight w:val="0"/>
      <w:marTop w:val="0"/>
      <w:marBottom w:val="0"/>
      <w:divBdr>
        <w:top w:val="none" w:sz="0" w:space="0" w:color="auto"/>
        <w:left w:val="none" w:sz="0" w:space="0" w:color="auto"/>
        <w:bottom w:val="none" w:sz="0" w:space="0" w:color="auto"/>
        <w:right w:val="none" w:sz="0" w:space="0" w:color="auto"/>
      </w:divBdr>
    </w:div>
    <w:div w:id="1957327736">
      <w:bodyDiv w:val="1"/>
      <w:marLeft w:val="0"/>
      <w:marRight w:val="0"/>
      <w:marTop w:val="0"/>
      <w:marBottom w:val="0"/>
      <w:divBdr>
        <w:top w:val="none" w:sz="0" w:space="0" w:color="auto"/>
        <w:left w:val="none" w:sz="0" w:space="0" w:color="auto"/>
        <w:bottom w:val="none" w:sz="0" w:space="0" w:color="auto"/>
        <w:right w:val="none" w:sz="0" w:space="0" w:color="auto"/>
      </w:divBdr>
    </w:div>
    <w:div w:id="1968125028">
      <w:bodyDiv w:val="1"/>
      <w:marLeft w:val="0"/>
      <w:marRight w:val="0"/>
      <w:marTop w:val="0"/>
      <w:marBottom w:val="0"/>
      <w:divBdr>
        <w:top w:val="none" w:sz="0" w:space="0" w:color="auto"/>
        <w:left w:val="none" w:sz="0" w:space="0" w:color="auto"/>
        <w:bottom w:val="none" w:sz="0" w:space="0" w:color="auto"/>
        <w:right w:val="none" w:sz="0" w:space="0" w:color="auto"/>
      </w:divBdr>
    </w:div>
    <w:div w:id="1972175449">
      <w:bodyDiv w:val="1"/>
      <w:marLeft w:val="0"/>
      <w:marRight w:val="0"/>
      <w:marTop w:val="0"/>
      <w:marBottom w:val="0"/>
      <w:divBdr>
        <w:top w:val="none" w:sz="0" w:space="0" w:color="auto"/>
        <w:left w:val="none" w:sz="0" w:space="0" w:color="auto"/>
        <w:bottom w:val="none" w:sz="0" w:space="0" w:color="auto"/>
        <w:right w:val="none" w:sz="0" w:space="0" w:color="auto"/>
      </w:divBdr>
    </w:div>
    <w:div w:id="1979409404">
      <w:bodyDiv w:val="1"/>
      <w:marLeft w:val="0"/>
      <w:marRight w:val="0"/>
      <w:marTop w:val="0"/>
      <w:marBottom w:val="0"/>
      <w:divBdr>
        <w:top w:val="none" w:sz="0" w:space="0" w:color="auto"/>
        <w:left w:val="none" w:sz="0" w:space="0" w:color="auto"/>
        <w:bottom w:val="none" w:sz="0" w:space="0" w:color="auto"/>
        <w:right w:val="none" w:sz="0" w:space="0" w:color="auto"/>
      </w:divBdr>
    </w:div>
    <w:div w:id="1986204474">
      <w:bodyDiv w:val="1"/>
      <w:marLeft w:val="0"/>
      <w:marRight w:val="0"/>
      <w:marTop w:val="0"/>
      <w:marBottom w:val="0"/>
      <w:divBdr>
        <w:top w:val="none" w:sz="0" w:space="0" w:color="auto"/>
        <w:left w:val="none" w:sz="0" w:space="0" w:color="auto"/>
        <w:bottom w:val="none" w:sz="0" w:space="0" w:color="auto"/>
        <w:right w:val="none" w:sz="0" w:space="0" w:color="auto"/>
      </w:divBdr>
    </w:div>
    <w:div w:id="1991711827">
      <w:bodyDiv w:val="1"/>
      <w:marLeft w:val="0"/>
      <w:marRight w:val="0"/>
      <w:marTop w:val="0"/>
      <w:marBottom w:val="0"/>
      <w:divBdr>
        <w:top w:val="none" w:sz="0" w:space="0" w:color="auto"/>
        <w:left w:val="none" w:sz="0" w:space="0" w:color="auto"/>
        <w:bottom w:val="none" w:sz="0" w:space="0" w:color="auto"/>
        <w:right w:val="none" w:sz="0" w:space="0" w:color="auto"/>
      </w:divBdr>
    </w:div>
    <w:div w:id="1995403390">
      <w:bodyDiv w:val="1"/>
      <w:marLeft w:val="0"/>
      <w:marRight w:val="0"/>
      <w:marTop w:val="0"/>
      <w:marBottom w:val="0"/>
      <w:divBdr>
        <w:top w:val="none" w:sz="0" w:space="0" w:color="auto"/>
        <w:left w:val="none" w:sz="0" w:space="0" w:color="auto"/>
        <w:bottom w:val="none" w:sz="0" w:space="0" w:color="auto"/>
        <w:right w:val="none" w:sz="0" w:space="0" w:color="auto"/>
      </w:divBdr>
    </w:div>
    <w:div w:id="1998221082">
      <w:bodyDiv w:val="1"/>
      <w:marLeft w:val="0"/>
      <w:marRight w:val="0"/>
      <w:marTop w:val="0"/>
      <w:marBottom w:val="0"/>
      <w:divBdr>
        <w:top w:val="none" w:sz="0" w:space="0" w:color="auto"/>
        <w:left w:val="none" w:sz="0" w:space="0" w:color="auto"/>
        <w:bottom w:val="none" w:sz="0" w:space="0" w:color="auto"/>
        <w:right w:val="none" w:sz="0" w:space="0" w:color="auto"/>
      </w:divBdr>
    </w:div>
    <w:div w:id="1998417160">
      <w:bodyDiv w:val="1"/>
      <w:marLeft w:val="0"/>
      <w:marRight w:val="0"/>
      <w:marTop w:val="0"/>
      <w:marBottom w:val="0"/>
      <w:divBdr>
        <w:top w:val="none" w:sz="0" w:space="0" w:color="auto"/>
        <w:left w:val="none" w:sz="0" w:space="0" w:color="auto"/>
        <w:bottom w:val="none" w:sz="0" w:space="0" w:color="auto"/>
        <w:right w:val="none" w:sz="0" w:space="0" w:color="auto"/>
      </w:divBdr>
    </w:div>
    <w:div w:id="2006547199">
      <w:bodyDiv w:val="1"/>
      <w:marLeft w:val="0"/>
      <w:marRight w:val="0"/>
      <w:marTop w:val="0"/>
      <w:marBottom w:val="0"/>
      <w:divBdr>
        <w:top w:val="none" w:sz="0" w:space="0" w:color="auto"/>
        <w:left w:val="none" w:sz="0" w:space="0" w:color="auto"/>
        <w:bottom w:val="none" w:sz="0" w:space="0" w:color="auto"/>
        <w:right w:val="none" w:sz="0" w:space="0" w:color="auto"/>
      </w:divBdr>
    </w:div>
    <w:div w:id="2011635314">
      <w:bodyDiv w:val="1"/>
      <w:marLeft w:val="0"/>
      <w:marRight w:val="0"/>
      <w:marTop w:val="0"/>
      <w:marBottom w:val="0"/>
      <w:divBdr>
        <w:top w:val="none" w:sz="0" w:space="0" w:color="auto"/>
        <w:left w:val="none" w:sz="0" w:space="0" w:color="auto"/>
        <w:bottom w:val="none" w:sz="0" w:space="0" w:color="auto"/>
        <w:right w:val="none" w:sz="0" w:space="0" w:color="auto"/>
      </w:divBdr>
    </w:div>
    <w:div w:id="2032686921">
      <w:bodyDiv w:val="1"/>
      <w:marLeft w:val="0"/>
      <w:marRight w:val="0"/>
      <w:marTop w:val="0"/>
      <w:marBottom w:val="0"/>
      <w:divBdr>
        <w:top w:val="none" w:sz="0" w:space="0" w:color="auto"/>
        <w:left w:val="none" w:sz="0" w:space="0" w:color="auto"/>
        <w:bottom w:val="none" w:sz="0" w:space="0" w:color="auto"/>
        <w:right w:val="none" w:sz="0" w:space="0" w:color="auto"/>
      </w:divBdr>
    </w:div>
    <w:div w:id="2061437646">
      <w:bodyDiv w:val="1"/>
      <w:marLeft w:val="0"/>
      <w:marRight w:val="0"/>
      <w:marTop w:val="0"/>
      <w:marBottom w:val="0"/>
      <w:divBdr>
        <w:top w:val="none" w:sz="0" w:space="0" w:color="auto"/>
        <w:left w:val="none" w:sz="0" w:space="0" w:color="auto"/>
        <w:bottom w:val="none" w:sz="0" w:space="0" w:color="auto"/>
        <w:right w:val="none" w:sz="0" w:space="0" w:color="auto"/>
      </w:divBdr>
    </w:div>
    <w:div w:id="2078243130">
      <w:bodyDiv w:val="1"/>
      <w:marLeft w:val="0"/>
      <w:marRight w:val="0"/>
      <w:marTop w:val="0"/>
      <w:marBottom w:val="0"/>
      <w:divBdr>
        <w:top w:val="none" w:sz="0" w:space="0" w:color="auto"/>
        <w:left w:val="none" w:sz="0" w:space="0" w:color="auto"/>
        <w:bottom w:val="none" w:sz="0" w:space="0" w:color="auto"/>
        <w:right w:val="none" w:sz="0" w:space="0" w:color="auto"/>
      </w:divBdr>
    </w:div>
    <w:div w:id="2095399525">
      <w:bodyDiv w:val="1"/>
      <w:marLeft w:val="0"/>
      <w:marRight w:val="0"/>
      <w:marTop w:val="0"/>
      <w:marBottom w:val="0"/>
      <w:divBdr>
        <w:top w:val="none" w:sz="0" w:space="0" w:color="auto"/>
        <w:left w:val="none" w:sz="0" w:space="0" w:color="auto"/>
        <w:bottom w:val="none" w:sz="0" w:space="0" w:color="auto"/>
        <w:right w:val="none" w:sz="0" w:space="0" w:color="auto"/>
      </w:divBdr>
    </w:div>
    <w:div w:id="2108765926">
      <w:bodyDiv w:val="1"/>
      <w:marLeft w:val="0"/>
      <w:marRight w:val="0"/>
      <w:marTop w:val="0"/>
      <w:marBottom w:val="0"/>
      <w:divBdr>
        <w:top w:val="none" w:sz="0" w:space="0" w:color="auto"/>
        <w:left w:val="none" w:sz="0" w:space="0" w:color="auto"/>
        <w:bottom w:val="none" w:sz="0" w:space="0" w:color="auto"/>
        <w:right w:val="none" w:sz="0" w:space="0" w:color="auto"/>
      </w:divBdr>
    </w:div>
    <w:div w:id="2117940782">
      <w:bodyDiv w:val="1"/>
      <w:marLeft w:val="0"/>
      <w:marRight w:val="0"/>
      <w:marTop w:val="0"/>
      <w:marBottom w:val="0"/>
      <w:divBdr>
        <w:top w:val="none" w:sz="0" w:space="0" w:color="auto"/>
        <w:left w:val="none" w:sz="0" w:space="0" w:color="auto"/>
        <w:bottom w:val="none" w:sz="0" w:space="0" w:color="auto"/>
        <w:right w:val="none" w:sz="0" w:space="0" w:color="auto"/>
      </w:divBdr>
    </w:div>
    <w:div w:id="2123915399">
      <w:bodyDiv w:val="1"/>
      <w:marLeft w:val="0"/>
      <w:marRight w:val="0"/>
      <w:marTop w:val="0"/>
      <w:marBottom w:val="0"/>
      <w:divBdr>
        <w:top w:val="none" w:sz="0" w:space="0" w:color="auto"/>
        <w:left w:val="none" w:sz="0" w:space="0" w:color="auto"/>
        <w:bottom w:val="none" w:sz="0" w:space="0" w:color="auto"/>
        <w:right w:val="none" w:sz="0" w:space="0" w:color="auto"/>
      </w:divBdr>
    </w:div>
    <w:div w:id="2136630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eader" Target="header3.xml"/><Relationship Id="rId26" Type="http://schemas.openxmlformats.org/officeDocument/2006/relationships/chart" Target="charts/chart1.xml"/><Relationship Id="rId39" Type="http://schemas.openxmlformats.org/officeDocument/2006/relationships/chart" Target="charts/chart3.xml"/><Relationship Id="rId21" Type="http://schemas.openxmlformats.org/officeDocument/2006/relationships/image" Target="media/image5.png"/><Relationship Id="rId34" Type="http://schemas.openxmlformats.org/officeDocument/2006/relationships/footer" Target="footer6.xm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4.png"/><Relationship Id="rId29" Type="http://schemas.openxmlformats.org/officeDocument/2006/relationships/header" Target="header4.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14/relationships/chartEx" Target="charts/chartEx2.xml"/><Relationship Id="rId32" Type="http://schemas.openxmlformats.org/officeDocument/2006/relationships/footer" Target="footer5.xml"/><Relationship Id="rId37" Type="http://schemas.microsoft.com/office/2014/relationships/chartEx" Target="charts/chartEx4.xml"/><Relationship Id="rId40" Type="http://schemas.openxmlformats.org/officeDocument/2006/relationships/chart" Target="charts/chart4.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6.png"/><Relationship Id="rId28" Type="http://schemas.openxmlformats.org/officeDocument/2006/relationships/image" Target="media/image8.png"/><Relationship Id="rId36" Type="http://schemas.openxmlformats.org/officeDocument/2006/relationships/image" Target="media/image9.png"/><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14/relationships/chartEx" Target="charts/chartEx1.xml"/><Relationship Id="rId27" Type="http://schemas.openxmlformats.org/officeDocument/2006/relationships/chart" Target="charts/chart2.xml"/><Relationship Id="rId30" Type="http://schemas.openxmlformats.org/officeDocument/2006/relationships/header" Target="header5.xml"/><Relationship Id="rId35" Type="http://schemas.microsoft.com/office/2014/relationships/chartEx" Target="charts/chartEx3.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footer" Target="footer2.xml"/><Relationship Id="rId25" Type="http://schemas.openxmlformats.org/officeDocument/2006/relationships/image" Target="media/image7.png"/><Relationship Id="rId33" Type="http://schemas.openxmlformats.org/officeDocument/2006/relationships/header" Target="header6.xml"/><Relationship Id="rId38" Type="http://schemas.openxmlformats.org/officeDocument/2006/relationships/image" Target="media/image10.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16210_student_uwtsd_ac_uk/Documents/Dissertation%20Data.xlsx" TargetMode="External"/><Relationship Id="rId2" Type="http://schemas.microsoft.com/office/2011/relationships/chartColorStyle" Target="colors3.xml"/><Relationship Id="rId1" Type="http://schemas.microsoft.com/office/2011/relationships/chartStyle" Target="style3.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16210_student_uwtsd_ac_uk/Documents/Dissertation%20Data.xlsx" TargetMode="External"/><Relationship Id="rId2" Type="http://schemas.microsoft.com/office/2011/relationships/chartColorStyle" Target="colors4.xml"/><Relationship Id="rId1" Type="http://schemas.microsoft.com/office/2011/relationships/chartStyle" Target="style4.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16210_student_uwtsd_ac_uk/Documents/Dissertation%20Data.xlsx" TargetMode="External"/><Relationship Id="rId2" Type="http://schemas.microsoft.com/office/2011/relationships/chartColorStyle" Target="colors7.xml"/><Relationship Id="rId1" Type="http://schemas.microsoft.com/office/2011/relationships/chartStyle" Target="style7.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16210_student_uwtsd_ac_uk/Documents/Dissertation%20Data.xlsx" TargetMode="External"/><Relationship Id="rId2" Type="http://schemas.microsoft.com/office/2011/relationships/chartColorStyle" Target="colors8.xml"/><Relationship Id="rId1" Type="http://schemas.microsoft.com/office/2011/relationships/chartStyle" Target="style8.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https://uowtsd-my.sharepoint.com/personal/2116210_student_uwtsd_ac_uk/Documents/Dissertation%20Data.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https://uowtsd-my.sharepoint.com/personal/2116210_student_uwtsd_ac_uk/Documents/Dissertation%20Data.xlsx"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https://uowtsd-my.sharepoint.com/personal/2116210_student_uwtsd_ac_uk/Documents/Dissertation%20Data.xlsx" TargetMode="External"/></Relationships>
</file>

<file path=word/charts/_rels/chartEx4.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https://uowtsd-my.sharepoint.com/personal/2116210_student_uwtsd_ac_uk/Documents/Dissertation%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Mean Time Between Failures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'Attribute Data Pareto Chart'!$C$34</c:f>
              <c:strCache>
                <c:ptCount val="1"/>
                <c:pt idx="0">
                  <c:v>Time (Hours)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'Attribute Data Pareto Chart'!$B$35:$B$42</c:f>
              <c:strCache>
                <c:ptCount val="8"/>
                <c:pt idx="0">
                  <c:v>E</c:v>
                </c:pt>
                <c:pt idx="1">
                  <c:v>F</c:v>
                </c:pt>
                <c:pt idx="2">
                  <c:v>H</c:v>
                </c:pt>
                <c:pt idx="3">
                  <c:v>L</c:v>
                </c:pt>
                <c:pt idx="4">
                  <c:v>N</c:v>
                </c:pt>
                <c:pt idx="5">
                  <c:v>O</c:v>
                </c:pt>
                <c:pt idx="6">
                  <c:v>P</c:v>
                </c:pt>
                <c:pt idx="7">
                  <c:v>R</c:v>
                </c:pt>
              </c:strCache>
            </c:strRef>
          </c:cat>
          <c:val>
            <c:numRef>
              <c:f>'Attribute Data Pareto Chart'!$C$35:$C$42</c:f>
              <c:numCache>
                <c:formatCode>0.00</c:formatCode>
                <c:ptCount val="8"/>
                <c:pt idx="0">
                  <c:v>1.4740447154471545</c:v>
                </c:pt>
                <c:pt idx="1">
                  <c:v>60.435833333333335</c:v>
                </c:pt>
                <c:pt idx="2">
                  <c:v>60.435833333333335</c:v>
                </c:pt>
                <c:pt idx="3">
                  <c:v>5.9250816993464053</c:v>
                </c:pt>
                <c:pt idx="4">
                  <c:v>1.8653034979423868</c:v>
                </c:pt>
                <c:pt idx="5">
                  <c:v>0.97477150537634416</c:v>
                </c:pt>
                <c:pt idx="6">
                  <c:v>4.9537568306010931</c:v>
                </c:pt>
                <c:pt idx="7">
                  <c:v>13.735416666666667</c:v>
                </c:pt>
              </c:numCache>
            </c:numRef>
          </c:val>
          <c:extLst>
            <c:ext xmlns:c16="http://schemas.microsoft.com/office/drawing/2014/chart" uri="{C3380CC4-5D6E-409C-BE32-E72D297353CC}">
              <c16:uniqueId val="{00000000-994B-4917-BBE8-059211C02A87}"/>
            </c:ext>
          </c:extLst>
        </c:ser>
        <c:dLbls>
          <c:dLblPos val="outEnd"/>
          <c:showLegendKey val="0"/>
          <c:showVal val="1"/>
          <c:showCatName val="0"/>
          <c:showSerName val="0"/>
          <c:showPercent val="0"/>
          <c:showBubbleSize val="0"/>
        </c:dLbls>
        <c:gapWidth val="100"/>
        <c:overlap val="-24"/>
        <c:axId val="1094426640"/>
        <c:axId val="1094424720"/>
      </c:barChart>
      <c:catAx>
        <c:axId val="109442664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Station</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94424720"/>
        <c:crosses val="autoZero"/>
        <c:auto val="1"/>
        <c:lblAlgn val="ctr"/>
        <c:lblOffset val="100"/>
        <c:noMultiLvlLbl val="0"/>
      </c:catAx>
      <c:valAx>
        <c:axId val="109442472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(Hours)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9442664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Station Run Rate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'Attribute Data Pareto Chart'!$C$78</c:f>
              <c:strCache>
                <c:ptCount val="1"/>
                <c:pt idx="0">
                  <c:v>Time (Seconds)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'Attribute Data Pareto Chart'!$B$79:$B$94</c:f>
              <c:strCache>
                <c:ptCount val="16"/>
                <c:pt idx="0">
                  <c:v>A</c:v>
                </c:pt>
                <c:pt idx="1">
                  <c:v>E</c:v>
                </c:pt>
                <c:pt idx="2">
                  <c:v>F</c:v>
                </c:pt>
                <c:pt idx="3">
                  <c:v>H</c:v>
                </c:pt>
                <c:pt idx="4">
                  <c:v>I</c:v>
                </c:pt>
                <c:pt idx="5">
                  <c:v>J</c:v>
                </c:pt>
                <c:pt idx="6">
                  <c:v>K</c:v>
                </c:pt>
                <c:pt idx="7">
                  <c:v>L</c:v>
                </c:pt>
                <c:pt idx="8">
                  <c:v>M</c:v>
                </c:pt>
                <c:pt idx="9">
                  <c:v>N</c:v>
                </c:pt>
                <c:pt idx="10">
                  <c:v>O</c:v>
                </c:pt>
                <c:pt idx="11">
                  <c:v>P</c:v>
                </c:pt>
                <c:pt idx="12">
                  <c:v>R</c:v>
                </c:pt>
                <c:pt idx="13">
                  <c:v>S</c:v>
                </c:pt>
                <c:pt idx="14">
                  <c:v>T</c:v>
                </c:pt>
                <c:pt idx="15">
                  <c:v>U</c:v>
                </c:pt>
              </c:strCache>
            </c:strRef>
          </c:cat>
          <c:val>
            <c:numRef>
              <c:f>'Attribute Data Pareto Chart'!$C$79:$C$94</c:f>
              <c:numCache>
                <c:formatCode>General</c:formatCode>
                <c:ptCount val="16"/>
                <c:pt idx="0">
                  <c:v>11.7</c:v>
                </c:pt>
                <c:pt idx="1">
                  <c:v>12.4</c:v>
                </c:pt>
                <c:pt idx="2">
                  <c:v>13.6</c:v>
                </c:pt>
                <c:pt idx="3">
                  <c:v>9.6999999999999993</c:v>
                </c:pt>
                <c:pt idx="4">
                  <c:v>8.6999999999999993</c:v>
                </c:pt>
                <c:pt idx="5">
                  <c:v>8.9</c:v>
                </c:pt>
                <c:pt idx="6">
                  <c:v>13.3</c:v>
                </c:pt>
                <c:pt idx="7">
                  <c:v>12.8</c:v>
                </c:pt>
                <c:pt idx="8">
                  <c:v>19.899999999999999</c:v>
                </c:pt>
                <c:pt idx="9">
                  <c:v>24.8</c:v>
                </c:pt>
                <c:pt idx="10">
                  <c:v>11.7</c:v>
                </c:pt>
                <c:pt idx="11">
                  <c:v>14.8</c:v>
                </c:pt>
                <c:pt idx="12">
                  <c:v>15.2</c:v>
                </c:pt>
                <c:pt idx="13">
                  <c:v>13.8</c:v>
                </c:pt>
                <c:pt idx="14">
                  <c:v>13.9</c:v>
                </c:pt>
                <c:pt idx="15">
                  <c:v>12.8</c:v>
                </c:pt>
              </c:numCache>
            </c:numRef>
          </c:val>
          <c:extLst>
            <c:ext xmlns:c16="http://schemas.microsoft.com/office/drawing/2014/chart" uri="{C3380CC4-5D6E-409C-BE32-E72D297353CC}">
              <c16:uniqueId val="{00000000-E331-40AC-875F-62D1FF423467}"/>
            </c:ext>
          </c:extLst>
        </c:ser>
        <c:dLbls>
          <c:showLegendKey val="0"/>
          <c:showVal val="0"/>
          <c:showCatName val="0"/>
          <c:showSerName val="0"/>
          <c:showPercent val="0"/>
          <c:showBubbleSize val="0"/>
        </c:dLbls>
        <c:gapWidth val="100"/>
        <c:overlap val="-24"/>
        <c:axId val="1046653648"/>
        <c:axId val="1046654064"/>
      </c:barChart>
      <c:catAx>
        <c:axId val="104665364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Station</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46654064"/>
        <c:crosses val="autoZero"/>
        <c:auto val="1"/>
        <c:lblAlgn val="ctr"/>
        <c:lblOffset val="100"/>
        <c:noMultiLvlLbl val="0"/>
      </c:catAx>
      <c:valAx>
        <c:axId val="104665406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(seconds)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466536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Mean Time Between Failures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'Attribute Data Pareto Chart (2)'!$C$34</c:f>
              <c:strCache>
                <c:ptCount val="1"/>
                <c:pt idx="0">
                  <c:v>Time (Hours)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'Attribute Data Pareto Chart (2)'!$B$35:$B$41</c:f>
              <c:strCache>
                <c:ptCount val="7"/>
                <c:pt idx="0">
                  <c:v>E</c:v>
                </c:pt>
                <c:pt idx="1">
                  <c:v>F</c:v>
                </c:pt>
                <c:pt idx="2">
                  <c:v>H</c:v>
                </c:pt>
                <c:pt idx="3">
                  <c:v>L</c:v>
                </c:pt>
                <c:pt idx="4">
                  <c:v>N</c:v>
                </c:pt>
                <c:pt idx="5">
                  <c:v>P</c:v>
                </c:pt>
                <c:pt idx="6">
                  <c:v>R</c:v>
                </c:pt>
              </c:strCache>
            </c:strRef>
          </c:cat>
          <c:val>
            <c:numRef>
              <c:f>'Attribute Data Pareto Chart (2)'!$C$35:$C$41</c:f>
              <c:numCache>
                <c:formatCode>0.00</c:formatCode>
                <c:ptCount val="7"/>
                <c:pt idx="0">
                  <c:v>3.6994517543859651</c:v>
                </c:pt>
                <c:pt idx="1">
                  <c:v>20.082738095238096</c:v>
                </c:pt>
                <c:pt idx="2">
                  <c:v>23.429861111111112</c:v>
                </c:pt>
                <c:pt idx="3">
                  <c:v>20.082738095238096</c:v>
                </c:pt>
                <c:pt idx="4">
                  <c:v>1.434481292517007</c:v>
                </c:pt>
                <c:pt idx="5">
                  <c:v>46.859722222222224</c:v>
                </c:pt>
                <c:pt idx="6">
                  <c:v>17.572395833333335</c:v>
                </c:pt>
              </c:numCache>
            </c:numRef>
          </c:val>
          <c:extLst>
            <c:ext xmlns:c16="http://schemas.microsoft.com/office/drawing/2014/chart" uri="{C3380CC4-5D6E-409C-BE32-E72D297353CC}">
              <c16:uniqueId val="{00000000-E8C3-4838-B14C-E1EF522E34F8}"/>
            </c:ext>
          </c:extLst>
        </c:ser>
        <c:dLbls>
          <c:dLblPos val="outEnd"/>
          <c:showLegendKey val="0"/>
          <c:showVal val="1"/>
          <c:showCatName val="0"/>
          <c:showSerName val="0"/>
          <c:showPercent val="0"/>
          <c:showBubbleSize val="0"/>
        </c:dLbls>
        <c:gapWidth val="100"/>
        <c:overlap val="-24"/>
        <c:axId val="1094426640"/>
        <c:axId val="1094424720"/>
      </c:barChart>
      <c:catAx>
        <c:axId val="109442664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Station</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94424720"/>
        <c:crosses val="autoZero"/>
        <c:auto val="1"/>
        <c:lblAlgn val="ctr"/>
        <c:lblOffset val="100"/>
        <c:noMultiLvlLbl val="0"/>
      </c:catAx>
      <c:valAx>
        <c:axId val="109442472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(Hours)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9442664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Station Run Rate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'Attribute Data Pareto Chart (2)'!$C$78</c:f>
              <c:strCache>
                <c:ptCount val="1"/>
                <c:pt idx="0">
                  <c:v>Time (Seconds)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'Attribute Data Pareto Chart (2)'!$B$79:$B$94</c:f>
              <c:strCache>
                <c:ptCount val="16"/>
                <c:pt idx="0">
                  <c:v>A</c:v>
                </c:pt>
                <c:pt idx="1">
                  <c:v>E</c:v>
                </c:pt>
                <c:pt idx="2">
                  <c:v>F</c:v>
                </c:pt>
                <c:pt idx="3">
                  <c:v>H</c:v>
                </c:pt>
                <c:pt idx="4">
                  <c:v>I</c:v>
                </c:pt>
                <c:pt idx="5">
                  <c:v>J</c:v>
                </c:pt>
                <c:pt idx="6">
                  <c:v>K</c:v>
                </c:pt>
                <c:pt idx="7">
                  <c:v>L</c:v>
                </c:pt>
                <c:pt idx="8">
                  <c:v>M</c:v>
                </c:pt>
                <c:pt idx="9">
                  <c:v>N</c:v>
                </c:pt>
                <c:pt idx="10">
                  <c:v>O</c:v>
                </c:pt>
                <c:pt idx="11">
                  <c:v>P</c:v>
                </c:pt>
                <c:pt idx="12">
                  <c:v>R</c:v>
                </c:pt>
                <c:pt idx="13">
                  <c:v>S</c:v>
                </c:pt>
                <c:pt idx="14">
                  <c:v>T</c:v>
                </c:pt>
                <c:pt idx="15">
                  <c:v>U</c:v>
                </c:pt>
              </c:strCache>
            </c:strRef>
          </c:cat>
          <c:val>
            <c:numRef>
              <c:f>'Attribute Data Pareto Chart (2)'!$C$79:$C$94</c:f>
              <c:numCache>
                <c:formatCode>General</c:formatCode>
                <c:ptCount val="16"/>
                <c:pt idx="0">
                  <c:v>11.7</c:v>
                </c:pt>
                <c:pt idx="1">
                  <c:v>12.4</c:v>
                </c:pt>
                <c:pt idx="2">
                  <c:v>13.6</c:v>
                </c:pt>
                <c:pt idx="3">
                  <c:v>9.6999999999999993</c:v>
                </c:pt>
                <c:pt idx="4">
                  <c:v>8.6999999999999993</c:v>
                </c:pt>
                <c:pt idx="5">
                  <c:v>8.9</c:v>
                </c:pt>
                <c:pt idx="6">
                  <c:v>13.3</c:v>
                </c:pt>
                <c:pt idx="7">
                  <c:v>12.8</c:v>
                </c:pt>
                <c:pt idx="8">
                  <c:v>19.899999999999999</c:v>
                </c:pt>
                <c:pt idx="9">
                  <c:v>24.8</c:v>
                </c:pt>
                <c:pt idx="10">
                  <c:v>11.7</c:v>
                </c:pt>
                <c:pt idx="11">
                  <c:v>13.8</c:v>
                </c:pt>
                <c:pt idx="12">
                  <c:v>13.6</c:v>
                </c:pt>
                <c:pt idx="13">
                  <c:v>13.8</c:v>
                </c:pt>
                <c:pt idx="14">
                  <c:v>13.9</c:v>
                </c:pt>
                <c:pt idx="15">
                  <c:v>12.8</c:v>
                </c:pt>
              </c:numCache>
            </c:numRef>
          </c:val>
          <c:extLst>
            <c:ext xmlns:c16="http://schemas.microsoft.com/office/drawing/2014/chart" uri="{C3380CC4-5D6E-409C-BE32-E72D297353CC}">
              <c16:uniqueId val="{00000000-9EEC-4CF4-96E7-E47E74DA88D3}"/>
            </c:ext>
          </c:extLst>
        </c:ser>
        <c:dLbls>
          <c:showLegendKey val="0"/>
          <c:showVal val="0"/>
          <c:showCatName val="0"/>
          <c:showSerName val="0"/>
          <c:showPercent val="0"/>
          <c:showBubbleSize val="0"/>
        </c:dLbls>
        <c:gapWidth val="100"/>
        <c:overlap val="-24"/>
        <c:axId val="1046653648"/>
        <c:axId val="1046654064"/>
      </c:barChart>
      <c:catAx>
        <c:axId val="104665364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Station</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46654064"/>
        <c:crosses val="autoZero"/>
        <c:auto val="1"/>
        <c:lblAlgn val="ctr"/>
        <c:lblOffset val="100"/>
        <c:noMultiLvlLbl val="0"/>
      </c:catAx>
      <c:valAx>
        <c:axId val="104665406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(seconds)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466536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'Attribute Data Pareto Chart'!$B$104:$B$108</cx:f>
        <cx:lvl ptCount="5">
          <cx:pt idx="0">Component C Depth</cx:pt>
          <cx:pt idx="1">Crimp Width</cx:pt>
          <cx:pt idx="2">Full Form</cx:pt>
          <cx:pt idx="3">Overall Height</cx:pt>
          <cx:pt idx="4">Overall Weight</cx:pt>
        </cx:lvl>
      </cx:strDim>
      <cx:numDim type="val">
        <cx:f>'Attribute Data Pareto Chart'!$C$104:$C$108</cx:f>
        <cx:lvl ptCount="5" formatCode="General">
          <cx:pt idx="0">121</cx:pt>
          <cx:pt idx="1">128</cx:pt>
          <cx:pt idx="2">3284</cx:pt>
          <cx:pt idx="3">20</cx:pt>
          <cx:pt idx="4">854</cx:pt>
        </cx:lvl>
      </cx:numDim>
    </cx:data>
  </cx:chartData>
  <cx:chart>
    <cx:title pos="t" align="ctr" overlay="0">
      <cx:tx>
        <cx:txData>
          <cx:v>Defect Pareto Chart</cx:v>
        </cx:txData>
      </cx:tx>
      <cx:txPr>
        <a:bodyPr spcFirstLastPara="1" vertOverflow="ellipsis" wrap="square" lIns="0" tIns="0" rIns="0" bIns="0" anchor="ctr" anchorCtr="1"/>
        <a:lstStyle/>
        <a:p>
          <a:pPr algn="ctr">
            <a:defRPr/>
          </a:pPr>
          <a:r>
            <a:rPr lang="en-US"/>
            <a:t>Defect Pareto Chart</a:t>
          </a:r>
        </a:p>
      </cx:txPr>
    </cx:title>
    <cx:plotArea>
      <cx:plotAreaRegion>
        <cx:series layoutId="clusteredColumn" uniqueId="{C4F9A341-ADB8-441E-8187-6BBC13050EFF}">
          <cx:tx>
            <cx:txData>
              <cx:f>'Attribute Data Pareto Chart'!$C$102</cx:f>
              <cx:v>Frequency</cx:v>
            </cx:txData>
          </cx:tx>
          <cx:dataId val="0"/>
          <cx:layoutPr>
            <cx:aggregation/>
          </cx:layoutPr>
          <cx:axisId val="1"/>
        </cx:series>
        <cx:series layoutId="paretoLine" ownerIdx="0" uniqueId="{C3D5D2F9-68B7-43E1-BF3E-8C7A870FCFF2}">
          <cx:axisId val="2"/>
        </cx:series>
      </cx:plotAreaRegion>
      <cx:axis id="0">
        <cx:catScaling gapWidth="0"/>
        <cx:title>
          <cx:tx>
            <cx:txData>
              <cx:v>STATION</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STATION</a:t>
              </a:r>
            </a:p>
          </cx:txPr>
        </cx:title>
        <cx:tickLabels/>
      </cx:axis>
      <cx:axis id="1">
        <cx:valScaling/>
        <cx:title>
          <cx:tx>
            <cx:txData>
              <cx:v>DEFECTS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DEFECTS</a:t>
              </a:r>
            </a:p>
          </cx:txPr>
        </cx:title>
        <cx:majorGridlines/>
        <cx:tickLabels/>
      </cx:axis>
      <cx:axis id="2">
        <cx:valScaling max="1" min="0"/>
        <cx:title>
          <cx:tx>
            <cx:txData>
              <cx:v>CUMULATIVE FREQUENCY</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CUMULATIVE FREQUENCY</a:t>
              </a:r>
            </a:p>
          </cx:txPr>
        </cx:title>
        <cx:units unit="percentage"/>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'Attribute Data Pareto Chart'!$B$3:$B$18</cx:f>
        <cx:lvl ptCount="16">
          <cx:pt idx="0">A</cx:pt>
          <cx:pt idx="1">E</cx:pt>
          <cx:pt idx="2">F</cx:pt>
          <cx:pt idx="3">H</cx:pt>
          <cx:pt idx="4">I</cx:pt>
          <cx:pt idx="5">J</cx:pt>
          <cx:pt idx="6">K</cx:pt>
          <cx:pt idx="7">L</cx:pt>
          <cx:pt idx="8">M</cx:pt>
          <cx:pt idx="9">N</cx:pt>
          <cx:pt idx="10">O</cx:pt>
          <cx:pt idx="11">P</cx:pt>
          <cx:pt idx="12">R</cx:pt>
          <cx:pt idx="13">S</cx:pt>
          <cx:pt idx="14">T</cx:pt>
          <cx:pt idx="15">U</cx:pt>
        </cx:lvl>
      </cx:strDim>
      <cx:numDim type="val">
        <cx:f>'Attribute Data Pareto Chart'!$C$3:$C$18</cx:f>
        <cx:lvl ptCount="16" formatCode="General">
          <cx:pt idx="0">0</cx:pt>
          <cx:pt idx="1">205</cx:pt>
          <cx:pt idx="2">5</cx:pt>
          <cx:pt idx="3">5</cx:pt>
          <cx:pt idx="4">0</cx:pt>
          <cx:pt idx="5">0</cx:pt>
          <cx:pt idx="6">0</cx:pt>
          <cx:pt idx="7">51</cx:pt>
          <cx:pt idx="8">0</cx:pt>
          <cx:pt idx="9">162</cx:pt>
          <cx:pt idx="10">310</cx:pt>
          <cx:pt idx="11">61</cx:pt>
          <cx:pt idx="12">22</cx:pt>
          <cx:pt idx="13">0</cx:pt>
          <cx:pt idx="14">0</cx:pt>
          <cx:pt idx="15">1</cx:pt>
        </cx:lvl>
      </cx:numDim>
    </cx:data>
  </cx:chartData>
  <cx:chart>
    <cx:title pos="t" align="ctr" overlay="0">
      <cx:tx>
        <cx:txData>
          <cx:v>Number of Failures per Station Pareto Chart</cx:v>
        </cx:txData>
      </cx:tx>
      <cx:txPr>
        <a:bodyPr spcFirstLastPara="1" vertOverflow="ellipsis" wrap="square" lIns="0" tIns="0" rIns="0" bIns="0" anchor="ctr" anchorCtr="1"/>
        <a:lstStyle/>
        <a:p>
          <a:pPr algn="ctr">
            <a:defRPr/>
          </a:pPr>
          <a:r>
            <a:rPr lang="en-US"/>
            <a:t>Number of Failures per Station Pareto Chart</a:t>
          </a:r>
        </a:p>
      </cx:txPr>
    </cx:title>
    <cx:plotArea>
      <cx:plotAreaRegion>
        <cx:series layoutId="clusteredColumn" uniqueId="{CAE611D7-07AC-4BB5-A315-8E1338465724}">
          <cx:tx>
            <cx:txData>
              <cx:f>'Attribute Data Pareto Chart'!$C$2</cx:f>
              <cx:v>No. of Failures</cx:v>
            </cx:txData>
          </cx:tx>
          <cx:dataId val="0"/>
          <cx:layoutPr>
            <cx:aggregation/>
          </cx:layoutPr>
          <cx:axisId val="1"/>
        </cx:series>
        <cx:series layoutId="paretoLine" ownerIdx="0" uniqueId="{5920D727-0510-4BA4-B9D9-7A934DBD27DC}">
          <cx:axisId val="2"/>
        </cx:series>
      </cx:plotAreaRegion>
      <cx:axis id="0">
        <cx:catScaling gapWidth="0"/>
        <cx:title>
          <cx:tx>
            <cx:txData>
              <cx:v>STATION</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STATION</a:t>
              </a:r>
            </a:p>
          </cx:txPr>
        </cx:title>
        <cx:tickLabels/>
      </cx:axis>
      <cx:axis id="1">
        <cx:valScaling/>
        <cx:title>
          <cx:tx>
            <cx:txData>
              <cx:v>FAILURES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FAILURES</a:t>
              </a:r>
            </a:p>
          </cx:txPr>
        </cx:title>
        <cx:majorGridlines/>
        <cx:tickLabels/>
      </cx:axis>
      <cx:axis id="2">
        <cx:valScaling max="1" min="0"/>
        <cx:title>
          <cx:tx>
            <cx:txData>
              <cx:v>CUMULATIVE FREQUENCY</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CUMULATIVE FREQUENCY</a:t>
              </a:r>
            </a:p>
          </cx:txPr>
        </cx:title>
        <cx:units unit="percentage"/>
        <cx:tickLabels/>
      </cx:axis>
    </cx:plotArea>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'Attribute Data Pareto Chart (2)'!$B$104:$B$108</cx:f>
        <cx:lvl ptCount="5">
          <cx:pt idx="0">Component C Depth</cx:pt>
          <cx:pt idx="1">Crimp Width</cx:pt>
          <cx:pt idx="2">Full Form</cx:pt>
          <cx:pt idx="3">Overall Height</cx:pt>
          <cx:pt idx="4">Overall Weight</cx:pt>
        </cx:lvl>
      </cx:strDim>
      <cx:numDim type="val">
        <cx:f>'Attribute Data Pareto Chart (2)'!$C$104:$C$108</cx:f>
        <cx:lvl ptCount="5" formatCode="General">
          <cx:pt idx="0">51</cx:pt>
          <cx:pt idx="1">67</cx:pt>
          <cx:pt idx="2">81</cx:pt>
          <cx:pt idx="3">4</cx:pt>
          <cx:pt idx="4">459</cx:pt>
        </cx:lvl>
      </cx:numDim>
    </cx:data>
  </cx:chartData>
  <cx:chart>
    <cx:title pos="t" align="ctr" overlay="0">
      <cx:tx>
        <cx:txData>
          <cx:v>Defect Pareto Chart</cx:v>
        </cx:txData>
      </cx:tx>
      <cx:txPr>
        <a:bodyPr spcFirstLastPara="1" vertOverflow="ellipsis" wrap="square" lIns="0" tIns="0" rIns="0" bIns="0" anchor="ctr" anchorCtr="1"/>
        <a:lstStyle/>
        <a:p>
          <a:pPr algn="ctr">
            <a:defRPr/>
          </a:pPr>
          <a:r>
            <a:rPr lang="en-US"/>
            <a:t>Defect Pareto Chart</a:t>
          </a:r>
        </a:p>
      </cx:txPr>
    </cx:title>
    <cx:plotArea>
      <cx:plotAreaRegion>
        <cx:series layoutId="clusteredColumn" uniqueId="{C4F9A341-ADB8-441E-8187-6BBC13050EFF}">
          <cx:tx>
            <cx:txData>
              <cx:f>'Attribute Data Pareto Chart (2)'!$C$102</cx:f>
              <cx:v>Frequency</cx:v>
            </cx:txData>
          </cx:tx>
          <cx:dataId val="0"/>
          <cx:layoutPr>
            <cx:aggregation/>
          </cx:layoutPr>
          <cx:axisId val="1"/>
        </cx:series>
        <cx:series layoutId="paretoLine" ownerIdx="0" uniqueId="{C3D5D2F9-68B7-43E1-BF3E-8C7A870FCFF2}">
          <cx:axisId val="2"/>
        </cx:series>
      </cx:plotAreaRegion>
      <cx:axis id="0">
        <cx:catScaling gapWidth="0"/>
        <cx:title>
          <cx:tx>
            <cx:txData>
              <cx:v>STATION</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STATION</a:t>
              </a:r>
            </a:p>
          </cx:txPr>
        </cx:title>
        <cx:tickLabels/>
      </cx:axis>
      <cx:axis id="1">
        <cx:valScaling/>
        <cx:title>
          <cx:tx>
            <cx:txData>
              <cx:v>DEFECTS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DEFECTS</a:t>
              </a:r>
            </a:p>
          </cx:txPr>
        </cx:title>
        <cx:majorGridlines/>
        <cx:tickLabels/>
      </cx:axis>
      <cx:axis id="2">
        <cx:valScaling max="1" min="0"/>
        <cx:title>
          <cx:tx>
            <cx:txData>
              <cx:v>CUMULATIVE FREQUENCY</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CUMULATIVE FREQUENCY</a:t>
              </a:r>
            </a:p>
          </cx:txPr>
        </cx:title>
        <cx:units unit="percentage"/>
        <cx:tickLabels/>
      </cx:axis>
    </cx:plotArea>
  </cx:chart>
</cx:chartSpace>
</file>

<file path=word/charts/chartEx4.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'Attribute Data Pareto Chart (2)'!$B$3:$B$18</cx:f>
        <cx:lvl ptCount="16">
          <cx:pt idx="0">A</cx:pt>
          <cx:pt idx="1">E</cx:pt>
          <cx:pt idx="2">F</cx:pt>
          <cx:pt idx="3">H</cx:pt>
          <cx:pt idx="4">I</cx:pt>
          <cx:pt idx="5">J</cx:pt>
          <cx:pt idx="6">K</cx:pt>
          <cx:pt idx="7">L</cx:pt>
          <cx:pt idx="8">M</cx:pt>
          <cx:pt idx="9">N</cx:pt>
          <cx:pt idx="10">P</cx:pt>
          <cx:pt idx="11">R</cx:pt>
          <cx:pt idx="12">S</cx:pt>
          <cx:pt idx="13">S</cx:pt>
          <cx:pt idx="14">T</cx:pt>
          <cx:pt idx="15">U</cx:pt>
        </cx:lvl>
      </cx:strDim>
      <cx:numDim type="val">
        <cx:f>'Attribute Data Pareto Chart (2)'!$C$3:$C$18</cx:f>
        <cx:lvl ptCount="16" formatCode="General">
          <cx:pt idx="0">0</cx:pt>
          <cx:pt idx="1">38</cx:pt>
          <cx:pt idx="2">7</cx:pt>
          <cx:pt idx="3">6</cx:pt>
          <cx:pt idx="4">0</cx:pt>
          <cx:pt idx="5">0</cx:pt>
          <cx:pt idx="6">0</cx:pt>
          <cx:pt idx="7">7</cx:pt>
          <cx:pt idx="8">1</cx:pt>
          <cx:pt idx="9">98</cx:pt>
          <cx:pt idx="10">3</cx:pt>
          <cx:pt idx="11">8</cx:pt>
          <cx:pt idx="12">1</cx:pt>
          <cx:pt idx="13">1</cx:pt>
          <cx:pt idx="14">0</cx:pt>
          <cx:pt idx="15">0</cx:pt>
        </cx:lvl>
      </cx:numDim>
    </cx:data>
  </cx:chartData>
  <cx:chart>
    <cx:title pos="t" align="ctr" overlay="0">
      <cx:tx>
        <cx:txData>
          <cx:v>Number of Failures per Station Pareto Chart</cx:v>
        </cx:txData>
      </cx:tx>
      <cx:txPr>
        <a:bodyPr spcFirstLastPara="1" vertOverflow="ellipsis" wrap="square" lIns="0" tIns="0" rIns="0" bIns="0" anchor="ctr" anchorCtr="1"/>
        <a:lstStyle/>
        <a:p>
          <a:pPr algn="ctr">
            <a:defRPr/>
          </a:pPr>
          <a:r>
            <a:rPr lang="en-US"/>
            <a:t>Number of Failures per Station Pareto Chart</a:t>
          </a:r>
        </a:p>
      </cx:txPr>
    </cx:title>
    <cx:plotArea>
      <cx:plotAreaRegion>
        <cx:series layoutId="clusteredColumn" uniqueId="{CAE611D7-07AC-4BB5-A315-8E1338465724}">
          <cx:tx>
            <cx:txData>
              <cx:f>'Attribute Data Pareto Chart (2)'!$C$2</cx:f>
              <cx:v>No. of Failures</cx:v>
            </cx:txData>
          </cx:tx>
          <cx:dataId val="0"/>
          <cx:layoutPr>
            <cx:aggregation/>
          </cx:layoutPr>
          <cx:axisId val="1"/>
        </cx:series>
        <cx:series layoutId="paretoLine" ownerIdx="0" uniqueId="{5920D727-0510-4BA4-B9D9-7A934DBD27DC}">
          <cx:axisId val="2"/>
        </cx:series>
      </cx:plotAreaRegion>
      <cx:axis id="0">
        <cx:catScaling gapWidth="0"/>
        <cx:title>
          <cx:tx>
            <cx:txData>
              <cx:v>STATION</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STATION</a:t>
              </a:r>
            </a:p>
          </cx:txPr>
        </cx:title>
        <cx:tickLabels/>
      </cx:axis>
      <cx:axis id="1">
        <cx:valScaling/>
        <cx:title>
          <cx:tx>
            <cx:txData>
              <cx:v>FAILURES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FAILURES</a:t>
              </a:r>
            </a:p>
          </cx:txPr>
        </cx:title>
        <cx:majorGridlines/>
        <cx:tickLabels/>
      </cx:axis>
      <cx:axis id="2">
        <cx:valScaling max="1" min="0"/>
        <cx:title>
          <cx:tx>
            <cx:txData>
              <cx:v>CUMULATIVE FREQUENCY</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CUMULATIVE FREQUENCY</a:t>
              </a:r>
            </a:p>
          </cx:txPr>
        </cx:title>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70">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70">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370">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370">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d8bec8b7811fbd8c48e2159c27a63789">
  <xsd:schema xmlns:xsd="http://www.w3.org/2001/XMLSchema" xmlns:xs="http://www.w3.org/2001/XMLSchema" xmlns:p="http://schemas.microsoft.com/office/2006/metadata/properties" xmlns:ns3="be49ff73-cec0-4379-9da8-63ff3cc411bb" targetNamespace="http://schemas.microsoft.com/office/2006/metadata/properties" ma:root="true" ma:fieldsID="6dbe652b973d5509e1352d470becace4"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Vor23</b:Tag>
    <b:SourceType>InternetSite</b:SourceType>
    <b:Guid>{92081D4E-173F-48DB-8D52-2E41EB9B63BD}</b:Guid>
    <b:Author>
      <b:Author>
        <b:Corporate>Vorne</b:Corporate>
      </b:Author>
    </b:Author>
    <b:Title>Calculate OEE</b:Title>
    <b:Year>2011-2023b</b:Year>
    <b:YearAccessed>2023</b:YearAccessed>
    <b:MonthAccessed>February</b:MonthAccessed>
    <b:DayAccessed>10</b:DayAccessed>
    <b:URL>https://www.oee.com/calculating-oee/</b:URL>
    <b:RefOrder>7</b:RefOrder>
  </b:Source>
  <b:Source>
    <b:Tag>Vor13</b:Tag>
    <b:SourceType>InternetSite</b:SourceType>
    <b:Guid>{10D16541-DD12-49AC-BBDE-CF7EDAB9F596}</b:Guid>
    <b:Author>
      <b:Author>
        <b:Corporate>Vorne</b:Corporate>
      </b:Author>
    </b:Author>
    <b:Title>OEE Factors</b:Title>
    <b:YearAccessed>2023</b:YearAccessed>
    <b:MonthAccessed>February</b:MonthAccessed>
    <b:DayAccessed>10</b:DayAccessed>
    <b:URL>https://www.oee.com/oee-factors/</b:URL>
    <b:Year>2011-2023a</b:Year>
    <b:RefOrder>3</b:RefOrder>
  </b:Source>
  <b:Source>
    <b:Tag>OEE23</b:Tag>
    <b:SourceType>InternetSite</b:SourceType>
    <b:Guid>{623C677D-3DD7-4B9B-A475-1511A0FE94E3}</b:Guid>
    <b:Author>
      <b:Author>
        <b:Corporate>OEE Systems International</b:Corporate>
      </b:Author>
    </b:Author>
    <b:Title>Achieving World Class OEE</b:Title>
    <b:Year>2023</b:Year>
    <b:YearAccessed>2023</b:YearAccessed>
    <b:MonthAccessed>February</b:MonthAccessed>
    <b:DayAccessed>10</b:DayAccessed>
    <b:URL>https://www.oeesystems.com/knowledge/achieving-world-class-oee/</b:URL>
    <b:RefOrder>6</b:RefOrder>
  </b:Source>
  <b:Source>
    <b:Tag>Rum16</b:Tag>
    <b:SourceType>Book</b:SourceType>
    <b:Guid>{A00D852A-90C3-4238-AAC7-24849D4F3538}</b:Guid>
    <b:Title>Statistics for Dummies</b:Title>
    <b:Year>2016</b:Year>
    <b:City>Ohio</b:City>
    <b:Publisher>For Dummies</b:Publisher>
    <b:Edition>2nd</b:Edition>
    <b:Author>
      <b:Author>
        <b:NameList>
          <b:Person>
            <b:Last>Rumsey</b:Last>
            <b:Middle>J</b:Middle>
            <b:First>Deborah</b:First>
          </b:Person>
        </b:NameList>
      </b:Author>
    </b:Author>
    <b:RefOrder>9</b:RefOrder>
  </b:Source>
  <b:Source>
    <b:Tag>Lib21</b:Tag>
    <b:SourceType>InternetSite</b:SourceType>
    <b:Guid>{D35386AB-C6D9-4857-95B7-CADFAA786C13}</b:Guid>
    <b:Title>Estimating Population Means</b:Title>
    <b:Year>2021</b:Year>
    <b:Author>
      <b:Author>
        <b:Corporate>Libre Texts Statistics</b:Corporate>
      </b:Author>
    </b:Author>
    <b:YearAccessed>2023</b:YearAccessed>
    <b:MonthAccessed>February</b:MonthAccessed>
    <b:DayAccessed>17</b:DayAccessed>
    <b:URL>https://stats.libretexts.org/Courses/City_University_of_New_York/Introductory_Statistics_with_Probability_(CUNY)/08%3A_Confidence_Intervals/8.01%3A_Estimating_Population_Means</b:URL>
    <b:RefOrder>8</b:RefOrder>
  </b:Source>
  <b:Source>
    <b:Tag>Ano23</b:Tag>
    <b:SourceType>Interview</b:SourceType>
    <b:Guid>{A87449B6-0D3F-450D-9171-B0A6F8320E80}</b:Guid>
    <b:Title>Manufacturing Engineer</b:Title>
    <b:Year>2023</b:Year>
    <b:Author>
      <b:Interviewee>
        <b:NameList>
          <b:Person>
            <b:Last>Anon.</b:Last>
          </b:Person>
        </b:NameList>
      </b:Interviewee>
      <b:Author>
        <b:NameList>
          <b:Person>
            <b:Last>Anon.</b:Last>
          </b:Person>
        </b:NameList>
      </b:Author>
    </b:Author>
    <b:Month>January</b:Month>
    <b:Day>18</b:Day>
    <b:RefOrder>5</b:RefOrder>
  </b:Source>
  <b:Source>
    <b:Tag>Ord23</b:Tag>
    <b:SourceType>InternetSite</b:SourceType>
    <b:Guid>{B7D09545-60A9-4A03-981F-03024AAE7A0B}</b:Guid>
    <b:Title>Ordtech 30 x 70mm Ammunition</b:Title>
    <b:Author>
      <b:Author>
        <b:Corporate>Ordtech</b:Corporate>
      </b:Author>
    </b:Author>
    <b:YearAccessed>2023</b:YearAccessed>
    <b:MonthAccessed>April</b:MonthAccessed>
    <b:DayAccessed>21</b:DayAccessed>
    <b:URL>https://ordtech-industries.com/2products/ammunition/medium/30x170.html</b:URL>
    <b:RefOrder>2</b:RefOrder>
  </b:Source>
  <b:Source>
    <b:Tag>Met20</b:Tag>
    <b:SourceType>InternetSite</b:SourceType>
    <b:Guid>{17DF7484-CBFB-4307-B08D-20E2B3B75F26}</b:Guid>
    <b:Author>
      <b:Author>
        <b:Corporate>Meta-Defense</b:Corporate>
      </b:Author>
    </b:Author>
    <b:Title>The United Kingdom to invest €2.7 billion in its munitions industry</b:Title>
    <b:Year>2020</b:Year>
    <b:YearAccessed>2023</b:YearAccessed>
    <b:MonthAccessed>April</b:MonthAccessed>
    <b:DayAccessed>21</b:DayAccessed>
    <b:URL>https://meta-defense.fr/2020/12/01/le-royaume-uni-va-investir-27-mde-dans-son-industrie-de-munition/</b:URL>
    <b:RefOrder>1</b:RefOrder>
  </b:Source>
  <b:Source>
    <b:Tag>RSU231</b:Tag>
    <b:SourceType>InternetSite</b:SourceType>
    <b:Guid>{9883EC9D-1A32-4DE5-AEB7-8E34627E5C88}</b:Guid>
    <b:Author>
      <b:Author>
        <b:Corporate>RS UK</b:Corporate>
      </b:Author>
    </b:Author>
    <b:Title>SMC Double Acting Rodless Actuator 500mm Stroke, 16mm Bore</b:Title>
    <b:Year>2023b</b:Year>
    <b:YearAccessed>2023</b:YearAccessed>
    <b:MonthAccessed>February</b:MonthAccessed>
    <b:DayAccessed>6</b:DayAccessed>
    <b:URL>https://uk.rs-online.com/web/p/pneumatic-rodless-cylinders/0161681</b:URL>
    <b:RefOrder>10</b:RefOrder>
  </b:Source>
  <b:Source>
    <b:Tag>RSU23</b:Tag>
    <b:SourceType>InternetSite</b:SourceType>
    <b:Guid>{1B49E7E4-B78A-4849-BCE4-B4A0E3CD7668}</b:Guid>
    <b:Author>
      <b:Author>
        <b:Corporate>RS UK</b:Corporate>
      </b:Author>
    </b:Author>
    <b:Title>Festo Pneumatic Compact Cylinder - 151131, 25mm Bore, 400mm Stroke, DZH-25-400-PPV-A Series, Double Acting</b:Title>
    <b:Year>2023a</b:Year>
    <b:YearAccessed>2023</b:YearAccessed>
    <b:MonthAccessed>February</b:MonthAccessed>
    <b:DayAccessed>6</b:DayAccessed>
    <b:URL>https://uk.rs-online.com/web/p/pneumatic-piston-rod-cylinders/2029600?cm_mmc=UK-PLA-DS3A-_-bing-_-PLA_UK_EN_Pneumatics_%26_Hydraulics_Whoop-_-Pneumatic+Piston+Rod+Cylinders_Whoop-_-2029600&amp;matchtype=e&amp;pla-4575617645944903&amp;cq_src=google_ads&amp;cq_cmp=41228546</b:URL>
    <b:RefOrder>11</b:RefOrder>
  </b:Source>
  <b:Source>
    <b:Tag>RSU232</b:Tag>
    <b:SourceType>InternetSite</b:SourceType>
    <b:Guid>{592BB2A5-35D1-42F9-A3C0-8E560FB1B9AA}</b:Guid>
    <b:Author>
      <b:Author>
        <b:Corporate>RS UK</b:Corporate>
      </b:Author>
    </b:Author>
    <b:Title>RS PRO Linear Transducer, 4mm Shaft</b:Title>
    <b:Year>2023c</b:Year>
    <b:YearAccessed>2023</b:YearAccessed>
    <b:MonthAccessed>February</b:MonthAccessed>
    <b:DayAccessed>6</b:DayAccessed>
    <b:URL>https://uk.rs-online.com/web/p/motion-control-sensors/1730773</b:URL>
    <b:RefOrder>12</b:RefOrder>
  </b:Source>
  <b:Source>
    <b:Tag>iSi22</b:Tag>
    <b:SourceType>InternetSite</b:SourceType>
    <b:Guid>{0B9DC6E1-0952-47AC-978C-52928744BB2E}</b:Guid>
    <b:Author>
      <b:Author>
        <b:Corporate>iSixSigma</b:Corporate>
      </b:Author>
    </b:Author>
    <b:Title>Variable vs. Attribute Data: What’s the Difference?</b:Title>
    <b:Year>2022</b:Year>
    <b:YearAccessed>2023</b:YearAccessed>
    <b:MonthAccessed>October</b:MonthAccessed>
    <b:DayAccessed>21</b:DayAccessed>
    <b:URL>https://www.isixsigma.com/methodology/variable-vs-attribute-data-whats-the-difference/</b:URL>
    <b:RefOrder>4</b:RefOrder>
  </b:Source>
</b:Sources>
</file>

<file path=customXml/itemProps1.xml><?xml version="1.0" encoding="utf-8"?>
<ds:datastoreItem xmlns:ds="http://schemas.openxmlformats.org/officeDocument/2006/customXml" ds:itemID="{904600FD-1CCD-4697-BB5C-6CEE4758C700}">
  <ds:schemaRefs>
    <ds:schemaRef ds:uri="be49ff73-cec0-4379-9da8-63ff3cc411bb"/>
    <ds:schemaRef ds:uri="http://purl.org/dc/terms/"/>
    <ds:schemaRef ds:uri="http://schemas.microsoft.com/office/2006/metadata/properties"/>
    <ds:schemaRef ds:uri="http://schemas.microsoft.com/office/2006/documentManagement/types"/>
    <ds:schemaRef ds:uri="http://purl.org/dc/elements/1.1/"/>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7C8D0D67-78AE-4FA2-9301-B5827F533A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F91F309-55A6-4041-B80B-A47AACFEED3E}">
  <ds:schemaRefs>
    <ds:schemaRef ds:uri="http://schemas.microsoft.com/sharepoint/v3/contenttype/forms"/>
  </ds:schemaRefs>
</ds:datastoreItem>
</file>

<file path=customXml/itemProps4.xml><?xml version="1.0" encoding="utf-8"?>
<ds:datastoreItem xmlns:ds="http://schemas.openxmlformats.org/officeDocument/2006/customXml" ds:itemID="{5BE16093-C457-4E4E-B43C-CF9E35648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70</Pages>
  <Words>14860</Words>
  <Characters>84706</Characters>
  <Application>Microsoft Office Word</Application>
  <DocSecurity>0</DocSecurity>
  <Lines>705</Lines>
  <Paragraphs>198</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99368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Barton, Adam (UK)</dc:creator>
  <cp:keywords/>
  <dc:description/>
  <cp:lastModifiedBy>Adam Barton (2116210)</cp:lastModifiedBy>
  <cp:revision>2</cp:revision>
  <dcterms:created xsi:type="dcterms:W3CDTF">2023-05-19T20:23:00Z</dcterms:created>
  <dcterms:modified xsi:type="dcterms:W3CDTF">2023-05-19T20:23:00Z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f825d057-44fe-46b0-9d52-c9a9b2bf33e0</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ContentTypeId">
    <vt:lpwstr>0x010100891B451D30E41240A96500EC6D397FB6</vt:lpwstr>
  </property>
</Properties>
</file>