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2F8EE88" w14:textId="62347249"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6C6258">
              <w:rPr>
                <w:rFonts w:ascii="Times New Roman" w:hAnsi="Times New Roman" w:cs="Times New Roman"/>
                <w:b/>
                <w:color w:val="auto"/>
                <w:sz w:val="48"/>
              </w:rPr>
              <w:t>Ceri Jones</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62EDC37C"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6C6258">
              <w:rPr>
                <w:rFonts w:ascii="Times New Roman" w:hAnsi="Times New Roman" w:cs="Times New Roman"/>
                <w:b/>
                <w:color w:val="auto"/>
                <w:sz w:val="48"/>
              </w:rPr>
              <w:t xml:space="preserve"> cerij459@hotmail.co.uk</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2541CA1A" w14:textId="77777777" w:rsidR="006C6258" w:rsidRDefault="0085230E" w:rsidP="006C6258">
            <w:pPr>
              <w:ind w:right="-957"/>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r w:rsidR="006C6258">
              <w:rPr>
                <w:rFonts w:ascii="Times New Roman" w:hAnsi="Times New Roman" w:cs="Times New Roman"/>
                <w:b/>
                <w:color w:val="auto"/>
                <w:sz w:val="48"/>
              </w:rPr>
              <w:t xml:space="preserve"> </w:t>
            </w:r>
          </w:p>
          <w:p w14:paraId="57AD33AA" w14:textId="2AA3EAC8" w:rsidR="006C6258" w:rsidRPr="006C6258" w:rsidRDefault="006C6258" w:rsidP="006C6258">
            <w:pPr>
              <w:ind w:right="-957"/>
              <w:rPr>
                <w:rFonts w:ascii="Times New Roman" w:hAnsi="Times New Roman" w:cs="Times New Roman"/>
                <w:b/>
                <w:sz w:val="48"/>
              </w:rPr>
            </w:pPr>
            <w:r>
              <w:rPr>
                <w:rFonts w:ascii="Times New Roman" w:hAnsi="Times New Roman" w:cs="Times New Roman"/>
                <w:b/>
                <w:sz w:val="48"/>
              </w:rPr>
              <w:t>2320476</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5DD758DC"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512AB1">
              <w:rPr>
                <w:rFonts w:ascii="Times New Roman" w:hAnsi="Times New Roman" w:cs="Times New Roman"/>
                <w:b/>
                <w:color w:val="auto"/>
                <w:sz w:val="48"/>
              </w:rPr>
              <w:t>21</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656E9326" w14:textId="77777777" w:rsidR="00151DA6" w:rsidRDefault="00151DA6" w:rsidP="002A1A44">
      <w:pPr>
        <w:keepNext/>
        <w:spacing w:before="240" w:after="60"/>
        <w:jc w:val="both"/>
        <w:rPr>
          <w:b/>
          <w:sz w:val="28"/>
          <w:szCs w:val="28"/>
        </w:rPr>
      </w:pPr>
      <w:r>
        <w:rPr>
          <w:b/>
          <w:sz w:val="28"/>
          <w:szCs w:val="28"/>
        </w:rPr>
        <w:lastRenderedPageBreak/>
        <w:t>Reference List</w:t>
      </w:r>
    </w:p>
    <w:p w14:paraId="5E10188F" w14:textId="77777777" w:rsidR="002A1A44" w:rsidRPr="008B28E7" w:rsidRDefault="002A1A44" w:rsidP="002A1A44">
      <w:pPr>
        <w:keepNext/>
        <w:spacing w:before="240" w:after="60"/>
        <w:jc w:val="both"/>
        <w:rPr>
          <w:sz w:val="24"/>
          <w:szCs w:val="24"/>
        </w:rPr>
      </w:pPr>
      <w:r w:rsidRPr="008B28E7">
        <w:rPr>
          <w:sz w:val="24"/>
          <w:szCs w:val="24"/>
        </w:rPr>
        <w:t>Information about referencing in written assignments and how to avoid plagiarism can be found on Moodle</w:t>
      </w:r>
      <w:r>
        <w:rPr>
          <w:sz w:val="24"/>
          <w:szCs w:val="24"/>
        </w:rPr>
        <w:t xml:space="preserve">. It is important that you are aware of the importance of ensuring that the work submitted is your original work. </w:t>
      </w:r>
      <w:r w:rsidRPr="008B28E7">
        <w:rPr>
          <w:sz w:val="24"/>
          <w:szCs w:val="24"/>
        </w:rPr>
        <w:t xml:space="preserve">     </w:t>
      </w:r>
    </w:p>
    <w:p w14:paraId="0E17E7CC" w14:textId="65DAAE0A" w:rsidR="00D376ED" w:rsidRDefault="00D376ED" w:rsidP="00FF7EBB">
      <w:pPr>
        <w:jc w:val="both"/>
        <w:rPr>
          <w:sz w:val="24"/>
          <w:szCs w:val="24"/>
        </w:rPr>
      </w:pPr>
    </w:p>
    <w:p w14:paraId="1153A428" w14:textId="316964CF" w:rsidR="0050678D" w:rsidRPr="00566711" w:rsidRDefault="0050678D" w:rsidP="00A652CF">
      <w:pPr>
        <w:overflowPunct/>
        <w:autoSpaceDE/>
        <w:autoSpaceDN/>
        <w:adjustRightInd/>
        <w:textAlignment w:val="auto"/>
        <w:rPr>
          <w:color w:val="auto"/>
          <w:sz w:val="24"/>
          <w:szCs w:val="24"/>
        </w:rPr>
      </w:pPr>
      <w:r w:rsidRPr="00566711">
        <w:rPr>
          <w:color w:val="222222"/>
          <w:sz w:val="24"/>
          <w:szCs w:val="24"/>
          <w:shd w:val="clear" w:color="auto" w:fill="FFFFFF"/>
        </w:rPr>
        <w:t xml:space="preserve">Ainley, M. (2012) </w:t>
      </w:r>
      <w:r w:rsidRPr="00566711">
        <w:rPr>
          <w:i/>
          <w:iCs/>
          <w:color w:val="222222"/>
          <w:sz w:val="24"/>
          <w:szCs w:val="24"/>
          <w:shd w:val="clear" w:color="auto" w:fill="FFFFFF"/>
        </w:rPr>
        <w:t xml:space="preserve">Students’ interest and engagement in classroom activities. </w:t>
      </w:r>
      <w:r w:rsidRPr="00566711">
        <w:rPr>
          <w:color w:val="222222"/>
          <w:sz w:val="24"/>
          <w:szCs w:val="24"/>
          <w:shd w:val="clear" w:color="auto" w:fill="FFFFFF"/>
        </w:rPr>
        <w:t>IBoston, MA: Springer US.</w:t>
      </w:r>
    </w:p>
    <w:p w14:paraId="334D3630" w14:textId="342492E0" w:rsidR="00A652CF" w:rsidRPr="00566711" w:rsidRDefault="00A652CF" w:rsidP="00A652CF">
      <w:pPr>
        <w:overflowPunct/>
        <w:autoSpaceDE/>
        <w:autoSpaceDN/>
        <w:adjustRightInd/>
        <w:textAlignment w:val="auto"/>
        <w:rPr>
          <w:color w:val="auto"/>
          <w:sz w:val="24"/>
          <w:szCs w:val="24"/>
        </w:rPr>
      </w:pPr>
    </w:p>
    <w:p w14:paraId="7A236121" w14:textId="4F013847" w:rsidR="00A652CF" w:rsidRPr="00566711" w:rsidRDefault="00A652CF" w:rsidP="00A652CF">
      <w:pPr>
        <w:overflowPunct/>
        <w:autoSpaceDE/>
        <w:autoSpaceDN/>
        <w:adjustRightInd/>
        <w:textAlignment w:val="auto"/>
        <w:rPr>
          <w:color w:val="222222"/>
          <w:sz w:val="24"/>
          <w:szCs w:val="24"/>
          <w:shd w:val="clear" w:color="auto" w:fill="FFFFFF"/>
        </w:rPr>
      </w:pPr>
      <w:r w:rsidRPr="00566711">
        <w:rPr>
          <w:color w:val="222222"/>
          <w:sz w:val="24"/>
          <w:szCs w:val="24"/>
          <w:shd w:val="clear" w:color="auto" w:fill="FFFFFF"/>
        </w:rPr>
        <w:t xml:space="preserve">Ballarini, F., Martínez, M.C., Díaz Perez, M., Moncada, D. and Viola, H. (2013) </w:t>
      </w:r>
      <w:r w:rsidR="00A012BE" w:rsidRPr="00566711">
        <w:rPr>
          <w:color w:val="222222"/>
          <w:sz w:val="24"/>
          <w:szCs w:val="24"/>
          <w:shd w:val="clear" w:color="auto" w:fill="FFFFFF"/>
        </w:rPr>
        <w:t>‘</w:t>
      </w:r>
      <w:r w:rsidRPr="00566711">
        <w:rPr>
          <w:color w:val="222222"/>
          <w:sz w:val="24"/>
          <w:szCs w:val="24"/>
          <w:shd w:val="clear" w:color="auto" w:fill="FFFFFF"/>
        </w:rPr>
        <w:t>Memory in elementary school children is improved by an unrelated novel experience</w:t>
      </w:r>
      <w:r w:rsidR="00A012BE" w:rsidRPr="00566711">
        <w:rPr>
          <w:color w:val="222222"/>
          <w:sz w:val="24"/>
          <w:szCs w:val="24"/>
          <w:shd w:val="clear" w:color="auto" w:fill="FFFFFF"/>
        </w:rPr>
        <w:t>’</w:t>
      </w:r>
      <w:r w:rsidRPr="00566711">
        <w:rPr>
          <w:color w:val="222222"/>
          <w:sz w:val="24"/>
          <w:szCs w:val="24"/>
          <w:shd w:val="clear" w:color="auto" w:fill="FFFFFF"/>
        </w:rPr>
        <w:t>. </w:t>
      </w:r>
      <w:r w:rsidRPr="00566711">
        <w:rPr>
          <w:i/>
          <w:iCs/>
          <w:color w:val="222222"/>
          <w:sz w:val="24"/>
          <w:szCs w:val="24"/>
        </w:rPr>
        <w:t>PloS one</w:t>
      </w:r>
      <w:r w:rsidRPr="00566711">
        <w:rPr>
          <w:color w:val="222222"/>
          <w:sz w:val="24"/>
          <w:szCs w:val="24"/>
          <w:shd w:val="clear" w:color="auto" w:fill="FFFFFF"/>
        </w:rPr>
        <w:t>, </w:t>
      </w:r>
      <w:r w:rsidRPr="00566711">
        <w:rPr>
          <w:color w:val="222222"/>
          <w:sz w:val="24"/>
          <w:szCs w:val="24"/>
        </w:rPr>
        <w:t>8</w:t>
      </w:r>
      <w:r w:rsidRPr="00566711">
        <w:rPr>
          <w:color w:val="222222"/>
          <w:sz w:val="24"/>
          <w:szCs w:val="24"/>
          <w:shd w:val="clear" w:color="auto" w:fill="FFFFFF"/>
        </w:rPr>
        <w:t xml:space="preserve">(6). Available at: </w:t>
      </w:r>
      <w:hyperlink r:id="rId12" w:history="1">
        <w:r w:rsidRPr="00566711">
          <w:rPr>
            <w:rStyle w:val="Hyperlink"/>
            <w:sz w:val="24"/>
            <w:szCs w:val="24"/>
            <w:shd w:val="clear" w:color="auto" w:fill="FFFFFF"/>
          </w:rPr>
          <w:t>https://journals.plos.org/plosone/article/file?id=10.1371/journal.pone.0066875&amp;type=printable</w:t>
        </w:r>
      </w:hyperlink>
      <w:r w:rsidRPr="00566711">
        <w:rPr>
          <w:color w:val="222222"/>
          <w:sz w:val="24"/>
          <w:szCs w:val="24"/>
          <w:shd w:val="clear" w:color="auto" w:fill="FFFFFF"/>
        </w:rPr>
        <w:t xml:space="preserve"> (Accessed: 30 May 2024)</w:t>
      </w:r>
      <w:r w:rsidR="0086490C" w:rsidRPr="00566711">
        <w:rPr>
          <w:color w:val="222222"/>
          <w:sz w:val="24"/>
          <w:szCs w:val="24"/>
          <w:shd w:val="clear" w:color="auto" w:fill="FFFFFF"/>
        </w:rPr>
        <w:t>.</w:t>
      </w:r>
    </w:p>
    <w:p w14:paraId="7CD8D268" w14:textId="250CDF16" w:rsidR="00A012BE" w:rsidRPr="00566711" w:rsidRDefault="00A012BE" w:rsidP="00A652CF">
      <w:pPr>
        <w:overflowPunct/>
        <w:autoSpaceDE/>
        <w:autoSpaceDN/>
        <w:adjustRightInd/>
        <w:textAlignment w:val="auto"/>
        <w:rPr>
          <w:color w:val="222222"/>
          <w:sz w:val="24"/>
          <w:szCs w:val="24"/>
          <w:shd w:val="clear" w:color="auto" w:fill="FFFFFF"/>
        </w:rPr>
      </w:pPr>
    </w:p>
    <w:p w14:paraId="41F5A815" w14:textId="3DD6B07F" w:rsidR="005A1855" w:rsidRPr="00566711" w:rsidRDefault="00A012BE" w:rsidP="00A652CF">
      <w:pPr>
        <w:overflowPunct/>
        <w:autoSpaceDE/>
        <w:autoSpaceDN/>
        <w:adjustRightInd/>
        <w:textAlignment w:val="auto"/>
        <w:rPr>
          <w:color w:val="222222"/>
          <w:sz w:val="24"/>
          <w:szCs w:val="24"/>
          <w:shd w:val="clear" w:color="auto" w:fill="FFFFFF"/>
        </w:rPr>
      </w:pPr>
      <w:r w:rsidRPr="00566711">
        <w:rPr>
          <w:color w:val="222222"/>
          <w:sz w:val="24"/>
          <w:szCs w:val="24"/>
          <w:shd w:val="clear" w:color="auto" w:fill="FFFFFF"/>
        </w:rPr>
        <w:t xml:space="preserve">Berg, I.K. and Kelly, S. (2000) </w:t>
      </w:r>
      <w:r w:rsidRPr="00566711">
        <w:rPr>
          <w:i/>
          <w:iCs/>
          <w:color w:val="222222"/>
          <w:sz w:val="24"/>
          <w:szCs w:val="24"/>
        </w:rPr>
        <w:t>Building solutions in child protective services</w:t>
      </w:r>
      <w:r w:rsidRPr="00566711">
        <w:rPr>
          <w:color w:val="222222"/>
          <w:sz w:val="24"/>
          <w:szCs w:val="24"/>
          <w:shd w:val="clear" w:color="auto" w:fill="FFFFFF"/>
        </w:rPr>
        <w:t>. WW Norton &amp; Co.</w:t>
      </w:r>
    </w:p>
    <w:p w14:paraId="703DDABD" w14:textId="0FFD865D" w:rsidR="005A1855" w:rsidRPr="00566711" w:rsidRDefault="005A1855" w:rsidP="00A652CF">
      <w:pPr>
        <w:overflowPunct/>
        <w:autoSpaceDE/>
        <w:autoSpaceDN/>
        <w:adjustRightInd/>
        <w:textAlignment w:val="auto"/>
        <w:rPr>
          <w:color w:val="222222"/>
          <w:sz w:val="24"/>
          <w:szCs w:val="24"/>
          <w:shd w:val="clear" w:color="auto" w:fill="FFFFFF"/>
        </w:rPr>
      </w:pPr>
    </w:p>
    <w:p w14:paraId="498DC09C" w14:textId="0673873B" w:rsidR="005A1855" w:rsidRPr="00566711" w:rsidRDefault="005A1855" w:rsidP="00A652CF">
      <w:pPr>
        <w:overflowPunct/>
        <w:autoSpaceDE/>
        <w:autoSpaceDN/>
        <w:adjustRightInd/>
        <w:textAlignment w:val="auto"/>
        <w:rPr>
          <w:color w:val="222222"/>
          <w:sz w:val="24"/>
          <w:szCs w:val="24"/>
          <w:shd w:val="clear" w:color="auto" w:fill="FFFFFF"/>
        </w:rPr>
      </w:pPr>
      <w:r w:rsidRPr="00566711">
        <w:rPr>
          <w:color w:val="222222"/>
          <w:sz w:val="24"/>
          <w:szCs w:val="24"/>
          <w:shd w:val="clear" w:color="auto" w:fill="FFFFFF"/>
        </w:rPr>
        <w:t xml:space="preserve">Bowlby, J. (1997) </w:t>
      </w:r>
      <w:r w:rsidRPr="00566711">
        <w:rPr>
          <w:i/>
          <w:iCs/>
          <w:color w:val="222222"/>
          <w:sz w:val="24"/>
          <w:szCs w:val="24"/>
          <w:shd w:val="clear" w:color="auto" w:fill="FFFFFF"/>
        </w:rPr>
        <w:t>Attachment and Loss.</w:t>
      </w:r>
      <w:r w:rsidRPr="00566711">
        <w:rPr>
          <w:color w:val="222222"/>
          <w:sz w:val="24"/>
          <w:szCs w:val="24"/>
          <w:shd w:val="clear" w:color="auto" w:fill="FFFFFF"/>
        </w:rPr>
        <w:t xml:space="preserve"> London: Pimlico</w:t>
      </w:r>
    </w:p>
    <w:p w14:paraId="6D43F956" w14:textId="63C14A0E" w:rsidR="00940E31" w:rsidRPr="00566711" w:rsidRDefault="00940E31" w:rsidP="00A652CF">
      <w:pPr>
        <w:overflowPunct/>
        <w:autoSpaceDE/>
        <w:autoSpaceDN/>
        <w:adjustRightInd/>
        <w:textAlignment w:val="auto"/>
        <w:rPr>
          <w:color w:val="222222"/>
          <w:sz w:val="24"/>
          <w:szCs w:val="24"/>
          <w:shd w:val="clear" w:color="auto" w:fill="FFFFFF"/>
        </w:rPr>
      </w:pPr>
    </w:p>
    <w:p w14:paraId="0942F7FF" w14:textId="35191D11" w:rsidR="00940E31" w:rsidRPr="00566711" w:rsidRDefault="00940E31" w:rsidP="00A652CF">
      <w:pPr>
        <w:overflowPunct/>
        <w:autoSpaceDE/>
        <w:autoSpaceDN/>
        <w:adjustRightInd/>
        <w:textAlignment w:val="auto"/>
        <w:rPr>
          <w:color w:val="auto"/>
          <w:sz w:val="24"/>
          <w:szCs w:val="24"/>
        </w:rPr>
      </w:pPr>
      <w:r w:rsidRPr="00566711">
        <w:rPr>
          <w:i/>
          <w:iCs/>
          <w:color w:val="222222"/>
          <w:sz w:val="24"/>
          <w:szCs w:val="24"/>
          <w:shd w:val="clear" w:color="auto" w:fill="FFFFFF"/>
        </w:rPr>
        <w:t>Care Act 2014.</w:t>
      </w:r>
      <w:r w:rsidRPr="00566711">
        <w:rPr>
          <w:color w:val="222222"/>
          <w:sz w:val="24"/>
          <w:szCs w:val="24"/>
          <w:shd w:val="clear" w:color="auto" w:fill="FFFFFF"/>
        </w:rPr>
        <w:t xml:space="preserve"> Available at: </w:t>
      </w:r>
      <w:hyperlink r:id="rId13" w:history="1">
        <w:r w:rsidRPr="00566711">
          <w:rPr>
            <w:rStyle w:val="Hyperlink"/>
            <w:sz w:val="24"/>
            <w:szCs w:val="24"/>
            <w:shd w:val="clear" w:color="auto" w:fill="FFFFFF"/>
          </w:rPr>
          <w:t>https://www.legislation.gov.uk/ukpga/2014/23/contents</w:t>
        </w:r>
      </w:hyperlink>
      <w:r w:rsidRPr="00566711">
        <w:rPr>
          <w:color w:val="222222"/>
          <w:sz w:val="24"/>
          <w:szCs w:val="24"/>
          <w:shd w:val="clear" w:color="auto" w:fill="FFFFFF"/>
        </w:rPr>
        <w:t xml:space="preserve"> (Accessed 5 July 2024)</w:t>
      </w:r>
      <w:r w:rsidR="00566711" w:rsidRPr="00566711">
        <w:rPr>
          <w:color w:val="222222"/>
          <w:sz w:val="24"/>
          <w:szCs w:val="24"/>
          <w:shd w:val="clear" w:color="auto" w:fill="FFFFFF"/>
        </w:rPr>
        <w:t>.</w:t>
      </w:r>
    </w:p>
    <w:p w14:paraId="7E875582" w14:textId="4E306C4A" w:rsidR="00A652CF" w:rsidRPr="00566711" w:rsidRDefault="00A652CF" w:rsidP="00A652CF">
      <w:pPr>
        <w:overflowPunct/>
        <w:autoSpaceDE/>
        <w:autoSpaceDN/>
        <w:adjustRightInd/>
        <w:textAlignment w:val="auto"/>
        <w:rPr>
          <w:sz w:val="24"/>
          <w:szCs w:val="24"/>
        </w:rPr>
      </w:pPr>
    </w:p>
    <w:p w14:paraId="4B6000E9" w14:textId="7B0C9BF0" w:rsidR="0086490C" w:rsidRPr="00566711" w:rsidRDefault="0086490C" w:rsidP="0086490C">
      <w:pPr>
        <w:overflowPunct/>
        <w:autoSpaceDE/>
        <w:autoSpaceDN/>
        <w:adjustRightInd/>
        <w:textAlignment w:val="auto"/>
        <w:rPr>
          <w:color w:val="222222"/>
          <w:sz w:val="24"/>
          <w:szCs w:val="24"/>
          <w:shd w:val="clear" w:color="auto" w:fill="FFFFFF"/>
        </w:rPr>
      </w:pPr>
      <w:r w:rsidRPr="00566711">
        <w:rPr>
          <w:color w:val="222222"/>
          <w:sz w:val="24"/>
          <w:szCs w:val="24"/>
          <w:shd w:val="clear" w:color="auto" w:fill="FFFFFF"/>
        </w:rPr>
        <w:t xml:space="preserve">Carter, B. and Ford, K. (2013) </w:t>
      </w:r>
      <w:r w:rsidR="00A012BE" w:rsidRPr="00566711">
        <w:rPr>
          <w:color w:val="222222"/>
          <w:sz w:val="24"/>
          <w:szCs w:val="24"/>
          <w:shd w:val="clear" w:color="auto" w:fill="FFFFFF"/>
        </w:rPr>
        <w:t>‘</w:t>
      </w:r>
      <w:r w:rsidRPr="00566711">
        <w:rPr>
          <w:color w:val="222222"/>
          <w:sz w:val="24"/>
          <w:szCs w:val="24"/>
          <w:shd w:val="clear" w:color="auto" w:fill="FFFFFF"/>
        </w:rPr>
        <w:t>Researching children's health experiences: The place for participatory, child</w:t>
      </w:r>
      <w:r w:rsidRPr="00566711">
        <w:rPr>
          <w:rFonts w:ascii="Cambria Math" w:hAnsi="Cambria Math" w:cs="Cambria Math"/>
          <w:color w:val="222222"/>
          <w:sz w:val="24"/>
          <w:szCs w:val="24"/>
          <w:shd w:val="clear" w:color="auto" w:fill="FFFFFF"/>
        </w:rPr>
        <w:t>‐</w:t>
      </w:r>
      <w:r w:rsidRPr="00566711">
        <w:rPr>
          <w:color w:val="222222"/>
          <w:sz w:val="24"/>
          <w:szCs w:val="24"/>
          <w:shd w:val="clear" w:color="auto" w:fill="FFFFFF"/>
        </w:rPr>
        <w:t>centered, arts</w:t>
      </w:r>
      <w:r w:rsidRPr="00566711">
        <w:rPr>
          <w:rFonts w:ascii="Cambria Math" w:hAnsi="Cambria Math" w:cs="Cambria Math"/>
          <w:color w:val="222222"/>
          <w:sz w:val="24"/>
          <w:szCs w:val="24"/>
          <w:shd w:val="clear" w:color="auto" w:fill="FFFFFF"/>
        </w:rPr>
        <w:t>‐</w:t>
      </w:r>
      <w:r w:rsidRPr="00566711">
        <w:rPr>
          <w:color w:val="222222"/>
          <w:sz w:val="24"/>
          <w:szCs w:val="24"/>
          <w:shd w:val="clear" w:color="auto" w:fill="FFFFFF"/>
        </w:rPr>
        <w:t>based approaches</w:t>
      </w:r>
      <w:r w:rsidR="00A012BE" w:rsidRPr="00566711">
        <w:rPr>
          <w:color w:val="222222"/>
          <w:sz w:val="24"/>
          <w:szCs w:val="24"/>
          <w:shd w:val="clear" w:color="auto" w:fill="FFFFFF"/>
        </w:rPr>
        <w:t>’</w:t>
      </w:r>
      <w:r w:rsidRPr="00566711">
        <w:rPr>
          <w:color w:val="222222"/>
          <w:sz w:val="24"/>
          <w:szCs w:val="24"/>
          <w:shd w:val="clear" w:color="auto" w:fill="FFFFFF"/>
        </w:rPr>
        <w:t>. </w:t>
      </w:r>
      <w:r w:rsidRPr="00566711">
        <w:rPr>
          <w:i/>
          <w:iCs/>
          <w:color w:val="222222"/>
          <w:sz w:val="24"/>
          <w:szCs w:val="24"/>
        </w:rPr>
        <w:t>Research in nursing &amp; health</w:t>
      </w:r>
      <w:r w:rsidRPr="00566711">
        <w:rPr>
          <w:color w:val="222222"/>
          <w:sz w:val="24"/>
          <w:szCs w:val="24"/>
          <w:shd w:val="clear" w:color="auto" w:fill="FFFFFF"/>
        </w:rPr>
        <w:t>, </w:t>
      </w:r>
      <w:r w:rsidRPr="00566711">
        <w:rPr>
          <w:color w:val="222222"/>
          <w:sz w:val="24"/>
          <w:szCs w:val="24"/>
        </w:rPr>
        <w:t>36</w:t>
      </w:r>
      <w:r w:rsidRPr="00566711">
        <w:rPr>
          <w:color w:val="222222"/>
          <w:sz w:val="24"/>
          <w:szCs w:val="24"/>
          <w:shd w:val="clear" w:color="auto" w:fill="FFFFFF"/>
        </w:rPr>
        <w:t xml:space="preserve">(1), pp.95-107. Available at: </w:t>
      </w:r>
      <w:hyperlink r:id="rId14" w:history="1">
        <w:r w:rsidRPr="00566711">
          <w:rPr>
            <w:rStyle w:val="Hyperlink"/>
            <w:sz w:val="24"/>
            <w:szCs w:val="24"/>
            <w:shd w:val="clear" w:color="auto" w:fill="FFFFFF"/>
          </w:rPr>
          <w:t>https://onlinelibrary.wiley.com/doi/abs/10.1002/nur.21517</w:t>
        </w:r>
      </w:hyperlink>
      <w:r w:rsidRPr="00566711">
        <w:rPr>
          <w:color w:val="222222"/>
          <w:sz w:val="24"/>
          <w:szCs w:val="24"/>
          <w:shd w:val="clear" w:color="auto" w:fill="FFFFFF"/>
        </w:rPr>
        <w:t xml:space="preserve"> (Accessed: 25 June 2024).</w:t>
      </w:r>
    </w:p>
    <w:p w14:paraId="4B4FCEFA" w14:textId="4FC42097" w:rsidR="00FA6BCF" w:rsidRPr="00566711" w:rsidRDefault="00FA6BCF" w:rsidP="0086490C">
      <w:pPr>
        <w:overflowPunct/>
        <w:autoSpaceDE/>
        <w:autoSpaceDN/>
        <w:adjustRightInd/>
        <w:textAlignment w:val="auto"/>
        <w:rPr>
          <w:color w:val="222222"/>
          <w:sz w:val="24"/>
          <w:szCs w:val="24"/>
          <w:shd w:val="clear" w:color="auto" w:fill="FFFFFF"/>
        </w:rPr>
      </w:pPr>
    </w:p>
    <w:p w14:paraId="32231D8B" w14:textId="1B508BA3" w:rsidR="00FA6BCF" w:rsidRPr="00566711" w:rsidRDefault="00FA6BCF" w:rsidP="0086490C">
      <w:pPr>
        <w:overflowPunct/>
        <w:autoSpaceDE/>
        <w:autoSpaceDN/>
        <w:adjustRightInd/>
        <w:textAlignment w:val="auto"/>
        <w:rPr>
          <w:color w:val="auto"/>
          <w:sz w:val="24"/>
          <w:szCs w:val="24"/>
        </w:rPr>
      </w:pPr>
      <w:r w:rsidRPr="00566711">
        <w:rPr>
          <w:i/>
          <w:iCs/>
          <w:color w:val="222222"/>
          <w:sz w:val="24"/>
          <w:szCs w:val="24"/>
          <w:shd w:val="clear" w:color="auto" w:fill="FFFFFF"/>
        </w:rPr>
        <w:t xml:space="preserve">Child Abuse Prevention and Treatment Act </w:t>
      </w:r>
      <w:r w:rsidR="009F0829" w:rsidRPr="00566711">
        <w:rPr>
          <w:i/>
          <w:iCs/>
          <w:color w:val="222222"/>
          <w:sz w:val="24"/>
          <w:szCs w:val="24"/>
          <w:shd w:val="clear" w:color="auto" w:fill="FFFFFF"/>
        </w:rPr>
        <w:t>1974</w:t>
      </w:r>
      <w:r w:rsidR="009F0829" w:rsidRPr="00566711">
        <w:rPr>
          <w:color w:val="222222"/>
          <w:sz w:val="24"/>
          <w:szCs w:val="24"/>
          <w:shd w:val="clear" w:color="auto" w:fill="FFFFFF"/>
        </w:rPr>
        <w:t xml:space="preserve">. Available at: </w:t>
      </w:r>
      <w:hyperlink r:id="rId15" w:anchor=":~:text=Major%20Provisions%20of%20the%20Act&amp;text=Created%20the%20National%20Center%20on,research%20and%20demonstration%20project%20activities" w:history="1">
        <w:r w:rsidR="009F0829" w:rsidRPr="00566711">
          <w:rPr>
            <w:rStyle w:val="Hyperlink"/>
            <w:sz w:val="24"/>
            <w:szCs w:val="24"/>
            <w:shd w:val="clear" w:color="auto" w:fill="FFFFFF"/>
          </w:rPr>
          <w:t>https://www.childwelfare.gov/resources/child-abuse-prevention-and-treatment-act-1974-pl-93-247/#:~:text=Major%20Provisions%20of%20the%20Act&amp;text=Created%20the%20National%20Center%20on,research%20and%20demonstration%20project%20activities</w:t>
        </w:r>
      </w:hyperlink>
      <w:r w:rsidR="009F0829" w:rsidRPr="00566711">
        <w:rPr>
          <w:color w:val="222222"/>
          <w:sz w:val="24"/>
          <w:szCs w:val="24"/>
          <w:shd w:val="clear" w:color="auto" w:fill="FFFFFF"/>
        </w:rPr>
        <w:t xml:space="preserve"> (Accessed 20 July 2024)</w:t>
      </w:r>
    </w:p>
    <w:p w14:paraId="5EA140A3" w14:textId="306AD421" w:rsidR="0086490C" w:rsidRPr="00566711" w:rsidRDefault="0086490C" w:rsidP="00A652CF">
      <w:pPr>
        <w:overflowPunct/>
        <w:autoSpaceDE/>
        <w:autoSpaceDN/>
        <w:adjustRightInd/>
        <w:textAlignment w:val="auto"/>
        <w:rPr>
          <w:sz w:val="24"/>
          <w:szCs w:val="24"/>
        </w:rPr>
      </w:pPr>
    </w:p>
    <w:p w14:paraId="0D58C258" w14:textId="7C09AC6D" w:rsidR="005319D2" w:rsidRPr="00566711" w:rsidRDefault="005319D2" w:rsidP="00A652CF">
      <w:pPr>
        <w:overflowPunct/>
        <w:autoSpaceDE/>
        <w:autoSpaceDN/>
        <w:adjustRightInd/>
        <w:textAlignment w:val="auto"/>
        <w:rPr>
          <w:sz w:val="24"/>
          <w:szCs w:val="24"/>
        </w:rPr>
      </w:pPr>
      <w:r w:rsidRPr="00566711">
        <w:rPr>
          <w:i/>
          <w:iCs/>
          <w:sz w:val="24"/>
          <w:szCs w:val="24"/>
        </w:rPr>
        <w:t>Children Act 2004.</w:t>
      </w:r>
      <w:r w:rsidRPr="00566711">
        <w:rPr>
          <w:sz w:val="24"/>
          <w:szCs w:val="24"/>
        </w:rPr>
        <w:t xml:space="preserve"> Available at: </w:t>
      </w:r>
      <w:hyperlink r:id="rId16" w:history="1">
        <w:r w:rsidRPr="00566711">
          <w:rPr>
            <w:rStyle w:val="Hyperlink"/>
            <w:sz w:val="24"/>
            <w:szCs w:val="24"/>
          </w:rPr>
          <w:t>https://www.legislation.gov.uk/ukpga/2004/31/contents</w:t>
        </w:r>
      </w:hyperlink>
      <w:r w:rsidRPr="00566711">
        <w:rPr>
          <w:sz w:val="24"/>
          <w:szCs w:val="24"/>
        </w:rPr>
        <w:t xml:space="preserve"> (Accessed: 4 July 2024).</w:t>
      </w:r>
    </w:p>
    <w:p w14:paraId="1A28C4FD" w14:textId="2919ED43" w:rsidR="009F0829" w:rsidRPr="00566711" w:rsidRDefault="009F0829" w:rsidP="00A652CF">
      <w:pPr>
        <w:overflowPunct/>
        <w:autoSpaceDE/>
        <w:autoSpaceDN/>
        <w:adjustRightInd/>
        <w:textAlignment w:val="auto"/>
        <w:rPr>
          <w:sz w:val="24"/>
          <w:szCs w:val="24"/>
        </w:rPr>
      </w:pPr>
    </w:p>
    <w:p w14:paraId="62AFE487" w14:textId="64BAA9C5" w:rsidR="009F0829" w:rsidRPr="00566711" w:rsidRDefault="009F0829" w:rsidP="00A652CF">
      <w:pPr>
        <w:overflowPunct/>
        <w:autoSpaceDE/>
        <w:autoSpaceDN/>
        <w:adjustRightInd/>
        <w:textAlignment w:val="auto"/>
        <w:rPr>
          <w:sz w:val="24"/>
          <w:szCs w:val="24"/>
        </w:rPr>
      </w:pPr>
      <w:r w:rsidRPr="00566711">
        <w:rPr>
          <w:sz w:val="24"/>
          <w:szCs w:val="24"/>
        </w:rPr>
        <w:t xml:space="preserve">Child Welfare Information Gateway (2020) </w:t>
      </w:r>
      <w:r w:rsidRPr="00566711">
        <w:rPr>
          <w:i/>
          <w:iCs/>
          <w:sz w:val="24"/>
          <w:szCs w:val="24"/>
        </w:rPr>
        <w:t>How the Child Welfare System Works</w:t>
      </w:r>
      <w:r w:rsidRPr="00566711">
        <w:rPr>
          <w:sz w:val="24"/>
          <w:szCs w:val="24"/>
        </w:rPr>
        <w:t xml:space="preserve">. Available at: </w:t>
      </w:r>
      <w:hyperlink r:id="rId17" w:history="1">
        <w:r w:rsidRPr="00566711">
          <w:rPr>
            <w:rStyle w:val="Hyperlink"/>
            <w:sz w:val="24"/>
            <w:szCs w:val="24"/>
          </w:rPr>
          <w:t>https://cwig-prod-prod-drupal-s3fs-us-east-1.s3.amazonaws.com/public/documents/cpswork.pdf?VersionId=1OJwA2lAGsRB.0WoXB_CW9a6Hw1MbGpy</w:t>
        </w:r>
      </w:hyperlink>
      <w:r w:rsidRPr="00566711">
        <w:rPr>
          <w:sz w:val="24"/>
          <w:szCs w:val="24"/>
        </w:rPr>
        <w:t xml:space="preserve"> (Accessed 10 July 2024). </w:t>
      </w:r>
    </w:p>
    <w:p w14:paraId="0BA8CA03" w14:textId="77777777" w:rsidR="005319D2" w:rsidRPr="00566711" w:rsidRDefault="005319D2" w:rsidP="00A652CF">
      <w:pPr>
        <w:overflowPunct/>
        <w:autoSpaceDE/>
        <w:autoSpaceDN/>
        <w:adjustRightInd/>
        <w:textAlignment w:val="auto"/>
        <w:rPr>
          <w:sz w:val="24"/>
          <w:szCs w:val="24"/>
        </w:rPr>
      </w:pPr>
    </w:p>
    <w:p w14:paraId="2852C548" w14:textId="3E0D2609" w:rsidR="00E65A8C" w:rsidRPr="00566711" w:rsidRDefault="00E65A8C" w:rsidP="00FF7EBB">
      <w:pPr>
        <w:jc w:val="both"/>
        <w:rPr>
          <w:sz w:val="24"/>
          <w:szCs w:val="24"/>
        </w:rPr>
      </w:pPr>
      <w:r w:rsidRPr="00566711">
        <w:rPr>
          <w:sz w:val="24"/>
          <w:szCs w:val="24"/>
        </w:rPr>
        <w:t xml:space="preserve">Clear Steps Recovery (2024) </w:t>
      </w:r>
      <w:r w:rsidRPr="00566711">
        <w:rPr>
          <w:i/>
          <w:iCs/>
          <w:sz w:val="24"/>
          <w:szCs w:val="24"/>
        </w:rPr>
        <w:t>Average Human Attention Span by Age Range: 60 Statistics</w:t>
      </w:r>
      <w:r w:rsidRPr="00566711">
        <w:rPr>
          <w:sz w:val="24"/>
          <w:szCs w:val="24"/>
        </w:rPr>
        <w:t xml:space="preserve">. Available at: </w:t>
      </w:r>
      <w:hyperlink r:id="rId18" w:history="1">
        <w:r w:rsidRPr="00566711">
          <w:rPr>
            <w:rStyle w:val="Hyperlink"/>
            <w:sz w:val="24"/>
            <w:szCs w:val="24"/>
          </w:rPr>
          <w:t>https://www.clearstepsrecovery.com/addiction-recovery-blog/average-human-attention-span-by-age</w:t>
        </w:r>
      </w:hyperlink>
      <w:r w:rsidRPr="00566711">
        <w:rPr>
          <w:sz w:val="24"/>
          <w:szCs w:val="24"/>
        </w:rPr>
        <w:t xml:space="preserve"> (Accessed: 30 May 2024).</w:t>
      </w:r>
    </w:p>
    <w:p w14:paraId="04818EFF" w14:textId="77777777" w:rsidR="00D376ED" w:rsidRPr="00566711" w:rsidRDefault="00D376ED" w:rsidP="00FF7EBB">
      <w:pPr>
        <w:jc w:val="both"/>
        <w:rPr>
          <w:sz w:val="24"/>
          <w:szCs w:val="24"/>
        </w:rPr>
      </w:pPr>
    </w:p>
    <w:p w14:paraId="7A82D946" w14:textId="4C997936" w:rsidR="00D376ED" w:rsidRPr="00566711" w:rsidRDefault="00D376ED" w:rsidP="00FF7EBB">
      <w:pPr>
        <w:jc w:val="both"/>
        <w:rPr>
          <w:sz w:val="24"/>
          <w:szCs w:val="24"/>
        </w:rPr>
      </w:pPr>
      <w:r w:rsidRPr="00566711">
        <w:rPr>
          <w:sz w:val="24"/>
          <w:szCs w:val="24"/>
        </w:rPr>
        <w:lastRenderedPageBreak/>
        <w:t>Community Care</w:t>
      </w:r>
      <w:r w:rsidR="0077767C" w:rsidRPr="00566711">
        <w:rPr>
          <w:sz w:val="24"/>
          <w:szCs w:val="24"/>
        </w:rPr>
        <w:t xml:space="preserve"> </w:t>
      </w:r>
      <w:r w:rsidRPr="00566711">
        <w:rPr>
          <w:sz w:val="24"/>
          <w:szCs w:val="24"/>
        </w:rPr>
        <w:t xml:space="preserve">(2010) </w:t>
      </w:r>
      <w:r w:rsidRPr="00566711">
        <w:rPr>
          <w:i/>
          <w:iCs/>
          <w:sz w:val="24"/>
          <w:szCs w:val="24"/>
        </w:rPr>
        <w:t>Play and creative arts help children in care explore their lives</w:t>
      </w:r>
      <w:r w:rsidRPr="00566711">
        <w:rPr>
          <w:sz w:val="24"/>
          <w:szCs w:val="24"/>
        </w:rPr>
        <w:t xml:space="preserve">. Available at: </w:t>
      </w:r>
      <w:hyperlink r:id="rId19" w:history="1">
        <w:r w:rsidRPr="00566711">
          <w:rPr>
            <w:rStyle w:val="Hyperlink"/>
            <w:sz w:val="24"/>
            <w:szCs w:val="24"/>
          </w:rPr>
          <w:t>https://www.communitycare.co.uk/2010/04/22/play-and-creative-arts-help-children-in-care-explore-their-lives/</w:t>
        </w:r>
      </w:hyperlink>
      <w:r w:rsidRPr="00566711">
        <w:rPr>
          <w:sz w:val="24"/>
          <w:szCs w:val="24"/>
        </w:rPr>
        <w:t xml:space="preserve"> (Accessed: 20 March 2024)</w:t>
      </w:r>
      <w:r w:rsidR="00746982" w:rsidRPr="00566711">
        <w:rPr>
          <w:sz w:val="24"/>
          <w:szCs w:val="24"/>
        </w:rPr>
        <w:t>.</w:t>
      </w:r>
    </w:p>
    <w:p w14:paraId="36CBE40F" w14:textId="39191D66" w:rsidR="000529B4" w:rsidRPr="00566711" w:rsidRDefault="000529B4" w:rsidP="00FF7EBB">
      <w:pPr>
        <w:jc w:val="both"/>
        <w:rPr>
          <w:sz w:val="24"/>
          <w:szCs w:val="24"/>
        </w:rPr>
      </w:pPr>
    </w:p>
    <w:p w14:paraId="13899B6A" w14:textId="4AD61730" w:rsidR="000529B4" w:rsidRPr="00566711" w:rsidRDefault="000529B4" w:rsidP="00FF7EBB">
      <w:pPr>
        <w:jc w:val="both"/>
        <w:rPr>
          <w:sz w:val="24"/>
          <w:szCs w:val="24"/>
        </w:rPr>
      </w:pPr>
      <w:r w:rsidRPr="00566711">
        <w:rPr>
          <w:sz w:val="24"/>
          <w:szCs w:val="24"/>
        </w:rPr>
        <w:t xml:space="preserve">Community Care (2012) How social care staff can improve their communication. Available at: </w:t>
      </w:r>
      <w:hyperlink r:id="rId20" w:history="1">
        <w:r w:rsidRPr="00566711">
          <w:rPr>
            <w:rStyle w:val="Hyperlink"/>
            <w:sz w:val="24"/>
            <w:szCs w:val="24"/>
          </w:rPr>
          <w:t>https://www.communitycare.co.uk/2012/07/26/how-social-care-staff-can-improve-their-communication/</w:t>
        </w:r>
      </w:hyperlink>
      <w:r w:rsidRPr="00566711">
        <w:rPr>
          <w:sz w:val="24"/>
          <w:szCs w:val="24"/>
        </w:rPr>
        <w:t xml:space="preserve"> (Accessed: 20 May 2024)</w:t>
      </w:r>
      <w:r w:rsidR="00BF078F" w:rsidRPr="00566711">
        <w:rPr>
          <w:sz w:val="24"/>
          <w:szCs w:val="24"/>
        </w:rPr>
        <w:t>.</w:t>
      </w:r>
    </w:p>
    <w:p w14:paraId="3169BD9E" w14:textId="163A1B27" w:rsidR="009B1D93" w:rsidRPr="00566711" w:rsidRDefault="0086490C" w:rsidP="00FF7EBB">
      <w:pPr>
        <w:jc w:val="both"/>
        <w:rPr>
          <w:sz w:val="24"/>
          <w:szCs w:val="24"/>
        </w:rPr>
      </w:pPr>
      <w:r w:rsidRPr="00566711">
        <w:rPr>
          <w:sz w:val="24"/>
          <w:szCs w:val="24"/>
        </w:rPr>
        <w:t>.</w:t>
      </w:r>
    </w:p>
    <w:p w14:paraId="42FEE551" w14:textId="6311FA9D" w:rsidR="009B1D93" w:rsidRPr="00566711" w:rsidRDefault="009B1D93" w:rsidP="00FF7EBB">
      <w:pPr>
        <w:jc w:val="both"/>
        <w:rPr>
          <w:sz w:val="24"/>
          <w:szCs w:val="24"/>
        </w:rPr>
      </w:pPr>
      <w:r w:rsidRPr="00566711">
        <w:rPr>
          <w:sz w:val="24"/>
          <w:szCs w:val="24"/>
        </w:rPr>
        <w:t xml:space="preserve">Community Care (2018) </w:t>
      </w:r>
      <w:r w:rsidRPr="00566711">
        <w:rPr>
          <w:i/>
          <w:iCs/>
          <w:sz w:val="24"/>
          <w:szCs w:val="24"/>
        </w:rPr>
        <w:t>Strengths-based conversations: quick tips for practice.</w:t>
      </w:r>
      <w:r w:rsidRPr="00566711">
        <w:rPr>
          <w:sz w:val="24"/>
          <w:szCs w:val="24"/>
        </w:rPr>
        <w:t xml:space="preserve"> Available at: </w:t>
      </w:r>
      <w:hyperlink r:id="rId21" w:history="1">
        <w:r w:rsidRPr="00566711">
          <w:rPr>
            <w:rStyle w:val="Hyperlink"/>
            <w:sz w:val="24"/>
            <w:szCs w:val="24"/>
          </w:rPr>
          <w:t>https://www.communitycare.co.uk/2018/05/30/strengths-based-conversations-quick-tips-practice/</w:t>
        </w:r>
      </w:hyperlink>
      <w:r w:rsidRPr="00566711">
        <w:rPr>
          <w:sz w:val="24"/>
          <w:szCs w:val="24"/>
        </w:rPr>
        <w:t xml:space="preserve"> (Accessed: 25 August 2024)</w:t>
      </w:r>
      <w:r w:rsidR="00BF078F" w:rsidRPr="00566711">
        <w:rPr>
          <w:sz w:val="24"/>
          <w:szCs w:val="24"/>
        </w:rPr>
        <w:t>.</w:t>
      </w:r>
    </w:p>
    <w:p w14:paraId="43C83B31" w14:textId="73939EB0" w:rsidR="00BF078F" w:rsidRPr="00566711" w:rsidRDefault="00BF078F" w:rsidP="00FF7EBB">
      <w:pPr>
        <w:jc w:val="both"/>
        <w:rPr>
          <w:sz w:val="24"/>
          <w:szCs w:val="24"/>
        </w:rPr>
      </w:pPr>
    </w:p>
    <w:p w14:paraId="013BC89E" w14:textId="1F7CE25B" w:rsidR="00BF078F" w:rsidRPr="00566711" w:rsidRDefault="00BF078F" w:rsidP="00FF7EBB">
      <w:pPr>
        <w:jc w:val="both"/>
        <w:rPr>
          <w:sz w:val="24"/>
          <w:szCs w:val="24"/>
        </w:rPr>
      </w:pPr>
      <w:r w:rsidRPr="00566711">
        <w:rPr>
          <w:sz w:val="24"/>
          <w:szCs w:val="24"/>
        </w:rPr>
        <w:t xml:space="preserve">Community Care (2019) </w:t>
      </w:r>
      <w:r w:rsidRPr="00566711">
        <w:rPr>
          <w:i/>
          <w:iCs/>
          <w:sz w:val="24"/>
          <w:szCs w:val="24"/>
        </w:rPr>
        <w:t>A key part of being a social work student is service user feedback – why does this stop after qualifying?</w:t>
      </w:r>
      <w:r w:rsidRPr="00566711">
        <w:rPr>
          <w:sz w:val="24"/>
          <w:szCs w:val="24"/>
        </w:rPr>
        <w:t xml:space="preserve">. Available at: </w:t>
      </w:r>
      <w:r w:rsidR="00C90FF1" w:rsidRPr="00566711">
        <w:rPr>
          <w:sz w:val="24"/>
          <w:szCs w:val="24"/>
        </w:rPr>
        <w:t xml:space="preserve"> </w:t>
      </w:r>
      <w:hyperlink r:id="rId22" w:history="1">
        <w:r w:rsidR="00C90FF1" w:rsidRPr="00566711">
          <w:rPr>
            <w:rStyle w:val="Hyperlink"/>
            <w:sz w:val="24"/>
            <w:szCs w:val="24"/>
          </w:rPr>
          <w:t>https://www.communitycare.co.uk/2019/03/21/key-part-social-work-student-service-user-feedback-stop-qualification/</w:t>
        </w:r>
      </w:hyperlink>
      <w:r w:rsidR="00C90FF1" w:rsidRPr="00566711">
        <w:rPr>
          <w:sz w:val="24"/>
          <w:szCs w:val="24"/>
        </w:rPr>
        <w:t xml:space="preserve"> (Accessed: 14 August 2024)</w:t>
      </w:r>
      <w:r w:rsidR="00566711" w:rsidRPr="00566711">
        <w:rPr>
          <w:sz w:val="24"/>
          <w:szCs w:val="24"/>
        </w:rPr>
        <w:t>.</w:t>
      </w:r>
    </w:p>
    <w:p w14:paraId="344360ED" w14:textId="17EA3699" w:rsidR="00746982" w:rsidRPr="00566711" w:rsidRDefault="00746982" w:rsidP="00FF7EBB">
      <w:pPr>
        <w:jc w:val="both"/>
        <w:rPr>
          <w:sz w:val="24"/>
          <w:szCs w:val="24"/>
        </w:rPr>
      </w:pPr>
    </w:p>
    <w:p w14:paraId="0F3D3E89" w14:textId="43B3E853" w:rsidR="00746982" w:rsidRPr="00566711" w:rsidRDefault="00746982" w:rsidP="00FF7EBB">
      <w:pPr>
        <w:jc w:val="both"/>
        <w:rPr>
          <w:sz w:val="24"/>
          <w:szCs w:val="24"/>
        </w:rPr>
      </w:pPr>
      <w:r w:rsidRPr="00566711">
        <w:rPr>
          <w:sz w:val="24"/>
          <w:szCs w:val="24"/>
        </w:rPr>
        <w:t>Community Care (2023)</w:t>
      </w:r>
      <w:r w:rsidR="009B1D93" w:rsidRPr="00566711">
        <w:rPr>
          <w:sz w:val="24"/>
          <w:szCs w:val="24"/>
        </w:rPr>
        <w:t xml:space="preserve"> </w:t>
      </w:r>
      <w:r w:rsidRPr="00566711">
        <w:rPr>
          <w:i/>
          <w:iCs/>
          <w:sz w:val="24"/>
          <w:szCs w:val="24"/>
        </w:rPr>
        <w:t>Tips for coping with difficult conversations.</w:t>
      </w:r>
      <w:r w:rsidRPr="00566711">
        <w:rPr>
          <w:sz w:val="24"/>
          <w:szCs w:val="24"/>
        </w:rPr>
        <w:t xml:space="preserve"> Available at: </w:t>
      </w:r>
      <w:hyperlink r:id="rId23" w:history="1">
        <w:r w:rsidRPr="00566711">
          <w:rPr>
            <w:rStyle w:val="Hyperlink"/>
            <w:sz w:val="24"/>
            <w:szCs w:val="24"/>
          </w:rPr>
          <w:t>https://www.communitycare.co.uk/2023/10/25/tips-for-coping-with-difficult-conversations/</w:t>
        </w:r>
      </w:hyperlink>
      <w:r w:rsidRPr="00566711">
        <w:rPr>
          <w:sz w:val="24"/>
          <w:szCs w:val="24"/>
        </w:rPr>
        <w:t xml:space="preserve"> (Accessed: 4 April 2024).</w:t>
      </w:r>
    </w:p>
    <w:p w14:paraId="67E49F40" w14:textId="1AFE1763" w:rsidR="00A95738" w:rsidRPr="00566711" w:rsidRDefault="00AD21FA" w:rsidP="00AD21FA">
      <w:pPr>
        <w:tabs>
          <w:tab w:val="left" w:pos="4384"/>
        </w:tabs>
        <w:jc w:val="both"/>
        <w:rPr>
          <w:sz w:val="24"/>
          <w:szCs w:val="24"/>
        </w:rPr>
      </w:pPr>
      <w:r w:rsidRPr="00566711">
        <w:rPr>
          <w:sz w:val="24"/>
          <w:szCs w:val="24"/>
        </w:rPr>
        <w:tab/>
      </w:r>
    </w:p>
    <w:p w14:paraId="20D3EB43" w14:textId="123162C7" w:rsidR="00AD21FA" w:rsidRPr="00566711" w:rsidRDefault="00AD21FA" w:rsidP="00AD21FA">
      <w:pPr>
        <w:overflowPunct/>
        <w:autoSpaceDE/>
        <w:autoSpaceDN/>
        <w:adjustRightInd/>
        <w:textAlignment w:val="auto"/>
        <w:rPr>
          <w:color w:val="303030"/>
          <w:sz w:val="24"/>
          <w:szCs w:val="24"/>
        </w:rPr>
      </w:pPr>
      <w:r w:rsidRPr="00566711">
        <w:rPr>
          <w:color w:val="303030"/>
          <w:sz w:val="24"/>
          <w:szCs w:val="24"/>
        </w:rPr>
        <w:t>Crittenden, P.M. (2016) </w:t>
      </w:r>
      <w:r w:rsidRPr="00566711">
        <w:rPr>
          <w:i/>
          <w:iCs/>
          <w:color w:val="303030"/>
          <w:sz w:val="24"/>
          <w:szCs w:val="24"/>
        </w:rPr>
        <w:t>Raising Parents: Attachment, Representation and Treatment</w:t>
      </w:r>
      <w:r w:rsidRPr="00566711">
        <w:rPr>
          <w:color w:val="303030"/>
          <w:sz w:val="24"/>
          <w:szCs w:val="24"/>
        </w:rPr>
        <w:t>. Abingdon, Oxon: Routledge</w:t>
      </w:r>
      <w:r w:rsidR="00A012BE" w:rsidRPr="00566711">
        <w:rPr>
          <w:color w:val="303030"/>
          <w:sz w:val="24"/>
          <w:szCs w:val="24"/>
        </w:rPr>
        <w:t>.</w:t>
      </w:r>
    </w:p>
    <w:p w14:paraId="643AD88A" w14:textId="409211BB" w:rsidR="00AD21FA" w:rsidRPr="00566711" w:rsidRDefault="00AD21FA" w:rsidP="00AD21FA">
      <w:pPr>
        <w:overflowPunct/>
        <w:autoSpaceDE/>
        <w:autoSpaceDN/>
        <w:adjustRightInd/>
        <w:textAlignment w:val="auto"/>
        <w:rPr>
          <w:color w:val="303030"/>
          <w:sz w:val="24"/>
          <w:szCs w:val="24"/>
        </w:rPr>
      </w:pPr>
    </w:p>
    <w:p w14:paraId="44750756" w14:textId="22C79359" w:rsidR="009F0829" w:rsidRPr="00566711" w:rsidRDefault="00AD21FA" w:rsidP="00AD21FA">
      <w:pPr>
        <w:overflowPunct/>
        <w:autoSpaceDE/>
        <w:autoSpaceDN/>
        <w:adjustRightInd/>
        <w:textAlignment w:val="auto"/>
        <w:rPr>
          <w:color w:val="303030"/>
          <w:sz w:val="24"/>
          <w:szCs w:val="24"/>
        </w:rPr>
      </w:pPr>
      <w:r w:rsidRPr="00566711">
        <w:rPr>
          <w:color w:val="303030"/>
          <w:sz w:val="24"/>
          <w:szCs w:val="24"/>
        </w:rPr>
        <w:t>Dicken, J., Taylor, J., Cook, L., Cossar, J., Garstang, J., Hallet, N., Molloy</w:t>
      </w:r>
      <w:r w:rsidR="00264623" w:rsidRPr="00566711">
        <w:rPr>
          <w:color w:val="303030"/>
          <w:sz w:val="24"/>
          <w:szCs w:val="24"/>
        </w:rPr>
        <w:t xml:space="preserve">, E., Rennolds, N., Rimmer, J., Sorensen, P. and Wate, R. (2022) </w:t>
      </w:r>
      <w:r w:rsidR="00264623" w:rsidRPr="00566711">
        <w:rPr>
          <w:i/>
          <w:iCs/>
          <w:color w:val="303030"/>
          <w:sz w:val="24"/>
          <w:szCs w:val="24"/>
        </w:rPr>
        <w:t xml:space="preserve">Learning for the future: final analysis of serious case reviews, 2017 to 2017. </w:t>
      </w:r>
      <w:r w:rsidR="00264623" w:rsidRPr="00566711">
        <w:rPr>
          <w:color w:val="303030"/>
          <w:sz w:val="24"/>
          <w:szCs w:val="24"/>
        </w:rPr>
        <w:t xml:space="preserve">Available at: </w:t>
      </w:r>
      <w:hyperlink r:id="rId24" w:history="1">
        <w:r w:rsidR="00264623" w:rsidRPr="00566711">
          <w:rPr>
            <w:rStyle w:val="Hyperlink"/>
            <w:sz w:val="24"/>
            <w:szCs w:val="24"/>
          </w:rPr>
          <w:t>https://assets.publishing.service.gov.uk/media/6396fdf8e90e077c33497013/Learning_for_the_future_-_final_analysis_of_serious_case_reviews__2017_to_2019.pdf</w:t>
        </w:r>
      </w:hyperlink>
      <w:r w:rsidR="00264623" w:rsidRPr="00566711">
        <w:rPr>
          <w:color w:val="303030"/>
          <w:sz w:val="24"/>
          <w:szCs w:val="24"/>
        </w:rPr>
        <w:t xml:space="preserve"> (Accessed 4 July 2024).</w:t>
      </w:r>
    </w:p>
    <w:p w14:paraId="5D6C894F" w14:textId="27DC7C95" w:rsidR="009F0829" w:rsidRPr="00566711" w:rsidRDefault="009F0829" w:rsidP="00AD21FA">
      <w:pPr>
        <w:overflowPunct/>
        <w:autoSpaceDE/>
        <w:autoSpaceDN/>
        <w:adjustRightInd/>
        <w:textAlignment w:val="auto"/>
        <w:rPr>
          <w:color w:val="303030"/>
          <w:sz w:val="24"/>
          <w:szCs w:val="24"/>
        </w:rPr>
      </w:pPr>
    </w:p>
    <w:p w14:paraId="11600C3F" w14:textId="66E2437E" w:rsidR="00597F5D" w:rsidRPr="00566711" w:rsidRDefault="009F0829" w:rsidP="00AD21FA">
      <w:pPr>
        <w:overflowPunct/>
        <w:autoSpaceDE/>
        <w:autoSpaceDN/>
        <w:adjustRightInd/>
        <w:textAlignment w:val="auto"/>
        <w:rPr>
          <w:color w:val="303030"/>
          <w:sz w:val="24"/>
          <w:szCs w:val="24"/>
        </w:rPr>
      </w:pPr>
      <w:r w:rsidRPr="00566711">
        <w:rPr>
          <w:color w:val="303030"/>
          <w:sz w:val="24"/>
          <w:szCs w:val="24"/>
        </w:rPr>
        <w:t xml:space="preserve">Family Law Group (2020) </w:t>
      </w:r>
      <w:r w:rsidRPr="00566711">
        <w:rPr>
          <w:i/>
          <w:iCs/>
          <w:color w:val="303030"/>
          <w:sz w:val="24"/>
          <w:szCs w:val="24"/>
        </w:rPr>
        <w:t xml:space="preserve">What is the Public Law Outline Process and how can we </w:t>
      </w:r>
      <w:r w:rsidR="00566711" w:rsidRPr="00566711">
        <w:rPr>
          <w:i/>
          <w:iCs/>
          <w:color w:val="303030"/>
          <w:sz w:val="24"/>
          <w:szCs w:val="24"/>
        </w:rPr>
        <w:t>help?</w:t>
      </w:r>
      <w:r w:rsidRPr="00566711">
        <w:rPr>
          <w:color w:val="303030"/>
          <w:sz w:val="24"/>
          <w:szCs w:val="24"/>
        </w:rPr>
        <w:t xml:space="preserve"> Available at: </w:t>
      </w:r>
      <w:hyperlink r:id="rId25" w:history="1">
        <w:r w:rsidRPr="00566711">
          <w:rPr>
            <w:rStyle w:val="Hyperlink"/>
            <w:sz w:val="24"/>
            <w:szCs w:val="24"/>
          </w:rPr>
          <w:t>https://www.familylawgroup.co.uk/news/what-is-the-public-law-outline-process</w:t>
        </w:r>
      </w:hyperlink>
      <w:r w:rsidRPr="00566711">
        <w:rPr>
          <w:color w:val="303030"/>
          <w:sz w:val="24"/>
          <w:szCs w:val="24"/>
        </w:rPr>
        <w:t xml:space="preserve"> (Accessed</w:t>
      </w:r>
      <w:r w:rsidR="00C030DE" w:rsidRPr="00566711">
        <w:rPr>
          <w:color w:val="303030"/>
          <w:sz w:val="24"/>
          <w:szCs w:val="24"/>
        </w:rPr>
        <w:t>:</w:t>
      </w:r>
      <w:r w:rsidRPr="00566711">
        <w:rPr>
          <w:color w:val="303030"/>
          <w:sz w:val="24"/>
          <w:szCs w:val="24"/>
        </w:rPr>
        <w:t xml:space="preserve"> 21 July 2024)</w:t>
      </w:r>
      <w:r w:rsidR="00C030DE" w:rsidRPr="00566711">
        <w:rPr>
          <w:color w:val="303030"/>
          <w:sz w:val="24"/>
          <w:szCs w:val="24"/>
        </w:rPr>
        <w:t>.</w:t>
      </w:r>
    </w:p>
    <w:p w14:paraId="3CD704A4" w14:textId="1FD9D13C" w:rsidR="00597F5D" w:rsidRPr="00566711" w:rsidRDefault="00597F5D" w:rsidP="00AD21FA">
      <w:pPr>
        <w:overflowPunct/>
        <w:autoSpaceDE/>
        <w:autoSpaceDN/>
        <w:adjustRightInd/>
        <w:textAlignment w:val="auto"/>
        <w:rPr>
          <w:color w:val="303030"/>
          <w:sz w:val="24"/>
          <w:szCs w:val="24"/>
        </w:rPr>
      </w:pPr>
    </w:p>
    <w:p w14:paraId="023CB37B" w14:textId="7FAF695B" w:rsidR="00597F5D" w:rsidRPr="00566711" w:rsidRDefault="00597F5D" w:rsidP="00AD21FA">
      <w:pPr>
        <w:overflowPunct/>
        <w:autoSpaceDE/>
        <w:autoSpaceDN/>
        <w:adjustRightInd/>
        <w:textAlignment w:val="auto"/>
        <w:rPr>
          <w:color w:val="auto"/>
          <w:sz w:val="24"/>
          <w:szCs w:val="24"/>
        </w:rPr>
      </w:pPr>
      <w:r w:rsidRPr="00566711">
        <w:rPr>
          <w:color w:val="222222"/>
          <w:sz w:val="24"/>
          <w:szCs w:val="24"/>
          <w:shd w:val="clear" w:color="auto" w:fill="FFFFFF"/>
        </w:rPr>
        <w:t>Forslund, T., Granqvist, P., van IJzendoorn, M.H., Sagi-Schwartz, A., Glaser, D., Steele, M., Hammarlund, M., Schuengel, C., Bakermans-Kranenburg, M.J., Steele, H. and Shaver, P.R. (2022) ‘Attachment goes to court: Child protection and custody issues’. </w:t>
      </w:r>
      <w:r w:rsidRPr="00566711">
        <w:rPr>
          <w:i/>
          <w:iCs/>
          <w:color w:val="222222"/>
          <w:sz w:val="24"/>
          <w:szCs w:val="24"/>
        </w:rPr>
        <w:t>Attachment &amp; Human Development</w:t>
      </w:r>
      <w:r w:rsidRPr="00566711">
        <w:rPr>
          <w:color w:val="222222"/>
          <w:sz w:val="24"/>
          <w:szCs w:val="24"/>
          <w:shd w:val="clear" w:color="auto" w:fill="FFFFFF"/>
        </w:rPr>
        <w:t>, </w:t>
      </w:r>
      <w:r w:rsidRPr="00566711">
        <w:rPr>
          <w:color w:val="222222"/>
          <w:sz w:val="24"/>
          <w:szCs w:val="24"/>
        </w:rPr>
        <w:t>24</w:t>
      </w:r>
      <w:r w:rsidRPr="00566711">
        <w:rPr>
          <w:color w:val="222222"/>
          <w:sz w:val="24"/>
          <w:szCs w:val="24"/>
          <w:shd w:val="clear" w:color="auto" w:fill="FFFFFF"/>
        </w:rPr>
        <w:t xml:space="preserve">(1), pp.1-52. Available at: </w:t>
      </w:r>
      <w:hyperlink r:id="rId26" w:history="1">
        <w:r w:rsidRPr="00566711">
          <w:rPr>
            <w:rStyle w:val="Hyperlink"/>
            <w:sz w:val="24"/>
            <w:szCs w:val="24"/>
            <w:shd w:val="clear" w:color="auto" w:fill="FFFFFF"/>
          </w:rPr>
          <w:t>https://www.tandfonline.com/doi/pdf/10.1080/14616734.2020.1840762</w:t>
        </w:r>
      </w:hyperlink>
      <w:r w:rsidRPr="00566711">
        <w:rPr>
          <w:color w:val="222222"/>
          <w:sz w:val="24"/>
          <w:szCs w:val="24"/>
          <w:shd w:val="clear" w:color="auto" w:fill="FFFFFF"/>
        </w:rPr>
        <w:t xml:space="preserve"> (Accessed 10 July 2024).</w:t>
      </w:r>
    </w:p>
    <w:p w14:paraId="4DEE56AB" w14:textId="4B7FCEBD" w:rsidR="00C030DE" w:rsidRPr="00566711" w:rsidRDefault="00C030DE" w:rsidP="00AD21FA">
      <w:pPr>
        <w:overflowPunct/>
        <w:autoSpaceDE/>
        <w:autoSpaceDN/>
        <w:adjustRightInd/>
        <w:textAlignment w:val="auto"/>
        <w:rPr>
          <w:color w:val="303030"/>
          <w:sz w:val="24"/>
          <w:szCs w:val="24"/>
        </w:rPr>
      </w:pPr>
    </w:p>
    <w:p w14:paraId="012B02BA" w14:textId="582E3661" w:rsidR="00C030DE" w:rsidRPr="00566711" w:rsidRDefault="00C030DE" w:rsidP="00AD21FA">
      <w:pPr>
        <w:overflowPunct/>
        <w:autoSpaceDE/>
        <w:autoSpaceDN/>
        <w:adjustRightInd/>
        <w:textAlignment w:val="auto"/>
        <w:rPr>
          <w:color w:val="auto"/>
          <w:sz w:val="24"/>
          <w:szCs w:val="24"/>
        </w:rPr>
      </w:pPr>
      <w:r w:rsidRPr="00566711">
        <w:rPr>
          <w:color w:val="222222"/>
          <w:sz w:val="24"/>
          <w:szCs w:val="24"/>
          <w:shd w:val="clear" w:color="auto" w:fill="FFFFFF"/>
        </w:rPr>
        <w:t xml:space="preserve">Frost, N., Robinson, M. and Anning, A. </w:t>
      </w:r>
      <w:r w:rsidR="00CC54B3" w:rsidRPr="00566711">
        <w:rPr>
          <w:color w:val="222222"/>
          <w:sz w:val="24"/>
          <w:szCs w:val="24"/>
          <w:shd w:val="clear" w:color="auto" w:fill="FFFFFF"/>
        </w:rPr>
        <w:t>(</w:t>
      </w:r>
      <w:r w:rsidRPr="00566711">
        <w:rPr>
          <w:color w:val="222222"/>
          <w:sz w:val="24"/>
          <w:szCs w:val="24"/>
          <w:shd w:val="clear" w:color="auto" w:fill="FFFFFF"/>
        </w:rPr>
        <w:t>2005</w:t>
      </w:r>
      <w:r w:rsidR="00CC54B3" w:rsidRPr="00566711">
        <w:rPr>
          <w:color w:val="222222"/>
          <w:sz w:val="24"/>
          <w:szCs w:val="24"/>
          <w:shd w:val="clear" w:color="auto" w:fill="FFFFFF"/>
        </w:rPr>
        <w:t xml:space="preserve">) </w:t>
      </w:r>
      <w:r w:rsidR="00A012BE" w:rsidRPr="00566711">
        <w:rPr>
          <w:color w:val="222222"/>
          <w:sz w:val="24"/>
          <w:szCs w:val="24"/>
          <w:shd w:val="clear" w:color="auto" w:fill="FFFFFF"/>
        </w:rPr>
        <w:t>‘</w:t>
      </w:r>
      <w:r w:rsidRPr="00566711">
        <w:rPr>
          <w:color w:val="222222"/>
          <w:sz w:val="24"/>
          <w:szCs w:val="24"/>
          <w:shd w:val="clear" w:color="auto" w:fill="FFFFFF"/>
        </w:rPr>
        <w:t>Social workers in multidisciplinary teams: issues and dilemmas for professional practice</w:t>
      </w:r>
      <w:r w:rsidR="00A012BE" w:rsidRPr="00566711">
        <w:rPr>
          <w:color w:val="222222"/>
          <w:sz w:val="24"/>
          <w:szCs w:val="24"/>
          <w:shd w:val="clear" w:color="auto" w:fill="FFFFFF"/>
        </w:rPr>
        <w:t>’</w:t>
      </w:r>
      <w:r w:rsidRPr="00566711">
        <w:rPr>
          <w:color w:val="222222"/>
          <w:sz w:val="24"/>
          <w:szCs w:val="24"/>
          <w:shd w:val="clear" w:color="auto" w:fill="FFFFFF"/>
        </w:rPr>
        <w:t>. </w:t>
      </w:r>
      <w:r w:rsidRPr="00566711">
        <w:rPr>
          <w:i/>
          <w:iCs/>
          <w:color w:val="222222"/>
          <w:sz w:val="24"/>
          <w:szCs w:val="24"/>
        </w:rPr>
        <w:t>Child &amp; Family Social Work</w:t>
      </w:r>
      <w:r w:rsidRPr="00566711">
        <w:rPr>
          <w:color w:val="222222"/>
          <w:sz w:val="24"/>
          <w:szCs w:val="24"/>
          <w:shd w:val="clear" w:color="auto" w:fill="FFFFFF"/>
        </w:rPr>
        <w:t>, </w:t>
      </w:r>
      <w:r w:rsidRPr="00566711">
        <w:rPr>
          <w:color w:val="222222"/>
          <w:sz w:val="24"/>
          <w:szCs w:val="24"/>
        </w:rPr>
        <w:t>10</w:t>
      </w:r>
      <w:r w:rsidRPr="00566711">
        <w:rPr>
          <w:color w:val="222222"/>
          <w:sz w:val="24"/>
          <w:szCs w:val="24"/>
          <w:shd w:val="clear" w:color="auto" w:fill="FFFFFF"/>
        </w:rPr>
        <w:t>(3), pp.187-196. Available at:</w:t>
      </w:r>
      <w:r w:rsidRPr="00566711">
        <w:rPr>
          <w:color w:val="303030"/>
          <w:sz w:val="24"/>
          <w:szCs w:val="24"/>
        </w:rPr>
        <w:t xml:space="preserve"> </w:t>
      </w:r>
      <w:hyperlink r:id="rId27" w:history="1">
        <w:r w:rsidRPr="00566711">
          <w:rPr>
            <w:rStyle w:val="Hyperlink"/>
            <w:sz w:val="24"/>
            <w:szCs w:val="24"/>
          </w:rPr>
          <w:t>https://onlinelibrary.wiley.com/doi/abs/10.1111/j.1365-2206.2005.00370.x</w:t>
        </w:r>
      </w:hyperlink>
      <w:r w:rsidRPr="00566711">
        <w:rPr>
          <w:color w:val="303030"/>
          <w:sz w:val="24"/>
          <w:szCs w:val="24"/>
        </w:rPr>
        <w:t xml:space="preserve"> (Accessed: 25 July 2024).</w:t>
      </w:r>
    </w:p>
    <w:p w14:paraId="543CF6B7" w14:textId="41D1A1C6" w:rsidR="005319D2" w:rsidRPr="00566711" w:rsidRDefault="005319D2" w:rsidP="00AD21FA">
      <w:pPr>
        <w:overflowPunct/>
        <w:autoSpaceDE/>
        <w:autoSpaceDN/>
        <w:adjustRightInd/>
        <w:textAlignment w:val="auto"/>
        <w:rPr>
          <w:color w:val="303030"/>
          <w:sz w:val="24"/>
          <w:szCs w:val="24"/>
        </w:rPr>
      </w:pPr>
    </w:p>
    <w:p w14:paraId="2237F3DC" w14:textId="04F03306" w:rsidR="005319D2" w:rsidRPr="00566711" w:rsidRDefault="005319D2" w:rsidP="00AD21FA">
      <w:pPr>
        <w:overflowPunct/>
        <w:autoSpaceDE/>
        <w:autoSpaceDN/>
        <w:adjustRightInd/>
        <w:textAlignment w:val="auto"/>
        <w:rPr>
          <w:color w:val="303030"/>
          <w:sz w:val="24"/>
          <w:szCs w:val="24"/>
        </w:rPr>
      </w:pPr>
      <w:r w:rsidRPr="00566711">
        <w:rPr>
          <w:color w:val="303030"/>
          <w:sz w:val="24"/>
          <w:szCs w:val="24"/>
        </w:rPr>
        <w:lastRenderedPageBreak/>
        <w:t xml:space="preserve">Government Offices of Sweden (2023) </w:t>
      </w:r>
      <w:r w:rsidRPr="00566711">
        <w:rPr>
          <w:i/>
          <w:iCs/>
          <w:color w:val="303030"/>
          <w:sz w:val="24"/>
          <w:szCs w:val="24"/>
        </w:rPr>
        <w:t>Sweden’s work to ensure children’s and young people’s safe and secure upbringing.</w:t>
      </w:r>
      <w:r w:rsidRPr="00566711">
        <w:rPr>
          <w:color w:val="303030"/>
          <w:sz w:val="24"/>
          <w:szCs w:val="24"/>
        </w:rPr>
        <w:t xml:space="preserve"> Available at: </w:t>
      </w:r>
      <w:hyperlink r:id="rId28" w:history="1">
        <w:r w:rsidRPr="00566711">
          <w:rPr>
            <w:rStyle w:val="Hyperlink"/>
            <w:sz w:val="24"/>
            <w:szCs w:val="24"/>
          </w:rPr>
          <w:t>https://www.government.se/articles/2023/07/every-child-in-sweden-has-the-right-to-a-safe-secure-and-bright-future/:~:text=If%20social%20services%20receive%20information,social%20services%20reach%20an%20agreement</w:t>
        </w:r>
      </w:hyperlink>
      <w:r w:rsidRPr="00566711">
        <w:rPr>
          <w:color w:val="303030"/>
          <w:sz w:val="24"/>
          <w:szCs w:val="24"/>
        </w:rPr>
        <w:t>. (Accessed 10 July 2024)</w:t>
      </w:r>
      <w:r w:rsidR="00A012BE" w:rsidRPr="00566711">
        <w:rPr>
          <w:color w:val="303030"/>
          <w:sz w:val="24"/>
          <w:szCs w:val="24"/>
        </w:rPr>
        <w:t>.</w:t>
      </w:r>
    </w:p>
    <w:p w14:paraId="6430FAA5" w14:textId="265AD027" w:rsidR="00AD21FA" w:rsidRPr="00566711" w:rsidRDefault="00AD21FA" w:rsidP="00AD21FA">
      <w:pPr>
        <w:tabs>
          <w:tab w:val="left" w:pos="4384"/>
        </w:tabs>
        <w:jc w:val="both"/>
        <w:rPr>
          <w:sz w:val="24"/>
          <w:szCs w:val="24"/>
        </w:rPr>
      </w:pPr>
    </w:p>
    <w:p w14:paraId="2B4E5547" w14:textId="33507735" w:rsidR="005A1855" w:rsidRPr="00566711" w:rsidRDefault="00A95738" w:rsidP="00A95738">
      <w:pPr>
        <w:pStyle w:val="NormalWeb"/>
        <w:rPr>
          <w:rFonts w:ascii="Arial" w:hAnsi="Arial" w:cs="Arial"/>
        </w:rPr>
      </w:pPr>
      <w:r w:rsidRPr="00566711">
        <w:rPr>
          <w:rFonts w:ascii="Arial" w:hAnsi="Arial" w:cs="Arial"/>
        </w:rPr>
        <w:t xml:space="preserve">Hamer, M. (2005) </w:t>
      </w:r>
      <w:r w:rsidRPr="00566711">
        <w:rPr>
          <w:rFonts w:ascii="Arial" w:hAnsi="Arial" w:cs="Arial"/>
          <w:i/>
          <w:iCs/>
        </w:rPr>
        <w:t>Preventing Breakdown: A Manual for Those Working with Families and the Individuals within Them</w:t>
      </w:r>
      <w:r w:rsidRPr="00566711">
        <w:rPr>
          <w:rFonts w:ascii="Arial" w:hAnsi="Arial" w:cs="Arial"/>
        </w:rPr>
        <w:t>. Plymouth: Russell House.</w:t>
      </w:r>
    </w:p>
    <w:p w14:paraId="30F9F396" w14:textId="77777777" w:rsidR="005A1855" w:rsidRPr="00566711" w:rsidRDefault="005A1855" w:rsidP="00A95738">
      <w:pPr>
        <w:pStyle w:val="NormalWeb"/>
        <w:rPr>
          <w:rFonts w:ascii="Arial" w:hAnsi="Arial" w:cs="Arial"/>
        </w:rPr>
      </w:pPr>
    </w:p>
    <w:p w14:paraId="4EA45289" w14:textId="00029857" w:rsidR="005A1855" w:rsidRPr="00566711" w:rsidRDefault="005A1855" w:rsidP="005A1855">
      <w:pPr>
        <w:overflowPunct/>
        <w:autoSpaceDE/>
        <w:autoSpaceDN/>
        <w:adjustRightInd/>
        <w:textAlignment w:val="auto"/>
        <w:rPr>
          <w:color w:val="auto"/>
          <w:sz w:val="24"/>
          <w:szCs w:val="24"/>
        </w:rPr>
      </w:pPr>
      <w:r w:rsidRPr="00566711">
        <w:rPr>
          <w:color w:val="222222"/>
          <w:sz w:val="24"/>
          <w:szCs w:val="24"/>
          <w:shd w:val="clear" w:color="auto" w:fill="FFFFFF"/>
        </w:rPr>
        <w:t>Howe, D. (2011) In </w:t>
      </w:r>
      <w:r w:rsidRPr="00566711">
        <w:rPr>
          <w:i/>
          <w:iCs/>
          <w:color w:val="222222"/>
          <w:sz w:val="24"/>
          <w:szCs w:val="24"/>
        </w:rPr>
        <w:t>Attachment Across the Lifecourse</w:t>
      </w:r>
      <w:r w:rsidRPr="00566711">
        <w:rPr>
          <w:color w:val="222222"/>
          <w:sz w:val="24"/>
          <w:szCs w:val="24"/>
          <w:shd w:val="clear" w:color="auto" w:fill="FFFFFF"/>
        </w:rPr>
        <w:t>. London: Red Globe Press.</w:t>
      </w:r>
    </w:p>
    <w:p w14:paraId="1E1C25FB" w14:textId="77777777" w:rsidR="00D376ED" w:rsidRPr="00566711" w:rsidRDefault="00D376ED" w:rsidP="00FF7EBB">
      <w:pPr>
        <w:jc w:val="both"/>
        <w:rPr>
          <w:sz w:val="24"/>
          <w:szCs w:val="24"/>
        </w:rPr>
      </w:pPr>
    </w:p>
    <w:p w14:paraId="61E1AA93" w14:textId="6EA1B5A6" w:rsidR="00944BCE" w:rsidRPr="00566711" w:rsidRDefault="00AE1E21" w:rsidP="00AE1E21">
      <w:pPr>
        <w:overflowPunct/>
        <w:autoSpaceDE/>
        <w:autoSpaceDN/>
        <w:adjustRightInd/>
        <w:textAlignment w:val="auto"/>
        <w:rPr>
          <w:color w:val="222222"/>
          <w:sz w:val="24"/>
          <w:szCs w:val="24"/>
          <w:shd w:val="clear" w:color="auto" w:fill="FFFFFF"/>
        </w:rPr>
      </w:pPr>
      <w:r w:rsidRPr="00566711">
        <w:rPr>
          <w:color w:val="222222"/>
          <w:sz w:val="24"/>
          <w:szCs w:val="24"/>
          <w:shd w:val="clear" w:color="auto" w:fill="FFFFFF"/>
        </w:rPr>
        <w:t>Jasper, M., Rosser, M. and Mooney, G.</w:t>
      </w:r>
      <w:r w:rsidR="00B531D2" w:rsidRPr="00566711">
        <w:rPr>
          <w:color w:val="222222"/>
          <w:sz w:val="24"/>
          <w:szCs w:val="24"/>
          <w:shd w:val="clear" w:color="auto" w:fill="FFFFFF"/>
        </w:rPr>
        <w:t xml:space="preserve"> (</w:t>
      </w:r>
      <w:r w:rsidRPr="00566711">
        <w:rPr>
          <w:color w:val="222222"/>
          <w:sz w:val="24"/>
          <w:szCs w:val="24"/>
          <w:shd w:val="clear" w:color="auto" w:fill="FFFFFF"/>
        </w:rPr>
        <w:t>2013</w:t>
      </w:r>
      <w:r w:rsidR="00B531D2" w:rsidRPr="00566711">
        <w:rPr>
          <w:color w:val="222222"/>
          <w:sz w:val="24"/>
          <w:szCs w:val="24"/>
          <w:shd w:val="clear" w:color="auto" w:fill="FFFFFF"/>
        </w:rPr>
        <w:t>)</w:t>
      </w:r>
      <w:r w:rsidRPr="00566711">
        <w:rPr>
          <w:color w:val="222222"/>
          <w:sz w:val="24"/>
          <w:szCs w:val="24"/>
          <w:shd w:val="clear" w:color="auto" w:fill="FFFFFF"/>
        </w:rPr>
        <w:t> </w:t>
      </w:r>
      <w:r w:rsidRPr="00566711">
        <w:rPr>
          <w:i/>
          <w:iCs/>
          <w:color w:val="222222"/>
          <w:sz w:val="24"/>
          <w:szCs w:val="24"/>
        </w:rPr>
        <w:t>Professional development, reflection and decision-making in nursing and healthcare</w:t>
      </w:r>
      <w:r w:rsidRPr="00566711">
        <w:rPr>
          <w:color w:val="222222"/>
          <w:sz w:val="24"/>
          <w:szCs w:val="24"/>
          <w:shd w:val="clear" w:color="auto" w:fill="FFFFFF"/>
        </w:rPr>
        <w:t>. John Wiley &amp; Sons.</w:t>
      </w:r>
    </w:p>
    <w:p w14:paraId="4CC2A2A1" w14:textId="61E5E81B" w:rsidR="00944BCE" w:rsidRPr="00566711" w:rsidRDefault="00944BCE" w:rsidP="00AE1E21">
      <w:pPr>
        <w:overflowPunct/>
        <w:autoSpaceDE/>
        <w:autoSpaceDN/>
        <w:adjustRightInd/>
        <w:textAlignment w:val="auto"/>
        <w:rPr>
          <w:color w:val="222222"/>
          <w:sz w:val="24"/>
          <w:szCs w:val="24"/>
          <w:shd w:val="clear" w:color="auto" w:fill="FFFFFF"/>
        </w:rPr>
      </w:pPr>
    </w:p>
    <w:p w14:paraId="4C064A0C" w14:textId="27783951" w:rsidR="00944BCE" w:rsidRPr="00566711" w:rsidRDefault="00944BCE" w:rsidP="00AE1E21">
      <w:pPr>
        <w:overflowPunct/>
        <w:autoSpaceDE/>
        <w:autoSpaceDN/>
        <w:adjustRightInd/>
        <w:textAlignment w:val="auto"/>
        <w:rPr>
          <w:color w:val="222222"/>
          <w:sz w:val="24"/>
          <w:szCs w:val="24"/>
          <w:shd w:val="clear" w:color="auto" w:fill="FFFFFF"/>
        </w:rPr>
      </w:pPr>
      <w:r w:rsidRPr="00566711">
        <w:rPr>
          <w:color w:val="222222"/>
          <w:sz w:val="24"/>
          <w:szCs w:val="24"/>
          <w:shd w:val="clear" w:color="auto" w:fill="FFFFFF"/>
        </w:rPr>
        <w:t xml:space="preserve">Jorgensen, E.C. (1992) </w:t>
      </w:r>
      <w:r w:rsidRPr="00566711">
        <w:rPr>
          <w:i/>
          <w:iCs/>
          <w:color w:val="222222"/>
          <w:sz w:val="24"/>
          <w:szCs w:val="24"/>
          <w:shd w:val="clear" w:color="auto" w:fill="FFFFFF"/>
        </w:rPr>
        <w:t>Breaking the Deadly Embrace of Child Abuse</w:t>
      </w:r>
      <w:r w:rsidRPr="00566711">
        <w:rPr>
          <w:color w:val="222222"/>
          <w:sz w:val="24"/>
          <w:szCs w:val="24"/>
          <w:shd w:val="clear" w:color="auto" w:fill="FFFFFF"/>
        </w:rPr>
        <w:t>. US: Crossroad</w:t>
      </w:r>
    </w:p>
    <w:p w14:paraId="5B497438" w14:textId="2BFC7F2E" w:rsidR="00E26E92" w:rsidRPr="00566711" w:rsidRDefault="00E26E92" w:rsidP="00AE1E21">
      <w:pPr>
        <w:overflowPunct/>
        <w:autoSpaceDE/>
        <w:autoSpaceDN/>
        <w:adjustRightInd/>
        <w:textAlignment w:val="auto"/>
        <w:rPr>
          <w:color w:val="222222"/>
          <w:sz w:val="24"/>
          <w:szCs w:val="24"/>
          <w:shd w:val="clear" w:color="auto" w:fill="FFFFFF"/>
        </w:rPr>
      </w:pPr>
    </w:p>
    <w:p w14:paraId="10A7E4B3" w14:textId="5FA10FF0" w:rsidR="00E26E92" w:rsidRPr="00566711" w:rsidRDefault="00E26E92" w:rsidP="00AE1E21">
      <w:pPr>
        <w:overflowPunct/>
        <w:autoSpaceDE/>
        <w:autoSpaceDN/>
        <w:adjustRightInd/>
        <w:textAlignment w:val="auto"/>
        <w:rPr>
          <w:color w:val="auto"/>
          <w:sz w:val="24"/>
          <w:szCs w:val="24"/>
        </w:rPr>
      </w:pPr>
      <w:r w:rsidRPr="00566711">
        <w:rPr>
          <w:color w:val="222222"/>
          <w:sz w:val="24"/>
          <w:szCs w:val="24"/>
          <w:shd w:val="clear" w:color="auto" w:fill="FFFFFF"/>
        </w:rPr>
        <w:t>Joseph, R. (2020) ‘The theory of empowerment: A critical analysis with the theory evaluation scale’. </w:t>
      </w:r>
      <w:r w:rsidRPr="00566711">
        <w:rPr>
          <w:i/>
          <w:iCs/>
          <w:color w:val="222222"/>
          <w:sz w:val="24"/>
          <w:szCs w:val="24"/>
        </w:rPr>
        <w:t>Journal of Human Behavior in the Social Environment</w:t>
      </w:r>
      <w:r w:rsidRPr="00566711">
        <w:rPr>
          <w:color w:val="222222"/>
          <w:sz w:val="24"/>
          <w:szCs w:val="24"/>
          <w:shd w:val="clear" w:color="auto" w:fill="FFFFFF"/>
        </w:rPr>
        <w:t>, </w:t>
      </w:r>
      <w:r w:rsidRPr="00566711">
        <w:rPr>
          <w:color w:val="222222"/>
          <w:sz w:val="24"/>
          <w:szCs w:val="24"/>
        </w:rPr>
        <w:t>30</w:t>
      </w:r>
      <w:r w:rsidRPr="00566711">
        <w:rPr>
          <w:color w:val="222222"/>
          <w:sz w:val="24"/>
          <w:szCs w:val="24"/>
          <w:shd w:val="clear" w:color="auto" w:fill="FFFFFF"/>
        </w:rPr>
        <w:t>(2), pp.138-157.</w:t>
      </w:r>
      <w:r w:rsidRPr="00566711">
        <w:rPr>
          <w:color w:val="auto"/>
          <w:sz w:val="24"/>
          <w:szCs w:val="24"/>
        </w:rPr>
        <w:t xml:space="preserve"> Available at: </w:t>
      </w:r>
      <w:hyperlink r:id="rId29" w:history="1">
        <w:r w:rsidRPr="00566711">
          <w:rPr>
            <w:rStyle w:val="Hyperlink"/>
            <w:sz w:val="24"/>
            <w:szCs w:val="24"/>
          </w:rPr>
          <w:t>https://d1wqtxts1xzle7.cloudfront.net/87883299/10911359.2019.166029420220622-1-1gpx58p-libre.pdf?1655902032=&amp;response-content-disposition=inline%3B+filename%3DThe_theory_of_empowerment_A_critical_ana.pdf&amp;Expires=1728333575&amp;Signature=b~te9gvjqo2dycq-pm9rzmlwV4Wy7iBqocFAZb89k9Ht6x86nyQhDjIs5hd7nJAdfwPPHb9nQY2HPDHjAmHhDndi0BC4EGU2Jv-PmUe-3-FbhwaaDDJT8gMIk9T8yPlgzwj1dMqVr-oiTb5ReGuukxJAiSM-Ig6nO4iodgGBeLca7VI8YVWmtCupdzHwyrItu3jmJ0fZ4v~7-MWH4vlhLLwNGwAVOdzUrLGfakmqTb5v~gnRAoOgCQD3aKc50uHUQOD3a8-f-~nf7XD6KZA82-8ntxI6vc74WoYwK-NGkmNfseGfjm8E9vzwhDevUbQp6BoWwiOHO7oQnMbEhPboRw__&amp;Key-Pair-Id=APKAJLOHF5GGSLRBV4ZA</w:t>
        </w:r>
      </w:hyperlink>
      <w:r w:rsidRPr="00566711">
        <w:rPr>
          <w:color w:val="auto"/>
          <w:sz w:val="24"/>
          <w:szCs w:val="24"/>
        </w:rPr>
        <w:t xml:space="preserve"> (Accessed: 25 May 2024).</w:t>
      </w:r>
    </w:p>
    <w:p w14:paraId="65A4FF3E" w14:textId="77777777" w:rsidR="0014709D" w:rsidRPr="00566711" w:rsidRDefault="0014709D" w:rsidP="00AE1E21">
      <w:pPr>
        <w:overflowPunct/>
        <w:autoSpaceDE/>
        <w:autoSpaceDN/>
        <w:adjustRightInd/>
        <w:textAlignment w:val="auto"/>
        <w:rPr>
          <w:color w:val="222222"/>
          <w:sz w:val="24"/>
          <w:szCs w:val="24"/>
          <w:shd w:val="clear" w:color="auto" w:fill="FFFFFF"/>
        </w:rPr>
      </w:pPr>
    </w:p>
    <w:p w14:paraId="4E3B07A9" w14:textId="505B0E84" w:rsidR="00A012BE" w:rsidRPr="00566711" w:rsidRDefault="0014709D" w:rsidP="00AE1E21">
      <w:pPr>
        <w:overflowPunct/>
        <w:autoSpaceDE/>
        <w:autoSpaceDN/>
        <w:adjustRightInd/>
        <w:textAlignment w:val="auto"/>
        <w:rPr>
          <w:color w:val="222222"/>
          <w:sz w:val="24"/>
          <w:szCs w:val="24"/>
          <w:shd w:val="clear" w:color="auto" w:fill="FFFFFF"/>
        </w:rPr>
      </w:pPr>
      <w:r w:rsidRPr="00566711">
        <w:rPr>
          <w:color w:val="222222"/>
          <w:sz w:val="24"/>
          <w:szCs w:val="24"/>
          <w:shd w:val="clear" w:color="auto" w:fill="FFFFFF"/>
        </w:rPr>
        <w:t xml:space="preserve">Kochoska, J. and Gramatkovski, B. (2016) </w:t>
      </w:r>
      <w:r w:rsidRPr="00566711">
        <w:rPr>
          <w:i/>
          <w:iCs/>
          <w:color w:val="222222"/>
          <w:sz w:val="24"/>
          <w:szCs w:val="24"/>
          <w:shd w:val="clear" w:color="auto" w:fill="FFFFFF"/>
        </w:rPr>
        <w:t>Eye contact as the most powerful way for classroom management.</w:t>
      </w:r>
      <w:r w:rsidRPr="00566711">
        <w:rPr>
          <w:color w:val="auto"/>
          <w:sz w:val="24"/>
          <w:szCs w:val="24"/>
        </w:rPr>
        <w:t xml:space="preserve"> Available at: </w:t>
      </w:r>
      <w:hyperlink r:id="rId30" w:history="1">
        <w:r w:rsidRPr="00566711">
          <w:rPr>
            <w:rStyle w:val="Hyperlink"/>
            <w:sz w:val="24"/>
            <w:szCs w:val="24"/>
            <w:shd w:val="clear" w:color="auto" w:fill="FFFFFF"/>
          </w:rPr>
          <w:t>https://eprints.uklo.edu.mk/id/eprint/7433/</w:t>
        </w:r>
      </w:hyperlink>
      <w:r w:rsidRPr="00566711">
        <w:rPr>
          <w:color w:val="222222"/>
          <w:sz w:val="24"/>
          <w:szCs w:val="24"/>
          <w:shd w:val="clear" w:color="auto" w:fill="FFFFFF"/>
        </w:rPr>
        <w:t xml:space="preserve"> (Accessed: 10 May 2024</w:t>
      </w:r>
      <w:r w:rsidR="000529B4" w:rsidRPr="00566711">
        <w:rPr>
          <w:color w:val="222222"/>
          <w:sz w:val="24"/>
          <w:szCs w:val="24"/>
          <w:shd w:val="clear" w:color="auto" w:fill="FFFFFF"/>
        </w:rPr>
        <w:t>)</w:t>
      </w:r>
      <w:r w:rsidR="00A652CF" w:rsidRPr="00566711">
        <w:rPr>
          <w:color w:val="222222"/>
          <w:sz w:val="24"/>
          <w:szCs w:val="24"/>
          <w:shd w:val="clear" w:color="auto" w:fill="FFFFFF"/>
        </w:rPr>
        <w:t>.</w:t>
      </w:r>
    </w:p>
    <w:p w14:paraId="5048BBFD" w14:textId="1160B12E" w:rsidR="006D1CFC" w:rsidRPr="00566711" w:rsidRDefault="006D1CFC" w:rsidP="00AE1E21">
      <w:pPr>
        <w:overflowPunct/>
        <w:autoSpaceDE/>
        <w:autoSpaceDN/>
        <w:adjustRightInd/>
        <w:textAlignment w:val="auto"/>
        <w:rPr>
          <w:color w:val="222222"/>
          <w:sz w:val="24"/>
          <w:szCs w:val="24"/>
          <w:shd w:val="clear" w:color="auto" w:fill="FFFFFF"/>
        </w:rPr>
      </w:pPr>
    </w:p>
    <w:p w14:paraId="15AA7D09" w14:textId="44A5C841" w:rsidR="006D1CFC" w:rsidRPr="00566711" w:rsidRDefault="006D1CFC" w:rsidP="00AE1E21">
      <w:pPr>
        <w:overflowPunct/>
        <w:autoSpaceDE/>
        <w:autoSpaceDN/>
        <w:adjustRightInd/>
        <w:textAlignment w:val="auto"/>
        <w:rPr>
          <w:color w:val="auto"/>
          <w:sz w:val="24"/>
          <w:szCs w:val="24"/>
        </w:rPr>
      </w:pPr>
      <w:r w:rsidRPr="00566711">
        <w:rPr>
          <w:color w:val="222222"/>
          <w:sz w:val="24"/>
          <w:szCs w:val="24"/>
          <w:shd w:val="clear" w:color="auto" w:fill="FFFFFF"/>
        </w:rPr>
        <w:t>Lonbay, S.P. and Brandon, T. (2017) ‘Renegotiating power in adult safeguarding: the role of advocacy’. </w:t>
      </w:r>
      <w:r w:rsidRPr="00566711">
        <w:rPr>
          <w:i/>
          <w:iCs/>
          <w:color w:val="222222"/>
          <w:sz w:val="24"/>
          <w:szCs w:val="24"/>
        </w:rPr>
        <w:t>The Journal of Adult Protection</w:t>
      </w:r>
      <w:r w:rsidRPr="00566711">
        <w:rPr>
          <w:color w:val="222222"/>
          <w:sz w:val="24"/>
          <w:szCs w:val="24"/>
          <w:shd w:val="clear" w:color="auto" w:fill="FFFFFF"/>
        </w:rPr>
        <w:t>, </w:t>
      </w:r>
      <w:r w:rsidRPr="00566711">
        <w:rPr>
          <w:color w:val="222222"/>
          <w:sz w:val="24"/>
          <w:szCs w:val="24"/>
        </w:rPr>
        <w:t>19</w:t>
      </w:r>
      <w:r w:rsidRPr="00566711">
        <w:rPr>
          <w:color w:val="222222"/>
          <w:sz w:val="24"/>
          <w:szCs w:val="24"/>
          <w:shd w:val="clear" w:color="auto" w:fill="FFFFFF"/>
        </w:rPr>
        <w:t>(2), pp.78-91.</w:t>
      </w:r>
      <w:r w:rsidRPr="00566711">
        <w:rPr>
          <w:color w:val="auto"/>
          <w:sz w:val="24"/>
          <w:szCs w:val="24"/>
        </w:rPr>
        <w:t xml:space="preserve"> Available at: </w:t>
      </w:r>
      <w:hyperlink r:id="rId31" w:history="1">
        <w:r w:rsidRPr="00566711">
          <w:rPr>
            <w:rStyle w:val="Hyperlink"/>
            <w:sz w:val="24"/>
            <w:szCs w:val="24"/>
          </w:rPr>
          <w:t>https://nrl.northumbria.ac.uk/id/eprint/29839/1/PDF_Proof.pdf</w:t>
        </w:r>
      </w:hyperlink>
      <w:r w:rsidRPr="00566711">
        <w:rPr>
          <w:color w:val="auto"/>
          <w:sz w:val="24"/>
          <w:szCs w:val="24"/>
        </w:rPr>
        <w:t xml:space="preserve"> (Accessed: 24 September 2024).</w:t>
      </w:r>
    </w:p>
    <w:p w14:paraId="5A730495" w14:textId="0983C02B" w:rsidR="00A012BE" w:rsidRPr="00566711" w:rsidRDefault="00A012BE" w:rsidP="00AE1E21">
      <w:pPr>
        <w:overflowPunct/>
        <w:autoSpaceDE/>
        <w:autoSpaceDN/>
        <w:adjustRightInd/>
        <w:textAlignment w:val="auto"/>
        <w:rPr>
          <w:color w:val="222222"/>
          <w:sz w:val="24"/>
          <w:szCs w:val="24"/>
          <w:shd w:val="clear" w:color="auto" w:fill="FFFFFF"/>
        </w:rPr>
      </w:pPr>
    </w:p>
    <w:p w14:paraId="09A2E70F" w14:textId="70C20084" w:rsidR="00A012BE" w:rsidRPr="00566711" w:rsidRDefault="00A012BE" w:rsidP="00A012BE">
      <w:pPr>
        <w:overflowPunct/>
        <w:autoSpaceDE/>
        <w:autoSpaceDN/>
        <w:adjustRightInd/>
        <w:textAlignment w:val="auto"/>
        <w:rPr>
          <w:color w:val="auto"/>
          <w:sz w:val="24"/>
          <w:szCs w:val="24"/>
        </w:rPr>
      </w:pPr>
      <w:r w:rsidRPr="00566711">
        <w:rPr>
          <w:color w:val="222222"/>
          <w:sz w:val="24"/>
          <w:szCs w:val="24"/>
          <w:shd w:val="clear" w:color="auto" w:fill="FFFFFF"/>
        </w:rPr>
        <w:t>Oliver, C. and Charles, G. (2016) ‘Enacting firm, fair and friendly practice: A model for strengths-based child protection relationships?’ </w:t>
      </w:r>
      <w:r w:rsidRPr="00566711">
        <w:rPr>
          <w:i/>
          <w:iCs/>
          <w:color w:val="222222"/>
          <w:sz w:val="24"/>
          <w:szCs w:val="24"/>
        </w:rPr>
        <w:t>The British Journal of Social Work</w:t>
      </w:r>
      <w:r w:rsidRPr="00566711">
        <w:rPr>
          <w:color w:val="222222"/>
          <w:sz w:val="24"/>
          <w:szCs w:val="24"/>
          <w:shd w:val="clear" w:color="auto" w:fill="FFFFFF"/>
        </w:rPr>
        <w:t>, </w:t>
      </w:r>
      <w:r w:rsidRPr="00566711">
        <w:rPr>
          <w:color w:val="222222"/>
          <w:sz w:val="24"/>
          <w:szCs w:val="24"/>
        </w:rPr>
        <w:t>46</w:t>
      </w:r>
      <w:r w:rsidRPr="00566711">
        <w:rPr>
          <w:color w:val="222222"/>
          <w:sz w:val="24"/>
          <w:szCs w:val="24"/>
          <w:shd w:val="clear" w:color="auto" w:fill="FFFFFF"/>
        </w:rPr>
        <w:t xml:space="preserve">(4), pp.1009-1026. Available at: </w:t>
      </w:r>
      <w:hyperlink r:id="rId32" w:history="1">
        <w:r w:rsidRPr="00566711">
          <w:rPr>
            <w:rStyle w:val="Hyperlink"/>
            <w:sz w:val="24"/>
            <w:szCs w:val="24"/>
            <w:shd w:val="clear" w:color="auto" w:fill="FFFFFF"/>
          </w:rPr>
          <w:t>https://www.ncbi.nlm.nih.gov/pmc/articles/PMC4986084/</w:t>
        </w:r>
      </w:hyperlink>
      <w:r w:rsidRPr="00566711">
        <w:rPr>
          <w:color w:val="222222"/>
          <w:sz w:val="24"/>
          <w:szCs w:val="24"/>
          <w:shd w:val="clear" w:color="auto" w:fill="FFFFFF"/>
        </w:rPr>
        <w:t xml:space="preserve"> (Ac</w:t>
      </w:r>
      <w:r w:rsidR="00566711" w:rsidRPr="00566711">
        <w:rPr>
          <w:color w:val="222222"/>
          <w:sz w:val="24"/>
          <w:szCs w:val="24"/>
          <w:shd w:val="clear" w:color="auto" w:fill="FFFFFF"/>
        </w:rPr>
        <w:t>c</w:t>
      </w:r>
      <w:r w:rsidRPr="00566711">
        <w:rPr>
          <w:color w:val="222222"/>
          <w:sz w:val="24"/>
          <w:szCs w:val="24"/>
          <w:shd w:val="clear" w:color="auto" w:fill="FFFFFF"/>
        </w:rPr>
        <w:t>essed: 10 July 2024)</w:t>
      </w:r>
      <w:r w:rsidR="00566711" w:rsidRPr="00566711">
        <w:rPr>
          <w:color w:val="222222"/>
          <w:sz w:val="24"/>
          <w:szCs w:val="24"/>
          <w:shd w:val="clear" w:color="auto" w:fill="FFFFFF"/>
        </w:rPr>
        <w:t>.</w:t>
      </w:r>
    </w:p>
    <w:p w14:paraId="1E6FE4A6" w14:textId="1330B405" w:rsidR="00A012BE" w:rsidRPr="00566711" w:rsidRDefault="00A012BE" w:rsidP="00AE1E21">
      <w:pPr>
        <w:overflowPunct/>
        <w:autoSpaceDE/>
        <w:autoSpaceDN/>
        <w:adjustRightInd/>
        <w:textAlignment w:val="auto"/>
        <w:rPr>
          <w:color w:val="222222"/>
          <w:sz w:val="24"/>
          <w:szCs w:val="24"/>
          <w:shd w:val="clear" w:color="auto" w:fill="FFFFFF"/>
        </w:rPr>
      </w:pPr>
    </w:p>
    <w:p w14:paraId="4E76D75E" w14:textId="204B9BFE" w:rsidR="00662D7A" w:rsidRPr="00566711" w:rsidRDefault="00662D7A" w:rsidP="00AE1E21">
      <w:pPr>
        <w:overflowPunct/>
        <w:autoSpaceDE/>
        <w:autoSpaceDN/>
        <w:adjustRightInd/>
        <w:textAlignment w:val="auto"/>
        <w:rPr>
          <w:color w:val="222222"/>
          <w:sz w:val="24"/>
          <w:szCs w:val="24"/>
          <w:shd w:val="clear" w:color="auto" w:fill="FFFFFF"/>
        </w:rPr>
      </w:pPr>
      <w:r w:rsidRPr="00566711">
        <w:rPr>
          <w:i/>
          <w:iCs/>
          <w:color w:val="222222"/>
          <w:sz w:val="24"/>
          <w:szCs w:val="24"/>
          <w:shd w:val="clear" w:color="auto" w:fill="FFFFFF"/>
        </w:rPr>
        <w:t xml:space="preserve">Mental Capacity Act 2005. </w:t>
      </w:r>
      <w:r w:rsidRPr="00566711">
        <w:rPr>
          <w:color w:val="222222"/>
          <w:sz w:val="24"/>
          <w:szCs w:val="24"/>
          <w:shd w:val="clear" w:color="auto" w:fill="FFFFFF"/>
        </w:rPr>
        <w:t xml:space="preserve">Available at: </w:t>
      </w:r>
      <w:hyperlink r:id="rId33" w:history="1">
        <w:r w:rsidRPr="00566711">
          <w:rPr>
            <w:rStyle w:val="Hyperlink"/>
            <w:sz w:val="24"/>
            <w:szCs w:val="24"/>
            <w:shd w:val="clear" w:color="auto" w:fill="FFFFFF"/>
          </w:rPr>
          <w:t>https://www.legislation.gov.uk/ukpga/2005/9/contents</w:t>
        </w:r>
      </w:hyperlink>
      <w:r w:rsidRPr="00566711">
        <w:rPr>
          <w:color w:val="222222"/>
          <w:sz w:val="24"/>
          <w:szCs w:val="24"/>
          <w:shd w:val="clear" w:color="auto" w:fill="FFFFFF"/>
        </w:rPr>
        <w:t xml:space="preserve"> (Accessed: 20 September 2024).</w:t>
      </w:r>
    </w:p>
    <w:p w14:paraId="2CD36729" w14:textId="77777777" w:rsidR="00A012BE" w:rsidRPr="00566711" w:rsidRDefault="00A012BE" w:rsidP="00AE1E21">
      <w:pPr>
        <w:overflowPunct/>
        <w:autoSpaceDE/>
        <w:autoSpaceDN/>
        <w:adjustRightInd/>
        <w:textAlignment w:val="auto"/>
        <w:rPr>
          <w:color w:val="222222"/>
          <w:sz w:val="24"/>
          <w:szCs w:val="24"/>
          <w:shd w:val="clear" w:color="auto" w:fill="FFFFFF"/>
        </w:rPr>
      </w:pPr>
    </w:p>
    <w:p w14:paraId="7D007FF5" w14:textId="6C2CFBFE" w:rsidR="00A652CF" w:rsidRPr="00566711" w:rsidRDefault="00A652CF" w:rsidP="00A652CF">
      <w:pPr>
        <w:overflowPunct/>
        <w:autoSpaceDE/>
        <w:autoSpaceDN/>
        <w:adjustRightInd/>
        <w:textAlignment w:val="auto"/>
        <w:rPr>
          <w:color w:val="auto"/>
          <w:sz w:val="24"/>
          <w:szCs w:val="24"/>
        </w:rPr>
      </w:pPr>
      <w:r w:rsidRPr="00566711">
        <w:rPr>
          <w:color w:val="222222"/>
          <w:sz w:val="24"/>
          <w:szCs w:val="24"/>
          <w:shd w:val="clear" w:color="auto" w:fill="FFFFFF"/>
        </w:rPr>
        <w:t xml:space="preserve">Mills, C., Chapparo, C. and Hinitt, J. (2016) </w:t>
      </w:r>
      <w:r w:rsidR="00A012BE" w:rsidRPr="00566711">
        <w:rPr>
          <w:color w:val="222222"/>
          <w:sz w:val="24"/>
          <w:szCs w:val="24"/>
          <w:shd w:val="clear" w:color="auto" w:fill="FFFFFF"/>
        </w:rPr>
        <w:t>‘</w:t>
      </w:r>
      <w:r w:rsidRPr="00566711">
        <w:rPr>
          <w:color w:val="222222"/>
          <w:sz w:val="24"/>
          <w:szCs w:val="24"/>
          <w:shd w:val="clear" w:color="auto" w:fill="FFFFFF"/>
        </w:rPr>
        <w:t>The impact of an in-class sensory activity schedule on task performance of children with autism and intellectual disability: A pilot study</w:t>
      </w:r>
      <w:r w:rsidR="00A012BE" w:rsidRPr="00566711">
        <w:rPr>
          <w:color w:val="222222"/>
          <w:sz w:val="24"/>
          <w:szCs w:val="24"/>
          <w:shd w:val="clear" w:color="auto" w:fill="FFFFFF"/>
        </w:rPr>
        <w:t>’</w:t>
      </w:r>
      <w:r w:rsidRPr="00566711">
        <w:rPr>
          <w:color w:val="222222"/>
          <w:sz w:val="24"/>
          <w:szCs w:val="24"/>
          <w:shd w:val="clear" w:color="auto" w:fill="FFFFFF"/>
        </w:rPr>
        <w:t>. </w:t>
      </w:r>
      <w:r w:rsidRPr="00566711">
        <w:rPr>
          <w:i/>
          <w:iCs/>
          <w:color w:val="222222"/>
          <w:sz w:val="24"/>
          <w:szCs w:val="24"/>
        </w:rPr>
        <w:t>British Journal of Occupational Therapy</w:t>
      </w:r>
      <w:r w:rsidRPr="00566711">
        <w:rPr>
          <w:color w:val="222222"/>
          <w:sz w:val="24"/>
          <w:szCs w:val="24"/>
          <w:shd w:val="clear" w:color="auto" w:fill="FFFFFF"/>
        </w:rPr>
        <w:t>, </w:t>
      </w:r>
      <w:r w:rsidRPr="00566711">
        <w:rPr>
          <w:color w:val="222222"/>
          <w:sz w:val="24"/>
          <w:szCs w:val="24"/>
        </w:rPr>
        <w:t>79</w:t>
      </w:r>
      <w:r w:rsidRPr="00566711">
        <w:rPr>
          <w:color w:val="222222"/>
          <w:sz w:val="24"/>
          <w:szCs w:val="24"/>
          <w:shd w:val="clear" w:color="auto" w:fill="FFFFFF"/>
        </w:rPr>
        <w:t xml:space="preserve">(9), pp.530-539. Available at: </w:t>
      </w:r>
      <w:hyperlink r:id="rId34" w:history="1">
        <w:r w:rsidRPr="00566711">
          <w:rPr>
            <w:rStyle w:val="Hyperlink"/>
            <w:sz w:val="24"/>
            <w:szCs w:val="24"/>
            <w:shd w:val="clear" w:color="auto" w:fill="FFFFFF"/>
          </w:rPr>
          <w:t>http://life-skills.middletownautism.com/wp-content/uploads/sites/7/2018/05/The-impact-of-an-inclass-sensory-activity-schedule.pdf</w:t>
        </w:r>
      </w:hyperlink>
      <w:r w:rsidRPr="00566711">
        <w:rPr>
          <w:color w:val="222222"/>
          <w:sz w:val="24"/>
          <w:szCs w:val="24"/>
          <w:shd w:val="clear" w:color="auto" w:fill="FFFFFF"/>
        </w:rPr>
        <w:t xml:space="preserve"> (Accessed: 30 May 2024).</w:t>
      </w:r>
    </w:p>
    <w:p w14:paraId="1C4020DF" w14:textId="77777777" w:rsidR="0014709D" w:rsidRPr="00566711" w:rsidRDefault="0014709D" w:rsidP="00AE1E21">
      <w:pPr>
        <w:overflowPunct/>
        <w:autoSpaceDE/>
        <w:autoSpaceDN/>
        <w:adjustRightInd/>
        <w:textAlignment w:val="auto"/>
        <w:rPr>
          <w:color w:val="222222"/>
          <w:sz w:val="24"/>
          <w:szCs w:val="24"/>
          <w:shd w:val="clear" w:color="auto" w:fill="FFFFFF"/>
        </w:rPr>
      </w:pPr>
    </w:p>
    <w:p w14:paraId="33E9E6FC" w14:textId="71AD9EA8" w:rsidR="00B531D2" w:rsidRPr="00566711" w:rsidRDefault="00B531D2" w:rsidP="00AE1E21">
      <w:pPr>
        <w:overflowPunct/>
        <w:autoSpaceDE/>
        <w:autoSpaceDN/>
        <w:adjustRightInd/>
        <w:textAlignment w:val="auto"/>
        <w:rPr>
          <w:color w:val="222222"/>
          <w:sz w:val="24"/>
          <w:szCs w:val="24"/>
          <w:shd w:val="clear" w:color="auto" w:fill="FFFFFF"/>
        </w:rPr>
      </w:pPr>
      <w:r w:rsidRPr="00566711">
        <w:rPr>
          <w:color w:val="222222"/>
          <w:sz w:val="24"/>
          <w:szCs w:val="24"/>
          <w:shd w:val="clear" w:color="auto" w:fill="FFFFFF"/>
        </w:rPr>
        <w:t>National Assembly for Wales</w:t>
      </w:r>
      <w:r w:rsidR="004B3C2E" w:rsidRPr="00566711">
        <w:rPr>
          <w:color w:val="222222"/>
          <w:sz w:val="24"/>
          <w:szCs w:val="24"/>
          <w:shd w:val="clear" w:color="auto" w:fill="FFFFFF"/>
        </w:rPr>
        <w:t xml:space="preserve"> (2001) </w:t>
      </w:r>
      <w:r w:rsidR="004B3C2E" w:rsidRPr="00566711">
        <w:rPr>
          <w:i/>
          <w:iCs/>
          <w:color w:val="222222"/>
          <w:sz w:val="24"/>
          <w:szCs w:val="24"/>
          <w:shd w:val="clear" w:color="auto" w:fill="FFFFFF"/>
        </w:rPr>
        <w:t xml:space="preserve">Framework for the Assessment of Children in Need and their Families. </w:t>
      </w:r>
      <w:r w:rsidR="004B3C2E" w:rsidRPr="00566711">
        <w:rPr>
          <w:color w:val="222222"/>
          <w:sz w:val="24"/>
          <w:szCs w:val="24"/>
          <w:shd w:val="clear" w:color="auto" w:fill="FFFFFF"/>
        </w:rPr>
        <w:t>Available at:</w:t>
      </w:r>
      <w:r w:rsidR="00D376ED" w:rsidRPr="00566711">
        <w:rPr>
          <w:color w:val="222222"/>
          <w:sz w:val="24"/>
          <w:szCs w:val="24"/>
          <w:shd w:val="clear" w:color="auto" w:fill="FFFFFF"/>
        </w:rPr>
        <w:t xml:space="preserve"> </w:t>
      </w:r>
      <w:hyperlink r:id="rId35" w:history="1">
        <w:r w:rsidR="00D376ED" w:rsidRPr="00566711">
          <w:rPr>
            <w:rStyle w:val="Hyperlink"/>
            <w:sz w:val="24"/>
            <w:szCs w:val="24"/>
            <w:shd w:val="clear" w:color="auto" w:fill="FFFFFF"/>
          </w:rPr>
          <w:t>https://basw.co.uk/sites/default/files/resources/basw_123020-9_0.pdf</w:t>
        </w:r>
      </w:hyperlink>
      <w:r w:rsidR="00D376ED" w:rsidRPr="00566711">
        <w:rPr>
          <w:color w:val="222222"/>
          <w:sz w:val="24"/>
          <w:szCs w:val="24"/>
          <w:shd w:val="clear" w:color="auto" w:fill="FFFFFF"/>
        </w:rPr>
        <w:t xml:space="preserve"> (Accessed: 15 March 2024).</w:t>
      </w:r>
    </w:p>
    <w:p w14:paraId="7F4D8169" w14:textId="5B6A99A5" w:rsidR="00597F5D" w:rsidRPr="00566711" w:rsidRDefault="00597F5D" w:rsidP="00AE1E21">
      <w:pPr>
        <w:overflowPunct/>
        <w:autoSpaceDE/>
        <w:autoSpaceDN/>
        <w:adjustRightInd/>
        <w:textAlignment w:val="auto"/>
        <w:rPr>
          <w:color w:val="222222"/>
          <w:sz w:val="24"/>
          <w:szCs w:val="24"/>
          <w:shd w:val="clear" w:color="auto" w:fill="FFFFFF"/>
        </w:rPr>
      </w:pPr>
    </w:p>
    <w:p w14:paraId="23953C90" w14:textId="5AE27E00" w:rsidR="00597F5D" w:rsidRPr="00566711" w:rsidRDefault="00597F5D" w:rsidP="00AE1E21">
      <w:pPr>
        <w:overflowPunct/>
        <w:autoSpaceDE/>
        <w:autoSpaceDN/>
        <w:adjustRightInd/>
        <w:textAlignment w:val="auto"/>
        <w:rPr>
          <w:color w:val="222222"/>
          <w:sz w:val="24"/>
          <w:szCs w:val="24"/>
          <w:shd w:val="clear" w:color="auto" w:fill="FFFFFF"/>
        </w:rPr>
      </w:pPr>
      <w:r w:rsidRPr="00566711">
        <w:rPr>
          <w:color w:val="222222"/>
          <w:sz w:val="24"/>
          <w:szCs w:val="24"/>
          <w:shd w:val="clear" w:color="auto" w:fill="FFFFFF"/>
        </w:rPr>
        <w:t xml:space="preserve">National Library of Medicine (2015) </w:t>
      </w:r>
      <w:r w:rsidRPr="00566711">
        <w:rPr>
          <w:i/>
          <w:iCs/>
          <w:color w:val="222222"/>
          <w:sz w:val="24"/>
          <w:szCs w:val="24"/>
          <w:shd w:val="clear" w:color="auto" w:fill="FFFFFF"/>
        </w:rPr>
        <w:t>Introduction to children’s attachment</w:t>
      </w:r>
      <w:r w:rsidRPr="00566711">
        <w:rPr>
          <w:color w:val="222222"/>
          <w:sz w:val="24"/>
          <w:szCs w:val="24"/>
          <w:shd w:val="clear" w:color="auto" w:fill="FFFFFF"/>
        </w:rPr>
        <w:t xml:space="preserve">. Available at: </w:t>
      </w:r>
      <w:hyperlink r:id="rId36" w:history="1">
        <w:r w:rsidRPr="00566711">
          <w:rPr>
            <w:rStyle w:val="Hyperlink"/>
            <w:sz w:val="24"/>
            <w:szCs w:val="24"/>
            <w:shd w:val="clear" w:color="auto" w:fill="FFFFFF"/>
          </w:rPr>
          <w:t>https://www.ncbi.nlm.nih.gov/books/NBK356196/</w:t>
        </w:r>
      </w:hyperlink>
      <w:r w:rsidRPr="00566711">
        <w:rPr>
          <w:color w:val="222222"/>
          <w:sz w:val="24"/>
          <w:szCs w:val="24"/>
          <w:shd w:val="clear" w:color="auto" w:fill="FFFFFF"/>
        </w:rPr>
        <w:t xml:space="preserve"> (Accessed: 8 July 2024).</w:t>
      </w:r>
    </w:p>
    <w:p w14:paraId="4ED2B633" w14:textId="04A49F11" w:rsidR="00C030DE" w:rsidRPr="00566711" w:rsidRDefault="00C030DE" w:rsidP="00AE1E21">
      <w:pPr>
        <w:overflowPunct/>
        <w:autoSpaceDE/>
        <w:autoSpaceDN/>
        <w:adjustRightInd/>
        <w:textAlignment w:val="auto"/>
        <w:rPr>
          <w:color w:val="222222"/>
          <w:sz w:val="24"/>
          <w:szCs w:val="24"/>
          <w:shd w:val="clear" w:color="auto" w:fill="FFFFFF"/>
        </w:rPr>
      </w:pPr>
    </w:p>
    <w:p w14:paraId="77E89394" w14:textId="7C192B4D" w:rsidR="00C030DE" w:rsidRPr="00566711" w:rsidRDefault="00C030DE" w:rsidP="00AE1E21">
      <w:pPr>
        <w:overflowPunct/>
        <w:autoSpaceDE/>
        <w:autoSpaceDN/>
        <w:adjustRightInd/>
        <w:textAlignment w:val="auto"/>
        <w:rPr>
          <w:color w:val="auto"/>
          <w:sz w:val="24"/>
          <w:szCs w:val="24"/>
        </w:rPr>
      </w:pPr>
      <w:r w:rsidRPr="00566711">
        <w:rPr>
          <w:color w:val="222222"/>
          <w:sz w:val="24"/>
          <w:szCs w:val="24"/>
          <w:shd w:val="clear" w:color="auto" w:fill="FFFFFF"/>
        </w:rPr>
        <w:t xml:space="preserve">Ndoro, S., 2014. </w:t>
      </w:r>
      <w:r w:rsidR="00A012BE" w:rsidRPr="00566711">
        <w:rPr>
          <w:color w:val="222222"/>
          <w:sz w:val="24"/>
          <w:szCs w:val="24"/>
          <w:shd w:val="clear" w:color="auto" w:fill="FFFFFF"/>
        </w:rPr>
        <w:t>‘</w:t>
      </w:r>
      <w:r w:rsidRPr="00566711">
        <w:rPr>
          <w:color w:val="222222"/>
          <w:sz w:val="24"/>
          <w:szCs w:val="24"/>
          <w:shd w:val="clear" w:color="auto" w:fill="FFFFFF"/>
        </w:rPr>
        <w:t>Effective multidisciplinary working: the key to high-quality care</w:t>
      </w:r>
      <w:r w:rsidR="00A012BE" w:rsidRPr="00566711">
        <w:rPr>
          <w:color w:val="222222"/>
          <w:sz w:val="24"/>
          <w:szCs w:val="24"/>
          <w:shd w:val="clear" w:color="auto" w:fill="FFFFFF"/>
        </w:rPr>
        <w:t>’</w:t>
      </w:r>
      <w:r w:rsidRPr="00566711">
        <w:rPr>
          <w:color w:val="222222"/>
          <w:sz w:val="24"/>
          <w:szCs w:val="24"/>
          <w:shd w:val="clear" w:color="auto" w:fill="FFFFFF"/>
        </w:rPr>
        <w:t>. </w:t>
      </w:r>
      <w:r w:rsidRPr="00566711">
        <w:rPr>
          <w:i/>
          <w:iCs/>
          <w:color w:val="222222"/>
          <w:sz w:val="24"/>
          <w:szCs w:val="24"/>
        </w:rPr>
        <w:t>British Journal of Nursing</w:t>
      </w:r>
      <w:r w:rsidRPr="00566711">
        <w:rPr>
          <w:color w:val="222222"/>
          <w:sz w:val="24"/>
          <w:szCs w:val="24"/>
          <w:shd w:val="clear" w:color="auto" w:fill="FFFFFF"/>
        </w:rPr>
        <w:t>, </w:t>
      </w:r>
      <w:r w:rsidRPr="00566711">
        <w:rPr>
          <w:i/>
          <w:iCs/>
          <w:color w:val="222222"/>
          <w:sz w:val="24"/>
          <w:szCs w:val="24"/>
        </w:rPr>
        <w:t>23</w:t>
      </w:r>
      <w:r w:rsidRPr="00566711">
        <w:rPr>
          <w:color w:val="222222"/>
          <w:sz w:val="24"/>
          <w:szCs w:val="24"/>
          <w:shd w:val="clear" w:color="auto" w:fill="FFFFFF"/>
        </w:rPr>
        <w:t>(13), pp.724-727.</w:t>
      </w:r>
      <w:r w:rsidRPr="00566711">
        <w:rPr>
          <w:color w:val="auto"/>
          <w:sz w:val="24"/>
          <w:szCs w:val="24"/>
        </w:rPr>
        <w:t xml:space="preserve"> Available at: </w:t>
      </w:r>
      <w:hyperlink r:id="rId37" w:history="1">
        <w:r w:rsidRPr="00566711">
          <w:rPr>
            <w:rStyle w:val="Hyperlink"/>
            <w:sz w:val="24"/>
            <w:szCs w:val="24"/>
          </w:rPr>
          <w:t>https://d1wqtxts1xzle7.cloudfront.net/37953566/BJON_2014_23_13_724_727_MDT-libre.pdf?1434817343=&amp;response-content-disposition=inline%3B+filename%3DEffective_multidisciplinary_working_the.pdf&amp;Expires=1728338865&amp;Signature=NBPIZwAy6MqTapY7NpPYcxtPIL7vSSIl6RMDX-kKxl~icrUyTY3mrxHBB~9bc3dSqdtoYoU4Bu0LzSAwSJzxGuHiZNJMqcfNwvcgEOnWh4PcJI0i14qfQBwBdkOioH0woOysFqHApP4iSnxW2fG6XuHj6dfBGauV7kR4oaTmEWUNccTlcj44M1gGLIA6dA3CgnOJOZbCcvrMsJ51zxaJ-FEJ0Dgpu1wPt1AHBC-FQlYKYknCKeeoE7ksrQOo6WQOXZJG7bu6Cz8EBNDib43HRh-RCNA52MRGbwq7dLGlhSrNB8PR4SxJuLQtl02LHx4N2Cm~2vd8lGEfvwJsTwDcdg__&amp;Key-Pair-Id=APKAJLOHF5GGSLRBV4ZA</w:t>
        </w:r>
      </w:hyperlink>
      <w:r w:rsidRPr="00566711">
        <w:rPr>
          <w:color w:val="auto"/>
          <w:sz w:val="24"/>
          <w:szCs w:val="24"/>
        </w:rPr>
        <w:t xml:space="preserve"> (Accessed: 21 July 2024).</w:t>
      </w:r>
    </w:p>
    <w:p w14:paraId="3A7F4A82" w14:textId="405A320C" w:rsidR="00940E31" w:rsidRPr="00566711" w:rsidRDefault="00940E31" w:rsidP="00AE1E21">
      <w:pPr>
        <w:overflowPunct/>
        <w:autoSpaceDE/>
        <w:autoSpaceDN/>
        <w:adjustRightInd/>
        <w:textAlignment w:val="auto"/>
        <w:rPr>
          <w:color w:val="222222"/>
          <w:sz w:val="24"/>
          <w:szCs w:val="24"/>
          <w:shd w:val="clear" w:color="auto" w:fill="FFFFFF"/>
        </w:rPr>
      </w:pPr>
    </w:p>
    <w:p w14:paraId="5F3EC183" w14:textId="6594F6C6" w:rsidR="00940E31" w:rsidRPr="00566711" w:rsidRDefault="00940E31" w:rsidP="00AE1E21">
      <w:pPr>
        <w:overflowPunct/>
        <w:autoSpaceDE/>
        <w:autoSpaceDN/>
        <w:adjustRightInd/>
        <w:textAlignment w:val="auto"/>
        <w:rPr>
          <w:color w:val="222222"/>
          <w:sz w:val="24"/>
          <w:szCs w:val="24"/>
          <w:shd w:val="clear" w:color="auto" w:fill="FFFFFF"/>
        </w:rPr>
      </w:pPr>
      <w:r w:rsidRPr="00566711">
        <w:rPr>
          <w:color w:val="222222"/>
          <w:sz w:val="24"/>
          <w:szCs w:val="24"/>
          <w:shd w:val="clear" w:color="auto" w:fill="FFFFFF"/>
        </w:rPr>
        <w:t xml:space="preserve">NHS (2022) </w:t>
      </w:r>
      <w:r w:rsidRPr="00566711">
        <w:rPr>
          <w:i/>
          <w:iCs/>
          <w:color w:val="222222"/>
          <w:sz w:val="24"/>
          <w:szCs w:val="24"/>
          <w:shd w:val="clear" w:color="auto" w:fill="FFFFFF"/>
        </w:rPr>
        <w:t>How to care for a disabled child.</w:t>
      </w:r>
      <w:r w:rsidRPr="00566711">
        <w:rPr>
          <w:color w:val="222222"/>
          <w:sz w:val="24"/>
          <w:szCs w:val="24"/>
          <w:shd w:val="clear" w:color="auto" w:fill="FFFFFF"/>
        </w:rPr>
        <w:t xml:space="preserve"> Available at: </w:t>
      </w:r>
      <w:hyperlink r:id="rId38" w:history="1">
        <w:r w:rsidRPr="00566711">
          <w:rPr>
            <w:rStyle w:val="Hyperlink"/>
            <w:sz w:val="24"/>
            <w:szCs w:val="24"/>
            <w:shd w:val="clear" w:color="auto" w:fill="FFFFFF"/>
          </w:rPr>
          <w:t>https://www.nhs.uk/conditions/social-care-and-support-guide/caring-for-children-and-young-people/how-to-care-for-a-disabled-child/</w:t>
        </w:r>
      </w:hyperlink>
      <w:r w:rsidRPr="00566711">
        <w:rPr>
          <w:color w:val="222222"/>
          <w:sz w:val="24"/>
          <w:szCs w:val="24"/>
          <w:shd w:val="clear" w:color="auto" w:fill="FFFFFF"/>
        </w:rPr>
        <w:t xml:space="preserve"> (Accessed</w:t>
      </w:r>
      <w:r w:rsidR="007146C9" w:rsidRPr="00566711">
        <w:rPr>
          <w:color w:val="222222"/>
          <w:sz w:val="24"/>
          <w:szCs w:val="24"/>
          <w:shd w:val="clear" w:color="auto" w:fill="FFFFFF"/>
        </w:rPr>
        <w:t>:</w:t>
      </w:r>
      <w:r w:rsidRPr="00566711">
        <w:rPr>
          <w:color w:val="222222"/>
          <w:sz w:val="24"/>
          <w:szCs w:val="24"/>
          <w:shd w:val="clear" w:color="auto" w:fill="FFFFFF"/>
        </w:rPr>
        <w:t xml:space="preserve"> 5 July 2024)</w:t>
      </w:r>
      <w:r w:rsidR="007146C9" w:rsidRPr="00566711">
        <w:rPr>
          <w:color w:val="222222"/>
          <w:sz w:val="24"/>
          <w:szCs w:val="24"/>
          <w:shd w:val="clear" w:color="auto" w:fill="FFFFFF"/>
        </w:rPr>
        <w:t>.</w:t>
      </w:r>
    </w:p>
    <w:p w14:paraId="3AC32D37" w14:textId="6CAA6E6B" w:rsidR="007146C9" w:rsidRPr="00566711" w:rsidRDefault="007146C9" w:rsidP="00AE1E21">
      <w:pPr>
        <w:overflowPunct/>
        <w:autoSpaceDE/>
        <w:autoSpaceDN/>
        <w:adjustRightInd/>
        <w:textAlignment w:val="auto"/>
        <w:rPr>
          <w:color w:val="222222"/>
          <w:sz w:val="24"/>
          <w:szCs w:val="24"/>
          <w:shd w:val="clear" w:color="auto" w:fill="FFFFFF"/>
        </w:rPr>
      </w:pPr>
    </w:p>
    <w:p w14:paraId="615AFE19" w14:textId="2C820227" w:rsidR="007146C9" w:rsidRPr="00566711" w:rsidRDefault="007146C9" w:rsidP="00AE1E21">
      <w:pPr>
        <w:overflowPunct/>
        <w:autoSpaceDE/>
        <w:autoSpaceDN/>
        <w:adjustRightInd/>
        <w:textAlignment w:val="auto"/>
        <w:rPr>
          <w:color w:val="222222"/>
          <w:sz w:val="24"/>
          <w:szCs w:val="24"/>
          <w:shd w:val="clear" w:color="auto" w:fill="FFFFFF"/>
        </w:rPr>
      </w:pPr>
      <w:r w:rsidRPr="00566711">
        <w:rPr>
          <w:color w:val="222222"/>
          <w:sz w:val="24"/>
          <w:szCs w:val="24"/>
          <w:shd w:val="clear" w:color="auto" w:fill="FFFFFF"/>
        </w:rPr>
        <w:t xml:space="preserve">Norfolk County Council (2017) </w:t>
      </w:r>
      <w:r w:rsidRPr="00566711">
        <w:rPr>
          <w:i/>
          <w:iCs/>
          <w:color w:val="222222"/>
          <w:sz w:val="24"/>
          <w:szCs w:val="24"/>
          <w:shd w:val="clear" w:color="auto" w:fill="FFFFFF"/>
        </w:rPr>
        <w:t>Supporting children with attachment difficulties – information for parents/carers.</w:t>
      </w:r>
      <w:r w:rsidRPr="00566711">
        <w:rPr>
          <w:color w:val="222222"/>
          <w:sz w:val="24"/>
          <w:szCs w:val="24"/>
          <w:shd w:val="clear" w:color="auto" w:fill="FFFFFF"/>
        </w:rPr>
        <w:t xml:space="preserve"> Available at: </w:t>
      </w:r>
      <w:hyperlink r:id="rId39" w:history="1">
        <w:r w:rsidRPr="00566711">
          <w:rPr>
            <w:rStyle w:val="Hyperlink"/>
            <w:sz w:val="24"/>
            <w:szCs w:val="24"/>
            <w:shd w:val="clear" w:color="auto" w:fill="FFFFFF"/>
          </w:rPr>
          <w:t>https://www.norfolkepss.org.uk/supporting-children-with-attachment-difficulties-information-for-parentscarers/</w:t>
        </w:r>
      </w:hyperlink>
      <w:r w:rsidRPr="00566711">
        <w:rPr>
          <w:color w:val="222222"/>
          <w:sz w:val="24"/>
          <w:szCs w:val="24"/>
          <w:shd w:val="clear" w:color="auto" w:fill="FFFFFF"/>
        </w:rPr>
        <w:t xml:space="preserve"> (Accessed: 10 August 2024).</w:t>
      </w:r>
    </w:p>
    <w:p w14:paraId="79389045" w14:textId="0A03B219" w:rsidR="00840D0D" w:rsidRPr="00566711" w:rsidRDefault="00840D0D" w:rsidP="00AE1E21">
      <w:pPr>
        <w:overflowPunct/>
        <w:autoSpaceDE/>
        <w:autoSpaceDN/>
        <w:adjustRightInd/>
        <w:textAlignment w:val="auto"/>
        <w:rPr>
          <w:color w:val="222222"/>
          <w:sz w:val="24"/>
          <w:szCs w:val="24"/>
          <w:shd w:val="clear" w:color="auto" w:fill="FFFFFF"/>
        </w:rPr>
      </w:pPr>
    </w:p>
    <w:p w14:paraId="4AD43116" w14:textId="10C8AB87" w:rsidR="00840D0D" w:rsidRPr="00566711" w:rsidRDefault="00840D0D" w:rsidP="00AE1E21">
      <w:pPr>
        <w:overflowPunct/>
        <w:autoSpaceDE/>
        <w:autoSpaceDN/>
        <w:adjustRightInd/>
        <w:textAlignment w:val="auto"/>
        <w:rPr>
          <w:color w:val="222222"/>
          <w:sz w:val="24"/>
          <w:szCs w:val="24"/>
          <w:shd w:val="clear" w:color="auto" w:fill="FFFFFF"/>
        </w:rPr>
      </w:pPr>
      <w:r w:rsidRPr="00566711">
        <w:rPr>
          <w:color w:val="222222"/>
          <w:sz w:val="24"/>
          <w:szCs w:val="24"/>
          <w:shd w:val="clear" w:color="auto" w:fill="FFFFFF"/>
        </w:rPr>
        <w:t xml:space="preserve">North Wales Safeguarding Board (2019) </w:t>
      </w:r>
      <w:r w:rsidRPr="00566711">
        <w:rPr>
          <w:i/>
          <w:iCs/>
          <w:color w:val="222222"/>
          <w:sz w:val="24"/>
          <w:szCs w:val="24"/>
          <w:shd w:val="clear" w:color="auto" w:fill="FFFFFF"/>
        </w:rPr>
        <w:t>Safeguarding Disabled Children Policy</w:t>
      </w:r>
      <w:r w:rsidRPr="00566711">
        <w:rPr>
          <w:color w:val="222222"/>
          <w:sz w:val="24"/>
          <w:szCs w:val="24"/>
          <w:shd w:val="clear" w:color="auto" w:fill="FFFFFF"/>
        </w:rPr>
        <w:t xml:space="preserve">. Available at: </w:t>
      </w:r>
      <w:hyperlink r:id="rId40" w:history="1">
        <w:r w:rsidRPr="00566711">
          <w:rPr>
            <w:rStyle w:val="Hyperlink"/>
            <w:sz w:val="24"/>
            <w:szCs w:val="24"/>
            <w:shd w:val="clear" w:color="auto" w:fill="FFFFFF"/>
          </w:rPr>
          <w:t>https://www.northwalessafeguardingboard.wales/wp-content/uploads/2020/10/NWSCB-Safeguarding-disabled-children-protocol.pdf</w:t>
        </w:r>
      </w:hyperlink>
      <w:r w:rsidRPr="00566711">
        <w:rPr>
          <w:color w:val="222222"/>
          <w:sz w:val="24"/>
          <w:szCs w:val="24"/>
          <w:shd w:val="clear" w:color="auto" w:fill="FFFFFF"/>
        </w:rPr>
        <w:t xml:space="preserve"> (Accessed: 16 July 2024).</w:t>
      </w:r>
    </w:p>
    <w:p w14:paraId="1D988C85" w14:textId="00537E79" w:rsidR="001C3359" w:rsidRPr="00566711" w:rsidRDefault="001C3359" w:rsidP="00AE1E21">
      <w:pPr>
        <w:overflowPunct/>
        <w:autoSpaceDE/>
        <w:autoSpaceDN/>
        <w:adjustRightInd/>
        <w:textAlignment w:val="auto"/>
        <w:rPr>
          <w:color w:val="222222"/>
          <w:sz w:val="24"/>
          <w:szCs w:val="24"/>
          <w:shd w:val="clear" w:color="auto" w:fill="FFFFFF"/>
        </w:rPr>
      </w:pPr>
    </w:p>
    <w:p w14:paraId="1E278542" w14:textId="07253E10" w:rsidR="001C3359" w:rsidRPr="00566711" w:rsidRDefault="001C3359" w:rsidP="00AE1E21">
      <w:pPr>
        <w:overflowPunct/>
        <w:autoSpaceDE/>
        <w:autoSpaceDN/>
        <w:adjustRightInd/>
        <w:textAlignment w:val="auto"/>
        <w:rPr>
          <w:color w:val="222222"/>
          <w:sz w:val="24"/>
          <w:szCs w:val="24"/>
          <w:shd w:val="clear" w:color="auto" w:fill="FFFFFF"/>
        </w:rPr>
      </w:pPr>
      <w:r w:rsidRPr="00566711">
        <w:rPr>
          <w:color w:val="222222"/>
          <w:sz w:val="24"/>
          <w:szCs w:val="24"/>
          <w:shd w:val="clear" w:color="auto" w:fill="FFFFFF"/>
        </w:rPr>
        <w:t>North Wales Safeguarding Board (</w:t>
      </w:r>
      <w:r w:rsidR="00915D42" w:rsidRPr="00566711">
        <w:rPr>
          <w:color w:val="222222"/>
          <w:sz w:val="24"/>
          <w:szCs w:val="24"/>
          <w:shd w:val="clear" w:color="auto" w:fill="FFFFFF"/>
        </w:rPr>
        <w:t xml:space="preserve">2020) </w:t>
      </w:r>
      <w:r w:rsidR="00915D42" w:rsidRPr="00566711">
        <w:rPr>
          <w:i/>
          <w:iCs/>
          <w:color w:val="222222"/>
          <w:sz w:val="24"/>
          <w:szCs w:val="24"/>
          <w:shd w:val="clear" w:color="auto" w:fill="FFFFFF"/>
        </w:rPr>
        <w:t>North Wales Practice Guide Working with People Displaying Disguised Compliance.</w:t>
      </w:r>
      <w:r w:rsidR="00915D42" w:rsidRPr="00566711">
        <w:rPr>
          <w:color w:val="222222"/>
          <w:sz w:val="24"/>
          <w:szCs w:val="24"/>
          <w:shd w:val="clear" w:color="auto" w:fill="FFFFFF"/>
        </w:rPr>
        <w:t xml:space="preserve"> Available at: </w:t>
      </w:r>
      <w:hyperlink r:id="rId41" w:history="1">
        <w:r w:rsidR="00915D42" w:rsidRPr="00566711">
          <w:rPr>
            <w:rStyle w:val="Hyperlink"/>
            <w:sz w:val="24"/>
            <w:szCs w:val="24"/>
            <w:shd w:val="clear" w:color="auto" w:fill="FFFFFF"/>
          </w:rPr>
          <w:t>https://www.northwalessafeguardingboard.wales/wp-content/uploads/2020/11/NW-Practice-Guide-Working-with-people-who-display-disguised-compliance.pdf</w:t>
        </w:r>
      </w:hyperlink>
      <w:r w:rsidR="00915D42" w:rsidRPr="00566711">
        <w:rPr>
          <w:color w:val="222222"/>
          <w:sz w:val="24"/>
          <w:szCs w:val="24"/>
          <w:shd w:val="clear" w:color="auto" w:fill="FFFFFF"/>
        </w:rPr>
        <w:t xml:space="preserve"> (Accessed: 20 June 2024).</w:t>
      </w:r>
    </w:p>
    <w:p w14:paraId="3ACA8E81" w14:textId="07C9C887" w:rsidR="006B733C" w:rsidRPr="00566711" w:rsidRDefault="006B733C" w:rsidP="00AE1E21">
      <w:pPr>
        <w:overflowPunct/>
        <w:autoSpaceDE/>
        <w:autoSpaceDN/>
        <w:adjustRightInd/>
        <w:textAlignment w:val="auto"/>
        <w:rPr>
          <w:color w:val="222222"/>
          <w:sz w:val="24"/>
          <w:szCs w:val="24"/>
          <w:shd w:val="clear" w:color="auto" w:fill="FFFFFF"/>
        </w:rPr>
      </w:pPr>
    </w:p>
    <w:p w14:paraId="631E9877" w14:textId="28AD5F99" w:rsidR="006B733C" w:rsidRPr="00566711" w:rsidRDefault="006B733C" w:rsidP="00AE1E21">
      <w:pPr>
        <w:overflowPunct/>
        <w:autoSpaceDE/>
        <w:autoSpaceDN/>
        <w:adjustRightInd/>
        <w:textAlignment w:val="auto"/>
        <w:rPr>
          <w:color w:val="222222"/>
          <w:sz w:val="24"/>
          <w:szCs w:val="24"/>
          <w:shd w:val="clear" w:color="auto" w:fill="FFFFFF"/>
        </w:rPr>
      </w:pPr>
      <w:r w:rsidRPr="00566711">
        <w:rPr>
          <w:color w:val="222222"/>
          <w:sz w:val="24"/>
          <w:szCs w:val="24"/>
          <w:shd w:val="clear" w:color="auto" w:fill="FFFFFF"/>
        </w:rPr>
        <w:t xml:space="preserve">North Wales Safeguarding Board (2023) </w:t>
      </w:r>
      <w:r w:rsidRPr="00566711">
        <w:rPr>
          <w:i/>
          <w:iCs/>
          <w:color w:val="222222"/>
          <w:sz w:val="24"/>
          <w:szCs w:val="24"/>
          <w:shd w:val="clear" w:color="auto" w:fill="FFFFFF"/>
        </w:rPr>
        <w:t>Guidance Tool for Adult Safeguarding Decisions.</w:t>
      </w:r>
      <w:r w:rsidRPr="00566711">
        <w:rPr>
          <w:color w:val="222222"/>
          <w:sz w:val="24"/>
          <w:szCs w:val="24"/>
          <w:shd w:val="clear" w:color="auto" w:fill="FFFFFF"/>
        </w:rPr>
        <w:t xml:space="preserve"> Available at: </w:t>
      </w:r>
      <w:hyperlink r:id="rId42" w:history="1">
        <w:r w:rsidRPr="00566711">
          <w:rPr>
            <w:rStyle w:val="Hyperlink"/>
            <w:sz w:val="24"/>
            <w:szCs w:val="24"/>
            <w:shd w:val="clear" w:color="auto" w:fill="FFFFFF"/>
          </w:rPr>
          <w:t>https://www.northwalessafeguardingboard.wales/wp-</w:t>
        </w:r>
        <w:r w:rsidRPr="00566711">
          <w:rPr>
            <w:rStyle w:val="Hyperlink"/>
            <w:sz w:val="24"/>
            <w:szCs w:val="24"/>
            <w:shd w:val="clear" w:color="auto" w:fill="FFFFFF"/>
          </w:rPr>
          <w:lastRenderedPageBreak/>
          <w:t>content/uploads/2020/10/NWSAB-Guidance-Tool-for-Adult-Safeguarding-Decisions-V3-Feb-2023.pdf</w:t>
        </w:r>
      </w:hyperlink>
      <w:r w:rsidRPr="00566711">
        <w:rPr>
          <w:color w:val="222222"/>
          <w:sz w:val="24"/>
          <w:szCs w:val="24"/>
          <w:shd w:val="clear" w:color="auto" w:fill="FFFFFF"/>
        </w:rPr>
        <w:t xml:space="preserve"> (Accessed: 20 September 2024).</w:t>
      </w:r>
    </w:p>
    <w:p w14:paraId="5BE16D2C" w14:textId="72262173" w:rsidR="00662D7A" w:rsidRPr="00566711" w:rsidRDefault="00662D7A" w:rsidP="00AE1E21">
      <w:pPr>
        <w:overflowPunct/>
        <w:autoSpaceDE/>
        <w:autoSpaceDN/>
        <w:adjustRightInd/>
        <w:textAlignment w:val="auto"/>
        <w:rPr>
          <w:i/>
          <w:iCs/>
          <w:color w:val="222222"/>
          <w:sz w:val="24"/>
          <w:szCs w:val="24"/>
          <w:shd w:val="clear" w:color="auto" w:fill="FFFFFF"/>
        </w:rPr>
      </w:pPr>
    </w:p>
    <w:p w14:paraId="385E5813" w14:textId="55D28701" w:rsidR="00A75804" w:rsidRPr="00566711" w:rsidRDefault="00662D7A" w:rsidP="00AE1E21">
      <w:pPr>
        <w:overflowPunct/>
        <w:autoSpaceDE/>
        <w:autoSpaceDN/>
        <w:adjustRightInd/>
        <w:textAlignment w:val="auto"/>
        <w:rPr>
          <w:color w:val="222222"/>
          <w:sz w:val="24"/>
          <w:szCs w:val="24"/>
          <w:shd w:val="clear" w:color="auto" w:fill="FFFFFF"/>
        </w:rPr>
      </w:pPr>
      <w:r w:rsidRPr="00566711">
        <w:rPr>
          <w:i/>
          <w:iCs/>
          <w:color w:val="222222"/>
          <w:sz w:val="24"/>
          <w:szCs w:val="24"/>
          <w:shd w:val="clear" w:color="auto" w:fill="FFFFFF"/>
        </w:rPr>
        <w:t>North Wales Safeguarding Board (2024</w:t>
      </w:r>
      <w:r w:rsidRPr="00566711">
        <w:rPr>
          <w:color w:val="222222"/>
          <w:sz w:val="24"/>
          <w:szCs w:val="24"/>
          <w:shd w:val="clear" w:color="auto" w:fill="FFFFFF"/>
        </w:rPr>
        <w:t xml:space="preserve">) </w:t>
      </w:r>
      <w:r w:rsidRPr="00566711">
        <w:rPr>
          <w:i/>
          <w:iCs/>
          <w:color w:val="222222"/>
          <w:sz w:val="24"/>
          <w:szCs w:val="24"/>
          <w:shd w:val="clear" w:color="auto" w:fill="FFFFFF"/>
        </w:rPr>
        <w:t>Reporting</w:t>
      </w:r>
      <w:r w:rsidRPr="00566711">
        <w:rPr>
          <w:color w:val="222222"/>
          <w:sz w:val="24"/>
          <w:szCs w:val="24"/>
          <w:shd w:val="clear" w:color="auto" w:fill="FFFFFF"/>
        </w:rPr>
        <w:t xml:space="preserve"> Abuse or Neglect of an Adult at Risk. Available at: </w:t>
      </w:r>
      <w:hyperlink r:id="rId43" w:history="1">
        <w:r w:rsidRPr="00566711">
          <w:rPr>
            <w:rStyle w:val="Hyperlink"/>
            <w:sz w:val="24"/>
            <w:szCs w:val="24"/>
            <w:shd w:val="clear" w:color="auto" w:fill="FFFFFF"/>
          </w:rPr>
          <w:t>https://www.northwalessafeguardingboard.wales/wp-content/uploads/2019/11/North-Wales-Adult-Safeguarding-Report-Form-V13.pdf</w:t>
        </w:r>
      </w:hyperlink>
      <w:r w:rsidRPr="00566711">
        <w:rPr>
          <w:color w:val="222222"/>
          <w:sz w:val="24"/>
          <w:szCs w:val="24"/>
          <w:shd w:val="clear" w:color="auto" w:fill="FFFFFF"/>
        </w:rPr>
        <w:t xml:space="preserve"> (Accessed 20 September 2024).</w:t>
      </w:r>
    </w:p>
    <w:p w14:paraId="0892153F" w14:textId="6745CA3B" w:rsidR="00A75804" w:rsidRPr="00566711" w:rsidRDefault="00A75804" w:rsidP="00AE1E21">
      <w:pPr>
        <w:overflowPunct/>
        <w:autoSpaceDE/>
        <w:autoSpaceDN/>
        <w:adjustRightInd/>
        <w:textAlignment w:val="auto"/>
        <w:rPr>
          <w:color w:val="222222"/>
          <w:sz w:val="24"/>
          <w:szCs w:val="24"/>
          <w:shd w:val="clear" w:color="auto" w:fill="FFFFFF"/>
        </w:rPr>
      </w:pPr>
    </w:p>
    <w:p w14:paraId="7B6C2A0C" w14:textId="4EC37818" w:rsidR="00A75804" w:rsidRPr="00566711" w:rsidRDefault="00A75804" w:rsidP="00AE1E21">
      <w:pPr>
        <w:overflowPunct/>
        <w:autoSpaceDE/>
        <w:autoSpaceDN/>
        <w:adjustRightInd/>
        <w:textAlignment w:val="auto"/>
        <w:rPr>
          <w:color w:val="222222"/>
          <w:sz w:val="24"/>
          <w:szCs w:val="24"/>
          <w:shd w:val="clear" w:color="auto" w:fill="FFFFFF"/>
        </w:rPr>
      </w:pPr>
      <w:r w:rsidRPr="00566711">
        <w:rPr>
          <w:color w:val="222222"/>
          <w:sz w:val="24"/>
          <w:szCs w:val="24"/>
          <w:shd w:val="clear" w:color="auto" w:fill="FFFFFF"/>
        </w:rPr>
        <w:t xml:space="preserve">NSPCC Learning (2022) </w:t>
      </w:r>
      <w:r w:rsidRPr="00566711">
        <w:rPr>
          <w:i/>
          <w:iCs/>
          <w:color w:val="222222"/>
          <w:sz w:val="24"/>
          <w:szCs w:val="24"/>
          <w:shd w:val="clear" w:color="auto" w:fill="FFFFFF"/>
        </w:rPr>
        <w:t>Gillick competency and Fraser guidelines</w:t>
      </w:r>
      <w:r w:rsidRPr="00566711">
        <w:rPr>
          <w:color w:val="222222"/>
          <w:sz w:val="24"/>
          <w:szCs w:val="24"/>
          <w:shd w:val="clear" w:color="auto" w:fill="FFFFFF"/>
        </w:rPr>
        <w:t>. Available at:</w:t>
      </w:r>
      <w:r w:rsidRPr="00566711">
        <w:rPr>
          <w:sz w:val="24"/>
          <w:szCs w:val="24"/>
        </w:rPr>
        <w:t xml:space="preserve"> </w:t>
      </w:r>
      <w:hyperlink r:id="rId44" w:anchor=":~:text=Assessing%20Gillick%20competence&amp;text=the%20child's%20age%2C%20maturity%20and,may%20arise%20from%20their%20decision" w:history="1">
        <w:r w:rsidRPr="00566711">
          <w:rPr>
            <w:rStyle w:val="Hyperlink"/>
            <w:sz w:val="24"/>
            <w:szCs w:val="24"/>
            <w:shd w:val="clear" w:color="auto" w:fill="FFFFFF"/>
          </w:rPr>
          <w:t>https://learning.nspcc.org.uk/child-protection-system/gillick-competence-fraser-guidelines#:~:text=Assessing%20Gillick%20competence&amp;text=the%20child's%20age%2C%20maturity%20and,may%20arise%20from%20their%20decision</w:t>
        </w:r>
      </w:hyperlink>
      <w:r w:rsidRPr="00566711">
        <w:rPr>
          <w:color w:val="222222"/>
          <w:sz w:val="24"/>
          <w:szCs w:val="24"/>
          <w:shd w:val="clear" w:color="auto" w:fill="FFFFFF"/>
        </w:rPr>
        <w:t xml:space="preserve"> (Accessed: 20 September 2024).</w:t>
      </w:r>
    </w:p>
    <w:p w14:paraId="27CE76BD" w14:textId="36AE0255" w:rsidR="00264623" w:rsidRPr="00566711" w:rsidRDefault="00264623" w:rsidP="00AE1E21">
      <w:pPr>
        <w:overflowPunct/>
        <w:autoSpaceDE/>
        <w:autoSpaceDN/>
        <w:adjustRightInd/>
        <w:textAlignment w:val="auto"/>
        <w:rPr>
          <w:color w:val="222222"/>
          <w:sz w:val="24"/>
          <w:szCs w:val="24"/>
          <w:shd w:val="clear" w:color="auto" w:fill="FFFFFF"/>
        </w:rPr>
      </w:pPr>
    </w:p>
    <w:p w14:paraId="4C9C5045" w14:textId="32E9A4A0" w:rsidR="00264623" w:rsidRPr="00566711" w:rsidRDefault="00264623" w:rsidP="00AE1E21">
      <w:pPr>
        <w:overflowPunct/>
        <w:autoSpaceDE/>
        <w:autoSpaceDN/>
        <w:adjustRightInd/>
        <w:textAlignment w:val="auto"/>
        <w:rPr>
          <w:color w:val="222222"/>
          <w:sz w:val="24"/>
          <w:szCs w:val="24"/>
          <w:shd w:val="clear" w:color="auto" w:fill="FFFFFF"/>
        </w:rPr>
      </w:pPr>
      <w:r w:rsidRPr="00566711">
        <w:rPr>
          <w:color w:val="222222"/>
          <w:sz w:val="24"/>
          <w:szCs w:val="24"/>
          <w:shd w:val="clear" w:color="auto" w:fill="FFFFFF"/>
        </w:rPr>
        <w:t xml:space="preserve">NSPCC Learning (2023) </w:t>
      </w:r>
      <w:r w:rsidRPr="00566711">
        <w:rPr>
          <w:i/>
          <w:iCs/>
          <w:color w:val="222222"/>
          <w:sz w:val="24"/>
          <w:szCs w:val="24"/>
          <w:shd w:val="clear" w:color="auto" w:fill="FFFFFF"/>
        </w:rPr>
        <w:t xml:space="preserve">Parents with a mental health problem: learning from case reviews. </w:t>
      </w:r>
      <w:r w:rsidRPr="00566711">
        <w:rPr>
          <w:color w:val="222222"/>
          <w:sz w:val="24"/>
          <w:szCs w:val="24"/>
          <w:shd w:val="clear" w:color="auto" w:fill="FFFFFF"/>
        </w:rPr>
        <w:t xml:space="preserve">Available at: </w:t>
      </w:r>
      <w:hyperlink r:id="rId45" w:history="1">
        <w:r w:rsidRPr="00566711">
          <w:rPr>
            <w:rStyle w:val="Hyperlink"/>
            <w:sz w:val="24"/>
            <w:szCs w:val="24"/>
            <w:shd w:val="clear" w:color="auto" w:fill="FFFFFF"/>
          </w:rPr>
          <w:t>https://learning.nspcc.org.uk/media/3160/learning-from-case-reviews_parents-with-a-mental-health-problem.pdf</w:t>
        </w:r>
      </w:hyperlink>
      <w:r w:rsidRPr="00566711">
        <w:rPr>
          <w:color w:val="222222"/>
          <w:sz w:val="24"/>
          <w:szCs w:val="24"/>
          <w:shd w:val="clear" w:color="auto" w:fill="FFFFFF"/>
        </w:rPr>
        <w:t xml:space="preserve"> (Accessed: 4 July 2023).</w:t>
      </w:r>
    </w:p>
    <w:p w14:paraId="79068BB3" w14:textId="3F9E33D8" w:rsidR="00680C3F" w:rsidRPr="00566711" w:rsidRDefault="00680C3F" w:rsidP="00AE1E21">
      <w:pPr>
        <w:overflowPunct/>
        <w:autoSpaceDE/>
        <w:autoSpaceDN/>
        <w:adjustRightInd/>
        <w:textAlignment w:val="auto"/>
        <w:rPr>
          <w:color w:val="222222"/>
          <w:sz w:val="24"/>
          <w:szCs w:val="24"/>
          <w:shd w:val="clear" w:color="auto" w:fill="FFFFFF"/>
        </w:rPr>
      </w:pPr>
    </w:p>
    <w:p w14:paraId="7C553CCE" w14:textId="00A4F4D8" w:rsidR="009578CC" w:rsidRPr="00566711" w:rsidRDefault="009578CC" w:rsidP="009578CC">
      <w:pPr>
        <w:overflowPunct/>
        <w:autoSpaceDE/>
        <w:autoSpaceDN/>
        <w:adjustRightInd/>
        <w:textAlignment w:val="auto"/>
        <w:rPr>
          <w:color w:val="222222"/>
          <w:sz w:val="24"/>
          <w:szCs w:val="24"/>
          <w:shd w:val="clear" w:color="auto" w:fill="FFFFFF"/>
        </w:rPr>
      </w:pPr>
      <w:r w:rsidRPr="00566711">
        <w:rPr>
          <w:color w:val="222222"/>
          <w:sz w:val="24"/>
          <w:szCs w:val="24"/>
          <w:shd w:val="clear" w:color="auto" w:fill="FFFFFF"/>
        </w:rPr>
        <w:t xml:space="preserve">O'Reilly, L. and Dolan, P. </w:t>
      </w:r>
      <w:r w:rsidR="00840D0D" w:rsidRPr="00566711">
        <w:rPr>
          <w:color w:val="222222"/>
          <w:sz w:val="24"/>
          <w:szCs w:val="24"/>
          <w:shd w:val="clear" w:color="auto" w:fill="FFFFFF"/>
        </w:rPr>
        <w:t>(</w:t>
      </w:r>
      <w:r w:rsidRPr="00566711">
        <w:rPr>
          <w:color w:val="222222"/>
          <w:sz w:val="24"/>
          <w:szCs w:val="24"/>
          <w:shd w:val="clear" w:color="auto" w:fill="FFFFFF"/>
        </w:rPr>
        <w:t>2016</w:t>
      </w:r>
      <w:r w:rsidR="00840D0D" w:rsidRPr="00566711">
        <w:rPr>
          <w:color w:val="222222"/>
          <w:sz w:val="24"/>
          <w:szCs w:val="24"/>
          <w:shd w:val="clear" w:color="auto" w:fill="FFFFFF"/>
        </w:rPr>
        <w:t xml:space="preserve">) </w:t>
      </w:r>
      <w:r w:rsidRPr="00566711">
        <w:rPr>
          <w:color w:val="222222"/>
          <w:sz w:val="24"/>
          <w:szCs w:val="24"/>
          <w:shd w:val="clear" w:color="auto" w:fill="FFFFFF"/>
        </w:rPr>
        <w:t>‘The voice of the child in social work assessments: Age-appropriate communication with children’. </w:t>
      </w:r>
      <w:r w:rsidRPr="00566711">
        <w:rPr>
          <w:i/>
          <w:iCs/>
          <w:color w:val="222222"/>
          <w:sz w:val="24"/>
          <w:szCs w:val="24"/>
        </w:rPr>
        <w:t>The British Journal of Social Work</w:t>
      </w:r>
      <w:r w:rsidRPr="00566711">
        <w:rPr>
          <w:color w:val="222222"/>
          <w:sz w:val="24"/>
          <w:szCs w:val="24"/>
          <w:shd w:val="clear" w:color="auto" w:fill="FFFFFF"/>
        </w:rPr>
        <w:t>, </w:t>
      </w:r>
      <w:r w:rsidRPr="00566711">
        <w:rPr>
          <w:color w:val="222222"/>
          <w:sz w:val="24"/>
          <w:szCs w:val="24"/>
        </w:rPr>
        <w:t>46</w:t>
      </w:r>
      <w:r w:rsidRPr="00566711">
        <w:rPr>
          <w:color w:val="222222"/>
          <w:sz w:val="24"/>
          <w:szCs w:val="24"/>
          <w:shd w:val="clear" w:color="auto" w:fill="FFFFFF"/>
        </w:rPr>
        <w:t xml:space="preserve">(5), pp.1191-1207. Available at: </w:t>
      </w:r>
      <w:hyperlink r:id="rId46" w:history="1">
        <w:r w:rsidRPr="00566711">
          <w:rPr>
            <w:rStyle w:val="Hyperlink"/>
            <w:sz w:val="24"/>
            <w:szCs w:val="24"/>
            <w:shd w:val="clear" w:color="auto" w:fill="FFFFFF"/>
          </w:rPr>
          <w:t>https://www.ncbi.nlm.nih.gov/pmc/articles/PMC4985736/</w:t>
        </w:r>
      </w:hyperlink>
      <w:r w:rsidRPr="00566711">
        <w:rPr>
          <w:color w:val="222222"/>
          <w:sz w:val="24"/>
          <w:szCs w:val="24"/>
          <w:shd w:val="clear" w:color="auto" w:fill="FFFFFF"/>
        </w:rPr>
        <w:t xml:space="preserve"> (Accessed: 25 August 2024)</w:t>
      </w:r>
      <w:r w:rsidR="00E26E92" w:rsidRPr="00566711">
        <w:rPr>
          <w:color w:val="222222"/>
          <w:sz w:val="24"/>
          <w:szCs w:val="24"/>
          <w:shd w:val="clear" w:color="auto" w:fill="FFFFFF"/>
        </w:rPr>
        <w:t>.</w:t>
      </w:r>
    </w:p>
    <w:p w14:paraId="1CEA1D34" w14:textId="790458B0" w:rsidR="00840D0D" w:rsidRPr="00566711" w:rsidRDefault="00840D0D" w:rsidP="009578CC">
      <w:pPr>
        <w:overflowPunct/>
        <w:autoSpaceDE/>
        <w:autoSpaceDN/>
        <w:adjustRightInd/>
        <w:textAlignment w:val="auto"/>
        <w:rPr>
          <w:color w:val="222222"/>
          <w:sz w:val="24"/>
          <w:szCs w:val="24"/>
          <w:shd w:val="clear" w:color="auto" w:fill="FFFFFF"/>
        </w:rPr>
      </w:pPr>
    </w:p>
    <w:p w14:paraId="36CB3DB1" w14:textId="6C061ECC" w:rsidR="008014E3" w:rsidRPr="00566711" w:rsidRDefault="008014E3" w:rsidP="009578CC">
      <w:pPr>
        <w:overflowPunct/>
        <w:autoSpaceDE/>
        <w:autoSpaceDN/>
        <w:adjustRightInd/>
        <w:textAlignment w:val="auto"/>
        <w:rPr>
          <w:color w:val="auto"/>
          <w:sz w:val="24"/>
          <w:szCs w:val="24"/>
        </w:rPr>
      </w:pPr>
      <w:r w:rsidRPr="00566711">
        <w:rPr>
          <w:color w:val="222222"/>
          <w:sz w:val="24"/>
          <w:szCs w:val="24"/>
          <w:shd w:val="clear" w:color="auto" w:fill="FFFFFF"/>
        </w:rPr>
        <w:t>Race, T. and Frost, N. (2022) ‘Hearing the voice of the child in safeguarding processes: Exploring different voices and competing narratives’. </w:t>
      </w:r>
      <w:r w:rsidRPr="00566711">
        <w:rPr>
          <w:i/>
          <w:iCs/>
          <w:color w:val="222222"/>
          <w:sz w:val="24"/>
          <w:szCs w:val="24"/>
        </w:rPr>
        <w:t>Child Abuse Review</w:t>
      </w:r>
      <w:r w:rsidRPr="00566711">
        <w:rPr>
          <w:color w:val="222222"/>
          <w:sz w:val="24"/>
          <w:szCs w:val="24"/>
          <w:shd w:val="clear" w:color="auto" w:fill="FFFFFF"/>
        </w:rPr>
        <w:t>, </w:t>
      </w:r>
      <w:r w:rsidRPr="00566711">
        <w:rPr>
          <w:color w:val="222222"/>
          <w:sz w:val="24"/>
          <w:szCs w:val="24"/>
        </w:rPr>
        <w:t>31</w:t>
      </w:r>
      <w:r w:rsidRPr="00566711">
        <w:rPr>
          <w:color w:val="222222"/>
          <w:sz w:val="24"/>
          <w:szCs w:val="24"/>
          <w:shd w:val="clear" w:color="auto" w:fill="FFFFFF"/>
        </w:rPr>
        <w:t xml:space="preserve">(6). </w:t>
      </w:r>
      <w:r w:rsidRPr="00566711">
        <w:rPr>
          <w:color w:val="auto"/>
          <w:sz w:val="24"/>
          <w:szCs w:val="24"/>
        </w:rPr>
        <w:t xml:space="preserve">Available at: </w:t>
      </w:r>
      <w:hyperlink r:id="rId47" w:history="1">
        <w:r w:rsidRPr="00566711">
          <w:rPr>
            <w:rStyle w:val="Hyperlink"/>
            <w:sz w:val="24"/>
            <w:szCs w:val="24"/>
          </w:rPr>
          <w:t>https://onlinelibrary.wiley.com/doi/pdfdirect/10.1002/car.2779</w:t>
        </w:r>
      </w:hyperlink>
      <w:r w:rsidRPr="00566711">
        <w:rPr>
          <w:color w:val="auto"/>
          <w:sz w:val="24"/>
          <w:szCs w:val="24"/>
        </w:rPr>
        <w:t xml:space="preserve"> (Accessed: 20 September 2024).</w:t>
      </w:r>
    </w:p>
    <w:p w14:paraId="3DFEF4DB" w14:textId="77777777" w:rsidR="008014E3" w:rsidRPr="00566711" w:rsidRDefault="008014E3" w:rsidP="009578CC">
      <w:pPr>
        <w:overflowPunct/>
        <w:autoSpaceDE/>
        <w:autoSpaceDN/>
        <w:adjustRightInd/>
        <w:textAlignment w:val="auto"/>
        <w:rPr>
          <w:color w:val="222222"/>
          <w:sz w:val="24"/>
          <w:szCs w:val="24"/>
          <w:shd w:val="clear" w:color="auto" w:fill="FFFFFF"/>
        </w:rPr>
      </w:pPr>
    </w:p>
    <w:p w14:paraId="1F1475EA" w14:textId="3129FFAF" w:rsidR="00840D0D" w:rsidRPr="00566711" w:rsidRDefault="00840D0D" w:rsidP="009578CC">
      <w:pPr>
        <w:overflowPunct/>
        <w:autoSpaceDE/>
        <w:autoSpaceDN/>
        <w:adjustRightInd/>
        <w:textAlignment w:val="auto"/>
        <w:rPr>
          <w:color w:val="auto"/>
          <w:sz w:val="24"/>
          <w:szCs w:val="24"/>
        </w:rPr>
      </w:pPr>
      <w:r w:rsidRPr="00566711">
        <w:rPr>
          <w:color w:val="222222"/>
          <w:sz w:val="24"/>
          <w:szCs w:val="24"/>
          <w:shd w:val="clear" w:color="auto" w:fill="FFFFFF"/>
        </w:rPr>
        <w:t>Rooney, R. and Mirick, R.G. (2018) </w:t>
      </w:r>
      <w:r w:rsidRPr="00566711">
        <w:rPr>
          <w:i/>
          <w:iCs/>
          <w:color w:val="222222"/>
          <w:sz w:val="24"/>
          <w:szCs w:val="24"/>
        </w:rPr>
        <w:t>Strategies for work with involuntary clients</w:t>
      </w:r>
      <w:r w:rsidRPr="00566711">
        <w:rPr>
          <w:color w:val="222222"/>
          <w:sz w:val="24"/>
          <w:szCs w:val="24"/>
          <w:shd w:val="clear" w:color="auto" w:fill="FFFFFF"/>
        </w:rPr>
        <w:t>. Columbia University Press</w:t>
      </w:r>
    </w:p>
    <w:p w14:paraId="3337B98A" w14:textId="507B5ECB" w:rsidR="009578CC" w:rsidRPr="00566711" w:rsidRDefault="009578CC" w:rsidP="00AE1E21">
      <w:pPr>
        <w:overflowPunct/>
        <w:autoSpaceDE/>
        <w:autoSpaceDN/>
        <w:adjustRightInd/>
        <w:textAlignment w:val="auto"/>
        <w:rPr>
          <w:color w:val="222222"/>
          <w:sz w:val="24"/>
          <w:szCs w:val="24"/>
          <w:shd w:val="clear" w:color="auto" w:fill="FFFFFF"/>
        </w:rPr>
      </w:pPr>
    </w:p>
    <w:p w14:paraId="27F07B79" w14:textId="4BB5FE1F" w:rsidR="0086490C" w:rsidRPr="00566711" w:rsidRDefault="0086490C" w:rsidP="00AE1E21">
      <w:pPr>
        <w:overflowPunct/>
        <w:autoSpaceDE/>
        <w:autoSpaceDN/>
        <w:adjustRightInd/>
        <w:textAlignment w:val="auto"/>
        <w:rPr>
          <w:color w:val="222222"/>
          <w:sz w:val="24"/>
          <w:szCs w:val="24"/>
          <w:shd w:val="clear" w:color="auto" w:fill="FFFFFF"/>
        </w:rPr>
      </w:pPr>
      <w:r w:rsidRPr="00566711">
        <w:rPr>
          <w:color w:val="222222"/>
          <w:sz w:val="24"/>
          <w:szCs w:val="24"/>
          <w:shd w:val="clear" w:color="auto" w:fill="FFFFFF"/>
        </w:rPr>
        <w:t xml:space="preserve">Salford Safeguarding Children Board (2019) </w:t>
      </w:r>
      <w:r w:rsidRPr="00566711">
        <w:rPr>
          <w:i/>
          <w:iCs/>
          <w:color w:val="222222"/>
          <w:sz w:val="24"/>
          <w:szCs w:val="24"/>
          <w:shd w:val="clear" w:color="auto" w:fill="FFFFFF"/>
        </w:rPr>
        <w:t>Lead Professional Handbook</w:t>
      </w:r>
      <w:r w:rsidRPr="00566711">
        <w:rPr>
          <w:color w:val="222222"/>
          <w:sz w:val="24"/>
          <w:szCs w:val="24"/>
          <w:shd w:val="clear" w:color="auto" w:fill="FFFFFF"/>
        </w:rPr>
        <w:t xml:space="preserve">. Available at: </w:t>
      </w:r>
      <w:hyperlink r:id="rId48" w:history="1">
        <w:r w:rsidRPr="00566711">
          <w:rPr>
            <w:rStyle w:val="Hyperlink"/>
            <w:sz w:val="24"/>
            <w:szCs w:val="24"/>
            <w:shd w:val="clear" w:color="auto" w:fill="FFFFFF"/>
          </w:rPr>
          <w:t>https://safeguardingchildren.salford.gov.uk/media/1108/lead_professional_handbook_final.pdf</w:t>
        </w:r>
      </w:hyperlink>
      <w:r w:rsidRPr="00566711">
        <w:rPr>
          <w:color w:val="222222"/>
          <w:sz w:val="24"/>
          <w:szCs w:val="24"/>
          <w:shd w:val="clear" w:color="auto" w:fill="FFFFFF"/>
        </w:rPr>
        <w:t xml:space="preserve"> (Accessed: 2 June 2024),</w:t>
      </w:r>
    </w:p>
    <w:p w14:paraId="36407478" w14:textId="77777777" w:rsidR="0086490C" w:rsidRPr="00566711" w:rsidRDefault="0086490C" w:rsidP="00AE1E21">
      <w:pPr>
        <w:overflowPunct/>
        <w:autoSpaceDE/>
        <w:autoSpaceDN/>
        <w:adjustRightInd/>
        <w:textAlignment w:val="auto"/>
        <w:rPr>
          <w:color w:val="222222"/>
          <w:sz w:val="24"/>
          <w:szCs w:val="24"/>
          <w:shd w:val="clear" w:color="auto" w:fill="FFFFFF"/>
        </w:rPr>
      </w:pPr>
    </w:p>
    <w:p w14:paraId="70BB7D86" w14:textId="7E0DDB62" w:rsidR="00680C3F" w:rsidRPr="00566711" w:rsidRDefault="00680C3F" w:rsidP="00AE1E21">
      <w:pPr>
        <w:overflowPunct/>
        <w:autoSpaceDE/>
        <w:autoSpaceDN/>
        <w:adjustRightInd/>
        <w:textAlignment w:val="auto"/>
        <w:rPr>
          <w:color w:val="222222"/>
          <w:sz w:val="24"/>
          <w:szCs w:val="24"/>
          <w:shd w:val="clear" w:color="auto" w:fill="FFFFFF"/>
        </w:rPr>
      </w:pPr>
      <w:r w:rsidRPr="00566711">
        <w:rPr>
          <w:color w:val="222222"/>
          <w:sz w:val="24"/>
          <w:szCs w:val="24"/>
          <w:shd w:val="clear" w:color="auto" w:fill="FFFFFF"/>
        </w:rPr>
        <w:t>Sapiets, S.J., Totsika, V. and Hastings, R.P. (2021) ‘Factors influencing access to early intervention for families of children with developmental disabilities: A narrative review’. </w:t>
      </w:r>
      <w:r w:rsidRPr="00566711">
        <w:rPr>
          <w:i/>
          <w:iCs/>
          <w:color w:val="222222"/>
          <w:sz w:val="24"/>
          <w:szCs w:val="24"/>
        </w:rPr>
        <w:t>Journal of Applied Research in Intellectual Disabilities</w:t>
      </w:r>
      <w:r w:rsidRPr="00566711">
        <w:rPr>
          <w:color w:val="222222"/>
          <w:sz w:val="24"/>
          <w:szCs w:val="24"/>
          <w:shd w:val="clear" w:color="auto" w:fill="FFFFFF"/>
        </w:rPr>
        <w:t>, </w:t>
      </w:r>
      <w:r w:rsidRPr="00566711">
        <w:rPr>
          <w:color w:val="222222"/>
          <w:sz w:val="24"/>
          <w:szCs w:val="24"/>
        </w:rPr>
        <w:t>34</w:t>
      </w:r>
      <w:r w:rsidRPr="00566711">
        <w:rPr>
          <w:color w:val="222222"/>
          <w:sz w:val="24"/>
          <w:szCs w:val="24"/>
          <w:shd w:val="clear" w:color="auto" w:fill="FFFFFF"/>
        </w:rPr>
        <w:t xml:space="preserve">(3), pp.695-711. Available at: </w:t>
      </w:r>
      <w:hyperlink r:id="rId49" w:history="1">
        <w:r w:rsidRPr="00566711">
          <w:rPr>
            <w:rStyle w:val="Hyperlink"/>
            <w:sz w:val="24"/>
            <w:szCs w:val="24"/>
            <w:shd w:val="clear" w:color="auto" w:fill="FFFFFF"/>
          </w:rPr>
          <w:t>https://onlinelibrary.wiley.com/doi/pdf/10.1111/jar.12852</w:t>
        </w:r>
      </w:hyperlink>
      <w:r w:rsidRPr="00566711">
        <w:rPr>
          <w:color w:val="222222"/>
          <w:sz w:val="24"/>
          <w:szCs w:val="24"/>
          <w:shd w:val="clear" w:color="auto" w:fill="FFFFFF"/>
        </w:rPr>
        <w:t xml:space="preserve"> (Accessed: 20 August 2024)</w:t>
      </w:r>
      <w:r w:rsidR="00E26E92" w:rsidRPr="00566711">
        <w:rPr>
          <w:color w:val="222222"/>
          <w:sz w:val="24"/>
          <w:szCs w:val="24"/>
          <w:shd w:val="clear" w:color="auto" w:fill="FFFFFF"/>
        </w:rPr>
        <w:t>.</w:t>
      </w:r>
    </w:p>
    <w:p w14:paraId="74A634FC" w14:textId="274BA774" w:rsidR="00E65A8C" w:rsidRPr="00566711" w:rsidRDefault="00E65A8C" w:rsidP="00AE1E21">
      <w:pPr>
        <w:overflowPunct/>
        <w:autoSpaceDE/>
        <w:autoSpaceDN/>
        <w:adjustRightInd/>
        <w:textAlignment w:val="auto"/>
        <w:rPr>
          <w:color w:val="222222"/>
          <w:sz w:val="24"/>
          <w:szCs w:val="24"/>
          <w:shd w:val="clear" w:color="auto" w:fill="FFFFFF"/>
        </w:rPr>
      </w:pPr>
    </w:p>
    <w:p w14:paraId="1C63C304" w14:textId="2D0543F7" w:rsidR="00E65A8C" w:rsidRPr="00566711" w:rsidRDefault="00E65A8C" w:rsidP="00AE1E21">
      <w:pPr>
        <w:overflowPunct/>
        <w:autoSpaceDE/>
        <w:autoSpaceDN/>
        <w:adjustRightInd/>
        <w:textAlignment w:val="auto"/>
        <w:rPr>
          <w:color w:val="auto"/>
          <w:sz w:val="24"/>
          <w:szCs w:val="24"/>
        </w:rPr>
      </w:pPr>
      <w:r w:rsidRPr="00566711">
        <w:rPr>
          <w:color w:val="222222"/>
          <w:sz w:val="24"/>
          <w:szCs w:val="24"/>
          <w:shd w:val="clear" w:color="auto" w:fill="FFFFFF"/>
        </w:rPr>
        <w:t xml:space="preserve">Sense (2022) </w:t>
      </w:r>
      <w:r w:rsidRPr="00566711">
        <w:rPr>
          <w:i/>
          <w:iCs/>
          <w:color w:val="222222"/>
          <w:sz w:val="24"/>
          <w:szCs w:val="24"/>
          <w:shd w:val="clear" w:color="auto" w:fill="FFFFFF"/>
        </w:rPr>
        <w:t>Learning disabilities</w:t>
      </w:r>
      <w:r w:rsidRPr="00566711">
        <w:rPr>
          <w:color w:val="222222"/>
          <w:sz w:val="24"/>
          <w:szCs w:val="24"/>
          <w:shd w:val="clear" w:color="auto" w:fill="FFFFFF"/>
        </w:rPr>
        <w:t xml:space="preserve">. Available at: </w:t>
      </w:r>
      <w:hyperlink r:id="rId50" w:anchor=":~:text=Getting%20support-,What%20is%20a%20learning%20disability%3F,in%20lots%20of%20different%20ways" w:history="1">
        <w:r w:rsidRPr="00566711">
          <w:rPr>
            <w:rStyle w:val="Hyperlink"/>
            <w:sz w:val="24"/>
            <w:szCs w:val="24"/>
            <w:shd w:val="clear" w:color="auto" w:fill="FFFFFF"/>
          </w:rPr>
          <w:t>https://www.sense.org.uk/information-and-advice/conditions/learning-disabilities/#:~:text=Getting%20support-,What%20is%20a%20learning%20disability%3F,in%20lots%20of%20different%20ways</w:t>
        </w:r>
      </w:hyperlink>
      <w:r w:rsidRPr="00566711">
        <w:rPr>
          <w:color w:val="222222"/>
          <w:sz w:val="24"/>
          <w:szCs w:val="24"/>
          <w:shd w:val="clear" w:color="auto" w:fill="FFFFFF"/>
        </w:rPr>
        <w:t>. (Accessed: 30 May 2024).</w:t>
      </w:r>
    </w:p>
    <w:p w14:paraId="09A7B6BD" w14:textId="021A154E" w:rsidR="00746982" w:rsidRPr="00566711" w:rsidRDefault="00746982" w:rsidP="00AE1E21">
      <w:pPr>
        <w:overflowPunct/>
        <w:autoSpaceDE/>
        <w:autoSpaceDN/>
        <w:adjustRightInd/>
        <w:textAlignment w:val="auto"/>
        <w:rPr>
          <w:color w:val="222222"/>
          <w:sz w:val="24"/>
          <w:szCs w:val="24"/>
          <w:shd w:val="clear" w:color="auto" w:fill="FFFFFF"/>
        </w:rPr>
      </w:pPr>
    </w:p>
    <w:p w14:paraId="3DAFFDFE" w14:textId="1FE27933" w:rsidR="00746982" w:rsidRPr="00566711" w:rsidRDefault="00746982" w:rsidP="00AE1E21">
      <w:pPr>
        <w:overflowPunct/>
        <w:autoSpaceDE/>
        <w:autoSpaceDN/>
        <w:adjustRightInd/>
        <w:textAlignment w:val="auto"/>
        <w:rPr>
          <w:color w:val="222222"/>
          <w:sz w:val="24"/>
          <w:szCs w:val="24"/>
          <w:shd w:val="clear" w:color="auto" w:fill="FFFFFF"/>
        </w:rPr>
      </w:pPr>
      <w:r w:rsidRPr="00566711">
        <w:rPr>
          <w:color w:val="222222"/>
          <w:sz w:val="24"/>
          <w:szCs w:val="24"/>
          <w:shd w:val="clear" w:color="auto" w:fill="FFFFFF"/>
        </w:rPr>
        <w:lastRenderedPageBreak/>
        <w:t>Social Care Wales</w:t>
      </w:r>
      <w:r w:rsidR="0077767C" w:rsidRPr="00566711">
        <w:rPr>
          <w:color w:val="222222"/>
          <w:sz w:val="24"/>
          <w:szCs w:val="24"/>
          <w:shd w:val="clear" w:color="auto" w:fill="FFFFFF"/>
        </w:rPr>
        <w:t xml:space="preserve"> </w:t>
      </w:r>
      <w:r w:rsidRPr="00566711">
        <w:rPr>
          <w:color w:val="222222"/>
          <w:sz w:val="24"/>
          <w:szCs w:val="24"/>
          <w:shd w:val="clear" w:color="auto" w:fill="FFFFFF"/>
        </w:rPr>
        <w:t xml:space="preserve">(2017) </w:t>
      </w:r>
      <w:r w:rsidRPr="00566711">
        <w:rPr>
          <w:i/>
          <w:iCs/>
          <w:color w:val="222222"/>
          <w:sz w:val="24"/>
          <w:szCs w:val="24"/>
          <w:shd w:val="clear" w:color="auto" w:fill="FFFFFF"/>
        </w:rPr>
        <w:t>Code of Professional Practice for Social Care</w:t>
      </w:r>
      <w:r w:rsidRPr="00566711">
        <w:rPr>
          <w:color w:val="222222"/>
          <w:sz w:val="24"/>
          <w:szCs w:val="24"/>
          <w:shd w:val="clear" w:color="auto" w:fill="FFFFFF"/>
        </w:rPr>
        <w:t xml:space="preserve">. Available at: </w:t>
      </w:r>
      <w:hyperlink r:id="rId51" w:history="1">
        <w:r w:rsidRPr="00566711">
          <w:rPr>
            <w:rStyle w:val="Hyperlink"/>
            <w:sz w:val="24"/>
            <w:szCs w:val="24"/>
            <w:shd w:val="clear" w:color="auto" w:fill="FFFFFF"/>
          </w:rPr>
          <w:t>https://socialcare.wales/cms-assets/documents/Code-of-Professional-Practice-for-Social-Care-web-version.pdf</w:t>
        </w:r>
      </w:hyperlink>
      <w:r w:rsidRPr="00566711">
        <w:rPr>
          <w:color w:val="222222"/>
          <w:sz w:val="24"/>
          <w:szCs w:val="24"/>
          <w:shd w:val="clear" w:color="auto" w:fill="FFFFFF"/>
        </w:rPr>
        <w:t xml:space="preserve"> (Accessed: 4 March 2024).</w:t>
      </w:r>
    </w:p>
    <w:p w14:paraId="5FDF4CF0" w14:textId="14977858" w:rsidR="00502D44" w:rsidRPr="00566711" w:rsidRDefault="00502D44" w:rsidP="00AE1E21">
      <w:pPr>
        <w:overflowPunct/>
        <w:autoSpaceDE/>
        <w:autoSpaceDN/>
        <w:adjustRightInd/>
        <w:textAlignment w:val="auto"/>
        <w:rPr>
          <w:color w:val="222222"/>
          <w:sz w:val="24"/>
          <w:szCs w:val="24"/>
          <w:shd w:val="clear" w:color="auto" w:fill="FFFFFF"/>
        </w:rPr>
      </w:pPr>
    </w:p>
    <w:p w14:paraId="52F8C7DC" w14:textId="40ED4CCB" w:rsidR="00502D44" w:rsidRPr="00566711" w:rsidRDefault="00502D44" w:rsidP="00502D44">
      <w:pPr>
        <w:rPr>
          <w:sz w:val="24"/>
          <w:szCs w:val="24"/>
        </w:rPr>
      </w:pPr>
      <w:r w:rsidRPr="00566711">
        <w:rPr>
          <w:i/>
          <w:iCs/>
          <w:sz w:val="24"/>
          <w:szCs w:val="24"/>
        </w:rPr>
        <w:t>Social Services and Well-being (Wales) Act 2014</w:t>
      </w:r>
      <w:r w:rsidR="002C102C" w:rsidRPr="00566711">
        <w:rPr>
          <w:sz w:val="24"/>
          <w:szCs w:val="24"/>
        </w:rPr>
        <w:t>.</w:t>
      </w:r>
      <w:r w:rsidR="0036369D" w:rsidRPr="00566711">
        <w:rPr>
          <w:sz w:val="24"/>
          <w:szCs w:val="24"/>
        </w:rPr>
        <w:t xml:space="preserve"> </w:t>
      </w:r>
      <w:r w:rsidRPr="00566711">
        <w:rPr>
          <w:sz w:val="24"/>
          <w:szCs w:val="24"/>
        </w:rPr>
        <w:t xml:space="preserve">Available at: </w:t>
      </w:r>
      <w:hyperlink r:id="rId52" w:history="1">
        <w:r w:rsidR="005431DD" w:rsidRPr="00566711">
          <w:rPr>
            <w:rStyle w:val="Hyperlink"/>
            <w:sz w:val="24"/>
            <w:szCs w:val="24"/>
          </w:rPr>
          <w:t>https://www.legislation.gov.uk/anaw/2014/4/contents</w:t>
        </w:r>
      </w:hyperlink>
      <w:r w:rsidR="005431DD" w:rsidRPr="00566711">
        <w:rPr>
          <w:sz w:val="24"/>
          <w:szCs w:val="24"/>
        </w:rPr>
        <w:t xml:space="preserve"> (Accessed: 5</w:t>
      </w:r>
      <w:r w:rsidR="005431DD" w:rsidRPr="00566711">
        <w:rPr>
          <w:sz w:val="24"/>
          <w:szCs w:val="24"/>
          <w:vertAlign w:val="superscript"/>
        </w:rPr>
        <w:t xml:space="preserve"> </w:t>
      </w:r>
      <w:r w:rsidR="005431DD" w:rsidRPr="00566711">
        <w:rPr>
          <w:sz w:val="24"/>
          <w:szCs w:val="24"/>
        </w:rPr>
        <w:t>May 2024)</w:t>
      </w:r>
      <w:r w:rsidR="00E26E92" w:rsidRPr="00566711">
        <w:rPr>
          <w:sz w:val="24"/>
          <w:szCs w:val="24"/>
        </w:rPr>
        <w:t>.</w:t>
      </w:r>
    </w:p>
    <w:p w14:paraId="354C060E" w14:textId="40912280" w:rsidR="00E26E92" w:rsidRPr="00566711" w:rsidRDefault="00E26E92" w:rsidP="00502D44">
      <w:pPr>
        <w:rPr>
          <w:sz w:val="24"/>
          <w:szCs w:val="24"/>
        </w:rPr>
      </w:pPr>
    </w:p>
    <w:p w14:paraId="1AE5530E" w14:textId="7A25EF35" w:rsidR="00E26E92" w:rsidRPr="00566711" w:rsidRDefault="00E26E92" w:rsidP="00E26E92">
      <w:pPr>
        <w:overflowPunct/>
        <w:autoSpaceDE/>
        <w:autoSpaceDN/>
        <w:adjustRightInd/>
        <w:textAlignment w:val="auto"/>
        <w:rPr>
          <w:color w:val="222222"/>
          <w:sz w:val="24"/>
          <w:szCs w:val="24"/>
          <w:shd w:val="clear" w:color="auto" w:fill="FFFFFF"/>
        </w:rPr>
      </w:pPr>
      <w:r w:rsidRPr="00566711">
        <w:rPr>
          <w:color w:val="222222"/>
          <w:sz w:val="24"/>
          <w:szCs w:val="24"/>
          <w:shd w:val="clear" w:color="auto" w:fill="FFFFFF"/>
        </w:rPr>
        <w:t>Sperotto, L. (2016) ‘The visual support for adults with moderate learning and communication disabilities: how visual aids support learning’. </w:t>
      </w:r>
      <w:r w:rsidRPr="00566711">
        <w:rPr>
          <w:i/>
          <w:iCs/>
          <w:color w:val="222222"/>
          <w:sz w:val="24"/>
          <w:szCs w:val="24"/>
        </w:rPr>
        <w:t>International Journal of Disability, Development and Education</w:t>
      </w:r>
      <w:r w:rsidRPr="00566711">
        <w:rPr>
          <w:color w:val="222222"/>
          <w:sz w:val="24"/>
          <w:szCs w:val="24"/>
          <w:shd w:val="clear" w:color="auto" w:fill="FFFFFF"/>
        </w:rPr>
        <w:t>, </w:t>
      </w:r>
      <w:r w:rsidRPr="00566711">
        <w:rPr>
          <w:color w:val="222222"/>
          <w:sz w:val="24"/>
          <w:szCs w:val="24"/>
        </w:rPr>
        <w:t>63</w:t>
      </w:r>
      <w:r w:rsidRPr="00566711">
        <w:rPr>
          <w:color w:val="222222"/>
          <w:sz w:val="24"/>
          <w:szCs w:val="24"/>
          <w:shd w:val="clear" w:color="auto" w:fill="FFFFFF"/>
        </w:rPr>
        <w:t xml:space="preserve">(2), pp.260-263. Available at: </w:t>
      </w:r>
      <w:hyperlink r:id="rId53" w:history="1">
        <w:r w:rsidRPr="00566711">
          <w:rPr>
            <w:rStyle w:val="Hyperlink"/>
            <w:sz w:val="24"/>
            <w:szCs w:val="24"/>
            <w:shd w:val="clear" w:color="auto" w:fill="FFFFFF"/>
          </w:rPr>
          <w:t>https://www.tandfonline.com/doi/full/10.1080/1034912X.2016.1153256</w:t>
        </w:r>
      </w:hyperlink>
      <w:r w:rsidRPr="00566711">
        <w:rPr>
          <w:color w:val="222222"/>
          <w:sz w:val="24"/>
          <w:szCs w:val="24"/>
          <w:shd w:val="clear" w:color="auto" w:fill="FFFFFF"/>
        </w:rPr>
        <w:t xml:space="preserve"> (Accessed: 21 May 2024).</w:t>
      </w:r>
    </w:p>
    <w:p w14:paraId="1C56C4E9" w14:textId="47CCCD79" w:rsidR="0002414B" w:rsidRPr="00566711" w:rsidRDefault="0002414B" w:rsidP="00E26E92">
      <w:pPr>
        <w:overflowPunct/>
        <w:autoSpaceDE/>
        <w:autoSpaceDN/>
        <w:adjustRightInd/>
        <w:textAlignment w:val="auto"/>
        <w:rPr>
          <w:color w:val="222222"/>
          <w:sz w:val="24"/>
          <w:szCs w:val="24"/>
          <w:shd w:val="clear" w:color="auto" w:fill="FFFFFF"/>
        </w:rPr>
      </w:pPr>
    </w:p>
    <w:p w14:paraId="16F388F4" w14:textId="12A20BDF" w:rsidR="0002414B" w:rsidRPr="00566711" w:rsidRDefault="0002414B" w:rsidP="00E26E92">
      <w:pPr>
        <w:overflowPunct/>
        <w:autoSpaceDE/>
        <w:autoSpaceDN/>
        <w:adjustRightInd/>
        <w:textAlignment w:val="auto"/>
        <w:rPr>
          <w:color w:val="auto"/>
          <w:sz w:val="24"/>
          <w:szCs w:val="24"/>
        </w:rPr>
      </w:pPr>
      <w:r w:rsidRPr="00566711">
        <w:rPr>
          <w:color w:val="222222"/>
          <w:sz w:val="24"/>
          <w:szCs w:val="24"/>
          <w:shd w:val="clear" w:color="auto" w:fill="FFFFFF"/>
        </w:rPr>
        <w:t>Svensson, K. (2003) ‘Social work in the criminal justice system: An ambiguous exercise of caring power’. </w:t>
      </w:r>
      <w:r w:rsidRPr="00566711">
        <w:rPr>
          <w:i/>
          <w:iCs/>
          <w:color w:val="222222"/>
          <w:sz w:val="24"/>
          <w:szCs w:val="24"/>
        </w:rPr>
        <w:t xml:space="preserve">Journal of Scandinavian Studies in Criminology and Crime </w:t>
      </w:r>
      <w:r w:rsidRPr="00566711">
        <w:rPr>
          <w:color w:val="222222"/>
          <w:sz w:val="24"/>
          <w:szCs w:val="24"/>
        </w:rPr>
        <w:t>Prevention</w:t>
      </w:r>
      <w:r w:rsidRPr="00566711">
        <w:rPr>
          <w:color w:val="222222"/>
          <w:sz w:val="24"/>
          <w:szCs w:val="24"/>
          <w:shd w:val="clear" w:color="auto" w:fill="FFFFFF"/>
        </w:rPr>
        <w:t>, </w:t>
      </w:r>
      <w:r w:rsidRPr="00566711">
        <w:rPr>
          <w:color w:val="222222"/>
          <w:sz w:val="24"/>
          <w:szCs w:val="24"/>
        </w:rPr>
        <w:t>4</w:t>
      </w:r>
      <w:r w:rsidRPr="00566711">
        <w:rPr>
          <w:color w:val="222222"/>
          <w:sz w:val="24"/>
          <w:szCs w:val="24"/>
          <w:shd w:val="clear" w:color="auto" w:fill="FFFFFF"/>
        </w:rPr>
        <w:t>(1), pp.84-100.</w:t>
      </w:r>
      <w:r w:rsidRPr="00566711">
        <w:rPr>
          <w:color w:val="auto"/>
          <w:sz w:val="24"/>
          <w:szCs w:val="24"/>
        </w:rPr>
        <w:t xml:space="preserve"> Available at: </w:t>
      </w:r>
      <w:hyperlink r:id="rId54" w:history="1">
        <w:r w:rsidRPr="00566711">
          <w:rPr>
            <w:rStyle w:val="Hyperlink"/>
            <w:sz w:val="24"/>
            <w:szCs w:val="24"/>
          </w:rPr>
          <w:t>https://www.idunn.no/doi/pdf/10.1080/14043850310011126</w:t>
        </w:r>
      </w:hyperlink>
      <w:r w:rsidRPr="00566711">
        <w:rPr>
          <w:color w:val="auto"/>
          <w:sz w:val="24"/>
          <w:szCs w:val="24"/>
        </w:rPr>
        <w:t xml:space="preserve"> (Accessed: 10 July 2024)</w:t>
      </w:r>
      <w:r w:rsidR="00566711" w:rsidRPr="00566711">
        <w:rPr>
          <w:color w:val="auto"/>
          <w:sz w:val="24"/>
          <w:szCs w:val="24"/>
        </w:rPr>
        <w:t>.</w:t>
      </w:r>
    </w:p>
    <w:p w14:paraId="293AC43F" w14:textId="4E877F40" w:rsidR="000529B4" w:rsidRPr="00566711" w:rsidRDefault="000529B4" w:rsidP="00502D44">
      <w:pPr>
        <w:rPr>
          <w:sz w:val="24"/>
          <w:szCs w:val="24"/>
        </w:rPr>
      </w:pPr>
    </w:p>
    <w:p w14:paraId="4047D12E" w14:textId="4BE19584" w:rsidR="003B39BC" w:rsidRPr="00566711" w:rsidRDefault="000529B4" w:rsidP="000529B4">
      <w:pPr>
        <w:overflowPunct/>
        <w:autoSpaceDE/>
        <w:autoSpaceDN/>
        <w:adjustRightInd/>
        <w:textAlignment w:val="auto"/>
        <w:rPr>
          <w:color w:val="auto"/>
          <w:sz w:val="24"/>
          <w:szCs w:val="24"/>
        </w:rPr>
      </w:pPr>
      <w:r w:rsidRPr="00566711">
        <w:rPr>
          <w:color w:val="222222"/>
          <w:sz w:val="24"/>
          <w:szCs w:val="24"/>
          <w:shd w:val="clear" w:color="auto" w:fill="FFFFFF"/>
        </w:rPr>
        <w:t>Symonds, J., Miles, C., Steel, M., Porter, S. and Williams, V. (2020) ‘Making person-centred assessments’. </w:t>
      </w:r>
      <w:r w:rsidRPr="00566711">
        <w:rPr>
          <w:i/>
          <w:iCs/>
          <w:color w:val="222222"/>
          <w:sz w:val="24"/>
          <w:szCs w:val="24"/>
        </w:rPr>
        <w:t>Journal of Social Work</w:t>
      </w:r>
      <w:r w:rsidRPr="00566711">
        <w:rPr>
          <w:color w:val="222222"/>
          <w:sz w:val="24"/>
          <w:szCs w:val="24"/>
          <w:shd w:val="clear" w:color="auto" w:fill="FFFFFF"/>
        </w:rPr>
        <w:t>, </w:t>
      </w:r>
      <w:r w:rsidRPr="00566711">
        <w:rPr>
          <w:i/>
          <w:iCs/>
          <w:color w:val="222222"/>
          <w:sz w:val="24"/>
          <w:szCs w:val="24"/>
        </w:rPr>
        <w:t>20</w:t>
      </w:r>
      <w:r w:rsidRPr="00566711">
        <w:rPr>
          <w:color w:val="222222"/>
          <w:sz w:val="24"/>
          <w:szCs w:val="24"/>
          <w:shd w:val="clear" w:color="auto" w:fill="FFFFFF"/>
        </w:rPr>
        <w:t>(4), pp.431-447.</w:t>
      </w:r>
      <w:r w:rsidRPr="00566711">
        <w:rPr>
          <w:color w:val="auto"/>
          <w:sz w:val="24"/>
          <w:szCs w:val="24"/>
        </w:rPr>
        <w:t xml:space="preserve"> Available at: </w:t>
      </w:r>
      <w:hyperlink r:id="rId55" w:history="1">
        <w:r w:rsidRPr="00566711">
          <w:rPr>
            <w:rStyle w:val="Hyperlink"/>
            <w:sz w:val="24"/>
            <w:szCs w:val="24"/>
          </w:rPr>
          <w:t>https://journals.sagepub.com/doi/pdf/10.1177/1468017319830593</w:t>
        </w:r>
      </w:hyperlink>
      <w:r w:rsidRPr="00566711">
        <w:rPr>
          <w:color w:val="auto"/>
          <w:sz w:val="24"/>
          <w:szCs w:val="24"/>
        </w:rPr>
        <w:t xml:space="preserve"> (Accessed: 20 May 2024)</w:t>
      </w:r>
      <w:r w:rsidR="00E26E92" w:rsidRPr="00566711">
        <w:rPr>
          <w:color w:val="auto"/>
          <w:sz w:val="24"/>
          <w:szCs w:val="24"/>
        </w:rPr>
        <w:t>.</w:t>
      </w:r>
    </w:p>
    <w:p w14:paraId="2831C2A5" w14:textId="1804F7AE" w:rsidR="003B39BC" w:rsidRPr="00566711" w:rsidRDefault="003B39BC" w:rsidP="000529B4">
      <w:pPr>
        <w:overflowPunct/>
        <w:autoSpaceDE/>
        <w:autoSpaceDN/>
        <w:adjustRightInd/>
        <w:textAlignment w:val="auto"/>
        <w:rPr>
          <w:color w:val="auto"/>
          <w:sz w:val="24"/>
          <w:szCs w:val="24"/>
        </w:rPr>
      </w:pPr>
    </w:p>
    <w:p w14:paraId="59435DA8" w14:textId="6E90DD73" w:rsidR="003B39BC" w:rsidRPr="00566711" w:rsidRDefault="003B39BC" w:rsidP="000529B4">
      <w:pPr>
        <w:overflowPunct/>
        <w:autoSpaceDE/>
        <w:autoSpaceDN/>
        <w:adjustRightInd/>
        <w:textAlignment w:val="auto"/>
        <w:rPr>
          <w:color w:val="auto"/>
          <w:sz w:val="24"/>
          <w:szCs w:val="24"/>
        </w:rPr>
      </w:pPr>
      <w:r w:rsidRPr="00566711">
        <w:rPr>
          <w:color w:val="222222"/>
          <w:sz w:val="24"/>
          <w:szCs w:val="24"/>
          <w:shd w:val="clear" w:color="auto" w:fill="FFFFFF"/>
        </w:rPr>
        <w:t>Szwarc, S. and Lindsay, J. (2020) ‘How do statutory social workers respond to feedback on their practice? A small scale study undertaken in children’s services of three English local authorities</w:t>
      </w:r>
      <w:r w:rsidR="0075487E" w:rsidRPr="00566711">
        <w:rPr>
          <w:color w:val="222222"/>
          <w:sz w:val="24"/>
          <w:szCs w:val="24"/>
          <w:shd w:val="clear" w:color="auto" w:fill="FFFFFF"/>
        </w:rPr>
        <w:t>’</w:t>
      </w:r>
      <w:r w:rsidRPr="00566711">
        <w:rPr>
          <w:color w:val="222222"/>
          <w:sz w:val="24"/>
          <w:szCs w:val="24"/>
          <w:shd w:val="clear" w:color="auto" w:fill="FFFFFF"/>
        </w:rPr>
        <w:t>. </w:t>
      </w:r>
      <w:r w:rsidRPr="00566711">
        <w:rPr>
          <w:i/>
          <w:iCs/>
          <w:color w:val="222222"/>
          <w:sz w:val="24"/>
          <w:szCs w:val="24"/>
        </w:rPr>
        <w:t>Social Work Education</w:t>
      </w:r>
      <w:r w:rsidRPr="00566711">
        <w:rPr>
          <w:color w:val="222222"/>
          <w:sz w:val="24"/>
          <w:szCs w:val="24"/>
          <w:shd w:val="clear" w:color="auto" w:fill="FFFFFF"/>
        </w:rPr>
        <w:t>, </w:t>
      </w:r>
      <w:r w:rsidRPr="00566711">
        <w:rPr>
          <w:color w:val="222222"/>
          <w:sz w:val="24"/>
          <w:szCs w:val="24"/>
        </w:rPr>
        <w:t>39</w:t>
      </w:r>
      <w:r w:rsidRPr="00566711">
        <w:rPr>
          <w:color w:val="222222"/>
          <w:sz w:val="24"/>
          <w:szCs w:val="24"/>
          <w:shd w:val="clear" w:color="auto" w:fill="FFFFFF"/>
        </w:rPr>
        <w:t>(7), pp.940-956.</w:t>
      </w:r>
      <w:r w:rsidRPr="00566711">
        <w:rPr>
          <w:color w:val="auto"/>
          <w:sz w:val="24"/>
          <w:szCs w:val="24"/>
        </w:rPr>
        <w:t xml:space="preserve"> Available at: </w:t>
      </w:r>
      <w:hyperlink r:id="rId56" w:history="1">
        <w:r w:rsidRPr="00566711">
          <w:rPr>
            <w:rStyle w:val="Hyperlink"/>
            <w:sz w:val="24"/>
            <w:szCs w:val="24"/>
          </w:rPr>
          <w:t>https://eprints.kingston.ac.uk/id/eprint/45238/1/Szwarc-S-45238-AAM.pdf</w:t>
        </w:r>
      </w:hyperlink>
      <w:r w:rsidRPr="00566711">
        <w:rPr>
          <w:color w:val="auto"/>
          <w:sz w:val="24"/>
          <w:szCs w:val="24"/>
        </w:rPr>
        <w:t xml:space="preserve"> (Accessed: 10 August 2024).</w:t>
      </w:r>
    </w:p>
    <w:tbl>
      <w:tblPr>
        <w:tblW w:w="10492" w:type="dxa"/>
        <w:tblCellMar>
          <w:left w:w="0" w:type="dxa"/>
          <w:right w:w="0" w:type="dxa"/>
        </w:tblCellMar>
        <w:tblLook w:val="04A0" w:firstRow="1" w:lastRow="0" w:firstColumn="1" w:lastColumn="0" w:noHBand="0" w:noVBand="1"/>
      </w:tblPr>
      <w:tblGrid>
        <w:gridCol w:w="10492"/>
      </w:tblGrid>
      <w:tr w:rsidR="00AE4F5D" w:rsidRPr="00566711" w14:paraId="6EE04678" w14:textId="77777777" w:rsidTr="00AE4F5D">
        <w:trPr>
          <w:trHeight w:val="137"/>
        </w:trPr>
        <w:tc>
          <w:tcPr>
            <w:tcW w:w="0" w:type="auto"/>
            <w:vAlign w:val="center"/>
            <w:hideMark/>
          </w:tcPr>
          <w:p w14:paraId="5EAEB19A" w14:textId="77777777" w:rsidR="00AE4F5D" w:rsidRPr="00566711" w:rsidRDefault="00AE4F5D" w:rsidP="00AE4F5D">
            <w:pPr>
              <w:overflowPunct/>
              <w:autoSpaceDE/>
              <w:autoSpaceDN/>
              <w:adjustRightInd/>
              <w:textAlignment w:val="auto"/>
              <w:rPr>
                <w:color w:val="auto"/>
                <w:sz w:val="24"/>
                <w:szCs w:val="24"/>
              </w:rPr>
            </w:pPr>
          </w:p>
        </w:tc>
      </w:tr>
      <w:tr w:rsidR="00AE4F5D" w:rsidRPr="00566711" w14:paraId="6B28A0C8" w14:textId="77777777" w:rsidTr="00AE4F5D">
        <w:trPr>
          <w:trHeight w:val="425"/>
        </w:trPr>
        <w:tc>
          <w:tcPr>
            <w:tcW w:w="0" w:type="auto"/>
            <w:tcMar>
              <w:top w:w="120" w:type="dxa"/>
              <w:left w:w="0" w:type="dxa"/>
              <w:bottom w:w="120" w:type="dxa"/>
              <w:right w:w="0" w:type="dxa"/>
            </w:tcMar>
            <w:hideMark/>
          </w:tcPr>
          <w:p w14:paraId="2CFC6E85" w14:textId="5567AD3E" w:rsidR="00AE4F5D" w:rsidRPr="00566711" w:rsidRDefault="00AE4F5D" w:rsidP="00AE4F5D">
            <w:pPr>
              <w:overflowPunct/>
              <w:autoSpaceDE/>
              <w:autoSpaceDN/>
              <w:adjustRightInd/>
              <w:textAlignment w:val="auto"/>
              <w:rPr>
                <w:color w:val="222222"/>
                <w:sz w:val="24"/>
                <w:szCs w:val="24"/>
              </w:rPr>
            </w:pPr>
            <w:r w:rsidRPr="00566711">
              <w:rPr>
                <w:color w:val="222222"/>
                <w:sz w:val="24"/>
                <w:szCs w:val="24"/>
              </w:rPr>
              <w:t xml:space="preserve">Turnell, A. and Edwards, S. </w:t>
            </w:r>
            <w:r w:rsidR="0002414B" w:rsidRPr="00566711">
              <w:rPr>
                <w:color w:val="222222"/>
                <w:sz w:val="24"/>
                <w:szCs w:val="24"/>
              </w:rPr>
              <w:t>(</w:t>
            </w:r>
            <w:r w:rsidRPr="00566711">
              <w:rPr>
                <w:color w:val="222222"/>
                <w:sz w:val="24"/>
                <w:szCs w:val="24"/>
              </w:rPr>
              <w:t>1999</w:t>
            </w:r>
            <w:r w:rsidR="0002414B" w:rsidRPr="00566711">
              <w:rPr>
                <w:color w:val="222222"/>
                <w:sz w:val="24"/>
                <w:szCs w:val="24"/>
              </w:rPr>
              <w:t>)</w:t>
            </w:r>
            <w:r w:rsidRPr="00566711">
              <w:rPr>
                <w:color w:val="222222"/>
                <w:sz w:val="24"/>
                <w:szCs w:val="24"/>
              </w:rPr>
              <w:t xml:space="preserve"> </w:t>
            </w:r>
            <w:r w:rsidRPr="00566711">
              <w:rPr>
                <w:i/>
                <w:iCs/>
                <w:color w:val="222222"/>
                <w:sz w:val="24"/>
                <w:szCs w:val="24"/>
              </w:rPr>
              <w:t>Signs of safety</w:t>
            </w:r>
            <w:r w:rsidR="0002414B" w:rsidRPr="00566711">
              <w:rPr>
                <w:i/>
                <w:iCs/>
                <w:color w:val="222222"/>
                <w:sz w:val="24"/>
                <w:szCs w:val="24"/>
              </w:rPr>
              <w:t xml:space="preserve"> Comprehensive Briefing Paper</w:t>
            </w:r>
            <w:r w:rsidR="0002414B" w:rsidRPr="00566711">
              <w:rPr>
                <w:color w:val="222222"/>
                <w:sz w:val="24"/>
                <w:szCs w:val="24"/>
              </w:rPr>
              <w:t xml:space="preserve">. Available at: </w:t>
            </w:r>
            <w:hyperlink r:id="rId57" w:history="1">
              <w:r w:rsidR="0002414B" w:rsidRPr="00566711">
                <w:rPr>
                  <w:rStyle w:val="Hyperlink"/>
                  <w:sz w:val="24"/>
                  <w:szCs w:val="24"/>
                </w:rPr>
                <w:t>https://womensworkshop.net/wp-content/uploads/2016/03/Signs-of-Safety-Briefing-Paper-v3-1-1.pdf</w:t>
              </w:r>
            </w:hyperlink>
            <w:r w:rsidR="0002414B" w:rsidRPr="00566711">
              <w:rPr>
                <w:color w:val="222222"/>
                <w:sz w:val="24"/>
                <w:szCs w:val="24"/>
              </w:rPr>
              <w:t xml:space="preserve"> (Accessed 4 July 2024).</w:t>
            </w:r>
          </w:p>
        </w:tc>
      </w:tr>
    </w:tbl>
    <w:p w14:paraId="7C7CE637" w14:textId="5E98C24A" w:rsidR="00CC54B3" w:rsidRPr="00566711" w:rsidRDefault="00CC54B3" w:rsidP="000529B4">
      <w:pPr>
        <w:overflowPunct/>
        <w:autoSpaceDE/>
        <w:autoSpaceDN/>
        <w:adjustRightInd/>
        <w:textAlignment w:val="auto"/>
        <w:rPr>
          <w:color w:val="auto"/>
          <w:sz w:val="24"/>
          <w:szCs w:val="24"/>
        </w:rPr>
      </w:pPr>
    </w:p>
    <w:p w14:paraId="256289E5" w14:textId="17BEFB8D" w:rsidR="00CC54B3" w:rsidRPr="00566711" w:rsidRDefault="00CC54B3" w:rsidP="000529B4">
      <w:pPr>
        <w:overflowPunct/>
        <w:autoSpaceDE/>
        <w:autoSpaceDN/>
        <w:adjustRightInd/>
        <w:textAlignment w:val="auto"/>
        <w:rPr>
          <w:color w:val="auto"/>
          <w:sz w:val="24"/>
          <w:szCs w:val="24"/>
        </w:rPr>
      </w:pPr>
      <w:r w:rsidRPr="00566711">
        <w:rPr>
          <w:color w:val="auto"/>
          <w:sz w:val="24"/>
          <w:szCs w:val="24"/>
        </w:rPr>
        <w:t xml:space="preserve">Wales Safeguarding Procedures (2019). Available at: </w:t>
      </w:r>
      <w:hyperlink r:id="rId58" w:history="1">
        <w:r w:rsidRPr="00566711">
          <w:rPr>
            <w:rStyle w:val="Hyperlink"/>
            <w:sz w:val="24"/>
            <w:szCs w:val="24"/>
          </w:rPr>
          <w:t>https://www.safeguarding.wales/en/</w:t>
        </w:r>
      </w:hyperlink>
      <w:r w:rsidRPr="00566711">
        <w:rPr>
          <w:color w:val="auto"/>
          <w:sz w:val="24"/>
          <w:szCs w:val="24"/>
        </w:rPr>
        <w:t xml:space="preserve"> (Accessed: 19</w:t>
      </w:r>
      <w:r w:rsidRPr="00566711">
        <w:rPr>
          <w:color w:val="auto"/>
          <w:sz w:val="24"/>
          <w:szCs w:val="24"/>
          <w:vertAlign w:val="superscript"/>
        </w:rPr>
        <w:t xml:space="preserve"> </w:t>
      </w:r>
      <w:r w:rsidRPr="00566711">
        <w:rPr>
          <w:color w:val="auto"/>
          <w:sz w:val="24"/>
          <w:szCs w:val="24"/>
        </w:rPr>
        <w:t>July</w:t>
      </w:r>
      <w:r w:rsidR="00A012BE" w:rsidRPr="00566711">
        <w:rPr>
          <w:color w:val="auto"/>
          <w:sz w:val="24"/>
          <w:szCs w:val="24"/>
        </w:rPr>
        <w:t xml:space="preserve"> 2024</w:t>
      </w:r>
      <w:r w:rsidRPr="00566711">
        <w:rPr>
          <w:color w:val="auto"/>
          <w:sz w:val="24"/>
          <w:szCs w:val="24"/>
        </w:rPr>
        <w:t>)</w:t>
      </w:r>
      <w:r w:rsidR="0027506F" w:rsidRPr="00566711">
        <w:rPr>
          <w:color w:val="auto"/>
          <w:sz w:val="24"/>
          <w:szCs w:val="24"/>
        </w:rPr>
        <w:t>.</w:t>
      </w:r>
    </w:p>
    <w:p w14:paraId="4F3FBC35" w14:textId="5B24136C" w:rsidR="0027506F" w:rsidRPr="00566711" w:rsidRDefault="0027506F" w:rsidP="000529B4">
      <w:pPr>
        <w:overflowPunct/>
        <w:autoSpaceDE/>
        <w:autoSpaceDN/>
        <w:adjustRightInd/>
        <w:textAlignment w:val="auto"/>
        <w:rPr>
          <w:color w:val="auto"/>
          <w:sz w:val="24"/>
          <w:szCs w:val="24"/>
        </w:rPr>
      </w:pPr>
    </w:p>
    <w:p w14:paraId="054FB2F8" w14:textId="5D9190DC" w:rsidR="00AE4F5D" w:rsidRPr="00566711" w:rsidRDefault="0027506F" w:rsidP="000529B4">
      <w:pPr>
        <w:overflowPunct/>
        <w:autoSpaceDE/>
        <w:autoSpaceDN/>
        <w:adjustRightInd/>
        <w:textAlignment w:val="auto"/>
        <w:rPr>
          <w:color w:val="auto"/>
          <w:sz w:val="24"/>
          <w:szCs w:val="24"/>
        </w:rPr>
      </w:pPr>
      <w:r w:rsidRPr="00566711">
        <w:rPr>
          <w:color w:val="222222"/>
          <w:sz w:val="24"/>
          <w:szCs w:val="24"/>
          <w:shd w:val="clear" w:color="auto" w:fill="FFFFFF"/>
        </w:rPr>
        <w:t>Waterhouse, L. and McGhee, J.</w:t>
      </w:r>
      <w:r w:rsidR="00A012BE" w:rsidRPr="00566711">
        <w:rPr>
          <w:color w:val="222222"/>
          <w:sz w:val="24"/>
          <w:szCs w:val="24"/>
          <w:shd w:val="clear" w:color="auto" w:fill="FFFFFF"/>
        </w:rPr>
        <w:t xml:space="preserve"> (</w:t>
      </w:r>
      <w:r w:rsidRPr="00566711">
        <w:rPr>
          <w:color w:val="222222"/>
          <w:sz w:val="24"/>
          <w:szCs w:val="24"/>
          <w:shd w:val="clear" w:color="auto" w:fill="FFFFFF"/>
        </w:rPr>
        <w:t>2009</w:t>
      </w:r>
      <w:r w:rsidR="00A012BE" w:rsidRPr="00566711">
        <w:rPr>
          <w:color w:val="222222"/>
          <w:sz w:val="24"/>
          <w:szCs w:val="24"/>
          <w:shd w:val="clear" w:color="auto" w:fill="FFFFFF"/>
        </w:rPr>
        <w:t>) ‘</w:t>
      </w:r>
      <w:r w:rsidRPr="00566711">
        <w:rPr>
          <w:color w:val="222222"/>
          <w:sz w:val="24"/>
          <w:szCs w:val="24"/>
          <w:shd w:val="clear" w:color="auto" w:fill="FFFFFF"/>
        </w:rPr>
        <w:t>Anxiety and child protection–implications for practitioner–parent relations.</w:t>
      </w:r>
      <w:r w:rsidR="00A012BE" w:rsidRPr="00566711">
        <w:rPr>
          <w:color w:val="222222"/>
          <w:sz w:val="24"/>
          <w:szCs w:val="24"/>
          <w:shd w:val="clear" w:color="auto" w:fill="FFFFFF"/>
        </w:rPr>
        <w:t>’</w:t>
      </w:r>
      <w:r w:rsidRPr="00566711">
        <w:rPr>
          <w:color w:val="222222"/>
          <w:sz w:val="24"/>
          <w:szCs w:val="24"/>
          <w:shd w:val="clear" w:color="auto" w:fill="FFFFFF"/>
        </w:rPr>
        <w:t> </w:t>
      </w:r>
      <w:r w:rsidRPr="00566711">
        <w:rPr>
          <w:i/>
          <w:iCs/>
          <w:color w:val="222222"/>
          <w:sz w:val="24"/>
          <w:szCs w:val="24"/>
        </w:rPr>
        <w:t>Child &amp; Family Social Work</w:t>
      </w:r>
      <w:r w:rsidRPr="00566711">
        <w:rPr>
          <w:color w:val="222222"/>
          <w:sz w:val="24"/>
          <w:szCs w:val="24"/>
          <w:shd w:val="clear" w:color="auto" w:fill="FFFFFF"/>
        </w:rPr>
        <w:t>, </w:t>
      </w:r>
      <w:r w:rsidRPr="00566711">
        <w:rPr>
          <w:color w:val="222222"/>
          <w:sz w:val="24"/>
          <w:szCs w:val="24"/>
        </w:rPr>
        <w:t>14</w:t>
      </w:r>
      <w:r w:rsidRPr="00566711">
        <w:rPr>
          <w:color w:val="222222"/>
          <w:sz w:val="24"/>
          <w:szCs w:val="24"/>
          <w:shd w:val="clear" w:color="auto" w:fill="FFFFFF"/>
        </w:rPr>
        <w:t>(4), pp.481-490. Available at:</w:t>
      </w:r>
      <w:r w:rsidR="00A012BE" w:rsidRPr="00566711">
        <w:rPr>
          <w:color w:val="222222"/>
          <w:sz w:val="24"/>
          <w:szCs w:val="24"/>
          <w:shd w:val="clear" w:color="auto" w:fill="FFFFFF"/>
        </w:rPr>
        <w:t xml:space="preserve"> </w:t>
      </w:r>
      <w:hyperlink r:id="rId59" w:history="1">
        <w:r w:rsidR="00A012BE" w:rsidRPr="00566711">
          <w:rPr>
            <w:rStyle w:val="Hyperlink"/>
            <w:sz w:val="24"/>
            <w:szCs w:val="24"/>
            <w:shd w:val="clear" w:color="auto" w:fill="FFFFFF"/>
          </w:rPr>
          <w:t>https://onlinelibrary.wiley.com/doi/abs/10.1111/j.1365-2206.2009.00631.x</w:t>
        </w:r>
      </w:hyperlink>
      <w:r w:rsidR="00A012BE" w:rsidRPr="00566711">
        <w:rPr>
          <w:color w:val="222222"/>
          <w:sz w:val="24"/>
          <w:szCs w:val="24"/>
          <w:shd w:val="clear" w:color="auto" w:fill="FFFFFF"/>
        </w:rPr>
        <w:t xml:space="preserve"> (Accessed 4 July 2024).</w:t>
      </w:r>
    </w:p>
    <w:p w14:paraId="08A01D20" w14:textId="018A0F26" w:rsidR="0036369D" w:rsidRPr="00566711" w:rsidRDefault="0036369D" w:rsidP="00502D44">
      <w:pPr>
        <w:rPr>
          <w:sz w:val="24"/>
          <w:szCs w:val="24"/>
        </w:rPr>
      </w:pPr>
    </w:p>
    <w:p w14:paraId="2873D2F6" w14:textId="45BF8694" w:rsidR="0036369D" w:rsidRPr="00566711" w:rsidRDefault="0036369D" w:rsidP="00502D44">
      <w:pPr>
        <w:rPr>
          <w:sz w:val="24"/>
          <w:szCs w:val="24"/>
        </w:rPr>
      </w:pPr>
      <w:r w:rsidRPr="00566711">
        <w:rPr>
          <w:sz w:val="24"/>
          <w:szCs w:val="24"/>
        </w:rPr>
        <w:t>Welsh Government</w:t>
      </w:r>
      <w:r w:rsidR="0077767C" w:rsidRPr="00566711">
        <w:rPr>
          <w:sz w:val="24"/>
          <w:szCs w:val="24"/>
        </w:rPr>
        <w:t xml:space="preserve"> (2015) </w:t>
      </w:r>
      <w:r w:rsidRPr="00566711">
        <w:rPr>
          <w:i/>
          <w:iCs/>
          <w:sz w:val="24"/>
          <w:szCs w:val="24"/>
        </w:rPr>
        <w:t>More than just words</w:t>
      </w:r>
      <w:r w:rsidRPr="00566711">
        <w:rPr>
          <w:sz w:val="24"/>
          <w:szCs w:val="24"/>
        </w:rPr>
        <w:t xml:space="preserve">. Available at: </w:t>
      </w:r>
      <w:hyperlink r:id="rId60" w:history="1">
        <w:r w:rsidRPr="00566711">
          <w:rPr>
            <w:rStyle w:val="Hyperlink"/>
            <w:sz w:val="24"/>
            <w:szCs w:val="24"/>
          </w:rPr>
          <w:t>https://www.gov.wales/sites/default/files/publications/2019-04/delivering-the-active-offer-information-pack-social-services-and-social-care.pdf</w:t>
        </w:r>
      </w:hyperlink>
      <w:r w:rsidRPr="00566711">
        <w:rPr>
          <w:sz w:val="24"/>
          <w:szCs w:val="24"/>
        </w:rPr>
        <w:t xml:space="preserve"> (Accessed: 5 May 2024)</w:t>
      </w:r>
      <w:r w:rsidR="00E26E92" w:rsidRPr="00566711">
        <w:rPr>
          <w:sz w:val="24"/>
          <w:szCs w:val="24"/>
        </w:rPr>
        <w:t>.</w:t>
      </w:r>
    </w:p>
    <w:p w14:paraId="11F083B1" w14:textId="7F197F9A" w:rsidR="00502D44" w:rsidRPr="00566711" w:rsidRDefault="00502D44" w:rsidP="00AE1E21">
      <w:pPr>
        <w:overflowPunct/>
        <w:autoSpaceDE/>
        <w:autoSpaceDN/>
        <w:adjustRightInd/>
        <w:textAlignment w:val="auto"/>
        <w:rPr>
          <w:color w:val="auto"/>
          <w:sz w:val="24"/>
          <w:szCs w:val="24"/>
        </w:rPr>
      </w:pPr>
    </w:p>
    <w:p w14:paraId="10412638" w14:textId="13AE3032" w:rsidR="00FA6BCF" w:rsidRPr="00566711" w:rsidRDefault="00FA6BCF" w:rsidP="00AE1E21">
      <w:pPr>
        <w:overflowPunct/>
        <w:autoSpaceDE/>
        <w:autoSpaceDN/>
        <w:adjustRightInd/>
        <w:textAlignment w:val="auto"/>
        <w:rPr>
          <w:color w:val="auto"/>
          <w:sz w:val="24"/>
          <w:szCs w:val="24"/>
        </w:rPr>
      </w:pPr>
      <w:r w:rsidRPr="00566711">
        <w:rPr>
          <w:color w:val="auto"/>
          <w:sz w:val="24"/>
          <w:szCs w:val="24"/>
        </w:rPr>
        <w:lastRenderedPageBreak/>
        <w:t xml:space="preserve">Zurich International School (2023) </w:t>
      </w:r>
      <w:r w:rsidRPr="00566711">
        <w:rPr>
          <w:i/>
          <w:iCs/>
          <w:color w:val="auto"/>
          <w:sz w:val="24"/>
          <w:szCs w:val="24"/>
        </w:rPr>
        <w:t>Safeguarding and Child Protection Policy</w:t>
      </w:r>
      <w:r w:rsidRPr="00566711">
        <w:rPr>
          <w:color w:val="auto"/>
          <w:sz w:val="24"/>
          <w:szCs w:val="24"/>
        </w:rPr>
        <w:t xml:space="preserve">. Available at: </w:t>
      </w:r>
      <w:hyperlink r:id="rId61" w:history="1">
        <w:r w:rsidRPr="00566711">
          <w:rPr>
            <w:rStyle w:val="Hyperlink"/>
            <w:sz w:val="24"/>
            <w:szCs w:val="24"/>
          </w:rPr>
          <w:t>https://resources.finalsite.net/images/v1692945366/zurich/b46rbflvrp7ifjoca3hk/Safeguarding_and_Child_Protection_Policy_Aug-2023.pdf</w:t>
        </w:r>
      </w:hyperlink>
      <w:r w:rsidRPr="00566711">
        <w:rPr>
          <w:color w:val="auto"/>
          <w:sz w:val="24"/>
          <w:szCs w:val="24"/>
        </w:rPr>
        <w:t xml:space="preserve"> (Accessed 15 July 2024).</w:t>
      </w:r>
    </w:p>
    <w:p w14:paraId="3338A666" w14:textId="77777777" w:rsidR="00EB695F" w:rsidRDefault="00EB695F" w:rsidP="00FF7EBB">
      <w:pPr>
        <w:jc w:val="both"/>
        <w:rPr>
          <w:sz w:val="24"/>
          <w:szCs w:val="24"/>
        </w:rPr>
      </w:pPr>
    </w:p>
    <w:p w14:paraId="0387A95F" w14:textId="77777777" w:rsidR="00EB695F" w:rsidRDefault="00EB695F" w:rsidP="00FF7EBB">
      <w:pPr>
        <w:jc w:val="both"/>
        <w:rPr>
          <w:sz w:val="24"/>
          <w:szCs w:val="24"/>
        </w:rPr>
      </w:pPr>
    </w:p>
    <w:p w14:paraId="067948B4" w14:textId="77777777" w:rsidR="00EB695F" w:rsidRDefault="00EB695F" w:rsidP="00FF7EBB">
      <w:pPr>
        <w:jc w:val="both"/>
        <w:rPr>
          <w:sz w:val="24"/>
          <w:szCs w:val="24"/>
        </w:rPr>
      </w:pPr>
    </w:p>
    <w:p w14:paraId="75E6D4CA" w14:textId="77777777" w:rsidR="00EB695F" w:rsidRDefault="00EB695F" w:rsidP="00FF7EBB">
      <w:pPr>
        <w:jc w:val="both"/>
        <w:rPr>
          <w:sz w:val="24"/>
          <w:szCs w:val="24"/>
        </w:rPr>
      </w:pPr>
    </w:p>
    <w:p w14:paraId="337E3A73" w14:textId="77777777" w:rsidR="00EB695F" w:rsidRDefault="00EB695F" w:rsidP="00FF7EBB">
      <w:pPr>
        <w:jc w:val="both"/>
        <w:rPr>
          <w:sz w:val="24"/>
          <w:szCs w:val="24"/>
        </w:rPr>
      </w:pPr>
    </w:p>
    <w:p w14:paraId="0C952B5E" w14:textId="77777777" w:rsidR="00EB695F" w:rsidRDefault="00EB695F" w:rsidP="00FF7EBB">
      <w:pPr>
        <w:jc w:val="both"/>
        <w:rPr>
          <w:sz w:val="24"/>
          <w:szCs w:val="24"/>
        </w:rPr>
      </w:pPr>
    </w:p>
    <w:p w14:paraId="51AD639A" w14:textId="77777777" w:rsidR="00EB695F" w:rsidRDefault="00EB695F" w:rsidP="00FF7EBB">
      <w:pPr>
        <w:jc w:val="both"/>
        <w:rPr>
          <w:sz w:val="24"/>
          <w:szCs w:val="24"/>
        </w:rPr>
      </w:pPr>
    </w:p>
    <w:p w14:paraId="03D2FC77" w14:textId="77777777" w:rsidR="00EB695F" w:rsidRDefault="00EB695F" w:rsidP="00FF7EBB">
      <w:pPr>
        <w:jc w:val="both"/>
        <w:rPr>
          <w:sz w:val="24"/>
          <w:szCs w:val="24"/>
        </w:rPr>
      </w:pPr>
    </w:p>
    <w:p w14:paraId="502C1BD3" w14:textId="77777777" w:rsidR="00EB695F" w:rsidRDefault="00EB695F" w:rsidP="00FF7EBB">
      <w:pPr>
        <w:jc w:val="both"/>
        <w:rPr>
          <w:sz w:val="24"/>
          <w:szCs w:val="24"/>
        </w:rPr>
      </w:pPr>
    </w:p>
    <w:p w14:paraId="47344924" w14:textId="77777777" w:rsidR="00EB695F" w:rsidRDefault="00EB695F" w:rsidP="00FF7EBB">
      <w:pPr>
        <w:jc w:val="both"/>
        <w:rPr>
          <w:sz w:val="24"/>
          <w:szCs w:val="24"/>
        </w:rPr>
      </w:pPr>
    </w:p>
    <w:p w14:paraId="3BE6BB9A" w14:textId="77777777" w:rsidR="00EB695F" w:rsidRDefault="00EB695F" w:rsidP="00FF7EBB">
      <w:pPr>
        <w:jc w:val="both"/>
        <w:rPr>
          <w:sz w:val="24"/>
          <w:szCs w:val="24"/>
        </w:rPr>
      </w:pPr>
    </w:p>
    <w:p w14:paraId="1DB7CE67" w14:textId="77777777" w:rsidR="00EB695F" w:rsidRDefault="00EB695F" w:rsidP="00FF7EBB">
      <w:pPr>
        <w:jc w:val="both"/>
        <w:rPr>
          <w:sz w:val="24"/>
          <w:szCs w:val="24"/>
        </w:rPr>
      </w:pPr>
    </w:p>
    <w:p w14:paraId="2F75F586" w14:textId="77777777" w:rsidR="00EB695F" w:rsidRDefault="00EB695F" w:rsidP="00FF7EBB">
      <w:pPr>
        <w:jc w:val="both"/>
        <w:rPr>
          <w:sz w:val="24"/>
          <w:szCs w:val="24"/>
        </w:rPr>
      </w:pPr>
    </w:p>
    <w:p w14:paraId="5B58E0AE" w14:textId="77777777" w:rsidR="00EB695F" w:rsidRDefault="00EB695F" w:rsidP="00FF7EBB">
      <w:pPr>
        <w:jc w:val="both"/>
        <w:rPr>
          <w:sz w:val="24"/>
          <w:szCs w:val="24"/>
        </w:rPr>
      </w:pPr>
    </w:p>
    <w:p w14:paraId="7BB06C97" w14:textId="77777777" w:rsidR="00EB695F" w:rsidRDefault="00EB695F" w:rsidP="00FF7EBB">
      <w:pPr>
        <w:jc w:val="both"/>
        <w:rPr>
          <w:sz w:val="24"/>
          <w:szCs w:val="24"/>
        </w:rPr>
      </w:pPr>
    </w:p>
    <w:p w14:paraId="3A42E6F3" w14:textId="77777777" w:rsidR="00EB695F" w:rsidRDefault="00EB695F" w:rsidP="00FF7EBB">
      <w:pPr>
        <w:jc w:val="both"/>
        <w:rPr>
          <w:sz w:val="24"/>
          <w:szCs w:val="24"/>
        </w:rPr>
      </w:pPr>
    </w:p>
    <w:p w14:paraId="33A2C920" w14:textId="77777777" w:rsidR="00EB695F" w:rsidRPr="008B28E7" w:rsidRDefault="00EB695F" w:rsidP="00FF7EBB">
      <w:pPr>
        <w:jc w:val="both"/>
        <w:rPr>
          <w:sz w:val="24"/>
          <w:szCs w:val="24"/>
        </w:rPr>
      </w:pPr>
    </w:p>
    <w:p w14:paraId="070AAA18" w14:textId="77777777" w:rsidR="00FC0334" w:rsidRDefault="00FC0334" w:rsidP="00E559CE">
      <w:pPr>
        <w:jc w:val="both"/>
        <w:rPr>
          <w:sz w:val="24"/>
          <w:szCs w:val="24"/>
        </w:rPr>
      </w:pPr>
    </w:p>
    <w:p w14:paraId="3F2C098D" w14:textId="77777777" w:rsidR="00FC0334" w:rsidRDefault="00FC0334" w:rsidP="00E559CE">
      <w:pPr>
        <w:jc w:val="both"/>
        <w:rPr>
          <w:sz w:val="24"/>
          <w:szCs w:val="24"/>
        </w:rPr>
      </w:pPr>
    </w:p>
    <w:p w14:paraId="17772DDB" w14:textId="77777777" w:rsidR="00FC0334" w:rsidRDefault="00FC0334" w:rsidP="00E559CE">
      <w:pPr>
        <w:jc w:val="both"/>
        <w:rPr>
          <w:sz w:val="24"/>
          <w:szCs w:val="24"/>
        </w:rPr>
      </w:pPr>
    </w:p>
    <w:p w14:paraId="5226F6E9" w14:textId="77777777" w:rsidR="00FC0334" w:rsidRDefault="00FC0334" w:rsidP="00E559CE">
      <w:pPr>
        <w:jc w:val="both"/>
        <w:rPr>
          <w:sz w:val="24"/>
          <w:szCs w:val="24"/>
        </w:rPr>
      </w:pPr>
    </w:p>
    <w:p w14:paraId="3BDB2601" w14:textId="77777777" w:rsidR="00FC0334" w:rsidRDefault="00FC0334" w:rsidP="00E559CE">
      <w:pPr>
        <w:jc w:val="both"/>
        <w:rPr>
          <w:sz w:val="24"/>
          <w:szCs w:val="24"/>
        </w:rPr>
      </w:pPr>
    </w:p>
    <w:p w14:paraId="614DDAA4" w14:textId="77777777" w:rsidR="00FC0334" w:rsidRDefault="00FC0334" w:rsidP="00E559CE">
      <w:pPr>
        <w:jc w:val="both"/>
        <w:rPr>
          <w:sz w:val="24"/>
          <w:szCs w:val="24"/>
        </w:rPr>
      </w:pPr>
    </w:p>
    <w:p w14:paraId="02C99D19" w14:textId="77777777" w:rsidR="00FC0334" w:rsidRDefault="00FC0334" w:rsidP="00E559CE">
      <w:pPr>
        <w:jc w:val="both"/>
        <w:rPr>
          <w:sz w:val="24"/>
          <w:szCs w:val="24"/>
        </w:rPr>
      </w:pPr>
    </w:p>
    <w:p w14:paraId="0B9C818E" w14:textId="77777777" w:rsidR="00FC0334" w:rsidRDefault="00FC0334" w:rsidP="00E559CE">
      <w:pPr>
        <w:jc w:val="both"/>
        <w:rPr>
          <w:sz w:val="24"/>
          <w:szCs w:val="24"/>
        </w:rPr>
      </w:pPr>
    </w:p>
    <w:p w14:paraId="0E22E448" w14:textId="77777777" w:rsidR="00FC0334" w:rsidRDefault="00FC0334" w:rsidP="00E559CE">
      <w:pPr>
        <w:jc w:val="both"/>
        <w:rPr>
          <w:sz w:val="24"/>
          <w:szCs w:val="24"/>
        </w:rPr>
      </w:pPr>
    </w:p>
    <w:p w14:paraId="18C7334C" w14:textId="2D07AC66" w:rsidR="00AD1AA5" w:rsidRDefault="00AD1AA5" w:rsidP="00E559CE">
      <w:pPr>
        <w:jc w:val="both"/>
        <w:rPr>
          <w:sz w:val="24"/>
          <w:szCs w:val="24"/>
        </w:rPr>
      </w:pPr>
    </w:p>
    <w:p w14:paraId="1A6D8AF7" w14:textId="7778EB43" w:rsidR="00AD1AA5" w:rsidRDefault="00AD1AA5" w:rsidP="00E559CE">
      <w:pPr>
        <w:jc w:val="both"/>
        <w:rPr>
          <w:sz w:val="24"/>
          <w:szCs w:val="24"/>
        </w:rPr>
      </w:pPr>
    </w:p>
    <w:p w14:paraId="74E658C1" w14:textId="43E7E836" w:rsidR="00AD1AA5" w:rsidRDefault="00AD1AA5" w:rsidP="00E559CE">
      <w:pPr>
        <w:jc w:val="both"/>
        <w:rPr>
          <w:sz w:val="24"/>
          <w:szCs w:val="24"/>
        </w:rPr>
      </w:pPr>
    </w:p>
    <w:p w14:paraId="32C44273" w14:textId="2E35FFA8" w:rsidR="00AD1AA5" w:rsidRDefault="00AD1AA5" w:rsidP="00E559CE">
      <w:pPr>
        <w:jc w:val="both"/>
        <w:rPr>
          <w:sz w:val="24"/>
          <w:szCs w:val="24"/>
        </w:rPr>
      </w:pPr>
    </w:p>
    <w:p w14:paraId="689DAD9D" w14:textId="041A5B39" w:rsidR="00AD1AA5" w:rsidRDefault="00AD1AA5" w:rsidP="00E559CE">
      <w:pPr>
        <w:jc w:val="both"/>
        <w:rPr>
          <w:sz w:val="24"/>
          <w:szCs w:val="24"/>
        </w:rPr>
      </w:pPr>
    </w:p>
    <w:p w14:paraId="022A3E80" w14:textId="29AC6F18" w:rsidR="00AD1AA5" w:rsidRDefault="00AD1AA5" w:rsidP="00E559CE">
      <w:pPr>
        <w:jc w:val="both"/>
        <w:rPr>
          <w:sz w:val="24"/>
          <w:szCs w:val="24"/>
        </w:rPr>
      </w:pPr>
    </w:p>
    <w:p w14:paraId="572EC735" w14:textId="389D24C8" w:rsidR="00AD1AA5" w:rsidRDefault="00AD1AA5" w:rsidP="00E559CE">
      <w:pPr>
        <w:jc w:val="both"/>
        <w:rPr>
          <w:sz w:val="24"/>
          <w:szCs w:val="24"/>
        </w:rPr>
      </w:pPr>
    </w:p>
    <w:p w14:paraId="7F98CF0A" w14:textId="77777777" w:rsidR="00AD1AA5" w:rsidRDefault="00AD1AA5" w:rsidP="00E559CE">
      <w:pPr>
        <w:jc w:val="both"/>
        <w:rPr>
          <w:sz w:val="24"/>
          <w:szCs w:val="24"/>
        </w:rPr>
      </w:pPr>
    </w:p>
    <w:p w14:paraId="27E13FE6" w14:textId="77777777" w:rsidR="00FC0334" w:rsidRDefault="00FC0334" w:rsidP="00E559CE">
      <w:pPr>
        <w:jc w:val="both"/>
        <w:rPr>
          <w:sz w:val="24"/>
          <w:szCs w:val="24"/>
        </w:rPr>
      </w:pPr>
    </w:p>
    <w:p w14:paraId="075D31ED" w14:textId="77777777" w:rsidR="00FC0334" w:rsidRDefault="00FC0334" w:rsidP="00E559CE">
      <w:pPr>
        <w:jc w:val="both"/>
        <w:rPr>
          <w:sz w:val="24"/>
          <w:szCs w:val="24"/>
        </w:rPr>
      </w:pPr>
    </w:p>
    <w:p w14:paraId="1D50FCA2" w14:textId="77777777" w:rsidR="00FC0334" w:rsidRDefault="00FC0334" w:rsidP="00E559CE">
      <w:pPr>
        <w:jc w:val="both"/>
        <w:rPr>
          <w:sz w:val="24"/>
          <w:szCs w:val="24"/>
        </w:rPr>
      </w:pPr>
    </w:p>
    <w:p w14:paraId="46F89AC8" w14:textId="77777777" w:rsidR="002A1A44" w:rsidRDefault="002A1A44" w:rsidP="00E559CE">
      <w:pPr>
        <w:jc w:val="both"/>
        <w:rPr>
          <w:sz w:val="24"/>
          <w:szCs w:val="24"/>
        </w:rPr>
      </w:pPr>
    </w:p>
    <w:p w14:paraId="4A56D2E2" w14:textId="77777777" w:rsidR="002A1A44" w:rsidRDefault="002A1A44" w:rsidP="00E559CE">
      <w:pPr>
        <w:jc w:val="both"/>
        <w:rPr>
          <w:sz w:val="24"/>
          <w:szCs w:val="24"/>
        </w:rPr>
      </w:pPr>
    </w:p>
    <w:p w14:paraId="7FE4F4F9" w14:textId="77777777" w:rsidR="002A1A44" w:rsidRDefault="002A1A44" w:rsidP="00E559CE">
      <w:pPr>
        <w:jc w:val="both"/>
        <w:rPr>
          <w:sz w:val="24"/>
          <w:szCs w:val="24"/>
        </w:rPr>
      </w:pPr>
    </w:p>
    <w:p w14:paraId="0D970299" w14:textId="77777777" w:rsidR="002A1A44" w:rsidRDefault="002A1A44" w:rsidP="00E559CE">
      <w:pPr>
        <w:jc w:val="both"/>
        <w:rPr>
          <w:sz w:val="24"/>
          <w:szCs w:val="24"/>
        </w:rPr>
      </w:pPr>
    </w:p>
    <w:p w14:paraId="754B7115" w14:textId="77777777" w:rsidR="002A1A44" w:rsidRDefault="002A1A44" w:rsidP="00E559CE">
      <w:pPr>
        <w:jc w:val="both"/>
        <w:rPr>
          <w:sz w:val="24"/>
          <w:szCs w:val="24"/>
        </w:rPr>
      </w:pPr>
    </w:p>
    <w:p w14:paraId="6A3E3A19" w14:textId="77777777" w:rsidR="002A1A44" w:rsidRDefault="002A1A44" w:rsidP="00E559CE">
      <w:pPr>
        <w:jc w:val="both"/>
        <w:rPr>
          <w:sz w:val="24"/>
          <w:szCs w:val="24"/>
        </w:rPr>
      </w:pPr>
    </w:p>
    <w:p w14:paraId="7047BA81" w14:textId="77777777" w:rsidR="002A1A44" w:rsidRPr="00EE5BC3" w:rsidRDefault="002A1A44" w:rsidP="00EE5BC3">
      <w:pPr>
        <w:jc w:val="center"/>
        <w:rPr>
          <w:b/>
          <w:sz w:val="28"/>
          <w:szCs w:val="28"/>
        </w:rPr>
      </w:pPr>
      <w:r w:rsidRPr="00EE5BC3">
        <w:rPr>
          <w:b/>
          <w:sz w:val="28"/>
          <w:szCs w:val="28"/>
        </w:rPr>
        <w:lastRenderedPageBreak/>
        <w:t xml:space="preserve">Detail of </w:t>
      </w:r>
      <w:r w:rsidR="005F64AA">
        <w:rPr>
          <w:b/>
          <w:sz w:val="28"/>
          <w:szCs w:val="28"/>
        </w:rPr>
        <w:t>W</w:t>
      </w:r>
      <w:r w:rsidRPr="00EE5BC3">
        <w:rPr>
          <w:b/>
          <w:sz w:val="28"/>
          <w:szCs w:val="28"/>
        </w:rPr>
        <w:t xml:space="preserve">orkshops </w:t>
      </w:r>
      <w:r w:rsidR="005F64AA">
        <w:rPr>
          <w:b/>
          <w:sz w:val="28"/>
          <w:szCs w:val="28"/>
        </w:rPr>
        <w:t>A</w:t>
      </w:r>
      <w:r w:rsidRPr="00EE5BC3">
        <w:rPr>
          <w:b/>
          <w:sz w:val="28"/>
          <w:szCs w:val="28"/>
        </w:rPr>
        <w:t>ttended</w:t>
      </w:r>
    </w:p>
    <w:p w14:paraId="0ACAD683" w14:textId="77777777" w:rsidR="002A1A44" w:rsidRDefault="002A1A44" w:rsidP="00E559CE">
      <w:pPr>
        <w:jc w:val="both"/>
        <w:rPr>
          <w:sz w:val="24"/>
          <w:szCs w:val="24"/>
        </w:rPr>
      </w:pPr>
    </w:p>
    <w:p w14:paraId="22940595" w14:textId="77777777" w:rsidR="00E559CE" w:rsidRPr="00B17FA0" w:rsidRDefault="00E559CE" w:rsidP="00E559CE">
      <w:pPr>
        <w:jc w:val="both"/>
        <w:rPr>
          <w:sz w:val="24"/>
          <w:szCs w:val="24"/>
        </w:rPr>
      </w:pPr>
      <w:r w:rsidRPr="00B17FA0">
        <w:rPr>
          <w:sz w:val="24"/>
          <w:szCs w:val="24"/>
        </w:rPr>
        <w:t xml:space="preserve">Please record in the table below the dates </w:t>
      </w:r>
      <w:r>
        <w:rPr>
          <w:sz w:val="24"/>
          <w:szCs w:val="24"/>
        </w:rPr>
        <w:t>of each consolidation programme workshop</w:t>
      </w:r>
      <w:r w:rsidRPr="00B17FA0">
        <w:rPr>
          <w:sz w:val="24"/>
          <w:szCs w:val="24"/>
        </w:rPr>
        <w:t xml:space="preserve"> you attended.  </w:t>
      </w:r>
    </w:p>
    <w:p w14:paraId="23A6DC21" w14:textId="77777777" w:rsidR="00E559CE" w:rsidRPr="00B17FA0" w:rsidRDefault="00E559CE" w:rsidP="00E559CE">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37"/>
        <w:gridCol w:w="5033"/>
      </w:tblGrid>
      <w:tr w:rsidR="00E559CE" w:rsidRPr="00B17FA0" w14:paraId="486C4828" w14:textId="77777777" w:rsidTr="00B94443">
        <w:tc>
          <w:tcPr>
            <w:tcW w:w="5094" w:type="dxa"/>
          </w:tcPr>
          <w:p w14:paraId="53579DE7" w14:textId="77777777" w:rsidR="00E559CE" w:rsidRPr="00B17FA0" w:rsidRDefault="00E559CE" w:rsidP="00B94443">
            <w:pPr>
              <w:jc w:val="both"/>
              <w:rPr>
                <w:sz w:val="24"/>
                <w:szCs w:val="24"/>
              </w:rPr>
            </w:pPr>
            <w:r>
              <w:rPr>
                <w:sz w:val="24"/>
                <w:szCs w:val="24"/>
              </w:rPr>
              <w:t>Consolidation workshop</w:t>
            </w:r>
            <w:r w:rsidRPr="00B17FA0">
              <w:rPr>
                <w:sz w:val="24"/>
                <w:szCs w:val="24"/>
              </w:rPr>
              <w:t xml:space="preserve"> </w:t>
            </w:r>
          </w:p>
        </w:tc>
        <w:tc>
          <w:tcPr>
            <w:tcW w:w="5094" w:type="dxa"/>
          </w:tcPr>
          <w:p w14:paraId="63517E6F" w14:textId="77777777" w:rsidR="00E559CE" w:rsidRPr="00B17FA0" w:rsidRDefault="00E559CE" w:rsidP="00B94443">
            <w:pPr>
              <w:jc w:val="both"/>
              <w:rPr>
                <w:sz w:val="24"/>
                <w:szCs w:val="24"/>
              </w:rPr>
            </w:pPr>
            <w:r w:rsidRPr="00B17FA0">
              <w:rPr>
                <w:sz w:val="24"/>
                <w:szCs w:val="24"/>
              </w:rPr>
              <w:t xml:space="preserve">Date Attended  </w:t>
            </w:r>
          </w:p>
        </w:tc>
      </w:tr>
      <w:tr w:rsidR="00E559CE" w:rsidRPr="00B17FA0" w14:paraId="5C7266B7" w14:textId="77777777" w:rsidTr="00B94443">
        <w:tc>
          <w:tcPr>
            <w:tcW w:w="5094" w:type="dxa"/>
          </w:tcPr>
          <w:p w14:paraId="7D190C95" w14:textId="75093169" w:rsidR="00E559CE" w:rsidRPr="00B17FA0" w:rsidRDefault="00E559CE" w:rsidP="00B94443">
            <w:pPr>
              <w:jc w:val="both"/>
              <w:rPr>
                <w:sz w:val="24"/>
                <w:szCs w:val="24"/>
              </w:rPr>
            </w:pPr>
            <w:r w:rsidRPr="00B17FA0">
              <w:rPr>
                <w:sz w:val="24"/>
                <w:szCs w:val="24"/>
              </w:rPr>
              <w:t>1</w:t>
            </w:r>
            <w:r w:rsidR="002C1A88">
              <w:rPr>
                <w:sz w:val="24"/>
                <w:szCs w:val="24"/>
              </w:rPr>
              <w:t xml:space="preserve"> Workshop 1</w:t>
            </w:r>
          </w:p>
        </w:tc>
        <w:tc>
          <w:tcPr>
            <w:tcW w:w="5094" w:type="dxa"/>
          </w:tcPr>
          <w:p w14:paraId="4504991A" w14:textId="6FD3A3A2" w:rsidR="00E559CE" w:rsidRPr="00B17FA0" w:rsidRDefault="002C1A88" w:rsidP="00B94443">
            <w:pPr>
              <w:jc w:val="both"/>
              <w:rPr>
                <w:sz w:val="24"/>
                <w:szCs w:val="24"/>
              </w:rPr>
            </w:pPr>
            <w:r>
              <w:rPr>
                <w:sz w:val="24"/>
                <w:szCs w:val="24"/>
              </w:rPr>
              <w:t>29/11/2023</w:t>
            </w:r>
          </w:p>
        </w:tc>
      </w:tr>
      <w:tr w:rsidR="00E559CE" w:rsidRPr="00B17FA0" w14:paraId="05C1FAE9" w14:textId="77777777" w:rsidTr="00B94443">
        <w:tc>
          <w:tcPr>
            <w:tcW w:w="5094" w:type="dxa"/>
          </w:tcPr>
          <w:p w14:paraId="2BDB6661" w14:textId="2ED3F9BA" w:rsidR="00E559CE" w:rsidRPr="00B17FA0" w:rsidRDefault="00E559CE" w:rsidP="00B94443">
            <w:pPr>
              <w:jc w:val="both"/>
              <w:rPr>
                <w:sz w:val="24"/>
                <w:szCs w:val="24"/>
              </w:rPr>
            </w:pPr>
            <w:r w:rsidRPr="00B17FA0">
              <w:rPr>
                <w:sz w:val="24"/>
                <w:szCs w:val="24"/>
              </w:rPr>
              <w:t>2</w:t>
            </w:r>
            <w:r w:rsidR="002C1A88">
              <w:rPr>
                <w:sz w:val="24"/>
                <w:szCs w:val="24"/>
              </w:rPr>
              <w:t xml:space="preserve"> Workshop 2</w:t>
            </w:r>
          </w:p>
        </w:tc>
        <w:tc>
          <w:tcPr>
            <w:tcW w:w="5094" w:type="dxa"/>
          </w:tcPr>
          <w:p w14:paraId="1AF3604C" w14:textId="75D7FEB3" w:rsidR="00E559CE" w:rsidRPr="00B17FA0" w:rsidRDefault="002C1A88" w:rsidP="00B94443">
            <w:pPr>
              <w:jc w:val="both"/>
              <w:rPr>
                <w:sz w:val="24"/>
                <w:szCs w:val="24"/>
              </w:rPr>
            </w:pPr>
            <w:r>
              <w:rPr>
                <w:sz w:val="24"/>
                <w:szCs w:val="24"/>
              </w:rPr>
              <w:t>31/01/2024</w:t>
            </w:r>
          </w:p>
        </w:tc>
      </w:tr>
      <w:tr w:rsidR="00E559CE" w:rsidRPr="00B17FA0" w14:paraId="5356395F" w14:textId="77777777" w:rsidTr="00B94443">
        <w:tc>
          <w:tcPr>
            <w:tcW w:w="5094" w:type="dxa"/>
          </w:tcPr>
          <w:p w14:paraId="7DC37211" w14:textId="47E102DC" w:rsidR="00E559CE" w:rsidRPr="00B17FA0" w:rsidRDefault="00E559CE" w:rsidP="00B94443">
            <w:pPr>
              <w:jc w:val="both"/>
              <w:rPr>
                <w:sz w:val="24"/>
                <w:szCs w:val="24"/>
              </w:rPr>
            </w:pPr>
            <w:r w:rsidRPr="00B17FA0">
              <w:rPr>
                <w:sz w:val="24"/>
                <w:szCs w:val="24"/>
              </w:rPr>
              <w:t>3</w:t>
            </w:r>
            <w:r w:rsidR="002C1A88">
              <w:rPr>
                <w:sz w:val="24"/>
                <w:szCs w:val="24"/>
              </w:rPr>
              <w:t xml:space="preserve"> Workshop 3</w:t>
            </w:r>
          </w:p>
        </w:tc>
        <w:tc>
          <w:tcPr>
            <w:tcW w:w="5094" w:type="dxa"/>
          </w:tcPr>
          <w:p w14:paraId="4DFBE392" w14:textId="7289CAE9" w:rsidR="00E559CE" w:rsidRPr="00B17FA0" w:rsidRDefault="002C1A88" w:rsidP="00B94443">
            <w:pPr>
              <w:jc w:val="both"/>
              <w:rPr>
                <w:sz w:val="24"/>
                <w:szCs w:val="24"/>
              </w:rPr>
            </w:pPr>
            <w:r>
              <w:rPr>
                <w:sz w:val="24"/>
                <w:szCs w:val="24"/>
              </w:rPr>
              <w:t>26/03/2024</w:t>
            </w:r>
          </w:p>
        </w:tc>
      </w:tr>
      <w:tr w:rsidR="00E559CE" w:rsidRPr="008B28E7" w14:paraId="40165146" w14:textId="77777777" w:rsidTr="00B94443">
        <w:tc>
          <w:tcPr>
            <w:tcW w:w="5094" w:type="dxa"/>
          </w:tcPr>
          <w:p w14:paraId="2DE3C97B" w14:textId="55C74562" w:rsidR="00E559CE" w:rsidRPr="00B17FA0" w:rsidRDefault="00E559CE" w:rsidP="00B94443">
            <w:pPr>
              <w:jc w:val="both"/>
              <w:rPr>
                <w:sz w:val="24"/>
                <w:szCs w:val="24"/>
              </w:rPr>
            </w:pPr>
            <w:r w:rsidRPr="00B17FA0">
              <w:rPr>
                <w:sz w:val="24"/>
                <w:szCs w:val="24"/>
              </w:rPr>
              <w:t>4</w:t>
            </w:r>
            <w:r w:rsidR="002C1A88">
              <w:rPr>
                <w:sz w:val="24"/>
                <w:szCs w:val="24"/>
              </w:rPr>
              <w:t xml:space="preserve"> Workshop 4</w:t>
            </w:r>
          </w:p>
        </w:tc>
        <w:tc>
          <w:tcPr>
            <w:tcW w:w="5094" w:type="dxa"/>
          </w:tcPr>
          <w:p w14:paraId="16B5309A" w14:textId="290CCC8F" w:rsidR="00E559CE" w:rsidRPr="00B17FA0" w:rsidRDefault="002C1A88" w:rsidP="00B94443">
            <w:pPr>
              <w:jc w:val="both"/>
              <w:rPr>
                <w:sz w:val="24"/>
                <w:szCs w:val="24"/>
              </w:rPr>
            </w:pPr>
            <w:r>
              <w:rPr>
                <w:sz w:val="24"/>
                <w:szCs w:val="24"/>
              </w:rPr>
              <w:t>26/06/2024</w:t>
            </w:r>
          </w:p>
        </w:tc>
      </w:tr>
    </w:tbl>
    <w:p w14:paraId="3338AF4A" w14:textId="77777777" w:rsidR="00E559CE" w:rsidRPr="008B28E7" w:rsidRDefault="00E559CE" w:rsidP="00E559CE">
      <w:pPr>
        <w:jc w:val="both"/>
        <w:rPr>
          <w:sz w:val="24"/>
          <w:szCs w:val="24"/>
        </w:rPr>
      </w:pPr>
    </w:p>
    <w:p w14:paraId="20A980F4" w14:textId="77777777" w:rsidR="000E38C3" w:rsidRDefault="00E559CE" w:rsidP="00E559CE">
      <w:pPr>
        <w:jc w:val="both"/>
        <w:rPr>
          <w:sz w:val="24"/>
          <w:szCs w:val="24"/>
        </w:rPr>
      </w:pPr>
      <w:r>
        <w:rPr>
          <w:sz w:val="24"/>
          <w:szCs w:val="24"/>
        </w:rPr>
        <w:t>Notes</w:t>
      </w:r>
      <w:r w:rsidRPr="008B28E7">
        <w:rPr>
          <w:sz w:val="24"/>
          <w:szCs w:val="24"/>
        </w:rPr>
        <w:t xml:space="preserve"> </w:t>
      </w:r>
    </w:p>
    <w:p w14:paraId="21C4C6AB" w14:textId="77777777" w:rsidR="000E38C3" w:rsidRDefault="000E38C3" w:rsidP="00E559CE">
      <w:pPr>
        <w:jc w:val="both"/>
        <w:rPr>
          <w:sz w:val="24"/>
          <w:szCs w:val="24"/>
        </w:rPr>
      </w:pPr>
    </w:p>
    <w:p w14:paraId="6B457249" w14:textId="77777777" w:rsidR="1661DBBC" w:rsidRPr="00706BB5" w:rsidRDefault="1661DBBC" w:rsidP="00706BB5">
      <w:pPr>
        <w:jc w:val="both"/>
        <w:rPr>
          <w:sz w:val="24"/>
          <w:szCs w:val="24"/>
        </w:rPr>
      </w:pPr>
    </w:p>
    <w:p w14:paraId="35192715" w14:textId="77777777" w:rsidR="008C7770" w:rsidRDefault="008C7770" w:rsidP="00E559CE">
      <w:pPr>
        <w:jc w:val="both"/>
        <w:rPr>
          <w:sz w:val="24"/>
          <w:szCs w:val="24"/>
        </w:rPr>
      </w:pPr>
    </w:p>
    <w:p w14:paraId="20FD17BD" w14:textId="62B5066E" w:rsidR="008C7770" w:rsidRPr="00706BB5" w:rsidRDefault="002A1A44">
      <w:pPr>
        <w:jc w:val="center"/>
        <w:rPr>
          <w:b/>
          <w:bCs/>
          <w:sz w:val="28"/>
          <w:szCs w:val="28"/>
        </w:rPr>
      </w:pPr>
      <w:r w:rsidRPr="00F15354">
        <w:rPr>
          <w:b/>
          <w:bCs/>
          <w:sz w:val="28"/>
          <w:szCs w:val="28"/>
        </w:rPr>
        <w:t>Mentor</w:t>
      </w:r>
      <w:r w:rsidR="007A628F" w:rsidRPr="00F15354">
        <w:rPr>
          <w:b/>
          <w:bCs/>
          <w:sz w:val="28"/>
          <w:szCs w:val="28"/>
        </w:rPr>
        <w:t>’</w:t>
      </w:r>
      <w:r w:rsidRPr="006179BB">
        <w:rPr>
          <w:b/>
          <w:bCs/>
          <w:sz w:val="28"/>
          <w:szCs w:val="28"/>
        </w:rPr>
        <w:t xml:space="preserve">s </w:t>
      </w:r>
      <w:r w:rsidR="577E9AE8" w:rsidRPr="00706BB5">
        <w:rPr>
          <w:b/>
          <w:bCs/>
          <w:sz w:val="28"/>
          <w:szCs w:val="28"/>
        </w:rPr>
        <w:t>report</w:t>
      </w:r>
    </w:p>
    <w:p w14:paraId="7BBA146C" w14:textId="77777777" w:rsidR="00AA666E" w:rsidRPr="008B28E7" w:rsidRDefault="00AA666E" w:rsidP="00E559CE">
      <w:pPr>
        <w:jc w:val="both"/>
        <w:rPr>
          <w:sz w:val="24"/>
          <w:szCs w:val="24"/>
        </w:rPr>
      </w:pPr>
      <w:bookmarkStart w:id="0" w:name="_Hlk52442905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5276E" w:rsidRPr="008B28E7" w14:paraId="74A4CF3A" w14:textId="77777777" w:rsidTr="00D3203C">
        <w:tc>
          <w:tcPr>
            <w:tcW w:w="10070" w:type="dxa"/>
          </w:tcPr>
          <w:p w14:paraId="1D05BBCB" w14:textId="79D61D40" w:rsidR="6A6BA477" w:rsidRPr="00706BB5" w:rsidRDefault="6A6BA477" w:rsidP="00706BB5">
            <w:pPr>
              <w:jc w:val="both"/>
              <w:rPr>
                <w:color w:val="auto"/>
                <w:sz w:val="24"/>
                <w:szCs w:val="24"/>
              </w:rPr>
            </w:pPr>
            <w:r w:rsidRPr="00706BB5">
              <w:rPr>
                <w:color w:val="auto"/>
                <w:sz w:val="24"/>
                <w:szCs w:val="24"/>
              </w:rPr>
              <w:t>With reference to the 3 learning outcomes please comment fully on the learner’s development over the duration of the whole programme. Reflect on information provided by the learner at the outset of the programme in Task 1 (Part a) and the later perspective given in Task 1 (Part b). Where you have seen or discussed feedback from individuals</w:t>
            </w:r>
            <w:r w:rsidRPr="00706BB5">
              <w:rPr>
                <w:sz w:val="24"/>
                <w:szCs w:val="24"/>
              </w:rPr>
              <w:t xml:space="preserve"> in need of care and support and/or their</w:t>
            </w:r>
            <w:r w:rsidRPr="00706BB5">
              <w:rPr>
                <w:i/>
                <w:iCs/>
                <w:sz w:val="24"/>
                <w:szCs w:val="24"/>
              </w:rPr>
              <w:t xml:space="preserve"> </w:t>
            </w:r>
            <w:r w:rsidRPr="00706BB5">
              <w:rPr>
                <w:sz w:val="24"/>
                <w:szCs w:val="24"/>
              </w:rPr>
              <w:t>carers</w:t>
            </w:r>
            <w:r w:rsidRPr="00706BB5">
              <w:rPr>
                <w:color w:val="auto"/>
                <w:sz w:val="24"/>
                <w:szCs w:val="24"/>
              </w:rPr>
              <w:t xml:space="preserve"> with whom the learner has worked, you are encouraged to comment on this with regard to the learner’s development and their future development.</w:t>
            </w:r>
          </w:p>
          <w:p w14:paraId="3D07F091" w14:textId="77777777" w:rsidR="00B17FA0" w:rsidRPr="008B28E7" w:rsidRDefault="00B17FA0" w:rsidP="00FF7EBB">
            <w:pPr>
              <w:jc w:val="both"/>
              <w:rPr>
                <w:sz w:val="24"/>
                <w:szCs w:val="24"/>
              </w:rPr>
            </w:pPr>
          </w:p>
        </w:tc>
      </w:tr>
      <w:tr w:rsidR="00244C75" w:rsidRPr="008B28E7" w14:paraId="3DA641F0" w14:textId="77777777" w:rsidTr="00D3203C">
        <w:tc>
          <w:tcPr>
            <w:tcW w:w="10070" w:type="dxa"/>
          </w:tcPr>
          <w:p w14:paraId="2EA25DA6" w14:textId="77777777" w:rsidR="00244C75" w:rsidRPr="00244C75" w:rsidRDefault="00244C75" w:rsidP="00244C75">
            <w:pPr>
              <w:rPr>
                <w:color w:val="auto"/>
                <w:sz w:val="24"/>
                <w:szCs w:val="24"/>
              </w:rPr>
            </w:pPr>
          </w:p>
          <w:p w14:paraId="25EF700A" w14:textId="77777777" w:rsidR="00244C75" w:rsidRPr="00244C75" w:rsidRDefault="00244C75" w:rsidP="00244C75">
            <w:pPr>
              <w:rPr>
                <w:b/>
                <w:sz w:val="24"/>
                <w:szCs w:val="24"/>
              </w:rPr>
            </w:pPr>
            <w:r w:rsidRPr="00244C75">
              <w:rPr>
                <w:color w:val="auto"/>
                <w:sz w:val="24"/>
                <w:szCs w:val="24"/>
              </w:rPr>
              <w:t>Ceri has been with the disability under 25 team since the 23</w:t>
            </w:r>
            <w:r w:rsidRPr="00244C75">
              <w:rPr>
                <w:color w:val="auto"/>
                <w:sz w:val="24"/>
                <w:szCs w:val="24"/>
                <w:vertAlign w:val="superscript"/>
              </w:rPr>
              <w:t>rd</w:t>
            </w:r>
            <w:r w:rsidRPr="00244C75">
              <w:rPr>
                <w:color w:val="auto"/>
                <w:sz w:val="24"/>
                <w:szCs w:val="24"/>
              </w:rPr>
              <w:t xml:space="preserve"> October 2023, prior to this she had worked with the fostering team for 14 months. I have been Ceri’s team manager since she started with our team in disabilities. I have supported Ceri with case work and quality assured her assessments. To support Ceri with her learning outcomes and progression in her practice, I had sight of her final report from her MA social work training, completed by Karen Mills </w:t>
            </w:r>
            <w:r w:rsidRPr="00244C75">
              <w:rPr>
                <w:sz w:val="24"/>
                <w:szCs w:val="24"/>
              </w:rPr>
              <w:t xml:space="preserve">18/07/2022. The main areas of progression were for Ceri to develop her assertiveness skills and further her critical analysis skills within her reports. </w:t>
            </w:r>
          </w:p>
          <w:p w14:paraId="6DA9F517" w14:textId="77777777" w:rsidR="00244C75" w:rsidRPr="00244C75" w:rsidRDefault="00244C75" w:rsidP="00244C75">
            <w:pPr>
              <w:rPr>
                <w:color w:val="auto"/>
                <w:sz w:val="24"/>
                <w:szCs w:val="24"/>
              </w:rPr>
            </w:pPr>
          </w:p>
          <w:p w14:paraId="2C2C5BCF" w14:textId="77777777" w:rsidR="00244C75" w:rsidRPr="00244C75" w:rsidRDefault="00244C75" w:rsidP="00244C75">
            <w:pPr>
              <w:rPr>
                <w:color w:val="auto"/>
                <w:sz w:val="24"/>
                <w:szCs w:val="24"/>
              </w:rPr>
            </w:pPr>
            <w:r w:rsidRPr="00244C75">
              <w:rPr>
                <w:color w:val="auto"/>
                <w:sz w:val="24"/>
                <w:szCs w:val="24"/>
              </w:rPr>
              <w:t xml:space="preserve">For this module Ceri has stated she would like to progress in her assessment skills and knowledge, communication with young people and her assertiveness skills and confidence. Ceri has noted how she will improve in these areas and how she plans to achieve these outcomes. </w:t>
            </w:r>
          </w:p>
          <w:p w14:paraId="3CCACFC5" w14:textId="77777777" w:rsidR="00244C75" w:rsidRPr="00244C75" w:rsidRDefault="00244C75" w:rsidP="00244C75">
            <w:pPr>
              <w:rPr>
                <w:color w:val="auto"/>
                <w:sz w:val="24"/>
                <w:szCs w:val="24"/>
              </w:rPr>
            </w:pPr>
          </w:p>
          <w:p w14:paraId="4B917B8D" w14:textId="77777777" w:rsidR="00244C75" w:rsidRPr="00244C75" w:rsidRDefault="00244C75" w:rsidP="00244C75">
            <w:pPr>
              <w:jc w:val="both"/>
              <w:rPr>
                <w:color w:val="auto"/>
                <w:sz w:val="24"/>
                <w:szCs w:val="24"/>
              </w:rPr>
            </w:pPr>
            <w:r w:rsidRPr="00244C75">
              <w:rPr>
                <w:color w:val="auto"/>
                <w:sz w:val="24"/>
                <w:szCs w:val="24"/>
              </w:rPr>
              <w:t xml:space="preserve">I have had time to observe Ceri in different scenarios, during meetings and direct work with individuals. During Ceri’s time in the team I have observed her to prepare well for tasks and think creatively using resources. Her knowledge of the team grows positively overtime. The team covers ages from 0-25 which covers both processes of children and adults, this is a large amount to learn. Ceri has shown to understand more over time and has the ability to assess both children and adults in a number of areas. </w:t>
            </w:r>
          </w:p>
          <w:p w14:paraId="273DB8E6" w14:textId="77777777" w:rsidR="00244C75" w:rsidRPr="00244C75" w:rsidRDefault="00244C75" w:rsidP="00244C75">
            <w:pPr>
              <w:rPr>
                <w:color w:val="auto"/>
                <w:sz w:val="24"/>
                <w:szCs w:val="24"/>
              </w:rPr>
            </w:pPr>
          </w:p>
          <w:p w14:paraId="05EB1FE2" w14:textId="2220583E" w:rsidR="00244C75" w:rsidRPr="00244C75" w:rsidRDefault="00E16C1D" w:rsidP="00244C75">
            <w:pPr>
              <w:jc w:val="both"/>
              <w:rPr>
                <w:color w:val="auto"/>
                <w:sz w:val="24"/>
                <w:szCs w:val="24"/>
              </w:rPr>
            </w:pPr>
            <w:r>
              <w:rPr>
                <w:color w:val="auto"/>
                <w:sz w:val="24"/>
                <w:szCs w:val="24"/>
              </w:rPr>
              <w:lastRenderedPageBreak/>
              <w:t>I observed Ceri on the 16</w:t>
            </w:r>
            <w:r>
              <w:rPr>
                <w:color w:val="auto"/>
                <w:sz w:val="24"/>
                <w:szCs w:val="24"/>
                <w:vertAlign w:val="superscript"/>
              </w:rPr>
              <w:t xml:space="preserve">th </w:t>
            </w:r>
            <w:r>
              <w:rPr>
                <w:color w:val="auto"/>
                <w:sz w:val="24"/>
                <w:szCs w:val="24"/>
              </w:rPr>
              <w:t>of April 2024</w:t>
            </w:r>
            <w:r w:rsidR="00244C75" w:rsidRPr="00244C75">
              <w:rPr>
                <w:color w:val="auto"/>
                <w:sz w:val="24"/>
                <w:szCs w:val="24"/>
              </w:rPr>
              <w:t xml:space="preserve"> where she met with a young person to discuss accommodation options. The planned work was excellent, Ceri prepared well and had taken time to make a booklet as a visual tool for the young person who has additional needs. Ceri is empathetic and professional in her approach. She has a calming nature and made the young person feel at ease, which is a great strength. Ceri completed the session well and had great feedback from this piece of work. Ceri and I reflected on the session following, we agreed when completing direct work it is beneficial to enquire if information delivered is understood. Ceri is aware how to do this in different ways and has developed her knowledge in relation to capacity and a person’s understanding.  </w:t>
            </w:r>
          </w:p>
          <w:p w14:paraId="2832C9CA" w14:textId="77777777" w:rsidR="00244C75" w:rsidRPr="00244C75" w:rsidRDefault="00244C75" w:rsidP="00244C75">
            <w:pPr>
              <w:jc w:val="both"/>
              <w:rPr>
                <w:color w:val="auto"/>
                <w:sz w:val="24"/>
                <w:szCs w:val="24"/>
              </w:rPr>
            </w:pPr>
          </w:p>
          <w:p w14:paraId="3F741610" w14:textId="77777777" w:rsidR="00244C75" w:rsidRPr="00244C75" w:rsidRDefault="00244C75" w:rsidP="00244C75">
            <w:pPr>
              <w:jc w:val="both"/>
              <w:rPr>
                <w:color w:val="auto"/>
                <w:sz w:val="24"/>
                <w:szCs w:val="24"/>
              </w:rPr>
            </w:pPr>
            <w:r w:rsidRPr="00244C75">
              <w:rPr>
                <w:color w:val="auto"/>
                <w:sz w:val="24"/>
                <w:szCs w:val="24"/>
              </w:rPr>
              <w:t xml:space="preserve">The disability team specialises in supporting individuals with significant and profound disabilities, Ceri has worked well to improve her knowledge and understanding in different areas, some which have been challenging. Ceri prepares for direct work and tasks she is unfamiliar with and seeks out support if needed. Ceri will meet with myself and discuss various scenarios. This has given her more confidence when entering am unknown situation. With more experience and time I believe unplanned work will become easier for Ceri. </w:t>
            </w:r>
          </w:p>
          <w:p w14:paraId="637F28D2" w14:textId="77777777" w:rsidR="00244C75" w:rsidRPr="00244C75" w:rsidRDefault="00244C75" w:rsidP="00244C75">
            <w:pPr>
              <w:rPr>
                <w:color w:val="auto"/>
                <w:sz w:val="24"/>
                <w:szCs w:val="24"/>
              </w:rPr>
            </w:pPr>
          </w:p>
          <w:p w14:paraId="204DE54B" w14:textId="77777777" w:rsidR="00244C75" w:rsidRPr="00244C75" w:rsidRDefault="00244C75" w:rsidP="00244C75">
            <w:pPr>
              <w:rPr>
                <w:color w:val="auto"/>
                <w:sz w:val="24"/>
                <w:szCs w:val="24"/>
              </w:rPr>
            </w:pPr>
            <w:r w:rsidRPr="00244C75">
              <w:rPr>
                <w:color w:val="auto"/>
                <w:sz w:val="24"/>
                <w:szCs w:val="24"/>
              </w:rPr>
              <w:t xml:space="preserve">Areas of future learning for Ceri is for her build on her assertiveness and professional curiosity. Both I believe will come with more experience. Ceri is clear on her assessments and judgments however can lack in confidence if questioned further. Ceri has shown her ability to identify risk and raise concerns, giving good knowledge to safeguarding. Ceri is hardworking and enthusiastic, she shows compassion to the individuals she works with and advocates on their behalf. I have no doubt that Ceri will focus on these areas identified and with time and experience she will grow in her confidence.  </w:t>
            </w:r>
          </w:p>
          <w:p w14:paraId="67624263" w14:textId="77777777" w:rsidR="00244C75" w:rsidRPr="00244C75" w:rsidRDefault="00244C75" w:rsidP="00244C75">
            <w:pPr>
              <w:rPr>
                <w:color w:val="auto"/>
                <w:sz w:val="24"/>
                <w:szCs w:val="24"/>
              </w:rPr>
            </w:pPr>
          </w:p>
          <w:p w14:paraId="3F99CF7E" w14:textId="77777777" w:rsidR="00244C75" w:rsidRPr="00244C75" w:rsidRDefault="00244C75" w:rsidP="00244C75">
            <w:pPr>
              <w:rPr>
                <w:color w:val="auto"/>
                <w:sz w:val="24"/>
                <w:szCs w:val="24"/>
              </w:rPr>
            </w:pPr>
            <w:r w:rsidRPr="00244C75">
              <w:rPr>
                <w:color w:val="auto"/>
                <w:sz w:val="24"/>
                <w:szCs w:val="24"/>
              </w:rPr>
              <w:t xml:space="preserve">Ceri has been a great asset to the disability service. </w:t>
            </w:r>
          </w:p>
          <w:p w14:paraId="0AB9F476" w14:textId="77777777" w:rsidR="00244C75" w:rsidRPr="00244C75" w:rsidRDefault="00244C75" w:rsidP="00244C75">
            <w:pPr>
              <w:jc w:val="both"/>
              <w:rPr>
                <w:color w:val="auto"/>
                <w:sz w:val="24"/>
                <w:szCs w:val="24"/>
              </w:rPr>
            </w:pPr>
          </w:p>
          <w:p w14:paraId="737A80A5" w14:textId="77777777" w:rsidR="00244C75" w:rsidRPr="00244C75" w:rsidRDefault="00244C75" w:rsidP="00244C75">
            <w:pPr>
              <w:jc w:val="both"/>
              <w:rPr>
                <w:color w:val="auto"/>
                <w:sz w:val="24"/>
                <w:szCs w:val="24"/>
              </w:rPr>
            </w:pPr>
          </w:p>
        </w:tc>
      </w:tr>
      <w:tr w:rsidR="00244C75" w:rsidRPr="008B28E7" w14:paraId="4978C34C" w14:textId="77777777" w:rsidTr="00D3203C">
        <w:tc>
          <w:tcPr>
            <w:tcW w:w="10070" w:type="dxa"/>
          </w:tcPr>
          <w:p w14:paraId="00940462" w14:textId="38E90E15" w:rsidR="00244C75" w:rsidRDefault="00244C75" w:rsidP="00244C75">
            <w:pPr>
              <w:jc w:val="both"/>
              <w:rPr>
                <w:color w:val="auto"/>
                <w:sz w:val="24"/>
                <w:szCs w:val="24"/>
              </w:rPr>
            </w:pPr>
            <w:r w:rsidRPr="00D3203C">
              <w:rPr>
                <w:b/>
                <w:bCs/>
                <w:color w:val="auto"/>
                <w:sz w:val="24"/>
                <w:szCs w:val="24"/>
              </w:rPr>
              <w:lastRenderedPageBreak/>
              <w:t>Note for Mentor</w:t>
            </w:r>
            <w:r w:rsidRPr="00D3203C">
              <w:rPr>
                <w:color w:val="auto"/>
                <w:sz w:val="24"/>
                <w:szCs w:val="24"/>
              </w:rPr>
              <w:t xml:space="preserve"> – Please ensure that you provide a signature of verification of this report in the section titled ‘Signatures and Line Manager Verification’</w:t>
            </w:r>
          </w:p>
        </w:tc>
      </w:tr>
      <w:bookmarkEnd w:id="0"/>
    </w:tbl>
    <w:p w14:paraId="2E3C61BD" w14:textId="77777777" w:rsidR="00092970" w:rsidRDefault="00092970" w:rsidP="00FF7EBB">
      <w:pPr>
        <w:jc w:val="both"/>
        <w:rPr>
          <w:sz w:val="24"/>
          <w:szCs w:val="24"/>
        </w:rPr>
      </w:pPr>
    </w:p>
    <w:p w14:paraId="5D7E696C" w14:textId="77777777" w:rsidR="008B28E7" w:rsidRDefault="008B28E7" w:rsidP="00FF7EBB">
      <w:pPr>
        <w:jc w:val="both"/>
        <w:rPr>
          <w:sz w:val="24"/>
          <w:szCs w:val="24"/>
        </w:rPr>
      </w:pPr>
    </w:p>
    <w:p w14:paraId="559F454D" w14:textId="77777777" w:rsidR="008B28E7" w:rsidRDefault="008B28E7" w:rsidP="00FF7EBB">
      <w:pPr>
        <w:jc w:val="both"/>
        <w:rPr>
          <w:sz w:val="24"/>
          <w:szCs w:val="24"/>
        </w:rPr>
      </w:pPr>
    </w:p>
    <w:p w14:paraId="5A32787B" w14:textId="77777777" w:rsidR="008B28E7" w:rsidRDefault="008B28E7" w:rsidP="00FF7EBB">
      <w:pPr>
        <w:jc w:val="both"/>
        <w:rPr>
          <w:sz w:val="24"/>
          <w:szCs w:val="24"/>
        </w:rPr>
      </w:pPr>
    </w:p>
    <w:p w14:paraId="5D44FAE5" w14:textId="77777777" w:rsidR="008B28E7" w:rsidRDefault="008B28E7" w:rsidP="00FF7EBB">
      <w:pPr>
        <w:jc w:val="both"/>
        <w:rPr>
          <w:sz w:val="24"/>
          <w:szCs w:val="24"/>
        </w:rPr>
      </w:pPr>
    </w:p>
    <w:p w14:paraId="3A5A18D4" w14:textId="77777777" w:rsidR="008B28E7" w:rsidRDefault="008B28E7" w:rsidP="00FF7EBB">
      <w:pPr>
        <w:jc w:val="both"/>
        <w:rPr>
          <w:sz w:val="24"/>
          <w:szCs w:val="24"/>
        </w:rPr>
      </w:pPr>
    </w:p>
    <w:p w14:paraId="2D775D9A" w14:textId="1E5DABF8" w:rsidR="00500748" w:rsidRPr="00EE5BC3" w:rsidRDefault="00064063" w:rsidP="00AA7960">
      <w:pPr>
        <w:keepNext/>
        <w:jc w:val="center"/>
        <w:rPr>
          <w:b/>
          <w:sz w:val="28"/>
          <w:szCs w:val="28"/>
        </w:rPr>
      </w:pPr>
      <w:r w:rsidRPr="00EE5BC3">
        <w:rPr>
          <w:b/>
          <w:sz w:val="28"/>
          <w:szCs w:val="28"/>
        </w:rPr>
        <w:t>Learner Details</w:t>
      </w:r>
    </w:p>
    <w:p w14:paraId="574E9597" w14:textId="77777777" w:rsidR="000E38C3" w:rsidRDefault="000E38C3" w:rsidP="0093018C">
      <w:pPr>
        <w:keepNext/>
        <w:jc w:val="center"/>
        <w:rPr>
          <w:b/>
          <w:sz w:val="24"/>
          <w:szCs w:val="24"/>
        </w:rPr>
      </w:pPr>
    </w:p>
    <w:p w14:paraId="7CCDA7FB" w14:textId="3C07F732" w:rsidR="000E38C3" w:rsidRPr="000E38C3" w:rsidRDefault="000E38C3" w:rsidP="000E38C3">
      <w:pPr>
        <w:keepNext/>
        <w:rPr>
          <w:b/>
          <w:sz w:val="24"/>
          <w:szCs w:val="24"/>
        </w:rPr>
      </w:pPr>
      <w:r w:rsidRPr="000E38C3">
        <w:rPr>
          <w:b/>
          <w:color w:val="auto"/>
          <w:sz w:val="24"/>
          <w:szCs w:val="24"/>
        </w:rPr>
        <w:t>Learner details, Signatures and Line manager verification</w:t>
      </w:r>
      <w:r w:rsidR="009D59C2">
        <w:rPr>
          <w:b/>
          <w:color w:val="auto"/>
          <w:sz w:val="24"/>
          <w:szCs w:val="24"/>
        </w:rPr>
        <w:t>.</w:t>
      </w:r>
    </w:p>
    <w:p w14:paraId="78B23820" w14:textId="77777777" w:rsidR="0093018C" w:rsidRPr="008B28E7" w:rsidRDefault="0093018C" w:rsidP="0093018C">
      <w:pPr>
        <w:keepNext/>
        <w:jc w:val="center"/>
        <w:rPr>
          <w:b/>
          <w:sz w:val="24"/>
          <w:szCs w:val="24"/>
        </w:rPr>
      </w:pPr>
    </w:p>
    <w:p w14:paraId="68200BD9" w14:textId="6FD478B6" w:rsidR="00390074" w:rsidRPr="00390074" w:rsidRDefault="000E38C3" w:rsidP="00FF7EBB">
      <w:pPr>
        <w:overflowPunct/>
        <w:autoSpaceDE/>
        <w:autoSpaceDN/>
        <w:adjustRightInd/>
        <w:jc w:val="both"/>
        <w:textAlignment w:val="auto"/>
        <w:rPr>
          <w:b/>
          <w:color w:val="auto"/>
          <w:sz w:val="24"/>
          <w:szCs w:val="24"/>
        </w:rPr>
      </w:pPr>
      <w:r w:rsidRPr="0049196A">
        <w:rPr>
          <w:b/>
          <w:color w:val="auto"/>
          <w:sz w:val="24"/>
          <w:szCs w:val="24"/>
        </w:rPr>
        <w:t>It is the learner’s responsibility to ensure that their university learner number is correctly inserted wherever requested within the portfolio</w:t>
      </w:r>
      <w:r w:rsidR="009D59C2">
        <w:rPr>
          <w:b/>
          <w:color w:val="auto"/>
          <w:sz w:val="24"/>
          <w:szCs w:val="24"/>
        </w:rPr>
        <w:t>.</w:t>
      </w:r>
    </w:p>
    <w:p w14:paraId="30737726" w14:textId="77777777" w:rsidR="00B17FA0" w:rsidRDefault="00B17FA0" w:rsidP="00C65921">
      <w:pPr>
        <w:keepNext/>
        <w:rPr>
          <w:b/>
          <w:sz w:val="24"/>
          <w:szCs w:val="24"/>
        </w:rPr>
      </w:pPr>
    </w:p>
    <w:p w14:paraId="58AEB52F" w14:textId="77777777" w:rsidR="004923DA" w:rsidRDefault="004923DA" w:rsidP="00B17FA0">
      <w:pPr>
        <w:ind w:right="180"/>
        <w:jc w:val="both"/>
        <w:rPr>
          <w:b/>
          <w:sz w:val="24"/>
          <w:szCs w:val="24"/>
        </w:rPr>
      </w:pPr>
      <w:r w:rsidRPr="008B28E7">
        <w:rPr>
          <w:b/>
          <w:sz w:val="24"/>
          <w:szCs w:val="24"/>
        </w:rPr>
        <w:t xml:space="preserve">Learner Details </w:t>
      </w:r>
    </w:p>
    <w:p w14:paraId="4169B7BF" w14:textId="77777777" w:rsidR="000E38C3" w:rsidRDefault="000E38C3" w:rsidP="00B17FA0">
      <w:pPr>
        <w:ind w:right="180"/>
        <w:jc w:val="both"/>
        <w:rPr>
          <w:sz w:val="24"/>
          <w:szCs w:val="24"/>
        </w:rPr>
      </w:pPr>
      <w:r w:rsidRPr="008B28E7">
        <w:rPr>
          <w:sz w:val="24"/>
          <w:szCs w:val="24"/>
        </w:rPr>
        <w:lastRenderedPageBreak/>
        <w:t>(</w:t>
      </w:r>
      <w:r w:rsidRPr="00706BB5">
        <w:rPr>
          <w:b/>
          <w:sz w:val="24"/>
          <w:szCs w:val="24"/>
        </w:rPr>
        <w:t>NB</w:t>
      </w:r>
      <w:r w:rsidRPr="008B28E7">
        <w:rPr>
          <w:sz w:val="24"/>
          <w:szCs w:val="24"/>
        </w:rPr>
        <w:t xml:space="preserve"> it is essential that you inform your Workforce Development</w:t>
      </w:r>
      <w:r>
        <w:rPr>
          <w:sz w:val="24"/>
          <w:szCs w:val="24"/>
        </w:rPr>
        <w:t>/</w:t>
      </w:r>
      <w:r w:rsidRPr="008B28E7">
        <w:rPr>
          <w:sz w:val="24"/>
          <w:szCs w:val="24"/>
        </w:rPr>
        <w:t xml:space="preserve">Training Unit </w:t>
      </w:r>
      <w:r w:rsidR="00AE134C" w:rsidRPr="00AE134C">
        <w:rPr>
          <w:b/>
          <w:sz w:val="24"/>
          <w:szCs w:val="24"/>
        </w:rPr>
        <w:t>and</w:t>
      </w:r>
      <w:r w:rsidR="00AE134C">
        <w:rPr>
          <w:sz w:val="24"/>
          <w:szCs w:val="24"/>
        </w:rPr>
        <w:t xml:space="preserve"> the University of Wales Trinity Saint David </w:t>
      </w:r>
      <w:r w:rsidRPr="008B28E7">
        <w:rPr>
          <w:sz w:val="24"/>
          <w:szCs w:val="24"/>
        </w:rPr>
        <w:t>if your name or your address for correspondence changes).</w:t>
      </w:r>
    </w:p>
    <w:p w14:paraId="0FBAF4E7" w14:textId="77777777" w:rsidR="004923DA" w:rsidRPr="008B28E7" w:rsidRDefault="004923DA" w:rsidP="00FF7EBB">
      <w:pPr>
        <w:ind w:right="180"/>
        <w:jc w:val="both"/>
        <w:rPr>
          <w:b/>
          <w:sz w:val="24"/>
          <w:szCs w:val="24"/>
        </w:rPr>
      </w:pPr>
    </w:p>
    <w:p w14:paraId="12520595" w14:textId="2AB2C468"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1. Name of Learner</w:t>
      </w:r>
      <w:r w:rsidR="009D59C2">
        <w:rPr>
          <w:b/>
          <w:sz w:val="24"/>
          <w:szCs w:val="24"/>
        </w:rPr>
        <w:t>:</w:t>
      </w:r>
      <w:r w:rsidRPr="008B28E7">
        <w:rPr>
          <w:b/>
          <w:sz w:val="24"/>
          <w:szCs w:val="24"/>
        </w:rPr>
        <w:t xml:space="preserve"> </w:t>
      </w:r>
      <w:r w:rsidR="006C6258">
        <w:rPr>
          <w:b/>
          <w:sz w:val="24"/>
          <w:szCs w:val="24"/>
        </w:rPr>
        <w:t>Ceri Jones</w:t>
      </w:r>
    </w:p>
    <w:p w14:paraId="6FACD96D"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51E228F" w14:textId="604DA75E" w:rsidR="00390074" w:rsidRPr="008B28E7" w:rsidRDefault="00390074" w:rsidP="00FF7EBB">
      <w:pPr>
        <w:pBdr>
          <w:top w:val="single" w:sz="6" w:space="1" w:color="auto"/>
          <w:left w:val="single" w:sz="6" w:space="1" w:color="auto"/>
          <w:bottom w:val="single" w:sz="6" w:space="1" w:color="auto"/>
          <w:right w:val="single" w:sz="6" w:space="1" w:color="auto"/>
        </w:pBdr>
        <w:jc w:val="both"/>
        <w:rPr>
          <w:b/>
          <w:sz w:val="24"/>
          <w:szCs w:val="24"/>
        </w:rPr>
      </w:pPr>
      <w:r w:rsidRPr="0049196A">
        <w:rPr>
          <w:b/>
          <w:sz w:val="24"/>
          <w:szCs w:val="24"/>
        </w:rPr>
        <w:t>2. Learner’s University Number:</w:t>
      </w:r>
      <w:r w:rsidR="006C6258">
        <w:rPr>
          <w:b/>
          <w:sz w:val="24"/>
          <w:szCs w:val="24"/>
        </w:rPr>
        <w:t xml:space="preserve"> 2320476</w:t>
      </w:r>
    </w:p>
    <w:p w14:paraId="00209A7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DD1E0B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 for Correspondence:</w:t>
      </w:r>
    </w:p>
    <w:p w14:paraId="019E20B6" w14:textId="13DA51BE" w:rsidR="006C6258" w:rsidRDefault="006C6258"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10 Coed Y Maes,</w:t>
      </w:r>
    </w:p>
    <w:p w14:paraId="397E96E1" w14:textId="046AB241" w:rsidR="006C6258" w:rsidRDefault="006C6258"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Penrhosgarnedd,</w:t>
      </w:r>
    </w:p>
    <w:p w14:paraId="0C451D31" w14:textId="337A30FE" w:rsidR="006C6258" w:rsidRDefault="006C6258"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Bangor,</w:t>
      </w:r>
    </w:p>
    <w:p w14:paraId="71B64428" w14:textId="6390A5F9" w:rsidR="006C6258" w:rsidRDefault="006C6258"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Gwynedd,</w:t>
      </w:r>
    </w:p>
    <w:p w14:paraId="62E8FF90" w14:textId="10969DC6" w:rsidR="004923DA" w:rsidRPr="008B28E7" w:rsidRDefault="006C6258"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LL57 2EJ</w:t>
      </w:r>
    </w:p>
    <w:p w14:paraId="1FA12CF4"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54646DD" w14:textId="2B49B0DE"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w:t>
      </w:r>
      <w:r w:rsidR="009D59C2">
        <w:rPr>
          <w:b/>
          <w:sz w:val="24"/>
          <w:szCs w:val="24"/>
        </w:rPr>
        <w:t xml:space="preserve"> Number</w:t>
      </w:r>
      <w:r w:rsidR="00B17FA0">
        <w:rPr>
          <w:b/>
          <w:sz w:val="24"/>
          <w:szCs w:val="24"/>
        </w:rPr>
        <w:t>:</w:t>
      </w:r>
      <w:r w:rsidR="006C6258">
        <w:rPr>
          <w:b/>
          <w:sz w:val="24"/>
          <w:szCs w:val="24"/>
        </w:rPr>
        <w:t xml:space="preserve"> 07715896941</w:t>
      </w:r>
    </w:p>
    <w:p w14:paraId="741944EE"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8764498" w14:textId="0B6EC8AE"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E-</w:t>
      </w:r>
      <w:r w:rsidRPr="008B28E7">
        <w:rPr>
          <w:b/>
          <w:sz w:val="24"/>
          <w:szCs w:val="24"/>
        </w:rPr>
        <w:t>mail</w:t>
      </w:r>
      <w:r w:rsidR="009D59C2">
        <w:rPr>
          <w:b/>
          <w:sz w:val="24"/>
          <w:szCs w:val="24"/>
        </w:rPr>
        <w:t xml:space="preserve"> address</w:t>
      </w:r>
      <w:r w:rsidRPr="008B28E7">
        <w:rPr>
          <w:b/>
          <w:sz w:val="24"/>
          <w:szCs w:val="24"/>
        </w:rPr>
        <w:t>:</w:t>
      </w:r>
      <w:r w:rsidR="006C6258">
        <w:rPr>
          <w:b/>
          <w:sz w:val="24"/>
          <w:szCs w:val="24"/>
        </w:rPr>
        <w:t xml:space="preserve"> cerij459@hotmail.co.uk</w:t>
      </w:r>
    </w:p>
    <w:p w14:paraId="3C321E83"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9C95045" w14:textId="4759C9E6"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Date of Professional Qualification</w:t>
      </w:r>
      <w:r>
        <w:rPr>
          <w:b/>
          <w:sz w:val="24"/>
          <w:szCs w:val="24"/>
        </w:rPr>
        <w:t>:</w:t>
      </w:r>
      <w:r w:rsidRPr="008B28E7">
        <w:rPr>
          <w:b/>
          <w:sz w:val="24"/>
          <w:szCs w:val="24"/>
        </w:rPr>
        <w:t xml:space="preserve"> </w:t>
      </w:r>
      <w:r w:rsidR="00E16C1D">
        <w:rPr>
          <w:b/>
          <w:sz w:val="24"/>
          <w:szCs w:val="24"/>
        </w:rPr>
        <w:t>01.10.2022</w:t>
      </w:r>
    </w:p>
    <w:p w14:paraId="6B19483F"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3F58947" w14:textId="7A578628"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D</w:t>
      </w:r>
      <w:r w:rsidRPr="008B28E7">
        <w:rPr>
          <w:b/>
          <w:sz w:val="24"/>
          <w:szCs w:val="24"/>
        </w:rPr>
        <w:t xml:space="preserve">ate of registration with </w:t>
      </w:r>
      <w:r w:rsidR="00012B16">
        <w:rPr>
          <w:b/>
          <w:sz w:val="24"/>
          <w:szCs w:val="24"/>
        </w:rPr>
        <w:t>Social Care Wales</w:t>
      </w:r>
      <w:r w:rsidRPr="008B28E7">
        <w:rPr>
          <w:b/>
          <w:sz w:val="24"/>
          <w:szCs w:val="24"/>
        </w:rPr>
        <w:t>:</w:t>
      </w:r>
      <w:r w:rsidR="00E16C1D">
        <w:rPr>
          <w:b/>
          <w:sz w:val="24"/>
          <w:szCs w:val="24"/>
        </w:rPr>
        <w:t xml:space="preserve"> 24.11.2022</w:t>
      </w:r>
    </w:p>
    <w:p w14:paraId="3DA05451"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sz w:val="24"/>
          <w:szCs w:val="24"/>
        </w:rPr>
      </w:pPr>
    </w:p>
    <w:p w14:paraId="4ACF7401" w14:textId="77777777" w:rsidR="004923DA" w:rsidRDefault="004923DA" w:rsidP="00FF7EBB">
      <w:pPr>
        <w:jc w:val="both"/>
        <w:rPr>
          <w:b/>
          <w:sz w:val="24"/>
          <w:szCs w:val="24"/>
        </w:rPr>
      </w:pPr>
    </w:p>
    <w:p w14:paraId="13A21645" w14:textId="77777777" w:rsidR="000E0D51" w:rsidRPr="008B28E7" w:rsidRDefault="000E0D51" w:rsidP="00FF7EBB">
      <w:pPr>
        <w:jc w:val="both"/>
        <w:rPr>
          <w:b/>
          <w:sz w:val="24"/>
          <w:szCs w:val="24"/>
        </w:rPr>
      </w:pPr>
    </w:p>
    <w:p w14:paraId="4C3D089E" w14:textId="0A9B184C"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3</w:t>
      </w:r>
      <w:r w:rsidR="004923DA" w:rsidRPr="008B28E7">
        <w:rPr>
          <w:b/>
          <w:sz w:val="24"/>
          <w:szCs w:val="24"/>
        </w:rPr>
        <w:t>. Name of Learner</w:t>
      </w:r>
      <w:r w:rsidR="004923DA">
        <w:rPr>
          <w:b/>
          <w:sz w:val="24"/>
          <w:szCs w:val="24"/>
        </w:rPr>
        <w:t>’s</w:t>
      </w:r>
      <w:r w:rsidR="004923DA" w:rsidRPr="008B28E7">
        <w:rPr>
          <w:b/>
          <w:sz w:val="24"/>
          <w:szCs w:val="24"/>
        </w:rPr>
        <w:t xml:space="preserve"> Agency</w:t>
      </w:r>
    </w:p>
    <w:p w14:paraId="5C806E0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60A4AE7" w14:textId="5C0E12C0"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Agency </w:t>
      </w:r>
      <w:r w:rsidR="00B17FA0">
        <w:rPr>
          <w:b/>
          <w:sz w:val="24"/>
          <w:szCs w:val="24"/>
        </w:rPr>
        <w:t>Contact details:</w:t>
      </w:r>
      <w:r w:rsidR="006C6258">
        <w:rPr>
          <w:b/>
          <w:sz w:val="24"/>
          <w:szCs w:val="24"/>
        </w:rPr>
        <w:t xml:space="preserve"> </w:t>
      </w:r>
    </w:p>
    <w:p w14:paraId="13E84E85"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DF6355F" w14:textId="77777777" w:rsidR="006C6258" w:rsidRDefault="004923DA" w:rsidP="006C6258">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Name:</w:t>
      </w:r>
      <w:r w:rsidR="006C6258">
        <w:rPr>
          <w:b/>
          <w:sz w:val="24"/>
          <w:szCs w:val="24"/>
        </w:rPr>
        <w:t xml:space="preserve"> Under 25s disabilities team in Conwy County</w:t>
      </w:r>
    </w:p>
    <w:p w14:paraId="26033499"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4058DF9" w14:textId="22F2378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Address:</w:t>
      </w:r>
    </w:p>
    <w:p w14:paraId="4148FF79" w14:textId="102D35DA" w:rsidR="006C6258" w:rsidRDefault="006C6258"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Coed Pella,</w:t>
      </w:r>
    </w:p>
    <w:p w14:paraId="31779EB3" w14:textId="0755E00E" w:rsidR="006C6258" w:rsidRDefault="006C6258"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Colwyn Bay</w:t>
      </w:r>
    </w:p>
    <w:p w14:paraId="455251A4" w14:textId="0030059B" w:rsidR="004923DA" w:rsidRDefault="00C44839"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LL</w:t>
      </w:r>
      <w:r w:rsidR="002C1A88">
        <w:rPr>
          <w:b/>
          <w:sz w:val="24"/>
          <w:szCs w:val="24"/>
        </w:rPr>
        <w:t>29 7AZ</w:t>
      </w:r>
    </w:p>
    <w:p w14:paraId="0212D507"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78315DB" w14:textId="3E93BA73"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Telephone Number:</w:t>
      </w:r>
      <w:r w:rsidR="00C44839">
        <w:rPr>
          <w:b/>
          <w:sz w:val="24"/>
          <w:szCs w:val="24"/>
        </w:rPr>
        <w:t xml:space="preserve"> 01492 575374</w:t>
      </w:r>
    </w:p>
    <w:p w14:paraId="6AEA41C2"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37E9A018" w14:textId="1CBC5627" w:rsidR="004923DA" w:rsidRDefault="004923DA" w:rsidP="00C6592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E-Mail address: </w:t>
      </w:r>
      <w:r w:rsidR="00C44839">
        <w:rPr>
          <w:b/>
          <w:sz w:val="24"/>
          <w:szCs w:val="24"/>
        </w:rPr>
        <w:t>No email address</w:t>
      </w:r>
    </w:p>
    <w:p w14:paraId="18AF92DC" w14:textId="77777777" w:rsidR="000E0D51" w:rsidRDefault="000E0D51" w:rsidP="000E0D51">
      <w:pPr>
        <w:jc w:val="both"/>
        <w:rPr>
          <w:b/>
          <w:sz w:val="24"/>
          <w:szCs w:val="24"/>
        </w:rPr>
      </w:pPr>
    </w:p>
    <w:p w14:paraId="22A1C91B" w14:textId="77777777" w:rsidR="008C7770" w:rsidRPr="008B28E7" w:rsidRDefault="008C7770" w:rsidP="000E0D51">
      <w:pPr>
        <w:jc w:val="both"/>
        <w:rPr>
          <w:b/>
          <w:sz w:val="24"/>
          <w:szCs w:val="24"/>
        </w:rPr>
      </w:pPr>
    </w:p>
    <w:p w14:paraId="33ACD9B7"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4.</w:t>
      </w:r>
      <w:r>
        <w:rPr>
          <w:b/>
          <w:sz w:val="24"/>
          <w:szCs w:val="24"/>
        </w:rPr>
        <w:t xml:space="preserve"> </w:t>
      </w:r>
      <w:r w:rsidRPr="008B28E7">
        <w:rPr>
          <w:b/>
          <w:sz w:val="24"/>
          <w:szCs w:val="24"/>
        </w:rPr>
        <w:t xml:space="preserve">The evidence </w:t>
      </w:r>
      <w:r>
        <w:rPr>
          <w:b/>
          <w:sz w:val="24"/>
          <w:szCs w:val="24"/>
        </w:rPr>
        <w:t xml:space="preserve">I have provided </w:t>
      </w:r>
      <w:r w:rsidRPr="008B28E7">
        <w:rPr>
          <w:b/>
          <w:sz w:val="24"/>
          <w:szCs w:val="24"/>
        </w:rPr>
        <w:t xml:space="preserve">within </w:t>
      </w:r>
      <w:r>
        <w:rPr>
          <w:b/>
          <w:sz w:val="24"/>
          <w:szCs w:val="24"/>
        </w:rPr>
        <w:t>this portfolio is in:</w:t>
      </w:r>
    </w:p>
    <w:p w14:paraId="09291135"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p>
    <w:p w14:paraId="0785DBEC" w14:textId="76E1909C"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Welsh only </w:t>
      </w:r>
      <w:r>
        <w:rPr>
          <w:b/>
          <w:sz w:val="24"/>
          <w:szCs w:val="24"/>
        </w:rPr>
        <w:tab/>
      </w:r>
      <w:r>
        <w:rPr>
          <w:b/>
          <w:sz w:val="24"/>
          <w:szCs w:val="24"/>
        </w:rPr>
        <w:sym w:font="Wingdings" w:char="F06F"/>
      </w:r>
      <w:r>
        <w:rPr>
          <w:b/>
          <w:sz w:val="24"/>
          <w:szCs w:val="24"/>
        </w:rPr>
        <w:tab/>
        <w:t xml:space="preserve"> Welsh and English </w:t>
      </w:r>
      <w:r w:rsidRPr="00BC5725">
        <w:rPr>
          <w:b/>
          <w:sz w:val="24"/>
          <w:szCs w:val="24"/>
        </w:rPr>
        <w:sym w:font="Wingdings" w:char="F06F"/>
      </w:r>
      <w:r>
        <w:rPr>
          <w:b/>
          <w:sz w:val="24"/>
          <w:szCs w:val="24"/>
        </w:rPr>
        <w:tab/>
      </w:r>
      <w:r>
        <w:rPr>
          <w:b/>
          <w:sz w:val="24"/>
          <w:szCs w:val="24"/>
        </w:rPr>
        <w:tab/>
      </w:r>
      <w:r w:rsidRPr="00C44839">
        <w:rPr>
          <w:b/>
          <w:sz w:val="24"/>
          <w:szCs w:val="24"/>
          <w:highlight w:val="yellow"/>
        </w:rPr>
        <w:t xml:space="preserve">English only </w:t>
      </w:r>
      <w:r w:rsidR="00C44839" w:rsidRPr="00C44839">
        <w:rPr>
          <w:b/>
          <w:sz w:val="24"/>
          <w:szCs w:val="24"/>
          <w:highlight w:val="yellow"/>
        </w:rPr>
        <w:t>/</w:t>
      </w:r>
    </w:p>
    <w:p w14:paraId="3552B305" w14:textId="77777777" w:rsidR="004923DA" w:rsidRDefault="004923DA" w:rsidP="00FF7EBB">
      <w:pPr>
        <w:jc w:val="both"/>
        <w:rPr>
          <w:b/>
          <w:sz w:val="24"/>
          <w:szCs w:val="24"/>
        </w:rPr>
      </w:pPr>
    </w:p>
    <w:p w14:paraId="40AA88D4" w14:textId="77777777" w:rsidR="000E0D51" w:rsidRDefault="000E0D51" w:rsidP="00FF7EBB">
      <w:pPr>
        <w:jc w:val="both"/>
        <w:rPr>
          <w:b/>
          <w:sz w:val="24"/>
          <w:szCs w:val="24"/>
        </w:rPr>
      </w:pPr>
    </w:p>
    <w:p w14:paraId="695007D4" w14:textId="77777777" w:rsidR="000E0D51" w:rsidRDefault="000E0D51" w:rsidP="00FF7EBB">
      <w:pPr>
        <w:jc w:val="both"/>
        <w:rPr>
          <w:b/>
          <w:sz w:val="24"/>
          <w:szCs w:val="24"/>
        </w:rPr>
      </w:pPr>
      <w:r>
        <w:rPr>
          <w:b/>
          <w:sz w:val="24"/>
          <w:szCs w:val="24"/>
        </w:rPr>
        <w:lastRenderedPageBreak/>
        <w:t>Mentor’s details</w:t>
      </w:r>
    </w:p>
    <w:p w14:paraId="3E492F8D" w14:textId="77777777" w:rsidR="000E0D51" w:rsidRPr="008B28E7" w:rsidRDefault="000E0D51" w:rsidP="00FF7EBB">
      <w:pPr>
        <w:jc w:val="both"/>
        <w:rPr>
          <w:b/>
          <w:sz w:val="24"/>
          <w:szCs w:val="24"/>
        </w:rPr>
      </w:pPr>
    </w:p>
    <w:p w14:paraId="18B1FE68" w14:textId="77777777"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5</w:t>
      </w:r>
      <w:r w:rsidR="004923DA" w:rsidRPr="008B28E7">
        <w:rPr>
          <w:b/>
          <w:sz w:val="24"/>
          <w:szCs w:val="24"/>
        </w:rPr>
        <w:t>. Mentor</w:t>
      </w:r>
      <w:r w:rsidR="004923DA">
        <w:rPr>
          <w:b/>
          <w:sz w:val="24"/>
          <w:szCs w:val="24"/>
        </w:rPr>
        <w:t>’s details</w:t>
      </w:r>
      <w:r w:rsidR="00F81FEC">
        <w:rPr>
          <w:b/>
          <w:sz w:val="24"/>
          <w:szCs w:val="24"/>
        </w:rPr>
        <w:t xml:space="preserve"> </w:t>
      </w:r>
    </w:p>
    <w:p w14:paraId="7F79888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476F449" w14:textId="3EE14130"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Name:</w:t>
      </w:r>
      <w:r w:rsidR="006C6258">
        <w:rPr>
          <w:b/>
          <w:sz w:val="24"/>
          <w:szCs w:val="24"/>
        </w:rPr>
        <w:t xml:space="preserve"> Clare Williams</w:t>
      </w:r>
    </w:p>
    <w:p w14:paraId="1286878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E0A65B7"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w:t>
      </w:r>
    </w:p>
    <w:p w14:paraId="7FECFA3D"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148F16B" w14:textId="04DED68C" w:rsidR="004923DA" w:rsidRDefault="006C6258"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Coed Pella,</w:t>
      </w:r>
    </w:p>
    <w:p w14:paraId="73D9758C" w14:textId="4F6752FE" w:rsidR="006C6258" w:rsidRPr="008B28E7" w:rsidRDefault="006C6258"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Colwyn Bay</w:t>
      </w:r>
    </w:p>
    <w:p w14:paraId="26626812" w14:textId="155094A0" w:rsidR="004923DA" w:rsidRPr="008B28E7" w:rsidRDefault="002C1A88"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LL29 7AZ</w:t>
      </w:r>
    </w:p>
    <w:p w14:paraId="283F37FB"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C536FED" w14:textId="72245B21"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 Number:</w:t>
      </w:r>
      <w:r w:rsidR="00C44839">
        <w:rPr>
          <w:b/>
          <w:sz w:val="24"/>
          <w:szCs w:val="24"/>
        </w:rPr>
        <w:t xml:space="preserve"> 01492 575383</w:t>
      </w:r>
    </w:p>
    <w:p w14:paraId="47F9A57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F4DECA5" w14:textId="70F146BE"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E-Mail address:</w:t>
      </w:r>
      <w:r w:rsidR="00C44839">
        <w:rPr>
          <w:b/>
          <w:sz w:val="24"/>
          <w:szCs w:val="24"/>
        </w:rPr>
        <w:t xml:space="preserve"> clare.williams@conwy.gov.uk</w:t>
      </w:r>
    </w:p>
    <w:p w14:paraId="7B7C600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D7D4143"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i/>
          <w:sz w:val="24"/>
          <w:szCs w:val="24"/>
        </w:rPr>
      </w:pPr>
    </w:p>
    <w:p w14:paraId="358A404D" w14:textId="32ECB23F" w:rsidR="00F81FEC" w:rsidRDefault="00F81FEC" w:rsidP="00F81FEC">
      <w:pPr>
        <w:jc w:val="both"/>
        <w:rPr>
          <w:b/>
          <w:sz w:val="24"/>
          <w:szCs w:val="24"/>
        </w:rPr>
      </w:pPr>
    </w:p>
    <w:p w14:paraId="3D7ED7E1" w14:textId="77777777" w:rsidR="00D3203C" w:rsidRDefault="00D3203C" w:rsidP="00F81FE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4923DA" w:rsidRPr="008B28E7" w14:paraId="0F16A7CA" w14:textId="77777777" w:rsidTr="00B17FA0">
        <w:tc>
          <w:tcPr>
            <w:tcW w:w="10278" w:type="dxa"/>
            <w:shd w:val="clear" w:color="auto" w:fill="auto"/>
          </w:tcPr>
          <w:p w14:paraId="13D1A11E" w14:textId="77777777" w:rsidR="004923DA" w:rsidRPr="008B28E7" w:rsidRDefault="000E0D51" w:rsidP="00FF7EBB">
            <w:pPr>
              <w:jc w:val="both"/>
              <w:rPr>
                <w:sz w:val="24"/>
                <w:szCs w:val="24"/>
              </w:rPr>
            </w:pPr>
            <w:r>
              <w:rPr>
                <w:b/>
                <w:sz w:val="24"/>
                <w:szCs w:val="24"/>
              </w:rPr>
              <w:t>6</w:t>
            </w:r>
            <w:r w:rsidR="004923DA" w:rsidRPr="008B28E7">
              <w:rPr>
                <w:b/>
                <w:sz w:val="24"/>
                <w:szCs w:val="24"/>
              </w:rPr>
              <w:t xml:space="preserve">. </w:t>
            </w:r>
            <w:r w:rsidR="00C65921">
              <w:rPr>
                <w:b/>
                <w:sz w:val="24"/>
                <w:szCs w:val="24"/>
              </w:rPr>
              <w:t>O</w:t>
            </w:r>
            <w:r w:rsidR="004923DA" w:rsidRPr="008B28E7">
              <w:rPr>
                <w:b/>
                <w:sz w:val="24"/>
                <w:szCs w:val="24"/>
              </w:rPr>
              <w:t xml:space="preserve">bserver details </w:t>
            </w:r>
          </w:p>
          <w:p w14:paraId="6C1EB8E3" w14:textId="77777777" w:rsidR="004923DA" w:rsidRPr="008B28E7" w:rsidRDefault="004923DA" w:rsidP="00FF7EBB">
            <w:pPr>
              <w:jc w:val="both"/>
              <w:rPr>
                <w:b/>
                <w:sz w:val="24"/>
                <w:szCs w:val="24"/>
              </w:rPr>
            </w:pPr>
          </w:p>
          <w:p w14:paraId="71A7D71F" w14:textId="5CE37B91" w:rsidR="004923DA" w:rsidRDefault="004923DA" w:rsidP="00FF7EBB">
            <w:pPr>
              <w:jc w:val="both"/>
              <w:rPr>
                <w:b/>
                <w:sz w:val="24"/>
                <w:szCs w:val="24"/>
              </w:rPr>
            </w:pPr>
            <w:r w:rsidRPr="008B28E7">
              <w:rPr>
                <w:b/>
                <w:sz w:val="24"/>
                <w:szCs w:val="24"/>
              </w:rPr>
              <w:t>Name:</w:t>
            </w:r>
            <w:r w:rsidR="002A45A1">
              <w:rPr>
                <w:b/>
                <w:sz w:val="24"/>
                <w:szCs w:val="24"/>
              </w:rPr>
              <w:t xml:space="preserve"> Clare Williams</w:t>
            </w:r>
          </w:p>
          <w:p w14:paraId="4EF4A770" w14:textId="77777777" w:rsidR="004923DA" w:rsidRPr="008B28E7" w:rsidRDefault="004923DA" w:rsidP="00FF7EBB">
            <w:pPr>
              <w:jc w:val="both"/>
              <w:rPr>
                <w:b/>
                <w:sz w:val="24"/>
                <w:szCs w:val="24"/>
              </w:rPr>
            </w:pPr>
          </w:p>
          <w:p w14:paraId="1AC8522D" w14:textId="6FAFB4FD" w:rsidR="004923DA" w:rsidRDefault="004923DA" w:rsidP="00FF7EBB">
            <w:pPr>
              <w:jc w:val="both"/>
              <w:rPr>
                <w:b/>
                <w:sz w:val="24"/>
                <w:szCs w:val="24"/>
              </w:rPr>
            </w:pPr>
            <w:r w:rsidRPr="008B28E7">
              <w:rPr>
                <w:b/>
                <w:sz w:val="24"/>
                <w:szCs w:val="24"/>
              </w:rPr>
              <w:t xml:space="preserve">Work Address: </w:t>
            </w:r>
          </w:p>
          <w:p w14:paraId="0DC3E2EC" w14:textId="1C12E6A4" w:rsidR="009D59C2" w:rsidRDefault="002A45A1" w:rsidP="00FF7EBB">
            <w:pPr>
              <w:jc w:val="both"/>
              <w:rPr>
                <w:b/>
                <w:sz w:val="24"/>
                <w:szCs w:val="24"/>
              </w:rPr>
            </w:pPr>
            <w:r>
              <w:rPr>
                <w:b/>
                <w:sz w:val="24"/>
                <w:szCs w:val="24"/>
              </w:rPr>
              <w:t>Coed Pella,</w:t>
            </w:r>
          </w:p>
          <w:p w14:paraId="1C26E098" w14:textId="470EA2D3" w:rsidR="002A45A1" w:rsidRDefault="002A45A1" w:rsidP="00FF7EBB">
            <w:pPr>
              <w:jc w:val="both"/>
              <w:rPr>
                <w:b/>
                <w:sz w:val="24"/>
                <w:szCs w:val="24"/>
              </w:rPr>
            </w:pPr>
            <w:r>
              <w:rPr>
                <w:b/>
                <w:sz w:val="24"/>
                <w:szCs w:val="24"/>
              </w:rPr>
              <w:t>Colwyn Bay,</w:t>
            </w:r>
          </w:p>
          <w:p w14:paraId="4A740D5C" w14:textId="12529A09" w:rsidR="002A45A1" w:rsidRDefault="002A45A1" w:rsidP="00FF7EBB">
            <w:pPr>
              <w:jc w:val="both"/>
              <w:rPr>
                <w:b/>
                <w:sz w:val="24"/>
                <w:szCs w:val="24"/>
              </w:rPr>
            </w:pPr>
            <w:r>
              <w:rPr>
                <w:b/>
                <w:sz w:val="24"/>
                <w:szCs w:val="24"/>
              </w:rPr>
              <w:t>LL29 7AZ</w:t>
            </w:r>
          </w:p>
          <w:p w14:paraId="12053DB3" w14:textId="77777777" w:rsidR="004923DA" w:rsidRPr="008B28E7" w:rsidRDefault="004923DA" w:rsidP="00FF7EBB">
            <w:pPr>
              <w:jc w:val="both"/>
              <w:rPr>
                <w:b/>
                <w:sz w:val="24"/>
                <w:szCs w:val="24"/>
              </w:rPr>
            </w:pPr>
          </w:p>
          <w:p w14:paraId="4D8AF688" w14:textId="2DC16EB1" w:rsidR="00244C75" w:rsidRPr="00244C75" w:rsidRDefault="004923DA" w:rsidP="00244C75">
            <w:pPr>
              <w:rPr>
                <w:sz w:val="24"/>
                <w:szCs w:val="24"/>
              </w:rPr>
            </w:pPr>
            <w:r w:rsidRPr="008B28E7">
              <w:rPr>
                <w:b/>
                <w:sz w:val="24"/>
                <w:szCs w:val="24"/>
              </w:rPr>
              <w:t>Professional Qualification and date of qualification</w:t>
            </w:r>
            <w:r w:rsidRPr="00244C75">
              <w:rPr>
                <w:b/>
                <w:sz w:val="24"/>
                <w:szCs w:val="24"/>
              </w:rPr>
              <w:t>:</w:t>
            </w:r>
            <w:r w:rsidR="00385A30" w:rsidRPr="00244C75">
              <w:rPr>
                <w:b/>
                <w:sz w:val="24"/>
                <w:szCs w:val="24"/>
              </w:rPr>
              <w:t xml:space="preserve"> </w:t>
            </w:r>
            <w:r w:rsidR="00244C75" w:rsidRPr="00244C75">
              <w:rPr>
                <w:sz w:val="24"/>
                <w:szCs w:val="24"/>
              </w:rPr>
              <w:t>BA (hons) Social Work Qualification, Level</w:t>
            </w:r>
            <w:r w:rsidR="00244C75">
              <w:rPr>
                <w:sz w:val="24"/>
                <w:szCs w:val="24"/>
              </w:rPr>
              <w:t xml:space="preserve"> </w:t>
            </w:r>
            <w:r w:rsidR="00244C75" w:rsidRPr="00244C75">
              <w:rPr>
                <w:sz w:val="24"/>
                <w:szCs w:val="24"/>
              </w:rPr>
              <w:t xml:space="preserve">Degree 2009.  </w:t>
            </w:r>
          </w:p>
          <w:p w14:paraId="6E1CBC17" w14:textId="3CE9FBEC" w:rsidR="004923DA" w:rsidRPr="008B28E7" w:rsidRDefault="004923DA" w:rsidP="00FF7EBB">
            <w:pPr>
              <w:jc w:val="both"/>
              <w:rPr>
                <w:b/>
                <w:sz w:val="24"/>
                <w:szCs w:val="24"/>
              </w:rPr>
            </w:pPr>
          </w:p>
          <w:p w14:paraId="5F68A3CF" w14:textId="77777777" w:rsidR="004923DA" w:rsidRDefault="004923DA" w:rsidP="00FF7EBB">
            <w:pPr>
              <w:jc w:val="both"/>
              <w:rPr>
                <w:b/>
                <w:sz w:val="24"/>
                <w:szCs w:val="24"/>
              </w:rPr>
            </w:pPr>
          </w:p>
          <w:p w14:paraId="4C6113F1" w14:textId="7934A9FA" w:rsidR="004923DA" w:rsidRDefault="009D59C2" w:rsidP="00FF7EBB">
            <w:pPr>
              <w:jc w:val="both"/>
              <w:rPr>
                <w:b/>
                <w:sz w:val="24"/>
                <w:szCs w:val="24"/>
              </w:rPr>
            </w:pPr>
            <w:r>
              <w:rPr>
                <w:b/>
                <w:sz w:val="24"/>
                <w:szCs w:val="24"/>
              </w:rPr>
              <w:t>T</w:t>
            </w:r>
            <w:r w:rsidR="004923DA" w:rsidRPr="008B28E7">
              <w:rPr>
                <w:b/>
                <w:sz w:val="24"/>
                <w:szCs w:val="24"/>
              </w:rPr>
              <w:t>elephone number:</w:t>
            </w:r>
            <w:r w:rsidR="002A45A1">
              <w:rPr>
                <w:b/>
                <w:sz w:val="24"/>
                <w:szCs w:val="24"/>
              </w:rPr>
              <w:t xml:space="preserve"> 01492 575383</w:t>
            </w:r>
          </w:p>
          <w:p w14:paraId="0BB87919" w14:textId="548A11EF" w:rsidR="009D59C2" w:rsidRDefault="009D59C2" w:rsidP="00FF7EBB">
            <w:pPr>
              <w:jc w:val="both"/>
              <w:rPr>
                <w:b/>
                <w:sz w:val="24"/>
                <w:szCs w:val="24"/>
              </w:rPr>
            </w:pPr>
          </w:p>
          <w:p w14:paraId="4FDEE73F" w14:textId="765786F8" w:rsidR="009D59C2" w:rsidRPr="008B28E7" w:rsidRDefault="009D59C2" w:rsidP="00FF7EBB">
            <w:pPr>
              <w:jc w:val="both"/>
              <w:rPr>
                <w:b/>
                <w:sz w:val="24"/>
                <w:szCs w:val="24"/>
              </w:rPr>
            </w:pPr>
            <w:r>
              <w:rPr>
                <w:b/>
                <w:sz w:val="24"/>
                <w:szCs w:val="24"/>
              </w:rPr>
              <w:t>Email address:</w:t>
            </w:r>
            <w:r w:rsidR="002A45A1">
              <w:rPr>
                <w:b/>
                <w:sz w:val="24"/>
                <w:szCs w:val="24"/>
              </w:rPr>
              <w:t xml:space="preserve"> clare.williams@conwy.gov.uk</w:t>
            </w:r>
          </w:p>
          <w:p w14:paraId="4346D2ED" w14:textId="77777777" w:rsidR="00B17FA0" w:rsidRPr="008B28E7" w:rsidRDefault="00B17FA0" w:rsidP="000E38C3">
            <w:pPr>
              <w:jc w:val="both"/>
              <w:rPr>
                <w:b/>
                <w:sz w:val="24"/>
                <w:szCs w:val="24"/>
              </w:rPr>
            </w:pPr>
          </w:p>
        </w:tc>
      </w:tr>
    </w:tbl>
    <w:p w14:paraId="53F036B3" w14:textId="77777777" w:rsidR="00830DD1" w:rsidRPr="00830DD1" w:rsidRDefault="00830DD1" w:rsidP="00830DD1"/>
    <w:p w14:paraId="65CE95DC" w14:textId="77777777" w:rsidR="00830DD1" w:rsidRPr="00830DD1" w:rsidRDefault="00830DD1" w:rsidP="00830DD1"/>
    <w:p w14:paraId="6B7B15C9" w14:textId="77777777" w:rsidR="00830DD1" w:rsidRPr="00830DD1" w:rsidRDefault="00830DD1" w:rsidP="00830DD1"/>
    <w:p w14:paraId="4CDA43E6" w14:textId="77777777" w:rsidR="00830DD1" w:rsidRPr="00830DD1" w:rsidRDefault="00830DD1" w:rsidP="00830DD1"/>
    <w:p w14:paraId="7486B55F" w14:textId="6EE8F971" w:rsidR="00566711" w:rsidRDefault="00566711" w:rsidP="00830DD1">
      <w:pPr>
        <w:rPr>
          <w:sz w:val="28"/>
          <w:szCs w:val="28"/>
        </w:rPr>
      </w:pPr>
    </w:p>
    <w:p w14:paraId="7AB64EAC" w14:textId="77777777" w:rsidR="00566711" w:rsidRDefault="00566711" w:rsidP="00830DD1">
      <w:pPr>
        <w:rPr>
          <w:sz w:val="28"/>
          <w:szCs w:val="28"/>
        </w:rPr>
      </w:pPr>
    </w:p>
    <w:p w14:paraId="6C323E42" w14:textId="77777777" w:rsidR="00830DD1" w:rsidRDefault="00830DD1" w:rsidP="00830DD1">
      <w:pPr>
        <w:rPr>
          <w:sz w:val="28"/>
          <w:szCs w:val="28"/>
        </w:rPr>
      </w:pPr>
    </w:p>
    <w:p w14:paraId="3BD79EDD" w14:textId="77777777" w:rsidR="00830DD1" w:rsidRDefault="00830DD1" w:rsidP="00830DD1">
      <w:pPr>
        <w:rPr>
          <w:sz w:val="28"/>
          <w:szCs w:val="28"/>
        </w:rPr>
      </w:pPr>
    </w:p>
    <w:p w14:paraId="78262AC4" w14:textId="292642A6" w:rsidR="004923DA" w:rsidRPr="00EE5BC3" w:rsidRDefault="004923DA" w:rsidP="00EE5BC3">
      <w:pPr>
        <w:keepNext/>
        <w:jc w:val="center"/>
        <w:rPr>
          <w:b/>
          <w:sz w:val="28"/>
          <w:szCs w:val="28"/>
        </w:rPr>
      </w:pPr>
      <w:r w:rsidRPr="00EE5BC3">
        <w:rPr>
          <w:b/>
          <w:sz w:val="28"/>
          <w:szCs w:val="28"/>
        </w:rPr>
        <w:lastRenderedPageBreak/>
        <w:t>Signatures and Line Manager Verification</w:t>
      </w:r>
    </w:p>
    <w:p w14:paraId="6B43926B" w14:textId="77777777" w:rsidR="0093018C" w:rsidRDefault="0093018C" w:rsidP="0093018C">
      <w:pPr>
        <w:keepNext/>
        <w:jc w:val="both"/>
        <w:rPr>
          <w:b/>
          <w:sz w:val="24"/>
          <w:szCs w:val="24"/>
        </w:rPr>
      </w:pPr>
    </w:p>
    <w:p w14:paraId="1A54FE6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49B03558" w14:textId="1166E5DA"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CONFIDENTIALITY</w:t>
      </w:r>
      <w:r>
        <w:rPr>
          <w:b/>
          <w:sz w:val="24"/>
          <w:szCs w:val="24"/>
        </w:rPr>
        <w:t xml:space="preserve"> </w:t>
      </w:r>
      <w:r w:rsidR="0075704F">
        <w:rPr>
          <w:b/>
          <w:sz w:val="24"/>
          <w:szCs w:val="24"/>
        </w:rPr>
        <w:t xml:space="preserve">and PLAGIARISM </w:t>
      </w:r>
      <w:r>
        <w:rPr>
          <w:b/>
          <w:sz w:val="24"/>
          <w:szCs w:val="24"/>
        </w:rPr>
        <w:t>– to be completed by the learner</w:t>
      </w:r>
      <w:r w:rsidR="009D59C2">
        <w:rPr>
          <w:b/>
          <w:sz w:val="24"/>
          <w:szCs w:val="24"/>
        </w:rPr>
        <w:t>.</w:t>
      </w:r>
    </w:p>
    <w:p w14:paraId="07FB43D8"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D6664E6" w14:textId="408EB0AD" w:rsidR="00BC5725" w:rsidRDefault="00BC5725"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All information provided in this portfolio complies with guidance on confidentiality.</w:t>
      </w:r>
      <w:r w:rsidR="0075704F">
        <w:rPr>
          <w:sz w:val="24"/>
          <w:szCs w:val="24"/>
        </w:rPr>
        <w:t xml:space="preserve">  I confirm that all work apart from comments by others (e.g. mentor,</w:t>
      </w:r>
      <w:r w:rsidR="000E0D51" w:rsidRPr="000E0D51">
        <w:rPr>
          <w:sz w:val="24"/>
          <w:szCs w:val="24"/>
        </w:rPr>
        <w:t xml:space="preserve"> individual</w:t>
      </w:r>
      <w:r w:rsidR="00BC4ED3">
        <w:rPr>
          <w:sz w:val="24"/>
          <w:szCs w:val="24"/>
        </w:rPr>
        <w:t>s</w:t>
      </w:r>
      <w:r w:rsidR="004F4E33">
        <w:rPr>
          <w:sz w:val="24"/>
          <w:szCs w:val="24"/>
        </w:rPr>
        <w:t xml:space="preserve"> in need of care and support and/or their</w:t>
      </w:r>
      <w:r w:rsidR="004F4E33">
        <w:rPr>
          <w:i/>
          <w:sz w:val="24"/>
          <w:szCs w:val="24"/>
        </w:rPr>
        <w:t xml:space="preserve"> </w:t>
      </w:r>
      <w:r w:rsidR="004F4E33">
        <w:rPr>
          <w:sz w:val="24"/>
          <w:szCs w:val="24"/>
        </w:rPr>
        <w:t>carers</w:t>
      </w:r>
      <w:r w:rsidR="0075704F">
        <w:rPr>
          <w:sz w:val="24"/>
          <w:szCs w:val="24"/>
        </w:rPr>
        <w:t>) is all my original work and has not been copied</w:t>
      </w:r>
      <w:r w:rsidR="001B331A">
        <w:rPr>
          <w:sz w:val="24"/>
          <w:szCs w:val="24"/>
        </w:rPr>
        <w:t>.</w:t>
      </w:r>
      <w:r w:rsidR="0075704F">
        <w:rPr>
          <w:sz w:val="24"/>
          <w:szCs w:val="24"/>
        </w:rPr>
        <w:t xml:space="preserve"> </w:t>
      </w:r>
      <w:r w:rsidR="000E0D51">
        <w:rPr>
          <w:sz w:val="24"/>
          <w:szCs w:val="24"/>
        </w:rPr>
        <w:t>I understand that p</w:t>
      </w:r>
      <w:r w:rsidR="0075704F">
        <w:rPr>
          <w:sz w:val="24"/>
          <w:szCs w:val="24"/>
        </w:rPr>
        <w:t>lagiarism is taken very seriously</w:t>
      </w:r>
      <w:r w:rsidR="000E0D51">
        <w:rPr>
          <w:sz w:val="24"/>
          <w:szCs w:val="24"/>
        </w:rPr>
        <w:t xml:space="preserve"> </w:t>
      </w:r>
      <w:r w:rsidR="0075704F">
        <w:rPr>
          <w:sz w:val="24"/>
          <w:szCs w:val="24"/>
        </w:rPr>
        <w:t xml:space="preserve">by the University and the programme.   </w:t>
      </w:r>
    </w:p>
    <w:p w14:paraId="6C39A491" w14:textId="3D1CC6CC" w:rsidR="00BC5725" w:rsidRPr="008B28E7" w:rsidRDefault="00E16C1D" w:rsidP="00FF7EBB">
      <w:pPr>
        <w:pBdr>
          <w:top w:val="single" w:sz="6" w:space="1" w:color="auto"/>
          <w:left w:val="single" w:sz="6" w:space="1" w:color="auto"/>
          <w:bottom w:val="single" w:sz="6" w:space="1" w:color="auto"/>
          <w:right w:val="single" w:sz="6" w:space="1" w:color="auto"/>
        </w:pBdr>
        <w:jc w:val="both"/>
        <w:rPr>
          <w:sz w:val="24"/>
          <w:szCs w:val="24"/>
        </w:rPr>
      </w:pPr>
      <w:r>
        <w:rPr>
          <w:noProof/>
        </w:rPr>
        <w:drawing>
          <wp:anchor distT="0" distB="0" distL="114300" distR="114300" simplePos="0" relativeHeight="251659264" behindDoc="0" locked="0" layoutInCell="1" allowOverlap="1" wp14:anchorId="2096AE96" wp14:editId="57D7F3C7">
            <wp:simplePos x="0" y="0"/>
            <wp:positionH relativeFrom="margin">
              <wp:posOffset>901365</wp:posOffset>
            </wp:positionH>
            <wp:positionV relativeFrom="paragraph">
              <wp:posOffset>11060</wp:posOffset>
            </wp:positionV>
            <wp:extent cx="1044575" cy="486410"/>
            <wp:effectExtent l="0" t="0" r="3175" b="889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2" cstate="print">
                      <a:extLst>
                        <a:ext uri="{28A0092B-C50C-407E-A947-70E740481C1C}">
                          <a14:useLocalDpi xmlns:a14="http://schemas.microsoft.com/office/drawing/2010/main" val="0"/>
                        </a:ext>
                      </a:extLst>
                    </a:blip>
                    <a:srcRect l="12222" t="24540" r="72979" b="63204"/>
                    <a:stretch/>
                  </pic:blipFill>
                  <pic:spPr bwMode="auto">
                    <a:xfrm>
                      <a:off x="0" y="0"/>
                      <a:ext cx="1044575" cy="4864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A6B46C8" w14:textId="2012083D"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Signed: </w:t>
      </w:r>
      <w:r w:rsidR="004923DA" w:rsidRPr="008B28E7">
        <w:rPr>
          <w:sz w:val="24"/>
          <w:szCs w:val="24"/>
        </w:rPr>
        <w:t>(Learner</w:t>
      </w:r>
      <w:r w:rsidR="000E0D51">
        <w:rPr>
          <w:sz w:val="24"/>
          <w:szCs w:val="24"/>
        </w:rPr>
        <w:t>)</w:t>
      </w:r>
    </w:p>
    <w:p w14:paraId="00876D75"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667ECC49" w14:textId="47E44147" w:rsidR="004923DA"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sidR="00E16C1D">
        <w:rPr>
          <w:sz w:val="24"/>
          <w:szCs w:val="24"/>
        </w:rPr>
        <w:t>8.10.2024</w:t>
      </w:r>
    </w:p>
    <w:p w14:paraId="297001DC"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9042518" w14:textId="77777777" w:rsidR="004923DA" w:rsidRDefault="004923DA" w:rsidP="00FF7EBB">
      <w:pPr>
        <w:ind w:right="180"/>
        <w:jc w:val="both"/>
        <w:rPr>
          <w:b/>
          <w:sz w:val="24"/>
          <w:szCs w:val="24"/>
        </w:rPr>
      </w:pPr>
    </w:p>
    <w:p w14:paraId="3F0FF132" w14:textId="77777777" w:rsidR="000E0D51" w:rsidRPr="008B28E7" w:rsidRDefault="000E0D51" w:rsidP="00FF7EBB">
      <w:pPr>
        <w:ind w:right="180"/>
        <w:jc w:val="both"/>
        <w:rPr>
          <w:b/>
          <w:sz w:val="24"/>
          <w:szCs w:val="24"/>
        </w:rPr>
      </w:pPr>
    </w:p>
    <w:p w14:paraId="61A4DF1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0D0F1341" w14:textId="4435664B" w:rsidR="004923DA" w:rsidRPr="008B28E7" w:rsidRDefault="00C6592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F</w:t>
      </w:r>
      <w:r w:rsidRPr="008B28E7">
        <w:rPr>
          <w:b/>
          <w:sz w:val="24"/>
          <w:szCs w:val="24"/>
        </w:rPr>
        <w:t>eedback and comments</w:t>
      </w:r>
      <w:r>
        <w:rPr>
          <w:b/>
          <w:sz w:val="24"/>
          <w:szCs w:val="24"/>
        </w:rPr>
        <w:t xml:space="preserve"> from an </w:t>
      </w:r>
      <w:r w:rsidRPr="002A0E51">
        <w:rPr>
          <w:b/>
          <w:sz w:val="24"/>
          <w:szCs w:val="24"/>
        </w:rPr>
        <w:t xml:space="preserve">individual using services, their family </w:t>
      </w:r>
      <w:r w:rsidR="00EC6E15">
        <w:rPr>
          <w:b/>
          <w:sz w:val="24"/>
          <w:szCs w:val="24"/>
        </w:rPr>
        <w:t>and/</w:t>
      </w:r>
      <w:r w:rsidRPr="002A0E51">
        <w:rPr>
          <w:b/>
          <w:sz w:val="24"/>
          <w:szCs w:val="24"/>
        </w:rPr>
        <w:t xml:space="preserve">or </w:t>
      </w:r>
      <w:r w:rsidR="00EC3A85">
        <w:rPr>
          <w:b/>
          <w:sz w:val="24"/>
          <w:szCs w:val="24"/>
        </w:rPr>
        <w:t>carers</w:t>
      </w:r>
      <w:r w:rsidR="00EC3A85" w:rsidRPr="008B28E7">
        <w:rPr>
          <w:b/>
          <w:sz w:val="24"/>
          <w:szCs w:val="24"/>
        </w:rPr>
        <w:t xml:space="preserve"> (</w:t>
      </w:r>
      <w:r w:rsidR="00FC0334">
        <w:rPr>
          <w:b/>
          <w:sz w:val="24"/>
          <w:szCs w:val="24"/>
        </w:rPr>
        <w:t>Task 2)</w:t>
      </w:r>
      <w:r w:rsidR="004923DA" w:rsidRPr="008B28E7">
        <w:rPr>
          <w:b/>
          <w:sz w:val="24"/>
          <w:szCs w:val="24"/>
        </w:rPr>
        <w:t xml:space="preserve"> - to be completed by the Observer</w:t>
      </w:r>
      <w:r w:rsidR="009D59C2">
        <w:rPr>
          <w:b/>
          <w:sz w:val="24"/>
          <w:szCs w:val="24"/>
        </w:rPr>
        <w:t>.</w:t>
      </w:r>
    </w:p>
    <w:p w14:paraId="16626A4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5894BC9A" w14:textId="1911F623"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I confirm that I am a registered social worker with knowledge of the learner</w:t>
      </w:r>
      <w:r>
        <w:rPr>
          <w:sz w:val="24"/>
          <w:szCs w:val="24"/>
        </w:rPr>
        <w:t>’</w:t>
      </w:r>
      <w:r w:rsidRPr="008B28E7">
        <w:rPr>
          <w:sz w:val="24"/>
          <w:szCs w:val="24"/>
        </w:rPr>
        <w:t xml:space="preserve">s area of practice and that the observation summary and the comments </w:t>
      </w:r>
      <w:r w:rsidR="005E17F1">
        <w:rPr>
          <w:sz w:val="24"/>
          <w:szCs w:val="24"/>
        </w:rPr>
        <w:t xml:space="preserve">above </w:t>
      </w:r>
      <w:r w:rsidRPr="008B28E7">
        <w:rPr>
          <w:sz w:val="24"/>
          <w:szCs w:val="24"/>
        </w:rPr>
        <w:t xml:space="preserve">from the </w:t>
      </w:r>
      <w:r w:rsidR="00684732" w:rsidRPr="00467F66">
        <w:rPr>
          <w:color w:val="auto"/>
          <w:sz w:val="24"/>
          <w:szCs w:val="24"/>
        </w:rPr>
        <w:t>individual</w:t>
      </w:r>
      <w:r w:rsidR="004F4E33">
        <w:rPr>
          <w:sz w:val="24"/>
          <w:szCs w:val="24"/>
        </w:rPr>
        <w:t xml:space="preserve"> in need of care and support and/or their</w:t>
      </w:r>
      <w:r w:rsidR="004F4E33">
        <w:rPr>
          <w:i/>
          <w:sz w:val="24"/>
          <w:szCs w:val="24"/>
        </w:rPr>
        <w:t xml:space="preserve"> </w:t>
      </w:r>
      <w:r w:rsidR="004F4E33">
        <w:rPr>
          <w:sz w:val="24"/>
          <w:szCs w:val="24"/>
        </w:rPr>
        <w:t>carers</w:t>
      </w:r>
      <w:r w:rsidR="004F4E33" w:rsidRPr="00467F66">
        <w:rPr>
          <w:color w:val="auto"/>
          <w:sz w:val="24"/>
          <w:szCs w:val="24"/>
        </w:rPr>
        <w:t xml:space="preserve"> </w:t>
      </w:r>
      <w:r w:rsidRPr="008B28E7">
        <w:rPr>
          <w:sz w:val="24"/>
          <w:szCs w:val="24"/>
        </w:rPr>
        <w:t>are about the same piece of practice that I observed on the date given.</w:t>
      </w:r>
    </w:p>
    <w:p w14:paraId="5D14355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B500D5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791BE923" w14:textId="3D22F087" w:rsidR="00B577D3"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Signed:</w:t>
      </w:r>
      <w:r w:rsidR="009D59C2">
        <w:rPr>
          <w:sz w:val="24"/>
          <w:szCs w:val="24"/>
        </w:rPr>
        <w:t xml:space="preserve">    </w:t>
      </w:r>
      <w:r w:rsidRPr="008B28E7">
        <w:rPr>
          <w:sz w:val="24"/>
          <w:szCs w:val="24"/>
        </w:rPr>
        <w:t xml:space="preserve"> </w:t>
      </w:r>
      <w:r w:rsidR="00B048C6" w:rsidRPr="00E617C8">
        <w:rPr>
          <w:noProof/>
        </w:rPr>
        <w:object w:dxaOrig="2775" w:dyaOrig="1275" w14:anchorId="3A7CCE8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alt="" style="width:123.9pt;height:40.25pt;mso-width-percent:0;mso-height-percent:0;mso-width-percent:0;mso-height-percent:0" o:ole="">
            <v:imagedata r:id="rId63" o:title=""/>
          </v:shape>
          <o:OLEObject Type="Embed" ProgID="PBrush" ShapeID="_x0000_i1028" DrawAspect="Content" ObjectID="_1789888119" r:id="rId64"/>
        </w:object>
      </w:r>
      <w:r w:rsidR="00244C75" w:rsidRPr="008B28E7">
        <w:rPr>
          <w:sz w:val="24"/>
          <w:szCs w:val="24"/>
        </w:rPr>
        <w:t xml:space="preserve"> </w:t>
      </w:r>
      <w:r w:rsidRPr="008B28E7">
        <w:rPr>
          <w:sz w:val="24"/>
          <w:szCs w:val="24"/>
        </w:rPr>
        <w:t>(</w:t>
      </w:r>
      <w:r>
        <w:rPr>
          <w:sz w:val="24"/>
          <w:szCs w:val="24"/>
        </w:rPr>
        <w:t>Observer</w:t>
      </w:r>
      <w:r w:rsidRPr="008B28E7">
        <w:rPr>
          <w:sz w:val="24"/>
          <w:szCs w:val="24"/>
        </w:rPr>
        <w:t>)</w:t>
      </w:r>
    </w:p>
    <w:p w14:paraId="3ECBE8B7"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2FAB77D8" w14:textId="1FF9009D" w:rsidR="004923DA"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sidR="00244C75">
        <w:rPr>
          <w:sz w:val="24"/>
          <w:szCs w:val="24"/>
        </w:rPr>
        <w:t>7.10.2024</w:t>
      </w:r>
    </w:p>
    <w:p w14:paraId="60215842" w14:textId="77777777" w:rsidR="00B577D3"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7A43BE0E" w14:textId="516E0FE3" w:rsidR="001B331A" w:rsidRDefault="001B331A" w:rsidP="00FF7EBB">
      <w:pPr>
        <w:ind w:right="180"/>
        <w:jc w:val="both"/>
        <w:rPr>
          <w:b/>
          <w:sz w:val="24"/>
          <w:szCs w:val="24"/>
        </w:rPr>
      </w:pPr>
    </w:p>
    <w:p w14:paraId="06645966" w14:textId="5862868B" w:rsidR="00335C41" w:rsidRDefault="00335C41" w:rsidP="00FF7EBB">
      <w:pPr>
        <w:ind w:right="180"/>
        <w:jc w:val="both"/>
        <w:rPr>
          <w:b/>
          <w:sz w:val="24"/>
          <w:szCs w:val="24"/>
        </w:rPr>
      </w:pPr>
    </w:p>
    <w:p w14:paraId="56D0616E" w14:textId="77777777" w:rsidR="00335C41" w:rsidRDefault="00335C41" w:rsidP="00FF7EBB">
      <w:pPr>
        <w:ind w:right="180"/>
        <w:jc w:val="both"/>
        <w:rPr>
          <w:b/>
          <w:sz w:val="24"/>
          <w:szCs w:val="24"/>
        </w:rPr>
      </w:pPr>
    </w:p>
    <w:tbl>
      <w:tblPr>
        <w:tblStyle w:val="TableGrid"/>
        <w:tblW w:w="0" w:type="auto"/>
        <w:tblLook w:val="04A0" w:firstRow="1" w:lastRow="0" w:firstColumn="1" w:lastColumn="0" w:noHBand="0" w:noVBand="1"/>
      </w:tblPr>
      <w:tblGrid>
        <w:gridCol w:w="10070"/>
      </w:tblGrid>
      <w:tr w:rsidR="00335C41" w14:paraId="6D9A5C0D" w14:textId="77777777" w:rsidTr="00335C41">
        <w:tc>
          <w:tcPr>
            <w:tcW w:w="10070" w:type="dxa"/>
          </w:tcPr>
          <w:p w14:paraId="7D0D0FBD" w14:textId="22BDA678" w:rsidR="00335C41" w:rsidRPr="00D3203C" w:rsidRDefault="00335C41" w:rsidP="00335C41">
            <w:pPr>
              <w:ind w:right="180"/>
              <w:jc w:val="both"/>
              <w:rPr>
                <w:b/>
                <w:sz w:val="24"/>
                <w:szCs w:val="24"/>
              </w:rPr>
            </w:pPr>
            <w:r w:rsidRPr="00D3203C">
              <w:rPr>
                <w:b/>
                <w:sz w:val="24"/>
                <w:szCs w:val="24"/>
              </w:rPr>
              <w:t xml:space="preserve">Mentors Report (to be completed by the mentor) </w:t>
            </w:r>
          </w:p>
          <w:p w14:paraId="60A81C3D" w14:textId="77777777" w:rsidR="001E2EB6" w:rsidRPr="00D3203C" w:rsidRDefault="001E2EB6" w:rsidP="00335C41">
            <w:pPr>
              <w:ind w:right="180"/>
              <w:jc w:val="both"/>
              <w:rPr>
                <w:b/>
                <w:sz w:val="24"/>
                <w:szCs w:val="24"/>
              </w:rPr>
            </w:pPr>
          </w:p>
          <w:p w14:paraId="1C625AC6" w14:textId="53869546" w:rsidR="00335C41" w:rsidRPr="00D3203C" w:rsidRDefault="00335C41" w:rsidP="00335C41">
            <w:pPr>
              <w:ind w:right="180"/>
              <w:jc w:val="both"/>
              <w:rPr>
                <w:sz w:val="24"/>
                <w:szCs w:val="24"/>
              </w:rPr>
            </w:pPr>
            <w:r w:rsidRPr="00D3203C">
              <w:rPr>
                <w:sz w:val="24"/>
                <w:szCs w:val="24"/>
              </w:rPr>
              <w:t xml:space="preserve">I can confirm that I am a registered social worker and that in my role as mentor I have provided a written report of the </w:t>
            </w:r>
            <w:r w:rsidR="001E2EB6" w:rsidRPr="00D3203C">
              <w:rPr>
                <w:sz w:val="24"/>
                <w:szCs w:val="24"/>
              </w:rPr>
              <w:t>learner’s</w:t>
            </w:r>
            <w:r w:rsidRPr="00D3203C">
              <w:rPr>
                <w:sz w:val="24"/>
                <w:szCs w:val="24"/>
              </w:rPr>
              <w:t xml:space="preserve"> progress over the duration of the programme.</w:t>
            </w:r>
          </w:p>
          <w:p w14:paraId="2850D097" w14:textId="0DCD2AFA" w:rsidR="00335C41" w:rsidRPr="00D3203C" w:rsidRDefault="00335C41" w:rsidP="00335C41">
            <w:pPr>
              <w:ind w:right="180"/>
              <w:jc w:val="both"/>
              <w:rPr>
                <w:sz w:val="24"/>
                <w:szCs w:val="24"/>
              </w:rPr>
            </w:pPr>
          </w:p>
          <w:p w14:paraId="12F66D0C" w14:textId="60651BE7" w:rsidR="00335C41" w:rsidRPr="00D3203C" w:rsidRDefault="00244C75" w:rsidP="00335C41">
            <w:pPr>
              <w:ind w:right="180"/>
              <w:jc w:val="both"/>
              <w:rPr>
                <w:sz w:val="24"/>
                <w:szCs w:val="24"/>
              </w:rPr>
            </w:pPr>
            <w:r>
              <w:rPr>
                <w:sz w:val="24"/>
                <w:szCs w:val="24"/>
              </w:rPr>
              <w:t xml:space="preserve">Signed </w:t>
            </w:r>
            <w:r w:rsidR="00B048C6" w:rsidRPr="00E617C8">
              <w:rPr>
                <w:noProof/>
              </w:rPr>
              <w:object w:dxaOrig="2775" w:dyaOrig="1275" w14:anchorId="7F5E5162">
                <v:shape id="_x0000_i1027" type="#_x0000_t75" alt="" style="width:123.9pt;height:40.25pt;mso-width-percent:0;mso-height-percent:0;mso-width-percent:0;mso-height-percent:0" o:ole="">
                  <v:imagedata r:id="rId63" o:title=""/>
                </v:shape>
                <o:OLEObject Type="Embed" ProgID="PBrush" ShapeID="_x0000_i1027" DrawAspect="Content" ObjectID="_1789888120" r:id="rId65"/>
              </w:object>
            </w:r>
            <w:r w:rsidR="00335C41" w:rsidRPr="00D3203C">
              <w:rPr>
                <w:sz w:val="24"/>
                <w:szCs w:val="24"/>
              </w:rPr>
              <w:t xml:space="preserve"> (Mentor)</w:t>
            </w:r>
          </w:p>
          <w:p w14:paraId="5D3F0767" w14:textId="77777777" w:rsidR="00335C41" w:rsidRPr="00D3203C" w:rsidRDefault="00335C41" w:rsidP="00335C41">
            <w:pPr>
              <w:ind w:right="180"/>
              <w:jc w:val="both"/>
              <w:rPr>
                <w:sz w:val="24"/>
                <w:szCs w:val="24"/>
              </w:rPr>
            </w:pPr>
          </w:p>
          <w:p w14:paraId="24E1B8A5" w14:textId="4468381D" w:rsidR="00335C41" w:rsidRPr="00D3203C" w:rsidRDefault="00244C75" w:rsidP="00335C41">
            <w:pPr>
              <w:ind w:right="180"/>
              <w:jc w:val="both"/>
              <w:rPr>
                <w:sz w:val="24"/>
                <w:szCs w:val="24"/>
              </w:rPr>
            </w:pPr>
            <w:r>
              <w:rPr>
                <w:sz w:val="24"/>
                <w:szCs w:val="24"/>
              </w:rPr>
              <w:t>Date 7.10.2024</w:t>
            </w:r>
          </w:p>
          <w:p w14:paraId="3D3E430B" w14:textId="77777777" w:rsidR="00335C41" w:rsidRPr="001E2EB6" w:rsidRDefault="00335C41" w:rsidP="00335C41">
            <w:pPr>
              <w:ind w:right="180"/>
              <w:jc w:val="both"/>
              <w:rPr>
                <w:sz w:val="24"/>
                <w:szCs w:val="24"/>
                <w:highlight w:val="magenta"/>
              </w:rPr>
            </w:pPr>
          </w:p>
          <w:p w14:paraId="21FFCE4E" w14:textId="13153E0B" w:rsidR="00335C41" w:rsidRPr="00706BB5" w:rsidRDefault="00335C41" w:rsidP="00D3203C">
            <w:pPr>
              <w:keepNext/>
              <w:jc w:val="center"/>
              <w:rPr>
                <w:b/>
                <w:sz w:val="24"/>
                <w:szCs w:val="24"/>
                <w:highlight w:val="magenta"/>
              </w:rPr>
            </w:pPr>
          </w:p>
        </w:tc>
      </w:tr>
    </w:tbl>
    <w:p w14:paraId="2F624C09" w14:textId="35D4CD9C" w:rsidR="009C7342" w:rsidRDefault="009C7342" w:rsidP="00FF7EBB">
      <w:pPr>
        <w:ind w:right="180"/>
        <w:jc w:val="both"/>
        <w:rPr>
          <w:b/>
          <w:sz w:val="24"/>
          <w:szCs w:val="24"/>
        </w:rPr>
      </w:pPr>
    </w:p>
    <w:p w14:paraId="3FE0AFB1" w14:textId="77777777" w:rsidR="009C7342" w:rsidRPr="008B28E7" w:rsidRDefault="009C7342" w:rsidP="00FF7EBB">
      <w:pPr>
        <w:ind w:right="180"/>
        <w:jc w:val="both"/>
        <w:rPr>
          <w:b/>
          <w:sz w:val="24"/>
          <w:szCs w:val="24"/>
        </w:rPr>
      </w:pPr>
    </w:p>
    <w:p w14:paraId="7CD589DA" w14:textId="77777777" w:rsidR="00706BB5" w:rsidRDefault="00706BB5">
      <w:pPr>
        <w:ind w:right="180"/>
        <w:jc w:val="both"/>
        <w:rPr>
          <w:b/>
          <w:bCs/>
          <w:sz w:val="24"/>
          <w:szCs w:val="24"/>
        </w:rPr>
      </w:pPr>
    </w:p>
    <w:p w14:paraId="706A1AF1" w14:textId="19696F0A" w:rsidR="004923DA" w:rsidRPr="00706BB5" w:rsidRDefault="004923DA">
      <w:pPr>
        <w:ind w:right="180"/>
        <w:jc w:val="both"/>
        <w:rPr>
          <w:b/>
          <w:bCs/>
          <w:sz w:val="24"/>
          <w:szCs w:val="24"/>
        </w:rPr>
      </w:pPr>
      <w:r w:rsidRPr="00F15354">
        <w:rPr>
          <w:b/>
          <w:bCs/>
          <w:sz w:val="24"/>
          <w:szCs w:val="24"/>
        </w:rPr>
        <w:t xml:space="preserve"> Line manager verification</w:t>
      </w:r>
      <w:r w:rsidR="009D59C2" w:rsidRPr="00F15354">
        <w:rPr>
          <w:b/>
          <w:bCs/>
          <w:sz w:val="24"/>
          <w:szCs w:val="24"/>
        </w:rPr>
        <w:t>.</w:t>
      </w:r>
    </w:p>
    <w:p w14:paraId="319886FD" w14:textId="44099AC3" w:rsidR="00C57D24" w:rsidRPr="00C57D24" w:rsidRDefault="004923DA" w:rsidP="00C57D24">
      <w:pPr>
        <w:keepNext/>
        <w:spacing w:before="240" w:after="60"/>
        <w:jc w:val="both"/>
        <w:rPr>
          <w:color w:val="auto"/>
          <w:sz w:val="24"/>
          <w:szCs w:val="24"/>
        </w:rPr>
      </w:pPr>
      <w:r w:rsidRPr="008B28E7">
        <w:rPr>
          <w:i/>
          <w:sz w:val="24"/>
          <w:szCs w:val="24"/>
        </w:rPr>
        <w:t xml:space="preserve">Guidance: This section </w:t>
      </w:r>
      <w:r w:rsidR="000E0D51">
        <w:rPr>
          <w:i/>
          <w:sz w:val="24"/>
          <w:szCs w:val="24"/>
        </w:rPr>
        <w:t xml:space="preserve">must </w:t>
      </w:r>
      <w:r w:rsidRPr="008B28E7">
        <w:rPr>
          <w:i/>
          <w:sz w:val="24"/>
          <w:szCs w:val="24"/>
        </w:rPr>
        <w:t xml:space="preserve">be completed and signed by </w:t>
      </w:r>
      <w:r w:rsidR="00C57D24" w:rsidRPr="00C57D24">
        <w:rPr>
          <w:color w:val="auto"/>
          <w:sz w:val="24"/>
          <w:szCs w:val="24"/>
        </w:rPr>
        <w:t xml:space="preserve">the </w:t>
      </w:r>
      <w:r w:rsidR="00C57D24">
        <w:rPr>
          <w:color w:val="auto"/>
          <w:sz w:val="24"/>
          <w:szCs w:val="24"/>
        </w:rPr>
        <w:t xml:space="preserve">learner’s </w:t>
      </w:r>
      <w:r w:rsidR="00C57D24" w:rsidRPr="00C57D24">
        <w:rPr>
          <w:color w:val="auto"/>
          <w:sz w:val="24"/>
          <w:szCs w:val="24"/>
        </w:rPr>
        <w:t xml:space="preserve">line manager </w:t>
      </w:r>
      <w:r w:rsidR="0019496C">
        <w:rPr>
          <w:color w:val="auto"/>
          <w:sz w:val="24"/>
          <w:szCs w:val="24"/>
        </w:rPr>
        <w:t>and/</w:t>
      </w:r>
      <w:r w:rsidR="00C57D24" w:rsidRPr="00C57D24">
        <w:rPr>
          <w:color w:val="auto"/>
          <w:sz w:val="24"/>
          <w:szCs w:val="24"/>
        </w:rPr>
        <w:t>or senior practitioner</w:t>
      </w:r>
      <w:r w:rsidR="00C57D24">
        <w:rPr>
          <w:color w:val="auto"/>
          <w:sz w:val="24"/>
          <w:szCs w:val="24"/>
        </w:rPr>
        <w:t xml:space="preserve">. </w:t>
      </w:r>
      <w:r w:rsidR="00822B44" w:rsidRPr="00E3288D">
        <w:rPr>
          <w:color w:val="auto"/>
          <w:sz w:val="24"/>
          <w:szCs w:val="24"/>
        </w:rPr>
        <w:t>Where the line manager is not a</w:t>
      </w:r>
      <w:r w:rsidR="00C57D24" w:rsidRPr="00E3288D">
        <w:rPr>
          <w:color w:val="auto"/>
          <w:sz w:val="24"/>
          <w:szCs w:val="24"/>
        </w:rPr>
        <w:t xml:space="preserve"> registered social worker</w:t>
      </w:r>
      <w:r w:rsidR="009D59C2">
        <w:rPr>
          <w:color w:val="auto"/>
          <w:sz w:val="24"/>
          <w:szCs w:val="24"/>
        </w:rPr>
        <w:t>,</w:t>
      </w:r>
      <w:r w:rsidR="00822B44" w:rsidRPr="00E3288D">
        <w:rPr>
          <w:color w:val="auto"/>
          <w:sz w:val="24"/>
          <w:szCs w:val="24"/>
        </w:rPr>
        <w:t xml:space="preserve"> </w:t>
      </w:r>
      <w:r w:rsidR="00D44B67" w:rsidRPr="00E3288D">
        <w:rPr>
          <w:color w:val="auto"/>
          <w:sz w:val="24"/>
          <w:szCs w:val="24"/>
        </w:rPr>
        <w:t xml:space="preserve">verification </w:t>
      </w:r>
      <w:r w:rsidR="00822B44" w:rsidRPr="00E3288D">
        <w:rPr>
          <w:color w:val="auto"/>
          <w:sz w:val="24"/>
          <w:szCs w:val="24"/>
        </w:rPr>
        <w:t>must also be</w:t>
      </w:r>
      <w:r w:rsidR="00D44B67" w:rsidRPr="00E3288D">
        <w:rPr>
          <w:color w:val="auto"/>
          <w:sz w:val="24"/>
          <w:szCs w:val="24"/>
        </w:rPr>
        <w:t xml:space="preserve"> provided</w:t>
      </w:r>
      <w:r w:rsidR="00822B44" w:rsidRPr="00E3288D">
        <w:rPr>
          <w:color w:val="auto"/>
          <w:sz w:val="24"/>
          <w:szCs w:val="24"/>
        </w:rPr>
        <w:t xml:space="preserve"> by </w:t>
      </w:r>
      <w:r w:rsidR="00FA41C7" w:rsidRPr="00E3288D">
        <w:rPr>
          <w:color w:val="auto"/>
          <w:sz w:val="24"/>
          <w:szCs w:val="24"/>
        </w:rPr>
        <w:t>a social work practitioner in a senior position (</w:t>
      </w:r>
      <w:r w:rsidR="00C029EC" w:rsidRPr="00E3288D">
        <w:rPr>
          <w:color w:val="auto"/>
          <w:sz w:val="24"/>
          <w:szCs w:val="24"/>
        </w:rPr>
        <w:t xml:space="preserve">this could be </w:t>
      </w:r>
      <w:r w:rsidR="00E3288D" w:rsidRPr="00E3288D">
        <w:rPr>
          <w:color w:val="auto"/>
          <w:sz w:val="24"/>
          <w:szCs w:val="24"/>
        </w:rPr>
        <w:t>the mentor</w:t>
      </w:r>
      <w:r w:rsidR="00EE5BC3" w:rsidRPr="00E3288D">
        <w:rPr>
          <w:color w:val="auto"/>
          <w:sz w:val="24"/>
          <w:szCs w:val="24"/>
        </w:rPr>
        <w:t>) who</w:t>
      </w:r>
      <w:r w:rsidR="00C57D24" w:rsidRPr="00E3288D">
        <w:rPr>
          <w:color w:val="auto"/>
          <w:sz w:val="24"/>
          <w:szCs w:val="24"/>
        </w:rPr>
        <w:t xml:space="preserve"> is familiar with </w:t>
      </w:r>
      <w:r w:rsidR="00D44B67" w:rsidRPr="00E3288D">
        <w:rPr>
          <w:color w:val="auto"/>
          <w:sz w:val="24"/>
          <w:szCs w:val="24"/>
        </w:rPr>
        <w:t>the</w:t>
      </w:r>
      <w:r w:rsidR="00F06573" w:rsidRPr="00E3288D">
        <w:rPr>
          <w:color w:val="auto"/>
          <w:sz w:val="24"/>
          <w:szCs w:val="24"/>
        </w:rPr>
        <w:t xml:space="preserve"> learner</w:t>
      </w:r>
      <w:r w:rsidR="009D59C2">
        <w:rPr>
          <w:color w:val="auto"/>
          <w:sz w:val="24"/>
          <w:szCs w:val="24"/>
        </w:rPr>
        <w:t>’</w:t>
      </w:r>
      <w:r w:rsidR="00F06573" w:rsidRPr="00E3288D">
        <w:rPr>
          <w:color w:val="auto"/>
          <w:sz w:val="24"/>
          <w:szCs w:val="24"/>
        </w:rPr>
        <w:t xml:space="preserve">s work </w:t>
      </w:r>
      <w:r w:rsidR="00FA41C7" w:rsidRPr="00E3288D">
        <w:rPr>
          <w:color w:val="auto"/>
          <w:sz w:val="24"/>
          <w:szCs w:val="24"/>
        </w:rPr>
        <w:t xml:space="preserve">and </w:t>
      </w:r>
      <w:r w:rsidR="00C57D24" w:rsidRPr="00E3288D">
        <w:rPr>
          <w:color w:val="auto"/>
          <w:sz w:val="24"/>
          <w:szCs w:val="24"/>
        </w:rPr>
        <w:t xml:space="preserve">can verify that the learner has been involved with the </w:t>
      </w:r>
      <w:r w:rsidR="00F06573" w:rsidRPr="00E3288D">
        <w:rPr>
          <w:color w:val="auto"/>
          <w:sz w:val="24"/>
          <w:szCs w:val="24"/>
        </w:rPr>
        <w:t xml:space="preserve">safeguarding </w:t>
      </w:r>
      <w:r w:rsidR="00C57D24" w:rsidRPr="00E3288D">
        <w:rPr>
          <w:color w:val="auto"/>
          <w:sz w:val="24"/>
          <w:szCs w:val="24"/>
        </w:rPr>
        <w:t xml:space="preserve">case evidenced in </w:t>
      </w:r>
      <w:r w:rsidR="00EC6E15" w:rsidRPr="00E3288D">
        <w:rPr>
          <w:color w:val="auto"/>
          <w:sz w:val="24"/>
          <w:szCs w:val="24"/>
        </w:rPr>
        <w:t>T</w:t>
      </w:r>
      <w:r w:rsidR="00EF68BB" w:rsidRPr="00E3288D">
        <w:rPr>
          <w:color w:val="auto"/>
          <w:sz w:val="24"/>
          <w:szCs w:val="24"/>
        </w:rPr>
        <w:t>ask 3</w:t>
      </w:r>
      <w:r w:rsidR="00C57D24" w:rsidRPr="00E3288D">
        <w:rPr>
          <w:color w:val="auto"/>
          <w:sz w:val="24"/>
          <w:szCs w:val="24"/>
        </w:rPr>
        <w:t xml:space="preserve"> of the </w:t>
      </w:r>
      <w:r w:rsidR="0019496C" w:rsidRPr="00E3288D">
        <w:rPr>
          <w:color w:val="auto"/>
          <w:sz w:val="24"/>
          <w:szCs w:val="24"/>
        </w:rPr>
        <w:t>portfolio and</w:t>
      </w:r>
      <w:r w:rsidR="00C57D24" w:rsidRPr="00E3288D">
        <w:rPr>
          <w:color w:val="auto"/>
          <w:sz w:val="24"/>
          <w:szCs w:val="24"/>
        </w:rPr>
        <w:t xml:space="preserve"> </w:t>
      </w:r>
      <w:r w:rsidR="00F06573" w:rsidRPr="00E3288D">
        <w:rPr>
          <w:color w:val="auto"/>
          <w:sz w:val="24"/>
          <w:szCs w:val="24"/>
        </w:rPr>
        <w:t>that the learner has</w:t>
      </w:r>
      <w:r w:rsidR="00C57D24" w:rsidRPr="00E3288D">
        <w:rPr>
          <w:color w:val="auto"/>
          <w:sz w:val="24"/>
          <w:szCs w:val="24"/>
        </w:rPr>
        <w:t xml:space="preserve"> met all </w:t>
      </w:r>
      <w:r w:rsidR="008D5999" w:rsidRPr="00E3288D">
        <w:rPr>
          <w:color w:val="auto"/>
          <w:sz w:val="24"/>
          <w:szCs w:val="24"/>
        </w:rPr>
        <w:t>the required</w:t>
      </w:r>
      <w:r w:rsidR="00C57D24" w:rsidRPr="00E3288D">
        <w:rPr>
          <w:color w:val="auto"/>
          <w:sz w:val="24"/>
          <w:szCs w:val="24"/>
        </w:rPr>
        <w:t xml:space="preserve"> criteria listed</w:t>
      </w:r>
      <w:r w:rsidR="00045C40" w:rsidRPr="00E3288D">
        <w:rPr>
          <w:color w:val="auto"/>
          <w:sz w:val="24"/>
          <w:szCs w:val="24"/>
        </w:rPr>
        <w:t xml:space="preserve"> below</w:t>
      </w:r>
      <w:r w:rsidR="00E3288D">
        <w:rPr>
          <w:color w:val="auto"/>
          <w:sz w:val="24"/>
          <w:szCs w:val="24"/>
        </w:rPr>
        <w:t>.</w:t>
      </w:r>
      <w:r w:rsidR="00C57D24" w:rsidRPr="00C57D24">
        <w:rPr>
          <w:color w:val="auto"/>
          <w:sz w:val="24"/>
          <w:szCs w:val="24"/>
        </w:rPr>
        <w:t xml:space="preserve">  </w:t>
      </w:r>
    </w:p>
    <w:p w14:paraId="437F6011" w14:textId="77777777" w:rsidR="004923DA" w:rsidRPr="008B28E7" w:rsidRDefault="004923DA" w:rsidP="00FF7EBB">
      <w:pPr>
        <w:overflowPunct/>
        <w:autoSpaceDE/>
        <w:autoSpaceDN/>
        <w:adjustRightInd/>
        <w:jc w:val="both"/>
        <w:textAlignment w:val="auto"/>
        <w:rPr>
          <w:color w:val="auto"/>
          <w:sz w:val="24"/>
          <w:szCs w:val="24"/>
        </w:rPr>
      </w:pPr>
    </w:p>
    <w:p w14:paraId="089542F2" w14:textId="0767DD9B" w:rsidR="004923DA" w:rsidRPr="008B28E7" w:rsidRDefault="004923DA" w:rsidP="00FF7EBB">
      <w:pPr>
        <w:overflowPunct/>
        <w:autoSpaceDE/>
        <w:autoSpaceDN/>
        <w:adjustRightInd/>
        <w:jc w:val="both"/>
        <w:textAlignment w:val="auto"/>
        <w:rPr>
          <w:color w:val="auto"/>
          <w:sz w:val="24"/>
          <w:szCs w:val="24"/>
        </w:rPr>
      </w:pPr>
      <w:r w:rsidRPr="008B28E7">
        <w:rPr>
          <w:color w:val="auto"/>
          <w:sz w:val="24"/>
          <w:szCs w:val="24"/>
        </w:rPr>
        <w:t xml:space="preserve">In this section, please confirm that you have seen </w:t>
      </w:r>
      <w:r w:rsidR="0006581A">
        <w:rPr>
          <w:color w:val="auto"/>
          <w:sz w:val="24"/>
          <w:szCs w:val="24"/>
        </w:rPr>
        <w:t xml:space="preserve">sufficient </w:t>
      </w:r>
      <w:r w:rsidR="00DD5020">
        <w:rPr>
          <w:color w:val="auto"/>
          <w:sz w:val="24"/>
          <w:szCs w:val="24"/>
        </w:rPr>
        <w:t xml:space="preserve">evidence </w:t>
      </w:r>
      <w:r w:rsidR="0006581A">
        <w:rPr>
          <w:color w:val="auto"/>
          <w:sz w:val="24"/>
          <w:szCs w:val="24"/>
        </w:rPr>
        <w:t xml:space="preserve">of </w:t>
      </w:r>
      <w:r w:rsidRPr="008B28E7">
        <w:rPr>
          <w:color w:val="auto"/>
          <w:sz w:val="24"/>
          <w:szCs w:val="24"/>
        </w:rPr>
        <w:t xml:space="preserve">the learner’s work during the period </w:t>
      </w:r>
      <w:r w:rsidR="0006581A">
        <w:rPr>
          <w:color w:val="auto"/>
          <w:sz w:val="24"/>
          <w:szCs w:val="24"/>
        </w:rPr>
        <w:t>they have been undertaking the C</w:t>
      </w:r>
      <w:r w:rsidRPr="008B28E7">
        <w:rPr>
          <w:color w:val="auto"/>
          <w:sz w:val="24"/>
          <w:szCs w:val="24"/>
        </w:rPr>
        <w:t>onsolidati</w:t>
      </w:r>
      <w:r w:rsidR="0006581A">
        <w:rPr>
          <w:color w:val="auto"/>
          <w:sz w:val="24"/>
          <w:szCs w:val="24"/>
        </w:rPr>
        <w:t xml:space="preserve">on programme. If necessary, please consult with other managers </w:t>
      </w:r>
      <w:r w:rsidR="00EC3A85">
        <w:rPr>
          <w:color w:val="auto"/>
          <w:sz w:val="24"/>
          <w:szCs w:val="24"/>
        </w:rPr>
        <w:t xml:space="preserve">who </w:t>
      </w:r>
      <w:r w:rsidR="0006581A">
        <w:rPr>
          <w:color w:val="auto"/>
          <w:sz w:val="24"/>
          <w:szCs w:val="24"/>
        </w:rPr>
        <w:t xml:space="preserve">the learner has worked </w:t>
      </w:r>
      <w:r w:rsidR="009D477B">
        <w:rPr>
          <w:color w:val="auto"/>
          <w:sz w:val="24"/>
          <w:szCs w:val="24"/>
        </w:rPr>
        <w:t>with</w:t>
      </w:r>
      <w:r w:rsidR="0006581A">
        <w:rPr>
          <w:color w:val="auto"/>
          <w:sz w:val="24"/>
          <w:szCs w:val="24"/>
        </w:rPr>
        <w:t xml:space="preserve">. In signing this section, </w:t>
      </w:r>
      <w:r w:rsidRPr="008B28E7">
        <w:rPr>
          <w:color w:val="auto"/>
          <w:sz w:val="24"/>
          <w:szCs w:val="24"/>
        </w:rPr>
        <w:t xml:space="preserve">you </w:t>
      </w:r>
      <w:r w:rsidR="0006581A">
        <w:rPr>
          <w:color w:val="auto"/>
          <w:sz w:val="24"/>
          <w:szCs w:val="24"/>
        </w:rPr>
        <w:t xml:space="preserve">are confirming that you </w:t>
      </w:r>
      <w:r w:rsidRPr="008B28E7">
        <w:rPr>
          <w:color w:val="auto"/>
          <w:sz w:val="24"/>
          <w:szCs w:val="24"/>
        </w:rPr>
        <w:t>are content with the:</w:t>
      </w:r>
    </w:p>
    <w:p w14:paraId="6135FE6D" w14:textId="77777777" w:rsidR="004923DA" w:rsidRPr="008B28E7" w:rsidRDefault="004923DA" w:rsidP="00FF7EBB">
      <w:pPr>
        <w:overflowPunct/>
        <w:autoSpaceDE/>
        <w:autoSpaceDN/>
        <w:adjustRightInd/>
        <w:jc w:val="both"/>
        <w:textAlignment w:val="auto"/>
        <w:rPr>
          <w:color w:val="auto"/>
          <w:sz w:val="24"/>
          <w:szCs w:val="24"/>
        </w:rPr>
      </w:pPr>
    </w:p>
    <w:p w14:paraId="6F6E847F" w14:textId="3AE0B84D"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supervision and mentoring support received</w:t>
      </w:r>
      <w:r w:rsidR="0006581A">
        <w:rPr>
          <w:color w:val="auto"/>
          <w:sz w:val="24"/>
          <w:szCs w:val="24"/>
        </w:rPr>
        <w:t xml:space="preserve"> by the </w:t>
      </w:r>
      <w:r w:rsidR="009D59C2">
        <w:rPr>
          <w:color w:val="auto"/>
          <w:sz w:val="24"/>
          <w:szCs w:val="24"/>
        </w:rPr>
        <w:t>learner;</w:t>
      </w:r>
    </w:p>
    <w:p w14:paraId="7DDDE15D" w14:textId="3ACC8F04"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learning and development undertaken</w:t>
      </w:r>
      <w:r w:rsidR="009D59C2">
        <w:rPr>
          <w:color w:val="auto"/>
          <w:sz w:val="24"/>
          <w:szCs w:val="24"/>
        </w:rPr>
        <w:t>;</w:t>
      </w:r>
      <w:r w:rsidRPr="008B28E7">
        <w:rPr>
          <w:color w:val="auto"/>
          <w:sz w:val="24"/>
          <w:szCs w:val="24"/>
        </w:rPr>
        <w:t xml:space="preserve"> </w:t>
      </w:r>
    </w:p>
    <w:p w14:paraId="441B95E9" w14:textId="5A0B3059"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reading and personal research undertaken</w:t>
      </w:r>
      <w:r w:rsidR="009D59C2">
        <w:rPr>
          <w:color w:val="auto"/>
          <w:sz w:val="24"/>
          <w:szCs w:val="24"/>
        </w:rPr>
        <w:t>;</w:t>
      </w:r>
    </w:p>
    <w:p w14:paraId="7152DF7D" w14:textId="31F960EB"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knowledge and skills demonstrated</w:t>
      </w:r>
      <w:r w:rsidR="009D59C2">
        <w:rPr>
          <w:color w:val="auto"/>
          <w:sz w:val="24"/>
          <w:szCs w:val="24"/>
        </w:rPr>
        <w:t>;</w:t>
      </w:r>
      <w:r w:rsidRPr="008B28E7">
        <w:rPr>
          <w:color w:val="auto"/>
          <w:sz w:val="24"/>
          <w:szCs w:val="24"/>
        </w:rPr>
        <w:t xml:space="preserve"> </w:t>
      </w:r>
    </w:p>
    <w:p w14:paraId="1354A211" w14:textId="62CFEF1E"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understanding shown of the Code of </w:t>
      </w:r>
      <w:r w:rsidR="00F81FEC">
        <w:rPr>
          <w:color w:val="auto"/>
          <w:sz w:val="24"/>
          <w:szCs w:val="24"/>
        </w:rPr>
        <w:t xml:space="preserve">Professional </w:t>
      </w:r>
      <w:r w:rsidRPr="008B28E7">
        <w:rPr>
          <w:color w:val="auto"/>
          <w:sz w:val="24"/>
          <w:szCs w:val="24"/>
        </w:rPr>
        <w:t>Practice and National Occupational Standards</w:t>
      </w:r>
      <w:r w:rsidR="009D59C2">
        <w:rPr>
          <w:color w:val="auto"/>
          <w:sz w:val="24"/>
          <w:szCs w:val="24"/>
        </w:rPr>
        <w:t>;</w:t>
      </w:r>
      <w:r w:rsidRPr="008B28E7">
        <w:rPr>
          <w:color w:val="auto"/>
          <w:sz w:val="24"/>
          <w:szCs w:val="24"/>
        </w:rPr>
        <w:t xml:space="preserve"> </w:t>
      </w:r>
    </w:p>
    <w:p w14:paraId="30DA3022" w14:textId="6C3C8CE1"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core values of the learner</w:t>
      </w:r>
      <w:r w:rsidR="009D59C2">
        <w:rPr>
          <w:color w:val="auto"/>
          <w:sz w:val="24"/>
          <w:szCs w:val="24"/>
        </w:rPr>
        <w:t>;</w:t>
      </w:r>
      <w:r w:rsidRPr="008B28E7">
        <w:rPr>
          <w:color w:val="auto"/>
          <w:sz w:val="24"/>
          <w:szCs w:val="24"/>
        </w:rPr>
        <w:t xml:space="preserve"> </w:t>
      </w:r>
    </w:p>
    <w:p w14:paraId="3D75468B" w14:textId="754D133C" w:rsidR="004923DA" w:rsidRDefault="004923DA" w:rsidP="00064063">
      <w:pPr>
        <w:numPr>
          <w:ilvl w:val="0"/>
          <w:numId w:val="51"/>
        </w:numPr>
        <w:overflowPunct/>
        <w:autoSpaceDE/>
        <w:autoSpaceDN/>
        <w:adjustRightInd/>
        <w:ind w:left="720"/>
        <w:jc w:val="both"/>
        <w:textAlignment w:val="auto"/>
        <w:rPr>
          <w:color w:val="auto"/>
          <w:sz w:val="24"/>
          <w:szCs w:val="24"/>
        </w:rPr>
      </w:pPr>
      <w:r w:rsidRPr="008B28E7">
        <w:rPr>
          <w:color w:val="auto"/>
          <w:sz w:val="24"/>
          <w:szCs w:val="24"/>
        </w:rPr>
        <w:t>work and commentary referred to within the portfolio, that it is the learner’s own work and based on current practice</w:t>
      </w:r>
      <w:r w:rsidR="009D59C2">
        <w:rPr>
          <w:color w:val="auto"/>
          <w:sz w:val="24"/>
          <w:szCs w:val="24"/>
        </w:rPr>
        <w:t>;</w:t>
      </w:r>
      <w:r w:rsidRPr="008B28E7">
        <w:rPr>
          <w:color w:val="auto"/>
          <w:sz w:val="24"/>
          <w:szCs w:val="24"/>
        </w:rPr>
        <w:t xml:space="preserve"> </w:t>
      </w:r>
    </w:p>
    <w:p w14:paraId="57201331" w14:textId="7246ECEE" w:rsidR="00DD5020" w:rsidRPr="001E2EB6" w:rsidRDefault="00DD5020" w:rsidP="003E54CF">
      <w:pPr>
        <w:numPr>
          <w:ilvl w:val="0"/>
          <w:numId w:val="18"/>
        </w:numPr>
        <w:overflowPunct/>
        <w:autoSpaceDE/>
        <w:autoSpaceDN/>
        <w:adjustRightInd/>
        <w:jc w:val="both"/>
        <w:textAlignment w:val="auto"/>
        <w:rPr>
          <w:color w:val="auto"/>
          <w:sz w:val="24"/>
          <w:szCs w:val="24"/>
        </w:rPr>
      </w:pPr>
      <w:r w:rsidRPr="001E2EB6">
        <w:rPr>
          <w:color w:val="auto"/>
          <w:sz w:val="24"/>
          <w:szCs w:val="24"/>
        </w:rPr>
        <w:t>completion of accurate, cogent, coherent and analytical</w:t>
      </w:r>
      <w:r w:rsidR="004B5553" w:rsidRPr="001E2EB6">
        <w:rPr>
          <w:color w:val="auto"/>
          <w:sz w:val="24"/>
          <w:szCs w:val="24"/>
        </w:rPr>
        <w:t xml:space="preserve"> recording skills</w:t>
      </w:r>
      <w:r w:rsidR="009D59C2" w:rsidRPr="001E2EB6">
        <w:rPr>
          <w:color w:val="auto"/>
          <w:sz w:val="24"/>
          <w:szCs w:val="24"/>
        </w:rPr>
        <w:t>;</w:t>
      </w:r>
    </w:p>
    <w:p w14:paraId="048D30B2" w14:textId="7A4AA005" w:rsidR="00151DA6" w:rsidRPr="003E54CF" w:rsidRDefault="00151DA6"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Line manager </w:t>
      </w:r>
      <w:r w:rsidR="00FA41C7" w:rsidRPr="003E54CF">
        <w:rPr>
          <w:color w:val="auto"/>
          <w:sz w:val="24"/>
          <w:szCs w:val="24"/>
        </w:rPr>
        <w:t xml:space="preserve">to </w:t>
      </w:r>
      <w:r w:rsidRPr="003E54CF">
        <w:rPr>
          <w:color w:val="auto"/>
          <w:sz w:val="24"/>
          <w:szCs w:val="24"/>
        </w:rPr>
        <w:t>verify the</w:t>
      </w:r>
      <w:r w:rsidR="00FA41C7" w:rsidRPr="003E54CF">
        <w:rPr>
          <w:color w:val="auto"/>
          <w:sz w:val="24"/>
          <w:szCs w:val="24"/>
        </w:rPr>
        <w:t xml:space="preserve"> learner</w:t>
      </w:r>
      <w:r w:rsidRPr="003E54CF">
        <w:rPr>
          <w:color w:val="auto"/>
          <w:sz w:val="24"/>
          <w:szCs w:val="24"/>
        </w:rPr>
        <w:t xml:space="preserve"> ha</w:t>
      </w:r>
      <w:r w:rsidR="00FA41C7" w:rsidRPr="003E54CF">
        <w:rPr>
          <w:color w:val="auto"/>
          <w:sz w:val="24"/>
          <w:szCs w:val="24"/>
        </w:rPr>
        <w:t>s</w:t>
      </w:r>
      <w:r w:rsidRPr="003E54CF">
        <w:rPr>
          <w:color w:val="auto"/>
          <w:sz w:val="24"/>
          <w:szCs w:val="24"/>
        </w:rPr>
        <w:t xml:space="preserve"> been involved with safeguarding.</w:t>
      </w:r>
    </w:p>
    <w:p w14:paraId="36A5BD63" w14:textId="3F1906A3" w:rsidR="7368B423" w:rsidRPr="003E54CF" w:rsidRDefault="732985A0"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Mentor’s </w:t>
      </w:r>
      <w:r w:rsidR="7331E4ED" w:rsidRPr="003E54CF">
        <w:rPr>
          <w:color w:val="auto"/>
          <w:sz w:val="24"/>
          <w:szCs w:val="24"/>
        </w:rPr>
        <w:t>report, and that it provides evidence of observation</w:t>
      </w:r>
      <w:r w:rsidR="00A5656A" w:rsidRPr="003E54CF">
        <w:rPr>
          <w:color w:val="auto"/>
          <w:sz w:val="24"/>
          <w:szCs w:val="24"/>
        </w:rPr>
        <w:t>s</w:t>
      </w:r>
      <w:r w:rsidR="7331E4ED" w:rsidRPr="003E54CF">
        <w:rPr>
          <w:color w:val="auto"/>
          <w:sz w:val="24"/>
          <w:szCs w:val="24"/>
        </w:rPr>
        <w:t xml:space="preserve"> of Professional Practice that has been undertaken </w:t>
      </w:r>
      <w:r w:rsidR="009C7342" w:rsidRPr="003E54CF">
        <w:rPr>
          <w:color w:val="auto"/>
          <w:sz w:val="24"/>
          <w:szCs w:val="24"/>
        </w:rPr>
        <w:t xml:space="preserve">over the duration of </w:t>
      </w:r>
      <w:r w:rsidR="7331E4ED" w:rsidRPr="003E54CF">
        <w:rPr>
          <w:color w:val="auto"/>
          <w:sz w:val="24"/>
          <w:szCs w:val="24"/>
        </w:rPr>
        <w:t xml:space="preserve">the Graduate Certificate in the Consolidation of Social Work practice pathway </w:t>
      </w:r>
      <w:r w:rsidR="00A5656A" w:rsidRPr="003E54CF">
        <w:rPr>
          <w:color w:val="auto"/>
          <w:sz w:val="24"/>
          <w:szCs w:val="24"/>
        </w:rPr>
        <w:t xml:space="preserve">(work-based practice which is </w:t>
      </w:r>
      <w:r w:rsidR="7331E4ED" w:rsidRPr="003E54CF">
        <w:rPr>
          <w:color w:val="auto"/>
          <w:sz w:val="24"/>
          <w:szCs w:val="24"/>
        </w:rPr>
        <w:t>equivalent to 7,000 words</w:t>
      </w:r>
      <w:r w:rsidR="00A5656A" w:rsidRPr="003E54CF">
        <w:rPr>
          <w:color w:val="auto"/>
          <w:sz w:val="24"/>
          <w:szCs w:val="24"/>
        </w:rPr>
        <w:t>)</w:t>
      </w:r>
      <w:r w:rsidR="7331E4ED" w:rsidRPr="003E54CF">
        <w:rPr>
          <w:color w:val="auto"/>
          <w:sz w:val="24"/>
          <w:szCs w:val="24"/>
        </w:rPr>
        <w:t>.</w:t>
      </w:r>
    </w:p>
    <w:p w14:paraId="5D4EF0DE" w14:textId="77777777" w:rsidR="5329D3D3" w:rsidRPr="003E54CF" w:rsidRDefault="5329D3D3" w:rsidP="003E54CF">
      <w:pPr>
        <w:overflowPunct/>
        <w:autoSpaceDE/>
        <w:autoSpaceDN/>
        <w:adjustRightInd/>
        <w:ind w:left="720"/>
        <w:jc w:val="both"/>
        <w:textAlignment w:val="auto"/>
        <w:rPr>
          <w:color w:val="auto"/>
          <w:sz w:val="24"/>
          <w:szCs w:val="24"/>
        </w:rPr>
      </w:pPr>
    </w:p>
    <w:p w14:paraId="224408FB" w14:textId="77777777" w:rsidR="0F2B140F" w:rsidRPr="00706BB5" w:rsidRDefault="0F2B140F" w:rsidP="00706BB5">
      <w:pPr>
        <w:jc w:val="both"/>
        <w:rPr>
          <w:color w:val="auto"/>
          <w:sz w:val="24"/>
          <w:szCs w:val="24"/>
        </w:rPr>
      </w:pPr>
    </w:p>
    <w:p w14:paraId="0AAFB306" w14:textId="77777777" w:rsidR="009C7342" w:rsidRDefault="009C7342" w:rsidP="00FF7EBB">
      <w:pPr>
        <w:overflowPunct/>
        <w:autoSpaceDE/>
        <w:autoSpaceDN/>
        <w:adjustRightInd/>
        <w:jc w:val="both"/>
        <w:textAlignment w:val="auto"/>
        <w:rPr>
          <w:color w:val="auto"/>
          <w:sz w:val="24"/>
          <w:szCs w:val="24"/>
        </w:rPr>
      </w:pPr>
    </w:p>
    <w:p w14:paraId="3C9E5598" w14:textId="77777777" w:rsidR="009C7342" w:rsidRDefault="009C7342" w:rsidP="00FF7EBB">
      <w:pPr>
        <w:overflowPunct/>
        <w:autoSpaceDE/>
        <w:autoSpaceDN/>
        <w:adjustRightInd/>
        <w:jc w:val="both"/>
        <w:textAlignment w:val="auto"/>
        <w:rPr>
          <w:color w:val="auto"/>
          <w:sz w:val="24"/>
          <w:szCs w:val="24"/>
        </w:rPr>
      </w:pPr>
    </w:p>
    <w:p w14:paraId="6B042EDE" w14:textId="77777777" w:rsidR="009C7342" w:rsidRDefault="009C7342" w:rsidP="00FF7EBB">
      <w:pPr>
        <w:overflowPunct/>
        <w:autoSpaceDE/>
        <w:autoSpaceDN/>
        <w:adjustRightInd/>
        <w:jc w:val="both"/>
        <w:textAlignment w:val="auto"/>
        <w:rPr>
          <w:color w:val="auto"/>
          <w:sz w:val="24"/>
          <w:szCs w:val="24"/>
        </w:rPr>
      </w:pPr>
    </w:p>
    <w:p w14:paraId="6083A9BB" w14:textId="77777777" w:rsidR="009C7342" w:rsidRDefault="009C7342" w:rsidP="00FF7EBB">
      <w:pPr>
        <w:overflowPunct/>
        <w:autoSpaceDE/>
        <w:autoSpaceDN/>
        <w:adjustRightInd/>
        <w:jc w:val="both"/>
        <w:textAlignment w:val="auto"/>
        <w:rPr>
          <w:color w:val="auto"/>
          <w:sz w:val="24"/>
          <w:szCs w:val="24"/>
        </w:rPr>
      </w:pPr>
    </w:p>
    <w:p w14:paraId="6B16A286" w14:textId="77777777" w:rsidR="009C7342" w:rsidRDefault="009C7342" w:rsidP="00FF7EBB">
      <w:pPr>
        <w:overflowPunct/>
        <w:autoSpaceDE/>
        <w:autoSpaceDN/>
        <w:adjustRightInd/>
        <w:jc w:val="both"/>
        <w:textAlignment w:val="auto"/>
        <w:rPr>
          <w:color w:val="auto"/>
          <w:sz w:val="24"/>
          <w:szCs w:val="24"/>
        </w:rPr>
      </w:pPr>
    </w:p>
    <w:p w14:paraId="087DB4D9" w14:textId="77777777" w:rsidR="009C7342" w:rsidRDefault="009C7342" w:rsidP="00FF7EBB">
      <w:pPr>
        <w:overflowPunct/>
        <w:autoSpaceDE/>
        <w:autoSpaceDN/>
        <w:adjustRightInd/>
        <w:jc w:val="both"/>
        <w:textAlignment w:val="auto"/>
        <w:rPr>
          <w:color w:val="auto"/>
          <w:sz w:val="24"/>
          <w:szCs w:val="24"/>
        </w:rPr>
      </w:pPr>
    </w:p>
    <w:p w14:paraId="408185D9" w14:textId="77777777" w:rsidR="009C7342" w:rsidRDefault="009C7342" w:rsidP="00FF7EBB">
      <w:pPr>
        <w:overflowPunct/>
        <w:autoSpaceDE/>
        <w:autoSpaceDN/>
        <w:adjustRightInd/>
        <w:jc w:val="both"/>
        <w:textAlignment w:val="auto"/>
        <w:rPr>
          <w:color w:val="auto"/>
          <w:sz w:val="24"/>
          <w:szCs w:val="24"/>
        </w:rPr>
      </w:pPr>
    </w:p>
    <w:p w14:paraId="06CAFE44" w14:textId="77777777" w:rsidR="009C7342" w:rsidRDefault="009C7342" w:rsidP="00FF7EBB">
      <w:pPr>
        <w:overflowPunct/>
        <w:autoSpaceDE/>
        <w:autoSpaceDN/>
        <w:adjustRightInd/>
        <w:jc w:val="both"/>
        <w:textAlignment w:val="auto"/>
        <w:rPr>
          <w:color w:val="auto"/>
          <w:sz w:val="24"/>
          <w:szCs w:val="24"/>
        </w:rPr>
      </w:pPr>
    </w:p>
    <w:p w14:paraId="044FCDA4" w14:textId="77777777" w:rsidR="009C7342" w:rsidRDefault="009C7342" w:rsidP="00FF7EBB">
      <w:pPr>
        <w:overflowPunct/>
        <w:autoSpaceDE/>
        <w:autoSpaceDN/>
        <w:adjustRightInd/>
        <w:jc w:val="both"/>
        <w:textAlignment w:val="auto"/>
        <w:rPr>
          <w:color w:val="auto"/>
          <w:sz w:val="24"/>
          <w:szCs w:val="24"/>
        </w:rPr>
      </w:pPr>
    </w:p>
    <w:p w14:paraId="70F5DB8A" w14:textId="77777777" w:rsidR="009C7342" w:rsidRDefault="009C7342" w:rsidP="00FF7EBB">
      <w:pPr>
        <w:overflowPunct/>
        <w:autoSpaceDE/>
        <w:autoSpaceDN/>
        <w:adjustRightInd/>
        <w:jc w:val="both"/>
        <w:textAlignment w:val="auto"/>
        <w:rPr>
          <w:color w:val="auto"/>
          <w:sz w:val="24"/>
          <w:szCs w:val="24"/>
        </w:rPr>
      </w:pPr>
    </w:p>
    <w:p w14:paraId="7EDA6934" w14:textId="77777777" w:rsidR="00706BB5" w:rsidRDefault="00706BB5" w:rsidP="00FF7EBB">
      <w:pPr>
        <w:overflowPunct/>
        <w:autoSpaceDE/>
        <w:autoSpaceDN/>
        <w:adjustRightInd/>
        <w:jc w:val="both"/>
        <w:textAlignment w:val="auto"/>
        <w:rPr>
          <w:color w:val="auto"/>
          <w:sz w:val="24"/>
          <w:szCs w:val="24"/>
        </w:rPr>
      </w:pPr>
    </w:p>
    <w:p w14:paraId="525248BF" w14:textId="77777777" w:rsidR="00706BB5" w:rsidRDefault="00706BB5" w:rsidP="00FF7EBB">
      <w:pPr>
        <w:overflowPunct/>
        <w:autoSpaceDE/>
        <w:autoSpaceDN/>
        <w:adjustRightInd/>
        <w:jc w:val="both"/>
        <w:textAlignment w:val="auto"/>
        <w:rPr>
          <w:color w:val="auto"/>
          <w:sz w:val="24"/>
          <w:szCs w:val="24"/>
        </w:rPr>
      </w:pPr>
    </w:p>
    <w:p w14:paraId="2C1B7FC0" w14:textId="77777777" w:rsidR="00706BB5" w:rsidRDefault="00706BB5" w:rsidP="00FF7EBB">
      <w:pPr>
        <w:overflowPunct/>
        <w:autoSpaceDE/>
        <w:autoSpaceDN/>
        <w:adjustRightInd/>
        <w:jc w:val="both"/>
        <w:textAlignment w:val="auto"/>
        <w:rPr>
          <w:color w:val="auto"/>
          <w:sz w:val="24"/>
          <w:szCs w:val="24"/>
        </w:rPr>
      </w:pPr>
    </w:p>
    <w:p w14:paraId="324062C2" w14:textId="77777777" w:rsidR="00706BB5" w:rsidRDefault="00706BB5" w:rsidP="00FF7EBB">
      <w:pPr>
        <w:overflowPunct/>
        <w:autoSpaceDE/>
        <w:autoSpaceDN/>
        <w:adjustRightInd/>
        <w:jc w:val="both"/>
        <w:textAlignment w:val="auto"/>
        <w:rPr>
          <w:color w:val="auto"/>
          <w:sz w:val="24"/>
          <w:szCs w:val="24"/>
        </w:rPr>
      </w:pPr>
    </w:p>
    <w:p w14:paraId="78EF98E0" w14:textId="77777777" w:rsidR="00706BB5" w:rsidRDefault="00706BB5" w:rsidP="00FF7EBB">
      <w:pPr>
        <w:overflowPunct/>
        <w:autoSpaceDE/>
        <w:autoSpaceDN/>
        <w:adjustRightInd/>
        <w:jc w:val="both"/>
        <w:textAlignment w:val="auto"/>
        <w:rPr>
          <w:color w:val="auto"/>
          <w:sz w:val="24"/>
          <w:szCs w:val="24"/>
        </w:rPr>
      </w:pPr>
    </w:p>
    <w:p w14:paraId="3E897AF8" w14:textId="77777777" w:rsidR="00706BB5" w:rsidRDefault="00706BB5" w:rsidP="00FF7EBB">
      <w:pPr>
        <w:overflowPunct/>
        <w:autoSpaceDE/>
        <w:autoSpaceDN/>
        <w:adjustRightInd/>
        <w:jc w:val="both"/>
        <w:textAlignment w:val="auto"/>
        <w:rPr>
          <w:color w:val="auto"/>
          <w:sz w:val="24"/>
          <w:szCs w:val="24"/>
        </w:rPr>
      </w:pPr>
    </w:p>
    <w:p w14:paraId="7074C08A" w14:textId="1DD63A5B" w:rsidR="004923DA" w:rsidRPr="008B28E7" w:rsidRDefault="004923DA" w:rsidP="00FF7EBB">
      <w:pPr>
        <w:overflowPunct/>
        <w:autoSpaceDE/>
        <w:autoSpaceDN/>
        <w:adjustRightInd/>
        <w:jc w:val="both"/>
        <w:textAlignment w:val="auto"/>
        <w:rPr>
          <w:color w:val="auto"/>
          <w:sz w:val="24"/>
          <w:szCs w:val="24"/>
        </w:rPr>
      </w:pPr>
      <w:r w:rsidRPr="00B577D3">
        <w:rPr>
          <w:color w:val="auto"/>
          <w:sz w:val="24"/>
          <w:szCs w:val="24"/>
        </w:rPr>
        <w:t>I confirm that this learner has achieved an appropriate level of professional practice</w:t>
      </w:r>
      <w:r w:rsidR="00BC5725" w:rsidRPr="00B577D3">
        <w:rPr>
          <w:color w:val="auto"/>
          <w:sz w:val="24"/>
          <w:szCs w:val="24"/>
        </w:rPr>
        <w:t>.</w:t>
      </w:r>
      <w:r w:rsidRPr="008B28E7">
        <w:rPr>
          <w:color w:val="auto"/>
          <w:sz w:val="24"/>
          <w:szCs w:val="24"/>
        </w:rPr>
        <w:t xml:space="preserve"> </w:t>
      </w:r>
    </w:p>
    <w:p w14:paraId="4A0B67E4" w14:textId="77777777" w:rsidR="004923DA" w:rsidRPr="008B28E7" w:rsidRDefault="004923DA" w:rsidP="00FF7EBB">
      <w:pPr>
        <w:overflowPunct/>
        <w:autoSpaceDE/>
        <w:autoSpaceDN/>
        <w:adjustRightInd/>
        <w:jc w:val="both"/>
        <w:textAlignment w:val="auto"/>
        <w:rPr>
          <w:color w:val="auto"/>
          <w:sz w:val="24"/>
          <w:szCs w:val="24"/>
        </w:rPr>
      </w:pPr>
    </w:p>
    <w:p w14:paraId="329D761D" w14:textId="77777777" w:rsidR="004923DA" w:rsidRPr="008B28E7" w:rsidRDefault="004923DA" w:rsidP="00FF7EBB">
      <w:pPr>
        <w:overflowPunct/>
        <w:autoSpaceDE/>
        <w:autoSpaceDN/>
        <w:adjustRightInd/>
        <w:jc w:val="both"/>
        <w:textAlignment w:val="auto"/>
        <w:rPr>
          <w:caps/>
          <w:sz w:val="24"/>
          <w:szCs w:val="24"/>
        </w:rPr>
      </w:pPr>
      <w:r w:rsidRPr="008B28E7">
        <w:rPr>
          <w:color w:val="auto"/>
          <w:sz w:val="24"/>
          <w:szCs w:val="24"/>
        </w:rPr>
        <w:t> </w:t>
      </w:r>
      <w:r w:rsidRPr="0006581A">
        <w:rPr>
          <w:b/>
          <w:caps/>
          <w:sz w:val="24"/>
          <w:szCs w:val="24"/>
        </w:rPr>
        <w:t>Line manager VERIFICATION</w:t>
      </w:r>
      <w:r w:rsidRPr="008B28E7">
        <w:rPr>
          <w:caps/>
          <w:sz w:val="24"/>
          <w:szCs w:val="24"/>
        </w:rPr>
        <w:t>:</w:t>
      </w:r>
    </w:p>
    <w:p w14:paraId="5DC8F9AB" w14:textId="77777777" w:rsidR="004923DA"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caps/>
          <w:sz w:val="24"/>
          <w:szCs w:val="24"/>
        </w:rPr>
      </w:pPr>
    </w:p>
    <w:p w14:paraId="021F0BBD" w14:textId="6BA11FDC"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name of Line manager</w:t>
      </w:r>
      <w:r w:rsidR="00244C75">
        <w:rPr>
          <w:caps/>
          <w:sz w:val="24"/>
          <w:szCs w:val="24"/>
        </w:rPr>
        <w:t xml:space="preserve">: Clare williams </w:t>
      </w:r>
    </w:p>
    <w:p w14:paraId="7C11F360" w14:textId="3CD6630C"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Signature of LINE MANAGER</w:t>
      </w:r>
      <w:r w:rsidR="009D59C2">
        <w:rPr>
          <w:sz w:val="24"/>
          <w:szCs w:val="24"/>
        </w:rPr>
        <w:t xml:space="preserve">:  </w:t>
      </w:r>
      <w:r w:rsidR="00B048C6" w:rsidRPr="00E617C8">
        <w:rPr>
          <w:noProof/>
        </w:rPr>
        <w:object w:dxaOrig="2775" w:dyaOrig="1275" w14:anchorId="1D9A2050">
          <v:shape id="_x0000_i1026" type="#_x0000_t75" alt="" style="width:123.9pt;height:40.25pt;mso-width-percent:0;mso-height-percent:0;mso-width-percent:0;mso-height-percent:0" o:ole="">
            <v:imagedata r:id="rId63" o:title=""/>
          </v:shape>
          <o:OLEObject Type="Embed" ProgID="PBrush" ShapeID="_x0000_i1026" DrawAspect="Content" ObjectID="_1789888121" r:id="rId66"/>
        </w:object>
      </w:r>
    </w:p>
    <w:p w14:paraId="57B2A00A" w14:textId="488AB913" w:rsidR="004923DA" w:rsidRPr="008B28E7" w:rsidRDefault="00BC5725" w:rsidP="00B577D3">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Pr>
          <w:sz w:val="24"/>
          <w:szCs w:val="24"/>
        </w:rPr>
        <w:t>DATE:</w:t>
      </w:r>
      <w:r w:rsidR="00244C75">
        <w:rPr>
          <w:sz w:val="24"/>
          <w:szCs w:val="24"/>
        </w:rPr>
        <w:t xml:space="preserve"> 7.10.2024</w:t>
      </w:r>
    </w:p>
    <w:p w14:paraId="7AB27B44" w14:textId="77777777" w:rsidR="004923DA" w:rsidRPr="008B28E7" w:rsidRDefault="004923DA" w:rsidP="00FF7EBB">
      <w:pPr>
        <w:overflowPunct/>
        <w:autoSpaceDE/>
        <w:autoSpaceDN/>
        <w:adjustRightInd/>
        <w:jc w:val="both"/>
        <w:textAlignment w:val="auto"/>
        <w:rPr>
          <w:color w:val="auto"/>
          <w:sz w:val="24"/>
          <w:szCs w:val="24"/>
          <w:lang w:val="en"/>
        </w:rPr>
      </w:pPr>
    </w:p>
    <w:p w14:paraId="2C2FE587" w14:textId="77777777" w:rsidR="004923DA" w:rsidRPr="008B28E7" w:rsidRDefault="004923DA" w:rsidP="00FF7EBB">
      <w:pPr>
        <w:overflowPunct/>
        <w:autoSpaceDE/>
        <w:autoSpaceDN/>
        <w:adjustRightInd/>
        <w:jc w:val="both"/>
        <w:textAlignment w:val="auto"/>
        <w:rPr>
          <w:color w:val="auto"/>
          <w:sz w:val="24"/>
          <w:szCs w:val="24"/>
          <w:lang w:val="en"/>
        </w:rPr>
      </w:pPr>
    </w:p>
    <w:p w14:paraId="44852F67" w14:textId="77777777" w:rsidR="00FA41C7" w:rsidRPr="008B28E7" w:rsidRDefault="00FA41C7" w:rsidP="00FA41C7">
      <w:pPr>
        <w:overflowPunct/>
        <w:autoSpaceDE/>
        <w:autoSpaceDN/>
        <w:adjustRightInd/>
        <w:jc w:val="both"/>
        <w:textAlignment w:val="auto"/>
        <w:rPr>
          <w:color w:val="auto"/>
          <w:sz w:val="24"/>
          <w:szCs w:val="24"/>
        </w:rPr>
      </w:pPr>
    </w:p>
    <w:p w14:paraId="44786792" w14:textId="475242C5" w:rsidR="00FA41C7" w:rsidRPr="00B436BF" w:rsidRDefault="00FA41C7" w:rsidP="00FA41C7">
      <w:pPr>
        <w:overflowPunct/>
        <w:autoSpaceDE/>
        <w:autoSpaceDN/>
        <w:adjustRightInd/>
        <w:jc w:val="both"/>
        <w:textAlignment w:val="auto"/>
        <w:rPr>
          <w:caps/>
          <w:sz w:val="24"/>
          <w:szCs w:val="24"/>
        </w:rPr>
      </w:pPr>
      <w:r w:rsidRPr="00B436BF">
        <w:rPr>
          <w:b/>
          <w:caps/>
          <w:sz w:val="24"/>
          <w:szCs w:val="24"/>
        </w:rPr>
        <w:t>Registered Social WORKER</w:t>
      </w:r>
      <w:r w:rsidR="00EC3A85">
        <w:rPr>
          <w:b/>
          <w:caps/>
          <w:sz w:val="24"/>
          <w:szCs w:val="24"/>
        </w:rPr>
        <w:t>’</w:t>
      </w:r>
      <w:r w:rsidRPr="00B436BF">
        <w:rPr>
          <w:b/>
          <w:caps/>
          <w:sz w:val="24"/>
          <w:szCs w:val="24"/>
        </w:rPr>
        <w:t>S VERIFICATION</w:t>
      </w:r>
      <w:r w:rsidRPr="00B436BF">
        <w:rPr>
          <w:caps/>
          <w:sz w:val="24"/>
          <w:szCs w:val="24"/>
        </w:rPr>
        <w:t xml:space="preserve"> (Where the line </w:t>
      </w:r>
      <w:r w:rsidR="00377884" w:rsidRPr="00EC3A85">
        <w:rPr>
          <w:caps/>
          <w:sz w:val="24"/>
          <w:szCs w:val="24"/>
        </w:rPr>
        <w:t xml:space="preserve">manager </w:t>
      </w:r>
      <w:r w:rsidRPr="00B436BF">
        <w:rPr>
          <w:caps/>
          <w:sz w:val="24"/>
          <w:szCs w:val="24"/>
        </w:rPr>
        <w:t>is not a registered social worker, this can be the mentor)</w:t>
      </w:r>
      <w:r w:rsidR="001359EE">
        <w:rPr>
          <w:caps/>
          <w:sz w:val="24"/>
          <w:szCs w:val="24"/>
        </w:rPr>
        <w:t>.</w:t>
      </w:r>
    </w:p>
    <w:p w14:paraId="5A2A2E1E" w14:textId="77777777" w:rsidR="00FA41C7" w:rsidRPr="00EE5BC3"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aps/>
          <w:sz w:val="24"/>
          <w:szCs w:val="24"/>
          <w:highlight w:val="green"/>
        </w:rPr>
      </w:pPr>
    </w:p>
    <w:p w14:paraId="1F382C30" w14:textId="2BF11808"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name of Social worker</w:t>
      </w:r>
      <w:r w:rsidR="001359EE" w:rsidRPr="00B436BF">
        <w:rPr>
          <w:caps/>
          <w:sz w:val="24"/>
          <w:szCs w:val="24"/>
        </w:rPr>
        <w:t>:</w:t>
      </w:r>
      <w:r w:rsidR="001359EE">
        <w:rPr>
          <w:caps/>
          <w:sz w:val="24"/>
          <w:szCs w:val="24"/>
        </w:rPr>
        <w:t xml:space="preserve">             </w:t>
      </w:r>
      <w:r w:rsidRPr="00B436BF">
        <w:rPr>
          <w:caps/>
          <w:sz w:val="24"/>
          <w:szCs w:val="24"/>
        </w:rPr>
        <w:t>_ _ _ _ _ _ _ _ _ _ _ _ _ _ _ _ _ _ _ _ _ _ _ _ _ _</w:t>
      </w:r>
    </w:p>
    <w:p w14:paraId="4903E782" w14:textId="5B33C7AB"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Signature of social worker</w:t>
      </w:r>
      <w:r w:rsidRPr="00B436BF">
        <w:rPr>
          <w:sz w:val="24"/>
          <w:szCs w:val="24"/>
        </w:rPr>
        <w:t xml:space="preserve">: </w:t>
      </w:r>
      <w:r w:rsidR="001359EE">
        <w:rPr>
          <w:sz w:val="24"/>
          <w:szCs w:val="24"/>
        </w:rPr>
        <w:t xml:space="preserve"> </w:t>
      </w:r>
      <w:r w:rsidRPr="00B436BF">
        <w:rPr>
          <w:sz w:val="24"/>
          <w:szCs w:val="24"/>
        </w:rPr>
        <w:t>_ _ _ _</w:t>
      </w:r>
      <w:r w:rsidR="001359EE">
        <w:rPr>
          <w:sz w:val="24"/>
          <w:szCs w:val="24"/>
        </w:rPr>
        <w:t xml:space="preserve"> _ </w:t>
      </w:r>
      <w:r w:rsidRPr="00B436BF">
        <w:rPr>
          <w:sz w:val="24"/>
          <w:szCs w:val="24"/>
        </w:rPr>
        <w:t xml:space="preserve"> _ _ _ _ _ _ _ _ _ _ _ _ _ _ _ _ _ _ _ _ _</w:t>
      </w:r>
    </w:p>
    <w:p w14:paraId="35D5374D" w14:textId="6C7A1B18"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sz w:val="24"/>
          <w:szCs w:val="24"/>
        </w:rPr>
        <w:t>POSITION:</w:t>
      </w:r>
      <w:r w:rsidR="001359EE">
        <w:rPr>
          <w:sz w:val="24"/>
          <w:szCs w:val="24"/>
        </w:rPr>
        <w:t xml:space="preserve">                                           </w:t>
      </w:r>
      <w:r w:rsidRPr="00B436BF">
        <w:rPr>
          <w:sz w:val="24"/>
          <w:szCs w:val="24"/>
        </w:rPr>
        <w:t xml:space="preserve"> _ _ _ _ _</w:t>
      </w:r>
      <w:r w:rsidR="001359EE">
        <w:rPr>
          <w:sz w:val="24"/>
          <w:szCs w:val="24"/>
        </w:rPr>
        <w:t xml:space="preserve"> _ </w:t>
      </w:r>
      <w:r w:rsidRPr="00B436BF">
        <w:rPr>
          <w:sz w:val="24"/>
          <w:szCs w:val="24"/>
        </w:rPr>
        <w:t xml:space="preserve"> _ _ _ _ _ _ _ _ _ _ _ _ _ _ _ _ _ _ _ _</w:t>
      </w:r>
    </w:p>
    <w:p w14:paraId="4FB74CFA" w14:textId="6C7FC003" w:rsidR="00FA41C7" w:rsidRPr="008B28E7"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sidRPr="00B436BF">
        <w:rPr>
          <w:sz w:val="24"/>
          <w:szCs w:val="24"/>
        </w:rPr>
        <w:t xml:space="preserve">DATE: </w:t>
      </w:r>
      <w:r w:rsidR="001359EE">
        <w:rPr>
          <w:sz w:val="24"/>
          <w:szCs w:val="24"/>
        </w:rPr>
        <w:t xml:space="preserve">                                                  </w:t>
      </w:r>
      <w:r w:rsidRPr="00B436BF">
        <w:rPr>
          <w:sz w:val="24"/>
          <w:szCs w:val="24"/>
        </w:rPr>
        <w:t>_ _ _ _ _ _ _ _ _ _ _ _ _ _ _ _ _</w:t>
      </w:r>
    </w:p>
    <w:p w14:paraId="478EB0A0" w14:textId="77777777" w:rsidR="00D05A5D" w:rsidRPr="00C368FA" w:rsidRDefault="00BB6638" w:rsidP="00D05A5D">
      <w:pPr>
        <w:tabs>
          <w:tab w:val="left" w:pos="1590"/>
        </w:tabs>
        <w:jc w:val="center"/>
        <w:rPr>
          <w:b/>
          <w:sz w:val="28"/>
          <w:szCs w:val="28"/>
        </w:rPr>
      </w:pPr>
      <w:r>
        <w:rPr>
          <w:b/>
          <w:color w:val="auto"/>
          <w:sz w:val="24"/>
          <w:szCs w:val="24"/>
        </w:rPr>
        <w:br w:type="page"/>
      </w:r>
      <w:r w:rsidR="00D05A5D" w:rsidRPr="00C368FA">
        <w:rPr>
          <w:b/>
          <w:color w:val="auto"/>
          <w:sz w:val="28"/>
          <w:szCs w:val="28"/>
        </w:rPr>
        <w:lastRenderedPageBreak/>
        <w:t xml:space="preserve">Learning Agreement </w:t>
      </w:r>
    </w:p>
    <w:p w14:paraId="481AC337" w14:textId="77777777" w:rsidR="00D05A5D" w:rsidRPr="00DA5682" w:rsidRDefault="00D05A5D" w:rsidP="00D05A5D">
      <w:pPr>
        <w:tabs>
          <w:tab w:val="left" w:pos="1590"/>
        </w:tabs>
        <w:jc w:val="both"/>
        <w:rPr>
          <w:b/>
          <w:sz w:val="24"/>
          <w:szCs w:val="24"/>
        </w:rPr>
      </w:pPr>
    </w:p>
    <w:p w14:paraId="45BFEDB2" w14:textId="77777777" w:rsidR="00D05A5D" w:rsidRPr="00DA5682" w:rsidRDefault="00D05A5D" w:rsidP="00D05A5D">
      <w:pPr>
        <w:overflowPunct/>
        <w:autoSpaceDE/>
        <w:autoSpaceDN/>
        <w:adjustRightInd/>
        <w:textAlignment w:val="auto"/>
        <w:rPr>
          <w:color w:val="auto"/>
          <w:sz w:val="24"/>
          <w:szCs w:val="24"/>
        </w:rPr>
      </w:pPr>
    </w:p>
    <w:p w14:paraId="6F0EA1E6" w14:textId="77777777" w:rsidR="00D05A5D" w:rsidRPr="00DA5682" w:rsidRDefault="00D05A5D" w:rsidP="00D05A5D">
      <w:pPr>
        <w:ind w:right="72"/>
        <w:jc w:val="center"/>
        <w:rPr>
          <w:b/>
          <w:bCs/>
          <w:sz w:val="24"/>
          <w:szCs w:val="24"/>
        </w:rPr>
      </w:pPr>
      <w:r w:rsidRPr="00DA5682">
        <w:rPr>
          <w:b/>
          <w:bCs/>
          <w:sz w:val="24"/>
          <w:szCs w:val="24"/>
        </w:rPr>
        <w:t xml:space="preserve">PORTH AGORED </w:t>
      </w:r>
      <w:r w:rsidRPr="00EC3A85">
        <w:rPr>
          <w:b/>
          <w:bCs/>
          <w:sz w:val="24"/>
          <w:szCs w:val="24"/>
        </w:rPr>
        <w:t xml:space="preserve">AND </w:t>
      </w:r>
      <w:r w:rsidRPr="00DA5682">
        <w:rPr>
          <w:b/>
          <w:bCs/>
          <w:sz w:val="24"/>
          <w:szCs w:val="24"/>
        </w:rPr>
        <w:t>UNIVERSITY OF WALES TRINITY SAINT DAVID</w:t>
      </w:r>
    </w:p>
    <w:p w14:paraId="1F65E566" w14:textId="77777777" w:rsidR="00D05A5D" w:rsidRPr="00DA5682" w:rsidRDefault="00D05A5D" w:rsidP="00D05A5D">
      <w:pPr>
        <w:ind w:right="72"/>
        <w:rPr>
          <w:b/>
          <w:bCs/>
          <w:sz w:val="24"/>
          <w:szCs w:val="24"/>
        </w:rPr>
      </w:pPr>
    </w:p>
    <w:p w14:paraId="231E42D0" w14:textId="77777777" w:rsidR="00D05A5D" w:rsidRPr="00DA5682" w:rsidRDefault="00D05A5D" w:rsidP="00D05A5D">
      <w:pPr>
        <w:ind w:right="72"/>
        <w:jc w:val="center"/>
        <w:rPr>
          <w:b/>
          <w:bCs/>
          <w:sz w:val="24"/>
          <w:szCs w:val="24"/>
        </w:rPr>
      </w:pPr>
      <w:r w:rsidRPr="00DA5682">
        <w:rPr>
          <w:b/>
          <w:bCs/>
          <w:sz w:val="24"/>
          <w:szCs w:val="24"/>
        </w:rPr>
        <w:t>GRADUATE CERTIFICATE IN CONSOLIDATION OF SOCIAL WORK PRACTICE</w:t>
      </w:r>
    </w:p>
    <w:p w14:paraId="5AF5E759" w14:textId="77777777" w:rsidR="00D05A5D" w:rsidRPr="00DA5682" w:rsidRDefault="00D05A5D" w:rsidP="00D05A5D">
      <w:pPr>
        <w:ind w:right="72"/>
        <w:jc w:val="center"/>
        <w:rPr>
          <w:b/>
          <w:bCs/>
          <w:sz w:val="24"/>
          <w:szCs w:val="24"/>
        </w:rPr>
      </w:pPr>
    </w:p>
    <w:p w14:paraId="26B92D9B" w14:textId="77777777" w:rsidR="00D05A5D" w:rsidRPr="00DA5682" w:rsidRDefault="00D05A5D" w:rsidP="00D05A5D">
      <w:pPr>
        <w:ind w:right="72"/>
        <w:jc w:val="center"/>
        <w:rPr>
          <w:b/>
          <w:bCs/>
          <w:sz w:val="24"/>
          <w:szCs w:val="24"/>
        </w:rPr>
      </w:pPr>
      <w:r w:rsidRPr="00DA5682">
        <w:rPr>
          <w:b/>
          <w:bCs/>
          <w:sz w:val="24"/>
          <w:szCs w:val="24"/>
        </w:rPr>
        <w:t xml:space="preserve">LEARNER AND EMPLOYER’S LEARNING AGREEMENT </w:t>
      </w:r>
    </w:p>
    <w:p w14:paraId="291758D8" w14:textId="77777777" w:rsidR="00D05A5D" w:rsidRPr="00DA5682" w:rsidRDefault="00D05A5D" w:rsidP="00D05A5D">
      <w:pPr>
        <w:ind w:right="72"/>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5714"/>
      </w:tblGrid>
      <w:tr w:rsidR="00D05A5D" w:rsidRPr="00DA5682" w14:paraId="5CE07777" w14:textId="77777777" w:rsidTr="00CC14B6">
        <w:tc>
          <w:tcPr>
            <w:tcW w:w="2808" w:type="dxa"/>
            <w:tcBorders>
              <w:top w:val="single" w:sz="4" w:space="0" w:color="auto"/>
              <w:left w:val="single" w:sz="4" w:space="0" w:color="auto"/>
              <w:bottom w:val="single" w:sz="4" w:space="0" w:color="auto"/>
              <w:right w:val="single" w:sz="4" w:space="0" w:color="auto"/>
            </w:tcBorders>
          </w:tcPr>
          <w:p w14:paraId="7FB81F85" w14:textId="77777777" w:rsidR="00D05A5D" w:rsidRPr="00DA5682" w:rsidRDefault="00D05A5D" w:rsidP="00CC14B6">
            <w:pPr>
              <w:rPr>
                <w:sz w:val="24"/>
                <w:szCs w:val="24"/>
              </w:rPr>
            </w:pPr>
          </w:p>
          <w:p w14:paraId="559E3557" w14:textId="77777777" w:rsidR="00D05A5D" w:rsidRPr="00DA5682" w:rsidRDefault="00D05A5D" w:rsidP="00CC14B6">
            <w:pPr>
              <w:rPr>
                <w:sz w:val="24"/>
                <w:szCs w:val="24"/>
              </w:rPr>
            </w:pPr>
            <w:r w:rsidRPr="00DA5682">
              <w:rPr>
                <w:sz w:val="24"/>
                <w:szCs w:val="24"/>
              </w:rPr>
              <w:t xml:space="preserve">Name of Learner </w:t>
            </w:r>
          </w:p>
        </w:tc>
        <w:tc>
          <w:tcPr>
            <w:tcW w:w="5714" w:type="dxa"/>
            <w:tcBorders>
              <w:top w:val="single" w:sz="4" w:space="0" w:color="auto"/>
              <w:left w:val="single" w:sz="4" w:space="0" w:color="auto"/>
              <w:bottom w:val="single" w:sz="4" w:space="0" w:color="auto"/>
              <w:right w:val="single" w:sz="4" w:space="0" w:color="auto"/>
            </w:tcBorders>
          </w:tcPr>
          <w:p w14:paraId="3171268B" w14:textId="134009EC" w:rsidR="00D05A5D" w:rsidRPr="00DA5682" w:rsidRDefault="006C6258" w:rsidP="00CC14B6">
            <w:pPr>
              <w:rPr>
                <w:sz w:val="24"/>
                <w:szCs w:val="24"/>
              </w:rPr>
            </w:pPr>
            <w:r>
              <w:rPr>
                <w:sz w:val="24"/>
                <w:szCs w:val="24"/>
              </w:rPr>
              <w:t>Ceri jones</w:t>
            </w:r>
          </w:p>
        </w:tc>
      </w:tr>
      <w:tr w:rsidR="00D05A5D" w:rsidRPr="00DA5682" w14:paraId="5C89BBFF" w14:textId="77777777" w:rsidTr="00CC14B6">
        <w:tc>
          <w:tcPr>
            <w:tcW w:w="2808" w:type="dxa"/>
            <w:tcBorders>
              <w:top w:val="single" w:sz="4" w:space="0" w:color="auto"/>
              <w:left w:val="single" w:sz="4" w:space="0" w:color="auto"/>
              <w:bottom w:val="single" w:sz="4" w:space="0" w:color="auto"/>
              <w:right w:val="single" w:sz="4" w:space="0" w:color="auto"/>
            </w:tcBorders>
          </w:tcPr>
          <w:p w14:paraId="2A53E952" w14:textId="77777777" w:rsidR="00D05A5D" w:rsidRPr="00DA5682" w:rsidRDefault="00D05A5D" w:rsidP="00CC14B6">
            <w:pPr>
              <w:rPr>
                <w:sz w:val="24"/>
                <w:szCs w:val="24"/>
              </w:rPr>
            </w:pPr>
          </w:p>
          <w:p w14:paraId="702AC780" w14:textId="77777777" w:rsidR="00D05A5D" w:rsidRPr="00DA5682" w:rsidRDefault="00D05A5D" w:rsidP="00CC14B6">
            <w:pPr>
              <w:rPr>
                <w:sz w:val="24"/>
                <w:szCs w:val="24"/>
              </w:rPr>
            </w:pPr>
            <w:r w:rsidRPr="00DA5682">
              <w:rPr>
                <w:sz w:val="24"/>
                <w:szCs w:val="24"/>
              </w:rPr>
              <w:t xml:space="preserve">Name of Team/Agency </w:t>
            </w:r>
          </w:p>
        </w:tc>
        <w:tc>
          <w:tcPr>
            <w:tcW w:w="5714" w:type="dxa"/>
            <w:tcBorders>
              <w:top w:val="single" w:sz="4" w:space="0" w:color="auto"/>
              <w:left w:val="single" w:sz="4" w:space="0" w:color="auto"/>
              <w:bottom w:val="single" w:sz="4" w:space="0" w:color="auto"/>
              <w:right w:val="single" w:sz="4" w:space="0" w:color="auto"/>
            </w:tcBorders>
          </w:tcPr>
          <w:p w14:paraId="34347C1A" w14:textId="71A07283" w:rsidR="00D05A5D" w:rsidRPr="00DA5682" w:rsidRDefault="006C6258" w:rsidP="00CC14B6">
            <w:pPr>
              <w:rPr>
                <w:sz w:val="24"/>
                <w:szCs w:val="24"/>
              </w:rPr>
            </w:pPr>
            <w:r>
              <w:rPr>
                <w:sz w:val="24"/>
                <w:szCs w:val="24"/>
              </w:rPr>
              <w:t>Under 25s disabilities team Conwy County</w:t>
            </w:r>
          </w:p>
        </w:tc>
      </w:tr>
      <w:tr w:rsidR="00D05A5D" w:rsidRPr="00DA5682" w14:paraId="3B120505" w14:textId="77777777" w:rsidTr="00CC14B6">
        <w:tc>
          <w:tcPr>
            <w:tcW w:w="2808" w:type="dxa"/>
            <w:tcBorders>
              <w:top w:val="single" w:sz="4" w:space="0" w:color="auto"/>
              <w:left w:val="single" w:sz="4" w:space="0" w:color="auto"/>
              <w:bottom w:val="single" w:sz="4" w:space="0" w:color="auto"/>
              <w:right w:val="single" w:sz="4" w:space="0" w:color="auto"/>
            </w:tcBorders>
          </w:tcPr>
          <w:p w14:paraId="2AFE1B93" w14:textId="77777777" w:rsidR="00D05A5D" w:rsidRPr="00DA5682" w:rsidRDefault="00D05A5D" w:rsidP="00CC14B6">
            <w:pPr>
              <w:rPr>
                <w:sz w:val="24"/>
                <w:szCs w:val="24"/>
              </w:rPr>
            </w:pPr>
          </w:p>
          <w:p w14:paraId="7174AC7E" w14:textId="77777777" w:rsidR="00D05A5D" w:rsidRPr="00DA5682" w:rsidRDefault="00D05A5D" w:rsidP="00CC14B6">
            <w:pPr>
              <w:rPr>
                <w:sz w:val="24"/>
                <w:szCs w:val="24"/>
              </w:rPr>
            </w:pPr>
            <w:r w:rsidRPr="00DA5682">
              <w:rPr>
                <w:sz w:val="24"/>
                <w:szCs w:val="24"/>
              </w:rPr>
              <w:t xml:space="preserve">Name of Mentor </w:t>
            </w:r>
          </w:p>
        </w:tc>
        <w:tc>
          <w:tcPr>
            <w:tcW w:w="5714" w:type="dxa"/>
            <w:tcBorders>
              <w:top w:val="single" w:sz="4" w:space="0" w:color="auto"/>
              <w:left w:val="single" w:sz="4" w:space="0" w:color="auto"/>
              <w:bottom w:val="single" w:sz="4" w:space="0" w:color="auto"/>
              <w:right w:val="single" w:sz="4" w:space="0" w:color="auto"/>
            </w:tcBorders>
          </w:tcPr>
          <w:p w14:paraId="240A52AA" w14:textId="478A2643" w:rsidR="00D05A5D" w:rsidRPr="00DA5682" w:rsidRDefault="006C6258" w:rsidP="00CC14B6">
            <w:pPr>
              <w:rPr>
                <w:sz w:val="24"/>
                <w:szCs w:val="24"/>
              </w:rPr>
            </w:pPr>
            <w:r>
              <w:rPr>
                <w:sz w:val="24"/>
                <w:szCs w:val="24"/>
              </w:rPr>
              <w:t>Clare Williams</w:t>
            </w:r>
          </w:p>
        </w:tc>
      </w:tr>
      <w:tr w:rsidR="00D05A5D" w:rsidRPr="00DA5682" w14:paraId="7D931693" w14:textId="77777777" w:rsidTr="00CC14B6">
        <w:tc>
          <w:tcPr>
            <w:tcW w:w="2808" w:type="dxa"/>
            <w:tcBorders>
              <w:top w:val="single" w:sz="4" w:space="0" w:color="auto"/>
              <w:left w:val="single" w:sz="4" w:space="0" w:color="auto"/>
              <w:bottom w:val="single" w:sz="4" w:space="0" w:color="auto"/>
              <w:right w:val="single" w:sz="4" w:space="0" w:color="auto"/>
            </w:tcBorders>
          </w:tcPr>
          <w:p w14:paraId="3D5772AC" w14:textId="77777777" w:rsidR="00D05A5D" w:rsidRPr="00DA5682" w:rsidRDefault="00D05A5D" w:rsidP="00CC14B6">
            <w:pPr>
              <w:rPr>
                <w:sz w:val="24"/>
                <w:szCs w:val="24"/>
              </w:rPr>
            </w:pPr>
          </w:p>
          <w:p w14:paraId="5ED712DD" w14:textId="77777777" w:rsidR="00D05A5D" w:rsidRPr="00DA5682" w:rsidRDefault="00D05A5D" w:rsidP="00CC14B6">
            <w:pPr>
              <w:rPr>
                <w:sz w:val="24"/>
                <w:szCs w:val="24"/>
              </w:rPr>
            </w:pPr>
            <w:r w:rsidRPr="00DA5682">
              <w:rPr>
                <w:sz w:val="24"/>
                <w:szCs w:val="24"/>
              </w:rPr>
              <w:t xml:space="preserve">Name of Line Manager </w:t>
            </w:r>
          </w:p>
        </w:tc>
        <w:tc>
          <w:tcPr>
            <w:tcW w:w="5714" w:type="dxa"/>
            <w:tcBorders>
              <w:top w:val="single" w:sz="4" w:space="0" w:color="auto"/>
              <w:left w:val="single" w:sz="4" w:space="0" w:color="auto"/>
              <w:bottom w:val="single" w:sz="4" w:space="0" w:color="auto"/>
              <w:right w:val="single" w:sz="4" w:space="0" w:color="auto"/>
            </w:tcBorders>
          </w:tcPr>
          <w:p w14:paraId="7BFB9514" w14:textId="7764A731" w:rsidR="00D05A5D" w:rsidRPr="00DA5682" w:rsidRDefault="006C6258" w:rsidP="00CC14B6">
            <w:pPr>
              <w:rPr>
                <w:sz w:val="24"/>
                <w:szCs w:val="24"/>
              </w:rPr>
            </w:pPr>
            <w:r>
              <w:rPr>
                <w:sz w:val="24"/>
                <w:szCs w:val="24"/>
              </w:rPr>
              <w:t>Clare Williams</w:t>
            </w:r>
          </w:p>
        </w:tc>
      </w:tr>
    </w:tbl>
    <w:p w14:paraId="0ED5FE6A" w14:textId="77777777" w:rsidR="00D05A5D" w:rsidRPr="00DA5682" w:rsidRDefault="00D05A5D" w:rsidP="00D05A5D">
      <w:pPr>
        <w:rPr>
          <w:sz w:val="24"/>
          <w:szCs w:val="24"/>
        </w:rPr>
      </w:pPr>
    </w:p>
    <w:p w14:paraId="428DE979" w14:textId="77777777" w:rsidR="00D05A5D" w:rsidRPr="00DA5682" w:rsidRDefault="00D05A5D" w:rsidP="00D05A5D">
      <w:pPr>
        <w:rPr>
          <w:sz w:val="24"/>
          <w:szCs w:val="24"/>
        </w:rPr>
      </w:pPr>
      <w:r w:rsidRPr="00DA5682">
        <w:rPr>
          <w:b/>
          <w:sz w:val="24"/>
          <w:szCs w:val="24"/>
        </w:rPr>
        <w:t>Study Duty</w:t>
      </w:r>
    </w:p>
    <w:p w14:paraId="59428CF0" w14:textId="77777777" w:rsidR="00D05A5D" w:rsidRPr="00DA5682" w:rsidRDefault="00D05A5D" w:rsidP="00D05A5D">
      <w:pPr>
        <w:rPr>
          <w:sz w:val="24"/>
          <w:szCs w:val="24"/>
        </w:rPr>
      </w:pPr>
    </w:p>
    <w:p w14:paraId="6925C60D" w14:textId="77777777" w:rsidR="00D05A5D" w:rsidRPr="00DA5682" w:rsidRDefault="00D05A5D" w:rsidP="00D05A5D">
      <w:pPr>
        <w:jc w:val="both"/>
        <w:rPr>
          <w:sz w:val="24"/>
          <w:szCs w:val="24"/>
        </w:rPr>
      </w:pPr>
      <w:r w:rsidRPr="00DA5682">
        <w:rPr>
          <w:sz w:val="24"/>
          <w:szCs w:val="24"/>
        </w:rPr>
        <w:t xml:space="preserve">The learner will undertake all elements of the Graduate Certificate programme diligently, including mandatory attendance at induction, </w:t>
      </w:r>
      <w:r>
        <w:rPr>
          <w:sz w:val="24"/>
          <w:szCs w:val="24"/>
        </w:rPr>
        <w:t>four</w:t>
      </w:r>
      <w:r w:rsidRPr="00DA5682">
        <w:rPr>
          <w:sz w:val="24"/>
          <w:szCs w:val="24"/>
        </w:rPr>
        <w:t xml:space="preserve"> Consolidation </w:t>
      </w:r>
      <w:r>
        <w:rPr>
          <w:sz w:val="24"/>
          <w:szCs w:val="24"/>
        </w:rPr>
        <w:t>W</w:t>
      </w:r>
      <w:r w:rsidRPr="00DA5682">
        <w:rPr>
          <w:sz w:val="24"/>
          <w:szCs w:val="24"/>
        </w:rPr>
        <w:t xml:space="preserve">orkshops, and participation in an evaluation survey or focus group on completion of the programme. </w:t>
      </w:r>
    </w:p>
    <w:p w14:paraId="692BCC05" w14:textId="77777777" w:rsidR="00D05A5D" w:rsidRPr="00DA5682" w:rsidRDefault="00D05A5D" w:rsidP="00D05A5D">
      <w:pPr>
        <w:pStyle w:val="Title"/>
        <w:ind w:right="-1"/>
        <w:rPr>
          <w:rFonts w:cs="Arial"/>
          <w:b w:val="0"/>
          <w:szCs w:val="24"/>
        </w:rPr>
      </w:pPr>
    </w:p>
    <w:p w14:paraId="503EB9DA" w14:textId="77777777" w:rsidR="00D05A5D" w:rsidRPr="00EC3A85" w:rsidRDefault="00D05A5D" w:rsidP="00D05A5D">
      <w:pPr>
        <w:jc w:val="both"/>
        <w:rPr>
          <w:b/>
          <w:i/>
          <w:sz w:val="24"/>
          <w:szCs w:val="24"/>
        </w:rPr>
      </w:pPr>
      <w:r w:rsidRPr="00DA5682">
        <w:rPr>
          <w:b/>
          <w:i/>
          <w:sz w:val="24"/>
          <w:szCs w:val="24"/>
        </w:rPr>
        <w:t>The learner’s full and effective participation on the Graduate Certificate is mandatory given that Social Care Wales has made completion of the programme a requirement within the first (three</w:t>
      </w:r>
      <w:r>
        <w:rPr>
          <w:b/>
          <w:i/>
          <w:sz w:val="24"/>
          <w:szCs w:val="24"/>
        </w:rPr>
        <w:t>-</w:t>
      </w:r>
      <w:r w:rsidRPr="00DA5682">
        <w:rPr>
          <w:b/>
          <w:i/>
          <w:sz w:val="24"/>
          <w:szCs w:val="24"/>
        </w:rPr>
        <w:t>year) period of registration as a Social Worker</w:t>
      </w:r>
      <w:r>
        <w:rPr>
          <w:b/>
          <w:sz w:val="24"/>
          <w:szCs w:val="24"/>
        </w:rPr>
        <w:t xml:space="preserve">. </w:t>
      </w:r>
      <w:r w:rsidRPr="00EC3A85">
        <w:rPr>
          <w:b/>
          <w:i/>
          <w:sz w:val="24"/>
          <w:szCs w:val="24"/>
        </w:rPr>
        <w:t>This applies to social workers who qualified after April 2016.</w:t>
      </w:r>
    </w:p>
    <w:p w14:paraId="116CB877" w14:textId="77777777" w:rsidR="00D05A5D" w:rsidRPr="00377884" w:rsidRDefault="00D05A5D" w:rsidP="00D05A5D">
      <w:pPr>
        <w:rPr>
          <w:sz w:val="24"/>
          <w:szCs w:val="24"/>
        </w:rPr>
      </w:pPr>
    </w:p>
    <w:p w14:paraId="12ED5FA9" w14:textId="77777777" w:rsidR="00D05A5D" w:rsidRPr="00DA5682" w:rsidRDefault="00D05A5D" w:rsidP="00D05A5D">
      <w:pPr>
        <w:rPr>
          <w:b/>
          <w:sz w:val="24"/>
          <w:szCs w:val="24"/>
        </w:rPr>
      </w:pPr>
      <w:r w:rsidRPr="00BC4ED3">
        <w:rPr>
          <w:b/>
          <w:sz w:val="24"/>
          <w:szCs w:val="24"/>
        </w:rPr>
        <w:t>Study Leave</w:t>
      </w:r>
      <w:r w:rsidRPr="00DA5682">
        <w:rPr>
          <w:b/>
          <w:sz w:val="24"/>
          <w:szCs w:val="24"/>
        </w:rPr>
        <w:t xml:space="preserve"> </w:t>
      </w:r>
    </w:p>
    <w:p w14:paraId="377B933D" w14:textId="77777777" w:rsidR="00D05A5D" w:rsidRPr="00DA5682" w:rsidRDefault="00D05A5D" w:rsidP="00D05A5D">
      <w:pPr>
        <w:rPr>
          <w:sz w:val="24"/>
          <w:szCs w:val="24"/>
        </w:rPr>
      </w:pPr>
    </w:p>
    <w:p w14:paraId="1ACC5185" w14:textId="77777777" w:rsidR="00D05A5D" w:rsidRDefault="00D05A5D" w:rsidP="00D05A5D">
      <w:pPr>
        <w:jc w:val="both"/>
        <w:rPr>
          <w:sz w:val="24"/>
          <w:szCs w:val="24"/>
        </w:rPr>
      </w:pPr>
      <w:r w:rsidRPr="00DA5682">
        <w:rPr>
          <w:sz w:val="24"/>
          <w:szCs w:val="24"/>
        </w:rPr>
        <w:t xml:space="preserve">The employer undertakes to support the learner by providing </w:t>
      </w:r>
      <w:r>
        <w:rPr>
          <w:sz w:val="24"/>
          <w:szCs w:val="24"/>
        </w:rPr>
        <w:t xml:space="preserve">time within their normal contract of employment to attend all agreed mandatory elements of the programme which include; induction day and </w:t>
      </w:r>
      <w:r w:rsidRPr="00DA5682">
        <w:rPr>
          <w:sz w:val="24"/>
          <w:szCs w:val="24"/>
        </w:rPr>
        <w:t>four</w:t>
      </w:r>
      <w:r>
        <w:rPr>
          <w:sz w:val="24"/>
          <w:szCs w:val="24"/>
        </w:rPr>
        <w:t xml:space="preserve"> </w:t>
      </w:r>
      <w:r w:rsidRPr="00DA5682">
        <w:rPr>
          <w:sz w:val="24"/>
          <w:szCs w:val="24"/>
        </w:rPr>
        <w:t>Consolidation Workshops</w:t>
      </w:r>
      <w:r>
        <w:rPr>
          <w:sz w:val="24"/>
          <w:szCs w:val="24"/>
        </w:rPr>
        <w:t xml:space="preserve">. Additional time may be provided for </w:t>
      </w:r>
      <w:r w:rsidRPr="00DA5682">
        <w:rPr>
          <w:sz w:val="24"/>
          <w:szCs w:val="24"/>
        </w:rPr>
        <w:t>programme evaluation meetings</w:t>
      </w:r>
      <w:r>
        <w:rPr>
          <w:sz w:val="24"/>
          <w:szCs w:val="24"/>
        </w:rPr>
        <w:t xml:space="preserve"> and any training</w:t>
      </w:r>
      <w:r w:rsidRPr="00DA5682">
        <w:rPr>
          <w:sz w:val="24"/>
          <w:szCs w:val="24"/>
        </w:rPr>
        <w:t xml:space="preserve"> agreed as </w:t>
      </w:r>
      <w:r>
        <w:rPr>
          <w:sz w:val="24"/>
          <w:szCs w:val="24"/>
        </w:rPr>
        <w:t xml:space="preserve">a </w:t>
      </w:r>
      <w:r w:rsidRPr="00DA5682">
        <w:rPr>
          <w:sz w:val="24"/>
          <w:szCs w:val="24"/>
        </w:rPr>
        <w:t>require</w:t>
      </w:r>
      <w:r>
        <w:rPr>
          <w:sz w:val="24"/>
          <w:szCs w:val="24"/>
        </w:rPr>
        <w:t xml:space="preserve">ment of the </w:t>
      </w:r>
      <w:r w:rsidRPr="00DA5682">
        <w:rPr>
          <w:sz w:val="24"/>
          <w:szCs w:val="24"/>
        </w:rPr>
        <w:t>programme</w:t>
      </w:r>
      <w:r>
        <w:rPr>
          <w:sz w:val="24"/>
          <w:szCs w:val="24"/>
        </w:rPr>
        <w:t xml:space="preserve">. </w:t>
      </w:r>
    </w:p>
    <w:p w14:paraId="2B60244C" w14:textId="77777777" w:rsidR="00D05A5D" w:rsidRPr="00DA5682" w:rsidRDefault="00D05A5D" w:rsidP="00D05A5D">
      <w:pPr>
        <w:jc w:val="both"/>
        <w:rPr>
          <w:sz w:val="24"/>
          <w:szCs w:val="24"/>
        </w:rPr>
      </w:pPr>
      <w:r>
        <w:rPr>
          <w:sz w:val="24"/>
          <w:szCs w:val="24"/>
        </w:rPr>
        <w:t>Three further study days will be provided by the employer</w:t>
      </w:r>
      <w:r w:rsidRPr="00DA5682">
        <w:rPr>
          <w:sz w:val="24"/>
          <w:szCs w:val="24"/>
        </w:rPr>
        <w:t xml:space="preserve"> as a contribution towards the time involved in personal research and developing the portfolio for submission.  The study days can be taken on any week</w:t>
      </w:r>
      <w:r>
        <w:rPr>
          <w:sz w:val="24"/>
          <w:szCs w:val="24"/>
        </w:rPr>
        <w:t>-</w:t>
      </w:r>
      <w:r w:rsidRPr="00DA5682">
        <w:rPr>
          <w:sz w:val="24"/>
          <w:szCs w:val="24"/>
        </w:rPr>
        <w:t xml:space="preserve">day (or combination of days) as long this is (i) appropriate to the stage of portfolio preparation at the time, and (ii) agreed with the Team Manager who will take into account team and service needs. Where the learner works less than 37 hours a week, </w:t>
      </w:r>
      <w:r>
        <w:rPr>
          <w:sz w:val="24"/>
          <w:szCs w:val="24"/>
        </w:rPr>
        <w:t>mandatory days and study leave</w:t>
      </w:r>
      <w:r w:rsidRPr="00DA5682">
        <w:rPr>
          <w:sz w:val="24"/>
          <w:szCs w:val="24"/>
        </w:rPr>
        <w:t xml:space="preserve"> will be approved in accordance with the employer’s local policies.</w:t>
      </w:r>
      <w:r w:rsidRPr="00DA5682">
        <w:rPr>
          <w:b/>
          <w:sz w:val="24"/>
          <w:szCs w:val="24"/>
        </w:rPr>
        <w:t xml:space="preserve"> </w:t>
      </w:r>
    </w:p>
    <w:p w14:paraId="225D4E4E" w14:textId="77777777" w:rsidR="00D05A5D" w:rsidRPr="00DA5682" w:rsidRDefault="00D05A5D" w:rsidP="00D05A5D">
      <w:pPr>
        <w:rPr>
          <w:sz w:val="24"/>
          <w:szCs w:val="24"/>
        </w:rPr>
      </w:pPr>
    </w:p>
    <w:p w14:paraId="7091BFE1" w14:textId="77777777" w:rsidR="00D05A5D" w:rsidRDefault="00D05A5D" w:rsidP="00D05A5D">
      <w:pPr>
        <w:rPr>
          <w:b/>
          <w:sz w:val="24"/>
          <w:szCs w:val="24"/>
        </w:rPr>
      </w:pPr>
    </w:p>
    <w:p w14:paraId="227B07C3" w14:textId="77777777" w:rsidR="00D05A5D" w:rsidRDefault="00D05A5D" w:rsidP="00D05A5D">
      <w:pPr>
        <w:rPr>
          <w:b/>
          <w:sz w:val="24"/>
          <w:szCs w:val="24"/>
        </w:rPr>
      </w:pPr>
    </w:p>
    <w:p w14:paraId="64E58267" w14:textId="77777777" w:rsidR="00D05A5D" w:rsidRDefault="00D05A5D" w:rsidP="00D05A5D">
      <w:pPr>
        <w:rPr>
          <w:b/>
          <w:sz w:val="24"/>
          <w:szCs w:val="24"/>
        </w:rPr>
      </w:pPr>
    </w:p>
    <w:p w14:paraId="53C89CF5" w14:textId="77777777" w:rsidR="00D05A5D" w:rsidRDefault="00D05A5D" w:rsidP="00D05A5D">
      <w:pPr>
        <w:rPr>
          <w:b/>
          <w:sz w:val="24"/>
          <w:szCs w:val="24"/>
        </w:rPr>
      </w:pPr>
    </w:p>
    <w:p w14:paraId="523A404A" w14:textId="77777777" w:rsidR="00D05A5D" w:rsidRPr="00DA5682" w:rsidRDefault="00D05A5D" w:rsidP="00D05A5D">
      <w:pPr>
        <w:rPr>
          <w:b/>
          <w:sz w:val="24"/>
          <w:szCs w:val="24"/>
        </w:rPr>
      </w:pPr>
      <w:r w:rsidRPr="00DA5682">
        <w:rPr>
          <w:b/>
          <w:sz w:val="24"/>
          <w:szCs w:val="24"/>
        </w:rPr>
        <w:lastRenderedPageBreak/>
        <w:t xml:space="preserve">Resources </w:t>
      </w:r>
    </w:p>
    <w:p w14:paraId="1FC13632" w14:textId="77777777" w:rsidR="00D05A5D" w:rsidRPr="00DA5682" w:rsidRDefault="00D05A5D" w:rsidP="00D05A5D">
      <w:pPr>
        <w:rPr>
          <w:sz w:val="24"/>
          <w:szCs w:val="24"/>
        </w:rPr>
      </w:pPr>
    </w:p>
    <w:p w14:paraId="5248D170" w14:textId="77777777" w:rsidR="00D05A5D" w:rsidRPr="00DA5682" w:rsidRDefault="00D05A5D" w:rsidP="00D05A5D">
      <w:pPr>
        <w:jc w:val="both"/>
        <w:rPr>
          <w:sz w:val="24"/>
          <w:szCs w:val="24"/>
        </w:rPr>
      </w:pPr>
      <w:r w:rsidRPr="00DA5682">
        <w:rPr>
          <w:sz w:val="24"/>
          <w:szCs w:val="24"/>
        </w:rPr>
        <w:t>Learners are able to access learning and library materials from their employer’s existing resources or as described in the Programme Handbook</w:t>
      </w:r>
      <w:r>
        <w:rPr>
          <w:sz w:val="24"/>
          <w:szCs w:val="24"/>
        </w:rPr>
        <w:t>,</w:t>
      </w:r>
      <w:r w:rsidRPr="00DA5682">
        <w:rPr>
          <w:sz w:val="24"/>
          <w:szCs w:val="24"/>
        </w:rPr>
        <w:t xml:space="preserve"> from the University. The employer understands that the Graduate Certificate is to be completed by newly qualified Social Workers in their first period of registration and will support this timescale. </w:t>
      </w:r>
      <w:r>
        <w:rPr>
          <w:sz w:val="24"/>
          <w:szCs w:val="24"/>
        </w:rPr>
        <w:t>T</w:t>
      </w:r>
      <w:r w:rsidRPr="00DA5682">
        <w:rPr>
          <w:sz w:val="24"/>
          <w:szCs w:val="24"/>
        </w:rPr>
        <w:t xml:space="preserve">here is also an expectation that as </w:t>
      </w:r>
      <w:r w:rsidRPr="00EC3A85">
        <w:rPr>
          <w:sz w:val="24"/>
          <w:szCs w:val="24"/>
        </w:rPr>
        <w:t>it is</w:t>
      </w:r>
      <w:r>
        <w:rPr>
          <w:b/>
          <w:i/>
          <w:sz w:val="24"/>
          <w:szCs w:val="24"/>
        </w:rPr>
        <w:t xml:space="preserve"> </w:t>
      </w:r>
      <w:r w:rsidRPr="00DA5682">
        <w:rPr>
          <w:sz w:val="24"/>
          <w:szCs w:val="24"/>
        </w:rPr>
        <w:t xml:space="preserve">a professional development programme, </w:t>
      </w:r>
      <w:r w:rsidRPr="00BB3B56">
        <w:rPr>
          <w:sz w:val="24"/>
          <w:szCs w:val="24"/>
        </w:rPr>
        <w:t xml:space="preserve">learners </w:t>
      </w:r>
      <w:r>
        <w:rPr>
          <w:sz w:val="24"/>
          <w:szCs w:val="24"/>
        </w:rPr>
        <w:t xml:space="preserve">will </w:t>
      </w:r>
      <w:r w:rsidRPr="00DA5682">
        <w:rPr>
          <w:sz w:val="24"/>
          <w:szCs w:val="24"/>
        </w:rPr>
        <w:t xml:space="preserve">take responsibility for their own learning and will also use their own time for personal study and portfolio preparation. </w:t>
      </w:r>
    </w:p>
    <w:p w14:paraId="4E979525" w14:textId="77777777" w:rsidR="00D05A5D" w:rsidRPr="00DA5682" w:rsidRDefault="00D05A5D" w:rsidP="00D05A5D">
      <w:pPr>
        <w:rPr>
          <w:sz w:val="24"/>
          <w:szCs w:val="24"/>
        </w:rPr>
      </w:pPr>
    </w:p>
    <w:p w14:paraId="28419604" w14:textId="77777777" w:rsidR="00D05A5D" w:rsidRPr="00DA5682" w:rsidRDefault="00D05A5D" w:rsidP="00D05A5D">
      <w:pPr>
        <w:rPr>
          <w:sz w:val="24"/>
          <w:szCs w:val="24"/>
        </w:rPr>
      </w:pPr>
    </w:p>
    <w:p w14:paraId="7724EEAB" w14:textId="77777777" w:rsidR="00D05A5D" w:rsidRDefault="00D05A5D" w:rsidP="00D05A5D">
      <w:pPr>
        <w:rPr>
          <w:b/>
          <w:sz w:val="24"/>
          <w:szCs w:val="24"/>
        </w:rPr>
      </w:pPr>
      <w:r w:rsidRPr="00DA5682">
        <w:rPr>
          <w:b/>
          <w:sz w:val="24"/>
          <w:szCs w:val="24"/>
        </w:rPr>
        <w:t xml:space="preserve">The employer’s training department agrees to: </w:t>
      </w:r>
    </w:p>
    <w:p w14:paraId="5EE50071" w14:textId="77777777" w:rsidR="00D05A5D" w:rsidRPr="00466C2B" w:rsidRDefault="00D05A5D" w:rsidP="00D05A5D">
      <w:pPr>
        <w:rPr>
          <w:b/>
          <w:color w:val="auto"/>
          <w:sz w:val="24"/>
          <w:szCs w:val="24"/>
        </w:rPr>
      </w:pPr>
    </w:p>
    <w:p w14:paraId="124EE5AA" w14:textId="77777777" w:rsidR="00D05A5D" w:rsidRPr="00466C2B" w:rsidRDefault="00D05A5D" w:rsidP="00D05A5D">
      <w:pPr>
        <w:numPr>
          <w:ilvl w:val="0"/>
          <w:numId w:val="46"/>
        </w:numPr>
        <w:overflowPunct/>
        <w:autoSpaceDE/>
        <w:adjustRightInd/>
        <w:textAlignment w:val="auto"/>
        <w:rPr>
          <w:color w:val="auto"/>
          <w:sz w:val="24"/>
          <w:szCs w:val="24"/>
        </w:rPr>
      </w:pPr>
      <w:r w:rsidRPr="00466C2B">
        <w:rPr>
          <w:color w:val="auto"/>
          <w:sz w:val="24"/>
          <w:szCs w:val="24"/>
        </w:rPr>
        <w:t>Collect, process, store, analyse or disclose personal data in accordance with it’s obligations under the UK GDPR and Data Protection Act 2018.</w:t>
      </w:r>
    </w:p>
    <w:p w14:paraId="77CD72D6" w14:textId="77777777" w:rsidR="00D05A5D" w:rsidRPr="00DA5682" w:rsidRDefault="00D05A5D" w:rsidP="00D05A5D">
      <w:pPr>
        <w:numPr>
          <w:ilvl w:val="0"/>
          <w:numId w:val="46"/>
        </w:numPr>
        <w:overflowPunct/>
        <w:autoSpaceDE/>
        <w:autoSpaceDN/>
        <w:adjustRightInd/>
        <w:textAlignment w:val="auto"/>
        <w:rPr>
          <w:sz w:val="24"/>
          <w:szCs w:val="24"/>
        </w:rPr>
      </w:pPr>
      <w:r>
        <w:rPr>
          <w:sz w:val="24"/>
          <w:szCs w:val="24"/>
        </w:rPr>
        <w:t>a</w:t>
      </w:r>
      <w:r w:rsidRPr="00DA5682">
        <w:rPr>
          <w:sz w:val="24"/>
          <w:szCs w:val="24"/>
        </w:rPr>
        <w:t>rrange for eligible staff to join the programme</w:t>
      </w:r>
      <w:r>
        <w:rPr>
          <w:sz w:val="24"/>
          <w:szCs w:val="24"/>
        </w:rPr>
        <w:t>;</w:t>
      </w:r>
      <w:r w:rsidRPr="00DA5682">
        <w:rPr>
          <w:sz w:val="24"/>
          <w:szCs w:val="24"/>
        </w:rPr>
        <w:t xml:space="preserve"> </w:t>
      </w:r>
    </w:p>
    <w:p w14:paraId="1FBB71E8" w14:textId="77777777" w:rsidR="00D05A5D" w:rsidRDefault="00D05A5D" w:rsidP="00D05A5D">
      <w:pPr>
        <w:numPr>
          <w:ilvl w:val="0"/>
          <w:numId w:val="46"/>
        </w:numPr>
        <w:overflowPunct/>
        <w:autoSpaceDE/>
        <w:autoSpaceDN/>
        <w:adjustRightInd/>
        <w:textAlignment w:val="auto"/>
        <w:rPr>
          <w:sz w:val="24"/>
          <w:szCs w:val="24"/>
        </w:rPr>
      </w:pPr>
      <w:r w:rsidRPr="00DA5682">
        <w:rPr>
          <w:sz w:val="24"/>
          <w:szCs w:val="24"/>
        </w:rPr>
        <w:t>pay course fees directly to the University</w:t>
      </w:r>
      <w:r>
        <w:rPr>
          <w:sz w:val="24"/>
          <w:szCs w:val="24"/>
        </w:rPr>
        <w:t>;</w:t>
      </w:r>
      <w:r w:rsidRPr="00DA5682">
        <w:rPr>
          <w:sz w:val="24"/>
          <w:szCs w:val="24"/>
        </w:rPr>
        <w:t xml:space="preserve">  </w:t>
      </w:r>
    </w:p>
    <w:p w14:paraId="750D95FD" w14:textId="77777777" w:rsidR="00D05A5D" w:rsidRPr="002A2C54" w:rsidRDefault="00D05A5D" w:rsidP="00D05A5D">
      <w:pPr>
        <w:numPr>
          <w:ilvl w:val="0"/>
          <w:numId w:val="46"/>
        </w:numPr>
        <w:overflowPunct/>
        <w:autoSpaceDE/>
        <w:autoSpaceDN/>
        <w:adjustRightInd/>
        <w:textAlignment w:val="auto"/>
        <w:rPr>
          <w:sz w:val="24"/>
          <w:szCs w:val="24"/>
        </w:rPr>
      </w:pPr>
      <w:r>
        <w:rPr>
          <w:sz w:val="24"/>
          <w:szCs w:val="24"/>
        </w:rPr>
        <w:t>pay Porth Agored partnership fees for each learner;</w:t>
      </w:r>
    </w:p>
    <w:p w14:paraId="253FFA68" w14:textId="77777777" w:rsidR="00D05A5D" w:rsidRPr="00DA5682" w:rsidRDefault="00D05A5D" w:rsidP="00D05A5D">
      <w:pPr>
        <w:numPr>
          <w:ilvl w:val="0"/>
          <w:numId w:val="46"/>
        </w:numPr>
        <w:overflowPunct/>
        <w:autoSpaceDE/>
        <w:autoSpaceDN/>
        <w:adjustRightInd/>
        <w:textAlignment w:val="auto"/>
        <w:rPr>
          <w:sz w:val="24"/>
          <w:szCs w:val="24"/>
        </w:rPr>
      </w:pPr>
      <w:r w:rsidRPr="00DA5682">
        <w:rPr>
          <w:sz w:val="24"/>
          <w:szCs w:val="24"/>
        </w:rPr>
        <w:t>provide additional guidance and support by:</w:t>
      </w:r>
    </w:p>
    <w:p w14:paraId="2276260C" w14:textId="77777777" w:rsidR="00D05A5D" w:rsidRPr="00DA5682" w:rsidRDefault="00D05A5D" w:rsidP="00D05A5D">
      <w:pPr>
        <w:rPr>
          <w:sz w:val="24"/>
          <w:szCs w:val="24"/>
        </w:rPr>
      </w:pPr>
    </w:p>
    <w:p w14:paraId="299E7207"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facilitating access to existing learning materials or library resources</w:t>
      </w:r>
      <w:r>
        <w:rPr>
          <w:sz w:val="24"/>
          <w:szCs w:val="24"/>
        </w:rPr>
        <w:t>;</w:t>
      </w:r>
    </w:p>
    <w:p w14:paraId="3E893DF3"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providing appropriate training opportunities from existing internal training programmes as agreed with the learner and mentor</w:t>
      </w:r>
      <w:r>
        <w:rPr>
          <w:sz w:val="24"/>
          <w:szCs w:val="24"/>
        </w:rPr>
        <w:t>;</w:t>
      </w:r>
    </w:p>
    <w:p w14:paraId="321A7117"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providing programme induction and Consolidation Workshops</w:t>
      </w:r>
      <w:r>
        <w:rPr>
          <w:sz w:val="24"/>
          <w:szCs w:val="24"/>
        </w:rPr>
        <w:t>;</w:t>
      </w:r>
      <w:r w:rsidRPr="00DA5682">
        <w:rPr>
          <w:sz w:val="24"/>
          <w:szCs w:val="24"/>
        </w:rPr>
        <w:t xml:space="preserve"> </w:t>
      </w:r>
    </w:p>
    <w:p w14:paraId="3B7142B7"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providing learners with guidance and support about programme requirements and portfolio completion</w:t>
      </w:r>
      <w:r>
        <w:rPr>
          <w:sz w:val="24"/>
          <w:szCs w:val="24"/>
        </w:rPr>
        <w:t>;</w:t>
      </w:r>
    </w:p>
    <w:p w14:paraId="03194BA3"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helping to resolve any programme difficulties encountered by the learner, mentor or service managers</w:t>
      </w:r>
      <w:r>
        <w:rPr>
          <w:sz w:val="24"/>
          <w:szCs w:val="24"/>
        </w:rPr>
        <w:t>.</w:t>
      </w:r>
      <w:r w:rsidRPr="00DA5682">
        <w:rPr>
          <w:sz w:val="24"/>
          <w:szCs w:val="24"/>
        </w:rPr>
        <w:t xml:space="preserve"> </w:t>
      </w:r>
    </w:p>
    <w:p w14:paraId="7C7767EE" w14:textId="77777777" w:rsidR="00D05A5D" w:rsidRPr="00DA5682" w:rsidRDefault="00D05A5D" w:rsidP="00D05A5D">
      <w:pPr>
        <w:tabs>
          <w:tab w:val="left" w:pos="360"/>
        </w:tabs>
        <w:rPr>
          <w:sz w:val="24"/>
          <w:szCs w:val="24"/>
        </w:rPr>
      </w:pPr>
    </w:p>
    <w:p w14:paraId="0BDB0CC1" w14:textId="77777777" w:rsidR="00D05A5D" w:rsidRPr="00DA5682" w:rsidRDefault="00D05A5D" w:rsidP="00D05A5D">
      <w:pPr>
        <w:rPr>
          <w:b/>
          <w:sz w:val="24"/>
          <w:szCs w:val="24"/>
        </w:rPr>
      </w:pPr>
      <w:r w:rsidRPr="00DA5682">
        <w:rPr>
          <w:b/>
          <w:sz w:val="24"/>
          <w:szCs w:val="24"/>
        </w:rPr>
        <w:t xml:space="preserve">The learner agrees to: </w:t>
      </w:r>
    </w:p>
    <w:p w14:paraId="6D84F2E5" w14:textId="77777777" w:rsidR="00D05A5D" w:rsidRPr="00DA5682" w:rsidRDefault="00D05A5D" w:rsidP="00D05A5D">
      <w:pPr>
        <w:rPr>
          <w:sz w:val="24"/>
          <w:szCs w:val="24"/>
        </w:rPr>
      </w:pPr>
    </w:p>
    <w:p w14:paraId="20673088" w14:textId="77777777" w:rsidR="00D05A5D" w:rsidRPr="00DA5682" w:rsidRDefault="00D05A5D" w:rsidP="00D05A5D">
      <w:pPr>
        <w:numPr>
          <w:ilvl w:val="0"/>
          <w:numId w:val="49"/>
        </w:numPr>
        <w:overflowPunct/>
        <w:autoSpaceDE/>
        <w:autoSpaceDN/>
        <w:adjustRightInd/>
        <w:jc w:val="both"/>
        <w:textAlignment w:val="auto"/>
        <w:rPr>
          <w:sz w:val="24"/>
          <w:szCs w:val="24"/>
        </w:rPr>
      </w:pPr>
      <w:r w:rsidRPr="00DA5682">
        <w:rPr>
          <w:sz w:val="24"/>
          <w:szCs w:val="24"/>
        </w:rPr>
        <w:t>work actively towards completing the qualification within the agreed timescale of 12 months from the date of registration on the programme</w:t>
      </w:r>
      <w:r>
        <w:rPr>
          <w:sz w:val="24"/>
          <w:szCs w:val="24"/>
        </w:rPr>
        <w:t>;</w:t>
      </w:r>
    </w:p>
    <w:p w14:paraId="31BD9644" w14:textId="77777777" w:rsidR="00D05A5D" w:rsidRPr="00D05A5D" w:rsidRDefault="00D05A5D" w:rsidP="00D05A5D">
      <w:pPr>
        <w:pStyle w:val="Title"/>
        <w:numPr>
          <w:ilvl w:val="0"/>
          <w:numId w:val="49"/>
        </w:numPr>
        <w:ind w:right="-1"/>
        <w:jc w:val="left"/>
        <w:rPr>
          <w:rFonts w:cs="Arial"/>
          <w:b w:val="0"/>
          <w:bCs/>
          <w:szCs w:val="24"/>
        </w:rPr>
      </w:pPr>
      <w:r w:rsidRPr="00D05A5D">
        <w:rPr>
          <w:rFonts w:cs="Arial"/>
          <w:b w:val="0"/>
          <w:bCs/>
          <w:szCs w:val="24"/>
        </w:rPr>
        <w:t>identify with manager/mentor appropriate internal training and arrange to attend these courses;</w:t>
      </w:r>
    </w:p>
    <w:p w14:paraId="513A85C5" w14:textId="77777777" w:rsidR="00D05A5D" w:rsidRPr="00466C2B" w:rsidRDefault="00D05A5D" w:rsidP="00D05A5D">
      <w:pPr>
        <w:pStyle w:val="pf0"/>
        <w:numPr>
          <w:ilvl w:val="0"/>
          <w:numId w:val="49"/>
        </w:numPr>
        <w:rPr>
          <w:rFonts w:ascii="Arial" w:hAnsi="Arial" w:cs="Arial"/>
          <w:lang w:eastAsia="en-GB"/>
        </w:rPr>
      </w:pPr>
      <w:r w:rsidRPr="00466C2B">
        <w:rPr>
          <w:rFonts w:ascii="Arial" w:hAnsi="Arial" w:cs="Arial"/>
          <w:lang w:eastAsia="en-GB"/>
        </w:rPr>
        <w:t>seek support from UWTSD Student Services when appropriate in relation to matters of learning support.</w:t>
      </w:r>
    </w:p>
    <w:p w14:paraId="4D2AB2F4" w14:textId="77777777" w:rsidR="00D05A5D" w:rsidRPr="00DA5682" w:rsidRDefault="00D05A5D" w:rsidP="00D05A5D">
      <w:pPr>
        <w:numPr>
          <w:ilvl w:val="0"/>
          <w:numId w:val="49"/>
        </w:numPr>
        <w:overflowPunct/>
        <w:autoSpaceDE/>
        <w:autoSpaceDN/>
        <w:adjustRightInd/>
        <w:textAlignment w:val="auto"/>
        <w:rPr>
          <w:sz w:val="24"/>
          <w:szCs w:val="24"/>
        </w:rPr>
      </w:pPr>
      <w:r w:rsidRPr="00466C2B">
        <w:rPr>
          <w:color w:val="auto"/>
          <w:sz w:val="24"/>
          <w:szCs w:val="24"/>
        </w:rPr>
        <w:t xml:space="preserve">attend induction and four Consolidation </w:t>
      </w:r>
      <w:r w:rsidRPr="00DA5682">
        <w:rPr>
          <w:sz w:val="24"/>
          <w:szCs w:val="24"/>
        </w:rPr>
        <w:t>Workshops. These are mandatory components of the programme</w:t>
      </w:r>
      <w:r>
        <w:rPr>
          <w:sz w:val="24"/>
          <w:szCs w:val="24"/>
        </w:rPr>
        <w:t>;</w:t>
      </w:r>
      <w:r w:rsidRPr="00DA5682">
        <w:rPr>
          <w:sz w:val="24"/>
          <w:szCs w:val="24"/>
        </w:rPr>
        <w:t xml:space="preserve"> </w:t>
      </w:r>
    </w:p>
    <w:p w14:paraId="7A20130E"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produce work and evidence appropriate to the portfolio and learning outcomes within agreed timescales</w:t>
      </w:r>
      <w:r>
        <w:rPr>
          <w:sz w:val="24"/>
          <w:szCs w:val="24"/>
        </w:rPr>
        <w:t>;</w:t>
      </w:r>
      <w:r w:rsidRPr="00DA5682">
        <w:rPr>
          <w:sz w:val="24"/>
          <w:szCs w:val="24"/>
        </w:rPr>
        <w:t xml:space="preserve"> </w:t>
      </w:r>
    </w:p>
    <w:p w14:paraId="3B87E6D0" w14:textId="77777777" w:rsidR="00D05A5D" w:rsidRPr="00DA5682" w:rsidRDefault="00D05A5D" w:rsidP="00D05A5D">
      <w:pPr>
        <w:numPr>
          <w:ilvl w:val="0"/>
          <w:numId w:val="49"/>
        </w:numPr>
        <w:overflowPunct/>
        <w:autoSpaceDE/>
        <w:autoSpaceDN/>
        <w:adjustRightInd/>
        <w:jc w:val="both"/>
        <w:textAlignment w:val="auto"/>
        <w:rPr>
          <w:sz w:val="24"/>
          <w:szCs w:val="24"/>
        </w:rPr>
      </w:pPr>
      <w:r w:rsidRPr="00DA5682">
        <w:rPr>
          <w:sz w:val="24"/>
          <w:szCs w:val="24"/>
        </w:rPr>
        <w:t>make and keep agreed appointments with mentor/line manager</w:t>
      </w:r>
      <w:r>
        <w:rPr>
          <w:sz w:val="24"/>
          <w:szCs w:val="24"/>
        </w:rPr>
        <w:t>;</w:t>
      </w:r>
    </w:p>
    <w:p w14:paraId="67AE9499"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ensure they are prepared adequately and obtain all necessary consent for observed practice</w:t>
      </w:r>
      <w:r>
        <w:rPr>
          <w:sz w:val="24"/>
          <w:szCs w:val="24"/>
        </w:rPr>
        <w:t>;</w:t>
      </w:r>
    </w:p>
    <w:p w14:paraId="2F87A606" w14:textId="77777777" w:rsidR="00D05A5D" w:rsidRPr="002A2C54" w:rsidRDefault="00D05A5D" w:rsidP="00D05A5D">
      <w:pPr>
        <w:numPr>
          <w:ilvl w:val="0"/>
          <w:numId w:val="49"/>
        </w:numPr>
        <w:overflowPunct/>
        <w:autoSpaceDE/>
        <w:autoSpaceDN/>
        <w:adjustRightInd/>
        <w:textAlignment w:val="auto"/>
        <w:rPr>
          <w:sz w:val="24"/>
          <w:szCs w:val="24"/>
        </w:rPr>
      </w:pPr>
      <w:r w:rsidRPr="00DA5682">
        <w:rPr>
          <w:sz w:val="24"/>
          <w:szCs w:val="24"/>
        </w:rPr>
        <w:t xml:space="preserve">inform mentor/line manager and training department immediately of any problems or changes in circumstances while undertaking the programme, especially where this may </w:t>
      </w:r>
      <w:r w:rsidRPr="00DA5682">
        <w:rPr>
          <w:sz w:val="24"/>
          <w:szCs w:val="24"/>
        </w:rPr>
        <w:lastRenderedPageBreak/>
        <w:t>affect completion of the programme by the agreed deadline or ability to attend a mandatory workshop</w:t>
      </w:r>
      <w:r>
        <w:rPr>
          <w:sz w:val="24"/>
          <w:szCs w:val="24"/>
        </w:rPr>
        <w:t>;</w:t>
      </w:r>
    </w:p>
    <w:p w14:paraId="01F8F200"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 xml:space="preserve">liaise with their line manager/mentor to confirm study days and use their own time </w:t>
      </w:r>
      <w:r w:rsidRPr="00BB3B56">
        <w:rPr>
          <w:sz w:val="24"/>
          <w:szCs w:val="24"/>
        </w:rPr>
        <w:t>in addition</w:t>
      </w:r>
      <w:r>
        <w:rPr>
          <w:b/>
          <w:i/>
          <w:sz w:val="24"/>
          <w:szCs w:val="24"/>
        </w:rPr>
        <w:t xml:space="preserve"> </w:t>
      </w:r>
      <w:r w:rsidRPr="00DA5682">
        <w:rPr>
          <w:sz w:val="24"/>
          <w:szCs w:val="24"/>
        </w:rPr>
        <w:t>for self</w:t>
      </w:r>
      <w:r>
        <w:rPr>
          <w:sz w:val="24"/>
          <w:szCs w:val="24"/>
        </w:rPr>
        <w:t xml:space="preserve">-directed </w:t>
      </w:r>
      <w:r w:rsidRPr="00DA5682">
        <w:rPr>
          <w:sz w:val="24"/>
          <w:szCs w:val="24"/>
        </w:rPr>
        <w:t>study, research and portfolio preparation</w:t>
      </w:r>
      <w:r>
        <w:rPr>
          <w:sz w:val="24"/>
          <w:szCs w:val="24"/>
        </w:rPr>
        <w:t>;</w:t>
      </w:r>
    </w:p>
    <w:p w14:paraId="466897DB"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take personal responsibility for preparing and completing all work necessary to submit their portfolio</w:t>
      </w:r>
      <w:r>
        <w:rPr>
          <w:sz w:val="24"/>
          <w:szCs w:val="24"/>
        </w:rPr>
        <w:t>;</w:t>
      </w:r>
    </w:p>
    <w:p w14:paraId="35968CB2"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 xml:space="preserve">act at all times in accordance with the Code of </w:t>
      </w:r>
      <w:r>
        <w:rPr>
          <w:sz w:val="24"/>
          <w:szCs w:val="24"/>
        </w:rPr>
        <w:t xml:space="preserve">Professional Practice </w:t>
      </w:r>
      <w:r w:rsidRPr="00BB3B56">
        <w:rPr>
          <w:sz w:val="24"/>
          <w:szCs w:val="24"/>
        </w:rPr>
        <w:t xml:space="preserve">and </w:t>
      </w:r>
      <w:r w:rsidRPr="00DA5682">
        <w:rPr>
          <w:sz w:val="24"/>
          <w:szCs w:val="24"/>
        </w:rPr>
        <w:t>the employer’s and University’s policies, procedures and processes</w:t>
      </w:r>
      <w:r>
        <w:rPr>
          <w:sz w:val="24"/>
          <w:szCs w:val="24"/>
        </w:rPr>
        <w:t>;</w:t>
      </w:r>
    </w:p>
    <w:p w14:paraId="6BA054DD" w14:textId="77777777" w:rsidR="00D05A5D" w:rsidRDefault="00D05A5D" w:rsidP="00D05A5D">
      <w:pPr>
        <w:numPr>
          <w:ilvl w:val="0"/>
          <w:numId w:val="49"/>
        </w:numPr>
        <w:overflowPunct/>
        <w:autoSpaceDE/>
        <w:autoSpaceDN/>
        <w:adjustRightInd/>
        <w:textAlignment w:val="auto"/>
        <w:rPr>
          <w:sz w:val="24"/>
          <w:szCs w:val="24"/>
        </w:rPr>
      </w:pPr>
      <w:r w:rsidRPr="00DA5682">
        <w:rPr>
          <w:sz w:val="24"/>
          <w:szCs w:val="24"/>
        </w:rPr>
        <w:t xml:space="preserve">ensure </w:t>
      </w:r>
      <w:r w:rsidRPr="00BB3B56">
        <w:rPr>
          <w:sz w:val="24"/>
          <w:szCs w:val="24"/>
        </w:rPr>
        <w:t>that</w:t>
      </w:r>
      <w:r>
        <w:rPr>
          <w:b/>
          <w:i/>
          <w:sz w:val="24"/>
          <w:szCs w:val="24"/>
        </w:rPr>
        <w:t xml:space="preserve"> </w:t>
      </w:r>
      <w:r w:rsidRPr="00DA5682">
        <w:rPr>
          <w:sz w:val="24"/>
          <w:szCs w:val="24"/>
        </w:rPr>
        <w:t>they understand the need to complete the programme within the first (three year) period of registration with Social Care Wales</w:t>
      </w:r>
      <w:r>
        <w:rPr>
          <w:sz w:val="24"/>
          <w:szCs w:val="24"/>
        </w:rPr>
        <w:t>.</w:t>
      </w:r>
      <w:r w:rsidRPr="00DA5682">
        <w:rPr>
          <w:sz w:val="24"/>
          <w:szCs w:val="24"/>
        </w:rPr>
        <w:t xml:space="preserve"> (Qualifying after April 2016)</w:t>
      </w:r>
      <w:r>
        <w:rPr>
          <w:sz w:val="24"/>
          <w:szCs w:val="24"/>
        </w:rPr>
        <w:t>.</w:t>
      </w:r>
    </w:p>
    <w:p w14:paraId="00E49814" w14:textId="77777777" w:rsidR="00D05A5D" w:rsidRPr="00310B64" w:rsidRDefault="00D05A5D" w:rsidP="00D05A5D">
      <w:pPr>
        <w:numPr>
          <w:ilvl w:val="0"/>
          <w:numId w:val="49"/>
        </w:numPr>
        <w:overflowPunct/>
        <w:autoSpaceDE/>
        <w:autoSpaceDN/>
        <w:adjustRightInd/>
        <w:jc w:val="both"/>
        <w:textAlignment w:val="auto"/>
        <w:rPr>
          <w:bCs/>
          <w:sz w:val="24"/>
          <w:szCs w:val="24"/>
        </w:rPr>
      </w:pPr>
      <w:r w:rsidRPr="00310B64">
        <w:rPr>
          <w:bCs/>
          <w:sz w:val="24"/>
          <w:szCs w:val="24"/>
        </w:rPr>
        <w:t xml:space="preserve">allow their employer and Porth Agored (or any of their commissioned providers), the University of Wales, Trinity St David and Social Care Wales (or any of their commissioned providers) to share with each other, </w:t>
      </w:r>
      <w:r w:rsidRPr="00466C2B">
        <w:rPr>
          <w:bCs/>
          <w:color w:val="auto"/>
          <w:sz w:val="24"/>
          <w:szCs w:val="24"/>
        </w:rPr>
        <w:t xml:space="preserve">any and all information that comprises the application form or any other data provided as and when appropriate, including, but not limited to, information about progress on the programme, results or comments about the portfolio. Such data </w:t>
      </w:r>
      <w:r w:rsidRPr="00310B64">
        <w:rPr>
          <w:bCs/>
          <w:sz w:val="24"/>
          <w:szCs w:val="24"/>
        </w:rPr>
        <w:t>may be processed, stored, shared, analysed and reported for administration, monitoring, review and quality assurance of the Graduate Certificate programme or ongoing professional registration purposes.</w:t>
      </w:r>
    </w:p>
    <w:p w14:paraId="5CAAD90F" w14:textId="77777777" w:rsidR="00D05A5D" w:rsidRDefault="00D05A5D" w:rsidP="00D05A5D">
      <w:pPr>
        <w:jc w:val="both"/>
        <w:rPr>
          <w:bCs/>
          <w:sz w:val="24"/>
          <w:szCs w:val="24"/>
        </w:rPr>
      </w:pPr>
    </w:p>
    <w:p w14:paraId="2155EB38" w14:textId="77777777" w:rsidR="00D05A5D" w:rsidRPr="00E216C4" w:rsidRDefault="00D05A5D" w:rsidP="00D05A5D">
      <w:pPr>
        <w:jc w:val="both"/>
        <w:rPr>
          <w:i/>
          <w:sz w:val="24"/>
          <w:szCs w:val="24"/>
        </w:rPr>
      </w:pPr>
      <w:r w:rsidRPr="00E216C4">
        <w:rPr>
          <w:bCs/>
          <w:sz w:val="24"/>
          <w:szCs w:val="24"/>
        </w:rPr>
        <w:t>NB. Data Protection</w:t>
      </w:r>
      <w:r w:rsidRPr="00466C2B">
        <w:rPr>
          <w:color w:val="auto"/>
          <w:sz w:val="24"/>
          <w:szCs w:val="24"/>
        </w:rPr>
        <w:t xml:space="preserve">: </w:t>
      </w:r>
      <w:r w:rsidRPr="00466C2B">
        <w:rPr>
          <w:iCs/>
          <w:color w:val="auto"/>
          <w:sz w:val="24"/>
          <w:szCs w:val="24"/>
          <w:lang w:val="en-US" w:eastAsia="en-US"/>
        </w:rPr>
        <w:t>We need to process your personal data because gaining this qualification is a mandatory part of maintaining your registration with Social Care Wales. E</w:t>
      </w:r>
      <w:r w:rsidRPr="00466C2B">
        <w:rPr>
          <w:color w:val="auto"/>
          <w:sz w:val="24"/>
          <w:szCs w:val="24"/>
          <w:lang w:val="en-US" w:eastAsia="en-US"/>
        </w:rPr>
        <w:t xml:space="preserve">mployers have linked this to your contract of employment. </w:t>
      </w:r>
      <w:r w:rsidRPr="00466C2B">
        <w:rPr>
          <w:iCs/>
          <w:color w:val="auto"/>
          <w:sz w:val="24"/>
          <w:szCs w:val="24"/>
          <w:lang w:val="en-US" w:eastAsia="en-US"/>
        </w:rPr>
        <w:t xml:space="preserve">Using and sharing your data between your employer, Porth Agored and the University of Wales Trinity Saint David is therefore necessary for performance of the contract between you and your employer. We will not disclose your data to any other organisation other than those mentioned above without your permission, unless we are required by law, or Social Care Wales regulations to do so. We will tell you if this happens, unless we are legally prevented from doing so. </w:t>
      </w:r>
      <w:r w:rsidRPr="00466C2B">
        <w:rPr>
          <w:color w:val="auto"/>
          <w:sz w:val="24"/>
          <w:szCs w:val="24"/>
          <w:lang w:val="en-US" w:eastAsia="en-US"/>
        </w:rPr>
        <w:t xml:space="preserve">We will ensure that our collection, processing and storage of data is as transparent as possible and in accordance with Data Protection principles. We produce </w:t>
      </w:r>
      <w:r w:rsidRPr="00E216C4">
        <w:rPr>
          <w:sz w:val="24"/>
          <w:szCs w:val="24"/>
          <w:lang w:val="en-US" w:eastAsia="en-US"/>
        </w:rPr>
        <w:t>a comprehensive Privacy Statement which will be made available to all learners on Moodle.</w:t>
      </w:r>
    </w:p>
    <w:p w14:paraId="782D8F51" w14:textId="77777777" w:rsidR="00D05A5D" w:rsidRPr="00DA5682" w:rsidRDefault="00D05A5D" w:rsidP="00D05A5D">
      <w:pPr>
        <w:overflowPunct/>
        <w:autoSpaceDE/>
        <w:autoSpaceDN/>
        <w:adjustRightInd/>
        <w:ind w:left="720"/>
        <w:textAlignment w:val="auto"/>
        <w:rPr>
          <w:sz w:val="24"/>
          <w:szCs w:val="24"/>
        </w:rPr>
      </w:pPr>
    </w:p>
    <w:p w14:paraId="06E01DAD" w14:textId="77777777" w:rsidR="00D05A5D" w:rsidRPr="00DA5682" w:rsidRDefault="00D05A5D" w:rsidP="00D05A5D">
      <w:pPr>
        <w:rPr>
          <w:sz w:val="24"/>
          <w:szCs w:val="24"/>
        </w:rPr>
      </w:pPr>
    </w:p>
    <w:p w14:paraId="5EDF2414" w14:textId="77777777" w:rsidR="00D05A5D" w:rsidRPr="00DA5682" w:rsidRDefault="00D05A5D" w:rsidP="00D05A5D">
      <w:pPr>
        <w:rPr>
          <w:b/>
          <w:sz w:val="24"/>
          <w:szCs w:val="24"/>
        </w:rPr>
      </w:pPr>
    </w:p>
    <w:p w14:paraId="3177EFE1" w14:textId="77777777" w:rsidR="00D05A5D" w:rsidRPr="00DA5682" w:rsidRDefault="00D05A5D" w:rsidP="00D05A5D">
      <w:pPr>
        <w:rPr>
          <w:b/>
          <w:sz w:val="24"/>
          <w:szCs w:val="24"/>
        </w:rPr>
      </w:pPr>
    </w:p>
    <w:p w14:paraId="613A51B2" w14:textId="77777777" w:rsidR="00D05A5D" w:rsidRDefault="00D05A5D" w:rsidP="00D05A5D">
      <w:pPr>
        <w:rPr>
          <w:b/>
          <w:sz w:val="24"/>
          <w:szCs w:val="24"/>
        </w:rPr>
      </w:pPr>
      <w:r w:rsidRPr="00B436BF">
        <w:rPr>
          <w:b/>
          <w:sz w:val="24"/>
          <w:szCs w:val="24"/>
        </w:rPr>
        <w:t xml:space="preserve">Line Manager/Mentor agrees to: </w:t>
      </w:r>
    </w:p>
    <w:p w14:paraId="155CF408" w14:textId="77777777" w:rsidR="00D05A5D" w:rsidRPr="00B436BF" w:rsidRDefault="00D05A5D" w:rsidP="00D05A5D">
      <w:pPr>
        <w:rPr>
          <w:b/>
          <w:sz w:val="24"/>
          <w:szCs w:val="24"/>
        </w:rPr>
      </w:pPr>
    </w:p>
    <w:p w14:paraId="2A0A8CA2" w14:textId="77777777" w:rsidR="00D05A5D" w:rsidRPr="00EE5BC3" w:rsidRDefault="00D05A5D" w:rsidP="00D05A5D">
      <w:pPr>
        <w:rPr>
          <w:sz w:val="24"/>
          <w:szCs w:val="24"/>
        </w:rPr>
      </w:pPr>
      <w:r w:rsidRPr="00B436BF">
        <w:rPr>
          <w:sz w:val="24"/>
          <w:szCs w:val="24"/>
        </w:rPr>
        <w:t>Line-manager/mentor can be one in the same person or the role can be undertaken by two separate people</w:t>
      </w:r>
      <w:r>
        <w:rPr>
          <w:sz w:val="24"/>
          <w:szCs w:val="24"/>
        </w:rPr>
        <w:t xml:space="preserve">. The </w:t>
      </w:r>
      <w:r w:rsidRPr="00B436BF">
        <w:rPr>
          <w:sz w:val="24"/>
          <w:szCs w:val="24"/>
        </w:rPr>
        <w:t xml:space="preserve">mentor </w:t>
      </w:r>
      <w:r w:rsidRPr="00BB3B56">
        <w:rPr>
          <w:sz w:val="24"/>
          <w:szCs w:val="24"/>
        </w:rPr>
        <w:t>must</w:t>
      </w:r>
      <w:r w:rsidRPr="009D477B">
        <w:rPr>
          <w:sz w:val="24"/>
          <w:szCs w:val="24"/>
        </w:rPr>
        <w:t xml:space="preserve"> be a registered SW with a minimum of 3 years post qualifying experience</w:t>
      </w:r>
      <w:r>
        <w:t>.</w:t>
      </w:r>
      <w:r w:rsidRPr="00BB3B56">
        <w:rPr>
          <w:sz w:val="24"/>
          <w:szCs w:val="24"/>
        </w:rPr>
        <w:t xml:space="preserve"> </w:t>
      </w:r>
    </w:p>
    <w:p w14:paraId="71C1DF64" w14:textId="77777777" w:rsidR="00D05A5D" w:rsidRPr="00DA5682" w:rsidRDefault="00D05A5D" w:rsidP="00D05A5D">
      <w:pPr>
        <w:rPr>
          <w:sz w:val="24"/>
          <w:szCs w:val="24"/>
        </w:rPr>
      </w:pPr>
    </w:p>
    <w:p w14:paraId="35A3F68A"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attend an induction meeting to become familiar with the requirements of the programme</w:t>
      </w:r>
      <w:r>
        <w:rPr>
          <w:sz w:val="24"/>
          <w:szCs w:val="24"/>
        </w:rPr>
        <w:t>;</w:t>
      </w:r>
    </w:p>
    <w:p w14:paraId="6E35E5AB"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provide or arrange to provide sufficient assessment opportunities in order for the learner to evidence competency and undertake required observations. Where opportunities may not be immediately available within the team arrange to provide these elsewhere within the Service</w:t>
      </w:r>
      <w:r>
        <w:rPr>
          <w:sz w:val="24"/>
          <w:szCs w:val="24"/>
        </w:rPr>
        <w:t>;</w:t>
      </w:r>
    </w:p>
    <w:p w14:paraId="24B8D3A6"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lastRenderedPageBreak/>
        <w:t>guide and support the learner for the duration of the programme</w:t>
      </w:r>
      <w:r>
        <w:rPr>
          <w:sz w:val="24"/>
          <w:szCs w:val="24"/>
        </w:rPr>
        <w:t>;</w:t>
      </w:r>
    </w:p>
    <w:p w14:paraId="619C4AF7"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 xml:space="preserve">release the learner for </w:t>
      </w:r>
      <w:r>
        <w:rPr>
          <w:sz w:val="24"/>
          <w:szCs w:val="24"/>
        </w:rPr>
        <w:t xml:space="preserve">the </w:t>
      </w:r>
      <w:r w:rsidRPr="00DA5682">
        <w:rPr>
          <w:sz w:val="24"/>
          <w:szCs w:val="24"/>
        </w:rPr>
        <w:t>programme induction and</w:t>
      </w:r>
      <w:r>
        <w:rPr>
          <w:sz w:val="24"/>
          <w:szCs w:val="24"/>
        </w:rPr>
        <w:t xml:space="preserve"> the four</w:t>
      </w:r>
      <w:r w:rsidRPr="00DA5682">
        <w:rPr>
          <w:sz w:val="24"/>
          <w:szCs w:val="24"/>
        </w:rPr>
        <w:t xml:space="preserve"> Consolidation Workshops, and any internal training courses agreed as being appropriate to </w:t>
      </w:r>
      <w:r>
        <w:rPr>
          <w:sz w:val="24"/>
          <w:szCs w:val="24"/>
        </w:rPr>
        <w:t xml:space="preserve">meet </w:t>
      </w:r>
      <w:r w:rsidRPr="00DA5682">
        <w:rPr>
          <w:sz w:val="24"/>
          <w:szCs w:val="24"/>
        </w:rPr>
        <w:t>agreed learning needs</w:t>
      </w:r>
      <w:r>
        <w:rPr>
          <w:sz w:val="24"/>
          <w:szCs w:val="24"/>
        </w:rPr>
        <w:t>;</w:t>
      </w:r>
    </w:p>
    <w:p w14:paraId="43F4C065"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 xml:space="preserve">agree with the learner, use of up to 3 additional </w:t>
      </w:r>
      <w:r>
        <w:rPr>
          <w:sz w:val="24"/>
          <w:szCs w:val="24"/>
        </w:rPr>
        <w:t>study days over</w:t>
      </w:r>
      <w:r w:rsidRPr="00DA5682">
        <w:rPr>
          <w:sz w:val="24"/>
          <w:szCs w:val="24"/>
        </w:rPr>
        <w:t xml:space="preserve"> the whole duration of the programme, as a</w:t>
      </w:r>
      <w:r>
        <w:rPr>
          <w:sz w:val="24"/>
          <w:szCs w:val="24"/>
        </w:rPr>
        <w:t>n</w:t>
      </w:r>
      <w:r w:rsidRPr="00DA5682">
        <w:rPr>
          <w:sz w:val="24"/>
          <w:szCs w:val="24"/>
        </w:rPr>
        <w:t xml:space="preserve"> </w:t>
      </w:r>
      <w:r>
        <w:rPr>
          <w:sz w:val="24"/>
          <w:szCs w:val="24"/>
        </w:rPr>
        <w:t xml:space="preserve">employer </w:t>
      </w:r>
      <w:r w:rsidRPr="00DA5682">
        <w:rPr>
          <w:sz w:val="24"/>
          <w:szCs w:val="24"/>
        </w:rPr>
        <w:t>contribution towards time needed for personal study, research or portfolio development</w:t>
      </w:r>
      <w:r>
        <w:rPr>
          <w:sz w:val="24"/>
          <w:szCs w:val="24"/>
        </w:rPr>
        <w:t>;</w:t>
      </w:r>
    </w:p>
    <w:p w14:paraId="1F85B44A" w14:textId="77777777" w:rsidR="00D05A5D" w:rsidRPr="00B436BF" w:rsidRDefault="00D05A5D" w:rsidP="00D05A5D">
      <w:pPr>
        <w:numPr>
          <w:ilvl w:val="0"/>
          <w:numId w:val="50"/>
        </w:numPr>
        <w:overflowPunct/>
        <w:autoSpaceDE/>
        <w:autoSpaceDN/>
        <w:adjustRightInd/>
        <w:textAlignment w:val="auto"/>
        <w:rPr>
          <w:sz w:val="24"/>
          <w:szCs w:val="24"/>
        </w:rPr>
      </w:pPr>
      <w:r>
        <w:rPr>
          <w:sz w:val="24"/>
          <w:szCs w:val="24"/>
        </w:rPr>
        <w:t>e</w:t>
      </w:r>
      <w:r w:rsidRPr="00B436BF">
        <w:rPr>
          <w:sz w:val="24"/>
          <w:szCs w:val="24"/>
        </w:rPr>
        <w:t xml:space="preserve">nsure that regular formal supervision is provided </w:t>
      </w:r>
      <w:r>
        <w:rPr>
          <w:sz w:val="24"/>
          <w:szCs w:val="24"/>
        </w:rPr>
        <w:t>to</w:t>
      </w:r>
      <w:r w:rsidRPr="00B436BF">
        <w:rPr>
          <w:sz w:val="24"/>
          <w:szCs w:val="24"/>
        </w:rPr>
        <w:t xml:space="preserve"> the learner </w:t>
      </w:r>
      <w:r w:rsidRPr="00BB3B56">
        <w:rPr>
          <w:sz w:val="24"/>
          <w:szCs w:val="24"/>
        </w:rPr>
        <w:t>by their line manager</w:t>
      </w:r>
      <w:r>
        <w:rPr>
          <w:b/>
          <w:i/>
          <w:sz w:val="24"/>
          <w:szCs w:val="24"/>
        </w:rPr>
        <w:t xml:space="preserve"> </w:t>
      </w:r>
      <w:r w:rsidRPr="00B436BF">
        <w:rPr>
          <w:sz w:val="24"/>
          <w:szCs w:val="24"/>
        </w:rPr>
        <w:t>in line with organisational policy (line-manager)</w:t>
      </w:r>
      <w:r>
        <w:rPr>
          <w:sz w:val="24"/>
          <w:szCs w:val="24"/>
        </w:rPr>
        <w:t>;</w:t>
      </w:r>
    </w:p>
    <w:p w14:paraId="67624D4D" w14:textId="77777777" w:rsidR="00D05A5D" w:rsidRPr="00B436BF" w:rsidRDefault="00D05A5D" w:rsidP="00D05A5D">
      <w:pPr>
        <w:numPr>
          <w:ilvl w:val="0"/>
          <w:numId w:val="50"/>
        </w:numPr>
        <w:overflowPunct/>
        <w:autoSpaceDE/>
        <w:autoSpaceDN/>
        <w:adjustRightInd/>
        <w:textAlignment w:val="auto"/>
        <w:rPr>
          <w:b/>
          <w:sz w:val="24"/>
          <w:szCs w:val="24"/>
        </w:rPr>
      </w:pPr>
      <w:r>
        <w:rPr>
          <w:sz w:val="24"/>
          <w:szCs w:val="24"/>
        </w:rPr>
        <w:t>e</w:t>
      </w:r>
      <w:r w:rsidRPr="00B436BF">
        <w:rPr>
          <w:sz w:val="24"/>
          <w:szCs w:val="24"/>
        </w:rPr>
        <w:t>nsure that mentoring session</w:t>
      </w:r>
      <w:r>
        <w:rPr>
          <w:sz w:val="24"/>
          <w:szCs w:val="24"/>
        </w:rPr>
        <w:t>s</w:t>
      </w:r>
      <w:r w:rsidRPr="00B436BF">
        <w:rPr>
          <w:sz w:val="24"/>
          <w:szCs w:val="24"/>
        </w:rPr>
        <w:t xml:space="preserve"> are provided in line with Social Care Wales First 3</w:t>
      </w:r>
      <w:r>
        <w:rPr>
          <w:sz w:val="24"/>
          <w:szCs w:val="24"/>
        </w:rPr>
        <w:t xml:space="preserve"> </w:t>
      </w:r>
      <w:r w:rsidRPr="00BB3B56">
        <w:rPr>
          <w:sz w:val="24"/>
          <w:szCs w:val="24"/>
        </w:rPr>
        <w:t xml:space="preserve">Three </w:t>
      </w:r>
      <w:r w:rsidRPr="00B436BF">
        <w:rPr>
          <w:sz w:val="24"/>
          <w:szCs w:val="24"/>
        </w:rPr>
        <w:t>Years in Practice guidelines. Mentoring sessions</w:t>
      </w:r>
      <w:r>
        <w:rPr>
          <w:sz w:val="24"/>
          <w:szCs w:val="24"/>
        </w:rPr>
        <w:t>,</w:t>
      </w:r>
      <w:r w:rsidRPr="00B436BF">
        <w:rPr>
          <w:sz w:val="24"/>
          <w:szCs w:val="24"/>
        </w:rPr>
        <w:t xml:space="preserve"> where possible</w:t>
      </w:r>
      <w:r>
        <w:rPr>
          <w:sz w:val="24"/>
          <w:szCs w:val="24"/>
        </w:rPr>
        <w:t>,</w:t>
      </w:r>
      <w:r w:rsidRPr="00B436BF">
        <w:rPr>
          <w:sz w:val="24"/>
          <w:szCs w:val="24"/>
        </w:rPr>
        <w:t xml:space="preserve"> should be arranged as a separate event from supervision. A full record of when mentoring sessions are undertaken must be kept. </w:t>
      </w:r>
    </w:p>
    <w:p w14:paraId="413C7BAF" w14:textId="77777777" w:rsidR="00D05A5D" w:rsidRDefault="00D05A5D" w:rsidP="00D05A5D"/>
    <w:p w14:paraId="4861B3F4" w14:textId="77777777" w:rsidR="00D05A5D" w:rsidRPr="00DA5682" w:rsidRDefault="00D05A5D" w:rsidP="00D05A5D">
      <w:pPr>
        <w:rPr>
          <w:b/>
          <w:sz w:val="24"/>
          <w:szCs w:val="24"/>
        </w:rPr>
      </w:pPr>
      <w:r w:rsidRPr="00DA5682">
        <w:rPr>
          <w:b/>
          <w:sz w:val="24"/>
          <w:szCs w:val="24"/>
        </w:rPr>
        <w:t>Completion and submission of portfolio</w:t>
      </w:r>
    </w:p>
    <w:p w14:paraId="67416723" w14:textId="77777777" w:rsidR="00D05A5D" w:rsidRPr="00DA5682" w:rsidRDefault="00D05A5D" w:rsidP="00D05A5D">
      <w:pPr>
        <w:rPr>
          <w:b/>
          <w:sz w:val="24"/>
          <w:szCs w:val="24"/>
        </w:rPr>
      </w:pPr>
    </w:p>
    <w:p w14:paraId="531E9F34" w14:textId="77777777" w:rsidR="00D05A5D" w:rsidRPr="00DA5682" w:rsidRDefault="00D05A5D" w:rsidP="00D05A5D">
      <w:pPr>
        <w:rPr>
          <w:sz w:val="24"/>
          <w:szCs w:val="24"/>
        </w:rPr>
      </w:pPr>
      <w:r w:rsidRPr="00DA5682">
        <w:rPr>
          <w:sz w:val="24"/>
          <w:szCs w:val="24"/>
        </w:rPr>
        <w:t xml:space="preserve">Learners are expected to complete the Graduate Certificate and will normally submit their portfolio within 12 months of attending induction to the programme. Any </w:t>
      </w:r>
      <w:r w:rsidRPr="00BB3B56">
        <w:rPr>
          <w:sz w:val="24"/>
          <w:szCs w:val="24"/>
        </w:rPr>
        <w:t>l</w:t>
      </w:r>
      <w:r w:rsidRPr="00DA5682">
        <w:rPr>
          <w:sz w:val="24"/>
          <w:szCs w:val="24"/>
        </w:rPr>
        <w:t>earner anticipating any difficulty in meeting this requirement should immediately discuss the matter with their Training Manager/Co-</w:t>
      </w:r>
      <w:r>
        <w:rPr>
          <w:sz w:val="24"/>
          <w:szCs w:val="24"/>
        </w:rPr>
        <w:t>o</w:t>
      </w:r>
      <w:r w:rsidRPr="00DA5682">
        <w:rPr>
          <w:sz w:val="24"/>
          <w:szCs w:val="24"/>
        </w:rPr>
        <w:t xml:space="preserve">rdinator. It is the learner’s responsibility to inform the university if they are not going to meet the submission deadlines. </w:t>
      </w:r>
    </w:p>
    <w:p w14:paraId="58CE6089" w14:textId="77777777" w:rsidR="00D05A5D" w:rsidRPr="00DA5682" w:rsidRDefault="00D05A5D" w:rsidP="00D05A5D">
      <w:pPr>
        <w:rPr>
          <w:sz w:val="24"/>
          <w:szCs w:val="24"/>
        </w:rPr>
      </w:pPr>
    </w:p>
    <w:p w14:paraId="005A4F06" w14:textId="77777777" w:rsidR="00D05A5D" w:rsidRPr="00DA5682" w:rsidRDefault="00D05A5D" w:rsidP="00D05A5D">
      <w:pPr>
        <w:rPr>
          <w:sz w:val="24"/>
          <w:szCs w:val="24"/>
        </w:rPr>
      </w:pPr>
      <w:r w:rsidRPr="00DA5682">
        <w:rPr>
          <w:sz w:val="24"/>
          <w:szCs w:val="24"/>
        </w:rPr>
        <w:t>The portfolio submission process and dates for each programme cohort will be published on Moodle. Once registered on a programme,</w:t>
      </w:r>
      <w:r w:rsidRPr="00AA7960">
        <w:rPr>
          <w:b/>
          <w:sz w:val="24"/>
          <w:szCs w:val="24"/>
        </w:rPr>
        <w:t xml:space="preserve"> l</w:t>
      </w:r>
      <w:r w:rsidRPr="00DA5682">
        <w:rPr>
          <w:b/>
          <w:sz w:val="24"/>
          <w:szCs w:val="24"/>
        </w:rPr>
        <w:t>earners</w:t>
      </w:r>
      <w:r w:rsidRPr="00DA5682">
        <w:rPr>
          <w:sz w:val="24"/>
          <w:szCs w:val="24"/>
        </w:rPr>
        <w:t xml:space="preserve"> </w:t>
      </w:r>
      <w:r w:rsidRPr="00DA5682">
        <w:rPr>
          <w:b/>
          <w:sz w:val="24"/>
          <w:szCs w:val="24"/>
        </w:rPr>
        <w:t>CANNOT change the due submission date without gaining agreement from the employer and University.</w:t>
      </w:r>
      <w:r w:rsidRPr="00DA5682">
        <w:rPr>
          <w:sz w:val="24"/>
          <w:szCs w:val="24"/>
        </w:rPr>
        <w:t xml:space="preserve">   </w:t>
      </w:r>
    </w:p>
    <w:p w14:paraId="23965832" w14:textId="77777777" w:rsidR="00D05A5D" w:rsidRPr="00DA5682" w:rsidRDefault="00D05A5D" w:rsidP="00D05A5D">
      <w:pPr>
        <w:ind w:right="72"/>
        <w:rPr>
          <w:sz w:val="24"/>
          <w:szCs w:val="24"/>
        </w:rPr>
      </w:pPr>
    </w:p>
    <w:p w14:paraId="59C246CA" w14:textId="77777777" w:rsidR="00D05A5D" w:rsidRPr="00DA5682" w:rsidRDefault="00D05A5D" w:rsidP="00D05A5D">
      <w:pPr>
        <w:rPr>
          <w:sz w:val="24"/>
          <w:szCs w:val="24"/>
        </w:rPr>
      </w:pPr>
      <w:r w:rsidRPr="00DA5682">
        <w:rPr>
          <w:b/>
          <w:sz w:val="24"/>
          <w:szCs w:val="24"/>
        </w:rPr>
        <w:t>Pressure of work is not regarded as a reason for non-attendance at any Consolidation Workshop</w:t>
      </w:r>
      <w:r w:rsidRPr="00DA5682">
        <w:rPr>
          <w:sz w:val="24"/>
          <w:szCs w:val="24"/>
        </w:rPr>
        <w:t>.</w:t>
      </w:r>
    </w:p>
    <w:p w14:paraId="0D228655" w14:textId="77777777" w:rsidR="00D05A5D" w:rsidRPr="00DA5682" w:rsidRDefault="00D05A5D" w:rsidP="00D05A5D">
      <w:pPr>
        <w:rPr>
          <w:sz w:val="24"/>
          <w:szCs w:val="24"/>
        </w:rPr>
      </w:pPr>
    </w:p>
    <w:p w14:paraId="00882148" w14:textId="05146B3D" w:rsidR="00D05A5D" w:rsidRPr="00DA5682" w:rsidRDefault="00D05A5D" w:rsidP="00D05A5D">
      <w:pPr>
        <w:rPr>
          <w:sz w:val="24"/>
          <w:szCs w:val="24"/>
        </w:rPr>
      </w:pPr>
      <w:r w:rsidRPr="00DA5682">
        <w:rPr>
          <w:sz w:val="24"/>
          <w:szCs w:val="24"/>
        </w:rPr>
        <w:t>I understand and accept the terms and conditions of this learning agreement as stated above.</w:t>
      </w:r>
    </w:p>
    <w:p w14:paraId="017175B1" w14:textId="144E4E12" w:rsidR="00D05A5D" w:rsidRPr="00DA5682" w:rsidRDefault="00E16C1D" w:rsidP="00D05A5D">
      <w:pPr>
        <w:rPr>
          <w:sz w:val="24"/>
          <w:szCs w:val="24"/>
        </w:rPr>
      </w:pPr>
      <w:r>
        <w:rPr>
          <w:noProof/>
        </w:rPr>
        <w:drawing>
          <wp:anchor distT="0" distB="0" distL="114300" distR="114300" simplePos="0" relativeHeight="251661312" behindDoc="0" locked="0" layoutInCell="1" allowOverlap="1" wp14:anchorId="0B388C48" wp14:editId="54145054">
            <wp:simplePos x="0" y="0"/>
            <wp:positionH relativeFrom="margin">
              <wp:posOffset>810895</wp:posOffset>
            </wp:positionH>
            <wp:positionV relativeFrom="paragraph">
              <wp:posOffset>57150</wp:posOffset>
            </wp:positionV>
            <wp:extent cx="1235710" cy="574675"/>
            <wp:effectExtent l="0" t="0" r="254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2" cstate="print">
                      <a:extLst>
                        <a:ext uri="{28A0092B-C50C-407E-A947-70E740481C1C}">
                          <a14:useLocalDpi xmlns:a14="http://schemas.microsoft.com/office/drawing/2010/main" val="0"/>
                        </a:ext>
                      </a:extLst>
                    </a:blip>
                    <a:srcRect l="12222" t="24540" r="72979" b="63204"/>
                    <a:stretch/>
                  </pic:blipFill>
                  <pic:spPr bwMode="auto">
                    <a:xfrm>
                      <a:off x="0" y="0"/>
                      <a:ext cx="1235710" cy="5746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8BCB30F" w14:textId="1C23CEFF" w:rsidR="00D05A5D" w:rsidRPr="00DA5682" w:rsidRDefault="00D05A5D" w:rsidP="00D05A5D">
      <w:pPr>
        <w:rPr>
          <w:sz w:val="24"/>
          <w:szCs w:val="24"/>
        </w:rPr>
      </w:pPr>
      <w:r w:rsidRPr="00DA5682">
        <w:rPr>
          <w:sz w:val="24"/>
          <w:szCs w:val="24"/>
        </w:rPr>
        <w:t>Signed:</w:t>
      </w:r>
      <w:r w:rsidR="00E16C1D">
        <w:rPr>
          <w:sz w:val="24"/>
          <w:szCs w:val="24"/>
        </w:rPr>
        <w:t xml:space="preserve"> </w:t>
      </w:r>
      <w:r w:rsidRPr="00DA5682">
        <w:rPr>
          <w:sz w:val="24"/>
          <w:szCs w:val="24"/>
        </w:rPr>
        <w:t xml:space="preserve"> Print Name:</w:t>
      </w:r>
      <w:r w:rsidR="00E16C1D">
        <w:rPr>
          <w:sz w:val="24"/>
          <w:szCs w:val="24"/>
        </w:rPr>
        <w:t xml:space="preserve"> CERI JONES</w:t>
      </w:r>
      <w:r w:rsidRPr="00DA5682">
        <w:rPr>
          <w:sz w:val="24"/>
          <w:szCs w:val="24"/>
        </w:rPr>
        <w:t xml:space="preserve"> Date:</w:t>
      </w:r>
      <w:r w:rsidR="00E16C1D">
        <w:rPr>
          <w:sz w:val="24"/>
          <w:szCs w:val="24"/>
        </w:rPr>
        <w:t xml:space="preserve"> </w:t>
      </w:r>
      <w:r w:rsidR="00C81326">
        <w:rPr>
          <w:sz w:val="24"/>
          <w:szCs w:val="24"/>
        </w:rPr>
        <w:t>8</w:t>
      </w:r>
      <w:r w:rsidR="00E16C1D">
        <w:rPr>
          <w:sz w:val="24"/>
          <w:szCs w:val="24"/>
        </w:rPr>
        <w:t>.10.2024</w:t>
      </w:r>
      <w:r w:rsidRPr="00DA5682">
        <w:rPr>
          <w:sz w:val="24"/>
          <w:szCs w:val="24"/>
        </w:rPr>
        <w:t xml:space="preserve"> </w:t>
      </w:r>
    </w:p>
    <w:p w14:paraId="7A2E2EC8" w14:textId="77777777" w:rsidR="00D05A5D" w:rsidRPr="00DA5682" w:rsidRDefault="00D05A5D" w:rsidP="00D05A5D">
      <w:pPr>
        <w:rPr>
          <w:sz w:val="24"/>
          <w:szCs w:val="24"/>
        </w:rPr>
      </w:pPr>
      <w:r w:rsidRPr="00DA5682">
        <w:rPr>
          <w:sz w:val="24"/>
          <w:szCs w:val="24"/>
        </w:rPr>
        <w:t>(Learner)</w:t>
      </w:r>
    </w:p>
    <w:p w14:paraId="58C5A890" w14:textId="77777777" w:rsidR="00D05A5D" w:rsidRPr="00DA5682" w:rsidRDefault="00D05A5D" w:rsidP="00D05A5D">
      <w:pPr>
        <w:rPr>
          <w:sz w:val="24"/>
          <w:szCs w:val="24"/>
        </w:rPr>
      </w:pPr>
    </w:p>
    <w:p w14:paraId="31E08A88" w14:textId="664EEBC5" w:rsidR="00D05A5D" w:rsidRPr="00DA5682" w:rsidRDefault="00D05A5D" w:rsidP="00D05A5D">
      <w:pPr>
        <w:rPr>
          <w:sz w:val="24"/>
          <w:szCs w:val="24"/>
        </w:rPr>
      </w:pPr>
      <w:r w:rsidRPr="00DA5682">
        <w:rPr>
          <w:sz w:val="24"/>
          <w:szCs w:val="24"/>
        </w:rPr>
        <w:t>Signed:</w:t>
      </w:r>
      <w:r w:rsidR="00244C75" w:rsidRPr="00244C75">
        <w:t xml:space="preserve"> </w:t>
      </w:r>
      <w:r w:rsidR="00B048C6" w:rsidRPr="00E617C8">
        <w:rPr>
          <w:noProof/>
        </w:rPr>
        <w:object w:dxaOrig="2775" w:dyaOrig="1275" w14:anchorId="5276C7E2">
          <v:shape id="_x0000_i1025" type="#_x0000_t75" alt="" style="width:123.9pt;height:40.25pt;mso-width-percent:0;mso-height-percent:0;mso-width-percent:0;mso-height-percent:0" o:ole="">
            <v:imagedata r:id="rId63" o:title=""/>
          </v:shape>
          <o:OLEObject Type="Embed" ProgID="PBrush" ShapeID="_x0000_i1025" DrawAspect="Content" ObjectID="_1789888122" r:id="rId67"/>
        </w:object>
      </w:r>
      <w:r w:rsidR="00244C75">
        <w:rPr>
          <w:sz w:val="24"/>
          <w:szCs w:val="24"/>
        </w:rPr>
        <w:t xml:space="preserve"> Print Name: CLARE WILLIAMS .DATE: 7.10.2024</w:t>
      </w:r>
    </w:p>
    <w:p w14:paraId="0E2F64AB" w14:textId="77777777" w:rsidR="00D05A5D" w:rsidRPr="00DA5682" w:rsidRDefault="00D05A5D" w:rsidP="00D05A5D">
      <w:pPr>
        <w:rPr>
          <w:sz w:val="24"/>
          <w:szCs w:val="24"/>
        </w:rPr>
      </w:pPr>
      <w:r w:rsidRPr="00DA5682">
        <w:rPr>
          <w:sz w:val="24"/>
          <w:szCs w:val="24"/>
        </w:rPr>
        <w:t>(Line Manager/Mentor)</w:t>
      </w:r>
    </w:p>
    <w:p w14:paraId="4B359EC1" w14:textId="77777777" w:rsidR="00D05A5D" w:rsidRPr="00DA5682" w:rsidRDefault="00D05A5D" w:rsidP="00D05A5D">
      <w:pPr>
        <w:rPr>
          <w:sz w:val="24"/>
          <w:szCs w:val="24"/>
        </w:rPr>
      </w:pPr>
    </w:p>
    <w:p w14:paraId="63183983" w14:textId="77777777" w:rsidR="00D05A5D" w:rsidRPr="00DA5682" w:rsidRDefault="00D05A5D" w:rsidP="00D05A5D">
      <w:pPr>
        <w:rPr>
          <w:sz w:val="24"/>
          <w:szCs w:val="24"/>
        </w:rPr>
      </w:pPr>
      <w:r w:rsidRPr="00DA5682">
        <w:rPr>
          <w:sz w:val="24"/>
          <w:szCs w:val="24"/>
        </w:rPr>
        <w:t>Signed:……………………….. Print Name:………………………….Date:……….</w:t>
      </w:r>
    </w:p>
    <w:p w14:paraId="336349E8" w14:textId="77777777" w:rsidR="00D05A5D" w:rsidRPr="00DA5682" w:rsidRDefault="00D05A5D" w:rsidP="00D05A5D">
      <w:pPr>
        <w:rPr>
          <w:sz w:val="24"/>
          <w:szCs w:val="24"/>
        </w:rPr>
      </w:pPr>
      <w:r w:rsidRPr="00DA5682">
        <w:rPr>
          <w:sz w:val="24"/>
          <w:szCs w:val="24"/>
        </w:rPr>
        <w:t>(Mentor, if different to above)</w:t>
      </w:r>
    </w:p>
    <w:p w14:paraId="031711AB" w14:textId="77777777" w:rsidR="00D05A5D" w:rsidRPr="00DA5682" w:rsidRDefault="00D05A5D" w:rsidP="00D05A5D">
      <w:pPr>
        <w:rPr>
          <w:sz w:val="24"/>
          <w:szCs w:val="24"/>
        </w:rPr>
      </w:pPr>
    </w:p>
    <w:p w14:paraId="270D6C11" w14:textId="77777777" w:rsidR="00D05A5D" w:rsidRPr="00DA5682" w:rsidRDefault="00D05A5D" w:rsidP="00D05A5D">
      <w:pPr>
        <w:rPr>
          <w:sz w:val="24"/>
          <w:szCs w:val="24"/>
        </w:rPr>
      </w:pPr>
    </w:p>
    <w:p w14:paraId="46110204" w14:textId="00F2DA31" w:rsidR="00BB6638" w:rsidRPr="00C368FA" w:rsidRDefault="00D05A5D" w:rsidP="00D05A5D">
      <w:pPr>
        <w:rPr>
          <w:b/>
          <w:sz w:val="28"/>
          <w:szCs w:val="28"/>
        </w:rPr>
      </w:pPr>
      <w:r w:rsidRPr="00466C2B">
        <w:rPr>
          <w:b/>
          <w:color w:val="auto"/>
          <w:sz w:val="24"/>
          <w:szCs w:val="24"/>
        </w:rPr>
        <w:t>PLEASE FORWARD A SIGNED COPY OF THIS LEARNING AGREEMENT TO YOUR TRAINING COORDINATOR WITHIN ONE MONTH OF YOUR INDUCTION.</w:t>
      </w:r>
    </w:p>
    <w:p w14:paraId="15871C36" w14:textId="77777777" w:rsidR="00BB6638" w:rsidRPr="00DA5682" w:rsidRDefault="00BB6638" w:rsidP="00BB6638">
      <w:pPr>
        <w:tabs>
          <w:tab w:val="left" w:pos="1590"/>
        </w:tabs>
        <w:jc w:val="both"/>
        <w:rPr>
          <w:b/>
          <w:sz w:val="24"/>
          <w:szCs w:val="24"/>
        </w:rPr>
      </w:pPr>
    </w:p>
    <w:p w14:paraId="7B520567" w14:textId="77777777" w:rsidR="00BB6638" w:rsidRPr="00DA5682" w:rsidRDefault="00BB6638" w:rsidP="00BB6638">
      <w:pPr>
        <w:overflowPunct/>
        <w:autoSpaceDE/>
        <w:autoSpaceDN/>
        <w:adjustRightInd/>
        <w:textAlignment w:val="auto"/>
        <w:rPr>
          <w:color w:val="auto"/>
          <w:sz w:val="24"/>
          <w:szCs w:val="24"/>
        </w:rPr>
      </w:pPr>
    </w:p>
    <w:p w14:paraId="404A58FA" w14:textId="77777777" w:rsidR="00BB6638" w:rsidRPr="00BE10C2" w:rsidRDefault="00BB6638" w:rsidP="00BB6638">
      <w:pPr>
        <w:overflowPunct/>
        <w:autoSpaceDE/>
        <w:autoSpaceDN/>
        <w:adjustRightInd/>
        <w:textAlignment w:val="auto"/>
        <w:rPr>
          <w:color w:val="auto"/>
          <w:sz w:val="24"/>
          <w:szCs w:val="24"/>
        </w:rPr>
      </w:pPr>
    </w:p>
    <w:p w14:paraId="7F4433FA" w14:textId="77777777" w:rsidR="00CC135E" w:rsidRPr="00090160" w:rsidRDefault="00CC135E" w:rsidP="00090160">
      <w:pPr>
        <w:tabs>
          <w:tab w:val="left" w:pos="1590"/>
        </w:tabs>
        <w:rPr>
          <w:b/>
          <w:color w:val="auto"/>
          <w:sz w:val="24"/>
          <w:szCs w:val="24"/>
        </w:rPr>
      </w:pPr>
    </w:p>
    <w:sectPr w:rsidR="00CC135E" w:rsidRPr="00090160" w:rsidSect="00F15354">
      <w:headerReference w:type="default" r:id="rId68"/>
      <w:footerReference w:type="default" r:id="rId69"/>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74586E" w14:textId="77777777" w:rsidR="00B048C6" w:rsidRDefault="00B048C6">
      <w:r>
        <w:separator/>
      </w:r>
    </w:p>
  </w:endnote>
  <w:endnote w:type="continuationSeparator" w:id="0">
    <w:p w14:paraId="5248EF06" w14:textId="77777777" w:rsidR="00B048C6" w:rsidRDefault="00B048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A3DEAF" w14:textId="05D6DA0B" w:rsidR="00A5656A" w:rsidRDefault="00A5656A">
    <w:pPr>
      <w:pStyle w:val="Footer"/>
      <w:jc w:val="right"/>
    </w:pPr>
    <w:r>
      <w:fldChar w:fldCharType="begin"/>
    </w:r>
    <w:r>
      <w:instrText xml:space="preserve"> PAGE   \* MERGEFORMAT </w:instrText>
    </w:r>
    <w:r>
      <w:fldChar w:fldCharType="separate"/>
    </w:r>
    <w:r w:rsidR="00E16C1D">
      <w:rPr>
        <w:noProof/>
      </w:rPr>
      <w:t>14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90D70A" w14:textId="77777777" w:rsidR="00B048C6" w:rsidRDefault="00B048C6">
      <w:r>
        <w:separator/>
      </w:r>
    </w:p>
  </w:footnote>
  <w:footnote w:type="continuationSeparator" w:id="0">
    <w:p w14:paraId="629875D5" w14:textId="77777777" w:rsidR="00B048C6" w:rsidRDefault="00B048C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3128E" w14:textId="3E298CC5" w:rsidR="00A5656A" w:rsidRDefault="00A5656A">
    <w:pPr>
      <w:pStyle w:val="Header"/>
    </w:pPr>
    <w:r>
      <w:t xml:space="preserve">Version </w:t>
    </w:r>
    <w:r w:rsidR="00DC2924">
      <w:t>1_Cohort 15</w:t>
    </w:r>
    <w:r>
      <w:t xml:space="preserve"> </w:t>
    </w:r>
    <w:r w:rsidR="00D05A5D">
      <w:t>and above_updated September 2024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710535"/>
    <w:multiLevelType w:val="multilevel"/>
    <w:tmpl w:val="DDC43E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1"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14385505">
    <w:abstractNumId w:val="1"/>
    <w:lvlOverride w:ilvl="0">
      <w:lvl w:ilvl="0">
        <w:start w:val="1"/>
        <w:numFmt w:val="bullet"/>
        <w:lvlText w:val=""/>
        <w:lvlJc w:val="left"/>
        <w:pPr>
          <w:ind w:left="720" w:hanging="360"/>
        </w:pPr>
        <w:rPr>
          <w:rFonts w:ascii="Symbol" w:hAnsi="Symbol" w:hint="default"/>
        </w:rPr>
      </w:lvl>
    </w:lvlOverride>
  </w:num>
  <w:num w:numId="2" w16cid:durableId="44180354">
    <w:abstractNumId w:val="23"/>
  </w:num>
  <w:num w:numId="3" w16cid:durableId="989480053">
    <w:abstractNumId w:val="46"/>
  </w:num>
  <w:num w:numId="4" w16cid:durableId="2056538229">
    <w:abstractNumId w:val="48"/>
  </w:num>
  <w:num w:numId="5" w16cid:durableId="2023241242">
    <w:abstractNumId w:val="35"/>
  </w:num>
  <w:num w:numId="6" w16cid:durableId="957566827">
    <w:abstractNumId w:val="33"/>
  </w:num>
  <w:num w:numId="7" w16cid:durableId="142165217">
    <w:abstractNumId w:val="30"/>
  </w:num>
  <w:num w:numId="8" w16cid:durableId="132065197">
    <w:abstractNumId w:val="31"/>
  </w:num>
  <w:num w:numId="9" w16cid:durableId="1797604629">
    <w:abstractNumId w:val="11"/>
  </w:num>
  <w:num w:numId="10" w16cid:durableId="2086798625">
    <w:abstractNumId w:val="34"/>
  </w:num>
  <w:num w:numId="11" w16cid:durableId="454326312">
    <w:abstractNumId w:val="18"/>
  </w:num>
  <w:num w:numId="12" w16cid:durableId="89592781">
    <w:abstractNumId w:val="17"/>
  </w:num>
  <w:num w:numId="13" w16cid:durableId="295112071">
    <w:abstractNumId w:val="28"/>
  </w:num>
  <w:num w:numId="14" w16cid:durableId="1505167275">
    <w:abstractNumId w:val="9"/>
  </w:num>
  <w:num w:numId="15" w16cid:durableId="890726903">
    <w:abstractNumId w:val="27"/>
  </w:num>
  <w:num w:numId="16" w16cid:durableId="1081220365">
    <w:abstractNumId w:val="16"/>
  </w:num>
  <w:num w:numId="17" w16cid:durableId="146020825">
    <w:abstractNumId w:val="14"/>
  </w:num>
  <w:num w:numId="18" w16cid:durableId="1248464626">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802620615">
    <w:abstractNumId w:val="24"/>
  </w:num>
  <w:num w:numId="20" w16cid:durableId="1780829610">
    <w:abstractNumId w:val="19"/>
  </w:num>
  <w:num w:numId="21" w16cid:durableId="15498217">
    <w:abstractNumId w:val="15"/>
  </w:num>
  <w:num w:numId="22" w16cid:durableId="1601252027">
    <w:abstractNumId w:val="12"/>
  </w:num>
  <w:num w:numId="23" w16cid:durableId="1996493617">
    <w:abstractNumId w:val="29"/>
  </w:num>
  <w:num w:numId="24" w16cid:durableId="1645543611">
    <w:abstractNumId w:val="20"/>
  </w:num>
  <w:num w:numId="25" w16cid:durableId="1270624110">
    <w:abstractNumId w:val="42"/>
  </w:num>
  <w:num w:numId="26" w16cid:durableId="171190104">
    <w:abstractNumId w:val="36"/>
  </w:num>
  <w:num w:numId="27" w16cid:durableId="1059328666">
    <w:abstractNumId w:val="41"/>
  </w:num>
  <w:num w:numId="28" w16cid:durableId="1813983355">
    <w:abstractNumId w:val="21"/>
  </w:num>
  <w:num w:numId="29" w16cid:durableId="2013601906">
    <w:abstractNumId w:val="44"/>
  </w:num>
  <w:num w:numId="30" w16cid:durableId="86926298">
    <w:abstractNumId w:val="32"/>
  </w:num>
  <w:num w:numId="31" w16cid:durableId="1650862595">
    <w:abstractNumId w:val="13"/>
  </w:num>
  <w:num w:numId="32" w16cid:durableId="1160467806">
    <w:abstractNumId w:val="45"/>
  </w:num>
  <w:num w:numId="33" w16cid:durableId="910584429">
    <w:abstractNumId w:val="40"/>
  </w:num>
  <w:num w:numId="34" w16cid:durableId="607933284">
    <w:abstractNumId w:val="5"/>
  </w:num>
  <w:num w:numId="35" w16cid:durableId="1523591342">
    <w:abstractNumId w:val="47"/>
  </w:num>
  <w:num w:numId="36" w16cid:durableId="1403064913">
    <w:abstractNumId w:val="43"/>
  </w:num>
  <w:num w:numId="37" w16cid:durableId="1613125907">
    <w:abstractNumId w:val="37"/>
  </w:num>
  <w:num w:numId="38" w16cid:durableId="796607461">
    <w:abstractNumId w:val="38"/>
  </w:num>
  <w:num w:numId="39" w16cid:durableId="1317295538">
    <w:abstractNumId w:val="4"/>
  </w:num>
  <w:num w:numId="40" w16cid:durableId="442306555">
    <w:abstractNumId w:val="7"/>
  </w:num>
  <w:num w:numId="41" w16cid:durableId="2111536528">
    <w:abstractNumId w:val="26"/>
  </w:num>
  <w:num w:numId="42" w16cid:durableId="1275551428">
    <w:abstractNumId w:val="8"/>
  </w:num>
  <w:num w:numId="43" w16cid:durableId="176239319">
    <w:abstractNumId w:val="3"/>
  </w:num>
  <w:num w:numId="44" w16cid:durableId="43220257">
    <w:abstractNumId w:val="39"/>
  </w:num>
  <w:num w:numId="45" w16cid:durableId="1637370324">
    <w:abstractNumId w:val="0"/>
  </w:num>
  <w:num w:numId="46" w16cid:durableId="1613245553">
    <w:abstractNumId w:val="15"/>
  </w:num>
  <w:num w:numId="47" w16cid:durableId="1659772484">
    <w:abstractNumId w:val="49"/>
  </w:num>
  <w:num w:numId="48" w16cid:durableId="164319774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1699697612">
    <w:abstractNumId w:val="12"/>
  </w:num>
  <w:num w:numId="50" w16cid:durableId="1798404689">
    <w:abstractNumId w:val="29"/>
  </w:num>
  <w:num w:numId="51" w16cid:durableId="764498540">
    <w:abstractNumId w:val="25"/>
  </w:num>
  <w:num w:numId="52" w16cid:durableId="2049135932">
    <w:abstractNumId w:val="22"/>
  </w:num>
  <w:num w:numId="53" w16cid:durableId="2008247925">
    <w:abstractNumId w:val="2"/>
  </w:num>
  <w:num w:numId="54" w16cid:durableId="809633561">
    <w:abstractNumId w:val="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4"/>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1F6E"/>
    <w:rsid w:val="00012B16"/>
    <w:rsid w:val="00020EEC"/>
    <w:rsid w:val="0002414B"/>
    <w:rsid w:val="0002440E"/>
    <w:rsid w:val="0002759A"/>
    <w:rsid w:val="00027B1F"/>
    <w:rsid w:val="0003088B"/>
    <w:rsid w:val="000325D9"/>
    <w:rsid w:val="000372B2"/>
    <w:rsid w:val="0004079F"/>
    <w:rsid w:val="00043543"/>
    <w:rsid w:val="00045B87"/>
    <w:rsid w:val="00045C07"/>
    <w:rsid w:val="00045C40"/>
    <w:rsid w:val="00046861"/>
    <w:rsid w:val="000529B4"/>
    <w:rsid w:val="00054A07"/>
    <w:rsid w:val="0005504D"/>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3D46"/>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09D"/>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3359"/>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4C75"/>
    <w:rsid w:val="00247265"/>
    <w:rsid w:val="00260663"/>
    <w:rsid w:val="00264623"/>
    <w:rsid w:val="002657E9"/>
    <w:rsid w:val="0026665E"/>
    <w:rsid w:val="0027147E"/>
    <w:rsid w:val="0027506F"/>
    <w:rsid w:val="002761F4"/>
    <w:rsid w:val="002775E1"/>
    <w:rsid w:val="00277979"/>
    <w:rsid w:val="00291ADD"/>
    <w:rsid w:val="002920DF"/>
    <w:rsid w:val="00292F3D"/>
    <w:rsid w:val="00295CA1"/>
    <w:rsid w:val="002A0E51"/>
    <w:rsid w:val="002A1A44"/>
    <w:rsid w:val="002A291A"/>
    <w:rsid w:val="002A2C54"/>
    <w:rsid w:val="002A45A1"/>
    <w:rsid w:val="002A4E2E"/>
    <w:rsid w:val="002A5604"/>
    <w:rsid w:val="002B1701"/>
    <w:rsid w:val="002B23C3"/>
    <w:rsid w:val="002B443A"/>
    <w:rsid w:val="002B5B35"/>
    <w:rsid w:val="002B6C77"/>
    <w:rsid w:val="002B7AEE"/>
    <w:rsid w:val="002C102C"/>
    <w:rsid w:val="002C1A88"/>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369D"/>
    <w:rsid w:val="00365DF9"/>
    <w:rsid w:val="0037066E"/>
    <w:rsid w:val="00372DB4"/>
    <w:rsid w:val="00373A36"/>
    <w:rsid w:val="0037419E"/>
    <w:rsid w:val="00375AF5"/>
    <w:rsid w:val="003761BD"/>
    <w:rsid w:val="00377448"/>
    <w:rsid w:val="00377884"/>
    <w:rsid w:val="003826BD"/>
    <w:rsid w:val="00385414"/>
    <w:rsid w:val="00385A30"/>
    <w:rsid w:val="00390074"/>
    <w:rsid w:val="00392F73"/>
    <w:rsid w:val="00393600"/>
    <w:rsid w:val="0039762B"/>
    <w:rsid w:val="003A0C37"/>
    <w:rsid w:val="003A1B6B"/>
    <w:rsid w:val="003A46C0"/>
    <w:rsid w:val="003A600E"/>
    <w:rsid w:val="003A6513"/>
    <w:rsid w:val="003B16C7"/>
    <w:rsid w:val="003B3115"/>
    <w:rsid w:val="003B39BC"/>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608B9"/>
    <w:rsid w:val="00463B55"/>
    <w:rsid w:val="00465947"/>
    <w:rsid w:val="004667B1"/>
    <w:rsid w:val="00467F66"/>
    <w:rsid w:val="00470461"/>
    <w:rsid w:val="00470BB1"/>
    <w:rsid w:val="00472EB6"/>
    <w:rsid w:val="00473153"/>
    <w:rsid w:val="0047350F"/>
    <w:rsid w:val="004743AF"/>
    <w:rsid w:val="00482C17"/>
    <w:rsid w:val="00484CE3"/>
    <w:rsid w:val="004911B4"/>
    <w:rsid w:val="0049196A"/>
    <w:rsid w:val="004923DA"/>
    <w:rsid w:val="00492EEB"/>
    <w:rsid w:val="00493434"/>
    <w:rsid w:val="004968E2"/>
    <w:rsid w:val="004A2A49"/>
    <w:rsid w:val="004A5A64"/>
    <w:rsid w:val="004A6B8E"/>
    <w:rsid w:val="004B3C2E"/>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2D44"/>
    <w:rsid w:val="005042F1"/>
    <w:rsid w:val="0050481B"/>
    <w:rsid w:val="0050678D"/>
    <w:rsid w:val="005113D4"/>
    <w:rsid w:val="0051287D"/>
    <w:rsid w:val="00512AB1"/>
    <w:rsid w:val="00513C7D"/>
    <w:rsid w:val="00521123"/>
    <w:rsid w:val="00521221"/>
    <w:rsid w:val="0052250B"/>
    <w:rsid w:val="005305C6"/>
    <w:rsid w:val="005319D2"/>
    <w:rsid w:val="00540EEC"/>
    <w:rsid w:val="005414F4"/>
    <w:rsid w:val="005431DD"/>
    <w:rsid w:val="00546187"/>
    <w:rsid w:val="00547B11"/>
    <w:rsid w:val="00557D77"/>
    <w:rsid w:val="00562EAA"/>
    <w:rsid w:val="00563B58"/>
    <w:rsid w:val="005640C4"/>
    <w:rsid w:val="00566711"/>
    <w:rsid w:val="0056684C"/>
    <w:rsid w:val="00574A0C"/>
    <w:rsid w:val="0057780F"/>
    <w:rsid w:val="00581E0A"/>
    <w:rsid w:val="005841E5"/>
    <w:rsid w:val="00586D89"/>
    <w:rsid w:val="005877C8"/>
    <w:rsid w:val="00587923"/>
    <w:rsid w:val="00594F9F"/>
    <w:rsid w:val="005963C0"/>
    <w:rsid w:val="00597F5D"/>
    <w:rsid w:val="005A1855"/>
    <w:rsid w:val="005A1B4C"/>
    <w:rsid w:val="005A545C"/>
    <w:rsid w:val="005B0EB8"/>
    <w:rsid w:val="005B271A"/>
    <w:rsid w:val="005B3A2D"/>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2D7A"/>
    <w:rsid w:val="006635E3"/>
    <w:rsid w:val="006669F3"/>
    <w:rsid w:val="006712A7"/>
    <w:rsid w:val="00672CED"/>
    <w:rsid w:val="00674FC2"/>
    <w:rsid w:val="00676E35"/>
    <w:rsid w:val="00677E42"/>
    <w:rsid w:val="00680C3F"/>
    <w:rsid w:val="00682334"/>
    <w:rsid w:val="00684732"/>
    <w:rsid w:val="00684B16"/>
    <w:rsid w:val="00687016"/>
    <w:rsid w:val="006872A0"/>
    <w:rsid w:val="0069625A"/>
    <w:rsid w:val="00696A88"/>
    <w:rsid w:val="00696F65"/>
    <w:rsid w:val="00697572"/>
    <w:rsid w:val="006B4496"/>
    <w:rsid w:val="006B5E67"/>
    <w:rsid w:val="006B6612"/>
    <w:rsid w:val="006B733C"/>
    <w:rsid w:val="006C2EB5"/>
    <w:rsid w:val="006C6258"/>
    <w:rsid w:val="006D18A3"/>
    <w:rsid w:val="006D1CFC"/>
    <w:rsid w:val="006D5970"/>
    <w:rsid w:val="006E481E"/>
    <w:rsid w:val="006E795F"/>
    <w:rsid w:val="006F0862"/>
    <w:rsid w:val="006F1438"/>
    <w:rsid w:val="006F2A9E"/>
    <w:rsid w:val="006F5ED3"/>
    <w:rsid w:val="00700249"/>
    <w:rsid w:val="0070505A"/>
    <w:rsid w:val="007069CD"/>
    <w:rsid w:val="00706BB5"/>
    <w:rsid w:val="0071231A"/>
    <w:rsid w:val="00712E90"/>
    <w:rsid w:val="00713B7E"/>
    <w:rsid w:val="007146C9"/>
    <w:rsid w:val="0072678F"/>
    <w:rsid w:val="007276E5"/>
    <w:rsid w:val="00727C4C"/>
    <w:rsid w:val="00734809"/>
    <w:rsid w:val="0073714E"/>
    <w:rsid w:val="007374EF"/>
    <w:rsid w:val="007406E1"/>
    <w:rsid w:val="00743E40"/>
    <w:rsid w:val="00745016"/>
    <w:rsid w:val="00746982"/>
    <w:rsid w:val="0075031F"/>
    <w:rsid w:val="00751263"/>
    <w:rsid w:val="007544FC"/>
    <w:rsid w:val="0075487E"/>
    <w:rsid w:val="00755427"/>
    <w:rsid w:val="00756548"/>
    <w:rsid w:val="0075673A"/>
    <w:rsid w:val="0075704F"/>
    <w:rsid w:val="00763B2D"/>
    <w:rsid w:val="00764C84"/>
    <w:rsid w:val="007710AD"/>
    <w:rsid w:val="00772924"/>
    <w:rsid w:val="0077767C"/>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014E3"/>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0D0D"/>
    <w:rsid w:val="00841F9D"/>
    <w:rsid w:val="008420E1"/>
    <w:rsid w:val="00844D98"/>
    <w:rsid w:val="00846D84"/>
    <w:rsid w:val="00850233"/>
    <w:rsid w:val="0085230E"/>
    <w:rsid w:val="008550A1"/>
    <w:rsid w:val="00861038"/>
    <w:rsid w:val="0086490C"/>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5D42"/>
    <w:rsid w:val="00916FB2"/>
    <w:rsid w:val="00920E5B"/>
    <w:rsid w:val="00926436"/>
    <w:rsid w:val="00926C53"/>
    <w:rsid w:val="0093018C"/>
    <w:rsid w:val="00940E31"/>
    <w:rsid w:val="0094495F"/>
    <w:rsid w:val="00944BCE"/>
    <w:rsid w:val="009544C0"/>
    <w:rsid w:val="00954FA4"/>
    <w:rsid w:val="00956AE9"/>
    <w:rsid w:val="009578CC"/>
    <w:rsid w:val="00964CC6"/>
    <w:rsid w:val="00967BFA"/>
    <w:rsid w:val="0098262C"/>
    <w:rsid w:val="0098427C"/>
    <w:rsid w:val="00986B43"/>
    <w:rsid w:val="00986C0B"/>
    <w:rsid w:val="00986D46"/>
    <w:rsid w:val="00991FDA"/>
    <w:rsid w:val="00992ACA"/>
    <w:rsid w:val="009A5F3B"/>
    <w:rsid w:val="009A5F79"/>
    <w:rsid w:val="009A6F87"/>
    <w:rsid w:val="009B0B61"/>
    <w:rsid w:val="009B1D93"/>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829"/>
    <w:rsid w:val="009F0978"/>
    <w:rsid w:val="009F3AEC"/>
    <w:rsid w:val="009F6801"/>
    <w:rsid w:val="00A00081"/>
    <w:rsid w:val="00A012BE"/>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CF"/>
    <w:rsid w:val="00A652F6"/>
    <w:rsid w:val="00A65861"/>
    <w:rsid w:val="00A732EA"/>
    <w:rsid w:val="00A7489E"/>
    <w:rsid w:val="00A75804"/>
    <w:rsid w:val="00A8015F"/>
    <w:rsid w:val="00A85039"/>
    <w:rsid w:val="00A906AA"/>
    <w:rsid w:val="00A94C5E"/>
    <w:rsid w:val="00A95738"/>
    <w:rsid w:val="00AA252C"/>
    <w:rsid w:val="00AA666E"/>
    <w:rsid w:val="00AA7960"/>
    <w:rsid w:val="00AB5518"/>
    <w:rsid w:val="00AC3A0E"/>
    <w:rsid w:val="00AC4A04"/>
    <w:rsid w:val="00AC5679"/>
    <w:rsid w:val="00AD1AA5"/>
    <w:rsid w:val="00AD21FA"/>
    <w:rsid w:val="00AD336F"/>
    <w:rsid w:val="00AE134C"/>
    <w:rsid w:val="00AE1868"/>
    <w:rsid w:val="00AE1E21"/>
    <w:rsid w:val="00AE2564"/>
    <w:rsid w:val="00AE301F"/>
    <w:rsid w:val="00AE3302"/>
    <w:rsid w:val="00AE4F5D"/>
    <w:rsid w:val="00AE5BA6"/>
    <w:rsid w:val="00AE6231"/>
    <w:rsid w:val="00AE7077"/>
    <w:rsid w:val="00AF61C2"/>
    <w:rsid w:val="00AF6CC6"/>
    <w:rsid w:val="00B0296A"/>
    <w:rsid w:val="00B048C6"/>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31D2"/>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78F"/>
    <w:rsid w:val="00BF0D6C"/>
    <w:rsid w:val="00C01D14"/>
    <w:rsid w:val="00C01D97"/>
    <w:rsid w:val="00C025B4"/>
    <w:rsid w:val="00C029EC"/>
    <w:rsid w:val="00C030DE"/>
    <w:rsid w:val="00C161FD"/>
    <w:rsid w:val="00C17C9F"/>
    <w:rsid w:val="00C23F17"/>
    <w:rsid w:val="00C246F2"/>
    <w:rsid w:val="00C26D0D"/>
    <w:rsid w:val="00C27C95"/>
    <w:rsid w:val="00C300D2"/>
    <w:rsid w:val="00C31B74"/>
    <w:rsid w:val="00C3270F"/>
    <w:rsid w:val="00C3278B"/>
    <w:rsid w:val="00C33375"/>
    <w:rsid w:val="00C34C23"/>
    <w:rsid w:val="00C368FA"/>
    <w:rsid w:val="00C42005"/>
    <w:rsid w:val="00C44839"/>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1326"/>
    <w:rsid w:val="00C835FE"/>
    <w:rsid w:val="00C836CC"/>
    <w:rsid w:val="00C852D6"/>
    <w:rsid w:val="00C87A74"/>
    <w:rsid w:val="00C90FF1"/>
    <w:rsid w:val="00C92C71"/>
    <w:rsid w:val="00C93F8F"/>
    <w:rsid w:val="00CA0894"/>
    <w:rsid w:val="00CA3593"/>
    <w:rsid w:val="00CA5726"/>
    <w:rsid w:val="00CA7E6A"/>
    <w:rsid w:val="00CB258E"/>
    <w:rsid w:val="00CB3C8F"/>
    <w:rsid w:val="00CC02F1"/>
    <w:rsid w:val="00CC1122"/>
    <w:rsid w:val="00CC11A6"/>
    <w:rsid w:val="00CC135E"/>
    <w:rsid w:val="00CC54B3"/>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5A5D"/>
    <w:rsid w:val="00D07026"/>
    <w:rsid w:val="00D146AE"/>
    <w:rsid w:val="00D22C8F"/>
    <w:rsid w:val="00D3203C"/>
    <w:rsid w:val="00D33491"/>
    <w:rsid w:val="00D3442D"/>
    <w:rsid w:val="00D36F00"/>
    <w:rsid w:val="00D376ED"/>
    <w:rsid w:val="00D44B67"/>
    <w:rsid w:val="00D44F8E"/>
    <w:rsid w:val="00D51FD5"/>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15751"/>
    <w:rsid w:val="00E16C1D"/>
    <w:rsid w:val="00E17160"/>
    <w:rsid w:val="00E17D41"/>
    <w:rsid w:val="00E231D1"/>
    <w:rsid w:val="00E26E92"/>
    <w:rsid w:val="00E3288D"/>
    <w:rsid w:val="00E35112"/>
    <w:rsid w:val="00E35BEC"/>
    <w:rsid w:val="00E41A6A"/>
    <w:rsid w:val="00E50821"/>
    <w:rsid w:val="00E51F91"/>
    <w:rsid w:val="00E5498A"/>
    <w:rsid w:val="00E559CE"/>
    <w:rsid w:val="00E60F42"/>
    <w:rsid w:val="00E65A8C"/>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00F5"/>
    <w:rsid w:val="00FA23BD"/>
    <w:rsid w:val="00FA3764"/>
    <w:rsid w:val="00FA41C7"/>
    <w:rsid w:val="00FA4A79"/>
    <w:rsid w:val="00FA56ED"/>
    <w:rsid w:val="00FA6BCF"/>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paragraph" w:customStyle="1" w:styleId="pf0">
    <w:name w:val="pf0"/>
    <w:basedOn w:val="Normal"/>
    <w:rsid w:val="00D05A5D"/>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CN"/>
    </w:rPr>
  </w:style>
  <w:style w:type="character" w:customStyle="1" w:styleId="apple-converted-space">
    <w:name w:val="apple-converted-space"/>
    <w:basedOn w:val="DefaultParagraphFont"/>
    <w:rsid w:val="00AE1E21"/>
  </w:style>
  <w:style w:type="character" w:customStyle="1" w:styleId="UnresolvedMention1">
    <w:name w:val="Unresolved Mention1"/>
    <w:basedOn w:val="DefaultParagraphFont"/>
    <w:uiPriority w:val="99"/>
    <w:semiHidden/>
    <w:unhideWhenUsed/>
    <w:rsid w:val="00D376ED"/>
    <w:rPr>
      <w:color w:val="605E5C"/>
      <w:shd w:val="clear" w:color="auto" w:fill="E1DFDD"/>
    </w:rPr>
  </w:style>
  <w:style w:type="character" w:styleId="FollowedHyperlink">
    <w:name w:val="FollowedHyperlink"/>
    <w:basedOn w:val="DefaultParagraphFont"/>
    <w:uiPriority w:val="99"/>
    <w:semiHidden/>
    <w:unhideWhenUsed/>
    <w:rsid w:val="00D376ED"/>
    <w:rPr>
      <w:color w:val="954F72" w:themeColor="followedHyperlink"/>
      <w:u w:val="single"/>
    </w:rPr>
  </w:style>
  <w:style w:type="paragraph" w:styleId="NormalWeb">
    <w:name w:val="Normal (Web)"/>
    <w:basedOn w:val="Normal"/>
    <w:uiPriority w:val="99"/>
    <w:semiHidden/>
    <w:unhideWhenUsed/>
    <w:rsid w:val="00A95738"/>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Emphasis">
    <w:name w:val="Emphasis"/>
    <w:basedOn w:val="DefaultParagraphFont"/>
    <w:uiPriority w:val="20"/>
    <w:qFormat/>
    <w:rsid w:val="00AD21F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1704">
      <w:bodyDiv w:val="1"/>
      <w:marLeft w:val="0"/>
      <w:marRight w:val="0"/>
      <w:marTop w:val="0"/>
      <w:marBottom w:val="0"/>
      <w:divBdr>
        <w:top w:val="none" w:sz="0" w:space="0" w:color="auto"/>
        <w:left w:val="none" w:sz="0" w:space="0" w:color="auto"/>
        <w:bottom w:val="none" w:sz="0" w:space="0" w:color="auto"/>
        <w:right w:val="none" w:sz="0" w:space="0" w:color="auto"/>
      </w:divBdr>
    </w:div>
    <w:div w:id="308360799">
      <w:bodyDiv w:val="1"/>
      <w:marLeft w:val="0"/>
      <w:marRight w:val="0"/>
      <w:marTop w:val="0"/>
      <w:marBottom w:val="0"/>
      <w:divBdr>
        <w:top w:val="none" w:sz="0" w:space="0" w:color="auto"/>
        <w:left w:val="none" w:sz="0" w:space="0" w:color="auto"/>
        <w:bottom w:val="none" w:sz="0" w:space="0" w:color="auto"/>
        <w:right w:val="none" w:sz="0" w:space="0" w:color="auto"/>
      </w:divBdr>
    </w:div>
    <w:div w:id="328558868">
      <w:bodyDiv w:val="1"/>
      <w:marLeft w:val="0"/>
      <w:marRight w:val="0"/>
      <w:marTop w:val="0"/>
      <w:marBottom w:val="0"/>
      <w:divBdr>
        <w:top w:val="none" w:sz="0" w:space="0" w:color="auto"/>
        <w:left w:val="none" w:sz="0" w:space="0" w:color="auto"/>
        <w:bottom w:val="none" w:sz="0" w:space="0" w:color="auto"/>
        <w:right w:val="none" w:sz="0" w:space="0" w:color="auto"/>
      </w:divBdr>
    </w:div>
    <w:div w:id="348724837">
      <w:bodyDiv w:val="1"/>
      <w:marLeft w:val="0"/>
      <w:marRight w:val="0"/>
      <w:marTop w:val="0"/>
      <w:marBottom w:val="0"/>
      <w:divBdr>
        <w:top w:val="none" w:sz="0" w:space="0" w:color="auto"/>
        <w:left w:val="none" w:sz="0" w:space="0" w:color="auto"/>
        <w:bottom w:val="none" w:sz="0" w:space="0" w:color="auto"/>
        <w:right w:val="none" w:sz="0" w:space="0" w:color="auto"/>
      </w:divBdr>
    </w:div>
    <w:div w:id="487206218">
      <w:bodyDiv w:val="1"/>
      <w:marLeft w:val="0"/>
      <w:marRight w:val="0"/>
      <w:marTop w:val="0"/>
      <w:marBottom w:val="0"/>
      <w:divBdr>
        <w:top w:val="none" w:sz="0" w:space="0" w:color="auto"/>
        <w:left w:val="none" w:sz="0" w:space="0" w:color="auto"/>
        <w:bottom w:val="none" w:sz="0" w:space="0" w:color="auto"/>
        <w:right w:val="none" w:sz="0" w:space="0" w:color="auto"/>
      </w:divBdr>
      <w:divsChild>
        <w:div w:id="1019890504">
          <w:marLeft w:val="0"/>
          <w:marRight w:val="0"/>
          <w:marTop w:val="0"/>
          <w:marBottom w:val="0"/>
          <w:divBdr>
            <w:top w:val="none" w:sz="0" w:space="0" w:color="auto"/>
            <w:left w:val="none" w:sz="0" w:space="0" w:color="auto"/>
            <w:bottom w:val="none" w:sz="0" w:space="0" w:color="auto"/>
            <w:right w:val="none" w:sz="0" w:space="0" w:color="auto"/>
          </w:divBdr>
          <w:divsChild>
            <w:div w:id="2073262977">
              <w:marLeft w:val="0"/>
              <w:marRight w:val="0"/>
              <w:marTop w:val="0"/>
              <w:marBottom w:val="0"/>
              <w:divBdr>
                <w:top w:val="none" w:sz="0" w:space="0" w:color="auto"/>
                <w:left w:val="none" w:sz="0" w:space="0" w:color="auto"/>
                <w:bottom w:val="none" w:sz="0" w:space="0" w:color="auto"/>
                <w:right w:val="none" w:sz="0" w:space="0" w:color="auto"/>
              </w:divBdr>
              <w:divsChild>
                <w:div w:id="780493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4441475">
      <w:bodyDiv w:val="1"/>
      <w:marLeft w:val="0"/>
      <w:marRight w:val="0"/>
      <w:marTop w:val="0"/>
      <w:marBottom w:val="0"/>
      <w:divBdr>
        <w:top w:val="none" w:sz="0" w:space="0" w:color="auto"/>
        <w:left w:val="none" w:sz="0" w:space="0" w:color="auto"/>
        <w:bottom w:val="none" w:sz="0" w:space="0" w:color="auto"/>
        <w:right w:val="none" w:sz="0" w:space="0" w:color="auto"/>
      </w:divBdr>
    </w:div>
    <w:div w:id="568810692">
      <w:bodyDiv w:val="1"/>
      <w:marLeft w:val="0"/>
      <w:marRight w:val="0"/>
      <w:marTop w:val="0"/>
      <w:marBottom w:val="0"/>
      <w:divBdr>
        <w:top w:val="none" w:sz="0" w:space="0" w:color="auto"/>
        <w:left w:val="none" w:sz="0" w:space="0" w:color="auto"/>
        <w:bottom w:val="none" w:sz="0" w:space="0" w:color="auto"/>
        <w:right w:val="none" w:sz="0" w:space="0" w:color="auto"/>
      </w:divBdr>
    </w:div>
    <w:div w:id="585460288">
      <w:bodyDiv w:val="1"/>
      <w:marLeft w:val="0"/>
      <w:marRight w:val="0"/>
      <w:marTop w:val="0"/>
      <w:marBottom w:val="0"/>
      <w:divBdr>
        <w:top w:val="none" w:sz="0" w:space="0" w:color="auto"/>
        <w:left w:val="none" w:sz="0" w:space="0" w:color="auto"/>
        <w:bottom w:val="none" w:sz="0" w:space="0" w:color="auto"/>
        <w:right w:val="none" w:sz="0" w:space="0" w:color="auto"/>
      </w:divBdr>
    </w:div>
    <w:div w:id="643698774">
      <w:bodyDiv w:val="1"/>
      <w:marLeft w:val="0"/>
      <w:marRight w:val="0"/>
      <w:marTop w:val="0"/>
      <w:marBottom w:val="0"/>
      <w:divBdr>
        <w:top w:val="none" w:sz="0" w:space="0" w:color="auto"/>
        <w:left w:val="none" w:sz="0" w:space="0" w:color="auto"/>
        <w:bottom w:val="none" w:sz="0" w:space="0" w:color="auto"/>
        <w:right w:val="none" w:sz="0" w:space="0" w:color="auto"/>
      </w:divBdr>
    </w:div>
    <w:div w:id="667909366">
      <w:bodyDiv w:val="1"/>
      <w:marLeft w:val="0"/>
      <w:marRight w:val="0"/>
      <w:marTop w:val="0"/>
      <w:marBottom w:val="0"/>
      <w:divBdr>
        <w:top w:val="none" w:sz="0" w:space="0" w:color="auto"/>
        <w:left w:val="none" w:sz="0" w:space="0" w:color="auto"/>
        <w:bottom w:val="none" w:sz="0" w:space="0" w:color="auto"/>
        <w:right w:val="none" w:sz="0" w:space="0" w:color="auto"/>
      </w:divBdr>
    </w:div>
    <w:div w:id="669530774">
      <w:bodyDiv w:val="1"/>
      <w:marLeft w:val="0"/>
      <w:marRight w:val="0"/>
      <w:marTop w:val="0"/>
      <w:marBottom w:val="0"/>
      <w:divBdr>
        <w:top w:val="none" w:sz="0" w:space="0" w:color="auto"/>
        <w:left w:val="none" w:sz="0" w:space="0" w:color="auto"/>
        <w:bottom w:val="none" w:sz="0" w:space="0" w:color="auto"/>
        <w:right w:val="none" w:sz="0" w:space="0" w:color="auto"/>
      </w:divBdr>
      <w:divsChild>
        <w:div w:id="1984769462">
          <w:marLeft w:val="0"/>
          <w:marRight w:val="0"/>
          <w:marTop w:val="0"/>
          <w:marBottom w:val="0"/>
          <w:divBdr>
            <w:top w:val="none" w:sz="0" w:space="0" w:color="auto"/>
            <w:left w:val="none" w:sz="0" w:space="0" w:color="auto"/>
            <w:bottom w:val="none" w:sz="0" w:space="0" w:color="auto"/>
            <w:right w:val="none" w:sz="0" w:space="0" w:color="auto"/>
          </w:divBdr>
        </w:div>
      </w:divsChild>
    </w:div>
    <w:div w:id="800342957">
      <w:bodyDiv w:val="1"/>
      <w:marLeft w:val="0"/>
      <w:marRight w:val="0"/>
      <w:marTop w:val="0"/>
      <w:marBottom w:val="0"/>
      <w:divBdr>
        <w:top w:val="none" w:sz="0" w:space="0" w:color="auto"/>
        <w:left w:val="none" w:sz="0" w:space="0" w:color="auto"/>
        <w:bottom w:val="none" w:sz="0" w:space="0" w:color="auto"/>
        <w:right w:val="none" w:sz="0" w:space="0" w:color="auto"/>
      </w:divBdr>
    </w:div>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003699206">
      <w:bodyDiv w:val="1"/>
      <w:marLeft w:val="0"/>
      <w:marRight w:val="0"/>
      <w:marTop w:val="0"/>
      <w:marBottom w:val="0"/>
      <w:divBdr>
        <w:top w:val="none" w:sz="0" w:space="0" w:color="auto"/>
        <w:left w:val="none" w:sz="0" w:space="0" w:color="auto"/>
        <w:bottom w:val="none" w:sz="0" w:space="0" w:color="auto"/>
        <w:right w:val="none" w:sz="0" w:space="0" w:color="auto"/>
      </w:divBdr>
    </w:div>
    <w:div w:id="1043601340">
      <w:bodyDiv w:val="1"/>
      <w:marLeft w:val="0"/>
      <w:marRight w:val="0"/>
      <w:marTop w:val="0"/>
      <w:marBottom w:val="0"/>
      <w:divBdr>
        <w:top w:val="none" w:sz="0" w:space="0" w:color="auto"/>
        <w:left w:val="none" w:sz="0" w:space="0" w:color="auto"/>
        <w:bottom w:val="none" w:sz="0" w:space="0" w:color="auto"/>
        <w:right w:val="none" w:sz="0" w:space="0" w:color="auto"/>
      </w:divBdr>
    </w:div>
    <w:div w:id="1179008530">
      <w:bodyDiv w:val="1"/>
      <w:marLeft w:val="0"/>
      <w:marRight w:val="0"/>
      <w:marTop w:val="0"/>
      <w:marBottom w:val="0"/>
      <w:divBdr>
        <w:top w:val="none" w:sz="0" w:space="0" w:color="auto"/>
        <w:left w:val="none" w:sz="0" w:space="0" w:color="auto"/>
        <w:bottom w:val="none" w:sz="0" w:space="0" w:color="auto"/>
        <w:right w:val="none" w:sz="0" w:space="0" w:color="auto"/>
      </w:divBdr>
    </w:div>
    <w:div w:id="118065441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06016463">
      <w:bodyDiv w:val="1"/>
      <w:marLeft w:val="0"/>
      <w:marRight w:val="0"/>
      <w:marTop w:val="0"/>
      <w:marBottom w:val="0"/>
      <w:divBdr>
        <w:top w:val="none" w:sz="0" w:space="0" w:color="auto"/>
        <w:left w:val="none" w:sz="0" w:space="0" w:color="auto"/>
        <w:bottom w:val="none" w:sz="0" w:space="0" w:color="auto"/>
        <w:right w:val="none" w:sz="0" w:space="0" w:color="auto"/>
      </w:divBdr>
    </w:div>
    <w:div w:id="1387483878">
      <w:bodyDiv w:val="1"/>
      <w:marLeft w:val="0"/>
      <w:marRight w:val="0"/>
      <w:marTop w:val="0"/>
      <w:marBottom w:val="0"/>
      <w:divBdr>
        <w:top w:val="none" w:sz="0" w:space="0" w:color="auto"/>
        <w:left w:val="none" w:sz="0" w:space="0" w:color="auto"/>
        <w:bottom w:val="none" w:sz="0" w:space="0" w:color="auto"/>
        <w:right w:val="none" w:sz="0" w:space="0" w:color="auto"/>
      </w:divBdr>
    </w:div>
    <w:div w:id="1394233925">
      <w:bodyDiv w:val="1"/>
      <w:marLeft w:val="0"/>
      <w:marRight w:val="0"/>
      <w:marTop w:val="0"/>
      <w:marBottom w:val="0"/>
      <w:divBdr>
        <w:top w:val="none" w:sz="0" w:space="0" w:color="auto"/>
        <w:left w:val="none" w:sz="0" w:space="0" w:color="auto"/>
        <w:bottom w:val="none" w:sz="0" w:space="0" w:color="auto"/>
        <w:right w:val="none" w:sz="0" w:space="0" w:color="auto"/>
      </w:divBdr>
    </w:div>
    <w:div w:id="1479881263">
      <w:bodyDiv w:val="1"/>
      <w:marLeft w:val="0"/>
      <w:marRight w:val="0"/>
      <w:marTop w:val="0"/>
      <w:marBottom w:val="0"/>
      <w:divBdr>
        <w:top w:val="none" w:sz="0" w:space="0" w:color="auto"/>
        <w:left w:val="none" w:sz="0" w:space="0" w:color="auto"/>
        <w:bottom w:val="none" w:sz="0" w:space="0" w:color="auto"/>
        <w:right w:val="none" w:sz="0" w:space="0" w:color="auto"/>
      </w:divBdr>
    </w:div>
    <w:div w:id="1496604123">
      <w:bodyDiv w:val="1"/>
      <w:marLeft w:val="0"/>
      <w:marRight w:val="0"/>
      <w:marTop w:val="0"/>
      <w:marBottom w:val="0"/>
      <w:divBdr>
        <w:top w:val="none" w:sz="0" w:space="0" w:color="auto"/>
        <w:left w:val="none" w:sz="0" w:space="0" w:color="auto"/>
        <w:bottom w:val="none" w:sz="0" w:space="0" w:color="auto"/>
        <w:right w:val="none" w:sz="0" w:space="0" w:color="auto"/>
      </w:divBdr>
    </w:div>
    <w:div w:id="1597789807">
      <w:bodyDiv w:val="1"/>
      <w:marLeft w:val="0"/>
      <w:marRight w:val="0"/>
      <w:marTop w:val="0"/>
      <w:marBottom w:val="0"/>
      <w:divBdr>
        <w:top w:val="none" w:sz="0" w:space="0" w:color="auto"/>
        <w:left w:val="none" w:sz="0" w:space="0" w:color="auto"/>
        <w:bottom w:val="none" w:sz="0" w:space="0" w:color="auto"/>
        <w:right w:val="none" w:sz="0" w:space="0" w:color="auto"/>
      </w:divBdr>
    </w:div>
    <w:div w:id="1600523175">
      <w:bodyDiv w:val="1"/>
      <w:marLeft w:val="0"/>
      <w:marRight w:val="0"/>
      <w:marTop w:val="0"/>
      <w:marBottom w:val="0"/>
      <w:divBdr>
        <w:top w:val="none" w:sz="0" w:space="0" w:color="auto"/>
        <w:left w:val="none" w:sz="0" w:space="0" w:color="auto"/>
        <w:bottom w:val="none" w:sz="0" w:space="0" w:color="auto"/>
        <w:right w:val="none" w:sz="0" w:space="0" w:color="auto"/>
      </w:divBdr>
    </w:div>
    <w:div w:id="1647319068">
      <w:bodyDiv w:val="1"/>
      <w:marLeft w:val="0"/>
      <w:marRight w:val="0"/>
      <w:marTop w:val="0"/>
      <w:marBottom w:val="0"/>
      <w:divBdr>
        <w:top w:val="none" w:sz="0" w:space="0" w:color="auto"/>
        <w:left w:val="none" w:sz="0" w:space="0" w:color="auto"/>
        <w:bottom w:val="none" w:sz="0" w:space="0" w:color="auto"/>
        <w:right w:val="none" w:sz="0" w:space="0" w:color="auto"/>
      </w:divBdr>
    </w:div>
    <w:div w:id="1694451014">
      <w:bodyDiv w:val="1"/>
      <w:marLeft w:val="0"/>
      <w:marRight w:val="0"/>
      <w:marTop w:val="0"/>
      <w:marBottom w:val="0"/>
      <w:divBdr>
        <w:top w:val="none" w:sz="0" w:space="0" w:color="auto"/>
        <w:left w:val="none" w:sz="0" w:space="0" w:color="auto"/>
        <w:bottom w:val="none" w:sz="0" w:space="0" w:color="auto"/>
        <w:right w:val="none" w:sz="0" w:space="0" w:color="auto"/>
      </w:divBdr>
    </w:div>
    <w:div w:id="1795098142">
      <w:bodyDiv w:val="1"/>
      <w:marLeft w:val="0"/>
      <w:marRight w:val="0"/>
      <w:marTop w:val="0"/>
      <w:marBottom w:val="0"/>
      <w:divBdr>
        <w:top w:val="none" w:sz="0" w:space="0" w:color="auto"/>
        <w:left w:val="none" w:sz="0" w:space="0" w:color="auto"/>
        <w:bottom w:val="none" w:sz="0" w:space="0" w:color="auto"/>
        <w:right w:val="none" w:sz="0" w:space="0" w:color="auto"/>
      </w:divBdr>
    </w:div>
    <w:div w:id="1815560883">
      <w:bodyDiv w:val="1"/>
      <w:marLeft w:val="0"/>
      <w:marRight w:val="0"/>
      <w:marTop w:val="0"/>
      <w:marBottom w:val="0"/>
      <w:divBdr>
        <w:top w:val="none" w:sz="0" w:space="0" w:color="auto"/>
        <w:left w:val="none" w:sz="0" w:space="0" w:color="auto"/>
        <w:bottom w:val="none" w:sz="0" w:space="0" w:color="auto"/>
        <w:right w:val="none" w:sz="0" w:space="0" w:color="auto"/>
      </w:divBdr>
    </w:div>
    <w:div w:id="1838112330">
      <w:bodyDiv w:val="1"/>
      <w:marLeft w:val="0"/>
      <w:marRight w:val="0"/>
      <w:marTop w:val="0"/>
      <w:marBottom w:val="0"/>
      <w:divBdr>
        <w:top w:val="none" w:sz="0" w:space="0" w:color="auto"/>
        <w:left w:val="none" w:sz="0" w:space="0" w:color="auto"/>
        <w:bottom w:val="none" w:sz="0" w:space="0" w:color="auto"/>
        <w:right w:val="none" w:sz="0" w:space="0" w:color="auto"/>
      </w:divBdr>
    </w:div>
    <w:div w:id="1877347663">
      <w:bodyDiv w:val="1"/>
      <w:marLeft w:val="0"/>
      <w:marRight w:val="0"/>
      <w:marTop w:val="0"/>
      <w:marBottom w:val="0"/>
      <w:divBdr>
        <w:top w:val="none" w:sz="0" w:space="0" w:color="auto"/>
        <w:left w:val="none" w:sz="0" w:space="0" w:color="auto"/>
        <w:bottom w:val="none" w:sz="0" w:space="0" w:color="auto"/>
        <w:right w:val="none" w:sz="0" w:space="0" w:color="auto"/>
      </w:divBdr>
    </w:div>
    <w:div w:id="1973946463">
      <w:bodyDiv w:val="1"/>
      <w:marLeft w:val="0"/>
      <w:marRight w:val="0"/>
      <w:marTop w:val="0"/>
      <w:marBottom w:val="0"/>
      <w:divBdr>
        <w:top w:val="none" w:sz="0" w:space="0" w:color="auto"/>
        <w:left w:val="none" w:sz="0" w:space="0" w:color="auto"/>
        <w:bottom w:val="none" w:sz="0" w:space="0" w:color="auto"/>
        <w:right w:val="none" w:sz="0" w:space="0" w:color="auto"/>
      </w:divBdr>
    </w:div>
    <w:div w:id="2018192760">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248103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tandfonline.com/doi/pdf/10.1080/14616734.2020.1840762" TargetMode="External"/><Relationship Id="rId21" Type="http://schemas.openxmlformats.org/officeDocument/2006/relationships/hyperlink" Target="https://www.communitycare.co.uk/2018/05/30/strengths-based-conversations-quick-tips-practice/" TargetMode="External"/><Relationship Id="rId42" Type="http://schemas.openxmlformats.org/officeDocument/2006/relationships/hyperlink" Target="https://www.northwalessafeguardingboard.wales/wp-content/uploads/2020/10/NWSAB-Guidance-Tool-for-Adult-Safeguarding-Decisions-V3-Feb-2023.pdf" TargetMode="External"/><Relationship Id="rId47" Type="http://schemas.openxmlformats.org/officeDocument/2006/relationships/hyperlink" Target="https://onlinelibrary.wiley.com/doi/pdfdirect/10.1002/car.2779" TargetMode="External"/><Relationship Id="rId63" Type="http://schemas.openxmlformats.org/officeDocument/2006/relationships/image" Target="media/image3.png"/><Relationship Id="rId68" Type="http://schemas.openxmlformats.org/officeDocument/2006/relationships/header" Target="header1.xml"/><Relationship Id="rId7" Type="http://schemas.openxmlformats.org/officeDocument/2006/relationships/settings" Target="settings.xml"/><Relationship Id="rId71"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legislation.gov.uk/ukpga/2004/31/contents" TargetMode="External"/><Relationship Id="rId29" Type="http://schemas.openxmlformats.org/officeDocument/2006/relationships/hyperlink" Target="https://d1wqtxts1xzle7.cloudfront.net/87883299/10911359.2019.166029420220622-1-1gpx58p-libre.pdf?1655902032=&amp;response-content-disposition=inline%3B+filename%3DThe_theory_of_empowerment_A_critical_ana.pdf&amp;Expires=1728333575&amp;Signature=b~te9gvjqo2dycq-pm9rzmlwV4Wy7iBqocFAZb89k9Ht6x86nyQhDjIs5hd7nJAdfwPPHb9nQY2HPDHjAmHhDndi0BC4EGU2Jv-PmUe-3-FbhwaaDDJT8gMIk9T8yPlgzwj1dMqVr-oiTb5ReGuukxJAiSM-Ig6nO4iodgGBeLca7VI8YVWmtCupdzHwyrItu3jmJ0fZ4v~7-MWH4vlhLLwNGwAVOdzUrLGfakmqTb5v~gnRAoOgCQD3aKc50uHUQOD3a8-f-~nf7XD6KZA82-8ntxI6vc74WoYwK-NGkmNfseGfjm8E9vzwhDevUbQp6BoWwiOHO7oQnMbEhPboRw__&amp;Key-Pair-Id=APKAJLOHF5GGSLRBV4ZA" TargetMode="External"/><Relationship Id="rId11" Type="http://schemas.openxmlformats.org/officeDocument/2006/relationships/image" Target="media/image1.png"/><Relationship Id="rId24" Type="http://schemas.openxmlformats.org/officeDocument/2006/relationships/hyperlink" Target="https://assets.publishing.service.gov.uk/media/6396fdf8e90e077c33497013/Learning_for_the_future_-_final_analysis_of_serious_case_reviews__2017_to_2019.pdf" TargetMode="External"/><Relationship Id="rId32" Type="http://schemas.openxmlformats.org/officeDocument/2006/relationships/hyperlink" Target="https://www.ncbi.nlm.nih.gov/pmc/articles/PMC4986084/" TargetMode="External"/><Relationship Id="rId37" Type="http://schemas.openxmlformats.org/officeDocument/2006/relationships/hyperlink" Target="https://d1wqtxts1xzle7.cloudfront.net/37953566/BJON_2014_23_13_724_727_MDT-libre.pdf?1434817343=&amp;response-content-disposition=inline%3B+filename%3DEffective_multidisciplinary_working_the.pdf&amp;Expires=1728338865&amp;Signature=NBPIZwAy6MqTapY7NpPYcxtPIL7vSSIl6RMDX-kKxl~icrUyTY3mrxHBB~9bc3dSqdtoYoU4Bu0LzSAwSJzxGuHiZNJMqcfNwvcgEOnWh4PcJI0i14qfQBwBdkOioH0woOysFqHApP4iSnxW2fG6XuHj6dfBGauV7kR4oaTmEWUNccTlcj44M1gGLIA6dA3CgnOJOZbCcvrMsJ51zxaJ-FEJ0Dgpu1wPt1AHBC-FQlYKYknCKeeoE7ksrQOo6WQOXZJG7bu6Cz8EBNDib43HRh-RCNA52MRGbwq7dLGlhSrNB8PR4SxJuLQtl02LHx4N2Cm~2vd8lGEfvwJsTwDcdg__&amp;Key-Pair-Id=APKAJLOHF5GGSLRBV4ZA" TargetMode="External"/><Relationship Id="rId40" Type="http://schemas.openxmlformats.org/officeDocument/2006/relationships/hyperlink" Target="https://www.northwalessafeguardingboard.wales/wp-content/uploads/2020/10/NWSCB-Safeguarding-disabled-children-protocol.pdf" TargetMode="External"/><Relationship Id="rId45" Type="http://schemas.openxmlformats.org/officeDocument/2006/relationships/hyperlink" Target="https://learning.nspcc.org.uk/media/3160/learning-from-case-reviews_parents-with-a-mental-health-problem.pdf" TargetMode="External"/><Relationship Id="rId53" Type="http://schemas.openxmlformats.org/officeDocument/2006/relationships/hyperlink" Target="https://www.tandfonline.com/doi/full/10.1080/1034912X.2016.1153256" TargetMode="External"/><Relationship Id="rId58" Type="http://schemas.openxmlformats.org/officeDocument/2006/relationships/hyperlink" Target="https://www.safeguarding.wales/en/" TargetMode="External"/><Relationship Id="rId66" Type="http://schemas.openxmlformats.org/officeDocument/2006/relationships/oleObject" Target="embeddings/oleObject3.bin"/><Relationship Id="rId5" Type="http://schemas.openxmlformats.org/officeDocument/2006/relationships/numbering" Target="numbering.xml"/><Relationship Id="rId61" Type="http://schemas.openxmlformats.org/officeDocument/2006/relationships/hyperlink" Target="https://resources.finalsite.net/images/v1692945366/zurich/b46rbflvrp7ifjoca3hk/Safeguarding_and_Child_Protection_Policy_Aug-2023.pdf" TargetMode="External"/><Relationship Id="rId19" Type="http://schemas.openxmlformats.org/officeDocument/2006/relationships/hyperlink" Target="https://www.communitycare.co.uk/2010/04/22/play-and-creative-arts-help-children-in-care-explore-their-lives/" TargetMode="External"/><Relationship Id="rId14" Type="http://schemas.openxmlformats.org/officeDocument/2006/relationships/hyperlink" Target="https://onlinelibrary.wiley.com/doi/abs/10.1002/nur.21517" TargetMode="External"/><Relationship Id="rId22" Type="http://schemas.openxmlformats.org/officeDocument/2006/relationships/hyperlink" Target="https://www.communitycare.co.uk/2019/03/21/key-part-social-work-student-service-user-feedback-stop-qualification/" TargetMode="External"/><Relationship Id="rId27" Type="http://schemas.openxmlformats.org/officeDocument/2006/relationships/hyperlink" Target="https://onlinelibrary.wiley.com/doi/abs/10.1111/j.1365-2206.2005.00370.x" TargetMode="External"/><Relationship Id="rId30" Type="http://schemas.openxmlformats.org/officeDocument/2006/relationships/hyperlink" Target="https://eprints.uklo.edu.mk/id/eprint/7433/" TargetMode="External"/><Relationship Id="rId35" Type="http://schemas.openxmlformats.org/officeDocument/2006/relationships/hyperlink" Target="https://basw.co.uk/sites/default/files/resources/basw_123020-9_0.pdf" TargetMode="External"/><Relationship Id="rId43" Type="http://schemas.openxmlformats.org/officeDocument/2006/relationships/hyperlink" Target="https://www.northwalessafeguardingboard.wales/wp-content/uploads/2019/11/North-Wales-Adult-Safeguarding-Report-Form-V13.pdf" TargetMode="External"/><Relationship Id="rId48" Type="http://schemas.openxmlformats.org/officeDocument/2006/relationships/hyperlink" Target="https://safeguardingchildren.salford.gov.uk/media/1108/lead_professional_handbook_final.pdf" TargetMode="External"/><Relationship Id="rId56" Type="http://schemas.openxmlformats.org/officeDocument/2006/relationships/hyperlink" Target="https://eprints.kingston.ac.uk/id/eprint/45238/1/Szwarc-S-45238-AAM.pdf" TargetMode="External"/><Relationship Id="rId64" Type="http://schemas.openxmlformats.org/officeDocument/2006/relationships/oleObject" Target="embeddings/oleObject1.bin"/><Relationship Id="rId69" Type="http://schemas.openxmlformats.org/officeDocument/2006/relationships/footer" Target="footer1.xml"/><Relationship Id="rId8" Type="http://schemas.openxmlformats.org/officeDocument/2006/relationships/webSettings" Target="webSettings.xml"/><Relationship Id="rId51" Type="http://schemas.openxmlformats.org/officeDocument/2006/relationships/hyperlink" Target="https://socialcare.wales/cms-assets/documents/Code-of-Professional-Practice-for-Social-Care-web-version.pdf" TargetMode="External"/><Relationship Id="rId3" Type="http://schemas.openxmlformats.org/officeDocument/2006/relationships/customXml" Target="../customXml/item3.xml"/><Relationship Id="rId12" Type="http://schemas.openxmlformats.org/officeDocument/2006/relationships/hyperlink" Target="https://journals.plos.org/plosone/article/file?id=10.1371/journal.pone.0066875&amp;type=printable" TargetMode="External"/><Relationship Id="rId17" Type="http://schemas.openxmlformats.org/officeDocument/2006/relationships/hyperlink" Target="https://cwig-prod-prod-drupal-s3fs-us-east-1.s3.amazonaws.com/public/documents/cpswork.pdf?VersionId=1OJwA2lAGsRB.0WoXB_CW9a6Hw1MbGpy" TargetMode="External"/><Relationship Id="rId25" Type="http://schemas.openxmlformats.org/officeDocument/2006/relationships/hyperlink" Target="https://www.familylawgroup.co.uk/news/what-is-the-public-law-outline-process" TargetMode="External"/><Relationship Id="rId33" Type="http://schemas.openxmlformats.org/officeDocument/2006/relationships/hyperlink" Target="https://www.legislation.gov.uk/ukpga/2005/9/contents" TargetMode="External"/><Relationship Id="rId38" Type="http://schemas.openxmlformats.org/officeDocument/2006/relationships/hyperlink" Target="https://www.nhs.uk/conditions/social-care-and-support-guide/caring-for-children-and-young-people/how-to-care-for-a-disabled-child/" TargetMode="External"/><Relationship Id="rId46" Type="http://schemas.openxmlformats.org/officeDocument/2006/relationships/hyperlink" Target="https://www.ncbi.nlm.nih.gov/pmc/articles/PMC4985736/" TargetMode="External"/><Relationship Id="rId59" Type="http://schemas.openxmlformats.org/officeDocument/2006/relationships/hyperlink" Target="https://onlinelibrary.wiley.com/doi/abs/10.1111/j.1365-2206.2009.00631.x" TargetMode="External"/><Relationship Id="rId67" Type="http://schemas.openxmlformats.org/officeDocument/2006/relationships/oleObject" Target="embeddings/oleObject4.bin"/><Relationship Id="rId20" Type="http://schemas.openxmlformats.org/officeDocument/2006/relationships/hyperlink" Target="https://www.communitycare.co.uk/2012/07/26/how-social-care-staff-can-improve-their-communication/" TargetMode="External"/><Relationship Id="rId41" Type="http://schemas.openxmlformats.org/officeDocument/2006/relationships/hyperlink" Target="https://www.northwalessafeguardingboard.wales/wp-content/uploads/2020/11/NW-Practice-Guide-Working-with-people-who-display-disguised-compliance.pdf" TargetMode="External"/><Relationship Id="rId54" Type="http://schemas.openxmlformats.org/officeDocument/2006/relationships/hyperlink" Target="https://www.idunn.no/doi/pdf/10.1080/14043850310011126" TargetMode="External"/><Relationship Id="rId62" Type="http://schemas.openxmlformats.org/officeDocument/2006/relationships/image" Target="media/image2.png"/><Relationship Id="rId7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childwelfare.gov/resources/child-abuse-prevention-and-treatment-act-1974-pl-93-247/" TargetMode="External"/><Relationship Id="rId23" Type="http://schemas.openxmlformats.org/officeDocument/2006/relationships/hyperlink" Target="https://www.communitycare.co.uk/2023/10/25/tips-for-coping-with-difficult-conversations/" TargetMode="External"/><Relationship Id="rId28" Type="http://schemas.openxmlformats.org/officeDocument/2006/relationships/hyperlink" Target="https://www.government.se/articles/2023/07/every-child-in-sweden-has-the-right-to-a-safe-secure-and-bright-future/:~:text=If%20social%20services%20receive%20information,social%20services%20reach%20an%20agreement" TargetMode="External"/><Relationship Id="rId36" Type="http://schemas.openxmlformats.org/officeDocument/2006/relationships/hyperlink" Target="https://www.ncbi.nlm.nih.gov/books/NBK356196/" TargetMode="External"/><Relationship Id="rId49" Type="http://schemas.openxmlformats.org/officeDocument/2006/relationships/hyperlink" Target="https://onlinelibrary.wiley.com/doi/pdf/10.1111/jar.12852" TargetMode="External"/><Relationship Id="rId57" Type="http://schemas.openxmlformats.org/officeDocument/2006/relationships/hyperlink" Target="https://womensworkshop.net/wp-content/uploads/2016/03/Signs-of-Safety-Briefing-Paper-v3-1-1.pdf" TargetMode="External"/><Relationship Id="rId10" Type="http://schemas.openxmlformats.org/officeDocument/2006/relationships/endnotes" Target="endnotes.xml"/><Relationship Id="rId31" Type="http://schemas.openxmlformats.org/officeDocument/2006/relationships/hyperlink" Target="https://nrl.northumbria.ac.uk/id/eprint/29839/1/PDF_Proof.pdf" TargetMode="External"/><Relationship Id="rId44" Type="http://schemas.openxmlformats.org/officeDocument/2006/relationships/hyperlink" Target="https://learning.nspcc.org.uk/child-protection-system/gillick-competence-fraser-guidelines" TargetMode="External"/><Relationship Id="rId52" Type="http://schemas.openxmlformats.org/officeDocument/2006/relationships/hyperlink" Target="https://www.legislation.gov.uk/anaw/2014/4/contents" TargetMode="External"/><Relationship Id="rId60" Type="http://schemas.openxmlformats.org/officeDocument/2006/relationships/hyperlink" Target="https://www.gov.wales/sites/default/files/publications/2019-04/delivering-the-active-offer-information-pack-social-services-and-social-care.pdf" TargetMode="External"/><Relationship Id="rId65" Type="http://schemas.openxmlformats.org/officeDocument/2006/relationships/oleObject" Target="embeddings/oleObject2.bin"/><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www.legislation.gov.uk/ukpga/2014/23/contents" TargetMode="External"/><Relationship Id="rId18" Type="http://schemas.openxmlformats.org/officeDocument/2006/relationships/hyperlink" Target="https://www.clearstepsrecovery.com/addiction-recovery-blog/average-human-attention-span-by-age" TargetMode="External"/><Relationship Id="rId39" Type="http://schemas.openxmlformats.org/officeDocument/2006/relationships/hyperlink" Target="https://www.norfolkepss.org.uk/supporting-children-with-attachment-difficulties-information-for-parentscarers/" TargetMode="External"/><Relationship Id="rId34" Type="http://schemas.openxmlformats.org/officeDocument/2006/relationships/hyperlink" Target="http://life-skills.middletownautism.com/wp-content/uploads/sites/7/2018/05/The-impact-of-an-inclass-sensory-activity-schedule.pdf" TargetMode="External"/><Relationship Id="rId50" Type="http://schemas.openxmlformats.org/officeDocument/2006/relationships/hyperlink" Target="https://www.sense.org.uk/information-and-advice/conditions/learning-disabilities/" TargetMode="External"/><Relationship Id="rId55" Type="http://schemas.openxmlformats.org/officeDocument/2006/relationships/hyperlink" Target="https://journals.sagepub.com/doi/pdf/10.1177/146801731983059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27d199b0-2039-4b7a-b4ea-13a2fe6bd417"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5B25E3AEE341849A6576A67FB0269CF" ma:contentTypeVersion="16" ma:contentTypeDescription="Create a new document." ma:contentTypeScope="" ma:versionID="5827ccc099c10d8e86f977ac9138e1ee">
  <xsd:schema xmlns:xsd="http://www.w3.org/2001/XMLSchema" xmlns:xs="http://www.w3.org/2001/XMLSchema" xmlns:p="http://schemas.microsoft.com/office/2006/metadata/properties" xmlns:ns3="4533e09c-0f88-4f95-8c02-7e9c0d751df7" xmlns:ns4="27d199b0-2039-4b7a-b4ea-13a2fe6bd417" targetNamespace="http://schemas.microsoft.com/office/2006/metadata/properties" ma:root="true" ma:fieldsID="7df0e539b412e43bbd4e8528d6f639a9" ns3:_="" ns4:_="">
    <xsd:import namespace="4533e09c-0f88-4f95-8c02-7e9c0d751df7"/>
    <xsd:import namespace="27d199b0-2039-4b7a-b4ea-13a2fe6bd417"/>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LengthInSeconds" minOccurs="0"/>
                <xsd:element ref="ns4:_activity" minOccurs="0"/>
                <xsd:element ref="ns4:MediaServiceAutoTags" minOccurs="0"/>
                <xsd:element ref="ns4:MediaServiceOCR" minOccurs="0"/>
                <xsd:element ref="ns4:MediaServiceGenerationTime" minOccurs="0"/>
                <xsd:element ref="ns4:MediaServiceEventHashCode" minOccurs="0"/>
                <xsd:element ref="ns4:MediaServiceLocation" minOccurs="0"/>
                <xsd:element ref="ns4:MediaServiceObjectDetectorVersions" minOccurs="0"/>
                <xsd:element ref="ns4:MediaServiceSystemTag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533e09c-0f88-4f95-8c02-7e9c0d751df7"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7d199b0-2039-4b7a-b4ea-13a2fe6bd417"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_activity" ma:index="15" nillable="true" ma:displayName="_activity" ma:hidden="true" ma:internalName="_activity">
      <xsd:simpleType>
        <xsd:restriction base="dms:Note"/>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Location" ma:index="20" nillable="true" ma:displayName="Location" ma:indexed="true" ma:internalName="MediaServiceLocation" ma:readOnly="true">
      <xsd:simpleType>
        <xsd:restriction base="dms:Text"/>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ystemTags" ma:index="22" nillable="true" ma:displayName="MediaServiceSystemTags" ma:hidden="true" ma:internalName="MediaServiceSystemTags" ma:readOnly="true">
      <xsd:simpleType>
        <xsd:restriction base="dms:Note"/>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AA644B-D2D3-49D2-9FB4-DB48C7C83CA0}">
  <ds:schemaRefs>
    <ds:schemaRef ds:uri="http://schemas.microsoft.com/office/2006/metadata/properties"/>
    <ds:schemaRef ds:uri="http://schemas.microsoft.com/office/infopath/2007/PartnerControls"/>
    <ds:schemaRef ds:uri="27d199b0-2039-4b7a-b4ea-13a2fe6bd417"/>
  </ds:schemaRefs>
</ds:datastoreItem>
</file>

<file path=customXml/itemProps2.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3.xml><?xml version="1.0" encoding="utf-8"?>
<ds:datastoreItem xmlns:ds="http://schemas.openxmlformats.org/officeDocument/2006/customXml" ds:itemID="{A447807F-22E6-4CE8-AB2B-E12489B9D6E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533e09c-0f88-4f95-8c02-7e9c0d751df7"/>
    <ds:schemaRef ds:uri="27d199b0-2039-4b7a-b4ea-13a2fe6bd41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895B114-029F-484A-BB63-5E46EF262E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20</Pages>
  <Words>6125</Words>
  <Characters>34917</Characters>
  <Application>Microsoft Office Word</Application>
  <DocSecurity>0</DocSecurity>
  <Lines>290</Lines>
  <Paragraphs>81</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40961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Ceri Jones</cp:lastModifiedBy>
  <cp:revision>4</cp:revision>
  <cp:lastPrinted>2020-02-11T19:20:00Z</cp:lastPrinted>
  <dcterms:created xsi:type="dcterms:W3CDTF">2024-10-08T08:57:00Z</dcterms:created>
  <dcterms:modified xsi:type="dcterms:W3CDTF">2024-10-08T09:22:00Z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0x010100D5B25E3AEE341849A6576A67FB0269CF</vt:lpwstr>
  </property>
</Properties>
</file>