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72975F" w14:textId="77777777" w:rsidR="00664AA4" w:rsidRPr="005915F0" w:rsidRDefault="00664AA4">
      <w:pPr>
        <w:rPr>
          <w:rFonts w:asciiTheme="majorHAnsi" w:hAnsiTheme="majorHAnsi" w:cstheme="majorHAnsi"/>
          <w:noProof/>
          <w:sz w:val="28"/>
          <w:szCs w:val="28"/>
        </w:rPr>
      </w:pPr>
      <w:bookmarkStart w:id="0" w:name="_Hlk42947931"/>
      <w:bookmarkEnd w:id="0"/>
    </w:p>
    <w:p w14:paraId="51E80404" w14:textId="77777777" w:rsidR="00664AA4" w:rsidRPr="005915F0" w:rsidRDefault="00664AA4">
      <w:pPr>
        <w:rPr>
          <w:rFonts w:asciiTheme="majorHAnsi" w:hAnsiTheme="majorHAnsi" w:cstheme="majorHAnsi"/>
          <w:noProof/>
          <w:sz w:val="28"/>
          <w:szCs w:val="28"/>
        </w:rPr>
      </w:pPr>
    </w:p>
    <w:p w14:paraId="032F054D" w14:textId="77777777" w:rsidR="00664AA4" w:rsidRPr="005915F0" w:rsidRDefault="00664AA4">
      <w:pPr>
        <w:rPr>
          <w:rFonts w:asciiTheme="majorHAnsi" w:hAnsiTheme="majorHAnsi" w:cstheme="majorHAnsi"/>
          <w:noProof/>
          <w:sz w:val="28"/>
          <w:szCs w:val="28"/>
        </w:rPr>
      </w:pPr>
    </w:p>
    <w:p w14:paraId="001FC63A" w14:textId="76D176A7" w:rsidR="00664AA4" w:rsidRPr="005915F0" w:rsidRDefault="00664AA4">
      <w:pPr>
        <w:rPr>
          <w:rFonts w:asciiTheme="majorHAnsi" w:hAnsiTheme="majorHAnsi" w:cstheme="majorHAnsi"/>
          <w:noProof/>
          <w:sz w:val="28"/>
          <w:szCs w:val="28"/>
        </w:rPr>
      </w:pPr>
      <w:r w:rsidRPr="005915F0">
        <w:rPr>
          <w:rFonts w:asciiTheme="majorHAnsi" w:hAnsiTheme="majorHAnsi" w:cstheme="majorHAnsi"/>
          <w:noProof/>
          <w:sz w:val="28"/>
          <w:szCs w:val="28"/>
        </w:rPr>
        <w:drawing>
          <wp:inline distT="0" distB="0" distL="0" distR="0" wp14:anchorId="5CC1CC4B" wp14:editId="11C73B2E">
            <wp:extent cx="5730875" cy="1824148"/>
            <wp:effectExtent l="0" t="0" r="3175" b="508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9643" cy="1836488"/>
                    </a:xfrm>
                    <a:prstGeom prst="rect">
                      <a:avLst/>
                    </a:prstGeom>
                    <a:noFill/>
                    <a:ln>
                      <a:noFill/>
                    </a:ln>
                  </pic:spPr>
                </pic:pic>
              </a:graphicData>
            </a:graphic>
          </wp:inline>
        </w:drawing>
      </w:r>
    </w:p>
    <w:p w14:paraId="2D60F6F7" w14:textId="6346474B" w:rsidR="00664AA4" w:rsidRPr="005915F0" w:rsidRDefault="00664AA4">
      <w:pPr>
        <w:rPr>
          <w:rFonts w:asciiTheme="majorHAnsi" w:hAnsiTheme="majorHAnsi" w:cstheme="majorHAnsi"/>
          <w:sz w:val="28"/>
          <w:szCs w:val="28"/>
        </w:rPr>
      </w:pPr>
    </w:p>
    <w:p w14:paraId="1A2A03A8" w14:textId="374E30DF" w:rsidR="00664AA4" w:rsidRPr="005915F0" w:rsidRDefault="00664AA4">
      <w:pPr>
        <w:rPr>
          <w:rFonts w:asciiTheme="majorHAnsi" w:hAnsiTheme="majorHAnsi" w:cstheme="majorHAnsi"/>
          <w:sz w:val="28"/>
          <w:szCs w:val="28"/>
        </w:rPr>
      </w:pPr>
    </w:p>
    <w:p w14:paraId="4DB5A1F8" w14:textId="4C138175" w:rsidR="00664AA4" w:rsidRPr="005915F0" w:rsidRDefault="00664AA4">
      <w:pPr>
        <w:rPr>
          <w:rFonts w:asciiTheme="majorHAnsi" w:hAnsiTheme="majorHAnsi" w:cstheme="majorHAnsi"/>
          <w:sz w:val="28"/>
          <w:szCs w:val="28"/>
        </w:rPr>
      </w:pPr>
    </w:p>
    <w:p w14:paraId="276B0A97" w14:textId="77777777" w:rsidR="00664AA4" w:rsidRPr="005915F0" w:rsidRDefault="00664AA4" w:rsidP="00664AA4">
      <w:pPr>
        <w:tabs>
          <w:tab w:val="left" w:pos="2925"/>
          <w:tab w:val="center" w:pos="4513"/>
        </w:tabs>
        <w:rPr>
          <w:rFonts w:asciiTheme="majorHAnsi" w:eastAsiaTheme="minorEastAsia" w:hAnsiTheme="majorHAnsi" w:cstheme="majorHAnsi"/>
          <w:b/>
          <w:sz w:val="28"/>
          <w:szCs w:val="28"/>
          <w:lang w:eastAsia="en-GB"/>
        </w:rPr>
      </w:pPr>
    </w:p>
    <w:p w14:paraId="50820577" w14:textId="77777777" w:rsidR="00664AA4" w:rsidRPr="005915F0" w:rsidRDefault="00664AA4" w:rsidP="00664AA4">
      <w:pPr>
        <w:tabs>
          <w:tab w:val="left" w:pos="2925"/>
          <w:tab w:val="center" w:pos="4513"/>
        </w:tabs>
        <w:jc w:val="center"/>
        <w:rPr>
          <w:rFonts w:asciiTheme="majorHAnsi" w:eastAsiaTheme="minorEastAsia" w:hAnsiTheme="majorHAnsi" w:cstheme="majorHAnsi"/>
          <w:b/>
          <w:sz w:val="28"/>
          <w:szCs w:val="28"/>
          <w:lang w:eastAsia="en-GB"/>
        </w:rPr>
      </w:pPr>
      <w:r w:rsidRPr="005915F0">
        <w:rPr>
          <w:rFonts w:asciiTheme="majorHAnsi" w:eastAsiaTheme="minorEastAsia" w:hAnsiTheme="majorHAnsi" w:cstheme="majorHAnsi"/>
          <w:b/>
          <w:noProof/>
          <w:sz w:val="28"/>
          <w:szCs w:val="28"/>
          <w:lang w:eastAsia="en-GB"/>
        </w:rPr>
        <mc:AlternateContent>
          <mc:Choice Requires="wps">
            <w:drawing>
              <wp:anchor distT="0" distB="0" distL="114300" distR="114300" simplePos="0" relativeHeight="251659264" behindDoc="0" locked="0" layoutInCell="1" allowOverlap="1" wp14:anchorId="6F7C1713" wp14:editId="068E1CCE">
                <wp:simplePos x="0" y="0"/>
                <wp:positionH relativeFrom="column">
                  <wp:posOffset>-1</wp:posOffset>
                </wp:positionH>
                <wp:positionV relativeFrom="paragraph">
                  <wp:posOffset>48260</wp:posOffset>
                </wp:positionV>
                <wp:extent cx="5954233"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5954233" cy="0"/>
                        </a:xfrm>
                        <a:prstGeom prst="line">
                          <a:avLst/>
                        </a:prstGeom>
                        <a:noFill/>
                        <a:ln w="6350" cap="flat" cmpd="sng" algn="ctr">
                          <a:solidFill>
                            <a:srgbClr val="4472C4"/>
                          </a:solidFill>
                          <a:prstDash val="solid"/>
                          <a:miter lim="800000"/>
                        </a:ln>
                        <a:effectLst/>
                      </wps:spPr>
                      <wps:bodyPr/>
                    </wps:wsp>
                  </a:graphicData>
                </a:graphic>
              </wp:anchor>
            </w:drawing>
          </mc:Choice>
          <mc:Fallback>
            <w:pict>
              <v:line w14:anchorId="5C9CB1EB"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3.8pt" to="468.8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" strokecolor="#4472c4" strokeweight=".5pt">
                <v:stroke joinstyle="miter"/>
              </v:line>
            </w:pict>
          </mc:Fallback>
        </mc:AlternateContent>
      </w:r>
    </w:p>
    <w:p w14:paraId="2718926E" w14:textId="6B282AD8" w:rsidR="00664AA4" w:rsidRPr="001B31E2" w:rsidRDefault="00A541CB" w:rsidP="00664AA4">
      <w:pPr>
        <w:tabs>
          <w:tab w:val="left" w:pos="2925"/>
          <w:tab w:val="center" w:pos="4513"/>
        </w:tabs>
        <w:jc w:val="center"/>
        <w:rPr>
          <w:rFonts w:asciiTheme="majorHAnsi" w:eastAsiaTheme="minorEastAsia" w:hAnsiTheme="majorHAnsi" w:cstheme="majorHAnsi"/>
          <w:b/>
          <w:sz w:val="36"/>
          <w:szCs w:val="36"/>
          <w:lang w:eastAsia="en-GB"/>
        </w:rPr>
      </w:pPr>
      <w:r w:rsidRPr="001B31E2">
        <w:rPr>
          <w:rFonts w:asciiTheme="majorHAnsi" w:eastAsiaTheme="minorEastAsia" w:hAnsiTheme="majorHAnsi" w:cstheme="majorHAnsi"/>
          <w:b/>
          <w:sz w:val="36"/>
          <w:szCs w:val="36"/>
          <w:lang w:eastAsia="en-GB"/>
        </w:rPr>
        <w:t>An analysis into the problem at ASDA</w:t>
      </w:r>
    </w:p>
    <w:p w14:paraId="7F008A0A" w14:textId="2F85CD77" w:rsidR="00A541CB" w:rsidRPr="001B31E2" w:rsidRDefault="00A541CB" w:rsidP="00664AA4">
      <w:pPr>
        <w:tabs>
          <w:tab w:val="left" w:pos="2925"/>
          <w:tab w:val="center" w:pos="4513"/>
        </w:tabs>
        <w:jc w:val="center"/>
        <w:rPr>
          <w:rFonts w:asciiTheme="majorHAnsi" w:eastAsiaTheme="minorEastAsia" w:hAnsiTheme="majorHAnsi" w:cstheme="majorHAnsi"/>
          <w:b/>
          <w:sz w:val="36"/>
          <w:szCs w:val="36"/>
          <w:lang w:eastAsia="en-GB"/>
        </w:rPr>
      </w:pPr>
      <w:r w:rsidRPr="001B31E2">
        <w:rPr>
          <w:rFonts w:asciiTheme="majorHAnsi" w:eastAsiaTheme="minorEastAsia" w:hAnsiTheme="majorHAnsi" w:cstheme="majorHAnsi"/>
          <w:b/>
          <w:sz w:val="36"/>
          <w:szCs w:val="36"/>
          <w:lang w:eastAsia="en-GB"/>
        </w:rPr>
        <w:t>Written report</w:t>
      </w:r>
    </w:p>
    <w:p w14:paraId="74B64486" w14:textId="77777777" w:rsidR="00664AA4" w:rsidRPr="001B31E2" w:rsidRDefault="00664AA4" w:rsidP="00664AA4">
      <w:pPr>
        <w:tabs>
          <w:tab w:val="left" w:pos="2925"/>
          <w:tab w:val="center" w:pos="4513"/>
        </w:tabs>
        <w:jc w:val="center"/>
        <w:rPr>
          <w:rFonts w:asciiTheme="majorHAnsi" w:eastAsiaTheme="minorEastAsia" w:hAnsiTheme="majorHAnsi" w:cstheme="majorHAnsi"/>
          <w:b/>
          <w:sz w:val="36"/>
          <w:szCs w:val="36"/>
          <w:lang w:eastAsia="en-GB"/>
        </w:rPr>
      </w:pPr>
      <w:r w:rsidRPr="001B31E2">
        <w:rPr>
          <w:rFonts w:asciiTheme="majorHAnsi" w:eastAsiaTheme="minorEastAsia" w:hAnsiTheme="majorHAnsi" w:cstheme="majorHAnsi"/>
          <w:b/>
          <w:noProof/>
          <w:sz w:val="36"/>
          <w:szCs w:val="36"/>
          <w:lang w:eastAsia="en-GB"/>
        </w:rPr>
        <mc:AlternateContent>
          <mc:Choice Requires="wps">
            <w:drawing>
              <wp:anchor distT="0" distB="0" distL="114300" distR="114300" simplePos="0" relativeHeight="251660288" behindDoc="0" locked="0" layoutInCell="1" allowOverlap="1" wp14:anchorId="14F3C9B4" wp14:editId="678DC113">
                <wp:simplePos x="0" y="0"/>
                <wp:positionH relativeFrom="column">
                  <wp:posOffset>53163</wp:posOffset>
                </wp:positionH>
                <wp:positionV relativeFrom="paragraph">
                  <wp:posOffset>200010</wp:posOffset>
                </wp:positionV>
                <wp:extent cx="5900597"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5900597" cy="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EE73524" id="Straight Connector 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pt,15.75pt" to="468.8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" strokecolor="#4472c4" strokeweight=".5pt">
                <v:stroke joinstyle="miter"/>
              </v:line>
            </w:pict>
          </mc:Fallback>
        </mc:AlternateContent>
      </w:r>
    </w:p>
    <w:p w14:paraId="0F6FBC39" w14:textId="77777777" w:rsidR="00664AA4" w:rsidRPr="001B31E2" w:rsidRDefault="00664AA4" w:rsidP="00664AA4">
      <w:pPr>
        <w:tabs>
          <w:tab w:val="left" w:pos="2925"/>
          <w:tab w:val="center" w:pos="4513"/>
        </w:tabs>
        <w:jc w:val="center"/>
        <w:rPr>
          <w:rFonts w:asciiTheme="majorHAnsi" w:eastAsiaTheme="minorEastAsia" w:hAnsiTheme="majorHAnsi" w:cstheme="majorHAnsi"/>
          <w:b/>
          <w:sz w:val="36"/>
          <w:szCs w:val="36"/>
          <w:lang w:eastAsia="en-GB"/>
        </w:rPr>
      </w:pPr>
    </w:p>
    <w:p w14:paraId="4C948DC7" w14:textId="77777777" w:rsidR="00664AA4" w:rsidRPr="001B31E2" w:rsidRDefault="00664AA4" w:rsidP="00664AA4">
      <w:pPr>
        <w:tabs>
          <w:tab w:val="left" w:pos="2925"/>
          <w:tab w:val="center" w:pos="4513"/>
        </w:tabs>
        <w:jc w:val="center"/>
        <w:rPr>
          <w:rFonts w:asciiTheme="majorHAnsi" w:eastAsiaTheme="minorEastAsia" w:hAnsiTheme="majorHAnsi" w:cstheme="majorHAnsi"/>
          <w:b/>
          <w:sz w:val="36"/>
          <w:szCs w:val="36"/>
          <w:lang w:eastAsia="en-GB"/>
        </w:rPr>
      </w:pPr>
    </w:p>
    <w:p w14:paraId="6CBD49A6" w14:textId="77777777" w:rsidR="00664AA4" w:rsidRPr="001B31E2" w:rsidRDefault="00664AA4" w:rsidP="001B31E2">
      <w:pPr>
        <w:tabs>
          <w:tab w:val="left" w:pos="2925"/>
          <w:tab w:val="center" w:pos="4513"/>
        </w:tabs>
        <w:jc w:val="center"/>
        <w:rPr>
          <w:rFonts w:asciiTheme="majorHAnsi" w:eastAsiaTheme="minorEastAsia" w:hAnsiTheme="majorHAnsi" w:cstheme="majorHAnsi"/>
          <w:b/>
          <w:sz w:val="36"/>
          <w:szCs w:val="36"/>
          <w:lang w:eastAsia="en-GB"/>
        </w:rPr>
      </w:pPr>
      <w:r w:rsidRPr="001B31E2">
        <w:rPr>
          <w:rFonts w:asciiTheme="majorHAnsi" w:eastAsiaTheme="minorEastAsia" w:hAnsiTheme="majorHAnsi" w:cstheme="majorHAnsi"/>
          <w:b/>
          <w:sz w:val="36"/>
          <w:szCs w:val="36"/>
          <w:lang w:eastAsia="en-GB"/>
        </w:rPr>
        <w:t>Lee Roath 1817040</w:t>
      </w:r>
    </w:p>
    <w:p w14:paraId="34BF5BEB" w14:textId="1D571F71" w:rsidR="00664AA4" w:rsidRPr="001B31E2" w:rsidRDefault="00664AA4" w:rsidP="00664AA4">
      <w:pPr>
        <w:tabs>
          <w:tab w:val="left" w:pos="2925"/>
          <w:tab w:val="center" w:pos="4513"/>
        </w:tabs>
        <w:jc w:val="center"/>
        <w:rPr>
          <w:rFonts w:asciiTheme="majorHAnsi" w:eastAsiaTheme="minorEastAsia" w:hAnsiTheme="majorHAnsi" w:cstheme="majorHAnsi"/>
          <w:b/>
          <w:sz w:val="36"/>
          <w:szCs w:val="36"/>
          <w:lang w:eastAsia="en-GB"/>
        </w:rPr>
      </w:pPr>
      <w:r w:rsidRPr="001B31E2">
        <w:rPr>
          <w:rFonts w:asciiTheme="majorHAnsi" w:eastAsiaTheme="minorEastAsia" w:hAnsiTheme="majorHAnsi" w:cstheme="majorHAnsi"/>
          <w:b/>
          <w:sz w:val="36"/>
          <w:szCs w:val="36"/>
          <w:lang w:eastAsia="en-GB"/>
        </w:rPr>
        <w:t>BMSK4004</w:t>
      </w:r>
    </w:p>
    <w:p w14:paraId="2C360E87" w14:textId="77777777" w:rsidR="00664AA4" w:rsidRPr="001B31E2" w:rsidRDefault="00664AA4" w:rsidP="00664AA4">
      <w:pPr>
        <w:jc w:val="center"/>
        <w:rPr>
          <w:rFonts w:asciiTheme="majorHAnsi" w:eastAsiaTheme="minorEastAsia" w:hAnsiTheme="majorHAnsi" w:cstheme="majorHAnsi"/>
          <w:b/>
          <w:sz w:val="36"/>
          <w:szCs w:val="36"/>
          <w:lang w:eastAsia="en-GB"/>
        </w:rPr>
      </w:pPr>
      <w:r w:rsidRPr="001B31E2">
        <w:rPr>
          <w:rFonts w:asciiTheme="majorHAnsi" w:eastAsiaTheme="minorEastAsia" w:hAnsiTheme="majorHAnsi" w:cstheme="majorHAnsi"/>
          <w:b/>
          <w:sz w:val="36"/>
          <w:szCs w:val="36"/>
          <w:lang w:eastAsia="en-GB"/>
        </w:rPr>
        <w:t>Melanie Squire</w:t>
      </w:r>
    </w:p>
    <w:p w14:paraId="30D827D0" w14:textId="12482A0F" w:rsidR="00664AA4" w:rsidRPr="001B31E2" w:rsidRDefault="00664AA4" w:rsidP="00664AA4">
      <w:pPr>
        <w:jc w:val="center"/>
        <w:rPr>
          <w:rFonts w:asciiTheme="majorHAnsi" w:eastAsiaTheme="minorEastAsia" w:hAnsiTheme="majorHAnsi" w:cstheme="majorHAnsi"/>
          <w:b/>
          <w:sz w:val="36"/>
          <w:szCs w:val="36"/>
          <w:lang w:eastAsia="en-GB"/>
        </w:rPr>
      </w:pPr>
      <w:r w:rsidRPr="001B31E2">
        <w:rPr>
          <w:rFonts w:asciiTheme="majorHAnsi" w:eastAsiaTheme="minorEastAsia" w:hAnsiTheme="majorHAnsi" w:cstheme="majorHAnsi"/>
          <w:b/>
          <w:sz w:val="36"/>
          <w:szCs w:val="36"/>
          <w:lang w:eastAsia="en-GB"/>
        </w:rPr>
        <w:t>19</w:t>
      </w:r>
      <w:r w:rsidRPr="001B31E2">
        <w:rPr>
          <w:rFonts w:asciiTheme="majorHAnsi" w:eastAsiaTheme="minorEastAsia" w:hAnsiTheme="majorHAnsi" w:cstheme="majorHAnsi"/>
          <w:b/>
          <w:sz w:val="36"/>
          <w:szCs w:val="36"/>
          <w:vertAlign w:val="superscript"/>
          <w:lang w:eastAsia="en-GB"/>
        </w:rPr>
        <w:t>th</w:t>
      </w:r>
      <w:r w:rsidRPr="001B31E2">
        <w:rPr>
          <w:rFonts w:asciiTheme="majorHAnsi" w:eastAsiaTheme="minorEastAsia" w:hAnsiTheme="majorHAnsi" w:cstheme="majorHAnsi"/>
          <w:b/>
          <w:sz w:val="36"/>
          <w:szCs w:val="36"/>
          <w:lang w:eastAsia="en-GB"/>
        </w:rPr>
        <w:t xml:space="preserve"> June 2020</w:t>
      </w:r>
    </w:p>
    <w:p w14:paraId="23533198" w14:textId="77777777" w:rsidR="00CC2DFD" w:rsidRDefault="00CC2DFD">
      <w:pPr>
        <w:rPr>
          <w:rFonts w:asciiTheme="majorHAnsi" w:hAnsiTheme="majorHAnsi" w:cstheme="majorHAnsi"/>
          <w:color w:val="FF0000"/>
          <w:sz w:val="28"/>
          <w:szCs w:val="28"/>
        </w:rPr>
      </w:pPr>
    </w:p>
    <w:p w14:paraId="722F4320" w14:textId="3E9CD68F" w:rsidR="00CC2DFD" w:rsidRDefault="00CC2DFD">
      <w:pPr>
        <w:rPr>
          <w:rFonts w:asciiTheme="majorHAnsi" w:hAnsiTheme="majorHAnsi" w:cstheme="majorHAnsi"/>
          <w:color w:val="FF0000"/>
          <w:sz w:val="28"/>
          <w:szCs w:val="28"/>
        </w:rPr>
      </w:pPr>
    </w:p>
    <w:p w14:paraId="5B932006" w14:textId="1B7358DC" w:rsidR="00A65B47" w:rsidRDefault="00A65B47">
      <w:pPr>
        <w:rPr>
          <w:rFonts w:asciiTheme="majorHAnsi" w:hAnsiTheme="majorHAnsi" w:cstheme="majorHAnsi"/>
          <w:b/>
          <w:bCs/>
          <w:color w:val="000000" w:themeColor="text1"/>
          <w:sz w:val="28"/>
          <w:szCs w:val="28"/>
        </w:rPr>
      </w:pPr>
      <w:r w:rsidRPr="005B4D6D">
        <w:rPr>
          <w:rFonts w:asciiTheme="majorHAnsi" w:hAnsiTheme="majorHAnsi" w:cstheme="majorHAnsi"/>
          <w:b/>
          <w:bCs/>
          <w:color w:val="000000" w:themeColor="text1"/>
          <w:sz w:val="28"/>
          <w:szCs w:val="28"/>
        </w:rPr>
        <w:lastRenderedPageBreak/>
        <w:t>What is the purpose of this report?</w:t>
      </w:r>
    </w:p>
    <w:p w14:paraId="21CD75F4" w14:textId="77777777" w:rsidR="005B4D6D" w:rsidRPr="005B4D6D" w:rsidRDefault="005B4D6D">
      <w:pPr>
        <w:rPr>
          <w:rFonts w:asciiTheme="majorHAnsi" w:hAnsiTheme="majorHAnsi" w:cstheme="majorHAnsi"/>
          <w:b/>
          <w:bCs/>
          <w:color w:val="000000" w:themeColor="text1"/>
          <w:sz w:val="28"/>
          <w:szCs w:val="28"/>
        </w:rPr>
      </w:pPr>
    </w:p>
    <w:p w14:paraId="5E5AC672" w14:textId="6F163CCF" w:rsidR="00136948" w:rsidRPr="005915F0" w:rsidRDefault="00A65B47">
      <w:pPr>
        <w:rPr>
          <w:rFonts w:asciiTheme="majorHAnsi" w:hAnsiTheme="majorHAnsi" w:cstheme="majorHAnsi"/>
          <w:sz w:val="28"/>
          <w:szCs w:val="28"/>
        </w:rPr>
      </w:pPr>
      <w:r w:rsidRPr="005915F0">
        <w:rPr>
          <w:rFonts w:asciiTheme="majorHAnsi" w:hAnsiTheme="majorHAnsi" w:cstheme="majorHAnsi"/>
          <w:sz w:val="28"/>
          <w:szCs w:val="28"/>
        </w:rPr>
        <w:t xml:space="preserve">On completion of this report I will be </w:t>
      </w:r>
      <w:r w:rsidR="000E41FA" w:rsidRPr="005915F0">
        <w:rPr>
          <w:rFonts w:asciiTheme="majorHAnsi" w:hAnsiTheme="majorHAnsi" w:cstheme="majorHAnsi"/>
          <w:sz w:val="28"/>
          <w:szCs w:val="28"/>
        </w:rPr>
        <w:t xml:space="preserve">able to </w:t>
      </w:r>
      <w:r w:rsidRPr="005915F0">
        <w:rPr>
          <w:rFonts w:asciiTheme="majorHAnsi" w:hAnsiTheme="majorHAnsi" w:cstheme="majorHAnsi"/>
          <w:sz w:val="28"/>
          <w:szCs w:val="28"/>
        </w:rPr>
        <w:t xml:space="preserve">identify key problems that </w:t>
      </w:r>
      <w:r w:rsidR="00136948" w:rsidRPr="005915F0">
        <w:rPr>
          <w:rFonts w:asciiTheme="majorHAnsi" w:hAnsiTheme="majorHAnsi" w:cstheme="majorHAnsi"/>
          <w:sz w:val="28"/>
          <w:szCs w:val="28"/>
        </w:rPr>
        <w:t>A</w:t>
      </w:r>
      <w:r w:rsidRPr="005915F0">
        <w:rPr>
          <w:rFonts w:asciiTheme="majorHAnsi" w:hAnsiTheme="majorHAnsi" w:cstheme="majorHAnsi"/>
          <w:sz w:val="28"/>
          <w:szCs w:val="28"/>
        </w:rPr>
        <w:t>sda</w:t>
      </w:r>
      <w:r w:rsidR="000E41FA" w:rsidRPr="005915F0">
        <w:rPr>
          <w:rFonts w:asciiTheme="majorHAnsi" w:hAnsiTheme="majorHAnsi" w:cstheme="majorHAnsi"/>
          <w:sz w:val="28"/>
          <w:szCs w:val="28"/>
        </w:rPr>
        <w:t xml:space="preserve"> are</w:t>
      </w:r>
      <w:r w:rsidRPr="005915F0">
        <w:rPr>
          <w:rFonts w:asciiTheme="majorHAnsi" w:hAnsiTheme="majorHAnsi" w:cstheme="majorHAnsi"/>
          <w:sz w:val="28"/>
          <w:szCs w:val="28"/>
        </w:rPr>
        <w:t xml:space="preserve"> </w:t>
      </w:r>
      <w:r w:rsidR="000E41FA" w:rsidRPr="005915F0">
        <w:rPr>
          <w:rFonts w:asciiTheme="majorHAnsi" w:hAnsiTheme="majorHAnsi" w:cstheme="majorHAnsi"/>
          <w:sz w:val="28"/>
          <w:szCs w:val="28"/>
        </w:rPr>
        <w:t>facing</w:t>
      </w:r>
      <w:r w:rsidRPr="005915F0">
        <w:rPr>
          <w:rFonts w:asciiTheme="majorHAnsi" w:hAnsiTheme="majorHAnsi" w:cstheme="majorHAnsi"/>
          <w:sz w:val="28"/>
          <w:szCs w:val="28"/>
        </w:rPr>
        <w:t xml:space="preserve">, </w:t>
      </w:r>
      <w:r w:rsidR="000E41FA" w:rsidRPr="005915F0">
        <w:rPr>
          <w:rFonts w:asciiTheme="majorHAnsi" w:hAnsiTheme="majorHAnsi" w:cstheme="majorHAnsi"/>
          <w:sz w:val="28"/>
          <w:szCs w:val="28"/>
        </w:rPr>
        <w:t>the</w:t>
      </w:r>
      <w:r w:rsidRPr="005915F0">
        <w:rPr>
          <w:rFonts w:asciiTheme="majorHAnsi" w:hAnsiTheme="majorHAnsi" w:cstheme="majorHAnsi"/>
          <w:sz w:val="28"/>
          <w:szCs w:val="28"/>
        </w:rPr>
        <w:t xml:space="preserve"> nature, scope and impact</w:t>
      </w:r>
      <w:r w:rsidR="000E41FA" w:rsidRPr="005915F0">
        <w:rPr>
          <w:rFonts w:asciiTheme="majorHAnsi" w:hAnsiTheme="majorHAnsi" w:cstheme="majorHAnsi"/>
          <w:sz w:val="28"/>
          <w:szCs w:val="28"/>
        </w:rPr>
        <w:t xml:space="preserve"> of the problem.</w:t>
      </w:r>
      <w:r w:rsidR="00136948" w:rsidRPr="005915F0">
        <w:rPr>
          <w:rFonts w:asciiTheme="majorHAnsi" w:hAnsiTheme="majorHAnsi" w:cstheme="majorHAnsi"/>
          <w:sz w:val="28"/>
          <w:szCs w:val="28"/>
        </w:rPr>
        <w:t xml:space="preserve"> I will gather and interpret</w:t>
      </w:r>
      <w:r w:rsidR="000E41FA" w:rsidRPr="005915F0">
        <w:rPr>
          <w:rFonts w:asciiTheme="majorHAnsi" w:hAnsiTheme="majorHAnsi" w:cstheme="majorHAnsi"/>
          <w:sz w:val="28"/>
          <w:szCs w:val="28"/>
        </w:rPr>
        <w:t xml:space="preserve"> the</w:t>
      </w:r>
      <w:r w:rsidR="00136948" w:rsidRPr="005915F0">
        <w:rPr>
          <w:rFonts w:asciiTheme="majorHAnsi" w:hAnsiTheme="majorHAnsi" w:cstheme="majorHAnsi"/>
          <w:sz w:val="28"/>
          <w:szCs w:val="28"/>
        </w:rPr>
        <w:t xml:space="preserve"> information to solve problems that Asda</w:t>
      </w:r>
      <w:r w:rsidR="000E41FA" w:rsidRPr="005915F0">
        <w:rPr>
          <w:rFonts w:asciiTheme="majorHAnsi" w:hAnsiTheme="majorHAnsi" w:cstheme="majorHAnsi"/>
          <w:sz w:val="28"/>
          <w:szCs w:val="28"/>
        </w:rPr>
        <w:t xml:space="preserve"> have.</w:t>
      </w:r>
      <w:r w:rsidR="00136948" w:rsidRPr="005915F0">
        <w:rPr>
          <w:rFonts w:asciiTheme="majorHAnsi" w:hAnsiTheme="majorHAnsi" w:cstheme="majorHAnsi"/>
          <w:sz w:val="28"/>
          <w:szCs w:val="28"/>
        </w:rPr>
        <w:t xml:space="preserve"> I will evaluate all options to make </w:t>
      </w:r>
      <w:r w:rsidR="000E41FA" w:rsidRPr="005915F0">
        <w:rPr>
          <w:rFonts w:asciiTheme="majorHAnsi" w:hAnsiTheme="majorHAnsi" w:cstheme="majorHAnsi"/>
          <w:sz w:val="28"/>
          <w:szCs w:val="28"/>
        </w:rPr>
        <w:t>my</w:t>
      </w:r>
      <w:r w:rsidRPr="005915F0">
        <w:rPr>
          <w:rFonts w:asciiTheme="majorHAnsi" w:hAnsiTheme="majorHAnsi" w:cstheme="majorHAnsi"/>
          <w:sz w:val="28"/>
          <w:szCs w:val="28"/>
        </w:rPr>
        <w:t xml:space="preserve"> </w:t>
      </w:r>
      <w:r w:rsidR="00136948" w:rsidRPr="005915F0">
        <w:rPr>
          <w:rFonts w:asciiTheme="majorHAnsi" w:hAnsiTheme="majorHAnsi" w:cstheme="majorHAnsi"/>
          <w:sz w:val="28"/>
          <w:szCs w:val="28"/>
        </w:rPr>
        <w:t>decision on how to solve their issues.</w:t>
      </w:r>
    </w:p>
    <w:p w14:paraId="0C3C671B" w14:textId="53E7125D" w:rsidR="00136948" w:rsidRPr="005915F0" w:rsidRDefault="00136948">
      <w:pPr>
        <w:rPr>
          <w:rFonts w:asciiTheme="majorHAnsi" w:hAnsiTheme="majorHAnsi" w:cstheme="majorHAnsi"/>
          <w:sz w:val="28"/>
          <w:szCs w:val="28"/>
        </w:rPr>
      </w:pPr>
      <w:r w:rsidRPr="005915F0">
        <w:rPr>
          <w:rFonts w:asciiTheme="majorHAnsi" w:hAnsiTheme="majorHAnsi" w:cstheme="majorHAnsi"/>
          <w:sz w:val="28"/>
          <w:szCs w:val="28"/>
        </w:rPr>
        <w:t xml:space="preserve">The changes we will implement need to be planned, monitor and reviewed to make sure the change made are working </w:t>
      </w:r>
      <w:r w:rsidR="00BB12C9" w:rsidRPr="005915F0">
        <w:rPr>
          <w:rFonts w:asciiTheme="majorHAnsi" w:hAnsiTheme="majorHAnsi" w:cstheme="majorHAnsi"/>
          <w:sz w:val="28"/>
          <w:szCs w:val="28"/>
        </w:rPr>
        <w:t xml:space="preserve">well </w:t>
      </w:r>
      <w:r w:rsidRPr="005915F0">
        <w:rPr>
          <w:rFonts w:asciiTheme="majorHAnsi" w:hAnsiTheme="majorHAnsi" w:cstheme="majorHAnsi"/>
          <w:sz w:val="28"/>
          <w:szCs w:val="28"/>
        </w:rPr>
        <w:t xml:space="preserve">for Asda.  </w:t>
      </w:r>
    </w:p>
    <w:p w14:paraId="5FE9CC8E" w14:textId="22F3D017" w:rsidR="00136948" w:rsidRPr="005915F0" w:rsidRDefault="00136948">
      <w:pPr>
        <w:rPr>
          <w:rFonts w:asciiTheme="majorHAnsi" w:hAnsiTheme="majorHAnsi" w:cstheme="majorHAnsi"/>
          <w:sz w:val="28"/>
          <w:szCs w:val="28"/>
        </w:rPr>
      </w:pPr>
      <w:r w:rsidRPr="005915F0">
        <w:rPr>
          <w:rFonts w:asciiTheme="majorHAnsi" w:hAnsiTheme="majorHAnsi" w:cstheme="majorHAnsi"/>
          <w:sz w:val="28"/>
          <w:szCs w:val="28"/>
        </w:rPr>
        <w:t xml:space="preserve">I will demonstrate the use </w:t>
      </w:r>
      <w:r w:rsidR="000E41FA" w:rsidRPr="005915F0">
        <w:rPr>
          <w:rFonts w:asciiTheme="majorHAnsi" w:hAnsiTheme="majorHAnsi" w:cstheme="majorHAnsi"/>
          <w:sz w:val="28"/>
          <w:szCs w:val="28"/>
        </w:rPr>
        <w:t xml:space="preserve">of a </w:t>
      </w:r>
      <w:r w:rsidRPr="005915F0">
        <w:rPr>
          <w:rFonts w:asciiTheme="majorHAnsi" w:hAnsiTheme="majorHAnsi" w:cstheme="majorHAnsi"/>
          <w:sz w:val="28"/>
          <w:szCs w:val="28"/>
        </w:rPr>
        <w:t>SWOT an</w:t>
      </w:r>
      <w:r w:rsidR="000E41FA" w:rsidRPr="005915F0">
        <w:rPr>
          <w:rFonts w:asciiTheme="majorHAnsi" w:hAnsiTheme="majorHAnsi" w:cstheme="majorHAnsi"/>
          <w:sz w:val="28"/>
          <w:szCs w:val="28"/>
        </w:rPr>
        <w:t xml:space="preserve">alysis and PESTLE analysis in this report to identify and investigate the problems that Asda face. </w:t>
      </w:r>
    </w:p>
    <w:p w14:paraId="05EA168E" w14:textId="77777777" w:rsidR="00136948" w:rsidRPr="005915F0" w:rsidRDefault="00136948">
      <w:pPr>
        <w:rPr>
          <w:rFonts w:asciiTheme="majorHAnsi" w:hAnsiTheme="majorHAnsi" w:cstheme="majorHAnsi"/>
          <w:sz w:val="28"/>
          <w:szCs w:val="28"/>
        </w:rPr>
      </w:pPr>
    </w:p>
    <w:p w14:paraId="6273662A" w14:textId="58E85770" w:rsidR="00A65B47" w:rsidRDefault="00A65B47">
      <w:pPr>
        <w:rPr>
          <w:rFonts w:asciiTheme="majorHAnsi" w:hAnsiTheme="majorHAnsi" w:cstheme="majorHAnsi"/>
          <w:b/>
          <w:bCs/>
          <w:color w:val="FF0000"/>
          <w:sz w:val="28"/>
          <w:szCs w:val="28"/>
        </w:rPr>
      </w:pPr>
    </w:p>
    <w:p w14:paraId="646F4983" w14:textId="1C642106" w:rsidR="005B4D6D" w:rsidRDefault="005B4D6D">
      <w:pPr>
        <w:rPr>
          <w:rFonts w:asciiTheme="majorHAnsi" w:hAnsiTheme="majorHAnsi" w:cstheme="majorHAnsi"/>
          <w:b/>
          <w:bCs/>
          <w:color w:val="FF0000"/>
          <w:sz w:val="28"/>
          <w:szCs w:val="28"/>
        </w:rPr>
      </w:pPr>
    </w:p>
    <w:p w14:paraId="4853B560" w14:textId="77777777" w:rsidR="005B4D6D" w:rsidRPr="005B4D6D" w:rsidRDefault="005B4D6D">
      <w:pPr>
        <w:rPr>
          <w:rFonts w:asciiTheme="majorHAnsi" w:hAnsiTheme="majorHAnsi" w:cstheme="majorHAnsi"/>
          <w:b/>
          <w:bCs/>
          <w:color w:val="FF0000"/>
          <w:sz w:val="28"/>
          <w:szCs w:val="28"/>
        </w:rPr>
      </w:pPr>
    </w:p>
    <w:p w14:paraId="57B9C8B4" w14:textId="06A56E2C" w:rsidR="00664AA4" w:rsidRPr="005B4D6D" w:rsidRDefault="00A541CB">
      <w:pPr>
        <w:rPr>
          <w:rFonts w:asciiTheme="majorHAnsi" w:hAnsiTheme="majorHAnsi" w:cstheme="majorHAnsi"/>
          <w:b/>
          <w:bCs/>
          <w:color w:val="000000" w:themeColor="text1"/>
          <w:sz w:val="28"/>
          <w:szCs w:val="28"/>
        </w:rPr>
      </w:pPr>
      <w:bookmarkStart w:id="1" w:name="_Hlk43424846"/>
      <w:r w:rsidRPr="005B4D6D">
        <w:rPr>
          <w:rFonts w:asciiTheme="majorHAnsi" w:hAnsiTheme="majorHAnsi" w:cstheme="majorHAnsi"/>
          <w:b/>
          <w:bCs/>
          <w:color w:val="000000" w:themeColor="text1"/>
          <w:sz w:val="28"/>
          <w:szCs w:val="28"/>
        </w:rPr>
        <w:t xml:space="preserve">Identify </w:t>
      </w:r>
      <w:r w:rsidR="005B4D6D" w:rsidRPr="005B4D6D">
        <w:rPr>
          <w:rFonts w:asciiTheme="majorHAnsi" w:hAnsiTheme="majorHAnsi" w:cstheme="majorHAnsi"/>
          <w:b/>
          <w:bCs/>
          <w:color w:val="000000" w:themeColor="text1"/>
          <w:sz w:val="28"/>
          <w:szCs w:val="28"/>
        </w:rPr>
        <w:t>A</w:t>
      </w:r>
      <w:r w:rsidRPr="005B4D6D">
        <w:rPr>
          <w:rFonts w:asciiTheme="majorHAnsi" w:hAnsiTheme="majorHAnsi" w:cstheme="majorHAnsi"/>
          <w:b/>
          <w:bCs/>
          <w:color w:val="000000" w:themeColor="text1"/>
          <w:sz w:val="28"/>
          <w:szCs w:val="28"/>
        </w:rPr>
        <w:t xml:space="preserve"> problem that </w:t>
      </w:r>
      <w:r w:rsidR="00A65B47" w:rsidRPr="005B4D6D">
        <w:rPr>
          <w:rFonts w:asciiTheme="majorHAnsi" w:hAnsiTheme="majorHAnsi" w:cstheme="majorHAnsi"/>
          <w:b/>
          <w:bCs/>
          <w:color w:val="000000" w:themeColor="text1"/>
          <w:sz w:val="28"/>
          <w:szCs w:val="28"/>
        </w:rPr>
        <w:t>A</w:t>
      </w:r>
      <w:r w:rsidRPr="005B4D6D">
        <w:rPr>
          <w:rFonts w:asciiTheme="majorHAnsi" w:hAnsiTheme="majorHAnsi" w:cstheme="majorHAnsi"/>
          <w:b/>
          <w:bCs/>
          <w:color w:val="000000" w:themeColor="text1"/>
          <w:sz w:val="28"/>
          <w:szCs w:val="28"/>
        </w:rPr>
        <w:t>sda faces currently and what the nature, scope and impact of the problem is?</w:t>
      </w:r>
    </w:p>
    <w:bookmarkEnd w:id="1"/>
    <w:p w14:paraId="3BCC0CFC" w14:textId="192143A5" w:rsidR="005B4D6D" w:rsidRPr="005B4D6D" w:rsidRDefault="005B4D6D" w:rsidP="003751B2">
      <w:pPr>
        <w:pStyle w:val="NormalWeb"/>
        <w:spacing w:line="360" w:lineRule="atLeast"/>
        <w:rPr>
          <w:rFonts w:asciiTheme="majorHAnsi" w:hAnsiTheme="majorHAnsi" w:cstheme="majorHAnsi"/>
          <w:b/>
          <w:bCs/>
          <w:color w:val="3C4245"/>
          <w:sz w:val="28"/>
          <w:szCs w:val="28"/>
        </w:rPr>
      </w:pPr>
      <w:r w:rsidRPr="005B4D6D">
        <w:rPr>
          <w:rFonts w:asciiTheme="majorHAnsi" w:hAnsiTheme="majorHAnsi" w:cstheme="majorHAnsi"/>
          <w:b/>
          <w:bCs/>
          <w:color w:val="3C4245"/>
          <w:sz w:val="28"/>
          <w:szCs w:val="28"/>
        </w:rPr>
        <w:t xml:space="preserve">Nature </w:t>
      </w:r>
    </w:p>
    <w:p w14:paraId="273E3254" w14:textId="13804B0E" w:rsidR="003751B2" w:rsidRPr="005915F0" w:rsidRDefault="00411ADB" w:rsidP="003751B2">
      <w:pPr>
        <w:pStyle w:val="NormalWeb"/>
        <w:spacing w:line="360" w:lineRule="atLeast"/>
        <w:rPr>
          <w:rFonts w:asciiTheme="majorHAnsi" w:hAnsiTheme="majorHAnsi" w:cstheme="majorHAnsi"/>
          <w:color w:val="3C4245"/>
          <w:sz w:val="28"/>
          <w:szCs w:val="28"/>
        </w:rPr>
      </w:pPr>
      <w:r w:rsidRPr="005915F0">
        <w:rPr>
          <w:rFonts w:asciiTheme="majorHAnsi" w:hAnsiTheme="majorHAnsi" w:cstheme="majorHAnsi"/>
          <w:color w:val="3C4245"/>
          <w:sz w:val="28"/>
          <w:szCs w:val="28"/>
        </w:rPr>
        <w:t>The t</w:t>
      </w:r>
      <w:r w:rsidR="00440E47">
        <w:rPr>
          <w:rFonts w:asciiTheme="majorHAnsi" w:hAnsiTheme="majorHAnsi" w:cstheme="majorHAnsi"/>
          <w:color w:val="3C4245"/>
          <w:sz w:val="28"/>
          <w:szCs w:val="28"/>
        </w:rPr>
        <w:t>h</w:t>
      </w:r>
      <w:r w:rsidRPr="005915F0">
        <w:rPr>
          <w:rFonts w:asciiTheme="majorHAnsi" w:hAnsiTheme="majorHAnsi" w:cstheme="majorHAnsi"/>
          <w:color w:val="3C4245"/>
          <w:sz w:val="28"/>
          <w:szCs w:val="28"/>
        </w:rPr>
        <w:t>reat of covid-19 to customer and staff</w:t>
      </w:r>
    </w:p>
    <w:p w14:paraId="181D9350" w14:textId="619073C2" w:rsidR="003751B2" w:rsidRPr="005915F0" w:rsidRDefault="003751B2" w:rsidP="003751B2">
      <w:pPr>
        <w:pStyle w:val="NormalWeb"/>
        <w:spacing w:line="360" w:lineRule="atLeast"/>
        <w:rPr>
          <w:rFonts w:asciiTheme="majorHAnsi" w:hAnsiTheme="majorHAnsi" w:cstheme="majorHAnsi"/>
          <w:color w:val="3C4245"/>
          <w:sz w:val="28"/>
          <w:szCs w:val="28"/>
        </w:rPr>
      </w:pPr>
      <w:r w:rsidRPr="005915F0">
        <w:rPr>
          <w:rFonts w:asciiTheme="majorHAnsi" w:hAnsiTheme="majorHAnsi" w:cstheme="majorHAnsi"/>
          <w:color w:val="3C4245"/>
          <w:sz w:val="28"/>
          <w:szCs w:val="28"/>
        </w:rPr>
        <w:t>Most people infected with the COVID-19 virus will experience mild to moderate respiratory illness and recover without requiring special treatment.  Older people, and those with underlying medical problems like cardiovascular disease, diabetes, chronic respiratory disease, and cancer are more likely to develop serious illness</w:t>
      </w:r>
      <w:r w:rsidR="0052232B" w:rsidRPr="005915F0">
        <w:rPr>
          <w:rFonts w:asciiTheme="majorHAnsi" w:hAnsiTheme="majorHAnsi" w:cstheme="majorHAnsi"/>
          <w:color w:val="3C4245"/>
          <w:sz w:val="28"/>
          <w:szCs w:val="28"/>
        </w:rPr>
        <w:t>, and can die.</w:t>
      </w:r>
    </w:p>
    <w:bookmarkStart w:id="2" w:name="_Hlk43420029"/>
    <w:p w14:paraId="4E13AC31" w14:textId="60666023" w:rsidR="00436E4E" w:rsidRPr="006A2E10" w:rsidRDefault="00436E4E">
      <w:pPr>
        <w:rPr>
          <w:rFonts w:asciiTheme="majorHAnsi" w:hAnsiTheme="majorHAnsi" w:cstheme="majorHAnsi"/>
          <w:color w:val="4472C4" w:themeColor="accent1"/>
          <w:sz w:val="28"/>
          <w:szCs w:val="28"/>
        </w:rPr>
      </w:pPr>
      <w:sdt>
        <w:sdtPr>
          <w:rPr>
            <w:rFonts w:asciiTheme="majorHAnsi" w:hAnsiTheme="majorHAnsi" w:cstheme="majorHAnsi"/>
            <w:color w:val="4472C4" w:themeColor="accent1"/>
            <w:sz w:val="28"/>
            <w:szCs w:val="28"/>
          </w:rPr>
          <w:id w:val="-922793018"/>
          <w:citation/>
        </w:sdtPr>
        <w:sdtContent>
          <w:r w:rsidRPr="006A2E10">
            <w:rPr>
              <w:rFonts w:asciiTheme="majorHAnsi" w:hAnsiTheme="majorHAnsi" w:cstheme="majorHAnsi"/>
              <w:color w:val="4472C4" w:themeColor="accent1"/>
              <w:sz w:val="28"/>
              <w:szCs w:val="28"/>
            </w:rPr>
            <w:fldChar w:fldCharType="begin"/>
          </w:r>
          <w:r w:rsidRPr="006A2E10">
            <w:rPr>
              <w:rFonts w:asciiTheme="majorHAnsi" w:hAnsiTheme="majorHAnsi" w:cstheme="majorHAnsi"/>
              <w:color w:val="4472C4" w:themeColor="accent1"/>
              <w:sz w:val="28"/>
              <w:szCs w:val="28"/>
            </w:rPr>
            <w:instrText xml:space="preserve"> CITATION wor20 \l 2057 </w:instrText>
          </w:r>
          <w:r w:rsidRPr="006A2E10">
            <w:rPr>
              <w:rFonts w:asciiTheme="majorHAnsi" w:hAnsiTheme="majorHAnsi" w:cstheme="majorHAnsi"/>
              <w:color w:val="4472C4" w:themeColor="accent1"/>
              <w:sz w:val="28"/>
              <w:szCs w:val="28"/>
            </w:rPr>
            <w:fldChar w:fldCharType="separate"/>
          </w:r>
          <w:r w:rsidRPr="006A2E10">
            <w:rPr>
              <w:rFonts w:asciiTheme="majorHAnsi" w:hAnsiTheme="majorHAnsi" w:cstheme="majorHAnsi"/>
              <w:noProof/>
              <w:color w:val="4472C4" w:themeColor="accent1"/>
              <w:sz w:val="28"/>
              <w:szCs w:val="28"/>
            </w:rPr>
            <w:t>(world health organisation, 2020)</w:t>
          </w:r>
          <w:r w:rsidRPr="006A2E10">
            <w:rPr>
              <w:rFonts w:asciiTheme="majorHAnsi" w:hAnsiTheme="majorHAnsi" w:cstheme="majorHAnsi"/>
              <w:color w:val="4472C4" w:themeColor="accent1"/>
              <w:sz w:val="28"/>
              <w:szCs w:val="28"/>
            </w:rPr>
            <w:fldChar w:fldCharType="end"/>
          </w:r>
        </w:sdtContent>
      </w:sdt>
    </w:p>
    <w:bookmarkEnd w:id="2"/>
    <w:p w14:paraId="73A519A6" w14:textId="38368E8C" w:rsidR="00A65B47" w:rsidRPr="00436E4E" w:rsidRDefault="00A65B47">
      <w:pPr>
        <w:rPr>
          <w:rFonts w:asciiTheme="majorHAnsi" w:hAnsiTheme="majorHAnsi" w:cstheme="majorHAnsi"/>
          <w:color w:val="4472C4" w:themeColor="accent1"/>
          <w:sz w:val="28"/>
          <w:szCs w:val="28"/>
        </w:rPr>
      </w:pPr>
    </w:p>
    <w:p w14:paraId="1C60BBE3" w14:textId="77777777" w:rsidR="00CC2DFD" w:rsidRDefault="00CC2DFD">
      <w:pPr>
        <w:rPr>
          <w:rFonts w:asciiTheme="majorHAnsi" w:hAnsiTheme="majorHAnsi" w:cstheme="majorHAnsi"/>
          <w:b/>
          <w:bCs/>
          <w:sz w:val="28"/>
          <w:szCs w:val="28"/>
        </w:rPr>
      </w:pPr>
    </w:p>
    <w:p w14:paraId="2393762B" w14:textId="77777777" w:rsidR="00742002" w:rsidRDefault="00436E4E">
      <w:pPr>
        <w:rPr>
          <w:rFonts w:asciiTheme="majorHAnsi" w:hAnsiTheme="majorHAnsi" w:cstheme="majorHAnsi"/>
          <w:b/>
          <w:bCs/>
          <w:sz w:val="28"/>
          <w:szCs w:val="28"/>
        </w:rPr>
      </w:pPr>
      <w:r>
        <w:rPr>
          <w:rFonts w:asciiTheme="majorHAnsi" w:hAnsiTheme="majorHAnsi" w:cstheme="majorHAnsi"/>
          <w:b/>
          <w:bCs/>
          <w:sz w:val="28"/>
          <w:szCs w:val="28"/>
        </w:rPr>
        <w:br w:type="page"/>
      </w:r>
    </w:p>
    <w:p w14:paraId="21C1C5A5" w14:textId="77777777" w:rsidR="00742002" w:rsidRPr="005B4D6D" w:rsidRDefault="00742002" w:rsidP="00742002">
      <w:pPr>
        <w:spacing w:after="300" w:line="240" w:lineRule="auto"/>
        <w:outlineLvl w:val="0"/>
        <w:rPr>
          <w:rFonts w:asciiTheme="majorHAnsi" w:eastAsia="Times New Roman" w:hAnsiTheme="majorHAnsi" w:cstheme="majorHAnsi"/>
          <w:b/>
          <w:bCs/>
          <w:color w:val="000000" w:themeColor="text1"/>
          <w:spacing w:val="5"/>
          <w:kern w:val="36"/>
          <w:sz w:val="28"/>
          <w:szCs w:val="28"/>
          <w:lang w:eastAsia="en-GB"/>
        </w:rPr>
      </w:pPr>
      <w:r>
        <w:rPr>
          <w:rFonts w:asciiTheme="majorHAnsi" w:eastAsia="Times New Roman" w:hAnsiTheme="majorHAnsi" w:cstheme="majorHAnsi"/>
          <w:b/>
          <w:bCs/>
          <w:color w:val="000000" w:themeColor="text1"/>
          <w:spacing w:val="5"/>
          <w:kern w:val="36"/>
          <w:sz w:val="28"/>
          <w:szCs w:val="28"/>
          <w:lang w:eastAsia="en-GB"/>
        </w:rPr>
        <w:lastRenderedPageBreak/>
        <w:t>S</w:t>
      </w:r>
      <w:r w:rsidRPr="005B4D6D">
        <w:rPr>
          <w:rFonts w:asciiTheme="majorHAnsi" w:eastAsia="Times New Roman" w:hAnsiTheme="majorHAnsi" w:cstheme="majorHAnsi"/>
          <w:b/>
          <w:bCs/>
          <w:color w:val="000000" w:themeColor="text1"/>
          <w:spacing w:val="5"/>
          <w:kern w:val="36"/>
          <w:sz w:val="28"/>
          <w:szCs w:val="28"/>
          <w:lang w:eastAsia="en-GB"/>
        </w:rPr>
        <w:t xml:space="preserve">cope </w:t>
      </w:r>
      <w:r>
        <w:rPr>
          <w:rFonts w:asciiTheme="majorHAnsi" w:eastAsia="Times New Roman" w:hAnsiTheme="majorHAnsi" w:cstheme="majorHAnsi"/>
          <w:b/>
          <w:bCs/>
          <w:color w:val="000000" w:themeColor="text1"/>
          <w:spacing w:val="5"/>
          <w:kern w:val="36"/>
          <w:sz w:val="28"/>
          <w:szCs w:val="28"/>
          <w:lang w:eastAsia="en-GB"/>
        </w:rPr>
        <w:t xml:space="preserve">and impact of problem </w:t>
      </w:r>
    </w:p>
    <w:p w14:paraId="561FEC86" w14:textId="77777777" w:rsidR="00742002" w:rsidRDefault="00742002">
      <w:pPr>
        <w:rPr>
          <w:rFonts w:asciiTheme="majorHAnsi" w:hAnsiTheme="majorHAnsi" w:cstheme="majorHAnsi"/>
          <w:b/>
          <w:bCs/>
          <w:sz w:val="28"/>
          <w:szCs w:val="28"/>
        </w:rPr>
      </w:pPr>
    </w:p>
    <w:p w14:paraId="3C3C2C6F" w14:textId="161CBB7B" w:rsidR="0052232B" w:rsidRDefault="00742002">
      <w:pPr>
        <w:rPr>
          <w:rFonts w:asciiTheme="majorHAnsi" w:hAnsiTheme="majorHAnsi" w:cstheme="majorHAnsi"/>
          <w:b/>
          <w:bCs/>
          <w:sz w:val="28"/>
          <w:szCs w:val="28"/>
        </w:rPr>
      </w:pPr>
      <w:r>
        <w:rPr>
          <w:rFonts w:asciiTheme="majorHAnsi" w:hAnsiTheme="majorHAnsi" w:cstheme="majorHAnsi"/>
          <w:b/>
          <w:bCs/>
          <w:sz w:val="28"/>
          <w:szCs w:val="28"/>
        </w:rPr>
        <w:t>T</w:t>
      </w:r>
      <w:r w:rsidR="0052232B" w:rsidRPr="005915F0">
        <w:rPr>
          <w:rFonts w:asciiTheme="majorHAnsi" w:hAnsiTheme="majorHAnsi" w:cstheme="majorHAnsi"/>
          <w:b/>
          <w:bCs/>
          <w:sz w:val="28"/>
          <w:szCs w:val="28"/>
        </w:rPr>
        <w:t xml:space="preserve">his is data from the world health organisation showing the number of covid-19 cases </w:t>
      </w:r>
      <w:r>
        <w:rPr>
          <w:rFonts w:asciiTheme="majorHAnsi" w:hAnsiTheme="majorHAnsi" w:cstheme="majorHAnsi"/>
          <w:b/>
          <w:bCs/>
          <w:sz w:val="28"/>
          <w:szCs w:val="28"/>
        </w:rPr>
        <w:t>in</w:t>
      </w:r>
      <w:r w:rsidR="0052232B" w:rsidRPr="005915F0">
        <w:rPr>
          <w:rFonts w:asciiTheme="majorHAnsi" w:hAnsiTheme="majorHAnsi" w:cstheme="majorHAnsi"/>
          <w:b/>
          <w:bCs/>
          <w:sz w:val="28"/>
          <w:szCs w:val="28"/>
        </w:rPr>
        <w:t xml:space="preserve"> the world.</w:t>
      </w:r>
    </w:p>
    <w:p w14:paraId="03863CCF" w14:textId="52F57157" w:rsidR="005B4D6D" w:rsidRPr="006A2E10" w:rsidRDefault="005B4D6D">
      <w:pPr>
        <w:rPr>
          <w:rFonts w:asciiTheme="majorHAnsi" w:hAnsiTheme="majorHAnsi" w:cstheme="majorHAnsi"/>
          <w:b/>
          <w:bCs/>
          <w:sz w:val="28"/>
          <w:szCs w:val="28"/>
        </w:rPr>
      </w:pPr>
      <w:bookmarkStart w:id="3" w:name="_Hlk43425177"/>
      <w:r w:rsidRPr="006A2E10">
        <w:rPr>
          <w:rFonts w:asciiTheme="majorHAnsi" w:eastAsia="Times New Roman" w:hAnsiTheme="majorHAnsi" w:cstheme="majorHAnsi"/>
          <w:b/>
          <w:bCs/>
          <w:color w:val="191919"/>
          <w:spacing w:val="5"/>
          <w:kern w:val="36"/>
          <w:sz w:val="28"/>
          <w:szCs w:val="28"/>
          <w:highlight w:val="yellow"/>
          <w:lang w:eastAsia="en-GB"/>
        </w:rPr>
        <w:t>appendix 1</w:t>
      </w:r>
    </w:p>
    <w:p w14:paraId="1A41084C" w14:textId="5767FEF5" w:rsidR="003751B2" w:rsidRPr="005915F0" w:rsidRDefault="0052232B">
      <w:pPr>
        <w:rPr>
          <w:rFonts w:asciiTheme="majorHAnsi" w:hAnsiTheme="majorHAnsi" w:cstheme="majorHAnsi"/>
          <w:sz w:val="28"/>
          <w:szCs w:val="28"/>
        </w:rPr>
      </w:pPr>
      <w:r w:rsidRPr="005915F0">
        <w:rPr>
          <w:rFonts w:asciiTheme="majorHAnsi" w:hAnsiTheme="majorHAnsi" w:cstheme="majorHAnsi"/>
          <w:sz w:val="28"/>
          <w:szCs w:val="28"/>
        </w:rPr>
        <w:drawing>
          <wp:inline distT="0" distB="0" distL="0" distR="0" wp14:anchorId="4BACD5A5" wp14:editId="0FD32724">
            <wp:extent cx="5731510" cy="2639695"/>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639695"/>
                    </a:xfrm>
                    <a:prstGeom prst="rect">
                      <a:avLst/>
                    </a:prstGeom>
                  </pic:spPr>
                </pic:pic>
              </a:graphicData>
            </a:graphic>
          </wp:inline>
        </w:drawing>
      </w:r>
    </w:p>
    <w:p w14:paraId="271862FA" w14:textId="77777777" w:rsidR="005B4D6D" w:rsidRPr="006A2E10" w:rsidRDefault="005B4D6D" w:rsidP="005B4D6D">
      <w:pPr>
        <w:rPr>
          <w:rFonts w:asciiTheme="majorHAnsi" w:hAnsiTheme="majorHAnsi" w:cstheme="majorHAnsi"/>
          <w:color w:val="4472C4" w:themeColor="accent1"/>
          <w:sz w:val="28"/>
          <w:szCs w:val="28"/>
        </w:rPr>
      </w:pPr>
      <w:sdt>
        <w:sdtPr>
          <w:rPr>
            <w:rFonts w:asciiTheme="majorHAnsi" w:hAnsiTheme="majorHAnsi" w:cstheme="majorHAnsi"/>
            <w:color w:val="4472C4" w:themeColor="accent1"/>
            <w:sz w:val="28"/>
            <w:szCs w:val="28"/>
          </w:rPr>
          <w:id w:val="1958211695"/>
          <w:citation/>
        </w:sdtPr>
        <w:sdtContent>
          <w:r w:rsidRPr="006A2E10">
            <w:rPr>
              <w:rFonts w:asciiTheme="majorHAnsi" w:hAnsiTheme="majorHAnsi" w:cstheme="majorHAnsi"/>
              <w:color w:val="4472C4" w:themeColor="accent1"/>
              <w:sz w:val="28"/>
              <w:szCs w:val="28"/>
            </w:rPr>
            <w:fldChar w:fldCharType="begin"/>
          </w:r>
          <w:r w:rsidRPr="006A2E10">
            <w:rPr>
              <w:rFonts w:asciiTheme="majorHAnsi" w:hAnsiTheme="majorHAnsi" w:cstheme="majorHAnsi"/>
              <w:color w:val="4472C4" w:themeColor="accent1"/>
              <w:sz w:val="28"/>
              <w:szCs w:val="28"/>
            </w:rPr>
            <w:instrText xml:space="preserve"> CITATION wor20 \l 2057 </w:instrText>
          </w:r>
          <w:r w:rsidRPr="006A2E10">
            <w:rPr>
              <w:rFonts w:asciiTheme="majorHAnsi" w:hAnsiTheme="majorHAnsi" w:cstheme="majorHAnsi"/>
              <w:color w:val="4472C4" w:themeColor="accent1"/>
              <w:sz w:val="28"/>
              <w:szCs w:val="28"/>
            </w:rPr>
            <w:fldChar w:fldCharType="separate"/>
          </w:r>
          <w:r w:rsidRPr="006A2E10">
            <w:rPr>
              <w:rFonts w:asciiTheme="majorHAnsi" w:hAnsiTheme="majorHAnsi" w:cstheme="majorHAnsi"/>
              <w:noProof/>
              <w:color w:val="4472C4" w:themeColor="accent1"/>
              <w:sz w:val="28"/>
              <w:szCs w:val="28"/>
            </w:rPr>
            <w:t>(world health organisation, 2020)</w:t>
          </w:r>
          <w:r w:rsidRPr="006A2E10">
            <w:rPr>
              <w:rFonts w:asciiTheme="majorHAnsi" w:hAnsiTheme="majorHAnsi" w:cstheme="majorHAnsi"/>
              <w:color w:val="4472C4" w:themeColor="accent1"/>
              <w:sz w:val="28"/>
              <w:szCs w:val="28"/>
            </w:rPr>
            <w:fldChar w:fldCharType="end"/>
          </w:r>
        </w:sdtContent>
      </w:sdt>
    </w:p>
    <w:p w14:paraId="789EB489" w14:textId="77777777" w:rsidR="0052232B" w:rsidRPr="005915F0" w:rsidRDefault="0052232B" w:rsidP="005B4D6D">
      <w:pPr>
        <w:spacing w:after="300" w:line="240" w:lineRule="auto"/>
        <w:outlineLvl w:val="0"/>
        <w:rPr>
          <w:rFonts w:asciiTheme="majorHAnsi" w:eastAsia="Times New Roman" w:hAnsiTheme="majorHAnsi" w:cstheme="majorHAnsi"/>
          <w:b/>
          <w:bCs/>
          <w:color w:val="191919"/>
          <w:spacing w:val="5"/>
          <w:kern w:val="36"/>
          <w:sz w:val="28"/>
          <w:szCs w:val="28"/>
          <w:lang w:eastAsia="en-GB"/>
        </w:rPr>
      </w:pPr>
    </w:p>
    <w:p w14:paraId="1A515392" w14:textId="093246CA" w:rsidR="0052232B" w:rsidRDefault="0052232B" w:rsidP="0052232B">
      <w:pPr>
        <w:spacing w:after="300" w:line="240" w:lineRule="auto"/>
        <w:jc w:val="both"/>
        <w:outlineLvl w:val="0"/>
        <w:rPr>
          <w:rFonts w:asciiTheme="majorHAnsi" w:eastAsia="Times New Roman" w:hAnsiTheme="majorHAnsi" w:cstheme="majorHAnsi"/>
          <w:b/>
          <w:bCs/>
          <w:color w:val="191919"/>
          <w:spacing w:val="5"/>
          <w:kern w:val="36"/>
          <w:sz w:val="28"/>
          <w:szCs w:val="28"/>
          <w:lang w:eastAsia="en-GB"/>
        </w:rPr>
      </w:pPr>
      <w:r w:rsidRPr="00CC2DFD">
        <w:rPr>
          <w:rFonts w:asciiTheme="majorHAnsi" w:eastAsia="Times New Roman" w:hAnsiTheme="majorHAnsi" w:cstheme="majorHAnsi"/>
          <w:b/>
          <w:bCs/>
          <w:color w:val="191919"/>
          <w:spacing w:val="5"/>
          <w:kern w:val="36"/>
          <w:sz w:val="28"/>
          <w:szCs w:val="28"/>
          <w:lang w:eastAsia="en-GB"/>
        </w:rPr>
        <w:t>This data</w:t>
      </w:r>
      <w:r w:rsidR="000B7804" w:rsidRPr="00CC2DFD">
        <w:rPr>
          <w:rFonts w:asciiTheme="majorHAnsi" w:eastAsia="Times New Roman" w:hAnsiTheme="majorHAnsi" w:cstheme="majorHAnsi"/>
          <w:b/>
          <w:bCs/>
          <w:color w:val="191919"/>
          <w:spacing w:val="5"/>
          <w:kern w:val="36"/>
          <w:sz w:val="28"/>
          <w:szCs w:val="28"/>
          <w:lang w:eastAsia="en-GB"/>
        </w:rPr>
        <w:t xml:space="preserve"> below</w:t>
      </w:r>
      <w:r w:rsidRPr="00CC2DFD">
        <w:rPr>
          <w:rFonts w:asciiTheme="majorHAnsi" w:eastAsia="Times New Roman" w:hAnsiTheme="majorHAnsi" w:cstheme="majorHAnsi"/>
          <w:b/>
          <w:bCs/>
          <w:color w:val="191919"/>
          <w:spacing w:val="5"/>
          <w:kern w:val="36"/>
          <w:sz w:val="28"/>
          <w:szCs w:val="28"/>
          <w:lang w:eastAsia="en-GB"/>
        </w:rPr>
        <w:t xml:space="preserve"> </w:t>
      </w:r>
      <w:r w:rsidR="00CC2DFD" w:rsidRPr="00CC2DFD">
        <w:rPr>
          <w:rFonts w:asciiTheme="majorHAnsi" w:eastAsia="Times New Roman" w:hAnsiTheme="majorHAnsi" w:cstheme="majorHAnsi"/>
          <w:b/>
          <w:bCs/>
          <w:color w:val="191919"/>
          <w:spacing w:val="5"/>
          <w:kern w:val="36"/>
          <w:sz w:val="28"/>
          <w:szCs w:val="28"/>
          <w:lang w:eastAsia="en-GB"/>
        </w:rPr>
        <w:t>shows</w:t>
      </w:r>
      <w:r w:rsidRPr="00CC2DFD">
        <w:rPr>
          <w:rFonts w:asciiTheme="majorHAnsi" w:eastAsia="Times New Roman" w:hAnsiTheme="majorHAnsi" w:cstheme="majorHAnsi"/>
          <w:b/>
          <w:bCs/>
          <w:color w:val="191919"/>
          <w:spacing w:val="5"/>
          <w:kern w:val="36"/>
          <w:sz w:val="28"/>
          <w:szCs w:val="28"/>
          <w:lang w:eastAsia="en-GB"/>
        </w:rPr>
        <w:t xml:space="preserve"> the number of deaths worldwide</w:t>
      </w:r>
    </w:p>
    <w:p w14:paraId="68D27192" w14:textId="55C020D9" w:rsidR="005B4D6D" w:rsidRPr="00CC2DFD" w:rsidRDefault="00742002" w:rsidP="0052232B">
      <w:pPr>
        <w:spacing w:after="300" w:line="240" w:lineRule="auto"/>
        <w:jc w:val="both"/>
        <w:outlineLvl w:val="0"/>
        <w:rPr>
          <w:rFonts w:asciiTheme="majorHAnsi" w:eastAsia="Times New Roman" w:hAnsiTheme="majorHAnsi" w:cstheme="majorHAnsi"/>
          <w:b/>
          <w:bCs/>
          <w:color w:val="191919"/>
          <w:spacing w:val="5"/>
          <w:kern w:val="36"/>
          <w:sz w:val="28"/>
          <w:szCs w:val="28"/>
          <w:lang w:eastAsia="en-GB"/>
        </w:rPr>
      </w:pPr>
      <w:r w:rsidRPr="00742002">
        <w:rPr>
          <w:rFonts w:asciiTheme="majorHAnsi" w:eastAsia="Times New Roman" w:hAnsiTheme="majorHAnsi" w:cstheme="majorHAnsi"/>
          <w:b/>
          <w:bCs/>
          <w:color w:val="191919"/>
          <w:spacing w:val="5"/>
          <w:kern w:val="36"/>
          <w:sz w:val="28"/>
          <w:szCs w:val="28"/>
          <w:highlight w:val="yellow"/>
          <w:lang w:eastAsia="en-GB"/>
        </w:rPr>
        <w:t>A</w:t>
      </w:r>
      <w:r w:rsidR="005B4D6D" w:rsidRPr="00742002">
        <w:rPr>
          <w:rFonts w:asciiTheme="majorHAnsi" w:eastAsia="Times New Roman" w:hAnsiTheme="majorHAnsi" w:cstheme="majorHAnsi"/>
          <w:b/>
          <w:bCs/>
          <w:color w:val="191919"/>
          <w:spacing w:val="5"/>
          <w:kern w:val="36"/>
          <w:sz w:val="28"/>
          <w:szCs w:val="28"/>
          <w:highlight w:val="yellow"/>
          <w:lang w:eastAsia="en-GB"/>
        </w:rPr>
        <w:t>ppen</w:t>
      </w:r>
      <w:r w:rsidRPr="00742002">
        <w:rPr>
          <w:rFonts w:asciiTheme="majorHAnsi" w:eastAsia="Times New Roman" w:hAnsiTheme="majorHAnsi" w:cstheme="majorHAnsi"/>
          <w:b/>
          <w:bCs/>
          <w:color w:val="191919"/>
          <w:spacing w:val="5"/>
          <w:kern w:val="36"/>
          <w:sz w:val="28"/>
          <w:szCs w:val="28"/>
          <w:highlight w:val="yellow"/>
          <w:lang w:eastAsia="en-GB"/>
        </w:rPr>
        <w:t>dix 2</w:t>
      </w:r>
    </w:p>
    <w:p w14:paraId="50AF48E1" w14:textId="081E4056" w:rsidR="0052232B" w:rsidRPr="005915F0" w:rsidRDefault="0052232B" w:rsidP="001B2C1B">
      <w:pPr>
        <w:spacing w:after="300" w:line="240" w:lineRule="auto"/>
        <w:jc w:val="center"/>
        <w:outlineLvl w:val="0"/>
        <w:rPr>
          <w:rFonts w:asciiTheme="majorHAnsi" w:eastAsia="Times New Roman" w:hAnsiTheme="majorHAnsi" w:cstheme="majorHAnsi"/>
          <w:b/>
          <w:bCs/>
          <w:color w:val="191919"/>
          <w:spacing w:val="5"/>
          <w:kern w:val="36"/>
          <w:sz w:val="28"/>
          <w:szCs w:val="28"/>
          <w:lang w:eastAsia="en-GB"/>
        </w:rPr>
      </w:pPr>
      <w:r w:rsidRPr="005915F0">
        <w:rPr>
          <w:rFonts w:asciiTheme="majorHAnsi" w:eastAsia="Times New Roman" w:hAnsiTheme="majorHAnsi" w:cstheme="majorHAnsi"/>
          <w:b/>
          <w:bCs/>
          <w:color w:val="191919"/>
          <w:spacing w:val="5"/>
          <w:kern w:val="36"/>
          <w:sz w:val="28"/>
          <w:szCs w:val="28"/>
          <w:lang w:eastAsia="en-GB"/>
        </w:rPr>
        <w:drawing>
          <wp:inline distT="0" distB="0" distL="0" distR="0" wp14:anchorId="0B96EA81" wp14:editId="0FBBBC56">
            <wp:extent cx="5731510" cy="1404620"/>
            <wp:effectExtent l="0" t="0" r="254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1404620"/>
                    </a:xfrm>
                    <a:prstGeom prst="rect">
                      <a:avLst/>
                    </a:prstGeom>
                  </pic:spPr>
                </pic:pic>
              </a:graphicData>
            </a:graphic>
          </wp:inline>
        </w:drawing>
      </w:r>
    </w:p>
    <w:p w14:paraId="2BCD3241" w14:textId="5DF06E15" w:rsidR="000B7804" w:rsidRDefault="000B7804" w:rsidP="0052232B">
      <w:pPr>
        <w:spacing w:after="300" w:line="240" w:lineRule="auto"/>
        <w:outlineLvl w:val="0"/>
        <w:rPr>
          <w:rFonts w:asciiTheme="majorHAnsi" w:eastAsia="Times New Roman" w:hAnsiTheme="majorHAnsi" w:cstheme="majorHAnsi"/>
          <w:color w:val="4472C4" w:themeColor="accent1"/>
          <w:spacing w:val="5"/>
          <w:kern w:val="36"/>
          <w:sz w:val="28"/>
          <w:szCs w:val="28"/>
          <w:highlight w:val="yellow"/>
          <w:lang w:eastAsia="en-GB"/>
        </w:rPr>
      </w:pPr>
    </w:p>
    <w:p w14:paraId="6043DE73" w14:textId="0D0E05CF" w:rsidR="0052232B" w:rsidRPr="006A2E10" w:rsidRDefault="00436E4E" w:rsidP="0052232B">
      <w:pPr>
        <w:spacing w:after="300" w:line="240" w:lineRule="auto"/>
        <w:outlineLvl w:val="0"/>
        <w:rPr>
          <w:rFonts w:asciiTheme="majorHAnsi" w:eastAsia="Times New Roman" w:hAnsiTheme="majorHAnsi" w:cstheme="majorHAnsi"/>
          <w:color w:val="4472C4" w:themeColor="accent1"/>
          <w:spacing w:val="5"/>
          <w:kern w:val="36"/>
          <w:sz w:val="28"/>
          <w:szCs w:val="28"/>
          <w:lang w:eastAsia="en-GB"/>
        </w:rPr>
      </w:pPr>
      <w:sdt>
        <w:sdtPr>
          <w:rPr>
            <w:rFonts w:asciiTheme="majorHAnsi" w:eastAsia="Times New Roman" w:hAnsiTheme="majorHAnsi" w:cstheme="majorHAnsi"/>
            <w:color w:val="4472C4" w:themeColor="accent1"/>
            <w:spacing w:val="5"/>
            <w:kern w:val="36"/>
            <w:sz w:val="28"/>
            <w:szCs w:val="28"/>
            <w:lang w:eastAsia="en-GB"/>
          </w:rPr>
          <w:id w:val="340585106"/>
          <w:citation/>
        </w:sdtPr>
        <w:sdtContent>
          <w:r w:rsidRPr="006A2E10">
            <w:rPr>
              <w:rFonts w:asciiTheme="majorHAnsi" w:eastAsia="Times New Roman" w:hAnsiTheme="majorHAnsi" w:cstheme="majorHAnsi"/>
              <w:color w:val="4472C4" w:themeColor="accent1"/>
              <w:spacing w:val="5"/>
              <w:kern w:val="36"/>
              <w:sz w:val="28"/>
              <w:szCs w:val="28"/>
              <w:lang w:eastAsia="en-GB"/>
            </w:rPr>
            <w:fldChar w:fldCharType="begin"/>
          </w:r>
          <w:r w:rsidRPr="006A2E10">
            <w:rPr>
              <w:rFonts w:asciiTheme="majorHAnsi" w:eastAsia="Times New Roman" w:hAnsiTheme="majorHAnsi" w:cstheme="majorHAnsi"/>
              <w:color w:val="4472C4" w:themeColor="accent1"/>
              <w:spacing w:val="5"/>
              <w:kern w:val="36"/>
              <w:sz w:val="28"/>
              <w:szCs w:val="28"/>
              <w:lang w:eastAsia="en-GB"/>
            </w:rPr>
            <w:instrText xml:space="preserve"> CITATION wor201 \l 2057 </w:instrText>
          </w:r>
          <w:r w:rsidRPr="006A2E10">
            <w:rPr>
              <w:rFonts w:asciiTheme="majorHAnsi" w:eastAsia="Times New Roman" w:hAnsiTheme="majorHAnsi" w:cstheme="majorHAnsi"/>
              <w:color w:val="4472C4" w:themeColor="accent1"/>
              <w:spacing w:val="5"/>
              <w:kern w:val="36"/>
              <w:sz w:val="28"/>
              <w:szCs w:val="28"/>
              <w:lang w:eastAsia="en-GB"/>
            </w:rPr>
            <w:fldChar w:fldCharType="separate"/>
          </w:r>
          <w:r w:rsidRPr="006A2E10">
            <w:rPr>
              <w:rFonts w:asciiTheme="majorHAnsi" w:eastAsia="Times New Roman" w:hAnsiTheme="majorHAnsi" w:cstheme="majorHAnsi"/>
              <w:noProof/>
              <w:color w:val="4472C4" w:themeColor="accent1"/>
              <w:spacing w:val="5"/>
              <w:kern w:val="36"/>
              <w:sz w:val="28"/>
              <w:szCs w:val="28"/>
              <w:lang w:eastAsia="en-GB"/>
            </w:rPr>
            <w:t>(world health organisation, 2020)</w:t>
          </w:r>
          <w:r w:rsidRPr="006A2E10">
            <w:rPr>
              <w:rFonts w:asciiTheme="majorHAnsi" w:eastAsia="Times New Roman" w:hAnsiTheme="majorHAnsi" w:cstheme="majorHAnsi"/>
              <w:color w:val="4472C4" w:themeColor="accent1"/>
              <w:spacing w:val="5"/>
              <w:kern w:val="36"/>
              <w:sz w:val="28"/>
              <w:szCs w:val="28"/>
              <w:lang w:eastAsia="en-GB"/>
            </w:rPr>
            <w:fldChar w:fldCharType="end"/>
          </w:r>
        </w:sdtContent>
      </w:sdt>
    </w:p>
    <w:bookmarkEnd w:id="3"/>
    <w:p w14:paraId="3BFDE0E5" w14:textId="77777777" w:rsidR="00742002" w:rsidRDefault="00742002" w:rsidP="0052232B">
      <w:pPr>
        <w:spacing w:after="300" w:line="240" w:lineRule="auto"/>
        <w:outlineLvl w:val="0"/>
        <w:rPr>
          <w:rFonts w:asciiTheme="majorHAnsi" w:eastAsia="Times New Roman" w:hAnsiTheme="majorHAnsi" w:cstheme="majorHAnsi"/>
          <w:b/>
          <w:bCs/>
          <w:color w:val="000000" w:themeColor="text1"/>
          <w:spacing w:val="5"/>
          <w:kern w:val="36"/>
          <w:sz w:val="28"/>
          <w:szCs w:val="28"/>
          <w:lang w:eastAsia="en-GB"/>
        </w:rPr>
      </w:pPr>
    </w:p>
    <w:p w14:paraId="416DE566" w14:textId="2CB1C8B4" w:rsidR="00742002" w:rsidRDefault="0052232B" w:rsidP="0052232B">
      <w:pPr>
        <w:spacing w:after="300" w:line="240" w:lineRule="auto"/>
        <w:outlineLvl w:val="0"/>
        <w:rPr>
          <w:rFonts w:asciiTheme="majorHAnsi" w:eastAsia="Times New Roman" w:hAnsiTheme="majorHAnsi" w:cstheme="majorHAnsi"/>
          <w:color w:val="191919"/>
          <w:spacing w:val="5"/>
          <w:kern w:val="36"/>
          <w:sz w:val="28"/>
          <w:szCs w:val="28"/>
          <w:lang w:eastAsia="en-GB"/>
        </w:rPr>
      </w:pPr>
      <w:r w:rsidRPr="005915F0">
        <w:rPr>
          <w:rFonts w:asciiTheme="majorHAnsi" w:eastAsia="Times New Roman" w:hAnsiTheme="majorHAnsi" w:cstheme="majorHAnsi"/>
          <w:color w:val="191919"/>
          <w:spacing w:val="5"/>
          <w:kern w:val="36"/>
          <w:sz w:val="28"/>
          <w:szCs w:val="28"/>
          <w:lang w:eastAsia="en-GB"/>
        </w:rPr>
        <w:lastRenderedPageBreak/>
        <w:t>Th</w:t>
      </w:r>
      <w:r w:rsidR="000B7804" w:rsidRPr="005915F0">
        <w:rPr>
          <w:rFonts w:asciiTheme="majorHAnsi" w:eastAsia="Times New Roman" w:hAnsiTheme="majorHAnsi" w:cstheme="majorHAnsi"/>
          <w:color w:val="191919"/>
          <w:spacing w:val="5"/>
          <w:kern w:val="36"/>
          <w:sz w:val="28"/>
          <w:szCs w:val="28"/>
          <w:lang w:eastAsia="en-GB"/>
        </w:rPr>
        <w:t xml:space="preserve">is data </w:t>
      </w:r>
      <w:r w:rsidR="00CC2DFD" w:rsidRPr="005915F0">
        <w:rPr>
          <w:rFonts w:asciiTheme="majorHAnsi" w:eastAsia="Times New Roman" w:hAnsiTheme="majorHAnsi" w:cstheme="majorHAnsi"/>
          <w:color w:val="191919"/>
          <w:spacing w:val="5"/>
          <w:kern w:val="36"/>
          <w:sz w:val="28"/>
          <w:szCs w:val="28"/>
          <w:lang w:eastAsia="en-GB"/>
        </w:rPr>
        <w:t>show</w:t>
      </w:r>
      <w:r w:rsidR="00FE6E78">
        <w:rPr>
          <w:rFonts w:asciiTheme="majorHAnsi" w:eastAsia="Times New Roman" w:hAnsiTheme="majorHAnsi" w:cstheme="majorHAnsi"/>
          <w:color w:val="191919"/>
          <w:spacing w:val="5"/>
          <w:kern w:val="36"/>
          <w:sz w:val="28"/>
          <w:szCs w:val="28"/>
          <w:lang w:eastAsia="en-GB"/>
        </w:rPr>
        <w:t xml:space="preserve">n in </w:t>
      </w:r>
      <w:bookmarkStart w:id="4" w:name="_Hlk43420252"/>
      <w:r w:rsidR="00FE6E78">
        <w:rPr>
          <w:rFonts w:asciiTheme="majorHAnsi" w:eastAsia="Times New Roman" w:hAnsiTheme="majorHAnsi" w:cstheme="majorHAnsi"/>
          <w:color w:val="191919"/>
          <w:spacing w:val="5"/>
          <w:kern w:val="36"/>
          <w:sz w:val="28"/>
          <w:szCs w:val="28"/>
          <w:lang w:eastAsia="en-GB"/>
        </w:rPr>
        <w:t xml:space="preserve">appendix 1 </w:t>
      </w:r>
      <w:bookmarkEnd w:id="4"/>
      <w:r w:rsidR="00FE6E78">
        <w:rPr>
          <w:rFonts w:asciiTheme="majorHAnsi" w:eastAsia="Times New Roman" w:hAnsiTheme="majorHAnsi" w:cstheme="majorHAnsi"/>
          <w:color w:val="191919"/>
          <w:spacing w:val="5"/>
          <w:kern w:val="36"/>
          <w:sz w:val="28"/>
          <w:szCs w:val="28"/>
          <w:lang w:eastAsia="en-GB"/>
        </w:rPr>
        <w:t xml:space="preserve">it is clear to say </w:t>
      </w:r>
      <w:r w:rsidR="000B7804" w:rsidRPr="005915F0">
        <w:rPr>
          <w:rFonts w:asciiTheme="majorHAnsi" w:eastAsia="Times New Roman" w:hAnsiTheme="majorHAnsi" w:cstheme="majorHAnsi"/>
          <w:color w:val="191919"/>
          <w:spacing w:val="5"/>
          <w:kern w:val="36"/>
          <w:sz w:val="28"/>
          <w:szCs w:val="28"/>
          <w:lang w:eastAsia="en-GB"/>
        </w:rPr>
        <w:t>the scope of covid-19 is very large, and cannot be ignored</w:t>
      </w:r>
      <w:r w:rsidR="00122CC8">
        <w:rPr>
          <w:rFonts w:asciiTheme="majorHAnsi" w:eastAsia="Times New Roman" w:hAnsiTheme="majorHAnsi" w:cstheme="majorHAnsi"/>
          <w:color w:val="191919"/>
          <w:spacing w:val="5"/>
          <w:kern w:val="36"/>
          <w:sz w:val="28"/>
          <w:szCs w:val="28"/>
          <w:lang w:eastAsia="en-GB"/>
        </w:rPr>
        <w:t>.</w:t>
      </w:r>
    </w:p>
    <w:p w14:paraId="428CBDF6" w14:textId="7F2D52B3" w:rsidR="0052232B" w:rsidRPr="005915F0" w:rsidRDefault="00742002" w:rsidP="0052232B">
      <w:pPr>
        <w:spacing w:after="300" w:line="240" w:lineRule="auto"/>
        <w:outlineLvl w:val="0"/>
        <w:rPr>
          <w:rFonts w:asciiTheme="majorHAnsi" w:eastAsia="Times New Roman" w:hAnsiTheme="majorHAnsi" w:cstheme="majorHAnsi"/>
          <w:color w:val="191919"/>
          <w:spacing w:val="5"/>
          <w:kern w:val="36"/>
          <w:sz w:val="28"/>
          <w:szCs w:val="28"/>
          <w:lang w:eastAsia="en-GB"/>
        </w:rPr>
      </w:pPr>
      <w:r>
        <w:rPr>
          <w:rFonts w:asciiTheme="majorHAnsi" w:eastAsia="Times New Roman" w:hAnsiTheme="majorHAnsi" w:cstheme="majorHAnsi"/>
          <w:color w:val="191919"/>
          <w:spacing w:val="5"/>
          <w:kern w:val="36"/>
          <w:sz w:val="28"/>
          <w:szCs w:val="28"/>
          <w:lang w:eastAsia="en-GB"/>
        </w:rPr>
        <w:t>T</w:t>
      </w:r>
      <w:r w:rsidR="000B7804" w:rsidRPr="005915F0">
        <w:rPr>
          <w:rFonts w:asciiTheme="majorHAnsi" w:eastAsia="Times New Roman" w:hAnsiTheme="majorHAnsi" w:cstheme="majorHAnsi"/>
          <w:color w:val="191919"/>
          <w:spacing w:val="5"/>
          <w:kern w:val="36"/>
          <w:sz w:val="28"/>
          <w:szCs w:val="28"/>
          <w:lang w:eastAsia="en-GB"/>
        </w:rPr>
        <w:t>he impact</w:t>
      </w:r>
      <w:r>
        <w:rPr>
          <w:rFonts w:asciiTheme="majorHAnsi" w:eastAsia="Times New Roman" w:hAnsiTheme="majorHAnsi" w:cstheme="majorHAnsi"/>
          <w:color w:val="191919"/>
          <w:spacing w:val="5"/>
          <w:kern w:val="36"/>
          <w:sz w:val="28"/>
          <w:szCs w:val="28"/>
          <w:lang w:eastAsia="en-GB"/>
        </w:rPr>
        <w:t xml:space="preserve"> of COVID-19 </w:t>
      </w:r>
      <w:r w:rsidR="000B7804" w:rsidRPr="005915F0">
        <w:rPr>
          <w:rFonts w:asciiTheme="majorHAnsi" w:eastAsia="Times New Roman" w:hAnsiTheme="majorHAnsi" w:cstheme="majorHAnsi"/>
          <w:color w:val="191919"/>
          <w:spacing w:val="5"/>
          <w:kern w:val="36"/>
          <w:sz w:val="28"/>
          <w:szCs w:val="28"/>
          <w:lang w:eastAsia="en-GB"/>
        </w:rPr>
        <w:t xml:space="preserve">is very high as </w:t>
      </w:r>
      <w:r w:rsidR="00CC2DFD" w:rsidRPr="005915F0">
        <w:rPr>
          <w:rFonts w:asciiTheme="majorHAnsi" w:eastAsia="Times New Roman" w:hAnsiTheme="majorHAnsi" w:cstheme="majorHAnsi"/>
          <w:color w:val="191919"/>
          <w:spacing w:val="5"/>
          <w:kern w:val="36"/>
          <w:sz w:val="28"/>
          <w:szCs w:val="28"/>
          <w:lang w:eastAsia="en-GB"/>
        </w:rPr>
        <w:t>there</w:t>
      </w:r>
      <w:r w:rsidR="000B7804" w:rsidRPr="005915F0">
        <w:rPr>
          <w:rFonts w:asciiTheme="majorHAnsi" w:eastAsia="Times New Roman" w:hAnsiTheme="majorHAnsi" w:cstheme="majorHAnsi"/>
          <w:color w:val="191919"/>
          <w:spacing w:val="5"/>
          <w:kern w:val="36"/>
          <w:sz w:val="28"/>
          <w:szCs w:val="28"/>
          <w:lang w:eastAsia="en-GB"/>
        </w:rPr>
        <w:t xml:space="preserve"> have been 440,290 death reported</w:t>
      </w:r>
      <w:r>
        <w:rPr>
          <w:rFonts w:asciiTheme="majorHAnsi" w:eastAsia="Times New Roman" w:hAnsiTheme="majorHAnsi" w:cstheme="majorHAnsi"/>
          <w:color w:val="191919"/>
          <w:spacing w:val="5"/>
          <w:kern w:val="36"/>
          <w:sz w:val="28"/>
          <w:szCs w:val="28"/>
          <w:lang w:eastAsia="en-GB"/>
        </w:rPr>
        <w:t xml:space="preserve"> this is shown on appendix 2.</w:t>
      </w:r>
    </w:p>
    <w:p w14:paraId="06E2D5E4" w14:textId="30B7F302" w:rsidR="000B7804" w:rsidRPr="005915F0" w:rsidRDefault="000B7804" w:rsidP="0052232B">
      <w:pPr>
        <w:spacing w:after="300" w:line="240" w:lineRule="auto"/>
        <w:outlineLvl w:val="0"/>
        <w:rPr>
          <w:rFonts w:asciiTheme="majorHAnsi" w:eastAsia="Times New Roman" w:hAnsiTheme="majorHAnsi" w:cstheme="majorHAnsi"/>
          <w:color w:val="191919"/>
          <w:spacing w:val="5"/>
          <w:kern w:val="36"/>
          <w:sz w:val="28"/>
          <w:szCs w:val="28"/>
          <w:lang w:eastAsia="en-GB"/>
        </w:rPr>
      </w:pPr>
      <w:r w:rsidRPr="005915F0">
        <w:rPr>
          <w:rFonts w:asciiTheme="majorHAnsi" w:eastAsia="Times New Roman" w:hAnsiTheme="majorHAnsi" w:cstheme="majorHAnsi"/>
          <w:color w:val="191919"/>
          <w:spacing w:val="5"/>
          <w:kern w:val="36"/>
          <w:sz w:val="28"/>
          <w:szCs w:val="28"/>
          <w:lang w:eastAsia="en-GB"/>
        </w:rPr>
        <w:t xml:space="preserve">Asda need to </w:t>
      </w:r>
      <w:r w:rsidR="00CC2DFD" w:rsidRPr="005915F0">
        <w:rPr>
          <w:rFonts w:asciiTheme="majorHAnsi" w:eastAsia="Times New Roman" w:hAnsiTheme="majorHAnsi" w:cstheme="majorHAnsi"/>
          <w:color w:val="191919"/>
          <w:spacing w:val="5"/>
          <w:kern w:val="36"/>
          <w:sz w:val="28"/>
          <w:szCs w:val="28"/>
          <w:lang w:eastAsia="en-GB"/>
        </w:rPr>
        <w:t>ensure</w:t>
      </w:r>
      <w:r w:rsidRPr="005915F0">
        <w:rPr>
          <w:rFonts w:asciiTheme="majorHAnsi" w:eastAsia="Times New Roman" w:hAnsiTheme="majorHAnsi" w:cstheme="majorHAnsi"/>
          <w:color w:val="191919"/>
          <w:spacing w:val="5"/>
          <w:kern w:val="36"/>
          <w:sz w:val="28"/>
          <w:szCs w:val="28"/>
          <w:lang w:eastAsia="en-GB"/>
        </w:rPr>
        <w:t xml:space="preserve"> safety to their customers and their staff </w:t>
      </w:r>
      <w:r w:rsidR="00CC2DFD" w:rsidRPr="005915F0">
        <w:rPr>
          <w:rFonts w:asciiTheme="majorHAnsi" w:eastAsia="Times New Roman" w:hAnsiTheme="majorHAnsi" w:cstheme="majorHAnsi"/>
          <w:color w:val="191919"/>
          <w:spacing w:val="5"/>
          <w:kern w:val="36"/>
          <w:sz w:val="28"/>
          <w:szCs w:val="28"/>
          <w:lang w:eastAsia="en-GB"/>
        </w:rPr>
        <w:t>member;</w:t>
      </w:r>
      <w:r w:rsidRPr="005915F0">
        <w:rPr>
          <w:rFonts w:asciiTheme="majorHAnsi" w:eastAsia="Times New Roman" w:hAnsiTheme="majorHAnsi" w:cstheme="majorHAnsi"/>
          <w:color w:val="191919"/>
          <w:spacing w:val="5"/>
          <w:kern w:val="36"/>
          <w:sz w:val="28"/>
          <w:szCs w:val="28"/>
          <w:lang w:eastAsia="en-GB"/>
        </w:rPr>
        <w:t xml:space="preserve"> they need to follow government </w:t>
      </w:r>
      <w:r w:rsidR="00CC2DFD" w:rsidRPr="005915F0">
        <w:rPr>
          <w:rFonts w:asciiTheme="majorHAnsi" w:eastAsia="Times New Roman" w:hAnsiTheme="majorHAnsi" w:cstheme="majorHAnsi"/>
          <w:color w:val="191919"/>
          <w:spacing w:val="5"/>
          <w:kern w:val="36"/>
          <w:sz w:val="28"/>
          <w:szCs w:val="28"/>
          <w:lang w:eastAsia="en-GB"/>
        </w:rPr>
        <w:t>guideline</w:t>
      </w:r>
      <w:r w:rsidRPr="005915F0">
        <w:rPr>
          <w:rFonts w:asciiTheme="majorHAnsi" w:eastAsia="Times New Roman" w:hAnsiTheme="majorHAnsi" w:cstheme="majorHAnsi"/>
          <w:color w:val="191919"/>
          <w:spacing w:val="5"/>
          <w:kern w:val="36"/>
          <w:sz w:val="28"/>
          <w:szCs w:val="28"/>
          <w:lang w:eastAsia="en-GB"/>
        </w:rPr>
        <w:t xml:space="preserve"> which have been set </w:t>
      </w:r>
      <w:r w:rsidR="00742002">
        <w:rPr>
          <w:rFonts w:asciiTheme="majorHAnsi" w:eastAsia="Times New Roman" w:hAnsiTheme="majorHAnsi" w:cstheme="majorHAnsi"/>
          <w:color w:val="191919"/>
          <w:spacing w:val="5"/>
          <w:kern w:val="36"/>
          <w:sz w:val="28"/>
          <w:szCs w:val="28"/>
          <w:lang w:eastAsia="en-GB"/>
        </w:rPr>
        <w:t xml:space="preserve">out </w:t>
      </w:r>
      <w:r w:rsidRPr="005915F0">
        <w:rPr>
          <w:rFonts w:asciiTheme="majorHAnsi" w:eastAsia="Times New Roman" w:hAnsiTheme="majorHAnsi" w:cstheme="majorHAnsi"/>
          <w:color w:val="191919"/>
          <w:spacing w:val="5"/>
          <w:kern w:val="36"/>
          <w:sz w:val="28"/>
          <w:szCs w:val="28"/>
          <w:lang w:eastAsia="en-GB"/>
        </w:rPr>
        <w:t xml:space="preserve">and make sure they are implement correctly throughout their </w:t>
      </w:r>
      <w:r w:rsidR="00742002">
        <w:rPr>
          <w:rFonts w:asciiTheme="majorHAnsi" w:eastAsia="Times New Roman" w:hAnsiTheme="majorHAnsi" w:cstheme="majorHAnsi"/>
          <w:color w:val="191919"/>
          <w:spacing w:val="5"/>
          <w:kern w:val="36"/>
          <w:sz w:val="28"/>
          <w:szCs w:val="28"/>
          <w:lang w:eastAsia="en-GB"/>
        </w:rPr>
        <w:t>organisation</w:t>
      </w:r>
      <w:r w:rsidRPr="005915F0">
        <w:rPr>
          <w:rFonts w:asciiTheme="majorHAnsi" w:eastAsia="Times New Roman" w:hAnsiTheme="majorHAnsi" w:cstheme="majorHAnsi"/>
          <w:color w:val="191919"/>
          <w:spacing w:val="5"/>
          <w:kern w:val="36"/>
          <w:sz w:val="28"/>
          <w:szCs w:val="28"/>
          <w:lang w:eastAsia="en-GB"/>
        </w:rPr>
        <w:t>.</w:t>
      </w:r>
    </w:p>
    <w:p w14:paraId="32048AE8" w14:textId="63F9078C" w:rsidR="00A541CB" w:rsidRPr="00742002" w:rsidRDefault="00A541CB">
      <w:pPr>
        <w:rPr>
          <w:rFonts w:asciiTheme="majorHAnsi" w:hAnsiTheme="majorHAnsi" w:cstheme="majorHAnsi"/>
          <w:b/>
          <w:bCs/>
          <w:color w:val="000000" w:themeColor="text1"/>
          <w:sz w:val="28"/>
          <w:szCs w:val="28"/>
        </w:rPr>
      </w:pPr>
      <w:r w:rsidRPr="00742002">
        <w:rPr>
          <w:rFonts w:asciiTheme="majorHAnsi" w:hAnsiTheme="majorHAnsi" w:cstheme="majorHAnsi"/>
          <w:b/>
          <w:bCs/>
          <w:color w:val="000000" w:themeColor="text1"/>
          <w:sz w:val="28"/>
          <w:szCs w:val="28"/>
        </w:rPr>
        <w:t>timeline of key events</w:t>
      </w:r>
    </w:p>
    <w:p w14:paraId="5A3D29E4" w14:textId="06198D97" w:rsidR="00A65B47" w:rsidRPr="00742002" w:rsidRDefault="00A65B47">
      <w:pPr>
        <w:rPr>
          <w:rFonts w:asciiTheme="majorHAnsi" w:hAnsiTheme="majorHAnsi" w:cstheme="majorHAnsi"/>
          <w:color w:val="FF0000"/>
          <w:sz w:val="28"/>
          <w:szCs w:val="28"/>
        </w:rPr>
      </w:pPr>
    </w:p>
    <w:p w14:paraId="63616ED1" w14:textId="3E1CDAFA" w:rsidR="001671CC" w:rsidRPr="00742002" w:rsidRDefault="001671CC" w:rsidP="001671CC">
      <w:pPr>
        <w:pStyle w:val="NormalWeb"/>
        <w:spacing w:before="120" w:beforeAutospacing="0" w:after="120" w:afterAutospacing="0"/>
        <w:rPr>
          <w:rFonts w:asciiTheme="majorHAnsi" w:hAnsiTheme="majorHAnsi" w:cstheme="majorHAnsi"/>
          <w:color w:val="202122"/>
          <w:sz w:val="28"/>
          <w:szCs w:val="28"/>
        </w:rPr>
      </w:pPr>
      <w:r w:rsidRPr="00742002">
        <w:rPr>
          <w:rFonts w:asciiTheme="majorHAnsi" w:hAnsiTheme="majorHAnsi" w:cstheme="majorHAnsi"/>
          <w:color w:val="202122"/>
          <w:sz w:val="28"/>
          <w:szCs w:val="28"/>
        </w:rPr>
        <w:t xml:space="preserve">The </w:t>
      </w:r>
      <w:r w:rsidRPr="00742002">
        <w:rPr>
          <w:rFonts w:asciiTheme="majorHAnsi" w:hAnsiTheme="majorHAnsi" w:cstheme="majorHAnsi"/>
          <w:color w:val="202122"/>
          <w:sz w:val="28"/>
          <w:szCs w:val="28"/>
        </w:rPr>
        <w:t xml:space="preserve">COVID-19 pandemic </w:t>
      </w:r>
      <w:r w:rsidRPr="00742002">
        <w:rPr>
          <w:rFonts w:asciiTheme="majorHAnsi" w:hAnsiTheme="majorHAnsi" w:cstheme="majorHAnsi"/>
          <w:color w:val="202122"/>
          <w:sz w:val="28"/>
          <w:szCs w:val="28"/>
        </w:rPr>
        <w:t xml:space="preserve">spread to </w:t>
      </w:r>
      <w:r w:rsidRPr="00742002">
        <w:rPr>
          <w:rFonts w:asciiTheme="majorHAnsi" w:hAnsiTheme="majorHAnsi" w:cstheme="majorHAnsi"/>
          <w:color w:val="202122"/>
          <w:sz w:val="28"/>
          <w:szCs w:val="28"/>
        </w:rPr>
        <w:t xml:space="preserve">the UK </w:t>
      </w:r>
      <w:r w:rsidRPr="00742002">
        <w:rPr>
          <w:rFonts w:asciiTheme="majorHAnsi" w:hAnsiTheme="majorHAnsi" w:cstheme="majorHAnsi"/>
          <w:color w:val="202122"/>
          <w:sz w:val="28"/>
          <w:szCs w:val="28"/>
        </w:rPr>
        <w:t xml:space="preserve">in late January 2020. </w:t>
      </w:r>
      <w:r w:rsidRPr="00742002">
        <w:rPr>
          <w:rFonts w:asciiTheme="majorHAnsi" w:hAnsiTheme="majorHAnsi" w:cstheme="majorHAnsi"/>
          <w:color w:val="202122"/>
          <w:sz w:val="28"/>
          <w:szCs w:val="28"/>
        </w:rPr>
        <w:t xml:space="preserve">Up in till the </w:t>
      </w:r>
      <w:r w:rsidRPr="00742002">
        <w:rPr>
          <w:rFonts w:asciiTheme="majorHAnsi" w:hAnsiTheme="majorHAnsi" w:cstheme="majorHAnsi"/>
          <w:color w:val="202122"/>
          <w:sz w:val="28"/>
          <w:szCs w:val="28"/>
        </w:rPr>
        <w:t>18 June 2020 there have been 300,469 confirmed case</w:t>
      </w:r>
      <w:r w:rsidRPr="00742002">
        <w:rPr>
          <w:rFonts w:asciiTheme="majorHAnsi" w:hAnsiTheme="majorHAnsi" w:cstheme="majorHAnsi"/>
          <w:color w:val="202122"/>
          <w:sz w:val="28"/>
          <w:szCs w:val="28"/>
        </w:rPr>
        <w:t xml:space="preserve">s, </w:t>
      </w:r>
      <w:r w:rsidRPr="00742002">
        <w:rPr>
          <w:rFonts w:asciiTheme="majorHAnsi" w:hAnsiTheme="majorHAnsi" w:cstheme="majorHAnsi"/>
          <w:color w:val="202122"/>
          <w:sz w:val="28"/>
          <w:szCs w:val="28"/>
        </w:rPr>
        <w:t>and 42,288 deaths of confirmed cases</w:t>
      </w:r>
      <w:r w:rsidRPr="00742002">
        <w:rPr>
          <w:rFonts w:asciiTheme="majorHAnsi" w:hAnsiTheme="majorHAnsi" w:cstheme="majorHAnsi"/>
          <w:color w:val="202122"/>
          <w:sz w:val="28"/>
          <w:szCs w:val="28"/>
        </w:rPr>
        <w:t>.</w:t>
      </w:r>
      <w:r w:rsidRPr="00742002">
        <w:rPr>
          <w:rFonts w:asciiTheme="majorHAnsi" w:hAnsiTheme="majorHAnsi" w:cstheme="majorHAnsi"/>
          <w:color w:val="202122"/>
          <w:sz w:val="28"/>
          <w:szCs w:val="28"/>
        </w:rPr>
        <w:t xml:space="preserve"> </w:t>
      </w:r>
      <w:r w:rsidRPr="00742002">
        <w:rPr>
          <w:rFonts w:asciiTheme="majorHAnsi" w:hAnsiTheme="majorHAnsi" w:cstheme="majorHAnsi"/>
          <w:color w:val="202122"/>
          <w:sz w:val="28"/>
          <w:szCs w:val="28"/>
        </w:rPr>
        <w:t xml:space="preserve">The UK had </w:t>
      </w:r>
      <w:r w:rsidR="00DE2B29" w:rsidRPr="00742002">
        <w:rPr>
          <w:rFonts w:asciiTheme="majorHAnsi" w:hAnsiTheme="majorHAnsi" w:cstheme="majorHAnsi"/>
          <w:color w:val="202122"/>
          <w:sz w:val="28"/>
          <w:szCs w:val="28"/>
        </w:rPr>
        <w:t>the world’s</w:t>
      </w:r>
      <w:r w:rsidRPr="00742002">
        <w:rPr>
          <w:rFonts w:asciiTheme="majorHAnsi" w:hAnsiTheme="majorHAnsi" w:cstheme="majorHAnsi"/>
          <w:color w:val="202122"/>
          <w:sz w:val="28"/>
          <w:szCs w:val="28"/>
        </w:rPr>
        <w:t xml:space="preserve"> second-highest death-rate</w:t>
      </w:r>
      <w:r w:rsidRPr="00742002">
        <w:rPr>
          <w:rFonts w:asciiTheme="majorHAnsi" w:hAnsiTheme="majorHAnsi" w:cstheme="majorHAnsi"/>
          <w:color w:val="202122"/>
          <w:sz w:val="28"/>
          <w:szCs w:val="28"/>
        </w:rPr>
        <w:t>, t</w:t>
      </w:r>
      <w:r w:rsidRPr="00742002">
        <w:rPr>
          <w:rFonts w:asciiTheme="majorHAnsi" w:hAnsiTheme="majorHAnsi" w:cstheme="majorHAnsi"/>
          <w:color w:val="202122"/>
          <w:sz w:val="28"/>
          <w:szCs w:val="28"/>
        </w:rPr>
        <w:t>here were 52,525 deaths where COVID-19</w:t>
      </w:r>
      <w:r w:rsidR="000B0C3E" w:rsidRPr="00742002">
        <w:rPr>
          <w:rFonts w:asciiTheme="majorHAnsi" w:hAnsiTheme="majorHAnsi" w:cstheme="majorHAnsi"/>
          <w:color w:val="202122"/>
          <w:sz w:val="28"/>
          <w:szCs w:val="28"/>
        </w:rPr>
        <w:t xml:space="preserve"> was mentioned on the death certificate</w:t>
      </w:r>
      <w:r w:rsidRPr="00742002">
        <w:rPr>
          <w:rFonts w:asciiTheme="majorHAnsi" w:hAnsiTheme="majorHAnsi" w:cstheme="majorHAnsi"/>
          <w:color w:val="202122"/>
          <w:sz w:val="28"/>
          <w:szCs w:val="28"/>
        </w:rPr>
        <w:t xml:space="preserve"> by 5 Jun </w:t>
      </w:r>
      <w:r w:rsidR="000B0C3E" w:rsidRPr="00742002">
        <w:rPr>
          <w:rFonts w:asciiTheme="majorHAnsi" w:hAnsiTheme="majorHAnsi" w:cstheme="majorHAnsi"/>
          <w:color w:val="202122"/>
          <w:sz w:val="28"/>
          <w:szCs w:val="28"/>
        </w:rPr>
        <w:t>2020.</w:t>
      </w:r>
    </w:p>
    <w:p w14:paraId="13EDA41B" w14:textId="46CAFF07" w:rsidR="001671CC" w:rsidRPr="001671CC" w:rsidRDefault="001671CC" w:rsidP="001671CC">
      <w:pPr>
        <w:spacing w:before="120" w:after="120" w:line="240" w:lineRule="auto"/>
        <w:rPr>
          <w:rFonts w:asciiTheme="majorHAnsi" w:eastAsia="Times New Roman" w:hAnsiTheme="majorHAnsi" w:cstheme="majorHAnsi"/>
          <w:color w:val="202122"/>
          <w:sz w:val="28"/>
          <w:szCs w:val="28"/>
          <w:lang w:eastAsia="en-GB"/>
        </w:rPr>
      </w:pPr>
      <w:r w:rsidRPr="001671CC">
        <w:rPr>
          <w:rFonts w:asciiTheme="majorHAnsi" w:eastAsia="Times New Roman" w:hAnsiTheme="majorHAnsi" w:cstheme="majorHAnsi"/>
          <w:color w:val="202122"/>
          <w:sz w:val="28"/>
          <w:szCs w:val="28"/>
          <w:lang w:eastAsia="en-GB"/>
        </w:rPr>
        <w:t>In March, the UK government imposed a</w:t>
      </w:r>
      <w:r w:rsidR="000B0C3E" w:rsidRPr="00742002">
        <w:rPr>
          <w:rFonts w:asciiTheme="majorHAnsi" w:eastAsia="Times New Roman" w:hAnsiTheme="majorHAnsi" w:cstheme="majorHAnsi"/>
          <w:color w:val="202122"/>
          <w:sz w:val="28"/>
          <w:szCs w:val="28"/>
          <w:lang w:eastAsia="en-GB"/>
        </w:rPr>
        <w:t xml:space="preserve"> lockdown </w:t>
      </w:r>
      <w:r w:rsidRPr="001671CC">
        <w:rPr>
          <w:rFonts w:asciiTheme="majorHAnsi" w:eastAsia="Times New Roman" w:hAnsiTheme="majorHAnsi" w:cstheme="majorHAnsi"/>
          <w:color w:val="202122"/>
          <w:sz w:val="28"/>
          <w:szCs w:val="28"/>
          <w:lang w:eastAsia="en-GB"/>
        </w:rPr>
        <w:t xml:space="preserve">banning all "non-essential" travel and contact with people outside </w:t>
      </w:r>
      <w:r w:rsidR="000B0C3E" w:rsidRPr="00742002">
        <w:rPr>
          <w:rFonts w:asciiTheme="majorHAnsi" w:eastAsia="Times New Roman" w:hAnsiTheme="majorHAnsi" w:cstheme="majorHAnsi"/>
          <w:color w:val="202122"/>
          <w:sz w:val="28"/>
          <w:szCs w:val="28"/>
          <w:lang w:eastAsia="en-GB"/>
        </w:rPr>
        <w:t>their</w:t>
      </w:r>
      <w:r w:rsidRPr="001671CC">
        <w:rPr>
          <w:rFonts w:asciiTheme="majorHAnsi" w:eastAsia="Times New Roman" w:hAnsiTheme="majorHAnsi" w:cstheme="majorHAnsi"/>
          <w:color w:val="202122"/>
          <w:sz w:val="28"/>
          <w:szCs w:val="28"/>
          <w:lang w:eastAsia="en-GB"/>
        </w:rPr>
        <w:t xml:space="preserve"> home including family an</w:t>
      </w:r>
      <w:r w:rsidR="000B0C3E" w:rsidRPr="00742002">
        <w:rPr>
          <w:rFonts w:asciiTheme="majorHAnsi" w:eastAsia="Times New Roman" w:hAnsiTheme="majorHAnsi" w:cstheme="majorHAnsi"/>
          <w:color w:val="202122"/>
          <w:sz w:val="28"/>
          <w:szCs w:val="28"/>
          <w:lang w:eastAsia="en-GB"/>
        </w:rPr>
        <w:t xml:space="preserve">d partners. They closed </w:t>
      </w:r>
      <w:r w:rsidRPr="001671CC">
        <w:rPr>
          <w:rFonts w:asciiTheme="majorHAnsi" w:eastAsia="Times New Roman" w:hAnsiTheme="majorHAnsi" w:cstheme="majorHAnsi"/>
          <w:color w:val="202122"/>
          <w:sz w:val="28"/>
          <w:szCs w:val="28"/>
          <w:lang w:eastAsia="en-GB"/>
        </w:rPr>
        <w:t>almost all schools, business</w:t>
      </w:r>
      <w:r w:rsidR="000B0C3E" w:rsidRPr="00742002">
        <w:rPr>
          <w:rFonts w:asciiTheme="majorHAnsi" w:eastAsia="Times New Roman" w:hAnsiTheme="majorHAnsi" w:cstheme="majorHAnsi"/>
          <w:color w:val="202122"/>
          <w:sz w:val="28"/>
          <w:szCs w:val="28"/>
          <w:lang w:eastAsia="en-GB"/>
        </w:rPr>
        <w:t xml:space="preserve"> </w:t>
      </w:r>
      <w:r w:rsidRPr="001671CC">
        <w:rPr>
          <w:rFonts w:asciiTheme="majorHAnsi" w:eastAsia="Times New Roman" w:hAnsiTheme="majorHAnsi" w:cstheme="majorHAnsi"/>
          <w:color w:val="202122"/>
          <w:sz w:val="28"/>
          <w:szCs w:val="28"/>
          <w:lang w:eastAsia="en-GB"/>
        </w:rPr>
        <w:t>and places of worship.</w:t>
      </w:r>
      <w:r w:rsidR="000B0C3E" w:rsidRPr="00742002">
        <w:rPr>
          <w:rFonts w:asciiTheme="majorHAnsi" w:eastAsia="Times New Roman" w:hAnsiTheme="majorHAnsi" w:cstheme="majorHAnsi"/>
          <w:color w:val="202122"/>
          <w:sz w:val="28"/>
          <w:szCs w:val="28"/>
          <w:lang w:eastAsia="en-GB"/>
        </w:rPr>
        <w:t xml:space="preserve"> p</w:t>
      </w:r>
      <w:r w:rsidRPr="001671CC">
        <w:rPr>
          <w:rFonts w:asciiTheme="majorHAnsi" w:eastAsia="Times New Roman" w:hAnsiTheme="majorHAnsi" w:cstheme="majorHAnsi"/>
          <w:color w:val="202122"/>
          <w:sz w:val="28"/>
          <w:szCs w:val="28"/>
          <w:lang w:eastAsia="en-GB"/>
        </w:rPr>
        <w:t xml:space="preserve">eople were made to </w:t>
      </w:r>
      <w:r w:rsidR="000B0C3E" w:rsidRPr="00742002">
        <w:rPr>
          <w:rFonts w:asciiTheme="majorHAnsi" w:eastAsia="Times New Roman" w:hAnsiTheme="majorHAnsi" w:cstheme="majorHAnsi"/>
          <w:color w:val="202122"/>
          <w:sz w:val="28"/>
          <w:szCs w:val="28"/>
          <w:lang w:eastAsia="en-GB"/>
        </w:rPr>
        <w:t xml:space="preserve">keep the </w:t>
      </w:r>
      <w:r w:rsidR="00DE2B29" w:rsidRPr="00742002">
        <w:rPr>
          <w:rFonts w:asciiTheme="majorHAnsi" w:eastAsia="Times New Roman" w:hAnsiTheme="majorHAnsi" w:cstheme="majorHAnsi"/>
          <w:color w:val="202122"/>
          <w:sz w:val="28"/>
          <w:szCs w:val="28"/>
          <w:lang w:eastAsia="en-GB"/>
        </w:rPr>
        <w:t>two-metre</w:t>
      </w:r>
      <w:r w:rsidR="000B0C3E" w:rsidRPr="00742002">
        <w:rPr>
          <w:rFonts w:asciiTheme="majorHAnsi" w:eastAsia="Times New Roman" w:hAnsiTheme="majorHAnsi" w:cstheme="majorHAnsi"/>
          <w:color w:val="202122"/>
          <w:sz w:val="28"/>
          <w:szCs w:val="28"/>
          <w:lang w:eastAsia="en-GB"/>
        </w:rPr>
        <w:t xml:space="preserve"> rule </w:t>
      </w:r>
      <w:r w:rsidRPr="001671CC">
        <w:rPr>
          <w:rFonts w:asciiTheme="majorHAnsi" w:eastAsia="Times New Roman" w:hAnsiTheme="majorHAnsi" w:cstheme="majorHAnsi"/>
          <w:color w:val="202122"/>
          <w:sz w:val="28"/>
          <w:szCs w:val="28"/>
          <w:lang w:eastAsia="en-GB"/>
        </w:rPr>
        <w:t xml:space="preserve">in public. Police were </w:t>
      </w:r>
      <w:r w:rsidR="000B0C3E" w:rsidRPr="00742002">
        <w:rPr>
          <w:rFonts w:asciiTheme="majorHAnsi" w:eastAsia="Times New Roman" w:hAnsiTheme="majorHAnsi" w:cstheme="majorHAnsi"/>
          <w:color w:val="202122"/>
          <w:sz w:val="28"/>
          <w:szCs w:val="28"/>
          <w:lang w:eastAsia="en-GB"/>
        </w:rPr>
        <w:t>given powers</w:t>
      </w:r>
      <w:r w:rsidRPr="001671CC">
        <w:rPr>
          <w:rFonts w:asciiTheme="majorHAnsi" w:eastAsia="Times New Roman" w:hAnsiTheme="majorHAnsi" w:cstheme="majorHAnsi"/>
          <w:color w:val="202122"/>
          <w:sz w:val="28"/>
          <w:szCs w:val="28"/>
          <w:lang w:eastAsia="en-GB"/>
        </w:rPr>
        <w:t xml:space="preserve"> to enforce the lockdown, and the </w:t>
      </w:r>
      <w:r w:rsidR="00DE2B29" w:rsidRPr="00742002">
        <w:rPr>
          <w:rFonts w:asciiTheme="majorHAnsi" w:eastAsia="Times New Roman" w:hAnsiTheme="majorHAnsi" w:cstheme="majorHAnsi"/>
          <w:color w:val="202122"/>
          <w:sz w:val="28"/>
          <w:szCs w:val="28"/>
          <w:lang w:eastAsia="en-GB"/>
        </w:rPr>
        <w:t xml:space="preserve">coronavirus act 2020 </w:t>
      </w:r>
      <w:r w:rsidRPr="001671CC">
        <w:rPr>
          <w:rFonts w:asciiTheme="majorHAnsi" w:eastAsia="Times New Roman" w:hAnsiTheme="majorHAnsi" w:cstheme="majorHAnsi"/>
          <w:color w:val="202122"/>
          <w:sz w:val="28"/>
          <w:szCs w:val="28"/>
          <w:lang w:eastAsia="en-GB"/>
        </w:rPr>
        <w:t xml:space="preserve">gave the government </w:t>
      </w:r>
      <w:r w:rsidR="00DE2B29" w:rsidRPr="00742002">
        <w:rPr>
          <w:rFonts w:asciiTheme="majorHAnsi" w:eastAsia="Times New Roman" w:hAnsiTheme="majorHAnsi" w:cstheme="majorHAnsi"/>
          <w:color w:val="202122"/>
          <w:sz w:val="28"/>
          <w:szCs w:val="28"/>
          <w:lang w:eastAsia="en-GB"/>
        </w:rPr>
        <w:t xml:space="preserve">emergency powers which have </w:t>
      </w:r>
      <w:r w:rsidRPr="001671CC">
        <w:rPr>
          <w:rFonts w:asciiTheme="majorHAnsi" w:eastAsia="Times New Roman" w:hAnsiTheme="majorHAnsi" w:cstheme="majorHAnsi"/>
          <w:color w:val="202122"/>
          <w:sz w:val="28"/>
          <w:szCs w:val="28"/>
          <w:lang w:eastAsia="en-GB"/>
        </w:rPr>
        <w:t xml:space="preserve">not </w:t>
      </w:r>
      <w:r w:rsidR="00DE2B29" w:rsidRPr="00742002">
        <w:rPr>
          <w:rFonts w:asciiTheme="majorHAnsi" w:eastAsia="Times New Roman" w:hAnsiTheme="majorHAnsi" w:cstheme="majorHAnsi"/>
          <w:color w:val="202122"/>
          <w:sz w:val="28"/>
          <w:szCs w:val="28"/>
          <w:lang w:eastAsia="en-GB"/>
        </w:rPr>
        <w:t xml:space="preserve">been </w:t>
      </w:r>
      <w:r w:rsidRPr="001671CC">
        <w:rPr>
          <w:rFonts w:asciiTheme="majorHAnsi" w:eastAsia="Times New Roman" w:hAnsiTheme="majorHAnsi" w:cstheme="majorHAnsi"/>
          <w:color w:val="202122"/>
          <w:sz w:val="28"/>
          <w:szCs w:val="28"/>
          <w:lang w:eastAsia="en-GB"/>
        </w:rPr>
        <w:t xml:space="preserve">used since the </w:t>
      </w:r>
      <w:r w:rsidR="00DE2B29" w:rsidRPr="00742002">
        <w:rPr>
          <w:rFonts w:asciiTheme="majorHAnsi" w:eastAsia="Times New Roman" w:hAnsiTheme="majorHAnsi" w:cstheme="majorHAnsi"/>
          <w:color w:val="202122"/>
          <w:sz w:val="28"/>
          <w:szCs w:val="28"/>
          <w:lang w:eastAsia="en-GB"/>
        </w:rPr>
        <w:t>second world war. panic buying</w:t>
      </w:r>
      <w:r w:rsidRPr="001671CC">
        <w:rPr>
          <w:rFonts w:asciiTheme="majorHAnsi" w:eastAsia="Times New Roman" w:hAnsiTheme="majorHAnsi" w:cstheme="majorHAnsi"/>
          <w:color w:val="202122"/>
          <w:sz w:val="28"/>
          <w:szCs w:val="28"/>
          <w:lang w:eastAsia="en-GB"/>
        </w:rPr>
        <w:t xml:space="preserve"> was reported</w:t>
      </w:r>
      <w:r w:rsidR="00DE2B29" w:rsidRPr="00742002">
        <w:rPr>
          <w:rFonts w:asciiTheme="majorHAnsi" w:eastAsia="Times New Roman" w:hAnsiTheme="majorHAnsi" w:cstheme="majorHAnsi"/>
          <w:color w:val="202122"/>
          <w:sz w:val="28"/>
          <w:szCs w:val="28"/>
          <w:lang w:eastAsia="en-GB"/>
        </w:rPr>
        <w:t xml:space="preserve"> and shelves where soon very bare.</w:t>
      </w:r>
    </w:p>
    <w:p w14:paraId="2B9302D2" w14:textId="5A3D9A4F" w:rsidR="00DE2B29" w:rsidRPr="00742002" w:rsidRDefault="00DE2B29" w:rsidP="001671CC">
      <w:pPr>
        <w:spacing w:before="120" w:after="120" w:line="240" w:lineRule="auto"/>
        <w:rPr>
          <w:rFonts w:asciiTheme="majorHAnsi" w:eastAsia="Times New Roman" w:hAnsiTheme="majorHAnsi" w:cstheme="majorHAnsi"/>
          <w:color w:val="202122"/>
          <w:sz w:val="28"/>
          <w:szCs w:val="28"/>
          <w:lang w:eastAsia="en-GB"/>
        </w:rPr>
      </w:pPr>
      <w:r w:rsidRPr="00742002">
        <w:rPr>
          <w:rFonts w:asciiTheme="majorHAnsi" w:eastAsia="Times New Roman" w:hAnsiTheme="majorHAnsi" w:cstheme="majorHAnsi"/>
          <w:color w:val="202122"/>
          <w:sz w:val="28"/>
          <w:szCs w:val="28"/>
          <w:lang w:eastAsia="en-GB"/>
        </w:rPr>
        <w:t>It has been forecasted that the length of this lockdown will have a severe impact on the UK economy, and it m</w:t>
      </w:r>
      <w:r w:rsidR="00122CC8">
        <w:rPr>
          <w:rFonts w:asciiTheme="majorHAnsi" w:eastAsia="Times New Roman" w:hAnsiTheme="majorHAnsi" w:cstheme="majorHAnsi"/>
          <w:color w:val="202122"/>
          <w:sz w:val="28"/>
          <w:szCs w:val="28"/>
          <w:lang w:eastAsia="en-GB"/>
        </w:rPr>
        <w:t>ay take</w:t>
      </w:r>
      <w:r w:rsidRPr="00742002">
        <w:rPr>
          <w:rFonts w:asciiTheme="majorHAnsi" w:eastAsia="Times New Roman" w:hAnsiTheme="majorHAnsi" w:cstheme="majorHAnsi"/>
          <w:color w:val="202122"/>
          <w:sz w:val="28"/>
          <w:szCs w:val="28"/>
          <w:lang w:eastAsia="en-GB"/>
        </w:rPr>
        <w:t xml:space="preserve"> many </w:t>
      </w:r>
      <w:r w:rsidR="00BA4DA1" w:rsidRPr="00742002">
        <w:rPr>
          <w:rFonts w:asciiTheme="majorHAnsi" w:eastAsia="Times New Roman" w:hAnsiTheme="majorHAnsi" w:cstheme="majorHAnsi"/>
          <w:color w:val="202122"/>
          <w:sz w:val="28"/>
          <w:szCs w:val="28"/>
          <w:lang w:eastAsia="en-GB"/>
        </w:rPr>
        <w:t>years</w:t>
      </w:r>
      <w:r w:rsidRPr="00742002">
        <w:rPr>
          <w:rFonts w:asciiTheme="majorHAnsi" w:eastAsia="Times New Roman" w:hAnsiTheme="majorHAnsi" w:cstheme="majorHAnsi"/>
          <w:color w:val="202122"/>
          <w:sz w:val="28"/>
          <w:szCs w:val="28"/>
          <w:lang w:eastAsia="en-GB"/>
        </w:rPr>
        <w:t xml:space="preserve"> to recover from the damaged caused.</w:t>
      </w:r>
    </w:p>
    <w:p w14:paraId="61DD35EC" w14:textId="2F9609C0" w:rsidR="001671CC" w:rsidRPr="00742002" w:rsidRDefault="001671CC" w:rsidP="001671CC">
      <w:pPr>
        <w:spacing w:before="120" w:after="120" w:line="240" w:lineRule="auto"/>
        <w:rPr>
          <w:rFonts w:asciiTheme="majorHAnsi" w:eastAsia="Times New Roman" w:hAnsiTheme="majorHAnsi" w:cstheme="majorHAnsi"/>
          <w:color w:val="202122"/>
          <w:sz w:val="28"/>
          <w:szCs w:val="28"/>
          <w:lang w:eastAsia="en-GB"/>
        </w:rPr>
      </w:pPr>
      <w:r w:rsidRPr="001671CC">
        <w:rPr>
          <w:rFonts w:asciiTheme="majorHAnsi" w:eastAsia="Times New Roman" w:hAnsiTheme="majorHAnsi" w:cstheme="majorHAnsi"/>
          <w:color w:val="202122"/>
          <w:sz w:val="28"/>
          <w:szCs w:val="28"/>
          <w:lang w:eastAsia="en-GB"/>
        </w:rPr>
        <w:t xml:space="preserve">it was reported that social distancing had </w:t>
      </w:r>
      <w:r w:rsidR="00BA4DA1" w:rsidRPr="00742002">
        <w:rPr>
          <w:rFonts w:asciiTheme="majorHAnsi" w:eastAsia="Times New Roman" w:hAnsiTheme="majorHAnsi" w:cstheme="majorHAnsi"/>
          <w:color w:val="202122"/>
          <w:sz w:val="28"/>
          <w:szCs w:val="28"/>
          <w:lang w:eastAsia="en-GB"/>
        </w:rPr>
        <w:t>helped lower the cases of infection</w:t>
      </w:r>
      <w:r w:rsidRPr="001671CC">
        <w:rPr>
          <w:rFonts w:asciiTheme="majorHAnsi" w:eastAsia="Times New Roman" w:hAnsiTheme="majorHAnsi" w:cstheme="majorHAnsi"/>
          <w:color w:val="202122"/>
          <w:sz w:val="28"/>
          <w:szCs w:val="28"/>
          <w:lang w:eastAsia="en-GB"/>
        </w:rPr>
        <w:t>.</w:t>
      </w:r>
      <w:r w:rsidR="00BA4DA1" w:rsidRPr="00742002">
        <w:rPr>
          <w:rFonts w:asciiTheme="majorHAnsi" w:eastAsia="Times New Roman" w:hAnsiTheme="majorHAnsi" w:cstheme="majorHAnsi"/>
          <w:color w:val="202122"/>
          <w:sz w:val="28"/>
          <w:szCs w:val="28"/>
          <w:lang w:eastAsia="en-GB"/>
        </w:rPr>
        <w:t xml:space="preserve"> Then </w:t>
      </w:r>
      <w:r w:rsidRPr="001671CC">
        <w:rPr>
          <w:rFonts w:asciiTheme="majorHAnsi" w:eastAsia="Times New Roman" w:hAnsiTheme="majorHAnsi" w:cstheme="majorHAnsi"/>
          <w:color w:val="202122"/>
          <w:sz w:val="28"/>
          <w:szCs w:val="28"/>
          <w:lang w:eastAsia="en-GB"/>
        </w:rPr>
        <w:t xml:space="preserve">In late April, </w:t>
      </w:r>
      <w:r w:rsidR="00BA4DA1" w:rsidRPr="00742002">
        <w:rPr>
          <w:rFonts w:asciiTheme="majorHAnsi" w:eastAsia="Times New Roman" w:hAnsiTheme="majorHAnsi" w:cstheme="majorHAnsi"/>
          <w:color w:val="202122"/>
          <w:sz w:val="28"/>
          <w:szCs w:val="28"/>
          <w:lang w:eastAsia="en-GB"/>
        </w:rPr>
        <w:t xml:space="preserve">the </w:t>
      </w:r>
      <w:r w:rsidRPr="001671CC">
        <w:rPr>
          <w:rFonts w:asciiTheme="majorHAnsi" w:eastAsia="Times New Roman" w:hAnsiTheme="majorHAnsi" w:cstheme="majorHAnsi"/>
          <w:color w:val="202122"/>
          <w:sz w:val="28"/>
          <w:szCs w:val="28"/>
          <w:lang w:eastAsia="en-GB"/>
        </w:rPr>
        <w:t>Prime Minister</w:t>
      </w:r>
      <w:r w:rsidR="00BA4DA1" w:rsidRPr="00742002">
        <w:rPr>
          <w:rFonts w:asciiTheme="majorHAnsi" w:eastAsia="Times New Roman" w:hAnsiTheme="majorHAnsi" w:cstheme="majorHAnsi"/>
          <w:color w:val="202122"/>
          <w:sz w:val="28"/>
          <w:szCs w:val="28"/>
          <w:lang w:eastAsia="en-GB"/>
        </w:rPr>
        <w:t xml:space="preserve"> </w:t>
      </w:r>
      <w:r w:rsidRPr="001671CC">
        <w:rPr>
          <w:rFonts w:asciiTheme="majorHAnsi" w:eastAsia="Times New Roman" w:hAnsiTheme="majorHAnsi" w:cstheme="majorHAnsi"/>
          <w:color w:val="202122"/>
          <w:sz w:val="28"/>
          <w:szCs w:val="28"/>
          <w:lang w:eastAsia="en-GB"/>
        </w:rPr>
        <w:t>said that the UK had passed the peak of its outbreak.</w:t>
      </w:r>
      <w:r w:rsidR="00BA4DA1" w:rsidRPr="00742002">
        <w:rPr>
          <w:rFonts w:asciiTheme="majorHAnsi" w:eastAsia="Times New Roman" w:hAnsiTheme="majorHAnsi" w:cstheme="majorHAnsi"/>
          <w:color w:val="202122"/>
          <w:sz w:val="28"/>
          <w:szCs w:val="28"/>
          <w:lang w:eastAsia="en-GB"/>
        </w:rPr>
        <w:t xml:space="preserve"> </w:t>
      </w:r>
    </w:p>
    <w:p w14:paraId="2A00E0FE" w14:textId="1C27BF8E" w:rsidR="00EE1D6E" w:rsidRPr="00742002" w:rsidRDefault="00EE1D6E" w:rsidP="001671CC">
      <w:pPr>
        <w:spacing w:before="120" w:after="120" w:line="240" w:lineRule="auto"/>
        <w:rPr>
          <w:rFonts w:asciiTheme="majorHAnsi" w:hAnsiTheme="majorHAnsi" w:cstheme="majorHAnsi"/>
          <w:color w:val="202122"/>
          <w:sz w:val="28"/>
          <w:szCs w:val="28"/>
          <w:shd w:val="clear" w:color="auto" w:fill="FFFFFF"/>
        </w:rPr>
      </w:pPr>
      <w:r w:rsidRPr="00742002">
        <w:rPr>
          <w:rFonts w:asciiTheme="majorHAnsi" w:eastAsia="Times New Roman" w:hAnsiTheme="majorHAnsi" w:cstheme="majorHAnsi"/>
          <w:color w:val="202122"/>
          <w:sz w:val="28"/>
          <w:szCs w:val="28"/>
          <w:lang w:eastAsia="en-GB"/>
        </w:rPr>
        <w:t xml:space="preserve">Early may the lockdown have been relaxed in England, and </w:t>
      </w:r>
      <w:r w:rsidRPr="00742002">
        <w:rPr>
          <w:rFonts w:asciiTheme="majorHAnsi" w:hAnsiTheme="majorHAnsi" w:cstheme="majorHAnsi"/>
          <w:color w:val="202122"/>
          <w:sz w:val="28"/>
          <w:szCs w:val="28"/>
          <w:shd w:val="clear" w:color="auto" w:fill="FFFFFF"/>
        </w:rPr>
        <w:t xml:space="preserve">on the </w:t>
      </w:r>
      <w:r w:rsidRPr="00742002">
        <w:rPr>
          <w:rFonts w:asciiTheme="majorHAnsi" w:hAnsiTheme="majorHAnsi" w:cstheme="majorHAnsi"/>
          <w:color w:val="202122"/>
          <w:sz w:val="28"/>
          <w:szCs w:val="28"/>
          <w:shd w:val="clear" w:color="auto" w:fill="FFFFFF"/>
        </w:rPr>
        <w:t>7 May, the lockdown in Wales was extended by the Welsh Government, with some slight relaxations.</w:t>
      </w:r>
    </w:p>
    <w:p w14:paraId="3BEC5991" w14:textId="07CB88ED" w:rsidR="00EE1D6E" w:rsidRPr="00742002" w:rsidRDefault="00EE1D6E" w:rsidP="001671CC">
      <w:pPr>
        <w:spacing w:before="120" w:after="120" w:line="240" w:lineRule="auto"/>
        <w:rPr>
          <w:rFonts w:asciiTheme="majorHAnsi" w:hAnsiTheme="majorHAnsi" w:cstheme="majorHAnsi"/>
          <w:color w:val="202122"/>
          <w:sz w:val="28"/>
          <w:szCs w:val="28"/>
          <w:shd w:val="clear" w:color="auto" w:fill="FFFFFF"/>
        </w:rPr>
      </w:pPr>
      <w:r w:rsidRPr="00742002">
        <w:rPr>
          <w:rFonts w:asciiTheme="majorHAnsi" w:hAnsiTheme="majorHAnsi" w:cstheme="majorHAnsi"/>
          <w:color w:val="202122"/>
          <w:sz w:val="28"/>
          <w:szCs w:val="28"/>
          <w:shd w:val="clear" w:color="auto" w:fill="FFFFFF"/>
        </w:rPr>
        <w:t xml:space="preserve">This pandemic is still current and still on going, the government are making changes to their rules and legislations regularly and can often be seen on the news and on the gov.uk website. </w:t>
      </w:r>
    </w:p>
    <w:p w14:paraId="320149A7" w14:textId="77777777" w:rsidR="009E547D" w:rsidRPr="006A2E10" w:rsidRDefault="00742002" w:rsidP="009E547D">
      <w:pPr>
        <w:spacing w:before="120" w:after="120" w:line="240" w:lineRule="auto"/>
        <w:rPr>
          <w:rFonts w:asciiTheme="majorHAnsi" w:eastAsia="Times New Roman" w:hAnsiTheme="majorHAnsi" w:cstheme="majorHAnsi"/>
          <w:color w:val="4472C4" w:themeColor="accent1"/>
          <w:sz w:val="28"/>
          <w:szCs w:val="28"/>
          <w:lang w:eastAsia="en-GB"/>
        </w:rPr>
      </w:pPr>
      <w:sdt>
        <w:sdtPr>
          <w:rPr>
            <w:rFonts w:asciiTheme="majorHAnsi" w:eastAsia="Times New Roman" w:hAnsiTheme="majorHAnsi" w:cstheme="majorHAnsi"/>
            <w:color w:val="4472C4" w:themeColor="accent1"/>
            <w:sz w:val="28"/>
            <w:szCs w:val="28"/>
            <w:lang w:eastAsia="en-GB"/>
          </w:rPr>
          <w:id w:val="91368097"/>
          <w:citation/>
        </w:sdtPr>
        <w:sdtContent>
          <w:r w:rsidRPr="006A2E10">
            <w:rPr>
              <w:rFonts w:asciiTheme="majorHAnsi" w:eastAsia="Times New Roman" w:hAnsiTheme="majorHAnsi" w:cstheme="majorHAnsi"/>
              <w:color w:val="4472C4" w:themeColor="accent1"/>
              <w:sz w:val="28"/>
              <w:szCs w:val="28"/>
              <w:lang w:eastAsia="en-GB"/>
            </w:rPr>
            <w:fldChar w:fldCharType="begin"/>
          </w:r>
          <w:r w:rsidRPr="006A2E10">
            <w:rPr>
              <w:rFonts w:asciiTheme="majorHAnsi" w:eastAsia="Times New Roman" w:hAnsiTheme="majorHAnsi" w:cstheme="majorHAnsi"/>
              <w:color w:val="4472C4" w:themeColor="accent1"/>
              <w:sz w:val="28"/>
              <w:szCs w:val="28"/>
              <w:lang w:eastAsia="en-GB"/>
            </w:rPr>
            <w:instrText xml:space="preserve"> CITATION wik20 \l 2057 </w:instrText>
          </w:r>
          <w:r w:rsidRPr="006A2E10">
            <w:rPr>
              <w:rFonts w:asciiTheme="majorHAnsi" w:eastAsia="Times New Roman" w:hAnsiTheme="majorHAnsi" w:cstheme="majorHAnsi"/>
              <w:color w:val="4472C4" w:themeColor="accent1"/>
              <w:sz w:val="28"/>
              <w:szCs w:val="28"/>
              <w:lang w:eastAsia="en-GB"/>
            </w:rPr>
            <w:fldChar w:fldCharType="separate"/>
          </w:r>
          <w:r w:rsidRPr="006A2E10">
            <w:rPr>
              <w:rFonts w:asciiTheme="majorHAnsi" w:eastAsia="Times New Roman" w:hAnsiTheme="majorHAnsi" w:cstheme="majorHAnsi"/>
              <w:noProof/>
              <w:color w:val="4472C4" w:themeColor="accent1"/>
              <w:sz w:val="28"/>
              <w:szCs w:val="28"/>
              <w:lang w:eastAsia="en-GB"/>
            </w:rPr>
            <w:t>(wikipedia, 2020)</w:t>
          </w:r>
          <w:r w:rsidRPr="006A2E10">
            <w:rPr>
              <w:rFonts w:asciiTheme="majorHAnsi" w:eastAsia="Times New Roman" w:hAnsiTheme="majorHAnsi" w:cstheme="majorHAnsi"/>
              <w:color w:val="4472C4" w:themeColor="accent1"/>
              <w:sz w:val="28"/>
              <w:szCs w:val="28"/>
              <w:lang w:eastAsia="en-GB"/>
            </w:rPr>
            <w:fldChar w:fldCharType="end"/>
          </w:r>
        </w:sdtContent>
      </w:sdt>
    </w:p>
    <w:p w14:paraId="0A29B2FE" w14:textId="5ADB816E" w:rsidR="002751D8" w:rsidRPr="001B31E2" w:rsidRDefault="002751D8" w:rsidP="009E547D">
      <w:pPr>
        <w:spacing w:before="120" w:after="120" w:line="240" w:lineRule="auto"/>
        <w:rPr>
          <w:rFonts w:asciiTheme="majorHAnsi" w:eastAsia="Times New Roman" w:hAnsiTheme="majorHAnsi" w:cstheme="majorHAnsi"/>
          <w:b/>
          <w:bCs/>
          <w:color w:val="202122"/>
          <w:sz w:val="28"/>
          <w:szCs w:val="28"/>
          <w:lang w:eastAsia="en-GB"/>
        </w:rPr>
      </w:pPr>
      <w:r w:rsidRPr="001B31E2">
        <w:rPr>
          <w:rFonts w:asciiTheme="majorHAnsi" w:eastAsia="Times New Roman" w:hAnsiTheme="majorHAnsi" w:cstheme="majorHAnsi"/>
          <w:b/>
          <w:bCs/>
          <w:color w:val="333333"/>
          <w:sz w:val="28"/>
          <w:szCs w:val="28"/>
          <w:lang w:eastAsia="en-GB"/>
        </w:rPr>
        <w:lastRenderedPageBreak/>
        <w:t>What is a SWOT analysis?</w:t>
      </w:r>
    </w:p>
    <w:p w14:paraId="7CC47FF4" w14:textId="425ED284" w:rsidR="002751D8" w:rsidRPr="005915F0" w:rsidRDefault="002751D8" w:rsidP="002751D8">
      <w:pPr>
        <w:spacing w:after="100" w:afterAutospacing="1" w:line="480" w:lineRule="atLeast"/>
        <w:rPr>
          <w:rFonts w:asciiTheme="majorHAnsi" w:eastAsia="Times New Roman" w:hAnsiTheme="majorHAnsi" w:cstheme="majorHAnsi"/>
          <w:color w:val="333333"/>
          <w:sz w:val="28"/>
          <w:szCs w:val="28"/>
          <w:lang w:eastAsia="en-GB"/>
        </w:rPr>
      </w:pPr>
      <w:r w:rsidRPr="005915F0">
        <w:rPr>
          <w:rFonts w:asciiTheme="majorHAnsi" w:eastAsia="Times New Roman" w:hAnsiTheme="majorHAnsi" w:cstheme="majorHAnsi"/>
          <w:color w:val="333333"/>
          <w:sz w:val="28"/>
          <w:szCs w:val="28"/>
          <w:lang w:eastAsia="en-GB"/>
        </w:rPr>
        <w:t xml:space="preserve">S.W.O.T.  stands for Strengths, Weaknesses, Opportunities, and Threats. A SWOT analysis is a </w:t>
      </w:r>
      <w:r w:rsidR="0064340B" w:rsidRPr="005915F0">
        <w:rPr>
          <w:rFonts w:asciiTheme="majorHAnsi" w:eastAsia="Times New Roman" w:hAnsiTheme="majorHAnsi" w:cstheme="majorHAnsi"/>
          <w:color w:val="333333"/>
          <w:sz w:val="28"/>
          <w:szCs w:val="28"/>
          <w:lang w:eastAsia="en-GB"/>
        </w:rPr>
        <w:t>reviewed</w:t>
      </w:r>
      <w:r w:rsidRPr="005915F0">
        <w:rPr>
          <w:rFonts w:asciiTheme="majorHAnsi" w:eastAsia="Times New Roman" w:hAnsiTheme="majorHAnsi" w:cstheme="majorHAnsi"/>
          <w:color w:val="333333"/>
          <w:sz w:val="28"/>
          <w:szCs w:val="28"/>
          <w:lang w:eastAsia="en-GB"/>
        </w:rPr>
        <w:t xml:space="preserve"> list of your business’s greatest strengths, weaknesses, opportunities, and threats.</w:t>
      </w:r>
    </w:p>
    <w:p w14:paraId="3F3A93BC" w14:textId="28C5EF99" w:rsidR="002751D8" w:rsidRPr="006A2E10" w:rsidRDefault="00896E94">
      <w:pPr>
        <w:rPr>
          <w:rFonts w:asciiTheme="majorHAnsi" w:hAnsiTheme="majorHAnsi" w:cstheme="majorHAnsi"/>
          <w:color w:val="4472C4" w:themeColor="accent1"/>
          <w:sz w:val="28"/>
          <w:szCs w:val="28"/>
        </w:rPr>
      </w:pPr>
      <w:sdt>
        <w:sdtPr>
          <w:rPr>
            <w:rFonts w:asciiTheme="majorHAnsi" w:hAnsiTheme="majorHAnsi" w:cstheme="majorHAnsi"/>
            <w:color w:val="4472C4" w:themeColor="accent1"/>
            <w:sz w:val="28"/>
            <w:szCs w:val="28"/>
          </w:rPr>
          <w:id w:val="-1889415900"/>
          <w:citation/>
        </w:sdtPr>
        <w:sdtContent>
          <w:r w:rsidRPr="006A2E10">
            <w:rPr>
              <w:rFonts w:asciiTheme="majorHAnsi" w:hAnsiTheme="majorHAnsi" w:cstheme="majorHAnsi"/>
              <w:color w:val="4472C4" w:themeColor="accent1"/>
              <w:sz w:val="28"/>
              <w:szCs w:val="28"/>
            </w:rPr>
            <w:fldChar w:fldCharType="begin"/>
          </w:r>
          <w:r w:rsidRPr="006A2E10">
            <w:rPr>
              <w:rFonts w:asciiTheme="majorHAnsi" w:hAnsiTheme="majorHAnsi" w:cstheme="majorHAnsi"/>
              <w:color w:val="4472C4" w:themeColor="accent1"/>
              <w:sz w:val="28"/>
              <w:szCs w:val="28"/>
            </w:rPr>
            <w:instrText xml:space="preserve"> CITATION ber17 \l 2057 </w:instrText>
          </w:r>
          <w:r w:rsidRPr="006A2E10">
            <w:rPr>
              <w:rFonts w:asciiTheme="majorHAnsi" w:hAnsiTheme="majorHAnsi" w:cstheme="majorHAnsi"/>
              <w:color w:val="4472C4" w:themeColor="accent1"/>
              <w:sz w:val="28"/>
              <w:szCs w:val="28"/>
            </w:rPr>
            <w:fldChar w:fldCharType="separate"/>
          </w:r>
          <w:r w:rsidRPr="006A2E10">
            <w:rPr>
              <w:rFonts w:asciiTheme="majorHAnsi" w:hAnsiTheme="majorHAnsi" w:cstheme="majorHAnsi"/>
              <w:color w:val="4472C4" w:themeColor="accent1"/>
              <w:sz w:val="28"/>
              <w:szCs w:val="28"/>
            </w:rPr>
            <w:t xml:space="preserve"> (berry, 2017)</w:t>
          </w:r>
          <w:r w:rsidRPr="006A2E10">
            <w:rPr>
              <w:rFonts w:asciiTheme="majorHAnsi" w:hAnsiTheme="majorHAnsi" w:cstheme="majorHAnsi"/>
              <w:color w:val="4472C4" w:themeColor="accent1"/>
              <w:sz w:val="28"/>
              <w:szCs w:val="28"/>
            </w:rPr>
            <w:fldChar w:fldCharType="end"/>
          </w:r>
        </w:sdtContent>
      </w:sdt>
    </w:p>
    <w:p w14:paraId="0DEF856D" w14:textId="56BBA7A5" w:rsidR="00395587" w:rsidRPr="009E547D" w:rsidRDefault="00EE1D6E">
      <w:pPr>
        <w:rPr>
          <w:rFonts w:asciiTheme="majorHAnsi" w:hAnsiTheme="majorHAnsi" w:cstheme="majorHAnsi"/>
          <w:b/>
          <w:bCs/>
          <w:color w:val="000000" w:themeColor="text1"/>
          <w:sz w:val="28"/>
          <w:szCs w:val="28"/>
        </w:rPr>
      </w:pPr>
      <w:r w:rsidRPr="009E547D">
        <w:rPr>
          <w:rFonts w:asciiTheme="majorHAnsi" w:hAnsiTheme="majorHAnsi" w:cstheme="majorHAnsi"/>
          <w:b/>
          <w:bCs/>
          <w:color w:val="000000" w:themeColor="text1"/>
          <w:sz w:val="28"/>
          <w:szCs w:val="28"/>
        </w:rPr>
        <w:t xml:space="preserve">SWOT analysis on ASDA </w:t>
      </w:r>
    </w:p>
    <w:tbl>
      <w:tblPr>
        <w:tblStyle w:val="TableGrid"/>
        <w:tblW w:w="0" w:type="auto"/>
        <w:tblLook w:val="04A0" w:firstRow="1" w:lastRow="0" w:firstColumn="1" w:lastColumn="0" w:noHBand="0" w:noVBand="1"/>
      </w:tblPr>
      <w:tblGrid>
        <w:gridCol w:w="4507"/>
        <w:gridCol w:w="4507"/>
      </w:tblGrid>
      <w:tr w:rsidR="00D1088B" w:rsidRPr="005915F0" w14:paraId="7F34C034" w14:textId="77777777" w:rsidTr="003E377E">
        <w:trPr>
          <w:trHeight w:val="2754"/>
        </w:trPr>
        <w:tc>
          <w:tcPr>
            <w:tcW w:w="4507" w:type="dxa"/>
          </w:tcPr>
          <w:p w14:paraId="4B07161A" w14:textId="6FBCB7EB" w:rsidR="00D1088B" w:rsidRPr="005915F0" w:rsidRDefault="00D1088B" w:rsidP="00D85AFF">
            <w:pPr>
              <w:jc w:val="center"/>
              <w:rPr>
                <w:rFonts w:asciiTheme="majorHAnsi" w:hAnsiTheme="majorHAnsi" w:cstheme="majorHAnsi"/>
                <w:b/>
                <w:bCs/>
                <w:sz w:val="28"/>
                <w:szCs w:val="28"/>
              </w:rPr>
            </w:pPr>
            <w:bookmarkStart w:id="5" w:name="_Hlk43147229"/>
            <w:r w:rsidRPr="005915F0">
              <w:rPr>
                <w:rFonts w:asciiTheme="majorHAnsi" w:hAnsiTheme="majorHAnsi" w:cstheme="majorHAnsi"/>
                <w:b/>
                <w:bCs/>
                <w:sz w:val="28"/>
                <w:szCs w:val="28"/>
                <w:highlight w:val="yellow"/>
              </w:rPr>
              <w:t>Strengths</w:t>
            </w:r>
            <w:r w:rsidRPr="005915F0">
              <w:rPr>
                <w:rFonts w:asciiTheme="majorHAnsi" w:hAnsiTheme="majorHAnsi" w:cstheme="majorHAnsi"/>
                <w:b/>
                <w:bCs/>
                <w:sz w:val="28"/>
                <w:szCs w:val="28"/>
              </w:rPr>
              <w:t xml:space="preserve"> </w:t>
            </w:r>
          </w:p>
          <w:p w14:paraId="1787C377" w14:textId="1476A115" w:rsidR="00D1088B" w:rsidRPr="009E547D" w:rsidRDefault="00D85AFF" w:rsidP="0009149A">
            <w:pPr>
              <w:pStyle w:val="ListParagraph"/>
              <w:numPr>
                <w:ilvl w:val="0"/>
                <w:numId w:val="5"/>
              </w:numPr>
              <w:rPr>
                <w:rFonts w:asciiTheme="majorHAnsi" w:hAnsiTheme="majorHAnsi" w:cstheme="majorHAnsi"/>
                <w:b/>
                <w:bCs/>
                <w:color w:val="2F5496" w:themeColor="accent1" w:themeShade="BF"/>
                <w:sz w:val="28"/>
                <w:szCs w:val="28"/>
              </w:rPr>
            </w:pPr>
            <w:r w:rsidRPr="009E547D">
              <w:rPr>
                <w:rFonts w:asciiTheme="majorHAnsi" w:hAnsiTheme="majorHAnsi" w:cstheme="majorHAnsi"/>
                <w:b/>
                <w:bCs/>
                <w:color w:val="2F5496" w:themeColor="accent1" w:themeShade="BF"/>
                <w:sz w:val="28"/>
                <w:szCs w:val="28"/>
                <w:shd w:val="clear" w:color="auto" w:fill="FFFFFF"/>
              </w:rPr>
              <w:t>Stro</w:t>
            </w:r>
            <w:r w:rsidR="006E7A7D" w:rsidRPr="009E547D">
              <w:rPr>
                <w:rFonts w:asciiTheme="majorHAnsi" w:hAnsiTheme="majorHAnsi" w:cstheme="majorHAnsi"/>
                <w:b/>
                <w:bCs/>
                <w:color w:val="2F5496" w:themeColor="accent1" w:themeShade="BF"/>
                <w:sz w:val="28"/>
                <w:szCs w:val="28"/>
                <w:shd w:val="clear" w:color="auto" w:fill="FFFFFF"/>
              </w:rPr>
              <w:t xml:space="preserve">ng brand portfolio </w:t>
            </w:r>
          </w:p>
          <w:p w14:paraId="47A6CA47" w14:textId="71BCF488" w:rsidR="008E733C" w:rsidRPr="005915F0" w:rsidRDefault="00BD05D0" w:rsidP="0009149A">
            <w:pPr>
              <w:pStyle w:val="ListParagraph"/>
              <w:numPr>
                <w:ilvl w:val="0"/>
                <w:numId w:val="5"/>
              </w:numPr>
              <w:rPr>
                <w:rFonts w:asciiTheme="majorHAnsi" w:hAnsiTheme="majorHAnsi" w:cstheme="majorHAnsi"/>
                <w:b/>
                <w:bCs/>
                <w:color w:val="2F5496" w:themeColor="accent1" w:themeShade="BF"/>
                <w:sz w:val="28"/>
                <w:szCs w:val="28"/>
              </w:rPr>
            </w:pPr>
            <w:r w:rsidRPr="005915F0">
              <w:rPr>
                <w:rFonts w:asciiTheme="majorHAnsi" w:hAnsiTheme="majorHAnsi" w:cstheme="majorHAnsi"/>
                <w:b/>
                <w:bCs/>
                <w:color w:val="2F5496" w:themeColor="accent1" w:themeShade="BF"/>
                <w:sz w:val="28"/>
                <w:szCs w:val="28"/>
              </w:rPr>
              <w:t xml:space="preserve">Online presence </w:t>
            </w:r>
          </w:p>
          <w:p w14:paraId="1B41603E" w14:textId="3E49CF0A" w:rsidR="008E733C" w:rsidRPr="005915F0" w:rsidRDefault="003E377E" w:rsidP="006E7A7D">
            <w:pPr>
              <w:pStyle w:val="ListParagraph"/>
              <w:numPr>
                <w:ilvl w:val="0"/>
                <w:numId w:val="5"/>
              </w:numPr>
              <w:rPr>
                <w:rFonts w:asciiTheme="majorHAnsi" w:hAnsiTheme="majorHAnsi" w:cstheme="majorHAnsi"/>
                <w:b/>
                <w:bCs/>
                <w:color w:val="4472C4" w:themeColor="accent1"/>
                <w:sz w:val="28"/>
                <w:szCs w:val="28"/>
              </w:rPr>
            </w:pPr>
            <w:r w:rsidRPr="005915F0">
              <w:rPr>
                <w:rFonts w:asciiTheme="majorHAnsi" w:hAnsiTheme="majorHAnsi" w:cstheme="majorHAnsi"/>
                <w:noProof/>
                <w:sz w:val="28"/>
                <w:szCs w:val="28"/>
              </w:rPr>
              <mc:AlternateContent>
                <mc:Choice Requires="wps">
                  <w:drawing>
                    <wp:anchor distT="0" distB="0" distL="114300" distR="114300" simplePos="0" relativeHeight="251661312" behindDoc="0" locked="0" layoutInCell="1" allowOverlap="1" wp14:anchorId="43AB1D19" wp14:editId="0F407D5C">
                      <wp:simplePos x="0" y="0"/>
                      <wp:positionH relativeFrom="column">
                        <wp:posOffset>2216150</wp:posOffset>
                      </wp:positionH>
                      <wp:positionV relativeFrom="paragraph">
                        <wp:posOffset>760730</wp:posOffset>
                      </wp:positionV>
                      <wp:extent cx="1184275" cy="668655"/>
                      <wp:effectExtent l="0" t="0" r="15875" b="17145"/>
                      <wp:wrapNone/>
                      <wp:docPr id="3" name="Text Box 3"/>
                      <wp:cNvGraphicFramePr/>
                      <a:graphic xmlns:a="http://schemas.openxmlformats.org/drawingml/2006/main">
                        <a:graphicData uri="http://schemas.microsoft.com/office/word/2010/wordprocessingShape">
                          <wps:wsp>
                            <wps:cNvSpPr txBox="1"/>
                            <wps:spPr>
                              <a:xfrm>
                                <a:off x="0" y="0"/>
                                <a:ext cx="1184275" cy="668655"/>
                              </a:xfrm>
                              <a:prstGeom prst="rect">
                                <a:avLst/>
                              </a:prstGeom>
                              <a:solidFill>
                                <a:schemeClr val="lt1"/>
                              </a:solidFill>
                              <a:ln w="6350">
                                <a:solidFill>
                                  <a:prstClr val="black"/>
                                </a:solidFill>
                              </a:ln>
                            </wps:spPr>
                            <wps:txbx>
                              <w:txbxContent>
                                <w:p w14:paraId="7D84C3AE" w14:textId="682032AD" w:rsidR="00C205D3" w:rsidRPr="00D85AFF" w:rsidRDefault="00C205D3" w:rsidP="00D85AFF">
                                  <w:pPr>
                                    <w:jc w:val="center"/>
                                    <w:rPr>
                                      <w:color w:val="4472C4" w:themeColor="accent1"/>
                                      <w:sz w:val="32"/>
                                      <w:szCs w:val="32"/>
                                    </w:rPr>
                                  </w:pPr>
                                  <w:r w:rsidRPr="00D85AFF">
                                    <w:rPr>
                                      <w:color w:val="4472C4" w:themeColor="accent1"/>
                                      <w:sz w:val="32"/>
                                      <w:szCs w:val="32"/>
                                      <w:highlight w:val="lightGray"/>
                                    </w:rPr>
                                    <w:t>ASDA SWOT</w:t>
                                  </w:r>
                                </w:p>
                                <w:p w14:paraId="56158BD8" w14:textId="585B5D6B" w:rsidR="00C205D3" w:rsidRPr="00D85AFF" w:rsidRDefault="00C205D3" w:rsidP="00D85AFF">
                                  <w:pPr>
                                    <w:jc w:val="center"/>
                                    <w:rPr>
                                      <w:sz w:val="44"/>
                                      <w:szCs w:val="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3AB1D19" id="_x0000_t202" coordsize="21600,21600" o:spt="202" path="m,l,21600r21600,l21600,xe">
                      <v:stroke joinstyle="miter"/>
                      <v:path gradientshapeok="t" o:connecttype="rect"/>
                    </v:shapetype>
                    <v:shape id="Text Box 3" o:spid="_x0000_s1026" type="#_x0000_t202" style="position:absolute;left:0;text-align:left;margin-left:174.5pt;margin-top:59.9pt;width:93.25pt;height:52.6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" fillcolor="white [3201]" strokeweight=".5pt">
                      <v:textbox>
                        <w:txbxContent>
                          <w:p w14:paraId="7D84C3AE" w14:textId="682032AD" w:rsidR="00C205D3" w:rsidRPr="00D85AFF" w:rsidRDefault="00C205D3" w:rsidP="00D85AFF">
                            <w:pPr>
                              <w:jc w:val="center"/>
                              <w:rPr>
                                <w:color w:val="4472C4" w:themeColor="accent1"/>
                                <w:sz w:val="32"/>
                                <w:szCs w:val="32"/>
                              </w:rPr>
                            </w:pPr>
                            <w:r w:rsidRPr="00D85AFF">
                              <w:rPr>
                                <w:color w:val="4472C4" w:themeColor="accent1"/>
                                <w:sz w:val="32"/>
                                <w:szCs w:val="32"/>
                                <w:highlight w:val="lightGray"/>
                              </w:rPr>
                              <w:t>ASDA SWOT</w:t>
                            </w:r>
                          </w:p>
                          <w:p w14:paraId="56158BD8" w14:textId="585B5D6B" w:rsidR="00C205D3" w:rsidRPr="00D85AFF" w:rsidRDefault="00C205D3" w:rsidP="00D85AFF">
                            <w:pPr>
                              <w:jc w:val="center"/>
                              <w:rPr>
                                <w:sz w:val="44"/>
                                <w:szCs w:val="44"/>
                              </w:rPr>
                            </w:pPr>
                          </w:p>
                        </w:txbxContent>
                      </v:textbox>
                    </v:shape>
                  </w:pict>
                </mc:Fallback>
              </mc:AlternateContent>
            </w:r>
            <w:bookmarkEnd w:id="5"/>
            <w:r w:rsidR="00BD05D0" w:rsidRPr="005915F0">
              <w:rPr>
                <w:rFonts w:asciiTheme="majorHAnsi" w:hAnsiTheme="majorHAnsi" w:cstheme="majorHAnsi"/>
                <w:b/>
                <w:bCs/>
                <w:color w:val="4472C4" w:themeColor="accent1"/>
                <w:sz w:val="28"/>
                <w:szCs w:val="28"/>
              </w:rPr>
              <w:t xml:space="preserve">Asda logistical </w:t>
            </w:r>
            <w:r w:rsidR="00C10520" w:rsidRPr="005915F0">
              <w:rPr>
                <w:rFonts w:asciiTheme="majorHAnsi" w:hAnsiTheme="majorHAnsi" w:cstheme="majorHAnsi"/>
                <w:b/>
                <w:bCs/>
                <w:color w:val="4472C4" w:themeColor="accent1"/>
                <w:sz w:val="28"/>
                <w:szCs w:val="28"/>
              </w:rPr>
              <w:t>services</w:t>
            </w:r>
          </w:p>
        </w:tc>
        <w:tc>
          <w:tcPr>
            <w:tcW w:w="4507" w:type="dxa"/>
          </w:tcPr>
          <w:p w14:paraId="0F4D8B39" w14:textId="0388B680" w:rsidR="00D1088B" w:rsidRPr="005915F0" w:rsidRDefault="003E377E" w:rsidP="00D85AFF">
            <w:pPr>
              <w:jc w:val="center"/>
              <w:rPr>
                <w:rFonts w:asciiTheme="majorHAnsi" w:hAnsiTheme="majorHAnsi" w:cstheme="majorHAnsi"/>
                <w:b/>
                <w:bCs/>
                <w:sz w:val="28"/>
                <w:szCs w:val="28"/>
              </w:rPr>
            </w:pPr>
            <w:bookmarkStart w:id="6" w:name="_Hlk43147264"/>
            <w:r w:rsidRPr="005915F0">
              <w:rPr>
                <w:rFonts w:asciiTheme="majorHAnsi" w:hAnsiTheme="majorHAnsi" w:cstheme="majorHAnsi"/>
                <w:b/>
                <w:bCs/>
                <w:sz w:val="28"/>
                <w:szCs w:val="28"/>
                <w:highlight w:val="yellow"/>
              </w:rPr>
              <w:t>W</w:t>
            </w:r>
            <w:r w:rsidR="00D1088B" w:rsidRPr="005915F0">
              <w:rPr>
                <w:rFonts w:asciiTheme="majorHAnsi" w:hAnsiTheme="majorHAnsi" w:cstheme="majorHAnsi"/>
                <w:b/>
                <w:bCs/>
                <w:sz w:val="28"/>
                <w:szCs w:val="28"/>
                <w:highlight w:val="yellow"/>
              </w:rPr>
              <w:t>eakness</w:t>
            </w:r>
          </w:p>
          <w:p w14:paraId="3BF81E4F" w14:textId="3ADCD949" w:rsidR="003E377E" w:rsidRPr="005915F0" w:rsidRDefault="003E377E" w:rsidP="00F75A83">
            <w:pPr>
              <w:pStyle w:val="ListParagraph"/>
              <w:rPr>
                <w:rFonts w:asciiTheme="majorHAnsi" w:hAnsiTheme="majorHAnsi" w:cstheme="majorHAnsi"/>
                <w:b/>
                <w:bCs/>
                <w:color w:val="2F5496" w:themeColor="accent1" w:themeShade="BF"/>
                <w:sz w:val="28"/>
                <w:szCs w:val="28"/>
              </w:rPr>
            </w:pPr>
          </w:p>
          <w:p w14:paraId="5A590410" w14:textId="480699CA" w:rsidR="003E377E" w:rsidRPr="005915F0" w:rsidRDefault="00C5497B" w:rsidP="0009149A">
            <w:pPr>
              <w:pStyle w:val="ListParagraph"/>
              <w:numPr>
                <w:ilvl w:val="0"/>
                <w:numId w:val="6"/>
              </w:numPr>
              <w:rPr>
                <w:rFonts w:asciiTheme="majorHAnsi" w:hAnsiTheme="majorHAnsi" w:cstheme="majorHAnsi"/>
                <w:b/>
                <w:bCs/>
                <w:color w:val="2F5496" w:themeColor="accent1" w:themeShade="BF"/>
                <w:sz w:val="28"/>
                <w:szCs w:val="28"/>
              </w:rPr>
            </w:pPr>
            <w:r w:rsidRPr="005915F0">
              <w:rPr>
                <w:rFonts w:asciiTheme="majorHAnsi" w:hAnsiTheme="majorHAnsi" w:cstheme="majorHAnsi"/>
                <w:b/>
                <w:bCs/>
                <w:color w:val="2F5496" w:themeColor="accent1" w:themeShade="BF"/>
                <w:sz w:val="28"/>
                <w:szCs w:val="28"/>
              </w:rPr>
              <w:t>Bad press</w:t>
            </w:r>
          </w:p>
          <w:p w14:paraId="3853CD59" w14:textId="77777777" w:rsidR="003E377E" w:rsidRPr="005915F0" w:rsidRDefault="003E377E" w:rsidP="002333F9">
            <w:pPr>
              <w:pStyle w:val="ListParagraph"/>
              <w:numPr>
                <w:ilvl w:val="0"/>
                <w:numId w:val="6"/>
              </w:numPr>
              <w:rPr>
                <w:rFonts w:asciiTheme="majorHAnsi" w:hAnsiTheme="majorHAnsi" w:cstheme="majorHAnsi"/>
                <w:b/>
                <w:bCs/>
                <w:color w:val="2F5496" w:themeColor="accent1" w:themeShade="BF"/>
                <w:sz w:val="28"/>
                <w:szCs w:val="28"/>
              </w:rPr>
            </w:pPr>
            <w:r w:rsidRPr="005915F0">
              <w:rPr>
                <w:rFonts w:asciiTheme="majorHAnsi" w:hAnsiTheme="majorHAnsi" w:cstheme="majorHAnsi"/>
                <w:b/>
                <w:bCs/>
                <w:color w:val="2F5496" w:themeColor="accent1" w:themeShade="BF"/>
                <w:sz w:val="28"/>
                <w:szCs w:val="28"/>
              </w:rPr>
              <w:t xml:space="preserve">Quality of own branding </w:t>
            </w:r>
            <w:r w:rsidR="0009149A" w:rsidRPr="005915F0">
              <w:rPr>
                <w:rFonts w:asciiTheme="majorHAnsi" w:hAnsiTheme="majorHAnsi" w:cstheme="majorHAnsi"/>
                <w:b/>
                <w:bCs/>
                <w:color w:val="2F5496" w:themeColor="accent1" w:themeShade="BF"/>
                <w:sz w:val="28"/>
                <w:szCs w:val="28"/>
              </w:rPr>
              <w:t>products</w:t>
            </w:r>
            <w:bookmarkEnd w:id="6"/>
          </w:p>
          <w:p w14:paraId="3615D90E" w14:textId="49421856" w:rsidR="002333F9" w:rsidRPr="005915F0" w:rsidRDefault="002333F9" w:rsidP="002333F9">
            <w:pPr>
              <w:pStyle w:val="ListParagraph"/>
              <w:numPr>
                <w:ilvl w:val="0"/>
                <w:numId w:val="6"/>
              </w:numPr>
              <w:rPr>
                <w:rFonts w:asciiTheme="majorHAnsi" w:hAnsiTheme="majorHAnsi" w:cstheme="majorHAnsi"/>
                <w:b/>
                <w:bCs/>
                <w:color w:val="2F5496" w:themeColor="accent1" w:themeShade="BF"/>
                <w:sz w:val="28"/>
                <w:szCs w:val="28"/>
              </w:rPr>
            </w:pPr>
            <w:r w:rsidRPr="005915F0">
              <w:rPr>
                <w:rFonts w:asciiTheme="majorHAnsi" w:hAnsiTheme="majorHAnsi" w:cstheme="majorHAnsi"/>
                <w:b/>
                <w:bCs/>
                <w:color w:val="2F5496" w:themeColor="accent1" w:themeShade="BF"/>
                <w:sz w:val="28"/>
                <w:szCs w:val="28"/>
              </w:rPr>
              <w:t xml:space="preserve">Critics </w:t>
            </w:r>
          </w:p>
        </w:tc>
      </w:tr>
      <w:tr w:rsidR="00D1088B" w:rsidRPr="005915F0" w14:paraId="1F0BE638" w14:textId="77777777" w:rsidTr="003E377E">
        <w:trPr>
          <w:trHeight w:val="2754"/>
        </w:trPr>
        <w:tc>
          <w:tcPr>
            <w:tcW w:w="4507" w:type="dxa"/>
          </w:tcPr>
          <w:p w14:paraId="569B8CDF" w14:textId="66252B11" w:rsidR="00D1088B" w:rsidRPr="005915F0" w:rsidRDefault="00D1088B" w:rsidP="00D85AFF">
            <w:pPr>
              <w:jc w:val="center"/>
              <w:rPr>
                <w:rFonts w:asciiTheme="majorHAnsi" w:hAnsiTheme="majorHAnsi" w:cstheme="majorHAnsi"/>
                <w:b/>
                <w:bCs/>
                <w:sz w:val="28"/>
                <w:szCs w:val="28"/>
              </w:rPr>
            </w:pPr>
            <w:r w:rsidRPr="005915F0">
              <w:rPr>
                <w:rFonts w:asciiTheme="majorHAnsi" w:hAnsiTheme="majorHAnsi" w:cstheme="majorHAnsi"/>
                <w:b/>
                <w:bCs/>
                <w:sz w:val="28"/>
                <w:szCs w:val="28"/>
                <w:highlight w:val="yellow"/>
              </w:rPr>
              <w:t>Opportunity</w:t>
            </w:r>
          </w:p>
          <w:p w14:paraId="0B839830" w14:textId="77777777" w:rsidR="0009149A" w:rsidRPr="005915F0" w:rsidRDefault="0009149A" w:rsidP="0009149A">
            <w:pPr>
              <w:pStyle w:val="ListParagraph"/>
              <w:rPr>
                <w:rFonts w:asciiTheme="majorHAnsi" w:hAnsiTheme="majorHAnsi" w:cstheme="majorHAnsi"/>
                <w:b/>
                <w:bCs/>
                <w:color w:val="2F5496" w:themeColor="accent1" w:themeShade="BF"/>
                <w:sz w:val="28"/>
                <w:szCs w:val="28"/>
              </w:rPr>
            </w:pPr>
          </w:p>
          <w:p w14:paraId="578E2F2A" w14:textId="336A2E6B" w:rsidR="00D1088B" w:rsidRPr="005915F0" w:rsidRDefault="0009149A" w:rsidP="006E7A7D">
            <w:pPr>
              <w:pStyle w:val="ListParagraph"/>
              <w:numPr>
                <w:ilvl w:val="0"/>
                <w:numId w:val="12"/>
              </w:numPr>
              <w:rPr>
                <w:rFonts w:asciiTheme="majorHAnsi" w:hAnsiTheme="majorHAnsi" w:cstheme="majorHAnsi"/>
                <w:b/>
                <w:bCs/>
                <w:color w:val="4472C4" w:themeColor="accent1"/>
                <w:sz w:val="28"/>
                <w:szCs w:val="28"/>
              </w:rPr>
            </w:pPr>
            <w:r w:rsidRPr="005915F0">
              <w:rPr>
                <w:rFonts w:asciiTheme="majorHAnsi" w:hAnsiTheme="majorHAnsi" w:cstheme="majorHAnsi"/>
                <w:b/>
                <w:bCs/>
                <w:color w:val="4472C4" w:themeColor="accent1"/>
                <w:sz w:val="28"/>
                <w:szCs w:val="28"/>
              </w:rPr>
              <w:t xml:space="preserve">Expanding into other country </w:t>
            </w:r>
          </w:p>
          <w:p w14:paraId="11827062" w14:textId="672E925A" w:rsidR="0009149A" w:rsidRPr="005915F0" w:rsidRDefault="0009149A" w:rsidP="006E7A7D">
            <w:pPr>
              <w:pStyle w:val="ListParagraph"/>
              <w:numPr>
                <w:ilvl w:val="0"/>
                <w:numId w:val="12"/>
              </w:numPr>
              <w:rPr>
                <w:rFonts w:asciiTheme="majorHAnsi" w:hAnsiTheme="majorHAnsi" w:cstheme="majorHAnsi"/>
                <w:b/>
                <w:bCs/>
                <w:color w:val="4472C4" w:themeColor="accent1"/>
                <w:sz w:val="28"/>
                <w:szCs w:val="28"/>
              </w:rPr>
            </w:pPr>
            <w:r w:rsidRPr="005915F0">
              <w:rPr>
                <w:rFonts w:asciiTheme="majorHAnsi" w:hAnsiTheme="majorHAnsi" w:cstheme="majorHAnsi"/>
                <w:b/>
                <w:bCs/>
                <w:color w:val="4472C4" w:themeColor="accent1"/>
                <w:sz w:val="28"/>
                <w:szCs w:val="28"/>
              </w:rPr>
              <w:t>Asda long tern goals</w:t>
            </w:r>
          </w:p>
          <w:p w14:paraId="00B16ABB" w14:textId="2746FA07" w:rsidR="006E7A7D" w:rsidRPr="005915F0" w:rsidRDefault="006E7A7D" w:rsidP="006E7A7D">
            <w:pPr>
              <w:pStyle w:val="ListParagraph"/>
              <w:numPr>
                <w:ilvl w:val="0"/>
                <w:numId w:val="12"/>
              </w:numPr>
              <w:rPr>
                <w:rFonts w:asciiTheme="majorHAnsi" w:hAnsiTheme="majorHAnsi" w:cstheme="majorHAnsi"/>
                <w:b/>
                <w:bCs/>
                <w:color w:val="4472C4" w:themeColor="accent1"/>
                <w:sz w:val="28"/>
                <w:szCs w:val="28"/>
              </w:rPr>
            </w:pPr>
            <w:r w:rsidRPr="005915F0">
              <w:rPr>
                <w:rFonts w:asciiTheme="majorHAnsi" w:hAnsiTheme="majorHAnsi" w:cstheme="majorHAnsi"/>
                <w:b/>
                <w:bCs/>
                <w:color w:val="4472C4" w:themeColor="accent1"/>
                <w:sz w:val="28"/>
                <w:szCs w:val="28"/>
              </w:rPr>
              <w:t xml:space="preserve">Buying other companies </w:t>
            </w:r>
          </w:p>
          <w:p w14:paraId="7D815F36" w14:textId="77777777" w:rsidR="0009149A" w:rsidRPr="005915F0" w:rsidRDefault="0009149A" w:rsidP="006E7A7D">
            <w:pPr>
              <w:pStyle w:val="ListParagraph"/>
              <w:rPr>
                <w:rFonts w:asciiTheme="majorHAnsi" w:hAnsiTheme="majorHAnsi" w:cstheme="majorHAnsi"/>
                <w:b/>
                <w:bCs/>
                <w:color w:val="4472C4" w:themeColor="accent1"/>
                <w:sz w:val="28"/>
                <w:szCs w:val="28"/>
              </w:rPr>
            </w:pPr>
          </w:p>
          <w:p w14:paraId="25BE8E18" w14:textId="1D5FC125" w:rsidR="006E7A7D" w:rsidRPr="005915F0" w:rsidRDefault="006E7A7D" w:rsidP="006E7A7D">
            <w:pPr>
              <w:pStyle w:val="ListParagraph"/>
              <w:rPr>
                <w:rFonts w:asciiTheme="majorHAnsi" w:hAnsiTheme="majorHAnsi" w:cstheme="majorHAnsi"/>
                <w:b/>
                <w:bCs/>
                <w:color w:val="FF0000"/>
                <w:sz w:val="28"/>
                <w:szCs w:val="28"/>
              </w:rPr>
            </w:pPr>
          </w:p>
        </w:tc>
        <w:tc>
          <w:tcPr>
            <w:tcW w:w="4507" w:type="dxa"/>
          </w:tcPr>
          <w:p w14:paraId="58299098" w14:textId="372F67ED" w:rsidR="00D1088B" w:rsidRPr="005915F0" w:rsidRDefault="00D1088B" w:rsidP="00D85AFF">
            <w:pPr>
              <w:jc w:val="center"/>
              <w:rPr>
                <w:rFonts w:asciiTheme="majorHAnsi" w:hAnsiTheme="majorHAnsi" w:cstheme="majorHAnsi"/>
                <w:b/>
                <w:bCs/>
                <w:sz w:val="28"/>
                <w:szCs w:val="28"/>
              </w:rPr>
            </w:pPr>
            <w:r w:rsidRPr="005915F0">
              <w:rPr>
                <w:rFonts w:asciiTheme="majorHAnsi" w:hAnsiTheme="majorHAnsi" w:cstheme="majorHAnsi"/>
                <w:b/>
                <w:bCs/>
                <w:sz w:val="28"/>
                <w:szCs w:val="28"/>
                <w:highlight w:val="yellow"/>
              </w:rPr>
              <w:t>T</w:t>
            </w:r>
            <w:r w:rsidR="00122CC8">
              <w:rPr>
                <w:rFonts w:asciiTheme="majorHAnsi" w:hAnsiTheme="majorHAnsi" w:cstheme="majorHAnsi"/>
                <w:b/>
                <w:bCs/>
                <w:sz w:val="28"/>
                <w:szCs w:val="28"/>
                <w:highlight w:val="yellow"/>
              </w:rPr>
              <w:t>h</w:t>
            </w:r>
            <w:r w:rsidRPr="005915F0">
              <w:rPr>
                <w:rFonts w:asciiTheme="majorHAnsi" w:hAnsiTheme="majorHAnsi" w:cstheme="majorHAnsi"/>
                <w:b/>
                <w:bCs/>
                <w:sz w:val="28"/>
                <w:szCs w:val="28"/>
                <w:highlight w:val="yellow"/>
              </w:rPr>
              <w:t>reats</w:t>
            </w:r>
            <w:r w:rsidRPr="005915F0">
              <w:rPr>
                <w:rFonts w:asciiTheme="majorHAnsi" w:hAnsiTheme="majorHAnsi" w:cstheme="majorHAnsi"/>
                <w:b/>
                <w:bCs/>
                <w:sz w:val="28"/>
                <w:szCs w:val="28"/>
              </w:rPr>
              <w:t xml:space="preserve"> </w:t>
            </w:r>
          </w:p>
          <w:p w14:paraId="1D1CECFB" w14:textId="77777777" w:rsidR="003E377E" w:rsidRPr="005915F0" w:rsidRDefault="003E377E" w:rsidP="00D85AFF">
            <w:pPr>
              <w:jc w:val="center"/>
              <w:rPr>
                <w:rFonts w:asciiTheme="majorHAnsi" w:hAnsiTheme="majorHAnsi" w:cstheme="majorHAnsi"/>
                <w:b/>
                <w:bCs/>
                <w:color w:val="FF0000"/>
                <w:sz w:val="28"/>
                <w:szCs w:val="28"/>
              </w:rPr>
            </w:pPr>
          </w:p>
          <w:p w14:paraId="1D950D8A" w14:textId="77777777" w:rsidR="003E377E" w:rsidRPr="005915F0" w:rsidRDefault="003E377E" w:rsidP="006E7A7D">
            <w:pPr>
              <w:pStyle w:val="ListParagraph"/>
              <w:numPr>
                <w:ilvl w:val="0"/>
                <w:numId w:val="8"/>
              </w:numPr>
              <w:rPr>
                <w:rFonts w:asciiTheme="majorHAnsi" w:hAnsiTheme="majorHAnsi" w:cstheme="majorHAnsi"/>
                <w:b/>
                <w:bCs/>
                <w:color w:val="2F5496" w:themeColor="accent1" w:themeShade="BF"/>
                <w:sz w:val="28"/>
                <w:szCs w:val="28"/>
              </w:rPr>
            </w:pPr>
            <w:r w:rsidRPr="005915F0">
              <w:rPr>
                <w:rFonts w:asciiTheme="majorHAnsi" w:hAnsiTheme="majorHAnsi" w:cstheme="majorHAnsi"/>
                <w:b/>
                <w:bCs/>
                <w:color w:val="2F5496" w:themeColor="accent1" w:themeShade="BF"/>
                <w:sz w:val="28"/>
                <w:szCs w:val="28"/>
              </w:rPr>
              <w:t>Price of other retailers</w:t>
            </w:r>
          </w:p>
          <w:p w14:paraId="66604D51" w14:textId="6EA585D8" w:rsidR="003E377E" w:rsidRPr="005915F0" w:rsidRDefault="003E377E" w:rsidP="006E7A7D">
            <w:pPr>
              <w:pStyle w:val="ListParagraph"/>
              <w:numPr>
                <w:ilvl w:val="0"/>
                <w:numId w:val="8"/>
              </w:numPr>
              <w:jc w:val="center"/>
              <w:rPr>
                <w:rFonts w:asciiTheme="majorHAnsi" w:hAnsiTheme="majorHAnsi" w:cstheme="majorHAnsi"/>
                <w:b/>
                <w:bCs/>
                <w:color w:val="2F5496" w:themeColor="accent1" w:themeShade="BF"/>
                <w:sz w:val="28"/>
                <w:szCs w:val="28"/>
              </w:rPr>
            </w:pPr>
            <w:r w:rsidRPr="005915F0">
              <w:rPr>
                <w:rFonts w:asciiTheme="majorHAnsi" w:hAnsiTheme="majorHAnsi" w:cstheme="majorHAnsi"/>
                <w:b/>
                <w:bCs/>
                <w:color w:val="2F5496" w:themeColor="accent1" w:themeShade="BF"/>
                <w:sz w:val="28"/>
                <w:szCs w:val="28"/>
              </w:rPr>
              <w:t>Government changing policy’s</w:t>
            </w:r>
          </w:p>
          <w:p w14:paraId="1A5DE44C" w14:textId="5E139793" w:rsidR="003E377E" w:rsidRPr="005915F0" w:rsidRDefault="003E377E" w:rsidP="006E7A7D">
            <w:pPr>
              <w:pStyle w:val="ListParagraph"/>
              <w:numPr>
                <w:ilvl w:val="0"/>
                <w:numId w:val="8"/>
              </w:numPr>
              <w:rPr>
                <w:rFonts w:asciiTheme="majorHAnsi" w:hAnsiTheme="majorHAnsi" w:cstheme="majorHAnsi"/>
                <w:b/>
                <w:bCs/>
                <w:color w:val="2F5496" w:themeColor="accent1" w:themeShade="BF"/>
                <w:sz w:val="28"/>
                <w:szCs w:val="28"/>
              </w:rPr>
            </w:pPr>
            <w:r w:rsidRPr="005915F0">
              <w:rPr>
                <w:rFonts w:asciiTheme="majorHAnsi" w:hAnsiTheme="majorHAnsi" w:cstheme="majorHAnsi"/>
                <w:b/>
                <w:bCs/>
                <w:color w:val="2F5496" w:themeColor="accent1" w:themeShade="BF"/>
                <w:sz w:val="28"/>
                <w:szCs w:val="28"/>
              </w:rPr>
              <w:t xml:space="preserve">Global pandemic </w:t>
            </w:r>
          </w:p>
        </w:tc>
      </w:tr>
    </w:tbl>
    <w:p w14:paraId="65591BF8" w14:textId="6FA486AD" w:rsidR="006E7A7D" w:rsidRPr="005915F0" w:rsidRDefault="006E7A7D" w:rsidP="006E7A7D">
      <w:pPr>
        <w:rPr>
          <w:rFonts w:asciiTheme="majorHAnsi" w:hAnsiTheme="majorHAnsi" w:cstheme="majorHAnsi"/>
          <w:b/>
          <w:bCs/>
          <w:sz w:val="28"/>
          <w:szCs w:val="28"/>
        </w:rPr>
      </w:pPr>
      <w:r w:rsidRPr="005915F0">
        <w:rPr>
          <w:rFonts w:asciiTheme="majorHAnsi" w:hAnsiTheme="majorHAnsi" w:cstheme="majorHAnsi"/>
          <w:b/>
          <w:bCs/>
          <w:sz w:val="28"/>
          <w:szCs w:val="28"/>
        </w:rPr>
        <w:t xml:space="preserve">Strengths </w:t>
      </w:r>
    </w:p>
    <w:p w14:paraId="2692EAFD" w14:textId="70562CCC" w:rsidR="006E7A7D" w:rsidRPr="009E547D" w:rsidRDefault="006E7A7D" w:rsidP="006E7A7D">
      <w:pPr>
        <w:rPr>
          <w:rFonts w:asciiTheme="majorHAnsi" w:hAnsiTheme="majorHAnsi" w:cstheme="majorHAnsi"/>
          <w:b/>
          <w:bCs/>
          <w:sz w:val="28"/>
          <w:szCs w:val="28"/>
          <w:shd w:val="clear" w:color="auto" w:fill="FFFFFF"/>
        </w:rPr>
      </w:pPr>
      <w:r w:rsidRPr="009E547D">
        <w:rPr>
          <w:rFonts w:asciiTheme="majorHAnsi" w:hAnsiTheme="majorHAnsi" w:cstheme="majorHAnsi"/>
          <w:b/>
          <w:bCs/>
          <w:sz w:val="28"/>
          <w:szCs w:val="28"/>
          <w:shd w:val="clear" w:color="auto" w:fill="FFFFFF"/>
        </w:rPr>
        <w:t>Strong brand portfolio</w:t>
      </w:r>
    </w:p>
    <w:p w14:paraId="3501853F" w14:textId="28CF16AF" w:rsidR="00031911" w:rsidRPr="005915F0" w:rsidRDefault="00031911" w:rsidP="006E7A7D">
      <w:pPr>
        <w:rPr>
          <w:rFonts w:asciiTheme="majorHAnsi" w:hAnsiTheme="majorHAnsi" w:cstheme="majorHAnsi"/>
          <w:sz w:val="28"/>
          <w:szCs w:val="28"/>
          <w:shd w:val="clear" w:color="auto" w:fill="FFFFFF"/>
        </w:rPr>
      </w:pPr>
      <w:r w:rsidRPr="005915F0">
        <w:rPr>
          <w:rFonts w:asciiTheme="majorHAnsi" w:hAnsiTheme="majorHAnsi" w:cstheme="majorHAnsi"/>
          <w:sz w:val="28"/>
          <w:szCs w:val="28"/>
          <w:shd w:val="clear" w:color="auto" w:fill="FFFFFF"/>
        </w:rPr>
        <w:t>Asda have many own brands such as Asda, Asda extra special, Asda smart price, Asda farm stores, little hero, Asda butcher’s selection and grower’s selections they even have their own pet food brand and toilet paper. These brand cover food product, household</w:t>
      </w:r>
      <w:r w:rsidR="006B6DDC" w:rsidRPr="005915F0">
        <w:rPr>
          <w:rFonts w:asciiTheme="majorHAnsi" w:hAnsiTheme="majorHAnsi" w:cstheme="majorHAnsi"/>
          <w:sz w:val="28"/>
          <w:szCs w:val="28"/>
          <w:shd w:val="clear" w:color="auto" w:fill="FFFFFF"/>
        </w:rPr>
        <w:t xml:space="preserve"> items</w:t>
      </w:r>
      <w:r w:rsidRPr="005915F0">
        <w:rPr>
          <w:rFonts w:asciiTheme="majorHAnsi" w:hAnsiTheme="majorHAnsi" w:cstheme="majorHAnsi"/>
          <w:sz w:val="28"/>
          <w:szCs w:val="28"/>
          <w:shd w:val="clear" w:color="auto" w:fill="FFFFFF"/>
        </w:rPr>
        <w:t>, fruits &amp; vegetables</w:t>
      </w:r>
      <w:r w:rsidR="006B6DDC" w:rsidRPr="005915F0">
        <w:rPr>
          <w:rFonts w:asciiTheme="majorHAnsi" w:hAnsiTheme="majorHAnsi" w:cstheme="majorHAnsi"/>
          <w:sz w:val="28"/>
          <w:szCs w:val="28"/>
          <w:shd w:val="clear" w:color="auto" w:fill="FFFFFF"/>
        </w:rPr>
        <w:t xml:space="preserve">, </w:t>
      </w:r>
      <w:r w:rsidR="00AD0A0F" w:rsidRPr="005915F0">
        <w:rPr>
          <w:rFonts w:asciiTheme="majorHAnsi" w:hAnsiTheme="majorHAnsi" w:cstheme="majorHAnsi"/>
          <w:sz w:val="28"/>
          <w:szCs w:val="28"/>
          <w:shd w:val="clear" w:color="auto" w:fill="FFFFFF"/>
        </w:rPr>
        <w:t>butchers’</w:t>
      </w:r>
      <w:r w:rsidR="006B6DDC" w:rsidRPr="005915F0">
        <w:rPr>
          <w:rFonts w:asciiTheme="majorHAnsi" w:hAnsiTheme="majorHAnsi" w:cstheme="majorHAnsi"/>
          <w:sz w:val="28"/>
          <w:szCs w:val="28"/>
          <w:shd w:val="clear" w:color="auto" w:fill="FFFFFF"/>
        </w:rPr>
        <w:t xml:space="preserve"> product and much more</w:t>
      </w:r>
      <w:r w:rsidR="00122CC8">
        <w:rPr>
          <w:rFonts w:asciiTheme="majorHAnsi" w:hAnsiTheme="majorHAnsi" w:cstheme="majorHAnsi"/>
          <w:sz w:val="28"/>
          <w:szCs w:val="28"/>
          <w:shd w:val="clear" w:color="auto" w:fill="FFFFFF"/>
        </w:rPr>
        <w:t>.T</w:t>
      </w:r>
      <w:r w:rsidR="006B6DDC" w:rsidRPr="005915F0">
        <w:rPr>
          <w:rFonts w:asciiTheme="majorHAnsi" w:hAnsiTheme="majorHAnsi" w:cstheme="majorHAnsi"/>
          <w:sz w:val="28"/>
          <w:szCs w:val="28"/>
          <w:shd w:val="clear" w:color="auto" w:fill="FFFFFF"/>
        </w:rPr>
        <w:t>hese brands are constantly bringing out more products to the shelves and building the Asda own brand portfolio.</w:t>
      </w:r>
    </w:p>
    <w:p w14:paraId="7E45691A" w14:textId="051D72E1" w:rsidR="006B6DDC" w:rsidRPr="005915F0" w:rsidRDefault="00AD0A0F" w:rsidP="006E7A7D">
      <w:pPr>
        <w:rPr>
          <w:rFonts w:asciiTheme="majorHAnsi" w:hAnsiTheme="majorHAnsi" w:cstheme="majorHAnsi"/>
          <w:color w:val="000000"/>
          <w:sz w:val="28"/>
          <w:szCs w:val="28"/>
          <w:shd w:val="clear" w:color="auto" w:fill="FFFFFF"/>
        </w:rPr>
      </w:pPr>
      <w:r w:rsidRPr="005915F0">
        <w:rPr>
          <w:rFonts w:asciiTheme="majorHAnsi" w:hAnsiTheme="majorHAnsi" w:cstheme="majorHAnsi"/>
          <w:color w:val="000000"/>
          <w:sz w:val="28"/>
          <w:szCs w:val="28"/>
          <w:shd w:val="clear" w:color="auto" w:fill="FFFFFF"/>
        </w:rPr>
        <w:t xml:space="preserve">Introduced </w:t>
      </w:r>
      <w:r w:rsidR="00BD05D0" w:rsidRPr="005915F0">
        <w:rPr>
          <w:rFonts w:asciiTheme="majorHAnsi" w:hAnsiTheme="majorHAnsi" w:cstheme="majorHAnsi"/>
          <w:color w:val="000000"/>
          <w:sz w:val="28"/>
          <w:szCs w:val="28"/>
          <w:shd w:val="clear" w:color="auto" w:fill="FFFFFF"/>
        </w:rPr>
        <w:t xml:space="preserve">in 1989, George is </w:t>
      </w:r>
      <w:r w:rsidRPr="005915F0">
        <w:rPr>
          <w:rFonts w:asciiTheme="majorHAnsi" w:hAnsiTheme="majorHAnsi" w:cstheme="majorHAnsi"/>
          <w:color w:val="000000"/>
          <w:sz w:val="28"/>
          <w:szCs w:val="28"/>
          <w:shd w:val="clear" w:color="auto" w:fill="FFFFFF"/>
        </w:rPr>
        <w:t>currently</w:t>
      </w:r>
      <w:r w:rsidR="00BD05D0" w:rsidRPr="005915F0">
        <w:rPr>
          <w:rFonts w:asciiTheme="majorHAnsi" w:hAnsiTheme="majorHAnsi" w:cstheme="majorHAnsi"/>
          <w:color w:val="000000"/>
          <w:sz w:val="28"/>
          <w:szCs w:val="28"/>
          <w:shd w:val="clear" w:color="auto" w:fill="FFFFFF"/>
        </w:rPr>
        <w:t xml:space="preserve"> sold in over 560 stores and through </w:t>
      </w:r>
      <w:hyperlink r:id="rId9" w:tgtFrame="_blank" w:history="1">
        <w:r w:rsidR="00BD05D0" w:rsidRPr="005915F0">
          <w:rPr>
            <w:rStyle w:val="Hyperlink"/>
            <w:rFonts w:asciiTheme="majorHAnsi" w:hAnsiTheme="majorHAnsi" w:cstheme="majorHAnsi"/>
            <w:sz w:val="28"/>
            <w:szCs w:val="28"/>
            <w:u w:val="none"/>
          </w:rPr>
          <w:t>George.com</w:t>
        </w:r>
      </w:hyperlink>
      <w:r w:rsidR="00BD05D0" w:rsidRPr="005915F0">
        <w:rPr>
          <w:rFonts w:asciiTheme="majorHAnsi" w:hAnsiTheme="majorHAnsi" w:cstheme="majorHAnsi"/>
          <w:color w:val="000000"/>
          <w:sz w:val="28"/>
          <w:szCs w:val="28"/>
          <w:shd w:val="clear" w:color="auto" w:fill="FFFFFF"/>
        </w:rPr>
        <w:t xml:space="preserve">, which is one of the </w:t>
      </w:r>
      <w:r w:rsidRPr="005915F0">
        <w:rPr>
          <w:rFonts w:asciiTheme="majorHAnsi" w:hAnsiTheme="majorHAnsi" w:cstheme="majorHAnsi"/>
          <w:color w:val="000000"/>
          <w:sz w:val="28"/>
          <w:szCs w:val="28"/>
          <w:shd w:val="clear" w:color="auto" w:fill="FFFFFF"/>
        </w:rPr>
        <w:t>largest</w:t>
      </w:r>
      <w:r w:rsidR="00BD05D0" w:rsidRPr="005915F0">
        <w:rPr>
          <w:rFonts w:asciiTheme="majorHAnsi" w:hAnsiTheme="majorHAnsi" w:cstheme="majorHAnsi"/>
          <w:color w:val="000000"/>
          <w:sz w:val="28"/>
          <w:szCs w:val="28"/>
          <w:shd w:val="clear" w:color="auto" w:fill="FFFFFF"/>
        </w:rPr>
        <w:t xml:space="preserve"> growing online fashion </w:t>
      </w:r>
      <w:r w:rsidRPr="005915F0">
        <w:rPr>
          <w:rFonts w:asciiTheme="majorHAnsi" w:hAnsiTheme="majorHAnsi" w:cstheme="majorHAnsi"/>
          <w:color w:val="000000"/>
          <w:sz w:val="28"/>
          <w:szCs w:val="28"/>
          <w:shd w:val="clear" w:color="auto" w:fill="FFFFFF"/>
        </w:rPr>
        <w:t xml:space="preserve">companies they serve </w:t>
      </w:r>
      <w:r w:rsidR="00BD05D0" w:rsidRPr="005915F0">
        <w:rPr>
          <w:rFonts w:asciiTheme="majorHAnsi" w:hAnsiTheme="majorHAnsi" w:cstheme="majorHAnsi"/>
          <w:color w:val="000000"/>
          <w:sz w:val="28"/>
          <w:szCs w:val="28"/>
          <w:shd w:val="clear" w:color="auto" w:fill="FFFFFF"/>
        </w:rPr>
        <w:t xml:space="preserve">over 800,000 customers </w:t>
      </w:r>
      <w:r w:rsidRPr="005915F0">
        <w:rPr>
          <w:rFonts w:asciiTheme="majorHAnsi" w:hAnsiTheme="majorHAnsi" w:cstheme="majorHAnsi"/>
          <w:color w:val="000000"/>
          <w:sz w:val="28"/>
          <w:szCs w:val="28"/>
          <w:shd w:val="clear" w:color="auto" w:fill="FFFFFF"/>
        </w:rPr>
        <w:t>per</w:t>
      </w:r>
      <w:r w:rsidR="00BD05D0" w:rsidRPr="005915F0">
        <w:rPr>
          <w:rFonts w:asciiTheme="majorHAnsi" w:hAnsiTheme="majorHAnsi" w:cstheme="majorHAnsi"/>
          <w:color w:val="000000"/>
          <w:sz w:val="28"/>
          <w:szCs w:val="28"/>
          <w:shd w:val="clear" w:color="auto" w:fill="FFFFFF"/>
        </w:rPr>
        <w:t xml:space="preserve"> week</w:t>
      </w:r>
      <w:r w:rsidRPr="005915F0">
        <w:rPr>
          <w:rFonts w:asciiTheme="majorHAnsi" w:hAnsiTheme="majorHAnsi" w:cstheme="majorHAnsi"/>
          <w:color w:val="000000"/>
          <w:sz w:val="28"/>
          <w:szCs w:val="28"/>
          <w:shd w:val="clear" w:color="auto" w:fill="FFFFFF"/>
        </w:rPr>
        <w:t xml:space="preserve"> and is growing that number continually. </w:t>
      </w:r>
    </w:p>
    <w:p w14:paraId="1A6B481D" w14:textId="77777777" w:rsidR="00BD05D0" w:rsidRPr="005915F0" w:rsidRDefault="00BD05D0" w:rsidP="006E7A7D">
      <w:pPr>
        <w:spacing w:after="0" w:line="240" w:lineRule="auto"/>
        <w:rPr>
          <w:rFonts w:asciiTheme="majorHAnsi" w:hAnsiTheme="majorHAnsi" w:cstheme="majorHAnsi"/>
          <w:b/>
          <w:bCs/>
          <w:sz w:val="28"/>
          <w:szCs w:val="28"/>
        </w:rPr>
      </w:pPr>
    </w:p>
    <w:p w14:paraId="6D4DA2FB" w14:textId="78FE02E8" w:rsidR="006E7A7D" w:rsidRPr="005915F0" w:rsidRDefault="00BD05D0" w:rsidP="006E7A7D">
      <w:pPr>
        <w:rPr>
          <w:rFonts w:asciiTheme="majorHAnsi" w:hAnsiTheme="majorHAnsi" w:cstheme="majorHAnsi"/>
          <w:b/>
          <w:bCs/>
          <w:sz w:val="28"/>
          <w:szCs w:val="28"/>
        </w:rPr>
      </w:pPr>
      <w:r w:rsidRPr="005915F0">
        <w:rPr>
          <w:rFonts w:asciiTheme="majorHAnsi" w:hAnsiTheme="majorHAnsi" w:cstheme="majorHAnsi"/>
          <w:b/>
          <w:bCs/>
          <w:sz w:val="28"/>
          <w:szCs w:val="28"/>
        </w:rPr>
        <w:t>Online presence</w:t>
      </w:r>
    </w:p>
    <w:p w14:paraId="5881A9FC" w14:textId="271CD119" w:rsidR="00AD0A0F" w:rsidRPr="005915F0" w:rsidRDefault="00AD0A0F" w:rsidP="00BD05D0">
      <w:pPr>
        <w:spacing w:after="0" w:line="420" w:lineRule="atLeast"/>
        <w:rPr>
          <w:rFonts w:asciiTheme="majorHAnsi" w:eastAsia="Times New Roman" w:hAnsiTheme="majorHAnsi" w:cstheme="majorHAnsi"/>
          <w:color w:val="000000"/>
          <w:sz w:val="28"/>
          <w:szCs w:val="28"/>
          <w:lang w:eastAsia="en-GB"/>
        </w:rPr>
      </w:pPr>
      <w:r w:rsidRPr="005915F0">
        <w:rPr>
          <w:rFonts w:asciiTheme="majorHAnsi" w:eastAsia="Times New Roman" w:hAnsiTheme="majorHAnsi" w:cstheme="majorHAnsi"/>
          <w:color w:val="000000"/>
          <w:sz w:val="28"/>
          <w:szCs w:val="28"/>
          <w:lang w:eastAsia="en-GB"/>
        </w:rPr>
        <w:t xml:space="preserve">Asda </w:t>
      </w:r>
      <w:r w:rsidR="00761A54" w:rsidRPr="005915F0">
        <w:rPr>
          <w:rFonts w:asciiTheme="majorHAnsi" w:eastAsia="Times New Roman" w:hAnsiTheme="majorHAnsi" w:cstheme="majorHAnsi"/>
          <w:color w:val="000000"/>
          <w:sz w:val="28"/>
          <w:szCs w:val="28"/>
          <w:lang w:eastAsia="en-GB"/>
        </w:rPr>
        <w:t>started</w:t>
      </w:r>
      <w:r w:rsidRPr="005915F0">
        <w:rPr>
          <w:rFonts w:asciiTheme="majorHAnsi" w:eastAsia="Times New Roman" w:hAnsiTheme="majorHAnsi" w:cstheme="majorHAnsi"/>
          <w:color w:val="000000"/>
          <w:sz w:val="28"/>
          <w:szCs w:val="28"/>
          <w:lang w:eastAsia="en-GB"/>
        </w:rPr>
        <w:t xml:space="preserve"> their online grocery home shopping in 1997, their intention was </w:t>
      </w:r>
      <w:r w:rsidR="00761A54" w:rsidRPr="005915F0">
        <w:rPr>
          <w:rFonts w:asciiTheme="majorHAnsi" w:eastAsia="Times New Roman" w:hAnsiTheme="majorHAnsi" w:cstheme="majorHAnsi"/>
          <w:color w:val="000000"/>
          <w:sz w:val="28"/>
          <w:szCs w:val="28"/>
          <w:lang w:eastAsia="en-GB"/>
        </w:rPr>
        <w:t>purely</w:t>
      </w:r>
      <w:r w:rsidRPr="005915F0">
        <w:rPr>
          <w:rFonts w:asciiTheme="majorHAnsi" w:eastAsia="Times New Roman" w:hAnsiTheme="majorHAnsi" w:cstheme="majorHAnsi"/>
          <w:color w:val="000000"/>
          <w:sz w:val="28"/>
          <w:szCs w:val="28"/>
          <w:lang w:eastAsia="en-GB"/>
        </w:rPr>
        <w:t xml:space="preserve"> to sell food, but that soon changed in 2008 where </w:t>
      </w:r>
      <w:r w:rsidR="00761A54" w:rsidRPr="005915F0">
        <w:rPr>
          <w:rFonts w:asciiTheme="majorHAnsi" w:eastAsia="Times New Roman" w:hAnsiTheme="majorHAnsi" w:cstheme="majorHAnsi"/>
          <w:color w:val="000000"/>
          <w:sz w:val="28"/>
          <w:szCs w:val="28"/>
          <w:lang w:eastAsia="en-GB"/>
        </w:rPr>
        <w:t>non-food</w:t>
      </w:r>
      <w:r w:rsidRPr="005915F0">
        <w:rPr>
          <w:rFonts w:asciiTheme="majorHAnsi" w:eastAsia="Times New Roman" w:hAnsiTheme="majorHAnsi" w:cstheme="majorHAnsi"/>
          <w:color w:val="000000"/>
          <w:sz w:val="28"/>
          <w:szCs w:val="28"/>
          <w:lang w:eastAsia="en-GB"/>
        </w:rPr>
        <w:t xml:space="preserve"> </w:t>
      </w:r>
      <w:r w:rsidR="00761A54" w:rsidRPr="005915F0">
        <w:rPr>
          <w:rFonts w:asciiTheme="majorHAnsi" w:eastAsia="Times New Roman" w:hAnsiTheme="majorHAnsi" w:cstheme="majorHAnsi"/>
          <w:color w:val="000000"/>
          <w:sz w:val="28"/>
          <w:szCs w:val="28"/>
          <w:lang w:eastAsia="en-GB"/>
        </w:rPr>
        <w:t>items</w:t>
      </w:r>
      <w:r w:rsidRPr="005915F0">
        <w:rPr>
          <w:rFonts w:asciiTheme="majorHAnsi" w:eastAsia="Times New Roman" w:hAnsiTheme="majorHAnsi" w:cstheme="majorHAnsi"/>
          <w:color w:val="000000"/>
          <w:sz w:val="28"/>
          <w:szCs w:val="28"/>
          <w:lang w:eastAsia="en-GB"/>
        </w:rPr>
        <w:t xml:space="preserve"> where introduced to their platform, in 2016 98% of all homes in</w:t>
      </w:r>
      <w:r w:rsidR="00761A54">
        <w:rPr>
          <w:rFonts w:asciiTheme="majorHAnsi" w:eastAsia="Times New Roman" w:hAnsiTheme="majorHAnsi" w:cstheme="majorHAnsi"/>
          <w:color w:val="000000"/>
          <w:sz w:val="28"/>
          <w:szCs w:val="28"/>
          <w:lang w:eastAsia="en-GB"/>
        </w:rPr>
        <w:t xml:space="preserve"> the</w:t>
      </w:r>
      <w:r w:rsidRPr="005915F0">
        <w:rPr>
          <w:rFonts w:asciiTheme="majorHAnsi" w:eastAsia="Times New Roman" w:hAnsiTheme="majorHAnsi" w:cstheme="majorHAnsi"/>
          <w:color w:val="000000"/>
          <w:sz w:val="28"/>
          <w:szCs w:val="28"/>
          <w:lang w:eastAsia="en-GB"/>
        </w:rPr>
        <w:t xml:space="preserve"> </w:t>
      </w:r>
      <w:r w:rsidR="00761A54">
        <w:rPr>
          <w:rFonts w:asciiTheme="majorHAnsi" w:eastAsia="Times New Roman" w:hAnsiTheme="majorHAnsi" w:cstheme="majorHAnsi"/>
          <w:color w:val="000000"/>
          <w:sz w:val="28"/>
          <w:szCs w:val="28"/>
          <w:lang w:eastAsia="en-GB"/>
        </w:rPr>
        <w:t>UK</w:t>
      </w:r>
      <w:r w:rsidRPr="005915F0">
        <w:rPr>
          <w:rFonts w:asciiTheme="majorHAnsi" w:eastAsia="Times New Roman" w:hAnsiTheme="majorHAnsi" w:cstheme="majorHAnsi"/>
          <w:color w:val="000000"/>
          <w:sz w:val="28"/>
          <w:szCs w:val="28"/>
          <w:lang w:eastAsia="en-GB"/>
        </w:rPr>
        <w:t xml:space="preserve"> where served by </w:t>
      </w:r>
      <w:r w:rsidR="00364F11" w:rsidRPr="005915F0">
        <w:rPr>
          <w:rFonts w:asciiTheme="majorHAnsi" w:eastAsia="Times New Roman" w:hAnsiTheme="majorHAnsi" w:cstheme="majorHAnsi"/>
          <w:color w:val="000000"/>
          <w:sz w:val="28"/>
          <w:szCs w:val="28"/>
          <w:lang w:eastAsia="en-GB"/>
        </w:rPr>
        <w:t>a</w:t>
      </w:r>
      <w:r w:rsidRPr="005915F0">
        <w:rPr>
          <w:rFonts w:asciiTheme="majorHAnsi" w:eastAsia="Times New Roman" w:hAnsiTheme="majorHAnsi" w:cstheme="majorHAnsi"/>
          <w:color w:val="000000"/>
          <w:sz w:val="28"/>
          <w:szCs w:val="28"/>
          <w:lang w:eastAsia="en-GB"/>
        </w:rPr>
        <w:t>sda</w:t>
      </w:r>
      <w:r w:rsidR="00364F11" w:rsidRPr="005915F0">
        <w:rPr>
          <w:rFonts w:asciiTheme="majorHAnsi" w:eastAsia="Times New Roman" w:hAnsiTheme="majorHAnsi" w:cstheme="majorHAnsi"/>
          <w:color w:val="000000"/>
          <w:sz w:val="28"/>
          <w:szCs w:val="28"/>
          <w:lang w:eastAsia="en-GB"/>
        </w:rPr>
        <w:t>.com and goerge.com.</w:t>
      </w:r>
    </w:p>
    <w:p w14:paraId="4BBFBF53" w14:textId="180389D9" w:rsidR="00BD05D0" w:rsidRPr="005915F0" w:rsidRDefault="00BD05D0" w:rsidP="00BD05D0">
      <w:pPr>
        <w:spacing w:line="240" w:lineRule="auto"/>
        <w:rPr>
          <w:rFonts w:asciiTheme="majorHAnsi" w:eastAsia="Times New Roman" w:hAnsiTheme="majorHAnsi" w:cstheme="majorHAnsi"/>
          <w:color w:val="000000"/>
          <w:sz w:val="28"/>
          <w:szCs w:val="28"/>
          <w:lang w:eastAsia="en-GB"/>
        </w:rPr>
      </w:pPr>
    </w:p>
    <w:p w14:paraId="5ACBF570" w14:textId="0F9D3207" w:rsidR="00BD05D0" w:rsidRPr="006A2E10" w:rsidRDefault="00896E94" w:rsidP="00BD05D0">
      <w:pPr>
        <w:spacing w:line="240" w:lineRule="auto"/>
        <w:rPr>
          <w:rFonts w:asciiTheme="majorHAnsi" w:eastAsia="Times New Roman" w:hAnsiTheme="majorHAnsi" w:cstheme="majorHAnsi"/>
          <w:color w:val="4472C4" w:themeColor="accent1"/>
          <w:sz w:val="28"/>
          <w:szCs w:val="28"/>
          <w:lang w:eastAsia="en-GB"/>
        </w:rPr>
      </w:pPr>
      <w:sdt>
        <w:sdtPr>
          <w:rPr>
            <w:rFonts w:asciiTheme="majorHAnsi" w:eastAsia="Times New Roman" w:hAnsiTheme="majorHAnsi" w:cstheme="majorHAnsi"/>
            <w:color w:val="4472C4" w:themeColor="accent1"/>
            <w:sz w:val="28"/>
            <w:szCs w:val="28"/>
            <w:lang w:eastAsia="en-GB"/>
          </w:rPr>
          <w:id w:val="632211242"/>
          <w:citation/>
        </w:sdtPr>
        <w:sdtContent>
          <w:r w:rsidRPr="006A2E10">
            <w:rPr>
              <w:rFonts w:asciiTheme="majorHAnsi" w:eastAsia="Times New Roman" w:hAnsiTheme="majorHAnsi" w:cstheme="majorHAnsi"/>
              <w:color w:val="4472C4" w:themeColor="accent1"/>
              <w:sz w:val="28"/>
              <w:szCs w:val="28"/>
              <w:lang w:eastAsia="en-GB"/>
            </w:rPr>
            <w:fldChar w:fldCharType="begin"/>
          </w:r>
          <w:r w:rsidRPr="006A2E10">
            <w:rPr>
              <w:rFonts w:asciiTheme="majorHAnsi" w:eastAsia="Times New Roman" w:hAnsiTheme="majorHAnsi" w:cstheme="majorHAnsi"/>
              <w:color w:val="4472C4" w:themeColor="accent1"/>
              <w:sz w:val="28"/>
              <w:szCs w:val="28"/>
              <w:lang w:eastAsia="en-GB"/>
            </w:rPr>
            <w:instrText xml:space="preserve"> CITATION asd20 \l 2057 </w:instrText>
          </w:r>
          <w:r w:rsidRPr="006A2E10">
            <w:rPr>
              <w:rFonts w:asciiTheme="majorHAnsi" w:eastAsia="Times New Roman" w:hAnsiTheme="majorHAnsi" w:cstheme="majorHAnsi"/>
              <w:color w:val="4472C4" w:themeColor="accent1"/>
              <w:sz w:val="28"/>
              <w:szCs w:val="28"/>
              <w:lang w:eastAsia="en-GB"/>
            </w:rPr>
            <w:fldChar w:fldCharType="separate"/>
          </w:r>
          <w:r w:rsidRPr="006A2E10">
            <w:rPr>
              <w:rFonts w:asciiTheme="majorHAnsi" w:eastAsia="Times New Roman" w:hAnsiTheme="majorHAnsi" w:cstheme="majorHAnsi"/>
              <w:noProof/>
              <w:color w:val="4472C4" w:themeColor="accent1"/>
              <w:sz w:val="28"/>
              <w:szCs w:val="28"/>
              <w:lang w:eastAsia="en-GB"/>
            </w:rPr>
            <w:t>(asda, 2020)</w:t>
          </w:r>
          <w:r w:rsidRPr="006A2E10">
            <w:rPr>
              <w:rFonts w:asciiTheme="majorHAnsi" w:eastAsia="Times New Roman" w:hAnsiTheme="majorHAnsi" w:cstheme="majorHAnsi"/>
              <w:color w:val="4472C4" w:themeColor="accent1"/>
              <w:sz w:val="28"/>
              <w:szCs w:val="28"/>
              <w:lang w:eastAsia="en-GB"/>
            </w:rPr>
            <w:fldChar w:fldCharType="end"/>
          </w:r>
        </w:sdtContent>
      </w:sdt>
    </w:p>
    <w:p w14:paraId="32A4609A" w14:textId="77777777" w:rsidR="00BD05D0" w:rsidRPr="005915F0" w:rsidRDefault="00BD05D0" w:rsidP="006E7A7D">
      <w:pPr>
        <w:rPr>
          <w:rFonts w:asciiTheme="majorHAnsi" w:hAnsiTheme="majorHAnsi" w:cstheme="majorHAnsi"/>
          <w:b/>
          <w:bCs/>
          <w:sz w:val="28"/>
          <w:szCs w:val="28"/>
        </w:rPr>
      </w:pPr>
    </w:p>
    <w:p w14:paraId="43C28813" w14:textId="30988F9F" w:rsidR="00BD05D0" w:rsidRPr="005915F0" w:rsidRDefault="00BD05D0" w:rsidP="006E7A7D">
      <w:pPr>
        <w:rPr>
          <w:rFonts w:asciiTheme="majorHAnsi" w:hAnsiTheme="majorHAnsi" w:cstheme="majorHAnsi"/>
          <w:b/>
          <w:bCs/>
          <w:sz w:val="28"/>
          <w:szCs w:val="28"/>
        </w:rPr>
      </w:pPr>
      <w:r w:rsidRPr="005915F0">
        <w:rPr>
          <w:rFonts w:asciiTheme="majorHAnsi" w:hAnsiTheme="majorHAnsi" w:cstheme="majorHAnsi"/>
          <w:b/>
          <w:bCs/>
          <w:sz w:val="28"/>
          <w:szCs w:val="28"/>
        </w:rPr>
        <w:t>Asda logistical services</w:t>
      </w:r>
    </w:p>
    <w:p w14:paraId="627EBAEC" w14:textId="755589D6" w:rsidR="00236398" w:rsidRDefault="00236398" w:rsidP="00C10520">
      <w:pPr>
        <w:spacing w:after="150" w:line="420" w:lineRule="atLeast"/>
        <w:rPr>
          <w:rFonts w:asciiTheme="majorHAnsi" w:eastAsia="Times New Roman" w:hAnsiTheme="majorHAnsi" w:cstheme="majorHAnsi"/>
          <w:color w:val="000000"/>
          <w:sz w:val="28"/>
          <w:szCs w:val="28"/>
          <w:lang w:eastAsia="en-GB"/>
        </w:rPr>
      </w:pPr>
      <w:r>
        <w:rPr>
          <w:rFonts w:asciiTheme="majorHAnsi" w:eastAsia="Times New Roman" w:hAnsiTheme="majorHAnsi" w:cstheme="majorHAnsi"/>
          <w:color w:val="000000"/>
          <w:sz w:val="28"/>
          <w:szCs w:val="28"/>
          <w:lang w:eastAsia="en-GB"/>
        </w:rPr>
        <w:t>Asda distribution includes 39 operation</w:t>
      </w:r>
      <w:r w:rsidR="009E547D">
        <w:rPr>
          <w:rFonts w:asciiTheme="majorHAnsi" w:eastAsia="Times New Roman" w:hAnsiTheme="majorHAnsi" w:cstheme="majorHAnsi"/>
          <w:color w:val="000000"/>
          <w:sz w:val="28"/>
          <w:szCs w:val="28"/>
          <w:lang w:eastAsia="en-GB"/>
        </w:rPr>
        <w:t>s</w:t>
      </w:r>
      <w:r>
        <w:rPr>
          <w:rFonts w:asciiTheme="majorHAnsi" w:eastAsia="Times New Roman" w:hAnsiTheme="majorHAnsi" w:cstheme="majorHAnsi"/>
          <w:color w:val="000000"/>
          <w:sz w:val="28"/>
          <w:szCs w:val="28"/>
          <w:lang w:eastAsia="en-GB"/>
        </w:rPr>
        <w:t xml:space="preserve"> nationwide, which includes 21 food depots, three clothing centres, two ambient GM hubs, two import centres, </w:t>
      </w:r>
      <w:r w:rsidR="009E547D">
        <w:rPr>
          <w:rFonts w:asciiTheme="majorHAnsi" w:eastAsia="Times New Roman" w:hAnsiTheme="majorHAnsi" w:cstheme="majorHAnsi"/>
          <w:color w:val="000000"/>
          <w:sz w:val="28"/>
          <w:szCs w:val="28"/>
          <w:lang w:eastAsia="en-GB"/>
        </w:rPr>
        <w:t xml:space="preserve">and </w:t>
      </w:r>
      <w:r>
        <w:rPr>
          <w:rFonts w:asciiTheme="majorHAnsi" w:eastAsia="Times New Roman" w:hAnsiTheme="majorHAnsi" w:cstheme="majorHAnsi"/>
          <w:color w:val="000000"/>
          <w:sz w:val="28"/>
          <w:szCs w:val="28"/>
          <w:lang w:eastAsia="en-GB"/>
        </w:rPr>
        <w:t>two dot.com fulfilment centres.</w:t>
      </w:r>
    </w:p>
    <w:p w14:paraId="56F1190D" w14:textId="01AB40E1" w:rsidR="00236398" w:rsidRDefault="00236398" w:rsidP="00C10520">
      <w:pPr>
        <w:spacing w:after="150" w:line="420" w:lineRule="atLeast"/>
        <w:rPr>
          <w:rFonts w:asciiTheme="majorHAnsi" w:eastAsia="Times New Roman" w:hAnsiTheme="majorHAnsi" w:cstheme="majorHAnsi"/>
          <w:color w:val="000000"/>
          <w:sz w:val="28"/>
          <w:szCs w:val="28"/>
          <w:lang w:eastAsia="en-GB"/>
        </w:rPr>
      </w:pPr>
      <w:r>
        <w:rPr>
          <w:rFonts w:asciiTheme="majorHAnsi" w:eastAsia="Times New Roman" w:hAnsiTheme="majorHAnsi" w:cstheme="majorHAnsi"/>
          <w:color w:val="000000"/>
          <w:sz w:val="28"/>
          <w:szCs w:val="28"/>
          <w:lang w:eastAsia="en-GB"/>
        </w:rPr>
        <w:t xml:space="preserve">Asda delivers to a </w:t>
      </w:r>
      <w:r w:rsidR="006A2E10">
        <w:rPr>
          <w:rFonts w:asciiTheme="majorHAnsi" w:eastAsia="Times New Roman" w:hAnsiTheme="majorHAnsi" w:cstheme="majorHAnsi"/>
          <w:color w:val="000000"/>
          <w:sz w:val="28"/>
          <w:szCs w:val="28"/>
          <w:lang w:eastAsia="en-GB"/>
        </w:rPr>
        <w:t>five-store</w:t>
      </w:r>
      <w:r>
        <w:rPr>
          <w:rFonts w:asciiTheme="majorHAnsi" w:eastAsia="Times New Roman" w:hAnsiTheme="majorHAnsi" w:cstheme="majorHAnsi"/>
          <w:color w:val="000000"/>
          <w:sz w:val="28"/>
          <w:szCs w:val="28"/>
          <w:lang w:eastAsia="en-GB"/>
        </w:rPr>
        <w:t xml:space="preserve"> format, they deliver parcels to customers homes also to their click and collect hubs.</w:t>
      </w:r>
    </w:p>
    <w:p w14:paraId="22ACFB02" w14:textId="37C07D0C" w:rsidR="00C10520" w:rsidRPr="005915F0" w:rsidRDefault="00236398" w:rsidP="00C10520">
      <w:pPr>
        <w:spacing w:after="150" w:line="420" w:lineRule="atLeast"/>
        <w:rPr>
          <w:rFonts w:asciiTheme="majorHAnsi" w:eastAsia="Times New Roman" w:hAnsiTheme="majorHAnsi" w:cstheme="majorHAnsi"/>
          <w:color w:val="000000"/>
          <w:sz w:val="28"/>
          <w:szCs w:val="28"/>
          <w:lang w:eastAsia="en-GB"/>
        </w:rPr>
      </w:pPr>
      <w:r>
        <w:rPr>
          <w:rFonts w:asciiTheme="majorHAnsi" w:eastAsia="Times New Roman" w:hAnsiTheme="majorHAnsi" w:cstheme="majorHAnsi"/>
          <w:color w:val="000000"/>
          <w:sz w:val="28"/>
          <w:szCs w:val="28"/>
          <w:lang w:eastAsia="en-GB"/>
        </w:rPr>
        <w:t>Asda process a high volume of product</w:t>
      </w:r>
      <w:r w:rsidR="00B35333">
        <w:rPr>
          <w:rFonts w:asciiTheme="majorHAnsi" w:eastAsia="Times New Roman" w:hAnsiTheme="majorHAnsi" w:cstheme="majorHAnsi"/>
          <w:color w:val="000000"/>
          <w:sz w:val="28"/>
          <w:szCs w:val="28"/>
          <w:lang w:eastAsia="en-GB"/>
        </w:rPr>
        <w:t>,</w:t>
      </w:r>
      <w:r>
        <w:rPr>
          <w:rFonts w:asciiTheme="majorHAnsi" w:eastAsia="Times New Roman" w:hAnsiTheme="majorHAnsi" w:cstheme="majorHAnsi"/>
          <w:color w:val="000000"/>
          <w:sz w:val="28"/>
          <w:szCs w:val="28"/>
          <w:lang w:eastAsia="en-GB"/>
        </w:rPr>
        <w:t xml:space="preserve"> they deliver</w:t>
      </w:r>
      <w:r w:rsidR="00B35333">
        <w:rPr>
          <w:rFonts w:asciiTheme="majorHAnsi" w:eastAsia="Times New Roman" w:hAnsiTheme="majorHAnsi" w:cstheme="majorHAnsi"/>
          <w:color w:val="000000"/>
          <w:sz w:val="28"/>
          <w:szCs w:val="28"/>
          <w:lang w:eastAsia="en-GB"/>
        </w:rPr>
        <w:t>ed</w:t>
      </w:r>
      <w:r>
        <w:rPr>
          <w:rFonts w:asciiTheme="majorHAnsi" w:eastAsia="Times New Roman" w:hAnsiTheme="majorHAnsi" w:cstheme="majorHAnsi"/>
          <w:color w:val="000000"/>
          <w:sz w:val="28"/>
          <w:szCs w:val="28"/>
          <w:lang w:eastAsia="en-GB"/>
        </w:rPr>
        <w:t xml:space="preserve"> 1.8 million cases, </w:t>
      </w:r>
      <w:r w:rsidR="00B35333">
        <w:rPr>
          <w:rFonts w:asciiTheme="majorHAnsi" w:eastAsia="Times New Roman" w:hAnsiTheme="majorHAnsi" w:cstheme="majorHAnsi"/>
          <w:color w:val="000000"/>
          <w:sz w:val="28"/>
          <w:szCs w:val="28"/>
          <w:lang w:eastAsia="en-GB"/>
        </w:rPr>
        <w:t>with these high volumes they employee more then 12,000 staff across their distribution.</w:t>
      </w:r>
    </w:p>
    <w:p w14:paraId="13211638" w14:textId="033A5F34" w:rsidR="00C10520" w:rsidRPr="005915F0" w:rsidRDefault="00C10520" w:rsidP="00C10520">
      <w:pPr>
        <w:spacing w:after="150" w:line="420" w:lineRule="atLeast"/>
        <w:rPr>
          <w:rFonts w:asciiTheme="majorHAnsi" w:eastAsia="Times New Roman" w:hAnsiTheme="majorHAnsi" w:cstheme="majorHAnsi"/>
          <w:color w:val="000000"/>
          <w:sz w:val="28"/>
          <w:szCs w:val="28"/>
          <w:lang w:eastAsia="en-GB"/>
        </w:rPr>
      </w:pPr>
      <w:r w:rsidRPr="005915F0">
        <w:rPr>
          <w:rFonts w:asciiTheme="majorHAnsi" w:eastAsia="Times New Roman" w:hAnsiTheme="majorHAnsi" w:cstheme="majorHAnsi"/>
          <w:color w:val="000000"/>
          <w:sz w:val="28"/>
          <w:szCs w:val="28"/>
          <w:lang w:eastAsia="en-GB"/>
        </w:rPr>
        <w:t>As</w:t>
      </w:r>
      <w:r w:rsidR="00B35333">
        <w:rPr>
          <w:rFonts w:asciiTheme="majorHAnsi" w:eastAsia="Times New Roman" w:hAnsiTheme="majorHAnsi" w:cstheme="majorHAnsi"/>
          <w:color w:val="000000"/>
          <w:sz w:val="28"/>
          <w:szCs w:val="28"/>
          <w:lang w:eastAsia="en-GB"/>
        </w:rPr>
        <w:t>da</w:t>
      </w:r>
      <w:r w:rsidRPr="005915F0">
        <w:rPr>
          <w:rFonts w:asciiTheme="majorHAnsi" w:eastAsia="Times New Roman" w:hAnsiTheme="majorHAnsi" w:cstheme="majorHAnsi"/>
          <w:color w:val="000000"/>
          <w:sz w:val="28"/>
          <w:szCs w:val="28"/>
          <w:lang w:eastAsia="en-GB"/>
        </w:rPr>
        <w:t xml:space="preserve"> now operate more than 4,000 heavy good vehicles and 2,000 home delivery vehicles and our drivers travel 130 million miles each year, making 800,000 deliveries to store and 20,000,000 deliveries to customers’.</w:t>
      </w:r>
    </w:p>
    <w:p w14:paraId="6270FCBB" w14:textId="06D4C53D" w:rsidR="00F46902" w:rsidRPr="006A2E10" w:rsidRDefault="00896E94" w:rsidP="00F46902">
      <w:pPr>
        <w:spacing w:after="150" w:line="420" w:lineRule="atLeast"/>
        <w:rPr>
          <w:rFonts w:asciiTheme="majorHAnsi" w:eastAsia="Times New Roman" w:hAnsiTheme="majorHAnsi" w:cstheme="majorHAnsi"/>
          <w:color w:val="4472C4" w:themeColor="accent1"/>
          <w:sz w:val="28"/>
          <w:szCs w:val="28"/>
          <w:lang w:eastAsia="en-GB"/>
        </w:rPr>
      </w:pPr>
      <w:sdt>
        <w:sdtPr>
          <w:rPr>
            <w:rFonts w:asciiTheme="majorHAnsi" w:eastAsia="Times New Roman" w:hAnsiTheme="majorHAnsi" w:cstheme="majorHAnsi"/>
            <w:color w:val="4472C4" w:themeColor="accent1"/>
            <w:sz w:val="28"/>
            <w:szCs w:val="28"/>
            <w:lang w:eastAsia="en-GB"/>
          </w:rPr>
          <w:id w:val="200669788"/>
          <w:citation/>
        </w:sdtPr>
        <w:sdtContent>
          <w:r w:rsidRPr="006A2E10">
            <w:rPr>
              <w:rFonts w:asciiTheme="majorHAnsi" w:eastAsia="Times New Roman" w:hAnsiTheme="majorHAnsi" w:cstheme="majorHAnsi"/>
              <w:color w:val="4472C4" w:themeColor="accent1"/>
              <w:sz w:val="28"/>
              <w:szCs w:val="28"/>
              <w:lang w:eastAsia="en-GB"/>
            </w:rPr>
            <w:fldChar w:fldCharType="begin"/>
          </w:r>
          <w:r w:rsidRPr="006A2E10">
            <w:rPr>
              <w:rFonts w:asciiTheme="majorHAnsi" w:eastAsia="Times New Roman" w:hAnsiTheme="majorHAnsi" w:cstheme="majorHAnsi"/>
              <w:color w:val="4472C4" w:themeColor="accent1"/>
              <w:sz w:val="28"/>
              <w:szCs w:val="28"/>
              <w:lang w:eastAsia="en-GB"/>
            </w:rPr>
            <w:instrText xml:space="preserve"> CITATION asd201 \l 2057 </w:instrText>
          </w:r>
          <w:r w:rsidRPr="006A2E10">
            <w:rPr>
              <w:rFonts w:asciiTheme="majorHAnsi" w:eastAsia="Times New Roman" w:hAnsiTheme="majorHAnsi" w:cstheme="majorHAnsi"/>
              <w:color w:val="4472C4" w:themeColor="accent1"/>
              <w:sz w:val="28"/>
              <w:szCs w:val="28"/>
              <w:lang w:eastAsia="en-GB"/>
            </w:rPr>
            <w:fldChar w:fldCharType="separate"/>
          </w:r>
          <w:r w:rsidRPr="006A2E10">
            <w:rPr>
              <w:rFonts w:asciiTheme="majorHAnsi" w:eastAsia="Times New Roman" w:hAnsiTheme="majorHAnsi" w:cstheme="majorHAnsi"/>
              <w:noProof/>
              <w:color w:val="4472C4" w:themeColor="accent1"/>
              <w:sz w:val="28"/>
              <w:szCs w:val="28"/>
              <w:lang w:eastAsia="en-GB"/>
            </w:rPr>
            <w:t>(asda, 2020)</w:t>
          </w:r>
          <w:r w:rsidRPr="006A2E10">
            <w:rPr>
              <w:rFonts w:asciiTheme="majorHAnsi" w:eastAsia="Times New Roman" w:hAnsiTheme="majorHAnsi" w:cstheme="majorHAnsi"/>
              <w:color w:val="4472C4" w:themeColor="accent1"/>
              <w:sz w:val="28"/>
              <w:szCs w:val="28"/>
              <w:lang w:eastAsia="en-GB"/>
            </w:rPr>
            <w:fldChar w:fldCharType="end"/>
          </w:r>
        </w:sdtContent>
      </w:sdt>
    </w:p>
    <w:p w14:paraId="67CA8A32" w14:textId="77777777" w:rsidR="00C10520" w:rsidRPr="005915F0" w:rsidRDefault="00C10520" w:rsidP="006E7A7D">
      <w:pPr>
        <w:rPr>
          <w:rFonts w:asciiTheme="majorHAnsi" w:hAnsiTheme="majorHAnsi" w:cstheme="majorHAnsi"/>
          <w:b/>
          <w:bCs/>
          <w:sz w:val="28"/>
          <w:szCs w:val="28"/>
        </w:rPr>
      </w:pPr>
    </w:p>
    <w:p w14:paraId="7F6675A4" w14:textId="77777777" w:rsidR="00BD05D0" w:rsidRPr="005915F0" w:rsidRDefault="00BD05D0" w:rsidP="006E7A7D">
      <w:pPr>
        <w:rPr>
          <w:rFonts w:asciiTheme="majorHAnsi" w:hAnsiTheme="majorHAnsi" w:cstheme="majorHAnsi"/>
          <w:b/>
          <w:bCs/>
          <w:sz w:val="28"/>
          <w:szCs w:val="28"/>
        </w:rPr>
      </w:pPr>
    </w:p>
    <w:p w14:paraId="1B30C167" w14:textId="77777777" w:rsidR="009E547D" w:rsidRDefault="009E547D" w:rsidP="006E7A7D">
      <w:pPr>
        <w:rPr>
          <w:rFonts w:asciiTheme="majorHAnsi" w:hAnsiTheme="majorHAnsi" w:cstheme="majorHAnsi"/>
          <w:b/>
          <w:bCs/>
          <w:sz w:val="28"/>
          <w:szCs w:val="28"/>
        </w:rPr>
      </w:pPr>
    </w:p>
    <w:p w14:paraId="78466537" w14:textId="77777777" w:rsidR="009E547D" w:rsidRDefault="009E547D" w:rsidP="006E7A7D">
      <w:pPr>
        <w:rPr>
          <w:rFonts w:asciiTheme="majorHAnsi" w:hAnsiTheme="majorHAnsi" w:cstheme="majorHAnsi"/>
          <w:b/>
          <w:bCs/>
          <w:sz w:val="28"/>
          <w:szCs w:val="28"/>
        </w:rPr>
      </w:pPr>
    </w:p>
    <w:p w14:paraId="58ADF43C" w14:textId="77777777" w:rsidR="009E547D" w:rsidRDefault="009E547D" w:rsidP="006E7A7D">
      <w:pPr>
        <w:rPr>
          <w:rFonts w:asciiTheme="majorHAnsi" w:hAnsiTheme="majorHAnsi" w:cstheme="majorHAnsi"/>
          <w:b/>
          <w:bCs/>
          <w:sz w:val="28"/>
          <w:szCs w:val="28"/>
        </w:rPr>
      </w:pPr>
    </w:p>
    <w:p w14:paraId="4CCD6A52" w14:textId="77777777" w:rsidR="009E547D" w:rsidRDefault="009E547D" w:rsidP="006E7A7D">
      <w:pPr>
        <w:rPr>
          <w:rFonts w:asciiTheme="majorHAnsi" w:hAnsiTheme="majorHAnsi" w:cstheme="majorHAnsi"/>
          <w:b/>
          <w:bCs/>
          <w:sz w:val="28"/>
          <w:szCs w:val="28"/>
        </w:rPr>
      </w:pPr>
    </w:p>
    <w:p w14:paraId="3B95258C" w14:textId="77777777" w:rsidR="009E547D" w:rsidRDefault="009E547D" w:rsidP="006E7A7D">
      <w:pPr>
        <w:rPr>
          <w:rFonts w:asciiTheme="majorHAnsi" w:hAnsiTheme="majorHAnsi" w:cstheme="majorHAnsi"/>
          <w:b/>
          <w:bCs/>
          <w:sz w:val="28"/>
          <w:szCs w:val="28"/>
        </w:rPr>
      </w:pPr>
    </w:p>
    <w:p w14:paraId="51D0F74D" w14:textId="4E7BB5A9" w:rsidR="006E7A7D" w:rsidRDefault="006E7A7D" w:rsidP="006E7A7D">
      <w:pPr>
        <w:rPr>
          <w:rFonts w:asciiTheme="majorHAnsi" w:hAnsiTheme="majorHAnsi" w:cstheme="majorHAnsi"/>
          <w:b/>
          <w:bCs/>
          <w:sz w:val="28"/>
          <w:szCs w:val="28"/>
        </w:rPr>
      </w:pPr>
      <w:r w:rsidRPr="005915F0">
        <w:rPr>
          <w:rFonts w:asciiTheme="majorHAnsi" w:hAnsiTheme="majorHAnsi" w:cstheme="majorHAnsi"/>
          <w:b/>
          <w:bCs/>
          <w:sz w:val="28"/>
          <w:szCs w:val="28"/>
        </w:rPr>
        <w:lastRenderedPageBreak/>
        <w:t>Weakness</w:t>
      </w:r>
    </w:p>
    <w:p w14:paraId="7AF5010A" w14:textId="77777777" w:rsidR="009E547D" w:rsidRPr="005915F0" w:rsidRDefault="009E547D" w:rsidP="006E7A7D">
      <w:pPr>
        <w:rPr>
          <w:rFonts w:asciiTheme="majorHAnsi" w:hAnsiTheme="majorHAnsi" w:cstheme="majorHAnsi"/>
          <w:b/>
          <w:bCs/>
          <w:sz w:val="28"/>
          <w:szCs w:val="28"/>
        </w:rPr>
      </w:pPr>
    </w:p>
    <w:p w14:paraId="3DD3B89D" w14:textId="7E5E4589" w:rsidR="009E547D" w:rsidRPr="005915F0" w:rsidRDefault="00C5497B" w:rsidP="006E7A7D">
      <w:pPr>
        <w:rPr>
          <w:rFonts w:asciiTheme="majorHAnsi" w:hAnsiTheme="majorHAnsi" w:cstheme="majorHAnsi"/>
          <w:b/>
          <w:bCs/>
          <w:sz w:val="28"/>
          <w:szCs w:val="28"/>
        </w:rPr>
      </w:pPr>
      <w:r w:rsidRPr="005915F0">
        <w:rPr>
          <w:rFonts w:asciiTheme="majorHAnsi" w:hAnsiTheme="majorHAnsi" w:cstheme="majorHAnsi"/>
          <w:b/>
          <w:bCs/>
          <w:sz w:val="28"/>
          <w:szCs w:val="28"/>
        </w:rPr>
        <w:t>Bad press</w:t>
      </w:r>
    </w:p>
    <w:p w14:paraId="656BC7A8" w14:textId="2A54172B" w:rsidR="00364F11" w:rsidRPr="005915F0" w:rsidRDefault="00364F11" w:rsidP="006E7A7D">
      <w:pPr>
        <w:rPr>
          <w:rFonts w:asciiTheme="majorHAnsi" w:hAnsiTheme="majorHAnsi" w:cstheme="majorHAnsi"/>
          <w:sz w:val="28"/>
          <w:szCs w:val="28"/>
        </w:rPr>
      </w:pPr>
      <w:r w:rsidRPr="005915F0">
        <w:rPr>
          <w:rFonts w:asciiTheme="majorHAnsi" w:hAnsiTheme="majorHAnsi" w:cstheme="majorHAnsi"/>
          <w:sz w:val="28"/>
          <w:szCs w:val="28"/>
        </w:rPr>
        <w:t xml:space="preserve">Asda have been criticised for leaving factory workers in Bangladesh go hungry during the </w:t>
      </w:r>
      <w:r w:rsidR="005915F0" w:rsidRPr="005915F0">
        <w:rPr>
          <w:rFonts w:asciiTheme="majorHAnsi" w:hAnsiTheme="majorHAnsi" w:cstheme="majorHAnsi"/>
          <w:sz w:val="28"/>
          <w:szCs w:val="28"/>
        </w:rPr>
        <w:t>pandemic,</w:t>
      </w:r>
      <w:r w:rsidRPr="005915F0">
        <w:rPr>
          <w:rFonts w:asciiTheme="majorHAnsi" w:hAnsiTheme="majorHAnsi" w:cstheme="majorHAnsi"/>
          <w:sz w:val="28"/>
          <w:szCs w:val="28"/>
        </w:rPr>
        <w:t xml:space="preserve"> by cancelling and stopping orders without payment. Th</w:t>
      </w:r>
      <w:r w:rsidR="005915F0" w:rsidRPr="005915F0">
        <w:rPr>
          <w:rFonts w:asciiTheme="majorHAnsi" w:hAnsiTheme="majorHAnsi" w:cstheme="majorHAnsi"/>
          <w:sz w:val="28"/>
          <w:szCs w:val="28"/>
        </w:rPr>
        <w:t>e allegation</w:t>
      </w:r>
      <w:r w:rsidR="00122CC8">
        <w:rPr>
          <w:rFonts w:asciiTheme="majorHAnsi" w:hAnsiTheme="majorHAnsi" w:cstheme="majorHAnsi"/>
          <w:sz w:val="28"/>
          <w:szCs w:val="28"/>
        </w:rPr>
        <w:t>s</w:t>
      </w:r>
      <w:r w:rsidR="005915F0" w:rsidRPr="005915F0">
        <w:rPr>
          <w:rFonts w:asciiTheme="majorHAnsi" w:hAnsiTheme="majorHAnsi" w:cstheme="majorHAnsi"/>
          <w:sz w:val="28"/>
          <w:szCs w:val="28"/>
        </w:rPr>
        <w:t xml:space="preserve"> </w:t>
      </w:r>
      <w:r w:rsidR="00122CC8">
        <w:rPr>
          <w:rFonts w:asciiTheme="majorHAnsi" w:hAnsiTheme="majorHAnsi" w:cstheme="majorHAnsi"/>
          <w:sz w:val="28"/>
          <w:szCs w:val="28"/>
        </w:rPr>
        <w:t>are</w:t>
      </w:r>
      <w:r w:rsidR="005915F0" w:rsidRPr="005915F0">
        <w:rPr>
          <w:rFonts w:asciiTheme="majorHAnsi" w:hAnsiTheme="majorHAnsi" w:cstheme="majorHAnsi"/>
          <w:sz w:val="28"/>
          <w:szCs w:val="28"/>
        </w:rPr>
        <w:t xml:space="preserve"> made</w:t>
      </w:r>
      <w:r w:rsidRPr="005915F0">
        <w:rPr>
          <w:rFonts w:asciiTheme="majorHAnsi" w:hAnsiTheme="majorHAnsi" w:cstheme="majorHAnsi"/>
          <w:sz w:val="28"/>
          <w:szCs w:val="28"/>
        </w:rPr>
        <w:t xml:space="preserve"> by </w:t>
      </w:r>
      <w:r w:rsidR="005915F0" w:rsidRPr="005915F0">
        <w:rPr>
          <w:rFonts w:asciiTheme="majorHAnsi" w:hAnsiTheme="majorHAnsi" w:cstheme="majorHAnsi"/>
          <w:sz w:val="28"/>
          <w:szCs w:val="28"/>
        </w:rPr>
        <w:t>an</w:t>
      </w:r>
      <w:r w:rsidRPr="005915F0">
        <w:rPr>
          <w:rFonts w:asciiTheme="majorHAnsi" w:hAnsiTheme="majorHAnsi" w:cstheme="majorHAnsi"/>
          <w:sz w:val="28"/>
          <w:szCs w:val="28"/>
        </w:rPr>
        <w:t xml:space="preserve"> anti-fast fashion group called remake which has named and shamed </w:t>
      </w:r>
      <w:r w:rsidR="005915F0" w:rsidRPr="005915F0">
        <w:rPr>
          <w:rFonts w:asciiTheme="majorHAnsi" w:hAnsiTheme="majorHAnsi" w:cstheme="majorHAnsi"/>
          <w:sz w:val="28"/>
          <w:szCs w:val="28"/>
        </w:rPr>
        <w:t>A</w:t>
      </w:r>
      <w:r w:rsidRPr="005915F0">
        <w:rPr>
          <w:rFonts w:asciiTheme="majorHAnsi" w:hAnsiTheme="majorHAnsi" w:cstheme="majorHAnsi"/>
          <w:sz w:val="28"/>
          <w:szCs w:val="28"/>
        </w:rPr>
        <w:t xml:space="preserve">sda </w:t>
      </w:r>
      <w:r w:rsidR="005915F0" w:rsidRPr="005915F0">
        <w:rPr>
          <w:rFonts w:asciiTheme="majorHAnsi" w:hAnsiTheme="majorHAnsi" w:cstheme="majorHAnsi"/>
          <w:sz w:val="28"/>
          <w:szCs w:val="28"/>
        </w:rPr>
        <w:t>for their wrongdoing and reported about i</w:t>
      </w:r>
      <w:r w:rsidR="00122CC8">
        <w:rPr>
          <w:rFonts w:asciiTheme="majorHAnsi" w:hAnsiTheme="majorHAnsi" w:cstheme="majorHAnsi"/>
          <w:sz w:val="28"/>
          <w:szCs w:val="28"/>
        </w:rPr>
        <w:t xml:space="preserve">t in </w:t>
      </w:r>
      <w:r w:rsidR="005915F0" w:rsidRPr="005915F0">
        <w:rPr>
          <w:rFonts w:asciiTheme="majorHAnsi" w:hAnsiTheme="majorHAnsi" w:cstheme="majorHAnsi"/>
          <w:sz w:val="28"/>
          <w:szCs w:val="28"/>
        </w:rPr>
        <w:t>The Grocer magazine.</w:t>
      </w:r>
    </w:p>
    <w:p w14:paraId="0BF9C80F" w14:textId="04A2CF1C" w:rsidR="005915F0" w:rsidRDefault="00896E94" w:rsidP="006E7A7D">
      <w:pPr>
        <w:spacing w:after="0" w:line="240" w:lineRule="auto"/>
        <w:rPr>
          <w:rFonts w:asciiTheme="majorHAnsi" w:hAnsiTheme="majorHAnsi" w:cstheme="majorHAnsi"/>
          <w:b/>
          <w:bCs/>
          <w:color w:val="4472C4" w:themeColor="accent1"/>
          <w:sz w:val="28"/>
          <w:szCs w:val="28"/>
        </w:rPr>
      </w:pPr>
      <w:sdt>
        <w:sdtPr>
          <w:rPr>
            <w:rFonts w:asciiTheme="majorHAnsi" w:hAnsiTheme="majorHAnsi" w:cstheme="majorHAnsi"/>
            <w:b/>
            <w:bCs/>
            <w:color w:val="4472C4" w:themeColor="accent1"/>
            <w:sz w:val="28"/>
            <w:szCs w:val="28"/>
          </w:rPr>
          <w:id w:val="1700507846"/>
          <w:citation/>
        </w:sdtPr>
        <w:sdtContent>
          <w:r w:rsidRPr="006A2E10">
            <w:rPr>
              <w:rFonts w:asciiTheme="majorHAnsi" w:hAnsiTheme="majorHAnsi" w:cstheme="majorHAnsi"/>
              <w:b/>
              <w:bCs/>
              <w:color w:val="4472C4" w:themeColor="accent1"/>
              <w:sz w:val="28"/>
              <w:szCs w:val="28"/>
            </w:rPr>
            <w:fldChar w:fldCharType="begin"/>
          </w:r>
          <w:r w:rsidRPr="006A2E10">
            <w:rPr>
              <w:rFonts w:asciiTheme="majorHAnsi" w:hAnsiTheme="majorHAnsi" w:cstheme="majorHAnsi"/>
              <w:b/>
              <w:bCs/>
              <w:color w:val="4472C4" w:themeColor="accent1"/>
              <w:sz w:val="28"/>
              <w:szCs w:val="28"/>
            </w:rPr>
            <w:instrText xml:space="preserve"> CITATION naz20 \l 2057 </w:instrText>
          </w:r>
          <w:r w:rsidRPr="006A2E10">
            <w:rPr>
              <w:rFonts w:asciiTheme="majorHAnsi" w:hAnsiTheme="majorHAnsi" w:cstheme="majorHAnsi"/>
              <w:b/>
              <w:bCs/>
              <w:color w:val="4472C4" w:themeColor="accent1"/>
              <w:sz w:val="28"/>
              <w:szCs w:val="28"/>
            </w:rPr>
            <w:fldChar w:fldCharType="separate"/>
          </w:r>
          <w:r w:rsidRPr="006A2E10">
            <w:rPr>
              <w:rFonts w:asciiTheme="majorHAnsi" w:hAnsiTheme="majorHAnsi" w:cstheme="majorHAnsi"/>
              <w:noProof/>
              <w:color w:val="4472C4" w:themeColor="accent1"/>
              <w:sz w:val="28"/>
              <w:szCs w:val="28"/>
            </w:rPr>
            <w:t>(nazir, 2020)</w:t>
          </w:r>
          <w:r w:rsidRPr="006A2E10">
            <w:rPr>
              <w:rFonts w:asciiTheme="majorHAnsi" w:hAnsiTheme="majorHAnsi" w:cstheme="majorHAnsi"/>
              <w:b/>
              <w:bCs/>
              <w:color w:val="4472C4" w:themeColor="accent1"/>
              <w:sz w:val="28"/>
              <w:szCs w:val="28"/>
            </w:rPr>
            <w:fldChar w:fldCharType="end"/>
          </w:r>
        </w:sdtContent>
      </w:sdt>
    </w:p>
    <w:p w14:paraId="6CC9B3BB" w14:textId="77D3DE0C" w:rsidR="00C5497B" w:rsidRPr="005915F0" w:rsidRDefault="00C5497B" w:rsidP="006E7A7D">
      <w:pPr>
        <w:spacing w:after="0" w:line="240" w:lineRule="auto"/>
        <w:rPr>
          <w:rFonts w:asciiTheme="majorHAnsi" w:hAnsiTheme="majorHAnsi" w:cstheme="majorHAnsi"/>
          <w:b/>
          <w:bCs/>
          <w:color w:val="4472C4" w:themeColor="accent1"/>
          <w:sz w:val="28"/>
          <w:szCs w:val="28"/>
        </w:rPr>
      </w:pPr>
    </w:p>
    <w:p w14:paraId="75620733" w14:textId="786BC292" w:rsidR="006E7A7D" w:rsidRPr="009E547D" w:rsidRDefault="006E7A7D" w:rsidP="006E7A7D">
      <w:pPr>
        <w:spacing w:after="0" w:line="240" w:lineRule="auto"/>
        <w:rPr>
          <w:rFonts w:asciiTheme="majorHAnsi" w:hAnsiTheme="majorHAnsi" w:cstheme="majorHAnsi"/>
          <w:b/>
          <w:bCs/>
          <w:sz w:val="28"/>
          <w:szCs w:val="28"/>
        </w:rPr>
      </w:pPr>
      <w:r w:rsidRPr="009E547D">
        <w:rPr>
          <w:rFonts w:asciiTheme="majorHAnsi" w:hAnsiTheme="majorHAnsi" w:cstheme="majorHAnsi"/>
          <w:b/>
          <w:bCs/>
          <w:sz w:val="28"/>
          <w:szCs w:val="28"/>
        </w:rPr>
        <w:t>Quality of own branding products</w:t>
      </w:r>
    </w:p>
    <w:p w14:paraId="5914602F" w14:textId="37EC7A24" w:rsidR="005915F0" w:rsidRPr="008F3990" w:rsidRDefault="005915F0" w:rsidP="006E7A7D">
      <w:pPr>
        <w:spacing w:after="0" w:line="240" w:lineRule="auto"/>
        <w:rPr>
          <w:rFonts w:asciiTheme="majorHAnsi" w:hAnsiTheme="majorHAnsi" w:cstheme="majorHAnsi"/>
          <w:sz w:val="28"/>
          <w:szCs w:val="28"/>
        </w:rPr>
      </w:pPr>
    </w:p>
    <w:p w14:paraId="061691D2" w14:textId="040A780D" w:rsidR="005915F0" w:rsidRPr="008F3990" w:rsidRDefault="005915F0" w:rsidP="006E7A7D">
      <w:pPr>
        <w:spacing w:after="0" w:line="240" w:lineRule="auto"/>
        <w:rPr>
          <w:rFonts w:asciiTheme="majorHAnsi" w:hAnsiTheme="majorHAnsi" w:cstheme="majorHAnsi"/>
          <w:sz w:val="28"/>
          <w:szCs w:val="28"/>
        </w:rPr>
      </w:pPr>
      <w:r w:rsidRPr="008F3990">
        <w:rPr>
          <w:rFonts w:asciiTheme="majorHAnsi" w:hAnsiTheme="majorHAnsi" w:cstheme="majorHAnsi"/>
          <w:sz w:val="28"/>
          <w:szCs w:val="28"/>
        </w:rPr>
        <w:t>Mr Clarke</w:t>
      </w:r>
      <w:r w:rsidR="008F3990">
        <w:rPr>
          <w:rFonts w:asciiTheme="majorHAnsi" w:hAnsiTheme="majorHAnsi" w:cstheme="majorHAnsi"/>
          <w:sz w:val="28"/>
          <w:szCs w:val="28"/>
        </w:rPr>
        <w:t>, A</w:t>
      </w:r>
      <w:r w:rsidRPr="008F3990">
        <w:rPr>
          <w:rFonts w:asciiTheme="majorHAnsi" w:hAnsiTheme="majorHAnsi" w:cstheme="majorHAnsi"/>
          <w:sz w:val="28"/>
          <w:szCs w:val="28"/>
        </w:rPr>
        <w:t xml:space="preserve">sda new boss admitted that their food was not at a good enough standard, as he stated the sales for the </w:t>
      </w:r>
      <w:r w:rsidR="008F3990" w:rsidRPr="008F3990">
        <w:rPr>
          <w:rFonts w:asciiTheme="majorHAnsi" w:hAnsiTheme="majorHAnsi" w:cstheme="majorHAnsi"/>
          <w:sz w:val="28"/>
          <w:szCs w:val="28"/>
        </w:rPr>
        <w:t>fruit, vegetables, fish and meat sales where not good enough through</w:t>
      </w:r>
      <w:r w:rsidR="008F3990">
        <w:rPr>
          <w:rFonts w:asciiTheme="majorHAnsi" w:hAnsiTheme="majorHAnsi" w:cstheme="majorHAnsi"/>
          <w:sz w:val="28"/>
          <w:szCs w:val="28"/>
        </w:rPr>
        <w:t>o</w:t>
      </w:r>
      <w:r w:rsidR="008F3990" w:rsidRPr="008F3990">
        <w:rPr>
          <w:rFonts w:asciiTheme="majorHAnsi" w:hAnsiTheme="majorHAnsi" w:cstheme="majorHAnsi"/>
          <w:sz w:val="28"/>
          <w:szCs w:val="28"/>
        </w:rPr>
        <w:t>ut their 377 stores.</w:t>
      </w:r>
      <w:r w:rsidR="008F3990">
        <w:rPr>
          <w:rFonts w:asciiTheme="majorHAnsi" w:hAnsiTheme="majorHAnsi" w:cstheme="majorHAnsi"/>
          <w:sz w:val="28"/>
          <w:szCs w:val="28"/>
        </w:rPr>
        <w:t xml:space="preserve"> </w:t>
      </w:r>
    </w:p>
    <w:p w14:paraId="4D40BB82" w14:textId="476636E1" w:rsidR="008F3990" w:rsidRDefault="008F3990" w:rsidP="006E7A7D">
      <w:pPr>
        <w:spacing w:after="0" w:line="240" w:lineRule="auto"/>
        <w:rPr>
          <w:rFonts w:asciiTheme="majorHAnsi" w:hAnsiTheme="majorHAnsi" w:cstheme="majorHAnsi"/>
          <w:b/>
          <w:bCs/>
          <w:sz w:val="28"/>
          <w:szCs w:val="28"/>
        </w:rPr>
      </w:pPr>
    </w:p>
    <w:p w14:paraId="3754289C" w14:textId="00B1B31E" w:rsidR="008F3990" w:rsidRPr="005915F0" w:rsidRDefault="008F3990" w:rsidP="006E7A7D">
      <w:pPr>
        <w:spacing w:after="0" w:line="240" w:lineRule="auto"/>
        <w:rPr>
          <w:rFonts w:asciiTheme="majorHAnsi" w:hAnsiTheme="majorHAnsi" w:cstheme="majorHAnsi"/>
          <w:b/>
          <w:bCs/>
          <w:sz w:val="28"/>
          <w:szCs w:val="28"/>
        </w:rPr>
      </w:pPr>
    </w:p>
    <w:p w14:paraId="5827D6DF" w14:textId="1FFE6E6F" w:rsidR="00F75A83" w:rsidRPr="005915F0" w:rsidRDefault="008F3990" w:rsidP="00F75A83">
      <w:pPr>
        <w:spacing w:after="240" w:line="240" w:lineRule="auto"/>
        <w:rPr>
          <w:rFonts w:asciiTheme="majorHAnsi" w:eastAsia="Times New Roman" w:hAnsiTheme="majorHAnsi" w:cstheme="majorHAnsi"/>
          <w:color w:val="000000"/>
          <w:spacing w:val="-2"/>
          <w:sz w:val="28"/>
          <w:szCs w:val="28"/>
          <w:lang w:eastAsia="en-GB"/>
        </w:rPr>
      </w:pPr>
      <w:r w:rsidRPr="005915F0">
        <w:rPr>
          <w:rFonts w:asciiTheme="majorHAnsi" w:eastAsia="Times New Roman" w:hAnsiTheme="majorHAnsi" w:cstheme="majorHAnsi"/>
          <w:color w:val="000000"/>
          <w:spacing w:val="-2"/>
          <w:sz w:val="28"/>
          <w:szCs w:val="28"/>
          <w:lang w:eastAsia="en-GB"/>
        </w:rPr>
        <w:t xml:space="preserve"> </w:t>
      </w:r>
      <w:r w:rsidR="00F75A83" w:rsidRPr="005915F0">
        <w:rPr>
          <w:rFonts w:asciiTheme="majorHAnsi" w:eastAsia="Times New Roman" w:hAnsiTheme="majorHAnsi" w:cstheme="majorHAnsi"/>
          <w:color w:val="000000"/>
          <w:spacing w:val="-2"/>
          <w:sz w:val="28"/>
          <w:szCs w:val="28"/>
          <w:lang w:eastAsia="en-GB"/>
        </w:rPr>
        <w:t>‘Food quality is something Asda hadn’t been as focused on in the past as it should have been,’ admitted Mr Clarke.</w:t>
      </w:r>
    </w:p>
    <w:p w14:paraId="15477F67" w14:textId="4DAC6635" w:rsidR="00F65966" w:rsidRPr="006A2E10" w:rsidRDefault="00F65966" w:rsidP="006E7A7D">
      <w:pPr>
        <w:rPr>
          <w:rFonts w:asciiTheme="majorHAnsi" w:hAnsiTheme="majorHAnsi" w:cstheme="majorHAnsi"/>
          <w:b/>
          <w:bCs/>
          <w:color w:val="4472C4" w:themeColor="accent1"/>
          <w:sz w:val="28"/>
          <w:szCs w:val="28"/>
        </w:rPr>
      </w:pPr>
      <w:sdt>
        <w:sdtPr>
          <w:rPr>
            <w:rFonts w:asciiTheme="majorHAnsi" w:hAnsiTheme="majorHAnsi" w:cstheme="majorHAnsi"/>
            <w:b/>
            <w:bCs/>
            <w:color w:val="4472C4" w:themeColor="accent1"/>
            <w:sz w:val="28"/>
            <w:szCs w:val="28"/>
          </w:rPr>
          <w:id w:val="-1026950106"/>
          <w:citation/>
        </w:sdtPr>
        <w:sdtContent>
          <w:r w:rsidRPr="006A2E10">
            <w:rPr>
              <w:rFonts w:asciiTheme="majorHAnsi" w:hAnsiTheme="majorHAnsi" w:cstheme="majorHAnsi"/>
              <w:b/>
              <w:bCs/>
              <w:color w:val="4472C4" w:themeColor="accent1"/>
              <w:sz w:val="28"/>
              <w:szCs w:val="28"/>
            </w:rPr>
            <w:fldChar w:fldCharType="begin"/>
          </w:r>
          <w:r w:rsidRPr="006A2E10">
            <w:rPr>
              <w:rFonts w:asciiTheme="majorHAnsi" w:hAnsiTheme="majorHAnsi" w:cstheme="majorHAnsi"/>
              <w:b/>
              <w:bCs/>
              <w:color w:val="4472C4" w:themeColor="accent1"/>
              <w:sz w:val="28"/>
              <w:szCs w:val="28"/>
            </w:rPr>
            <w:instrText xml:space="preserve"> CITATION cun10 \l 2057 </w:instrText>
          </w:r>
          <w:r w:rsidRPr="006A2E10">
            <w:rPr>
              <w:rFonts w:asciiTheme="majorHAnsi" w:hAnsiTheme="majorHAnsi" w:cstheme="majorHAnsi"/>
              <w:b/>
              <w:bCs/>
              <w:color w:val="4472C4" w:themeColor="accent1"/>
              <w:sz w:val="28"/>
              <w:szCs w:val="28"/>
            </w:rPr>
            <w:fldChar w:fldCharType="separate"/>
          </w:r>
          <w:r w:rsidRPr="006A2E10">
            <w:rPr>
              <w:rFonts w:asciiTheme="majorHAnsi" w:hAnsiTheme="majorHAnsi" w:cstheme="majorHAnsi"/>
              <w:noProof/>
              <w:color w:val="4472C4" w:themeColor="accent1"/>
              <w:sz w:val="28"/>
              <w:szCs w:val="28"/>
            </w:rPr>
            <w:t>(cunningham, 2010)</w:t>
          </w:r>
          <w:r w:rsidRPr="006A2E10">
            <w:rPr>
              <w:rFonts w:asciiTheme="majorHAnsi" w:hAnsiTheme="majorHAnsi" w:cstheme="majorHAnsi"/>
              <w:b/>
              <w:bCs/>
              <w:color w:val="4472C4" w:themeColor="accent1"/>
              <w:sz w:val="28"/>
              <w:szCs w:val="28"/>
            </w:rPr>
            <w:fldChar w:fldCharType="end"/>
          </w:r>
        </w:sdtContent>
      </w:sdt>
    </w:p>
    <w:p w14:paraId="4AC29694" w14:textId="5DA29F94" w:rsidR="006E7A7D" w:rsidRPr="005915F0" w:rsidRDefault="006E7A7D" w:rsidP="006E7A7D">
      <w:pPr>
        <w:rPr>
          <w:rFonts w:asciiTheme="majorHAnsi" w:hAnsiTheme="majorHAnsi" w:cstheme="majorHAnsi"/>
          <w:b/>
          <w:bCs/>
          <w:sz w:val="28"/>
          <w:szCs w:val="28"/>
        </w:rPr>
      </w:pPr>
    </w:p>
    <w:p w14:paraId="5C3FECA9" w14:textId="212755AB" w:rsidR="008F3990" w:rsidRDefault="002333F9" w:rsidP="006E7A7D">
      <w:pPr>
        <w:rPr>
          <w:rFonts w:asciiTheme="majorHAnsi" w:hAnsiTheme="majorHAnsi" w:cstheme="majorHAnsi"/>
          <w:color w:val="222222"/>
          <w:sz w:val="28"/>
          <w:szCs w:val="28"/>
          <w:shd w:val="clear" w:color="auto" w:fill="FFFFFF"/>
        </w:rPr>
      </w:pPr>
      <w:r w:rsidRPr="005915F0">
        <w:rPr>
          <w:rStyle w:val="Strong"/>
          <w:rFonts w:asciiTheme="majorHAnsi" w:hAnsiTheme="majorHAnsi" w:cstheme="majorHAnsi"/>
          <w:color w:val="222222"/>
          <w:sz w:val="28"/>
          <w:szCs w:val="28"/>
        </w:rPr>
        <w:t>Critics</w:t>
      </w:r>
      <w:r w:rsidRPr="005915F0">
        <w:rPr>
          <w:rFonts w:asciiTheme="majorHAnsi" w:hAnsiTheme="majorHAnsi" w:cstheme="majorHAnsi"/>
          <w:color w:val="222222"/>
          <w:sz w:val="28"/>
          <w:szCs w:val="28"/>
          <w:shd w:val="clear" w:color="auto" w:fill="FFFFFF"/>
        </w:rPr>
        <w:t xml:space="preserve"> </w:t>
      </w:r>
    </w:p>
    <w:p w14:paraId="7D0E5317" w14:textId="2AD08E3C" w:rsidR="008F3990" w:rsidRDefault="008F3990" w:rsidP="006E7A7D">
      <w:pPr>
        <w:rPr>
          <w:rFonts w:asciiTheme="majorHAnsi" w:hAnsiTheme="majorHAnsi" w:cstheme="majorHAnsi"/>
          <w:color w:val="222222"/>
          <w:sz w:val="28"/>
          <w:szCs w:val="28"/>
          <w:shd w:val="clear" w:color="auto" w:fill="FFFFFF"/>
        </w:rPr>
      </w:pPr>
      <w:r>
        <w:rPr>
          <w:rFonts w:asciiTheme="majorHAnsi" w:hAnsiTheme="majorHAnsi" w:cstheme="majorHAnsi"/>
          <w:color w:val="222222"/>
          <w:sz w:val="28"/>
          <w:szCs w:val="28"/>
          <w:shd w:val="clear" w:color="auto" w:fill="FFFFFF"/>
        </w:rPr>
        <w:t xml:space="preserve">Asda have many people which will critics the quality of </w:t>
      </w:r>
      <w:r w:rsidR="00E20F6C">
        <w:rPr>
          <w:rFonts w:asciiTheme="majorHAnsi" w:hAnsiTheme="majorHAnsi" w:cstheme="majorHAnsi"/>
          <w:color w:val="222222"/>
          <w:sz w:val="28"/>
          <w:szCs w:val="28"/>
          <w:shd w:val="clear" w:color="auto" w:fill="FFFFFF"/>
        </w:rPr>
        <w:t>A</w:t>
      </w:r>
      <w:r>
        <w:rPr>
          <w:rFonts w:asciiTheme="majorHAnsi" w:hAnsiTheme="majorHAnsi" w:cstheme="majorHAnsi"/>
          <w:color w:val="222222"/>
          <w:sz w:val="28"/>
          <w:szCs w:val="28"/>
          <w:shd w:val="clear" w:color="auto" w:fill="FFFFFF"/>
        </w:rPr>
        <w:t>sda products, this may have great impact on the Asda reputation.</w:t>
      </w:r>
    </w:p>
    <w:p w14:paraId="63E350FA" w14:textId="77777777" w:rsidR="00F65966" w:rsidRDefault="00F65966" w:rsidP="006E7A7D">
      <w:pPr>
        <w:rPr>
          <w:rFonts w:asciiTheme="majorHAnsi" w:hAnsiTheme="majorHAnsi" w:cstheme="majorHAnsi"/>
          <w:b/>
          <w:bCs/>
          <w:color w:val="4472C4" w:themeColor="accent1"/>
          <w:sz w:val="28"/>
          <w:szCs w:val="28"/>
          <w:highlight w:val="yellow"/>
        </w:rPr>
      </w:pPr>
    </w:p>
    <w:p w14:paraId="522CF77F" w14:textId="41643973" w:rsidR="002333F9" w:rsidRPr="006A2E10" w:rsidRDefault="00F65966" w:rsidP="006E7A7D">
      <w:pPr>
        <w:rPr>
          <w:rFonts w:asciiTheme="majorHAnsi" w:hAnsiTheme="majorHAnsi" w:cstheme="majorHAnsi"/>
          <w:b/>
          <w:bCs/>
          <w:color w:val="4472C4" w:themeColor="accent1"/>
          <w:sz w:val="28"/>
          <w:szCs w:val="28"/>
        </w:rPr>
      </w:pPr>
      <w:sdt>
        <w:sdtPr>
          <w:rPr>
            <w:rFonts w:asciiTheme="majorHAnsi" w:hAnsiTheme="majorHAnsi" w:cstheme="majorHAnsi"/>
            <w:b/>
            <w:bCs/>
            <w:color w:val="4472C4" w:themeColor="accent1"/>
            <w:sz w:val="28"/>
            <w:szCs w:val="28"/>
          </w:rPr>
          <w:id w:val="-985242873"/>
          <w:citation/>
        </w:sdtPr>
        <w:sdtContent>
          <w:r w:rsidRPr="006A2E10">
            <w:rPr>
              <w:rFonts w:asciiTheme="majorHAnsi" w:hAnsiTheme="majorHAnsi" w:cstheme="majorHAnsi"/>
              <w:b/>
              <w:bCs/>
              <w:color w:val="4472C4" w:themeColor="accent1"/>
              <w:sz w:val="28"/>
              <w:szCs w:val="28"/>
            </w:rPr>
            <w:fldChar w:fldCharType="begin"/>
          </w:r>
          <w:r w:rsidRPr="006A2E10">
            <w:rPr>
              <w:rFonts w:asciiTheme="majorHAnsi" w:hAnsiTheme="majorHAnsi" w:cstheme="majorHAnsi"/>
              <w:b/>
              <w:bCs/>
              <w:color w:val="4472C4" w:themeColor="accent1"/>
              <w:sz w:val="28"/>
              <w:szCs w:val="28"/>
            </w:rPr>
            <w:instrText xml:space="preserve"> CITATION bha19 \l 2057 </w:instrText>
          </w:r>
          <w:r w:rsidRPr="006A2E10">
            <w:rPr>
              <w:rFonts w:asciiTheme="majorHAnsi" w:hAnsiTheme="majorHAnsi" w:cstheme="majorHAnsi"/>
              <w:b/>
              <w:bCs/>
              <w:color w:val="4472C4" w:themeColor="accent1"/>
              <w:sz w:val="28"/>
              <w:szCs w:val="28"/>
            </w:rPr>
            <w:fldChar w:fldCharType="separate"/>
          </w:r>
          <w:r w:rsidRPr="006A2E10">
            <w:rPr>
              <w:rFonts w:asciiTheme="majorHAnsi" w:hAnsiTheme="majorHAnsi" w:cstheme="majorHAnsi"/>
              <w:noProof/>
              <w:color w:val="4472C4" w:themeColor="accent1"/>
              <w:sz w:val="28"/>
              <w:szCs w:val="28"/>
            </w:rPr>
            <w:t>(bhasin, 2019)</w:t>
          </w:r>
          <w:r w:rsidRPr="006A2E10">
            <w:rPr>
              <w:rFonts w:asciiTheme="majorHAnsi" w:hAnsiTheme="majorHAnsi" w:cstheme="majorHAnsi"/>
              <w:b/>
              <w:bCs/>
              <w:color w:val="4472C4" w:themeColor="accent1"/>
              <w:sz w:val="28"/>
              <w:szCs w:val="28"/>
            </w:rPr>
            <w:fldChar w:fldCharType="end"/>
          </w:r>
        </w:sdtContent>
      </w:sdt>
    </w:p>
    <w:p w14:paraId="4A5D30E7" w14:textId="77777777" w:rsidR="009E547D" w:rsidRDefault="009E547D" w:rsidP="000C01F8">
      <w:pPr>
        <w:rPr>
          <w:rFonts w:asciiTheme="majorHAnsi" w:hAnsiTheme="majorHAnsi" w:cstheme="majorHAnsi"/>
          <w:b/>
          <w:bCs/>
          <w:sz w:val="28"/>
          <w:szCs w:val="28"/>
        </w:rPr>
      </w:pPr>
    </w:p>
    <w:p w14:paraId="09E5CA09" w14:textId="77777777" w:rsidR="009E547D" w:rsidRDefault="009E547D" w:rsidP="000C01F8">
      <w:pPr>
        <w:rPr>
          <w:rFonts w:asciiTheme="majorHAnsi" w:hAnsiTheme="majorHAnsi" w:cstheme="majorHAnsi"/>
          <w:b/>
          <w:bCs/>
          <w:sz w:val="28"/>
          <w:szCs w:val="28"/>
        </w:rPr>
      </w:pPr>
    </w:p>
    <w:p w14:paraId="27851C75" w14:textId="77777777" w:rsidR="009E547D" w:rsidRDefault="009E547D" w:rsidP="000C01F8">
      <w:pPr>
        <w:rPr>
          <w:rFonts w:asciiTheme="majorHAnsi" w:hAnsiTheme="majorHAnsi" w:cstheme="majorHAnsi"/>
          <w:b/>
          <w:bCs/>
          <w:sz w:val="28"/>
          <w:szCs w:val="28"/>
        </w:rPr>
      </w:pPr>
    </w:p>
    <w:p w14:paraId="24274DF6" w14:textId="77777777" w:rsidR="009E547D" w:rsidRDefault="009E547D" w:rsidP="000C01F8">
      <w:pPr>
        <w:rPr>
          <w:rFonts w:asciiTheme="majorHAnsi" w:hAnsiTheme="majorHAnsi" w:cstheme="majorHAnsi"/>
          <w:b/>
          <w:bCs/>
          <w:sz w:val="28"/>
          <w:szCs w:val="28"/>
        </w:rPr>
      </w:pPr>
    </w:p>
    <w:p w14:paraId="31DE2E28" w14:textId="77777777" w:rsidR="009E547D" w:rsidRDefault="009E547D" w:rsidP="000C01F8">
      <w:pPr>
        <w:rPr>
          <w:rFonts w:asciiTheme="majorHAnsi" w:hAnsiTheme="majorHAnsi" w:cstheme="majorHAnsi"/>
          <w:b/>
          <w:bCs/>
          <w:sz w:val="28"/>
          <w:szCs w:val="28"/>
        </w:rPr>
      </w:pPr>
    </w:p>
    <w:p w14:paraId="3F7F97C5" w14:textId="77777777" w:rsidR="009E547D" w:rsidRDefault="009E547D" w:rsidP="000C01F8">
      <w:pPr>
        <w:rPr>
          <w:rFonts w:asciiTheme="majorHAnsi" w:hAnsiTheme="majorHAnsi" w:cstheme="majorHAnsi"/>
          <w:b/>
          <w:bCs/>
          <w:sz w:val="28"/>
          <w:szCs w:val="28"/>
        </w:rPr>
      </w:pPr>
    </w:p>
    <w:p w14:paraId="0A17E522" w14:textId="339D9591" w:rsidR="000C01F8" w:rsidRPr="005915F0" w:rsidRDefault="006E7A7D" w:rsidP="000C01F8">
      <w:pPr>
        <w:rPr>
          <w:rFonts w:asciiTheme="majorHAnsi" w:hAnsiTheme="majorHAnsi" w:cstheme="majorHAnsi"/>
          <w:b/>
          <w:bCs/>
          <w:sz w:val="28"/>
          <w:szCs w:val="28"/>
        </w:rPr>
      </w:pPr>
      <w:r w:rsidRPr="005915F0">
        <w:rPr>
          <w:rFonts w:asciiTheme="majorHAnsi" w:hAnsiTheme="majorHAnsi" w:cstheme="majorHAnsi"/>
          <w:b/>
          <w:bCs/>
          <w:sz w:val="28"/>
          <w:szCs w:val="28"/>
        </w:rPr>
        <w:t>Opportunity</w:t>
      </w:r>
    </w:p>
    <w:p w14:paraId="00CCE05D" w14:textId="78772A1D" w:rsidR="000C01F8" w:rsidRDefault="006E7A7D" w:rsidP="000C01F8">
      <w:pPr>
        <w:rPr>
          <w:rFonts w:asciiTheme="majorHAnsi" w:hAnsiTheme="majorHAnsi" w:cstheme="majorHAnsi"/>
          <w:b/>
          <w:bCs/>
          <w:sz w:val="28"/>
          <w:szCs w:val="28"/>
        </w:rPr>
      </w:pPr>
      <w:r w:rsidRPr="005915F0">
        <w:rPr>
          <w:rFonts w:asciiTheme="majorHAnsi" w:hAnsiTheme="majorHAnsi" w:cstheme="majorHAnsi"/>
          <w:b/>
          <w:bCs/>
          <w:sz w:val="28"/>
          <w:szCs w:val="28"/>
        </w:rPr>
        <w:t>Expanding into other country</w:t>
      </w:r>
    </w:p>
    <w:p w14:paraId="0E97804B" w14:textId="77777777" w:rsidR="009E547D" w:rsidRPr="005915F0" w:rsidRDefault="009E547D" w:rsidP="000C01F8">
      <w:pPr>
        <w:rPr>
          <w:rFonts w:asciiTheme="majorHAnsi" w:hAnsiTheme="majorHAnsi" w:cstheme="majorHAnsi"/>
          <w:b/>
          <w:bCs/>
          <w:sz w:val="28"/>
          <w:szCs w:val="28"/>
        </w:rPr>
      </w:pPr>
    </w:p>
    <w:p w14:paraId="275655A2" w14:textId="5CD4B182" w:rsidR="00E20F6C" w:rsidRDefault="00E20F6C" w:rsidP="000C01F8">
      <w:pPr>
        <w:pStyle w:val="NormalWeb"/>
        <w:spacing w:before="0" w:beforeAutospacing="0" w:after="450" w:afterAutospacing="0"/>
        <w:textAlignment w:val="baseline"/>
        <w:rPr>
          <w:rFonts w:asciiTheme="majorHAnsi" w:hAnsiTheme="majorHAnsi" w:cstheme="majorHAnsi"/>
          <w:color w:val="1C1C1C"/>
          <w:sz w:val="28"/>
          <w:szCs w:val="28"/>
        </w:rPr>
      </w:pPr>
      <w:r>
        <w:rPr>
          <w:rFonts w:asciiTheme="majorHAnsi" w:hAnsiTheme="majorHAnsi" w:cstheme="majorHAnsi"/>
          <w:color w:val="1C1C1C"/>
          <w:sz w:val="28"/>
          <w:szCs w:val="28"/>
        </w:rPr>
        <w:t xml:space="preserve">Asda has partnered with </w:t>
      </w:r>
      <w:r w:rsidRPr="00E20F6C">
        <w:rPr>
          <w:rFonts w:asciiTheme="majorHAnsi" w:hAnsiTheme="majorHAnsi" w:cstheme="majorHAnsi"/>
          <w:b/>
          <w:bCs/>
          <w:color w:val="1C1C1C"/>
          <w:sz w:val="28"/>
          <w:szCs w:val="28"/>
        </w:rPr>
        <w:t>Azadea Group</w:t>
      </w:r>
      <w:r>
        <w:rPr>
          <w:rFonts w:asciiTheme="majorHAnsi" w:hAnsiTheme="majorHAnsi" w:cstheme="majorHAnsi"/>
          <w:color w:val="1C1C1C"/>
          <w:sz w:val="28"/>
          <w:szCs w:val="28"/>
        </w:rPr>
        <w:t xml:space="preserve"> by introducing the George fashion label to the Middle East, also another which will see brands introduced to stores in Jersey and Guernsey this partnership is with </w:t>
      </w:r>
      <w:r w:rsidRPr="00E20F6C">
        <w:rPr>
          <w:rFonts w:asciiTheme="majorHAnsi" w:hAnsiTheme="majorHAnsi" w:cstheme="majorHAnsi"/>
          <w:b/>
          <w:bCs/>
          <w:color w:val="1C1C1C"/>
          <w:sz w:val="28"/>
          <w:szCs w:val="28"/>
        </w:rPr>
        <w:t>SandpiperCI.</w:t>
      </w:r>
    </w:p>
    <w:p w14:paraId="6A826F64" w14:textId="7800FA03" w:rsidR="000C01F8" w:rsidRPr="005915F0" w:rsidRDefault="00F65966" w:rsidP="000C01F8">
      <w:pPr>
        <w:rPr>
          <w:rFonts w:asciiTheme="majorHAnsi" w:hAnsiTheme="majorHAnsi" w:cstheme="majorHAnsi"/>
          <w:b/>
          <w:bCs/>
          <w:color w:val="4472C4" w:themeColor="accent1"/>
          <w:sz w:val="28"/>
          <w:szCs w:val="28"/>
        </w:rPr>
      </w:pPr>
      <w:sdt>
        <w:sdtPr>
          <w:rPr>
            <w:rFonts w:asciiTheme="majorHAnsi" w:hAnsiTheme="majorHAnsi" w:cstheme="majorHAnsi"/>
            <w:b/>
            <w:bCs/>
            <w:color w:val="4472C4" w:themeColor="accent1"/>
            <w:sz w:val="28"/>
            <w:szCs w:val="28"/>
          </w:rPr>
          <w:id w:val="681324895"/>
          <w:citation/>
        </w:sdtPr>
        <w:sdtContent>
          <w:r>
            <w:rPr>
              <w:rFonts w:asciiTheme="majorHAnsi" w:hAnsiTheme="majorHAnsi" w:cstheme="majorHAnsi"/>
              <w:b/>
              <w:bCs/>
              <w:color w:val="4472C4" w:themeColor="accent1"/>
              <w:sz w:val="28"/>
              <w:szCs w:val="28"/>
            </w:rPr>
            <w:fldChar w:fldCharType="begin"/>
          </w:r>
          <w:r>
            <w:rPr>
              <w:rFonts w:asciiTheme="majorHAnsi" w:hAnsiTheme="majorHAnsi" w:cstheme="majorHAnsi"/>
              <w:b/>
              <w:bCs/>
              <w:color w:val="4472C4" w:themeColor="accent1"/>
              <w:sz w:val="28"/>
              <w:szCs w:val="28"/>
            </w:rPr>
            <w:instrText xml:space="preserve"> CITATION cha12 \l 2057 </w:instrText>
          </w:r>
          <w:r>
            <w:rPr>
              <w:rFonts w:asciiTheme="majorHAnsi" w:hAnsiTheme="majorHAnsi" w:cstheme="majorHAnsi"/>
              <w:b/>
              <w:bCs/>
              <w:color w:val="4472C4" w:themeColor="accent1"/>
              <w:sz w:val="28"/>
              <w:szCs w:val="28"/>
            </w:rPr>
            <w:fldChar w:fldCharType="separate"/>
          </w:r>
          <w:r w:rsidRPr="00F65966">
            <w:rPr>
              <w:rFonts w:asciiTheme="majorHAnsi" w:hAnsiTheme="majorHAnsi" w:cstheme="majorHAnsi"/>
              <w:noProof/>
              <w:color w:val="4472C4" w:themeColor="accent1"/>
              <w:sz w:val="28"/>
              <w:szCs w:val="28"/>
            </w:rPr>
            <w:t>(chapman, 2012)</w:t>
          </w:r>
          <w:r>
            <w:rPr>
              <w:rFonts w:asciiTheme="majorHAnsi" w:hAnsiTheme="majorHAnsi" w:cstheme="majorHAnsi"/>
              <w:b/>
              <w:bCs/>
              <w:color w:val="4472C4" w:themeColor="accent1"/>
              <w:sz w:val="28"/>
              <w:szCs w:val="28"/>
            </w:rPr>
            <w:fldChar w:fldCharType="end"/>
          </w:r>
        </w:sdtContent>
      </w:sdt>
    </w:p>
    <w:p w14:paraId="2BBECF04" w14:textId="019E8532" w:rsidR="006E7A7D" w:rsidRDefault="000C01F8" w:rsidP="006E7A7D">
      <w:pPr>
        <w:rPr>
          <w:rFonts w:asciiTheme="majorHAnsi" w:hAnsiTheme="majorHAnsi" w:cstheme="majorHAnsi"/>
          <w:b/>
          <w:bCs/>
          <w:sz w:val="28"/>
          <w:szCs w:val="28"/>
        </w:rPr>
      </w:pPr>
      <w:r w:rsidRPr="005915F0">
        <w:rPr>
          <w:rFonts w:asciiTheme="majorHAnsi" w:hAnsiTheme="majorHAnsi" w:cstheme="majorHAnsi"/>
          <w:b/>
          <w:bCs/>
          <w:color w:val="4472C4" w:themeColor="accent1"/>
          <w:sz w:val="28"/>
          <w:szCs w:val="28"/>
        </w:rPr>
        <w:cr/>
      </w:r>
      <w:r w:rsidR="006E7A7D" w:rsidRPr="005915F0">
        <w:rPr>
          <w:rFonts w:asciiTheme="majorHAnsi" w:hAnsiTheme="majorHAnsi" w:cstheme="majorHAnsi"/>
          <w:b/>
          <w:bCs/>
          <w:sz w:val="28"/>
          <w:szCs w:val="28"/>
        </w:rPr>
        <w:t>Asda long tern goals</w:t>
      </w:r>
    </w:p>
    <w:p w14:paraId="39687C59" w14:textId="77777777" w:rsidR="009E547D" w:rsidRPr="009E547D" w:rsidRDefault="009E547D" w:rsidP="006E7A7D">
      <w:pPr>
        <w:rPr>
          <w:rFonts w:asciiTheme="majorHAnsi" w:hAnsiTheme="majorHAnsi" w:cstheme="majorHAnsi"/>
          <w:b/>
          <w:bCs/>
          <w:color w:val="4472C4" w:themeColor="accent1"/>
          <w:sz w:val="28"/>
          <w:szCs w:val="28"/>
        </w:rPr>
      </w:pPr>
    </w:p>
    <w:p w14:paraId="3FF41D2F" w14:textId="1DED6459" w:rsidR="00666015" w:rsidRDefault="00666015" w:rsidP="008309FA">
      <w:pPr>
        <w:pStyle w:val="NormalWeb"/>
        <w:spacing w:before="0" w:beforeAutospacing="0" w:after="360" w:afterAutospacing="0"/>
        <w:rPr>
          <w:rFonts w:asciiTheme="majorHAnsi" w:hAnsiTheme="majorHAnsi" w:cstheme="majorHAnsi"/>
          <w:color w:val="0A0A0A"/>
          <w:sz w:val="28"/>
          <w:szCs w:val="28"/>
        </w:rPr>
      </w:pPr>
      <w:r>
        <w:rPr>
          <w:rFonts w:asciiTheme="majorHAnsi" w:hAnsiTheme="majorHAnsi" w:cstheme="majorHAnsi"/>
          <w:color w:val="0A0A0A"/>
          <w:sz w:val="28"/>
          <w:szCs w:val="28"/>
        </w:rPr>
        <w:t xml:space="preserve">Asda are committed to using 30% recycled content in </w:t>
      </w:r>
      <w:r w:rsidR="00FE6E78">
        <w:rPr>
          <w:rFonts w:asciiTheme="majorHAnsi" w:hAnsiTheme="majorHAnsi" w:cstheme="majorHAnsi"/>
          <w:color w:val="0A0A0A"/>
          <w:sz w:val="28"/>
          <w:szCs w:val="28"/>
        </w:rPr>
        <w:t>its</w:t>
      </w:r>
      <w:r>
        <w:rPr>
          <w:rFonts w:asciiTheme="majorHAnsi" w:hAnsiTheme="majorHAnsi" w:cstheme="majorHAnsi"/>
          <w:color w:val="0A0A0A"/>
          <w:sz w:val="28"/>
          <w:szCs w:val="28"/>
        </w:rPr>
        <w:t xml:space="preserve"> plastic packaging by the end of 2020. This in turn will help reduce 19, 500t of virgin plastic which is used in their packaging</w:t>
      </w:r>
      <w:r w:rsidR="00122CC8">
        <w:rPr>
          <w:rFonts w:asciiTheme="majorHAnsi" w:hAnsiTheme="majorHAnsi" w:cstheme="majorHAnsi"/>
          <w:color w:val="0A0A0A"/>
          <w:sz w:val="28"/>
          <w:szCs w:val="28"/>
        </w:rPr>
        <w:t>.</w:t>
      </w:r>
    </w:p>
    <w:p w14:paraId="1C19CC1D" w14:textId="73F7C611" w:rsidR="008309FA" w:rsidRPr="006A2E10" w:rsidRDefault="006552A0" w:rsidP="006E7A7D">
      <w:pPr>
        <w:rPr>
          <w:rFonts w:asciiTheme="majorHAnsi" w:hAnsiTheme="majorHAnsi" w:cstheme="majorHAnsi"/>
          <w:b/>
          <w:bCs/>
          <w:color w:val="4472C4" w:themeColor="accent1"/>
          <w:sz w:val="28"/>
          <w:szCs w:val="28"/>
        </w:rPr>
      </w:pPr>
      <w:sdt>
        <w:sdtPr>
          <w:rPr>
            <w:rFonts w:asciiTheme="majorHAnsi" w:hAnsiTheme="majorHAnsi" w:cstheme="majorHAnsi"/>
            <w:b/>
            <w:bCs/>
            <w:color w:val="4472C4" w:themeColor="accent1"/>
            <w:sz w:val="28"/>
            <w:szCs w:val="28"/>
          </w:rPr>
          <w:id w:val="-19478927"/>
          <w:citation/>
        </w:sdtPr>
        <w:sdtContent>
          <w:r w:rsidRPr="006A2E10">
            <w:rPr>
              <w:rFonts w:asciiTheme="majorHAnsi" w:hAnsiTheme="majorHAnsi" w:cstheme="majorHAnsi"/>
              <w:b/>
              <w:bCs/>
              <w:color w:val="4472C4" w:themeColor="accent1"/>
              <w:sz w:val="28"/>
              <w:szCs w:val="28"/>
            </w:rPr>
            <w:fldChar w:fldCharType="begin"/>
          </w:r>
          <w:r w:rsidRPr="006A2E10">
            <w:rPr>
              <w:rFonts w:asciiTheme="majorHAnsi" w:hAnsiTheme="majorHAnsi" w:cstheme="majorHAnsi"/>
              <w:b/>
              <w:bCs/>
              <w:color w:val="4472C4" w:themeColor="accent1"/>
              <w:sz w:val="28"/>
              <w:szCs w:val="28"/>
            </w:rPr>
            <w:instrText xml:space="preserve"> CITATION pak19 \l 2057 </w:instrText>
          </w:r>
          <w:r w:rsidRPr="006A2E10">
            <w:rPr>
              <w:rFonts w:asciiTheme="majorHAnsi" w:hAnsiTheme="majorHAnsi" w:cstheme="majorHAnsi"/>
              <w:b/>
              <w:bCs/>
              <w:color w:val="4472C4" w:themeColor="accent1"/>
              <w:sz w:val="28"/>
              <w:szCs w:val="28"/>
            </w:rPr>
            <w:fldChar w:fldCharType="separate"/>
          </w:r>
          <w:r w:rsidRPr="006A2E10">
            <w:rPr>
              <w:rFonts w:asciiTheme="majorHAnsi" w:hAnsiTheme="majorHAnsi" w:cstheme="majorHAnsi"/>
              <w:noProof/>
              <w:color w:val="4472C4" w:themeColor="accent1"/>
              <w:sz w:val="28"/>
              <w:szCs w:val="28"/>
            </w:rPr>
            <w:t>(pakaging gateway, 2019)</w:t>
          </w:r>
          <w:r w:rsidRPr="006A2E10">
            <w:rPr>
              <w:rFonts w:asciiTheme="majorHAnsi" w:hAnsiTheme="majorHAnsi" w:cstheme="majorHAnsi"/>
              <w:b/>
              <w:bCs/>
              <w:color w:val="4472C4" w:themeColor="accent1"/>
              <w:sz w:val="28"/>
              <w:szCs w:val="28"/>
            </w:rPr>
            <w:fldChar w:fldCharType="end"/>
          </w:r>
        </w:sdtContent>
      </w:sdt>
      <w:r w:rsidR="008309FA" w:rsidRPr="006A2E10">
        <w:rPr>
          <w:rFonts w:asciiTheme="majorHAnsi" w:hAnsiTheme="majorHAnsi" w:cstheme="majorHAnsi"/>
          <w:b/>
          <w:bCs/>
          <w:color w:val="4472C4" w:themeColor="accent1"/>
          <w:sz w:val="28"/>
          <w:szCs w:val="28"/>
        </w:rPr>
        <w:cr/>
      </w:r>
    </w:p>
    <w:p w14:paraId="28B0C69B" w14:textId="65216422" w:rsidR="006E7A7D" w:rsidRDefault="006E7A7D" w:rsidP="006E7A7D">
      <w:pPr>
        <w:rPr>
          <w:rFonts w:asciiTheme="majorHAnsi" w:hAnsiTheme="majorHAnsi" w:cstheme="majorHAnsi"/>
          <w:b/>
          <w:bCs/>
          <w:sz w:val="28"/>
          <w:szCs w:val="28"/>
        </w:rPr>
      </w:pPr>
      <w:r w:rsidRPr="005915F0">
        <w:rPr>
          <w:rFonts w:asciiTheme="majorHAnsi" w:hAnsiTheme="majorHAnsi" w:cstheme="majorHAnsi"/>
          <w:b/>
          <w:bCs/>
          <w:sz w:val="28"/>
          <w:szCs w:val="28"/>
        </w:rPr>
        <w:t xml:space="preserve">Buying other companies </w:t>
      </w:r>
    </w:p>
    <w:p w14:paraId="4D0B509B" w14:textId="77777777" w:rsidR="009E547D" w:rsidRPr="005915F0" w:rsidRDefault="009E547D" w:rsidP="006E7A7D">
      <w:pPr>
        <w:rPr>
          <w:rFonts w:asciiTheme="majorHAnsi" w:hAnsiTheme="majorHAnsi" w:cstheme="majorHAnsi"/>
          <w:b/>
          <w:bCs/>
          <w:sz w:val="28"/>
          <w:szCs w:val="28"/>
        </w:rPr>
      </w:pPr>
    </w:p>
    <w:p w14:paraId="35504F30" w14:textId="4620257F" w:rsidR="006E7A7D" w:rsidRDefault="00404C8C" w:rsidP="006E7A7D">
      <w:pPr>
        <w:rPr>
          <w:rFonts w:asciiTheme="majorHAnsi" w:hAnsiTheme="majorHAnsi" w:cstheme="majorHAnsi"/>
          <w:color w:val="121212"/>
          <w:sz w:val="28"/>
          <w:szCs w:val="28"/>
          <w:shd w:val="clear" w:color="auto" w:fill="FFFFFF"/>
        </w:rPr>
      </w:pPr>
      <w:r w:rsidRPr="00666015">
        <w:rPr>
          <w:rFonts w:asciiTheme="majorHAnsi" w:hAnsiTheme="majorHAnsi" w:cstheme="majorHAnsi"/>
          <w:sz w:val="28"/>
          <w:szCs w:val="28"/>
        </w:rPr>
        <w:t xml:space="preserve">Asda can take </w:t>
      </w:r>
      <w:r w:rsidR="00666015">
        <w:rPr>
          <w:rFonts w:asciiTheme="majorHAnsi" w:hAnsiTheme="majorHAnsi" w:cstheme="majorHAnsi"/>
          <w:sz w:val="28"/>
          <w:szCs w:val="28"/>
        </w:rPr>
        <w:t xml:space="preserve">the </w:t>
      </w:r>
      <w:r w:rsidR="00666015" w:rsidRPr="00666015">
        <w:rPr>
          <w:rFonts w:asciiTheme="majorHAnsi" w:hAnsiTheme="majorHAnsi" w:cstheme="majorHAnsi"/>
          <w:sz w:val="28"/>
          <w:szCs w:val="28"/>
        </w:rPr>
        <w:t>opportunity</w:t>
      </w:r>
      <w:r w:rsidRPr="00666015">
        <w:rPr>
          <w:rFonts w:asciiTheme="majorHAnsi" w:hAnsiTheme="majorHAnsi" w:cstheme="majorHAnsi"/>
          <w:sz w:val="28"/>
          <w:szCs w:val="28"/>
        </w:rPr>
        <w:t xml:space="preserve"> to purchase other companies like its competitor </w:t>
      </w:r>
      <w:r w:rsidRPr="005915F0">
        <w:rPr>
          <w:rFonts w:asciiTheme="majorHAnsi" w:hAnsiTheme="majorHAnsi" w:cstheme="majorHAnsi"/>
          <w:color w:val="121212"/>
          <w:sz w:val="28"/>
          <w:szCs w:val="28"/>
          <w:shd w:val="clear" w:color="auto" w:fill="FFFFFF"/>
        </w:rPr>
        <w:t>Tesco’s £3.7bn takeover of cash-and-carry group Booker</w:t>
      </w:r>
      <w:r w:rsidR="00666015">
        <w:rPr>
          <w:rFonts w:asciiTheme="majorHAnsi" w:hAnsiTheme="majorHAnsi" w:cstheme="majorHAnsi"/>
          <w:color w:val="121212"/>
          <w:sz w:val="28"/>
          <w:szCs w:val="28"/>
          <w:shd w:val="clear" w:color="auto" w:fill="FFFFFF"/>
        </w:rPr>
        <w:t xml:space="preserve"> in November 2017</w:t>
      </w:r>
    </w:p>
    <w:p w14:paraId="1FBB43FF" w14:textId="77777777" w:rsidR="009E547D" w:rsidRDefault="009E547D" w:rsidP="006E7A7D">
      <w:pPr>
        <w:rPr>
          <w:rFonts w:asciiTheme="majorHAnsi" w:hAnsiTheme="majorHAnsi" w:cstheme="majorHAnsi"/>
          <w:color w:val="121212"/>
          <w:sz w:val="28"/>
          <w:szCs w:val="28"/>
          <w:shd w:val="clear" w:color="auto" w:fill="FFFFFF"/>
        </w:rPr>
      </w:pPr>
    </w:p>
    <w:p w14:paraId="1C79CCBA" w14:textId="170E6EBF" w:rsidR="006552A0" w:rsidRPr="006A2E10" w:rsidRDefault="006552A0" w:rsidP="006E7A7D">
      <w:pPr>
        <w:rPr>
          <w:rFonts w:asciiTheme="majorHAnsi" w:hAnsiTheme="majorHAnsi" w:cstheme="majorHAnsi"/>
          <w:b/>
          <w:bCs/>
          <w:color w:val="4472C4" w:themeColor="accent1"/>
          <w:sz w:val="28"/>
          <w:szCs w:val="28"/>
        </w:rPr>
      </w:pPr>
      <w:sdt>
        <w:sdtPr>
          <w:rPr>
            <w:rFonts w:asciiTheme="majorHAnsi" w:hAnsiTheme="majorHAnsi" w:cstheme="majorHAnsi"/>
            <w:b/>
            <w:bCs/>
            <w:color w:val="4472C4" w:themeColor="accent1"/>
            <w:sz w:val="28"/>
            <w:szCs w:val="28"/>
          </w:rPr>
          <w:id w:val="915678613"/>
          <w:citation/>
        </w:sdtPr>
        <w:sdtContent>
          <w:r w:rsidRPr="006A2E10">
            <w:rPr>
              <w:rFonts w:asciiTheme="majorHAnsi" w:hAnsiTheme="majorHAnsi" w:cstheme="majorHAnsi"/>
              <w:b/>
              <w:bCs/>
              <w:color w:val="4472C4" w:themeColor="accent1"/>
              <w:sz w:val="28"/>
              <w:szCs w:val="28"/>
            </w:rPr>
            <w:fldChar w:fldCharType="begin"/>
          </w:r>
          <w:r w:rsidRPr="006A2E10">
            <w:rPr>
              <w:rFonts w:asciiTheme="majorHAnsi" w:hAnsiTheme="majorHAnsi" w:cstheme="majorHAnsi"/>
              <w:b/>
              <w:bCs/>
              <w:color w:val="4472C4" w:themeColor="accent1"/>
              <w:sz w:val="28"/>
              <w:szCs w:val="28"/>
            </w:rPr>
            <w:instrText xml:space="preserve"> CITATION mon17 \l 2057 </w:instrText>
          </w:r>
          <w:r w:rsidRPr="006A2E10">
            <w:rPr>
              <w:rFonts w:asciiTheme="majorHAnsi" w:hAnsiTheme="majorHAnsi" w:cstheme="majorHAnsi"/>
              <w:b/>
              <w:bCs/>
              <w:color w:val="4472C4" w:themeColor="accent1"/>
              <w:sz w:val="28"/>
              <w:szCs w:val="28"/>
            </w:rPr>
            <w:fldChar w:fldCharType="separate"/>
          </w:r>
          <w:r w:rsidRPr="006A2E10">
            <w:rPr>
              <w:rFonts w:asciiTheme="majorHAnsi" w:hAnsiTheme="majorHAnsi" w:cstheme="majorHAnsi"/>
              <w:noProof/>
              <w:color w:val="4472C4" w:themeColor="accent1"/>
              <w:sz w:val="28"/>
              <w:szCs w:val="28"/>
            </w:rPr>
            <w:t>(monaghan &amp; wood, 2017)</w:t>
          </w:r>
          <w:r w:rsidRPr="006A2E10">
            <w:rPr>
              <w:rFonts w:asciiTheme="majorHAnsi" w:hAnsiTheme="majorHAnsi" w:cstheme="majorHAnsi"/>
              <w:b/>
              <w:bCs/>
              <w:color w:val="4472C4" w:themeColor="accent1"/>
              <w:sz w:val="28"/>
              <w:szCs w:val="28"/>
            </w:rPr>
            <w:fldChar w:fldCharType="end"/>
          </w:r>
        </w:sdtContent>
      </w:sdt>
    </w:p>
    <w:p w14:paraId="50FBFBD9" w14:textId="7427A2A3" w:rsidR="00404C8C" w:rsidRPr="005915F0" w:rsidRDefault="00404C8C" w:rsidP="006E7A7D">
      <w:pPr>
        <w:rPr>
          <w:rFonts w:asciiTheme="majorHAnsi" w:hAnsiTheme="majorHAnsi" w:cstheme="majorHAnsi"/>
          <w:b/>
          <w:bCs/>
          <w:color w:val="4472C4" w:themeColor="accent1"/>
          <w:sz w:val="28"/>
          <w:szCs w:val="28"/>
        </w:rPr>
      </w:pPr>
    </w:p>
    <w:p w14:paraId="572BE1C1" w14:textId="77777777" w:rsidR="009E547D" w:rsidRDefault="009E547D" w:rsidP="006E7A7D">
      <w:pPr>
        <w:rPr>
          <w:rFonts w:ascii="Arial" w:hAnsi="Arial" w:cs="Arial"/>
          <w:b/>
          <w:bCs/>
          <w:color w:val="231F20"/>
          <w:sz w:val="28"/>
          <w:szCs w:val="28"/>
          <w:shd w:val="clear" w:color="auto" w:fill="FFFFFF"/>
        </w:rPr>
      </w:pPr>
    </w:p>
    <w:p w14:paraId="65FB1078" w14:textId="77777777" w:rsidR="009E547D" w:rsidRDefault="009E547D" w:rsidP="006E7A7D">
      <w:pPr>
        <w:rPr>
          <w:rFonts w:ascii="Arial" w:hAnsi="Arial" w:cs="Arial"/>
          <w:b/>
          <w:bCs/>
          <w:color w:val="231F20"/>
          <w:sz w:val="28"/>
          <w:szCs w:val="28"/>
          <w:shd w:val="clear" w:color="auto" w:fill="FFFFFF"/>
        </w:rPr>
      </w:pPr>
    </w:p>
    <w:p w14:paraId="69289F1A" w14:textId="77777777" w:rsidR="009E547D" w:rsidRDefault="009E547D" w:rsidP="006E7A7D">
      <w:pPr>
        <w:rPr>
          <w:rFonts w:ascii="Arial" w:hAnsi="Arial" w:cs="Arial"/>
          <w:b/>
          <w:bCs/>
          <w:color w:val="231F20"/>
          <w:sz w:val="28"/>
          <w:szCs w:val="28"/>
          <w:shd w:val="clear" w:color="auto" w:fill="FFFFFF"/>
        </w:rPr>
      </w:pPr>
    </w:p>
    <w:p w14:paraId="1EC5DA0D" w14:textId="77777777" w:rsidR="009E547D" w:rsidRDefault="009E547D" w:rsidP="006E7A7D">
      <w:pPr>
        <w:rPr>
          <w:rFonts w:ascii="Arial" w:hAnsi="Arial" w:cs="Arial"/>
          <w:b/>
          <w:bCs/>
          <w:color w:val="231F20"/>
          <w:sz w:val="28"/>
          <w:szCs w:val="28"/>
          <w:shd w:val="clear" w:color="auto" w:fill="FFFFFF"/>
        </w:rPr>
      </w:pPr>
    </w:p>
    <w:p w14:paraId="32AE0880" w14:textId="77777777" w:rsidR="009E547D" w:rsidRDefault="009E547D" w:rsidP="006E7A7D">
      <w:pPr>
        <w:rPr>
          <w:rFonts w:ascii="Arial" w:hAnsi="Arial" w:cs="Arial"/>
          <w:b/>
          <w:bCs/>
          <w:color w:val="231F20"/>
          <w:sz w:val="28"/>
          <w:szCs w:val="28"/>
          <w:shd w:val="clear" w:color="auto" w:fill="FFFFFF"/>
        </w:rPr>
      </w:pPr>
    </w:p>
    <w:p w14:paraId="02A58249" w14:textId="6E2C405C" w:rsidR="006E7A7D" w:rsidRPr="00FE6E78" w:rsidRDefault="00FE6E78" w:rsidP="006E7A7D">
      <w:pPr>
        <w:rPr>
          <w:rFonts w:asciiTheme="majorHAnsi" w:hAnsiTheme="majorHAnsi" w:cstheme="majorHAnsi"/>
          <w:b/>
          <w:bCs/>
          <w:sz w:val="28"/>
          <w:szCs w:val="28"/>
        </w:rPr>
      </w:pPr>
      <w:r w:rsidRPr="00FE6E78">
        <w:rPr>
          <w:rFonts w:ascii="Arial" w:hAnsi="Arial" w:cs="Arial"/>
          <w:b/>
          <w:bCs/>
          <w:color w:val="231F20"/>
          <w:sz w:val="28"/>
          <w:szCs w:val="28"/>
          <w:shd w:val="clear" w:color="auto" w:fill="FFFFFF"/>
        </w:rPr>
        <w:lastRenderedPageBreak/>
        <w:t>threats</w:t>
      </w:r>
    </w:p>
    <w:p w14:paraId="6816720A" w14:textId="3EB5ABE0" w:rsidR="006E7A7D" w:rsidRPr="00CF0C6A" w:rsidRDefault="006E7A7D" w:rsidP="006E7A7D">
      <w:pPr>
        <w:rPr>
          <w:rFonts w:asciiTheme="majorHAnsi" w:hAnsiTheme="majorHAnsi" w:cstheme="majorHAnsi"/>
          <w:b/>
          <w:bCs/>
          <w:sz w:val="28"/>
          <w:szCs w:val="28"/>
        </w:rPr>
      </w:pPr>
      <w:r w:rsidRPr="00CF0C6A">
        <w:rPr>
          <w:rFonts w:asciiTheme="majorHAnsi" w:hAnsiTheme="majorHAnsi" w:cstheme="majorHAnsi"/>
          <w:b/>
          <w:bCs/>
          <w:sz w:val="28"/>
          <w:szCs w:val="28"/>
        </w:rPr>
        <w:t>Price of other retailers</w:t>
      </w:r>
    </w:p>
    <w:p w14:paraId="3D662F6D" w14:textId="407F97CD" w:rsidR="00666015" w:rsidRPr="00CF0C6A" w:rsidRDefault="00CF0C6A" w:rsidP="006E7A7D">
      <w:pPr>
        <w:rPr>
          <w:rFonts w:asciiTheme="majorHAnsi" w:hAnsiTheme="majorHAnsi" w:cstheme="majorHAnsi"/>
          <w:sz w:val="28"/>
          <w:szCs w:val="28"/>
        </w:rPr>
      </w:pPr>
      <w:r w:rsidRPr="00CF0C6A">
        <w:rPr>
          <w:rFonts w:asciiTheme="majorHAnsi" w:hAnsiTheme="majorHAnsi" w:cstheme="majorHAnsi"/>
          <w:sz w:val="28"/>
          <w:szCs w:val="28"/>
        </w:rPr>
        <w:t xml:space="preserve">Asda loses sales to the </w:t>
      </w:r>
      <w:r w:rsidR="00FE6E78" w:rsidRPr="00CF0C6A">
        <w:rPr>
          <w:rFonts w:asciiTheme="majorHAnsi" w:hAnsiTheme="majorHAnsi" w:cstheme="majorHAnsi"/>
          <w:sz w:val="28"/>
          <w:szCs w:val="28"/>
        </w:rPr>
        <w:t>fast-growing</w:t>
      </w:r>
      <w:r w:rsidRPr="00CF0C6A">
        <w:rPr>
          <w:rFonts w:asciiTheme="majorHAnsi" w:hAnsiTheme="majorHAnsi" w:cstheme="majorHAnsi"/>
          <w:sz w:val="28"/>
          <w:szCs w:val="28"/>
        </w:rPr>
        <w:t xml:space="preserve"> discounters Aldi and Lidl, even though they did major price cut and </w:t>
      </w:r>
      <w:r w:rsidR="00FE6E78" w:rsidRPr="00CF0C6A">
        <w:rPr>
          <w:rFonts w:asciiTheme="majorHAnsi" w:hAnsiTheme="majorHAnsi" w:cstheme="majorHAnsi"/>
          <w:sz w:val="28"/>
          <w:szCs w:val="28"/>
        </w:rPr>
        <w:t>Christmas</w:t>
      </w:r>
      <w:r w:rsidRPr="00CF0C6A">
        <w:rPr>
          <w:rFonts w:asciiTheme="majorHAnsi" w:hAnsiTheme="majorHAnsi" w:cstheme="majorHAnsi"/>
          <w:sz w:val="28"/>
          <w:szCs w:val="28"/>
        </w:rPr>
        <w:t xml:space="preserve"> promotions, their sales where down for the festive period</w:t>
      </w:r>
      <w:r w:rsidR="00FE6E78">
        <w:rPr>
          <w:rFonts w:asciiTheme="majorHAnsi" w:hAnsiTheme="majorHAnsi" w:cstheme="majorHAnsi"/>
          <w:sz w:val="28"/>
          <w:szCs w:val="28"/>
        </w:rPr>
        <w:t xml:space="preserve"> and at a record low.</w:t>
      </w:r>
    </w:p>
    <w:p w14:paraId="636F1771" w14:textId="77777777" w:rsidR="006552A0" w:rsidRDefault="006552A0" w:rsidP="006E7A7D">
      <w:pPr>
        <w:rPr>
          <w:rFonts w:asciiTheme="majorHAnsi" w:hAnsiTheme="majorHAnsi" w:cstheme="majorHAnsi"/>
          <w:b/>
          <w:bCs/>
          <w:color w:val="4472C4" w:themeColor="accent1"/>
          <w:sz w:val="28"/>
          <w:szCs w:val="28"/>
          <w:highlight w:val="yellow"/>
        </w:rPr>
      </w:pPr>
    </w:p>
    <w:p w14:paraId="208B6C00" w14:textId="371DAF76" w:rsidR="006552A0" w:rsidRPr="006A2E10" w:rsidRDefault="006552A0" w:rsidP="006E7A7D">
      <w:pPr>
        <w:rPr>
          <w:rFonts w:asciiTheme="majorHAnsi" w:hAnsiTheme="majorHAnsi" w:cstheme="majorHAnsi"/>
          <w:b/>
          <w:bCs/>
          <w:color w:val="4472C4" w:themeColor="accent1"/>
          <w:sz w:val="28"/>
          <w:szCs w:val="28"/>
        </w:rPr>
      </w:pPr>
      <w:sdt>
        <w:sdtPr>
          <w:rPr>
            <w:rFonts w:asciiTheme="majorHAnsi" w:hAnsiTheme="majorHAnsi" w:cstheme="majorHAnsi"/>
            <w:b/>
            <w:bCs/>
            <w:color w:val="4472C4" w:themeColor="accent1"/>
            <w:sz w:val="28"/>
            <w:szCs w:val="28"/>
          </w:rPr>
          <w:id w:val="-286277772"/>
          <w:citation/>
        </w:sdtPr>
        <w:sdtContent>
          <w:r w:rsidRPr="006A2E10">
            <w:rPr>
              <w:rFonts w:asciiTheme="majorHAnsi" w:hAnsiTheme="majorHAnsi" w:cstheme="majorHAnsi"/>
              <w:b/>
              <w:bCs/>
              <w:color w:val="4472C4" w:themeColor="accent1"/>
              <w:sz w:val="28"/>
              <w:szCs w:val="28"/>
            </w:rPr>
            <w:fldChar w:fldCharType="begin"/>
          </w:r>
          <w:r w:rsidRPr="006A2E10">
            <w:rPr>
              <w:rFonts w:asciiTheme="majorHAnsi" w:hAnsiTheme="majorHAnsi" w:cstheme="majorHAnsi"/>
              <w:b/>
              <w:bCs/>
              <w:color w:val="4472C4" w:themeColor="accent1"/>
              <w:sz w:val="28"/>
              <w:szCs w:val="28"/>
            </w:rPr>
            <w:instrText xml:space="preserve"> CITATION woo20 \l 2057 </w:instrText>
          </w:r>
          <w:r w:rsidRPr="006A2E10">
            <w:rPr>
              <w:rFonts w:asciiTheme="majorHAnsi" w:hAnsiTheme="majorHAnsi" w:cstheme="majorHAnsi"/>
              <w:b/>
              <w:bCs/>
              <w:color w:val="4472C4" w:themeColor="accent1"/>
              <w:sz w:val="28"/>
              <w:szCs w:val="28"/>
            </w:rPr>
            <w:fldChar w:fldCharType="separate"/>
          </w:r>
          <w:r w:rsidRPr="006A2E10">
            <w:rPr>
              <w:rFonts w:asciiTheme="majorHAnsi" w:hAnsiTheme="majorHAnsi" w:cstheme="majorHAnsi"/>
              <w:noProof/>
              <w:color w:val="4472C4" w:themeColor="accent1"/>
              <w:sz w:val="28"/>
              <w:szCs w:val="28"/>
            </w:rPr>
            <w:t>(wood, 2020)</w:t>
          </w:r>
          <w:r w:rsidRPr="006A2E10">
            <w:rPr>
              <w:rFonts w:asciiTheme="majorHAnsi" w:hAnsiTheme="majorHAnsi" w:cstheme="majorHAnsi"/>
              <w:b/>
              <w:bCs/>
              <w:color w:val="4472C4" w:themeColor="accent1"/>
              <w:sz w:val="28"/>
              <w:szCs w:val="28"/>
            </w:rPr>
            <w:fldChar w:fldCharType="end"/>
          </w:r>
        </w:sdtContent>
      </w:sdt>
    </w:p>
    <w:p w14:paraId="04445B2A" w14:textId="75D50723" w:rsidR="008C4A53" w:rsidRPr="005915F0" w:rsidRDefault="008C4A53" w:rsidP="006E7A7D">
      <w:pPr>
        <w:rPr>
          <w:rFonts w:asciiTheme="majorHAnsi" w:hAnsiTheme="majorHAnsi" w:cstheme="majorHAnsi"/>
          <w:b/>
          <w:bCs/>
          <w:color w:val="4472C4" w:themeColor="accent1"/>
          <w:sz w:val="28"/>
          <w:szCs w:val="28"/>
        </w:rPr>
      </w:pPr>
    </w:p>
    <w:p w14:paraId="4021E0FE" w14:textId="19398AB9" w:rsidR="006E7A7D" w:rsidRPr="005915F0" w:rsidRDefault="006E7A7D" w:rsidP="006E7A7D">
      <w:pPr>
        <w:rPr>
          <w:rFonts w:asciiTheme="majorHAnsi" w:hAnsiTheme="majorHAnsi" w:cstheme="majorHAnsi"/>
          <w:b/>
          <w:bCs/>
          <w:sz w:val="28"/>
          <w:szCs w:val="28"/>
        </w:rPr>
      </w:pPr>
      <w:r w:rsidRPr="005915F0">
        <w:rPr>
          <w:rFonts w:asciiTheme="majorHAnsi" w:hAnsiTheme="majorHAnsi" w:cstheme="majorHAnsi"/>
          <w:b/>
          <w:bCs/>
          <w:sz w:val="28"/>
          <w:szCs w:val="28"/>
        </w:rPr>
        <w:t>Government policy’s</w:t>
      </w:r>
    </w:p>
    <w:p w14:paraId="6DBD8E0C" w14:textId="4D183191" w:rsidR="00CF0C6A" w:rsidRDefault="00CF0C6A" w:rsidP="006E7A7D">
      <w:pPr>
        <w:rPr>
          <w:rFonts w:asciiTheme="majorHAnsi" w:hAnsiTheme="majorHAnsi" w:cstheme="majorHAnsi"/>
          <w:color w:val="0B0C0C"/>
          <w:sz w:val="28"/>
          <w:szCs w:val="28"/>
          <w:shd w:val="clear" w:color="auto" w:fill="FFFFFF"/>
        </w:rPr>
      </w:pPr>
      <w:r>
        <w:rPr>
          <w:rFonts w:asciiTheme="majorHAnsi" w:hAnsiTheme="majorHAnsi" w:cstheme="majorHAnsi"/>
          <w:color w:val="0B0C0C"/>
          <w:sz w:val="28"/>
          <w:szCs w:val="28"/>
          <w:shd w:val="clear" w:color="auto" w:fill="FFFFFF"/>
        </w:rPr>
        <w:t xml:space="preserve">Government refused Asda to merge with Sainsbury’s, as </w:t>
      </w:r>
      <w:r w:rsidRPr="005915F0">
        <w:rPr>
          <w:rFonts w:asciiTheme="majorHAnsi" w:hAnsiTheme="majorHAnsi" w:cstheme="majorHAnsi"/>
          <w:color w:val="0B0C0C"/>
          <w:sz w:val="28"/>
          <w:szCs w:val="28"/>
          <w:shd w:val="clear" w:color="auto" w:fill="FFFFFF"/>
        </w:rPr>
        <w:t>the Competition and Markets Authority (CMA</w:t>
      </w:r>
      <w:r>
        <w:rPr>
          <w:rFonts w:asciiTheme="majorHAnsi" w:hAnsiTheme="majorHAnsi" w:cstheme="majorHAnsi"/>
          <w:color w:val="0B0C0C"/>
          <w:sz w:val="28"/>
          <w:szCs w:val="28"/>
          <w:shd w:val="clear" w:color="auto" w:fill="FFFFFF"/>
        </w:rPr>
        <w:t>) found that shopper and motorist will be worst of if the companies merged</w:t>
      </w:r>
      <w:r w:rsidR="00E85B3B">
        <w:rPr>
          <w:rFonts w:asciiTheme="majorHAnsi" w:hAnsiTheme="majorHAnsi" w:cstheme="majorHAnsi"/>
          <w:color w:val="0B0C0C"/>
          <w:sz w:val="28"/>
          <w:szCs w:val="28"/>
          <w:shd w:val="clear" w:color="auto" w:fill="FFFFFF"/>
        </w:rPr>
        <w:t>,</w:t>
      </w:r>
      <w:r>
        <w:rPr>
          <w:rFonts w:asciiTheme="majorHAnsi" w:hAnsiTheme="majorHAnsi" w:cstheme="majorHAnsi"/>
          <w:color w:val="0B0C0C"/>
          <w:sz w:val="28"/>
          <w:szCs w:val="28"/>
          <w:shd w:val="clear" w:color="auto" w:fill="FFFFFF"/>
        </w:rPr>
        <w:t xml:space="preserve"> </w:t>
      </w:r>
      <w:r w:rsidR="00E85B3B">
        <w:rPr>
          <w:rFonts w:asciiTheme="majorHAnsi" w:hAnsiTheme="majorHAnsi" w:cstheme="majorHAnsi"/>
          <w:color w:val="0B0C0C"/>
          <w:sz w:val="28"/>
          <w:szCs w:val="28"/>
          <w:shd w:val="clear" w:color="auto" w:fill="FFFFFF"/>
        </w:rPr>
        <w:t xml:space="preserve">so it was blocked by the </w:t>
      </w:r>
      <w:r w:rsidR="00EF22FF">
        <w:rPr>
          <w:rFonts w:asciiTheme="majorHAnsi" w:hAnsiTheme="majorHAnsi" w:cstheme="majorHAnsi"/>
          <w:color w:val="0B0C0C"/>
          <w:sz w:val="28"/>
          <w:szCs w:val="28"/>
          <w:shd w:val="clear" w:color="auto" w:fill="FFFFFF"/>
        </w:rPr>
        <w:t>(</w:t>
      </w:r>
      <w:r w:rsidR="00E85B3B">
        <w:rPr>
          <w:rFonts w:asciiTheme="majorHAnsi" w:hAnsiTheme="majorHAnsi" w:cstheme="majorHAnsi"/>
          <w:color w:val="0B0C0C"/>
          <w:sz w:val="28"/>
          <w:szCs w:val="28"/>
          <w:shd w:val="clear" w:color="auto" w:fill="FFFFFF"/>
        </w:rPr>
        <w:t>CMA).</w:t>
      </w:r>
    </w:p>
    <w:p w14:paraId="449085E3" w14:textId="77777777" w:rsidR="009E547D" w:rsidRDefault="009E547D" w:rsidP="006E7A7D">
      <w:pPr>
        <w:rPr>
          <w:rFonts w:asciiTheme="majorHAnsi" w:hAnsiTheme="majorHAnsi" w:cstheme="majorHAnsi"/>
          <w:color w:val="0B0C0C"/>
          <w:sz w:val="28"/>
          <w:szCs w:val="28"/>
          <w:shd w:val="clear" w:color="auto" w:fill="FFFFFF"/>
        </w:rPr>
      </w:pPr>
    </w:p>
    <w:p w14:paraId="08DD26B5" w14:textId="2A9C7D5E" w:rsidR="00E00355" w:rsidRPr="006A2E10" w:rsidRDefault="00E00355" w:rsidP="006E7A7D">
      <w:pPr>
        <w:spacing w:after="0" w:line="240" w:lineRule="auto"/>
        <w:rPr>
          <w:rFonts w:asciiTheme="majorHAnsi" w:hAnsiTheme="majorHAnsi" w:cstheme="majorHAnsi"/>
          <w:b/>
          <w:bCs/>
          <w:color w:val="4472C4" w:themeColor="accent1"/>
          <w:sz w:val="28"/>
          <w:szCs w:val="28"/>
        </w:rPr>
      </w:pPr>
      <w:sdt>
        <w:sdtPr>
          <w:rPr>
            <w:rFonts w:asciiTheme="majorHAnsi" w:hAnsiTheme="majorHAnsi" w:cstheme="majorHAnsi"/>
            <w:b/>
            <w:bCs/>
            <w:color w:val="4472C4" w:themeColor="accent1"/>
            <w:sz w:val="28"/>
            <w:szCs w:val="28"/>
          </w:rPr>
          <w:id w:val="1313828524"/>
          <w:citation/>
        </w:sdtPr>
        <w:sdtContent>
          <w:r w:rsidRPr="006A2E10">
            <w:rPr>
              <w:rFonts w:asciiTheme="majorHAnsi" w:hAnsiTheme="majorHAnsi" w:cstheme="majorHAnsi"/>
              <w:b/>
              <w:bCs/>
              <w:color w:val="4472C4" w:themeColor="accent1"/>
              <w:sz w:val="28"/>
              <w:szCs w:val="28"/>
            </w:rPr>
            <w:fldChar w:fldCharType="begin"/>
          </w:r>
          <w:r w:rsidRPr="006A2E10">
            <w:rPr>
              <w:rFonts w:asciiTheme="majorHAnsi" w:hAnsiTheme="majorHAnsi" w:cstheme="majorHAnsi"/>
              <w:b/>
              <w:bCs/>
              <w:color w:val="4472C4" w:themeColor="accent1"/>
              <w:sz w:val="28"/>
              <w:szCs w:val="28"/>
            </w:rPr>
            <w:instrText xml:space="preserve"> CITATION gov19 \l 2057 </w:instrText>
          </w:r>
          <w:r w:rsidRPr="006A2E10">
            <w:rPr>
              <w:rFonts w:asciiTheme="majorHAnsi" w:hAnsiTheme="majorHAnsi" w:cstheme="majorHAnsi"/>
              <w:b/>
              <w:bCs/>
              <w:color w:val="4472C4" w:themeColor="accent1"/>
              <w:sz w:val="28"/>
              <w:szCs w:val="28"/>
            </w:rPr>
            <w:fldChar w:fldCharType="separate"/>
          </w:r>
          <w:r w:rsidRPr="006A2E10">
            <w:rPr>
              <w:rFonts w:asciiTheme="majorHAnsi" w:hAnsiTheme="majorHAnsi" w:cstheme="majorHAnsi"/>
              <w:noProof/>
              <w:color w:val="4472C4" w:themeColor="accent1"/>
              <w:sz w:val="28"/>
              <w:szCs w:val="28"/>
            </w:rPr>
            <w:t>(gov.uk, 2019)</w:t>
          </w:r>
          <w:r w:rsidRPr="006A2E10">
            <w:rPr>
              <w:rFonts w:asciiTheme="majorHAnsi" w:hAnsiTheme="majorHAnsi" w:cstheme="majorHAnsi"/>
              <w:b/>
              <w:bCs/>
              <w:color w:val="4472C4" w:themeColor="accent1"/>
              <w:sz w:val="28"/>
              <w:szCs w:val="28"/>
            </w:rPr>
            <w:fldChar w:fldCharType="end"/>
          </w:r>
        </w:sdtContent>
      </w:sdt>
    </w:p>
    <w:p w14:paraId="79368795" w14:textId="77777777" w:rsidR="00E00355" w:rsidRDefault="00E00355" w:rsidP="006E7A7D">
      <w:pPr>
        <w:spacing w:after="0" w:line="240" w:lineRule="auto"/>
        <w:rPr>
          <w:rFonts w:asciiTheme="majorHAnsi" w:hAnsiTheme="majorHAnsi" w:cstheme="majorHAnsi"/>
          <w:b/>
          <w:bCs/>
          <w:color w:val="4472C4" w:themeColor="accent1"/>
          <w:sz w:val="28"/>
          <w:szCs w:val="28"/>
          <w:highlight w:val="yellow"/>
        </w:rPr>
      </w:pPr>
    </w:p>
    <w:p w14:paraId="75599269" w14:textId="04515268" w:rsidR="008C4A53" w:rsidRPr="005915F0" w:rsidRDefault="008C4A53" w:rsidP="006E7A7D">
      <w:pPr>
        <w:spacing w:after="0" w:line="240" w:lineRule="auto"/>
        <w:rPr>
          <w:rFonts w:asciiTheme="majorHAnsi" w:hAnsiTheme="majorHAnsi" w:cstheme="majorHAnsi"/>
          <w:b/>
          <w:bCs/>
          <w:color w:val="4472C4" w:themeColor="accent1"/>
          <w:sz w:val="28"/>
          <w:szCs w:val="28"/>
        </w:rPr>
      </w:pPr>
    </w:p>
    <w:p w14:paraId="54AB6963" w14:textId="1AB1210D" w:rsidR="006E7A7D" w:rsidRPr="005915F0" w:rsidRDefault="006E7A7D" w:rsidP="006E7A7D">
      <w:pPr>
        <w:rPr>
          <w:rFonts w:asciiTheme="majorHAnsi" w:hAnsiTheme="majorHAnsi" w:cstheme="majorHAnsi"/>
          <w:b/>
          <w:bCs/>
          <w:sz w:val="28"/>
          <w:szCs w:val="28"/>
        </w:rPr>
      </w:pPr>
      <w:r w:rsidRPr="005915F0">
        <w:rPr>
          <w:rFonts w:asciiTheme="majorHAnsi" w:hAnsiTheme="majorHAnsi" w:cstheme="majorHAnsi"/>
          <w:b/>
          <w:bCs/>
          <w:sz w:val="28"/>
          <w:szCs w:val="28"/>
        </w:rPr>
        <w:t>Global pandemic</w:t>
      </w:r>
      <w:r w:rsidR="00A24222" w:rsidRPr="005915F0">
        <w:rPr>
          <w:rFonts w:asciiTheme="majorHAnsi" w:hAnsiTheme="majorHAnsi" w:cstheme="majorHAnsi"/>
          <w:b/>
          <w:bCs/>
          <w:sz w:val="28"/>
          <w:szCs w:val="28"/>
        </w:rPr>
        <w:t xml:space="preserve"> </w:t>
      </w:r>
      <w:r w:rsidR="00B35333">
        <w:rPr>
          <w:rFonts w:asciiTheme="majorHAnsi" w:hAnsiTheme="majorHAnsi" w:cstheme="majorHAnsi"/>
          <w:b/>
          <w:bCs/>
          <w:sz w:val="28"/>
          <w:szCs w:val="28"/>
        </w:rPr>
        <w:t>COVID</w:t>
      </w:r>
      <w:r w:rsidR="00A24222" w:rsidRPr="005915F0">
        <w:rPr>
          <w:rFonts w:asciiTheme="majorHAnsi" w:hAnsiTheme="majorHAnsi" w:cstheme="majorHAnsi"/>
          <w:b/>
          <w:bCs/>
          <w:sz w:val="28"/>
          <w:szCs w:val="28"/>
        </w:rPr>
        <w:t>-19</w:t>
      </w:r>
    </w:p>
    <w:p w14:paraId="3EB7C60F" w14:textId="7C5C2A3C" w:rsidR="00E85B3B" w:rsidRDefault="00E85B3B" w:rsidP="006E7A7D">
      <w:pPr>
        <w:rPr>
          <w:rFonts w:asciiTheme="majorHAnsi" w:hAnsiTheme="majorHAnsi" w:cstheme="majorHAnsi"/>
          <w:color w:val="000000"/>
          <w:sz w:val="28"/>
          <w:szCs w:val="28"/>
          <w:shd w:val="clear" w:color="auto" w:fill="FFFFFF"/>
        </w:rPr>
      </w:pPr>
      <w:r>
        <w:rPr>
          <w:rFonts w:asciiTheme="majorHAnsi" w:hAnsiTheme="majorHAnsi" w:cstheme="majorHAnsi"/>
          <w:color w:val="000000"/>
          <w:sz w:val="28"/>
          <w:szCs w:val="28"/>
          <w:shd w:val="clear" w:color="auto" w:fill="FFFFFF"/>
        </w:rPr>
        <w:t>The UK along with the whole world are facing a great t</w:t>
      </w:r>
      <w:r w:rsidR="00EF22FF">
        <w:rPr>
          <w:rFonts w:asciiTheme="majorHAnsi" w:hAnsiTheme="majorHAnsi" w:cstheme="majorHAnsi"/>
          <w:color w:val="000000"/>
          <w:sz w:val="28"/>
          <w:szCs w:val="28"/>
          <w:shd w:val="clear" w:color="auto" w:fill="FFFFFF"/>
        </w:rPr>
        <w:t>h</w:t>
      </w:r>
      <w:r>
        <w:rPr>
          <w:rFonts w:asciiTheme="majorHAnsi" w:hAnsiTheme="majorHAnsi" w:cstheme="majorHAnsi"/>
          <w:color w:val="000000"/>
          <w:sz w:val="28"/>
          <w:szCs w:val="28"/>
          <w:shd w:val="clear" w:color="auto" w:fill="FFFFFF"/>
        </w:rPr>
        <w:t xml:space="preserve">reat from the current (COVID -19) pandemic, Asda are </w:t>
      </w:r>
      <w:r w:rsidR="00FE6E78">
        <w:rPr>
          <w:rFonts w:asciiTheme="majorHAnsi" w:hAnsiTheme="majorHAnsi" w:cstheme="majorHAnsi"/>
          <w:color w:val="000000"/>
          <w:sz w:val="28"/>
          <w:szCs w:val="28"/>
          <w:shd w:val="clear" w:color="auto" w:fill="FFFFFF"/>
        </w:rPr>
        <w:t>a</w:t>
      </w:r>
      <w:r>
        <w:rPr>
          <w:rFonts w:asciiTheme="majorHAnsi" w:hAnsiTheme="majorHAnsi" w:cstheme="majorHAnsi"/>
          <w:color w:val="000000"/>
          <w:sz w:val="28"/>
          <w:szCs w:val="28"/>
          <w:shd w:val="clear" w:color="auto" w:fill="FFFFFF"/>
        </w:rPr>
        <w:t xml:space="preserve"> essential business </w:t>
      </w:r>
      <w:r w:rsidR="00EF22FF">
        <w:rPr>
          <w:rFonts w:asciiTheme="majorHAnsi" w:hAnsiTheme="majorHAnsi" w:cstheme="majorHAnsi"/>
          <w:color w:val="000000"/>
          <w:sz w:val="28"/>
          <w:szCs w:val="28"/>
          <w:shd w:val="clear" w:color="auto" w:fill="FFFFFF"/>
        </w:rPr>
        <w:t xml:space="preserve">and </w:t>
      </w:r>
      <w:r>
        <w:rPr>
          <w:rFonts w:asciiTheme="majorHAnsi" w:hAnsiTheme="majorHAnsi" w:cstheme="majorHAnsi"/>
          <w:color w:val="000000"/>
          <w:sz w:val="28"/>
          <w:szCs w:val="28"/>
          <w:shd w:val="clear" w:color="auto" w:fill="FFFFFF"/>
        </w:rPr>
        <w:t xml:space="preserve">are expected to stay open during these dangerous times to supply the public with food and medicines. Asda need to </w:t>
      </w:r>
      <w:r w:rsidR="00B35333">
        <w:rPr>
          <w:rFonts w:asciiTheme="majorHAnsi" w:hAnsiTheme="majorHAnsi" w:cstheme="majorHAnsi"/>
          <w:color w:val="000000"/>
          <w:sz w:val="28"/>
          <w:szCs w:val="28"/>
          <w:shd w:val="clear" w:color="auto" w:fill="FFFFFF"/>
        </w:rPr>
        <w:t>ensure</w:t>
      </w:r>
      <w:r>
        <w:rPr>
          <w:rFonts w:asciiTheme="majorHAnsi" w:hAnsiTheme="majorHAnsi" w:cstheme="majorHAnsi"/>
          <w:color w:val="000000"/>
          <w:sz w:val="28"/>
          <w:szCs w:val="28"/>
          <w:shd w:val="clear" w:color="auto" w:fill="FFFFFF"/>
        </w:rPr>
        <w:t xml:space="preserve"> the safety of their staff and customers during this pandemic.</w:t>
      </w:r>
    </w:p>
    <w:p w14:paraId="71F90249" w14:textId="77777777" w:rsidR="009E547D" w:rsidRDefault="009E547D" w:rsidP="006E7A7D">
      <w:pPr>
        <w:rPr>
          <w:rFonts w:asciiTheme="majorHAnsi" w:hAnsiTheme="majorHAnsi" w:cstheme="majorHAnsi"/>
          <w:color w:val="000000"/>
          <w:sz w:val="28"/>
          <w:szCs w:val="28"/>
          <w:shd w:val="clear" w:color="auto" w:fill="FFFFFF"/>
        </w:rPr>
      </w:pPr>
    </w:p>
    <w:p w14:paraId="789119C9" w14:textId="67841B01" w:rsidR="00E00355" w:rsidRPr="006A2E10" w:rsidRDefault="00E00355">
      <w:pPr>
        <w:rPr>
          <w:rFonts w:asciiTheme="majorHAnsi" w:hAnsiTheme="majorHAnsi" w:cstheme="majorHAnsi"/>
          <w:color w:val="4472C4" w:themeColor="accent1"/>
          <w:sz w:val="28"/>
          <w:szCs w:val="28"/>
        </w:rPr>
      </w:pPr>
      <w:sdt>
        <w:sdtPr>
          <w:rPr>
            <w:rFonts w:asciiTheme="majorHAnsi" w:hAnsiTheme="majorHAnsi" w:cstheme="majorHAnsi"/>
            <w:color w:val="4472C4" w:themeColor="accent1"/>
            <w:sz w:val="28"/>
            <w:szCs w:val="28"/>
          </w:rPr>
          <w:id w:val="1482116696"/>
          <w:citation/>
        </w:sdtPr>
        <w:sdtContent>
          <w:r w:rsidRPr="006A2E10">
            <w:rPr>
              <w:rFonts w:asciiTheme="majorHAnsi" w:hAnsiTheme="majorHAnsi" w:cstheme="majorHAnsi"/>
              <w:color w:val="4472C4" w:themeColor="accent1"/>
              <w:sz w:val="28"/>
              <w:szCs w:val="28"/>
            </w:rPr>
            <w:fldChar w:fldCharType="begin"/>
          </w:r>
          <w:r w:rsidRPr="006A2E10">
            <w:rPr>
              <w:rFonts w:asciiTheme="majorHAnsi" w:hAnsiTheme="majorHAnsi" w:cstheme="majorHAnsi"/>
              <w:color w:val="4472C4" w:themeColor="accent1"/>
              <w:sz w:val="28"/>
              <w:szCs w:val="28"/>
            </w:rPr>
            <w:instrText xml:space="preserve"> CITATION asd202 \l 2057 </w:instrText>
          </w:r>
          <w:r w:rsidRPr="006A2E10">
            <w:rPr>
              <w:rFonts w:asciiTheme="majorHAnsi" w:hAnsiTheme="majorHAnsi" w:cstheme="majorHAnsi"/>
              <w:color w:val="4472C4" w:themeColor="accent1"/>
              <w:sz w:val="28"/>
              <w:szCs w:val="28"/>
            </w:rPr>
            <w:fldChar w:fldCharType="separate"/>
          </w:r>
          <w:r w:rsidRPr="006A2E10">
            <w:rPr>
              <w:rFonts w:asciiTheme="majorHAnsi" w:hAnsiTheme="majorHAnsi" w:cstheme="majorHAnsi"/>
              <w:noProof/>
              <w:color w:val="4472C4" w:themeColor="accent1"/>
              <w:sz w:val="28"/>
              <w:szCs w:val="28"/>
            </w:rPr>
            <w:t>(asda, 2020)</w:t>
          </w:r>
          <w:r w:rsidRPr="006A2E10">
            <w:rPr>
              <w:rFonts w:asciiTheme="majorHAnsi" w:hAnsiTheme="majorHAnsi" w:cstheme="majorHAnsi"/>
              <w:color w:val="4472C4" w:themeColor="accent1"/>
              <w:sz w:val="28"/>
              <w:szCs w:val="28"/>
            </w:rPr>
            <w:fldChar w:fldCharType="end"/>
          </w:r>
        </w:sdtContent>
      </w:sdt>
    </w:p>
    <w:p w14:paraId="4A491DCC" w14:textId="4D107FA6" w:rsidR="00D1088B" w:rsidRPr="005915F0" w:rsidRDefault="00A24222">
      <w:pPr>
        <w:rPr>
          <w:rFonts w:asciiTheme="majorHAnsi" w:hAnsiTheme="majorHAnsi" w:cstheme="majorHAnsi"/>
          <w:color w:val="4472C4" w:themeColor="accent1"/>
          <w:sz w:val="28"/>
          <w:szCs w:val="28"/>
        </w:rPr>
      </w:pPr>
      <w:r w:rsidRPr="005915F0">
        <w:rPr>
          <w:rFonts w:asciiTheme="majorHAnsi" w:hAnsiTheme="majorHAnsi" w:cstheme="majorHAnsi"/>
          <w:color w:val="4472C4" w:themeColor="accent1"/>
          <w:sz w:val="28"/>
          <w:szCs w:val="28"/>
        </w:rPr>
        <w:cr/>
      </w:r>
    </w:p>
    <w:p w14:paraId="03B7937F" w14:textId="77777777" w:rsidR="009E547D" w:rsidRDefault="009E547D">
      <w:pPr>
        <w:rPr>
          <w:rFonts w:asciiTheme="majorHAnsi" w:hAnsiTheme="majorHAnsi" w:cstheme="majorHAnsi"/>
          <w:color w:val="FF0000"/>
          <w:sz w:val="28"/>
          <w:szCs w:val="28"/>
        </w:rPr>
      </w:pPr>
    </w:p>
    <w:p w14:paraId="48539285" w14:textId="77777777" w:rsidR="009E547D" w:rsidRDefault="009E547D">
      <w:pPr>
        <w:rPr>
          <w:rFonts w:asciiTheme="majorHAnsi" w:hAnsiTheme="majorHAnsi" w:cstheme="majorHAnsi"/>
          <w:color w:val="FF0000"/>
          <w:sz w:val="28"/>
          <w:szCs w:val="28"/>
        </w:rPr>
      </w:pPr>
    </w:p>
    <w:p w14:paraId="40747EC9" w14:textId="77777777" w:rsidR="009E547D" w:rsidRDefault="009E547D">
      <w:pPr>
        <w:rPr>
          <w:rFonts w:asciiTheme="majorHAnsi" w:hAnsiTheme="majorHAnsi" w:cstheme="majorHAnsi"/>
          <w:color w:val="FF0000"/>
          <w:sz w:val="28"/>
          <w:szCs w:val="28"/>
        </w:rPr>
      </w:pPr>
    </w:p>
    <w:p w14:paraId="7A53015D" w14:textId="77777777" w:rsidR="009E547D" w:rsidRDefault="009E547D">
      <w:pPr>
        <w:rPr>
          <w:rFonts w:asciiTheme="majorHAnsi" w:hAnsiTheme="majorHAnsi" w:cstheme="majorHAnsi"/>
          <w:color w:val="FF0000"/>
          <w:sz w:val="28"/>
          <w:szCs w:val="28"/>
        </w:rPr>
      </w:pPr>
    </w:p>
    <w:p w14:paraId="43E6101F" w14:textId="5D685394" w:rsidR="00A65B47" w:rsidRDefault="00A65B47">
      <w:pPr>
        <w:rPr>
          <w:rFonts w:asciiTheme="majorHAnsi" w:hAnsiTheme="majorHAnsi" w:cstheme="majorHAnsi"/>
          <w:b/>
          <w:bCs/>
          <w:color w:val="000000" w:themeColor="text1"/>
          <w:sz w:val="28"/>
          <w:szCs w:val="28"/>
        </w:rPr>
      </w:pPr>
      <w:r w:rsidRPr="009E547D">
        <w:rPr>
          <w:rFonts w:asciiTheme="majorHAnsi" w:hAnsiTheme="majorHAnsi" w:cstheme="majorHAnsi"/>
          <w:b/>
          <w:bCs/>
          <w:color w:val="000000" w:themeColor="text1"/>
          <w:sz w:val="28"/>
          <w:szCs w:val="28"/>
        </w:rPr>
        <w:lastRenderedPageBreak/>
        <w:t>What is pestle analysis?</w:t>
      </w:r>
    </w:p>
    <w:p w14:paraId="065B4C48" w14:textId="77777777" w:rsidR="009E547D" w:rsidRPr="009E547D" w:rsidRDefault="009E547D">
      <w:pPr>
        <w:rPr>
          <w:rFonts w:asciiTheme="majorHAnsi" w:hAnsiTheme="majorHAnsi" w:cstheme="majorHAnsi"/>
          <w:b/>
          <w:bCs/>
          <w:color w:val="000000" w:themeColor="text1"/>
          <w:sz w:val="28"/>
          <w:szCs w:val="28"/>
        </w:rPr>
      </w:pPr>
    </w:p>
    <w:p w14:paraId="2B253D40" w14:textId="77777777" w:rsidR="00E50EF3" w:rsidRPr="005915F0" w:rsidRDefault="00E50EF3" w:rsidP="00E50EF3">
      <w:pPr>
        <w:spacing w:after="225" w:line="288" w:lineRule="atLeast"/>
        <w:outlineLvl w:val="1"/>
        <w:rPr>
          <w:rFonts w:asciiTheme="majorHAnsi" w:eastAsia="Times New Roman" w:hAnsiTheme="majorHAnsi" w:cstheme="majorHAnsi"/>
          <w:b/>
          <w:bCs/>
          <w:color w:val="333333"/>
          <w:spacing w:val="-15"/>
          <w:sz w:val="28"/>
          <w:szCs w:val="28"/>
          <w:lang w:eastAsia="en-GB"/>
        </w:rPr>
      </w:pPr>
      <w:r w:rsidRPr="005915F0">
        <w:rPr>
          <w:rFonts w:asciiTheme="majorHAnsi" w:eastAsia="Times New Roman" w:hAnsiTheme="majorHAnsi" w:cstheme="majorHAnsi"/>
          <w:b/>
          <w:bCs/>
          <w:color w:val="333333"/>
          <w:spacing w:val="-15"/>
          <w:sz w:val="28"/>
          <w:szCs w:val="28"/>
          <w:lang w:eastAsia="en-GB"/>
        </w:rPr>
        <w:t>2. PESTLE Analysis</w:t>
      </w:r>
    </w:p>
    <w:p w14:paraId="4EAB7B38" w14:textId="26D6912F" w:rsidR="00E50EF3" w:rsidRPr="005915F0" w:rsidRDefault="00E50EF3" w:rsidP="00E50EF3">
      <w:pPr>
        <w:spacing w:after="225" w:line="240" w:lineRule="auto"/>
        <w:rPr>
          <w:rFonts w:asciiTheme="majorHAnsi" w:eastAsia="Times New Roman" w:hAnsiTheme="majorHAnsi" w:cstheme="majorHAnsi"/>
          <w:color w:val="454545"/>
          <w:sz w:val="28"/>
          <w:szCs w:val="28"/>
          <w:lang w:eastAsia="en-GB"/>
        </w:rPr>
      </w:pPr>
      <w:r w:rsidRPr="005915F0">
        <w:rPr>
          <w:rFonts w:asciiTheme="majorHAnsi" w:eastAsia="Times New Roman" w:hAnsiTheme="majorHAnsi" w:cstheme="majorHAnsi"/>
          <w:color w:val="454545"/>
          <w:sz w:val="28"/>
          <w:szCs w:val="28"/>
          <w:lang w:eastAsia="en-GB"/>
        </w:rPr>
        <w:t xml:space="preserve">There are </w:t>
      </w:r>
      <w:r w:rsidR="00E85B3B">
        <w:rPr>
          <w:rFonts w:asciiTheme="majorHAnsi" w:eastAsia="Times New Roman" w:hAnsiTheme="majorHAnsi" w:cstheme="majorHAnsi"/>
          <w:color w:val="454545"/>
          <w:sz w:val="28"/>
          <w:szCs w:val="28"/>
          <w:lang w:eastAsia="en-GB"/>
        </w:rPr>
        <w:t xml:space="preserve">many </w:t>
      </w:r>
      <w:r w:rsidRPr="005915F0">
        <w:rPr>
          <w:rFonts w:asciiTheme="majorHAnsi" w:eastAsia="Times New Roman" w:hAnsiTheme="majorHAnsi" w:cstheme="majorHAnsi"/>
          <w:color w:val="454545"/>
          <w:sz w:val="28"/>
          <w:szCs w:val="28"/>
          <w:lang w:eastAsia="en-GB"/>
        </w:rPr>
        <w:t xml:space="preserve">factors in macro-environment that </w:t>
      </w:r>
      <w:r w:rsidR="00E85B3B">
        <w:rPr>
          <w:rFonts w:asciiTheme="majorHAnsi" w:eastAsia="Times New Roman" w:hAnsiTheme="majorHAnsi" w:cstheme="majorHAnsi"/>
          <w:color w:val="454545"/>
          <w:sz w:val="28"/>
          <w:szCs w:val="28"/>
          <w:lang w:eastAsia="en-GB"/>
        </w:rPr>
        <w:t>will</w:t>
      </w:r>
      <w:r w:rsidRPr="005915F0">
        <w:rPr>
          <w:rFonts w:asciiTheme="majorHAnsi" w:eastAsia="Times New Roman" w:hAnsiTheme="majorHAnsi" w:cstheme="majorHAnsi"/>
          <w:color w:val="454545"/>
          <w:sz w:val="28"/>
          <w:szCs w:val="28"/>
          <w:lang w:eastAsia="en-GB"/>
        </w:rPr>
        <w:t xml:space="preserve"> affect decision making and strategies </w:t>
      </w:r>
      <w:r w:rsidR="00BB73C0">
        <w:rPr>
          <w:rFonts w:asciiTheme="majorHAnsi" w:eastAsia="Times New Roman" w:hAnsiTheme="majorHAnsi" w:cstheme="majorHAnsi"/>
          <w:color w:val="454545"/>
          <w:sz w:val="28"/>
          <w:szCs w:val="28"/>
          <w:lang w:eastAsia="en-GB"/>
        </w:rPr>
        <w:t>for an</w:t>
      </w:r>
      <w:r w:rsidRPr="005915F0">
        <w:rPr>
          <w:rFonts w:asciiTheme="majorHAnsi" w:eastAsia="Times New Roman" w:hAnsiTheme="majorHAnsi" w:cstheme="majorHAnsi"/>
          <w:color w:val="454545"/>
          <w:sz w:val="28"/>
          <w:szCs w:val="28"/>
          <w:lang w:eastAsia="en-GB"/>
        </w:rPr>
        <w:t xml:space="preserve"> </w:t>
      </w:r>
      <w:r w:rsidR="00BB73C0" w:rsidRPr="005915F0">
        <w:rPr>
          <w:rFonts w:asciiTheme="majorHAnsi" w:eastAsia="Times New Roman" w:hAnsiTheme="majorHAnsi" w:cstheme="majorHAnsi"/>
          <w:color w:val="454545"/>
          <w:sz w:val="28"/>
          <w:szCs w:val="28"/>
          <w:lang w:eastAsia="en-GB"/>
        </w:rPr>
        <w:t>organization</w:t>
      </w:r>
      <w:r w:rsidRPr="005915F0">
        <w:rPr>
          <w:rFonts w:asciiTheme="majorHAnsi" w:eastAsia="Times New Roman" w:hAnsiTheme="majorHAnsi" w:cstheme="majorHAnsi"/>
          <w:color w:val="454545"/>
          <w:sz w:val="28"/>
          <w:szCs w:val="28"/>
          <w:lang w:eastAsia="en-GB"/>
        </w:rPr>
        <w:t xml:space="preserve">. Changes in </w:t>
      </w:r>
      <w:r w:rsidR="00BB73C0">
        <w:rPr>
          <w:rFonts w:asciiTheme="majorHAnsi" w:eastAsia="Times New Roman" w:hAnsiTheme="majorHAnsi" w:cstheme="majorHAnsi"/>
          <w:color w:val="454545"/>
          <w:sz w:val="28"/>
          <w:szCs w:val="28"/>
          <w:lang w:eastAsia="en-GB"/>
        </w:rPr>
        <w:t>law</w:t>
      </w:r>
      <w:r w:rsidRPr="005915F0">
        <w:rPr>
          <w:rFonts w:asciiTheme="majorHAnsi" w:eastAsia="Times New Roman" w:hAnsiTheme="majorHAnsi" w:cstheme="majorHAnsi"/>
          <w:color w:val="454545"/>
          <w:sz w:val="28"/>
          <w:szCs w:val="28"/>
          <w:lang w:eastAsia="en-GB"/>
        </w:rPr>
        <w:t xml:space="preserve">, </w:t>
      </w:r>
      <w:r w:rsidR="00BB73C0">
        <w:rPr>
          <w:rFonts w:asciiTheme="majorHAnsi" w:eastAsia="Times New Roman" w:hAnsiTheme="majorHAnsi" w:cstheme="majorHAnsi"/>
          <w:color w:val="454545"/>
          <w:sz w:val="28"/>
          <w:szCs w:val="28"/>
          <w:lang w:eastAsia="en-GB"/>
        </w:rPr>
        <w:t>tax</w:t>
      </w:r>
      <w:r w:rsidRPr="005915F0">
        <w:rPr>
          <w:rFonts w:asciiTheme="majorHAnsi" w:eastAsia="Times New Roman" w:hAnsiTheme="majorHAnsi" w:cstheme="majorHAnsi"/>
          <w:color w:val="454545"/>
          <w:sz w:val="28"/>
          <w:szCs w:val="28"/>
          <w:lang w:eastAsia="en-GB"/>
        </w:rPr>
        <w:t xml:space="preserve">, Trade Barriers, </w:t>
      </w:r>
      <w:r w:rsidR="00FE6E78" w:rsidRPr="005915F0">
        <w:rPr>
          <w:rFonts w:asciiTheme="majorHAnsi" w:eastAsia="Times New Roman" w:hAnsiTheme="majorHAnsi" w:cstheme="majorHAnsi"/>
          <w:color w:val="454545"/>
          <w:sz w:val="28"/>
          <w:szCs w:val="28"/>
          <w:lang w:eastAsia="en-GB"/>
        </w:rPr>
        <w:t>Cultural</w:t>
      </w:r>
      <w:r w:rsidR="00BB73C0">
        <w:rPr>
          <w:rFonts w:asciiTheme="majorHAnsi" w:eastAsia="Times New Roman" w:hAnsiTheme="majorHAnsi" w:cstheme="majorHAnsi"/>
          <w:color w:val="454545"/>
          <w:sz w:val="28"/>
          <w:szCs w:val="28"/>
          <w:lang w:eastAsia="en-GB"/>
        </w:rPr>
        <w:t xml:space="preserve"> changes, </w:t>
      </w:r>
      <w:r w:rsidRPr="005915F0">
        <w:rPr>
          <w:rFonts w:asciiTheme="majorHAnsi" w:eastAsia="Times New Roman" w:hAnsiTheme="majorHAnsi" w:cstheme="majorHAnsi"/>
          <w:color w:val="454545"/>
          <w:sz w:val="28"/>
          <w:szCs w:val="28"/>
          <w:lang w:eastAsia="en-GB"/>
        </w:rPr>
        <w:t>Demographic Changes</w:t>
      </w:r>
      <w:r w:rsidR="00BB73C0">
        <w:rPr>
          <w:rFonts w:asciiTheme="majorHAnsi" w:eastAsia="Times New Roman" w:hAnsiTheme="majorHAnsi" w:cstheme="majorHAnsi"/>
          <w:color w:val="454545"/>
          <w:sz w:val="28"/>
          <w:szCs w:val="28"/>
          <w:lang w:eastAsia="en-GB"/>
        </w:rPr>
        <w:t xml:space="preserve">, </w:t>
      </w:r>
      <w:r w:rsidRPr="005915F0">
        <w:rPr>
          <w:rFonts w:asciiTheme="majorHAnsi" w:eastAsia="Times New Roman" w:hAnsiTheme="majorHAnsi" w:cstheme="majorHAnsi"/>
          <w:color w:val="454545"/>
          <w:sz w:val="28"/>
          <w:szCs w:val="28"/>
          <w:lang w:eastAsia="en-GB"/>
        </w:rPr>
        <w:t>Changes in Political Environment &amp; Government Policy</w:t>
      </w:r>
      <w:r w:rsidR="00BB73C0">
        <w:rPr>
          <w:rFonts w:asciiTheme="majorHAnsi" w:eastAsia="Times New Roman" w:hAnsiTheme="majorHAnsi" w:cstheme="majorHAnsi"/>
          <w:color w:val="454545"/>
          <w:sz w:val="28"/>
          <w:szCs w:val="28"/>
          <w:lang w:eastAsia="en-GB"/>
        </w:rPr>
        <w:t>.</w:t>
      </w:r>
      <w:r w:rsidRPr="005915F0">
        <w:rPr>
          <w:rFonts w:asciiTheme="majorHAnsi" w:eastAsia="Times New Roman" w:hAnsiTheme="majorHAnsi" w:cstheme="majorHAnsi"/>
          <w:color w:val="454545"/>
          <w:sz w:val="28"/>
          <w:szCs w:val="28"/>
          <w:lang w:eastAsia="en-GB"/>
        </w:rPr>
        <w:t xml:space="preserve"> </w:t>
      </w:r>
      <w:r w:rsidR="00BB73C0">
        <w:rPr>
          <w:rFonts w:asciiTheme="majorHAnsi" w:eastAsia="Times New Roman" w:hAnsiTheme="majorHAnsi" w:cstheme="majorHAnsi"/>
          <w:color w:val="454545"/>
          <w:sz w:val="28"/>
          <w:szCs w:val="28"/>
          <w:lang w:eastAsia="en-GB"/>
        </w:rPr>
        <w:t>These are</w:t>
      </w:r>
      <w:r w:rsidRPr="005915F0">
        <w:rPr>
          <w:rFonts w:asciiTheme="majorHAnsi" w:eastAsia="Times New Roman" w:hAnsiTheme="majorHAnsi" w:cstheme="majorHAnsi"/>
          <w:color w:val="454545"/>
          <w:sz w:val="28"/>
          <w:szCs w:val="28"/>
          <w:lang w:eastAsia="en-GB"/>
        </w:rPr>
        <w:t xml:space="preserve"> examples of macro environment.  These changes could bring certain positives as well as negatives for every business. PESTEL (Political, Economic, Social, Technological, Environmental and Legal) Analysis</w:t>
      </w:r>
      <w:r w:rsidR="00BB73C0">
        <w:rPr>
          <w:rFonts w:asciiTheme="majorHAnsi" w:eastAsia="Times New Roman" w:hAnsiTheme="majorHAnsi" w:cstheme="majorHAnsi"/>
          <w:color w:val="454545"/>
          <w:sz w:val="28"/>
          <w:szCs w:val="28"/>
          <w:lang w:eastAsia="en-GB"/>
        </w:rPr>
        <w:t xml:space="preserve"> this</w:t>
      </w:r>
      <w:r w:rsidRPr="005915F0">
        <w:rPr>
          <w:rFonts w:asciiTheme="majorHAnsi" w:eastAsia="Times New Roman" w:hAnsiTheme="majorHAnsi" w:cstheme="majorHAnsi"/>
          <w:color w:val="454545"/>
          <w:sz w:val="28"/>
          <w:szCs w:val="28"/>
          <w:lang w:eastAsia="en-GB"/>
        </w:rPr>
        <w:t xml:space="preserve"> is a tool which is used by </w:t>
      </w:r>
      <w:r w:rsidR="00BB73C0" w:rsidRPr="005915F0">
        <w:rPr>
          <w:rFonts w:asciiTheme="majorHAnsi" w:eastAsia="Times New Roman" w:hAnsiTheme="majorHAnsi" w:cstheme="majorHAnsi"/>
          <w:color w:val="454545"/>
          <w:sz w:val="28"/>
          <w:szCs w:val="28"/>
          <w:lang w:eastAsia="en-GB"/>
        </w:rPr>
        <w:t>busines</w:t>
      </w:r>
      <w:r w:rsidR="00BB73C0">
        <w:rPr>
          <w:rFonts w:asciiTheme="majorHAnsi" w:eastAsia="Times New Roman" w:hAnsiTheme="majorHAnsi" w:cstheme="majorHAnsi"/>
          <w:color w:val="454545"/>
          <w:sz w:val="28"/>
          <w:szCs w:val="28"/>
          <w:lang w:eastAsia="en-GB"/>
        </w:rPr>
        <w:t>ses</w:t>
      </w:r>
      <w:r w:rsidRPr="005915F0">
        <w:rPr>
          <w:rFonts w:asciiTheme="majorHAnsi" w:eastAsia="Times New Roman" w:hAnsiTheme="majorHAnsi" w:cstheme="majorHAnsi"/>
          <w:color w:val="454545"/>
          <w:sz w:val="28"/>
          <w:szCs w:val="28"/>
          <w:lang w:eastAsia="en-GB"/>
        </w:rPr>
        <w:t xml:space="preserve"> </w:t>
      </w:r>
      <w:r w:rsidR="00BB73C0">
        <w:rPr>
          <w:rFonts w:asciiTheme="majorHAnsi" w:eastAsia="Times New Roman" w:hAnsiTheme="majorHAnsi" w:cstheme="majorHAnsi"/>
          <w:color w:val="454545"/>
          <w:sz w:val="28"/>
          <w:szCs w:val="28"/>
          <w:lang w:eastAsia="en-GB"/>
        </w:rPr>
        <w:t>to</w:t>
      </w:r>
      <w:r w:rsidRPr="005915F0">
        <w:rPr>
          <w:rFonts w:asciiTheme="majorHAnsi" w:eastAsia="Times New Roman" w:hAnsiTheme="majorHAnsi" w:cstheme="majorHAnsi"/>
          <w:color w:val="454545"/>
          <w:sz w:val="28"/>
          <w:szCs w:val="28"/>
          <w:lang w:eastAsia="en-GB"/>
        </w:rPr>
        <w:t xml:space="preserve"> </w:t>
      </w:r>
      <w:r w:rsidR="00BB73C0" w:rsidRPr="005915F0">
        <w:rPr>
          <w:rFonts w:asciiTheme="majorHAnsi" w:eastAsia="Times New Roman" w:hAnsiTheme="majorHAnsi" w:cstheme="majorHAnsi"/>
          <w:color w:val="454545"/>
          <w:sz w:val="28"/>
          <w:szCs w:val="28"/>
          <w:lang w:eastAsia="en-GB"/>
        </w:rPr>
        <w:t>analyse</w:t>
      </w:r>
      <w:r w:rsidRPr="005915F0">
        <w:rPr>
          <w:rFonts w:asciiTheme="majorHAnsi" w:eastAsia="Times New Roman" w:hAnsiTheme="majorHAnsi" w:cstheme="majorHAnsi"/>
          <w:color w:val="454545"/>
          <w:sz w:val="28"/>
          <w:szCs w:val="28"/>
          <w:lang w:eastAsia="en-GB"/>
        </w:rPr>
        <w:t xml:space="preserve"> these critical factors. It is </w:t>
      </w:r>
      <w:r w:rsidR="00BB73C0">
        <w:rPr>
          <w:rFonts w:asciiTheme="majorHAnsi" w:eastAsia="Times New Roman" w:hAnsiTheme="majorHAnsi" w:cstheme="majorHAnsi"/>
          <w:color w:val="454545"/>
          <w:sz w:val="28"/>
          <w:szCs w:val="28"/>
          <w:lang w:eastAsia="en-GB"/>
        </w:rPr>
        <w:t xml:space="preserve">great </w:t>
      </w:r>
      <w:r w:rsidRPr="005915F0">
        <w:rPr>
          <w:rFonts w:asciiTheme="majorHAnsi" w:eastAsia="Times New Roman" w:hAnsiTheme="majorHAnsi" w:cstheme="majorHAnsi"/>
          <w:color w:val="454545"/>
          <w:sz w:val="28"/>
          <w:szCs w:val="28"/>
          <w:lang w:eastAsia="en-GB"/>
        </w:rPr>
        <w:t xml:space="preserve">for development of strategic decision making. </w:t>
      </w:r>
      <w:r w:rsidR="00151F9B" w:rsidRPr="005915F0">
        <w:rPr>
          <w:rFonts w:asciiTheme="majorHAnsi" w:eastAsia="Times New Roman" w:hAnsiTheme="majorHAnsi" w:cstheme="majorHAnsi"/>
          <w:color w:val="454545"/>
          <w:sz w:val="28"/>
          <w:szCs w:val="28"/>
          <w:lang w:eastAsia="en-GB"/>
        </w:rPr>
        <w:t>Asda</w:t>
      </w:r>
      <w:r w:rsidRPr="005915F0">
        <w:rPr>
          <w:rFonts w:asciiTheme="majorHAnsi" w:eastAsia="Times New Roman" w:hAnsiTheme="majorHAnsi" w:cstheme="majorHAnsi"/>
          <w:color w:val="454545"/>
          <w:sz w:val="28"/>
          <w:szCs w:val="28"/>
          <w:lang w:eastAsia="en-GB"/>
        </w:rPr>
        <w:t xml:space="preserve"> PESTLE Analysis below critically evaluates and identifies different strategi</w:t>
      </w:r>
      <w:r w:rsidR="00151F9B" w:rsidRPr="005915F0">
        <w:rPr>
          <w:rFonts w:asciiTheme="majorHAnsi" w:eastAsia="Times New Roman" w:hAnsiTheme="majorHAnsi" w:cstheme="majorHAnsi"/>
          <w:color w:val="454545"/>
          <w:sz w:val="28"/>
          <w:szCs w:val="28"/>
          <w:lang w:eastAsia="en-GB"/>
        </w:rPr>
        <w:t xml:space="preserve">es that can be </w:t>
      </w:r>
      <w:r w:rsidR="00BB73C0" w:rsidRPr="005915F0">
        <w:rPr>
          <w:rFonts w:asciiTheme="majorHAnsi" w:eastAsia="Times New Roman" w:hAnsiTheme="majorHAnsi" w:cstheme="majorHAnsi"/>
          <w:color w:val="454545"/>
          <w:sz w:val="28"/>
          <w:szCs w:val="28"/>
          <w:lang w:eastAsia="en-GB"/>
        </w:rPr>
        <w:t>adopted</w:t>
      </w:r>
      <w:r w:rsidR="00151F9B" w:rsidRPr="005915F0">
        <w:rPr>
          <w:rFonts w:asciiTheme="majorHAnsi" w:eastAsia="Times New Roman" w:hAnsiTheme="majorHAnsi" w:cstheme="majorHAnsi"/>
          <w:color w:val="454545"/>
          <w:sz w:val="28"/>
          <w:szCs w:val="28"/>
          <w:lang w:eastAsia="en-GB"/>
        </w:rPr>
        <w:t xml:space="preserve"> by Asda</w:t>
      </w:r>
    </w:p>
    <w:p w14:paraId="6703A9C8" w14:textId="08F7FBE7" w:rsidR="00E00355" w:rsidRPr="006A2E10" w:rsidRDefault="00E00355">
      <w:pPr>
        <w:rPr>
          <w:rFonts w:asciiTheme="majorHAnsi" w:hAnsiTheme="majorHAnsi" w:cstheme="majorHAnsi"/>
          <w:color w:val="4472C4" w:themeColor="accent1"/>
          <w:sz w:val="28"/>
          <w:szCs w:val="28"/>
        </w:rPr>
      </w:pPr>
      <w:sdt>
        <w:sdtPr>
          <w:rPr>
            <w:rFonts w:asciiTheme="majorHAnsi" w:hAnsiTheme="majorHAnsi" w:cstheme="majorHAnsi"/>
            <w:color w:val="4472C4" w:themeColor="accent1"/>
            <w:sz w:val="28"/>
            <w:szCs w:val="28"/>
          </w:rPr>
          <w:id w:val="1339042789"/>
          <w:citation/>
        </w:sdtPr>
        <w:sdtContent>
          <w:r w:rsidRPr="006A2E10">
            <w:rPr>
              <w:rFonts w:asciiTheme="majorHAnsi" w:hAnsiTheme="majorHAnsi" w:cstheme="majorHAnsi"/>
              <w:color w:val="4472C4" w:themeColor="accent1"/>
              <w:sz w:val="28"/>
              <w:szCs w:val="28"/>
            </w:rPr>
            <w:fldChar w:fldCharType="begin"/>
          </w:r>
          <w:r w:rsidRPr="006A2E10">
            <w:rPr>
              <w:rFonts w:asciiTheme="majorHAnsi" w:hAnsiTheme="majorHAnsi" w:cstheme="majorHAnsi"/>
              <w:color w:val="4472C4" w:themeColor="accent1"/>
              <w:sz w:val="28"/>
              <w:szCs w:val="28"/>
            </w:rPr>
            <w:instrText xml:space="preserve"> CITATION rod12 \l 2057 </w:instrText>
          </w:r>
          <w:r w:rsidRPr="006A2E10">
            <w:rPr>
              <w:rFonts w:asciiTheme="majorHAnsi" w:hAnsiTheme="majorHAnsi" w:cstheme="majorHAnsi"/>
              <w:color w:val="4472C4" w:themeColor="accent1"/>
              <w:sz w:val="28"/>
              <w:szCs w:val="28"/>
            </w:rPr>
            <w:fldChar w:fldCharType="separate"/>
          </w:r>
          <w:r w:rsidRPr="006A2E10">
            <w:rPr>
              <w:rFonts w:asciiTheme="majorHAnsi" w:hAnsiTheme="majorHAnsi" w:cstheme="majorHAnsi"/>
              <w:noProof/>
              <w:color w:val="4472C4" w:themeColor="accent1"/>
              <w:sz w:val="28"/>
              <w:szCs w:val="28"/>
            </w:rPr>
            <w:t>(rodrigo, 2012)</w:t>
          </w:r>
          <w:r w:rsidRPr="006A2E10">
            <w:rPr>
              <w:rFonts w:asciiTheme="majorHAnsi" w:hAnsiTheme="majorHAnsi" w:cstheme="majorHAnsi"/>
              <w:color w:val="4472C4" w:themeColor="accent1"/>
              <w:sz w:val="28"/>
              <w:szCs w:val="28"/>
            </w:rPr>
            <w:fldChar w:fldCharType="end"/>
          </w:r>
        </w:sdtContent>
      </w:sdt>
    </w:p>
    <w:p w14:paraId="4341E784" w14:textId="2EF82A6C" w:rsidR="00A541CB" w:rsidRPr="00B1574D" w:rsidRDefault="00A541CB">
      <w:pPr>
        <w:rPr>
          <w:rFonts w:asciiTheme="majorHAnsi" w:hAnsiTheme="majorHAnsi" w:cstheme="majorHAnsi"/>
          <w:b/>
          <w:bCs/>
          <w:color w:val="000000" w:themeColor="text1"/>
          <w:sz w:val="28"/>
          <w:szCs w:val="28"/>
        </w:rPr>
      </w:pPr>
      <w:r w:rsidRPr="00B1574D">
        <w:rPr>
          <w:rFonts w:asciiTheme="majorHAnsi" w:hAnsiTheme="majorHAnsi" w:cstheme="majorHAnsi"/>
          <w:b/>
          <w:bCs/>
          <w:color w:val="000000" w:themeColor="text1"/>
          <w:sz w:val="28"/>
          <w:szCs w:val="28"/>
        </w:rPr>
        <w:t xml:space="preserve">2 elements of pestle analysis </w:t>
      </w:r>
      <w:r w:rsidR="00B1574D" w:rsidRPr="00B1574D">
        <w:rPr>
          <w:rFonts w:asciiTheme="majorHAnsi" w:hAnsiTheme="majorHAnsi" w:cstheme="majorHAnsi"/>
          <w:b/>
          <w:bCs/>
          <w:color w:val="000000" w:themeColor="text1"/>
          <w:sz w:val="28"/>
          <w:szCs w:val="28"/>
        </w:rPr>
        <w:t xml:space="preserve">applied </w:t>
      </w:r>
      <w:r w:rsidR="00A65B47" w:rsidRPr="00B1574D">
        <w:rPr>
          <w:rFonts w:asciiTheme="majorHAnsi" w:hAnsiTheme="majorHAnsi" w:cstheme="majorHAnsi"/>
          <w:b/>
          <w:bCs/>
          <w:color w:val="000000" w:themeColor="text1"/>
          <w:sz w:val="28"/>
          <w:szCs w:val="28"/>
        </w:rPr>
        <w:t>to further investigate the problem</w:t>
      </w:r>
      <w:r w:rsidR="00B1574D" w:rsidRPr="00B1574D">
        <w:rPr>
          <w:rFonts w:asciiTheme="majorHAnsi" w:hAnsiTheme="majorHAnsi" w:cstheme="majorHAnsi"/>
          <w:b/>
          <w:bCs/>
          <w:color w:val="000000" w:themeColor="text1"/>
          <w:sz w:val="28"/>
          <w:szCs w:val="28"/>
        </w:rPr>
        <w:t xml:space="preserve"> Asda is facing?</w:t>
      </w:r>
    </w:p>
    <w:p w14:paraId="211980E3" w14:textId="3B63EB99" w:rsidR="00370C64" w:rsidRPr="00B1574D" w:rsidRDefault="00B1574D">
      <w:pPr>
        <w:rPr>
          <w:rFonts w:asciiTheme="majorHAnsi" w:hAnsiTheme="majorHAnsi" w:cstheme="majorHAnsi"/>
          <w:b/>
          <w:bCs/>
          <w:sz w:val="28"/>
          <w:szCs w:val="28"/>
        </w:rPr>
      </w:pPr>
      <w:r w:rsidRPr="00B1574D">
        <w:rPr>
          <w:rFonts w:asciiTheme="majorHAnsi" w:hAnsiTheme="majorHAnsi" w:cstheme="majorHAnsi"/>
          <w:b/>
          <w:bCs/>
          <w:sz w:val="28"/>
          <w:szCs w:val="28"/>
        </w:rPr>
        <w:t>L</w:t>
      </w:r>
      <w:r w:rsidR="0015691F" w:rsidRPr="00B1574D">
        <w:rPr>
          <w:rFonts w:asciiTheme="majorHAnsi" w:hAnsiTheme="majorHAnsi" w:cstheme="majorHAnsi"/>
          <w:b/>
          <w:bCs/>
          <w:sz w:val="28"/>
          <w:szCs w:val="28"/>
        </w:rPr>
        <w:t>egal</w:t>
      </w:r>
      <w:r w:rsidRPr="00B1574D">
        <w:rPr>
          <w:rFonts w:asciiTheme="majorHAnsi" w:hAnsiTheme="majorHAnsi" w:cstheme="majorHAnsi"/>
          <w:b/>
          <w:bCs/>
          <w:sz w:val="28"/>
          <w:szCs w:val="28"/>
        </w:rPr>
        <w:t xml:space="preserve"> factor</w:t>
      </w:r>
    </w:p>
    <w:p w14:paraId="22A44B06" w14:textId="27D0E7B6" w:rsidR="00A65B47" w:rsidRPr="005915F0" w:rsidRDefault="00411ADB">
      <w:pPr>
        <w:rPr>
          <w:rFonts w:asciiTheme="majorHAnsi" w:hAnsiTheme="majorHAnsi" w:cstheme="majorHAnsi"/>
          <w:color w:val="757575"/>
          <w:sz w:val="28"/>
          <w:szCs w:val="28"/>
          <w:shd w:val="clear" w:color="auto" w:fill="FFFFFF"/>
        </w:rPr>
      </w:pPr>
      <w:r w:rsidRPr="005915F0">
        <w:rPr>
          <w:rFonts w:asciiTheme="majorHAnsi" w:hAnsiTheme="majorHAnsi" w:cstheme="majorHAnsi"/>
          <w:sz w:val="28"/>
          <w:szCs w:val="28"/>
        </w:rPr>
        <w:t xml:space="preserve"> </w:t>
      </w:r>
      <w:r w:rsidR="00FF0772" w:rsidRPr="005915F0">
        <w:rPr>
          <w:rFonts w:asciiTheme="majorHAnsi" w:hAnsiTheme="majorHAnsi" w:cstheme="majorHAnsi"/>
          <w:color w:val="231F20"/>
          <w:sz w:val="28"/>
          <w:szCs w:val="28"/>
          <w:shd w:val="clear" w:color="auto" w:fill="FFFFFF"/>
        </w:rPr>
        <w:t>Legal factors relate</w:t>
      </w:r>
      <w:r w:rsidR="00B35333">
        <w:rPr>
          <w:rFonts w:asciiTheme="majorHAnsi" w:hAnsiTheme="majorHAnsi" w:cstheme="majorHAnsi"/>
          <w:color w:val="231F20"/>
          <w:sz w:val="28"/>
          <w:szCs w:val="28"/>
          <w:shd w:val="clear" w:color="auto" w:fill="FFFFFF"/>
        </w:rPr>
        <w:t>d</w:t>
      </w:r>
      <w:r w:rsidR="00FF0772" w:rsidRPr="005915F0">
        <w:rPr>
          <w:rFonts w:asciiTheme="majorHAnsi" w:hAnsiTheme="majorHAnsi" w:cstheme="majorHAnsi"/>
          <w:color w:val="231F20"/>
          <w:sz w:val="28"/>
          <w:szCs w:val="28"/>
          <w:shd w:val="clear" w:color="auto" w:fill="FFFFFF"/>
        </w:rPr>
        <w:t xml:space="preserve"> to the laws, regulation and legislation that will affect the way the business operates</w:t>
      </w:r>
      <w:r w:rsidR="00675870" w:rsidRPr="005915F0">
        <w:rPr>
          <w:rFonts w:asciiTheme="majorHAnsi" w:hAnsiTheme="majorHAnsi" w:cstheme="majorHAnsi"/>
          <w:color w:val="231F20"/>
          <w:sz w:val="28"/>
          <w:szCs w:val="28"/>
          <w:shd w:val="clear" w:color="auto" w:fill="FFFFFF"/>
        </w:rPr>
        <w:t xml:space="preserve"> during COVID-19.</w:t>
      </w:r>
    </w:p>
    <w:p w14:paraId="2CEA8177" w14:textId="0C14F695" w:rsidR="00D91D17" w:rsidRPr="005915F0" w:rsidRDefault="00D91D17" w:rsidP="00D91D17">
      <w:pPr>
        <w:spacing w:after="225" w:line="240" w:lineRule="auto"/>
        <w:textAlignment w:val="baseline"/>
        <w:rPr>
          <w:rFonts w:asciiTheme="majorHAnsi" w:eastAsia="Times New Roman" w:hAnsiTheme="majorHAnsi" w:cstheme="majorHAnsi"/>
          <w:color w:val="111111"/>
          <w:sz w:val="28"/>
          <w:szCs w:val="28"/>
          <w:lang w:eastAsia="en-GB"/>
        </w:rPr>
      </w:pPr>
      <w:r w:rsidRPr="005915F0">
        <w:rPr>
          <w:rFonts w:asciiTheme="majorHAnsi" w:eastAsia="Times New Roman" w:hAnsiTheme="majorHAnsi" w:cstheme="majorHAnsi"/>
          <w:color w:val="111111"/>
          <w:sz w:val="28"/>
          <w:szCs w:val="28"/>
          <w:lang w:eastAsia="en-GB"/>
        </w:rPr>
        <w:t xml:space="preserve">As an employer, </w:t>
      </w:r>
      <w:r w:rsidR="00EF22FF">
        <w:rPr>
          <w:rFonts w:asciiTheme="majorHAnsi" w:eastAsia="Times New Roman" w:hAnsiTheme="majorHAnsi" w:cstheme="majorHAnsi"/>
          <w:color w:val="111111"/>
          <w:sz w:val="28"/>
          <w:szCs w:val="28"/>
          <w:lang w:eastAsia="en-GB"/>
        </w:rPr>
        <w:t>Asda</w:t>
      </w:r>
      <w:r w:rsidRPr="005915F0">
        <w:rPr>
          <w:rFonts w:asciiTheme="majorHAnsi" w:eastAsia="Times New Roman" w:hAnsiTheme="majorHAnsi" w:cstheme="majorHAnsi"/>
          <w:color w:val="111111"/>
          <w:sz w:val="28"/>
          <w:szCs w:val="28"/>
          <w:lang w:eastAsia="en-GB"/>
        </w:rPr>
        <w:t xml:space="preserve"> </w:t>
      </w:r>
      <w:r w:rsidR="00EF22FF">
        <w:rPr>
          <w:rFonts w:asciiTheme="majorHAnsi" w:eastAsia="Times New Roman" w:hAnsiTheme="majorHAnsi" w:cstheme="majorHAnsi"/>
          <w:color w:val="111111"/>
          <w:sz w:val="28"/>
          <w:szCs w:val="28"/>
          <w:lang w:eastAsia="en-GB"/>
        </w:rPr>
        <w:t xml:space="preserve">are </w:t>
      </w:r>
      <w:r w:rsidRPr="005915F0">
        <w:rPr>
          <w:rFonts w:asciiTheme="majorHAnsi" w:eastAsia="Times New Roman" w:hAnsiTheme="majorHAnsi" w:cstheme="majorHAnsi"/>
          <w:color w:val="111111"/>
          <w:sz w:val="28"/>
          <w:szCs w:val="28"/>
          <w:lang w:eastAsia="en-GB"/>
        </w:rPr>
        <w:t xml:space="preserve">required by law to protect </w:t>
      </w:r>
      <w:r w:rsidR="00EF22FF">
        <w:rPr>
          <w:rFonts w:asciiTheme="majorHAnsi" w:eastAsia="Times New Roman" w:hAnsiTheme="majorHAnsi" w:cstheme="majorHAnsi"/>
          <w:color w:val="111111"/>
          <w:sz w:val="28"/>
          <w:szCs w:val="28"/>
          <w:lang w:eastAsia="en-GB"/>
        </w:rPr>
        <w:t>their</w:t>
      </w:r>
      <w:r w:rsidRPr="005915F0">
        <w:rPr>
          <w:rFonts w:asciiTheme="majorHAnsi" w:eastAsia="Times New Roman" w:hAnsiTheme="majorHAnsi" w:cstheme="majorHAnsi"/>
          <w:color w:val="111111"/>
          <w:sz w:val="28"/>
          <w:szCs w:val="28"/>
          <w:lang w:eastAsia="en-GB"/>
        </w:rPr>
        <w:t xml:space="preserve"> employees, and others, from harm.</w:t>
      </w:r>
    </w:p>
    <w:p w14:paraId="3B757C8F" w14:textId="77777777" w:rsidR="00D91D17" w:rsidRPr="005915F0" w:rsidRDefault="00D91D17" w:rsidP="00D91D17">
      <w:pPr>
        <w:spacing w:after="225" w:line="240" w:lineRule="auto"/>
        <w:textAlignment w:val="baseline"/>
        <w:rPr>
          <w:rFonts w:asciiTheme="majorHAnsi" w:eastAsia="Times New Roman" w:hAnsiTheme="majorHAnsi" w:cstheme="majorHAnsi"/>
          <w:color w:val="111111"/>
          <w:sz w:val="28"/>
          <w:szCs w:val="28"/>
          <w:lang w:eastAsia="en-GB"/>
        </w:rPr>
      </w:pPr>
      <w:r w:rsidRPr="005915F0">
        <w:rPr>
          <w:rFonts w:asciiTheme="majorHAnsi" w:eastAsia="Times New Roman" w:hAnsiTheme="majorHAnsi" w:cstheme="majorHAnsi"/>
          <w:color w:val="111111"/>
          <w:sz w:val="28"/>
          <w:szCs w:val="28"/>
          <w:lang w:eastAsia="en-GB"/>
        </w:rPr>
        <w:t>Under the Management of Health and Safety at Work Regulations 1999, the minimum you must do is:</w:t>
      </w:r>
    </w:p>
    <w:p w14:paraId="25385AFC" w14:textId="77777777" w:rsidR="00D91D17" w:rsidRPr="005915F0" w:rsidRDefault="00D91D17" w:rsidP="00D91D17">
      <w:pPr>
        <w:numPr>
          <w:ilvl w:val="0"/>
          <w:numId w:val="18"/>
        </w:numPr>
        <w:spacing w:after="0" w:line="240" w:lineRule="auto"/>
        <w:ind w:left="0"/>
        <w:textAlignment w:val="baseline"/>
        <w:rPr>
          <w:rFonts w:asciiTheme="majorHAnsi" w:eastAsia="Times New Roman" w:hAnsiTheme="majorHAnsi" w:cstheme="majorHAnsi"/>
          <w:color w:val="111111"/>
          <w:sz w:val="28"/>
          <w:szCs w:val="28"/>
          <w:lang w:eastAsia="en-GB"/>
        </w:rPr>
      </w:pPr>
      <w:r w:rsidRPr="005915F0">
        <w:rPr>
          <w:rFonts w:asciiTheme="majorHAnsi" w:eastAsia="Times New Roman" w:hAnsiTheme="majorHAnsi" w:cstheme="majorHAnsi"/>
          <w:color w:val="111111"/>
          <w:sz w:val="28"/>
          <w:szCs w:val="28"/>
          <w:lang w:eastAsia="en-GB"/>
        </w:rPr>
        <w:t xml:space="preserve">identify what could cause injury or illness in your business (hazards) </w:t>
      </w:r>
    </w:p>
    <w:p w14:paraId="7E0731A3" w14:textId="77777777" w:rsidR="00D91D17" w:rsidRPr="005915F0" w:rsidRDefault="00D91D17" w:rsidP="00D91D17">
      <w:pPr>
        <w:numPr>
          <w:ilvl w:val="0"/>
          <w:numId w:val="18"/>
        </w:numPr>
        <w:spacing w:after="0" w:line="240" w:lineRule="auto"/>
        <w:ind w:left="0"/>
        <w:textAlignment w:val="baseline"/>
        <w:rPr>
          <w:rFonts w:asciiTheme="majorHAnsi" w:eastAsia="Times New Roman" w:hAnsiTheme="majorHAnsi" w:cstheme="majorHAnsi"/>
          <w:color w:val="111111"/>
          <w:sz w:val="28"/>
          <w:szCs w:val="28"/>
          <w:lang w:eastAsia="en-GB"/>
        </w:rPr>
      </w:pPr>
      <w:r w:rsidRPr="005915F0">
        <w:rPr>
          <w:rFonts w:asciiTheme="majorHAnsi" w:eastAsia="Times New Roman" w:hAnsiTheme="majorHAnsi" w:cstheme="majorHAnsi"/>
          <w:color w:val="111111"/>
          <w:sz w:val="28"/>
          <w:szCs w:val="28"/>
          <w:lang w:eastAsia="en-GB"/>
        </w:rPr>
        <w:t>decide how likely it is that someone could be harmed and how seriously (the risk)</w:t>
      </w:r>
    </w:p>
    <w:p w14:paraId="75082DFA" w14:textId="77777777" w:rsidR="00D91D17" w:rsidRPr="005915F0" w:rsidRDefault="00D91D17" w:rsidP="00D91D17">
      <w:pPr>
        <w:numPr>
          <w:ilvl w:val="0"/>
          <w:numId w:val="18"/>
        </w:numPr>
        <w:spacing w:after="0" w:line="240" w:lineRule="auto"/>
        <w:ind w:left="0"/>
        <w:textAlignment w:val="baseline"/>
        <w:rPr>
          <w:rFonts w:asciiTheme="majorHAnsi" w:eastAsia="Times New Roman" w:hAnsiTheme="majorHAnsi" w:cstheme="majorHAnsi"/>
          <w:color w:val="111111"/>
          <w:sz w:val="28"/>
          <w:szCs w:val="28"/>
          <w:lang w:eastAsia="en-GB"/>
        </w:rPr>
      </w:pPr>
      <w:r w:rsidRPr="005915F0">
        <w:rPr>
          <w:rFonts w:asciiTheme="majorHAnsi" w:eastAsia="Times New Roman" w:hAnsiTheme="majorHAnsi" w:cstheme="majorHAnsi"/>
          <w:color w:val="111111"/>
          <w:sz w:val="28"/>
          <w:szCs w:val="28"/>
          <w:lang w:eastAsia="en-GB"/>
        </w:rPr>
        <w:t>take action to eliminate the hazard, or if this isn’t possible, control the risk</w:t>
      </w:r>
    </w:p>
    <w:p w14:paraId="55D8C216" w14:textId="77777777" w:rsidR="00D91D17" w:rsidRPr="005915F0" w:rsidRDefault="00D91D17" w:rsidP="00D91D17">
      <w:pPr>
        <w:spacing w:after="225" w:line="240" w:lineRule="auto"/>
        <w:textAlignment w:val="baseline"/>
        <w:rPr>
          <w:rFonts w:asciiTheme="majorHAnsi" w:eastAsia="Times New Roman" w:hAnsiTheme="majorHAnsi" w:cstheme="majorHAnsi"/>
          <w:color w:val="111111"/>
          <w:sz w:val="28"/>
          <w:szCs w:val="28"/>
          <w:lang w:eastAsia="en-GB"/>
        </w:rPr>
      </w:pPr>
      <w:r w:rsidRPr="005915F0">
        <w:rPr>
          <w:rFonts w:asciiTheme="majorHAnsi" w:eastAsia="Times New Roman" w:hAnsiTheme="majorHAnsi" w:cstheme="majorHAnsi"/>
          <w:color w:val="111111"/>
          <w:sz w:val="28"/>
          <w:szCs w:val="28"/>
          <w:lang w:eastAsia="en-GB"/>
        </w:rPr>
        <w:t xml:space="preserve">Assessing risk is just one part of the overall process used to control risks in your workplace. </w:t>
      </w:r>
    </w:p>
    <w:p w14:paraId="66863DA5" w14:textId="77777777" w:rsidR="00E00355" w:rsidRDefault="00E00355">
      <w:pPr>
        <w:rPr>
          <w:rFonts w:asciiTheme="majorHAnsi" w:hAnsiTheme="majorHAnsi" w:cstheme="majorHAnsi"/>
          <w:color w:val="4472C4" w:themeColor="accent1"/>
          <w:sz w:val="28"/>
          <w:szCs w:val="28"/>
          <w:highlight w:val="yellow"/>
        </w:rPr>
      </w:pPr>
    </w:p>
    <w:p w14:paraId="16B09CED" w14:textId="51FFA049" w:rsidR="00E00355" w:rsidRPr="006A2E10" w:rsidRDefault="00E00355">
      <w:pPr>
        <w:rPr>
          <w:rFonts w:asciiTheme="majorHAnsi" w:hAnsiTheme="majorHAnsi" w:cstheme="majorHAnsi"/>
          <w:color w:val="4472C4" w:themeColor="accent1"/>
          <w:sz w:val="28"/>
          <w:szCs w:val="28"/>
        </w:rPr>
      </w:pPr>
      <w:sdt>
        <w:sdtPr>
          <w:rPr>
            <w:rFonts w:asciiTheme="majorHAnsi" w:hAnsiTheme="majorHAnsi" w:cstheme="majorHAnsi"/>
            <w:color w:val="4472C4" w:themeColor="accent1"/>
            <w:sz w:val="28"/>
            <w:szCs w:val="28"/>
          </w:rPr>
          <w:id w:val="-183675322"/>
          <w:citation/>
        </w:sdtPr>
        <w:sdtContent>
          <w:r w:rsidRPr="006A2E10">
            <w:rPr>
              <w:rFonts w:asciiTheme="majorHAnsi" w:hAnsiTheme="majorHAnsi" w:cstheme="majorHAnsi"/>
              <w:color w:val="4472C4" w:themeColor="accent1"/>
              <w:sz w:val="28"/>
              <w:szCs w:val="28"/>
            </w:rPr>
            <w:fldChar w:fldCharType="begin"/>
          </w:r>
          <w:r w:rsidRPr="006A2E10">
            <w:rPr>
              <w:rFonts w:asciiTheme="majorHAnsi" w:hAnsiTheme="majorHAnsi" w:cstheme="majorHAnsi"/>
              <w:color w:val="4472C4" w:themeColor="accent1"/>
              <w:sz w:val="28"/>
              <w:szCs w:val="28"/>
            </w:rPr>
            <w:instrText xml:space="preserve"> CITATION hse20 \l 2057 </w:instrText>
          </w:r>
          <w:r w:rsidRPr="006A2E10">
            <w:rPr>
              <w:rFonts w:asciiTheme="majorHAnsi" w:hAnsiTheme="majorHAnsi" w:cstheme="majorHAnsi"/>
              <w:color w:val="4472C4" w:themeColor="accent1"/>
              <w:sz w:val="28"/>
              <w:szCs w:val="28"/>
            </w:rPr>
            <w:fldChar w:fldCharType="separate"/>
          </w:r>
          <w:r w:rsidRPr="006A2E10">
            <w:rPr>
              <w:rFonts w:asciiTheme="majorHAnsi" w:hAnsiTheme="majorHAnsi" w:cstheme="majorHAnsi"/>
              <w:noProof/>
              <w:color w:val="4472C4" w:themeColor="accent1"/>
              <w:sz w:val="28"/>
              <w:szCs w:val="28"/>
            </w:rPr>
            <w:t>(hse, 2020)</w:t>
          </w:r>
          <w:r w:rsidRPr="006A2E10">
            <w:rPr>
              <w:rFonts w:asciiTheme="majorHAnsi" w:hAnsiTheme="majorHAnsi" w:cstheme="majorHAnsi"/>
              <w:color w:val="4472C4" w:themeColor="accent1"/>
              <w:sz w:val="28"/>
              <w:szCs w:val="28"/>
            </w:rPr>
            <w:fldChar w:fldCharType="end"/>
          </w:r>
        </w:sdtContent>
      </w:sdt>
    </w:p>
    <w:p w14:paraId="795286A9" w14:textId="722B5B9D" w:rsidR="00370C64" w:rsidRDefault="00370C64">
      <w:pPr>
        <w:rPr>
          <w:rFonts w:asciiTheme="majorHAnsi" w:hAnsiTheme="majorHAnsi" w:cstheme="majorHAnsi"/>
          <w:sz w:val="28"/>
          <w:szCs w:val="28"/>
        </w:rPr>
      </w:pPr>
    </w:p>
    <w:p w14:paraId="3E8D2EAD" w14:textId="77777777" w:rsidR="00CC2DFD" w:rsidRPr="00B1574D" w:rsidRDefault="00CC2DFD" w:rsidP="00CC2DFD">
      <w:pPr>
        <w:rPr>
          <w:rFonts w:asciiTheme="majorHAnsi" w:hAnsiTheme="majorHAnsi" w:cstheme="majorHAnsi"/>
          <w:b/>
          <w:bCs/>
          <w:color w:val="000000" w:themeColor="text1"/>
          <w:sz w:val="28"/>
          <w:szCs w:val="28"/>
        </w:rPr>
      </w:pPr>
      <w:r w:rsidRPr="00B1574D">
        <w:rPr>
          <w:rFonts w:asciiTheme="majorHAnsi" w:hAnsiTheme="majorHAnsi" w:cstheme="majorHAnsi"/>
          <w:b/>
          <w:bCs/>
          <w:color w:val="000000" w:themeColor="text1"/>
          <w:sz w:val="28"/>
          <w:szCs w:val="28"/>
        </w:rPr>
        <w:lastRenderedPageBreak/>
        <w:t xml:space="preserve">social factors  </w:t>
      </w:r>
    </w:p>
    <w:p w14:paraId="630E9902" w14:textId="77777777" w:rsidR="00CC2DFD" w:rsidRPr="00BB73C0" w:rsidRDefault="00CC2DFD" w:rsidP="00CC2DFD">
      <w:pPr>
        <w:spacing w:after="150" w:line="360" w:lineRule="atLeast"/>
        <w:rPr>
          <w:rFonts w:asciiTheme="majorHAnsi" w:eastAsia="Times New Roman" w:hAnsiTheme="majorHAnsi" w:cstheme="majorHAnsi"/>
          <w:sz w:val="28"/>
          <w:szCs w:val="28"/>
          <w:lang w:eastAsia="en-GB"/>
        </w:rPr>
      </w:pPr>
      <w:r w:rsidRPr="00BB73C0">
        <w:rPr>
          <w:rFonts w:asciiTheme="majorHAnsi" w:eastAsia="Times New Roman" w:hAnsiTheme="majorHAnsi" w:cstheme="majorHAnsi"/>
          <w:b/>
          <w:bCs/>
          <w:sz w:val="28"/>
          <w:szCs w:val="28"/>
          <w:lang w:eastAsia="en-GB"/>
        </w:rPr>
        <w:t>Social environment</w:t>
      </w:r>
    </w:p>
    <w:p w14:paraId="4210CB13" w14:textId="77777777" w:rsidR="00CC2DFD" w:rsidRPr="00BB73C0" w:rsidRDefault="00CC2DFD" w:rsidP="00CC2DFD">
      <w:pPr>
        <w:rPr>
          <w:rFonts w:asciiTheme="majorHAnsi" w:eastAsia="Times New Roman" w:hAnsiTheme="majorHAnsi" w:cstheme="majorHAnsi"/>
          <w:sz w:val="28"/>
          <w:szCs w:val="28"/>
          <w:lang w:eastAsia="en-GB"/>
        </w:rPr>
      </w:pPr>
      <w:r w:rsidRPr="00BB73C0">
        <w:rPr>
          <w:rFonts w:asciiTheme="majorHAnsi" w:eastAsia="Times New Roman" w:hAnsiTheme="majorHAnsi" w:cstheme="majorHAnsi"/>
          <w:sz w:val="28"/>
          <w:szCs w:val="28"/>
          <w:lang w:eastAsia="en-GB"/>
        </w:rPr>
        <w:t xml:space="preserve">Due to the </w:t>
      </w:r>
      <w:r>
        <w:rPr>
          <w:rFonts w:asciiTheme="majorHAnsi" w:eastAsia="Times New Roman" w:hAnsiTheme="majorHAnsi" w:cstheme="majorHAnsi"/>
          <w:sz w:val="28"/>
          <w:szCs w:val="28"/>
          <w:lang w:eastAsia="en-GB"/>
        </w:rPr>
        <w:t>(COVID-</w:t>
      </w:r>
      <w:r w:rsidRPr="00BB73C0">
        <w:rPr>
          <w:rFonts w:asciiTheme="majorHAnsi" w:eastAsia="Times New Roman" w:hAnsiTheme="majorHAnsi" w:cstheme="majorHAnsi"/>
          <w:sz w:val="28"/>
          <w:szCs w:val="28"/>
          <w:lang w:eastAsia="en-GB"/>
        </w:rPr>
        <w:t>19</w:t>
      </w:r>
      <w:r>
        <w:rPr>
          <w:rFonts w:asciiTheme="majorHAnsi" w:eastAsia="Times New Roman" w:hAnsiTheme="majorHAnsi" w:cstheme="majorHAnsi"/>
          <w:sz w:val="28"/>
          <w:szCs w:val="28"/>
          <w:lang w:eastAsia="en-GB"/>
        </w:rPr>
        <w:t>)</w:t>
      </w:r>
      <w:r w:rsidRPr="00BB73C0">
        <w:rPr>
          <w:rFonts w:asciiTheme="majorHAnsi" w:eastAsia="Times New Roman" w:hAnsiTheme="majorHAnsi" w:cstheme="majorHAnsi"/>
          <w:sz w:val="28"/>
          <w:szCs w:val="28"/>
          <w:lang w:eastAsia="en-GB"/>
        </w:rPr>
        <w:t xml:space="preserve"> pandemic it has changed our social environment, and the way consumer now shop, people are making less frequent trip to the supermarket and buying more at once, so it last longer, also purchasing more goods with longer shelf life, e.g. tined fruit and vegetable rather than fresh also online shopping has increased.</w:t>
      </w:r>
    </w:p>
    <w:p w14:paraId="194B8094" w14:textId="06825E30" w:rsidR="00CC2DFD" w:rsidRDefault="00CC2DFD" w:rsidP="00CC2DFD">
      <w:pPr>
        <w:rPr>
          <w:rFonts w:asciiTheme="majorHAnsi" w:eastAsia="Times New Roman" w:hAnsiTheme="majorHAnsi" w:cstheme="majorHAnsi"/>
          <w:sz w:val="28"/>
          <w:szCs w:val="28"/>
          <w:lang w:eastAsia="en-GB"/>
        </w:rPr>
      </w:pPr>
      <w:r w:rsidRPr="00BB73C0">
        <w:rPr>
          <w:rFonts w:asciiTheme="majorHAnsi" w:eastAsia="Times New Roman" w:hAnsiTheme="majorHAnsi" w:cstheme="majorHAnsi"/>
          <w:sz w:val="28"/>
          <w:szCs w:val="28"/>
          <w:lang w:eastAsia="en-GB"/>
        </w:rPr>
        <w:t xml:space="preserve">During the pandemic the supermarket shelves </w:t>
      </w:r>
      <w:r w:rsidR="00EF22FF">
        <w:rPr>
          <w:rFonts w:asciiTheme="majorHAnsi" w:eastAsia="Times New Roman" w:hAnsiTheme="majorHAnsi" w:cstheme="majorHAnsi"/>
          <w:sz w:val="28"/>
          <w:szCs w:val="28"/>
          <w:lang w:eastAsia="en-GB"/>
        </w:rPr>
        <w:t>have</w:t>
      </w:r>
      <w:r w:rsidRPr="00BB73C0">
        <w:rPr>
          <w:rFonts w:asciiTheme="majorHAnsi" w:eastAsia="Times New Roman" w:hAnsiTheme="majorHAnsi" w:cstheme="majorHAnsi"/>
          <w:sz w:val="28"/>
          <w:szCs w:val="28"/>
          <w:lang w:eastAsia="en-GB"/>
        </w:rPr>
        <w:t xml:space="preserve"> often</w:t>
      </w:r>
      <w:r w:rsidR="00EF22FF">
        <w:rPr>
          <w:rFonts w:asciiTheme="majorHAnsi" w:eastAsia="Times New Roman" w:hAnsiTheme="majorHAnsi" w:cstheme="majorHAnsi"/>
          <w:sz w:val="28"/>
          <w:szCs w:val="28"/>
          <w:lang w:eastAsia="en-GB"/>
        </w:rPr>
        <w:t xml:space="preserve"> been</w:t>
      </w:r>
      <w:r w:rsidRPr="00BB73C0">
        <w:rPr>
          <w:rFonts w:asciiTheme="majorHAnsi" w:eastAsia="Times New Roman" w:hAnsiTheme="majorHAnsi" w:cstheme="majorHAnsi"/>
          <w:sz w:val="28"/>
          <w:szCs w:val="28"/>
          <w:lang w:eastAsia="en-GB"/>
        </w:rPr>
        <w:t xml:space="preserve"> seen empty with store reducing their opening hour just to keep up with stocking up their s</w:t>
      </w:r>
      <w:r w:rsidR="00EF22FF">
        <w:rPr>
          <w:rFonts w:asciiTheme="majorHAnsi" w:eastAsia="Times New Roman" w:hAnsiTheme="majorHAnsi" w:cstheme="majorHAnsi"/>
          <w:sz w:val="28"/>
          <w:szCs w:val="28"/>
          <w:lang w:eastAsia="en-GB"/>
        </w:rPr>
        <w:t>helves</w:t>
      </w:r>
      <w:r w:rsidRPr="00BB73C0">
        <w:rPr>
          <w:rFonts w:asciiTheme="majorHAnsi" w:eastAsia="Times New Roman" w:hAnsiTheme="majorHAnsi" w:cstheme="majorHAnsi"/>
          <w:sz w:val="28"/>
          <w:szCs w:val="28"/>
          <w:lang w:eastAsia="en-GB"/>
        </w:rPr>
        <w:t>.</w:t>
      </w:r>
    </w:p>
    <w:p w14:paraId="5802FA68" w14:textId="353E2FE0" w:rsidR="00CC2DFD" w:rsidRDefault="00CC2DFD" w:rsidP="00CC2DFD">
      <w:pPr>
        <w:rPr>
          <w:rFonts w:asciiTheme="majorHAnsi" w:hAnsiTheme="majorHAnsi" w:cstheme="majorHAnsi"/>
          <w:sz w:val="28"/>
          <w:szCs w:val="28"/>
        </w:rPr>
      </w:pPr>
      <w:r>
        <w:rPr>
          <w:rFonts w:asciiTheme="majorHAnsi" w:eastAsia="Times New Roman" w:hAnsiTheme="majorHAnsi" w:cstheme="majorHAnsi"/>
          <w:sz w:val="28"/>
          <w:szCs w:val="28"/>
          <w:lang w:eastAsia="en-GB"/>
        </w:rPr>
        <w:t>Certain item having to be restricted to how many you can purchase, as some customers where panic buying and buying big bulks of these good, by restricting the</w:t>
      </w:r>
      <w:r w:rsidR="00EF22FF">
        <w:rPr>
          <w:rFonts w:asciiTheme="majorHAnsi" w:eastAsia="Times New Roman" w:hAnsiTheme="majorHAnsi" w:cstheme="majorHAnsi"/>
          <w:sz w:val="28"/>
          <w:szCs w:val="28"/>
          <w:lang w:eastAsia="en-GB"/>
        </w:rPr>
        <w:t>se</w:t>
      </w:r>
      <w:r>
        <w:rPr>
          <w:rFonts w:asciiTheme="majorHAnsi" w:eastAsia="Times New Roman" w:hAnsiTheme="majorHAnsi" w:cstheme="majorHAnsi"/>
          <w:sz w:val="28"/>
          <w:szCs w:val="28"/>
          <w:lang w:eastAsia="en-GB"/>
        </w:rPr>
        <w:t xml:space="preserve"> items</w:t>
      </w:r>
      <w:r w:rsidR="00EF22FF">
        <w:rPr>
          <w:rFonts w:asciiTheme="majorHAnsi" w:eastAsia="Times New Roman" w:hAnsiTheme="majorHAnsi" w:cstheme="majorHAnsi"/>
          <w:sz w:val="28"/>
          <w:szCs w:val="28"/>
          <w:lang w:eastAsia="en-GB"/>
        </w:rPr>
        <w:t xml:space="preserve">, it </w:t>
      </w:r>
      <w:r>
        <w:rPr>
          <w:rFonts w:asciiTheme="majorHAnsi" w:eastAsia="Times New Roman" w:hAnsiTheme="majorHAnsi" w:cstheme="majorHAnsi"/>
          <w:sz w:val="28"/>
          <w:szCs w:val="28"/>
          <w:lang w:eastAsia="en-GB"/>
        </w:rPr>
        <w:t xml:space="preserve"> gives everybody a chance to get their essential good.</w:t>
      </w:r>
    </w:p>
    <w:p w14:paraId="026D84D2" w14:textId="6574D75F" w:rsidR="00CC2DFD" w:rsidRPr="00B41DF5" w:rsidRDefault="00CC2DFD">
      <w:pPr>
        <w:rPr>
          <w:rFonts w:asciiTheme="majorHAnsi" w:hAnsiTheme="majorHAnsi" w:cstheme="majorHAnsi"/>
          <w:color w:val="FF0000"/>
          <w:sz w:val="28"/>
          <w:szCs w:val="28"/>
        </w:rPr>
      </w:pPr>
    </w:p>
    <w:p w14:paraId="2D220DCA" w14:textId="125B35B6" w:rsidR="00CC2DFD" w:rsidRPr="00B1574D" w:rsidRDefault="00CC2DFD" w:rsidP="00CC2DFD">
      <w:pPr>
        <w:rPr>
          <w:rFonts w:asciiTheme="majorHAnsi" w:hAnsiTheme="majorHAnsi" w:cstheme="majorHAnsi"/>
          <w:b/>
          <w:bCs/>
          <w:color w:val="000000" w:themeColor="text1"/>
          <w:sz w:val="28"/>
          <w:szCs w:val="28"/>
        </w:rPr>
      </w:pPr>
      <w:r w:rsidRPr="00B1574D">
        <w:rPr>
          <w:rFonts w:asciiTheme="majorHAnsi" w:hAnsiTheme="majorHAnsi" w:cstheme="majorHAnsi"/>
          <w:b/>
          <w:bCs/>
          <w:color w:val="000000" w:themeColor="text1"/>
          <w:sz w:val="28"/>
          <w:szCs w:val="28"/>
        </w:rPr>
        <w:t>potential solutions</w:t>
      </w:r>
      <w:r w:rsidR="00B41DF5" w:rsidRPr="00B1574D">
        <w:rPr>
          <w:rFonts w:asciiTheme="majorHAnsi" w:hAnsiTheme="majorHAnsi" w:cstheme="majorHAnsi"/>
          <w:b/>
          <w:bCs/>
          <w:color w:val="000000" w:themeColor="text1"/>
          <w:sz w:val="28"/>
          <w:szCs w:val="28"/>
        </w:rPr>
        <w:t xml:space="preserve"> to my legal concerns</w:t>
      </w:r>
    </w:p>
    <w:p w14:paraId="4E774D39" w14:textId="51DA6B42" w:rsidR="00CC2DFD" w:rsidRPr="00B41DF5" w:rsidRDefault="00CC2DFD">
      <w:pPr>
        <w:rPr>
          <w:rFonts w:asciiTheme="majorHAnsi" w:hAnsiTheme="majorHAnsi" w:cstheme="majorHAnsi"/>
          <w:color w:val="FF0000"/>
          <w:sz w:val="28"/>
          <w:szCs w:val="28"/>
        </w:rPr>
      </w:pPr>
    </w:p>
    <w:p w14:paraId="43519DDD" w14:textId="244094C6" w:rsidR="00CC2DFD" w:rsidRPr="005915F0" w:rsidRDefault="00A615C0">
      <w:pPr>
        <w:rPr>
          <w:rFonts w:asciiTheme="majorHAnsi" w:hAnsiTheme="majorHAnsi" w:cstheme="majorHAnsi"/>
          <w:sz w:val="28"/>
          <w:szCs w:val="28"/>
        </w:rPr>
      </w:pPr>
      <w:r>
        <w:rPr>
          <w:rFonts w:asciiTheme="majorHAnsi" w:hAnsiTheme="majorHAnsi" w:cstheme="majorHAnsi"/>
          <w:sz w:val="28"/>
          <w:szCs w:val="28"/>
        </w:rPr>
        <w:t xml:space="preserve">the governments advise to business during COVID-19 pandemic is to take step to working </w:t>
      </w:r>
      <w:r w:rsidR="001B31E2">
        <w:rPr>
          <w:rFonts w:asciiTheme="majorHAnsi" w:hAnsiTheme="majorHAnsi" w:cstheme="majorHAnsi"/>
          <w:sz w:val="28"/>
          <w:szCs w:val="28"/>
        </w:rPr>
        <w:t>safely</w:t>
      </w:r>
      <w:r>
        <w:rPr>
          <w:rFonts w:asciiTheme="majorHAnsi" w:hAnsiTheme="majorHAnsi" w:cstheme="majorHAnsi"/>
          <w:sz w:val="28"/>
          <w:szCs w:val="28"/>
        </w:rPr>
        <w:t>. These are broken down into 5 steps:</w:t>
      </w:r>
    </w:p>
    <w:p w14:paraId="5250889C" w14:textId="28CFEAF6" w:rsidR="006518D8" w:rsidRPr="005915F0" w:rsidRDefault="006518D8" w:rsidP="006518D8">
      <w:pPr>
        <w:spacing w:after="450" w:line="240" w:lineRule="auto"/>
        <w:rPr>
          <w:rFonts w:asciiTheme="majorHAnsi" w:eastAsia="Times New Roman" w:hAnsiTheme="majorHAnsi" w:cstheme="majorHAnsi"/>
          <w:color w:val="0B0C0C"/>
          <w:sz w:val="28"/>
          <w:szCs w:val="28"/>
          <w:lang w:eastAsia="en-GB"/>
        </w:rPr>
      </w:pPr>
      <w:r w:rsidRPr="005915F0">
        <w:rPr>
          <w:rFonts w:asciiTheme="majorHAnsi" w:eastAsia="Times New Roman" w:hAnsiTheme="majorHAnsi" w:cstheme="majorHAnsi"/>
          <w:color w:val="0B0C0C"/>
          <w:sz w:val="28"/>
          <w:szCs w:val="28"/>
          <w:lang w:eastAsia="en-GB"/>
        </w:rPr>
        <w:t xml:space="preserve">Practical actions for businesses to take based on </w:t>
      </w:r>
      <w:r w:rsidR="00165AC0">
        <w:rPr>
          <w:rFonts w:asciiTheme="majorHAnsi" w:eastAsia="Times New Roman" w:hAnsiTheme="majorHAnsi" w:cstheme="majorHAnsi"/>
          <w:color w:val="0B0C0C"/>
          <w:sz w:val="28"/>
          <w:szCs w:val="28"/>
          <w:lang w:eastAsia="en-GB"/>
        </w:rPr>
        <w:t xml:space="preserve">the </w:t>
      </w:r>
      <w:r w:rsidRPr="005915F0">
        <w:rPr>
          <w:rFonts w:asciiTheme="majorHAnsi" w:eastAsia="Times New Roman" w:hAnsiTheme="majorHAnsi" w:cstheme="majorHAnsi"/>
          <w:color w:val="0B0C0C"/>
          <w:sz w:val="28"/>
          <w:szCs w:val="28"/>
          <w:lang w:eastAsia="en-GB"/>
        </w:rPr>
        <w:t>5 main steps.</w:t>
      </w:r>
    </w:p>
    <w:p w14:paraId="67BBB3E9" w14:textId="04DC657C" w:rsidR="006518D8" w:rsidRPr="00165AC0" w:rsidRDefault="006518D8" w:rsidP="006518D8">
      <w:pPr>
        <w:spacing w:after="0" w:line="240" w:lineRule="auto"/>
        <w:textAlignment w:val="baseline"/>
        <w:rPr>
          <w:rFonts w:asciiTheme="majorHAnsi" w:eastAsia="Times New Roman" w:hAnsiTheme="majorHAnsi" w:cstheme="majorHAnsi"/>
          <w:color w:val="0B0C0C"/>
          <w:sz w:val="28"/>
          <w:szCs w:val="28"/>
          <w:lang w:eastAsia="en-GB"/>
        </w:rPr>
      </w:pPr>
      <w:r w:rsidRPr="00165AC0">
        <w:rPr>
          <w:rFonts w:asciiTheme="majorHAnsi" w:eastAsia="Times New Roman" w:hAnsiTheme="majorHAnsi" w:cstheme="majorHAnsi"/>
          <w:color w:val="0B0C0C"/>
          <w:sz w:val="28"/>
          <w:szCs w:val="28"/>
          <w:bdr w:val="none" w:sz="0" w:space="0" w:color="auto" w:frame="1"/>
          <w:lang w:eastAsia="en-GB"/>
        </w:rPr>
        <w:t>1. COVID-19 risk assessment</w:t>
      </w:r>
    </w:p>
    <w:p w14:paraId="6FAE240C" w14:textId="77777777" w:rsidR="006518D8" w:rsidRPr="00165AC0" w:rsidRDefault="006518D8" w:rsidP="006518D8">
      <w:pPr>
        <w:spacing w:after="0" w:line="240" w:lineRule="auto"/>
        <w:textAlignment w:val="baseline"/>
        <w:rPr>
          <w:rFonts w:asciiTheme="majorHAnsi" w:eastAsia="Times New Roman" w:hAnsiTheme="majorHAnsi" w:cstheme="majorHAnsi"/>
          <w:color w:val="0B0C0C"/>
          <w:sz w:val="28"/>
          <w:szCs w:val="28"/>
          <w:lang w:eastAsia="en-GB"/>
        </w:rPr>
      </w:pPr>
      <w:r w:rsidRPr="00165AC0">
        <w:rPr>
          <w:rFonts w:asciiTheme="majorHAnsi" w:eastAsia="Times New Roman" w:hAnsiTheme="majorHAnsi" w:cstheme="majorHAnsi"/>
          <w:color w:val="0B0C0C"/>
          <w:sz w:val="28"/>
          <w:szCs w:val="28"/>
          <w:bdr w:val="none" w:sz="0" w:space="0" w:color="auto" w:frame="1"/>
          <w:lang w:eastAsia="en-GB"/>
        </w:rPr>
        <w:t>2. Develop cleaning, handwashing and hygiene procedures</w:t>
      </w:r>
    </w:p>
    <w:p w14:paraId="6FF7B4A4" w14:textId="77777777" w:rsidR="006518D8" w:rsidRPr="00165AC0" w:rsidRDefault="006518D8" w:rsidP="006518D8">
      <w:pPr>
        <w:spacing w:after="0" w:line="240" w:lineRule="auto"/>
        <w:textAlignment w:val="baseline"/>
        <w:rPr>
          <w:rFonts w:asciiTheme="majorHAnsi" w:eastAsia="Times New Roman" w:hAnsiTheme="majorHAnsi" w:cstheme="majorHAnsi"/>
          <w:color w:val="0B0C0C"/>
          <w:sz w:val="28"/>
          <w:szCs w:val="28"/>
          <w:lang w:eastAsia="en-GB"/>
        </w:rPr>
      </w:pPr>
      <w:r w:rsidRPr="00165AC0">
        <w:rPr>
          <w:rFonts w:asciiTheme="majorHAnsi" w:eastAsia="Times New Roman" w:hAnsiTheme="majorHAnsi" w:cstheme="majorHAnsi"/>
          <w:color w:val="0B0C0C"/>
          <w:sz w:val="28"/>
          <w:szCs w:val="28"/>
          <w:bdr w:val="none" w:sz="0" w:space="0" w:color="auto" w:frame="1"/>
          <w:lang w:eastAsia="en-GB"/>
        </w:rPr>
        <w:t>3. Help people to work from home</w:t>
      </w:r>
    </w:p>
    <w:p w14:paraId="536C8B91" w14:textId="77777777" w:rsidR="006518D8" w:rsidRPr="00165AC0" w:rsidRDefault="006518D8" w:rsidP="006518D8">
      <w:pPr>
        <w:spacing w:after="0" w:line="240" w:lineRule="auto"/>
        <w:textAlignment w:val="baseline"/>
        <w:rPr>
          <w:rFonts w:asciiTheme="majorHAnsi" w:eastAsia="Times New Roman" w:hAnsiTheme="majorHAnsi" w:cstheme="majorHAnsi"/>
          <w:color w:val="0B0C0C"/>
          <w:sz w:val="28"/>
          <w:szCs w:val="28"/>
          <w:lang w:eastAsia="en-GB"/>
        </w:rPr>
      </w:pPr>
      <w:r w:rsidRPr="00165AC0">
        <w:rPr>
          <w:rFonts w:asciiTheme="majorHAnsi" w:eastAsia="Times New Roman" w:hAnsiTheme="majorHAnsi" w:cstheme="majorHAnsi"/>
          <w:color w:val="0B0C0C"/>
          <w:sz w:val="28"/>
          <w:szCs w:val="28"/>
          <w:bdr w:val="none" w:sz="0" w:space="0" w:color="auto" w:frame="1"/>
          <w:lang w:eastAsia="en-GB"/>
        </w:rPr>
        <w:t>4. Maintain 2m social distancing, where possible</w:t>
      </w:r>
    </w:p>
    <w:p w14:paraId="642371D5" w14:textId="44B727D4" w:rsidR="006518D8" w:rsidRPr="00165AC0" w:rsidRDefault="006518D8" w:rsidP="006518D8">
      <w:pPr>
        <w:spacing w:after="0" w:line="240" w:lineRule="auto"/>
        <w:textAlignment w:val="baseline"/>
        <w:rPr>
          <w:rFonts w:asciiTheme="majorHAnsi" w:eastAsia="Times New Roman" w:hAnsiTheme="majorHAnsi" w:cstheme="majorHAnsi"/>
          <w:color w:val="0B0C0C"/>
          <w:sz w:val="28"/>
          <w:szCs w:val="28"/>
          <w:bdr w:val="none" w:sz="0" w:space="0" w:color="auto" w:frame="1"/>
          <w:lang w:eastAsia="en-GB"/>
        </w:rPr>
      </w:pPr>
      <w:r w:rsidRPr="00165AC0">
        <w:rPr>
          <w:rFonts w:asciiTheme="majorHAnsi" w:eastAsia="Times New Roman" w:hAnsiTheme="majorHAnsi" w:cstheme="majorHAnsi"/>
          <w:color w:val="0B0C0C"/>
          <w:sz w:val="28"/>
          <w:szCs w:val="28"/>
          <w:bdr w:val="none" w:sz="0" w:space="0" w:color="auto" w:frame="1"/>
          <w:lang w:eastAsia="en-GB"/>
        </w:rPr>
        <w:t>5. Where people cannot be 2m apart, manage transmission risk</w:t>
      </w:r>
    </w:p>
    <w:p w14:paraId="417FD6BE" w14:textId="77777777" w:rsidR="00165AC0" w:rsidRPr="005915F0" w:rsidRDefault="00165AC0" w:rsidP="006518D8">
      <w:pPr>
        <w:spacing w:after="0" w:line="240" w:lineRule="auto"/>
        <w:textAlignment w:val="baseline"/>
        <w:rPr>
          <w:rFonts w:asciiTheme="majorHAnsi" w:eastAsia="Times New Roman" w:hAnsiTheme="majorHAnsi" w:cstheme="majorHAnsi"/>
          <w:color w:val="0B0C0C"/>
          <w:sz w:val="28"/>
          <w:szCs w:val="28"/>
          <w:lang w:eastAsia="en-GB"/>
        </w:rPr>
      </w:pPr>
    </w:p>
    <w:p w14:paraId="69FB49E3" w14:textId="54B9D255" w:rsidR="00C21138" w:rsidRPr="006A2E10" w:rsidRDefault="00C21138">
      <w:pPr>
        <w:rPr>
          <w:rFonts w:asciiTheme="majorHAnsi" w:hAnsiTheme="majorHAnsi" w:cstheme="majorHAnsi"/>
          <w:color w:val="4472C4" w:themeColor="accent1"/>
          <w:sz w:val="28"/>
          <w:szCs w:val="28"/>
        </w:rPr>
      </w:pPr>
      <w:sdt>
        <w:sdtPr>
          <w:rPr>
            <w:rFonts w:asciiTheme="majorHAnsi" w:hAnsiTheme="majorHAnsi" w:cstheme="majorHAnsi"/>
            <w:color w:val="4472C4" w:themeColor="accent1"/>
            <w:sz w:val="28"/>
            <w:szCs w:val="28"/>
          </w:rPr>
          <w:id w:val="-191540012"/>
          <w:citation/>
        </w:sdtPr>
        <w:sdtContent>
          <w:r w:rsidRPr="006A2E10">
            <w:rPr>
              <w:rFonts w:asciiTheme="majorHAnsi" w:hAnsiTheme="majorHAnsi" w:cstheme="majorHAnsi"/>
              <w:color w:val="4472C4" w:themeColor="accent1"/>
              <w:sz w:val="28"/>
              <w:szCs w:val="28"/>
            </w:rPr>
            <w:fldChar w:fldCharType="begin"/>
          </w:r>
          <w:r w:rsidRPr="006A2E10">
            <w:rPr>
              <w:rFonts w:asciiTheme="majorHAnsi" w:hAnsiTheme="majorHAnsi" w:cstheme="majorHAnsi"/>
              <w:color w:val="4472C4" w:themeColor="accent1"/>
              <w:sz w:val="28"/>
              <w:szCs w:val="28"/>
            </w:rPr>
            <w:instrText xml:space="preserve"> CITATION gov202 \l 2057 </w:instrText>
          </w:r>
          <w:r w:rsidRPr="006A2E10">
            <w:rPr>
              <w:rFonts w:asciiTheme="majorHAnsi" w:hAnsiTheme="majorHAnsi" w:cstheme="majorHAnsi"/>
              <w:color w:val="4472C4" w:themeColor="accent1"/>
              <w:sz w:val="28"/>
              <w:szCs w:val="28"/>
            </w:rPr>
            <w:fldChar w:fldCharType="separate"/>
          </w:r>
          <w:r w:rsidRPr="006A2E10">
            <w:rPr>
              <w:rFonts w:asciiTheme="majorHAnsi" w:hAnsiTheme="majorHAnsi" w:cstheme="majorHAnsi"/>
              <w:noProof/>
              <w:color w:val="4472C4" w:themeColor="accent1"/>
              <w:sz w:val="28"/>
              <w:szCs w:val="28"/>
            </w:rPr>
            <w:t>(gov.uk, 2020)</w:t>
          </w:r>
          <w:r w:rsidRPr="006A2E10">
            <w:rPr>
              <w:rFonts w:asciiTheme="majorHAnsi" w:hAnsiTheme="majorHAnsi" w:cstheme="majorHAnsi"/>
              <w:color w:val="4472C4" w:themeColor="accent1"/>
              <w:sz w:val="28"/>
              <w:szCs w:val="28"/>
            </w:rPr>
            <w:fldChar w:fldCharType="end"/>
          </w:r>
        </w:sdtContent>
      </w:sdt>
    </w:p>
    <w:p w14:paraId="73EBE16B" w14:textId="77777777" w:rsidR="00B5002D" w:rsidRDefault="00B5002D">
      <w:pPr>
        <w:rPr>
          <w:rFonts w:asciiTheme="majorHAnsi" w:hAnsiTheme="majorHAnsi" w:cstheme="majorHAnsi"/>
          <w:color w:val="4472C4" w:themeColor="accent1"/>
          <w:sz w:val="28"/>
          <w:szCs w:val="28"/>
        </w:rPr>
      </w:pPr>
    </w:p>
    <w:p w14:paraId="4D6F268B" w14:textId="37D14FB7" w:rsidR="00370C64" w:rsidRPr="005915F0" w:rsidRDefault="006518D8">
      <w:pPr>
        <w:rPr>
          <w:rFonts w:asciiTheme="majorHAnsi" w:hAnsiTheme="majorHAnsi" w:cstheme="majorHAnsi"/>
          <w:color w:val="4472C4" w:themeColor="accent1"/>
          <w:sz w:val="28"/>
          <w:szCs w:val="28"/>
        </w:rPr>
      </w:pPr>
      <w:r w:rsidRPr="005915F0">
        <w:rPr>
          <w:rFonts w:asciiTheme="majorHAnsi" w:hAnsiTheme="majorHAnsi" w:cstheme="majorHAnsi"/>
          <w:color w:val="4472C4" w:themeColor="accent1"/>
          <w:sz w:val="28"/>
          <w:szCs w:val="28"/>
        </w:rPr>
        <w:cr/>
      </w:r>
    </w:p>
    <w:p w14:paraId="11AC336C" w14:textId="02ACB1D9" w:rsidR="00761A54" w:rsidRPr="00761A54" w:rsidRDefault="00761A54" w:rsidP="00347FAC">
      <w:pPr>
        <w:rPr>
          <w:rFonts w:asciiTheme="majorHAnsi" w:eastAsia="Times New Roman" w:hAnsiTheme="majorHAnsi" w:cstheme="majorHAnsi"/>
          <w:sz w:val="28"/>
          <w:szCs w:val="28"/>
          <w:lang w:eastAsia="en-GB"/>
        </w:rPr>
      </w:pPr>
    </w:p>
    <w:p w14:paraId="02CC6113" w14:textId="77777777" w:rsidR="00B1574D" w:rsidRDefault="00B1574D">
      <w:pPr>
        <w:rPr>
          <w:rFonts w:asciiTheme="majorHAnsi" w:eastAsia="Times New Roman" w:hAnsiTheme="majorHAnsi" w:cstheme="majorHAnsi"/>
          <w:b/>
          <w:bCs/>
          <w:color w:val="000000" w:themeColor="text1"/>
          <w:sz w:val="28"/>
          <w:szCs w:val="28"/>
          <w:lang w:eastAsia="en-GB"/>
        </w:rPr>
      </w:pPr>
    </w:p>
    <w:p w14:paraId="30B5F868" w14:textId="77777777" w:rsidR="00B1574D" w:rsidRDefault="00B1574D">
      <w:pPr>
        <w:rPr>
          <w:rFonts w:asciiTheme="majorHAnsi" w:eastAsia="Times New Roman" w:hAnsiTheme="majorHAnsi" w:cstheme="majorHAnsi"/>
          <w:b/>
          <w:bCs/>
          <w:color w:val="000000" w:themeColor="text1"/>
          <w:sz w:val="28"/>
          <w:szCs w:val="28"/>
          <w:lang w:eastAsia="en-GB"/>
        </w:rPr>
      </w:pPr>
    </w:p>
    <w:p w14:paraId="6C6EACD4" w14:textId="75B4B5F9" w:rsidR="00347FAC" w:rsidRPr="00B1574D" w:rsidRDefault="00440E47">
      <w:pPr>
        <w:rPr>
          <w:rFonts w:asciiTheme="majorHAnsi" w:eastAsia="Times New Roman" w:hAnsiTheme="majorHAnsi" w:cstheme="majorHAnsi"/>
          <w:b/>
          <w:bCs/>
          <w:color w:val="000000" w:themeColor="text1"/>
          <w:sz w:val="28"/>
          <w:szCs w:val="28"/>
          <w:lang w:eastAsia="en-GB"/>
        </w:rPr>
      </w:pPr>
      <w:r w:rsidRPr="00B1574D">
        <w:rPr>
          <w:rFonts w:asciiTheme="majorHAnsi" w:eastAsia="Times New Roman" w:hAnsiTheme="majorHAnsi" w:cstheme="majorHAnsi"/>
          <w:b/>
          <w:bCs/>
          <w:color w:val="000000" w:themeColor="text1"/>
          <w:sz w:val="28"/>
          <w:szCs w:val="28"/>
          <w:lang w:eastAsia="en-GB"/>
        </w:rPr>
        <w:t>P</w:t>
      </w:r>
      <w:r w:rsidR="00FE6E78" w:rsidRPr="00B1574D">
        <w:rPr>
          <w:rFonts w:asciiTheme="majorHAnsi" w:eastAsia="Times New Roman" w:hAnsiTheme="majorHAnsi" w:cstheme="majorHAnsi"/>
          <w:b/>
          <w:bCs/>
          <w:color w:val="000000" w:themeColor="text1"/>
          <w:sz w:val="28"/>
          <w:szCs w:val="28"/>
          <w:lang w:eastAsia="en-GB"/>
        </w:rPr>
        <w:t>otential solution to my social c</w:t>
      </w:r>
      <w:r w:rsidR="00B41DF5" w:rsidRPr="00B1574D">
        <w:rPr>
          <w:rFonts w:asciiTheme="majorHAnsi" w:eastAsia="Times New Roman" w:hAnsiTheme="majorHAnsi" w:cstheme="majorHAnsi"/>
          <w:b/>
          <w:bCs/>
          <w:color w:val="000000" w:themeColor="text1"/>
          <w:sz w:val="28"/>
          <w:szCs w:val="28"/>
          <w:lang w:eastAsia="en-GB"/>
        </w:rPr>
        <w:t>oncerns</w:t>
      </w:r>
    </w:p>
    <w:p w14:paraId="53FF5C95" w14:textId="111ACF6D" w:rsidR="00347FAC" w:rsidRPr="005915F0" w:rsidRDefault="00440E47" w:rsidP="00347FAC">
      <w:pPr>
        <w:spacing w:after="0" w:line="240" w:lineRule="auto"/>
        <w:rPr>
          <w:rFonts w:asciiTheme="majorHAnsi" w:eastAsia="Times New Roman" w:hAnsiTheme="majorHAnsi" w:cstheme="majorHAnsi"/>
          <w:color w:val="3D3D3D"/>
          <w:sz w:val="28"/>
          <w:szCs w:val="28"/>
          <w:lang w:eastAsia="en-GB"/>
        </w:rPr>
      </w:pPr>
      <w:r>
        <w:rPr>
          <w:rFonts w:asciiTheme="majorHAnsi" w:eastAsia="Times New Roman" w:hAnsiTheme="majorHAnsi" w:cstheme="majorHAnsi"/>
          <w:color w:val="3D3D3D"/>
          <w:sz w:val="28"/>
          <w:szCs w:val="28"/>
          <w:lang w:eastAsia="en-GB"/>
        </w:rPr>
        <w:t>S</w:t>
      </w:r>
      <w:r w:rsidR="00A615C0">
        <w:rPr>
          <w:rFonts w:asciiTheme="majorHAnsi" w:eastAsia="Times New Roman" w:hAnsiTheme="majorHAnsi" w:cstheme="majorHAnsi"/>
          <w:color w:val="3D3D3D"/>
          <w:sz w:val="28"/>
          <w:szCs w:val="28"/>
          <w:lang w:eastAsia="en-GB"/>
        </w:rPr>
        <w:t>tore opening hours</w:t>
      </w:r>
      <w:r w:rsidR="00347FAC" w:rsidRPr="005915F0">
        <w:rPr>
          <w:rFonts w:asciiTheme="majorHAnsi" w:eastAsia="Times New Roman" w:hAnsiTheme="majorHAnsi" w:cstheme="majorHAnsi"/>
          <w:color w:val="3D3D3D"/>
          <w:sz w:val="28"/>
          <w:szCs w:val="28"/>
          <w:lang w:eastAsia="en-GB"/>
        </w:rPr>
        <w:t xml:space="preserve">- </w:t>
      </w:r>
      <w:r w:rsidR="00761A54">
        <w:rPr>
          <w:rFonts w:asciiTheme="majorHAnsi" w:eastAsia="Times New Roman" w:hAnsiTheme="majorHAnsi" w:cstheme="majorHAnsi"/>
          <w:color w:val="3D3D3D"/>
          <w:sz w:val="28"/>
          <w:szCs w:val="28"/>
          <w:lang w:eastAsia="en-GB"/>
        </w:rPr>
        <w:t>24</w:t>
      </w:r>
      <w:r w:rsidR="005D01F4">
        <w:rPr>
          <w:rFonts w:asciiTheme="majorHAnsi" w:eastAsia="Times New Roman" w:hAnsiTheme="majorHAnsi" w:cstheme="majorHAnsi"/>
          <w:color w:val="3D3D3D"/>
          <w:sz w:val="28"/>
          <w:szCs w:val="28"/>
          <w:lang w:eastAsia="en-GB"/>
        </w:rPr>
        <w:t>-</w:t>
      </w:r>
      <w:r w:rsidR="00761A54">
        <w:rPr>
          <w:rFonts w:asciiTheme="majorHAnsi" w:eastAsia="Times New Roman" w:hAnsiTheme="majorHAnsi" w:cstheme="majorHAnsi"/>
          <w:color w:val="3D3D3D"/>
          <w:sz w:val="28"/>
          <w:szCs w:val="28"/>
          <w:lang w:eastAsia="en-GB"/>
        </w:rPr>
        <w:t xml:space="preserve"> hour stores </w:t>
      </w:r>
      <w:r w:rsidR="00126FA8">
        <w:rPr>
          <w:rFonts w:asciiTheme="majorHAnsi" w:eastAsia="Times New Roman" w:hAnsiTheme="majorHAnsi" w:cstheme="majorHAnsi"/>
          <w:color w:val="3D3D3D"/>
          <w:sz w:val="28"/>
          <w:szCs w:val="28"/>
          <w:lang w:eastAsia="en-GB"/>
        </w:rPr>
        <w:t xml:space="preserve">need to </w:t>
      </w:r>
      <w:r w:rsidR="00761A54">
        <w:rPr>
          <w:rFonts w:asciiTheme="majorHAnsi" w:eastAsia="Times New Roman" w:hAnsiTheme="majorHAnsi" w:cstheme="majorHAnsi"/>
          <w:color w:val="3D3D3D"/>
          <w:sz w:val="28"/>
          <w:szCs w:val="28"/>
          <w:lang w:eastAsia="en-GB"/>
        </w:rPr>
        <w:t>reduced hours</w:t>
      </w:r>
      <w:r w:rsidR="00126FA8">
        <w:rPr>
          <w:rFonts w:asciiTheme="majorHAnsi" w:eastAsia="Times New Roman" w:hAnsiTheme="majorHAnsi" w:cstheme="majorHAnsi"/>
          <w:color w:val="3D3D3D"/>
          <w:sz w:val="28"/>
          <w:szCs w:val="28"/>
          <w:lang w:eastAsia="en-GB"/>
        </w:rPr>
        <w:t xml:space="preserve"> of trading</w:t>
      </w:r>
      <w:r w:rsidR="00761A54">
        <w:rPr>
          <w:rFonts w:asciiTheme="majorHAnsi" w:eastAsia="Times New Roman" w:hAnsiTheme="majorHAnsi" w:cstheme="majorHAnsi"/>
          <w:color w:val="3D3D3D"/>
          <w:sz w:val="28"/>
          <w:szCs w:val="28"/>
          <w:lang w:eastAsia="en-GB"/>
        </w:rPr>
        <w:t xml:space="preserve">, </w:t>
      </w:r>
      <w:r w:rsidR="00126FA8">
        <w:rPr>
          <w:rFonts w:asciiTheme="majorHAnsi" w:eastAsia="Times New Roman" w:hAnsiTheme="majorHAnsi" w:cstheme="majorHAnsi"/>
          <w:color w:val="3D3D3D"/>
          <w:sz w:val="28"/>
          <w:szCs w:val="28"/>
          <w:lang w:eastAsia="en-GB"/>
        </w:rPr>
        <w:t xml:space="preserve">giving them </w:t>
      </w:r>
      <w:r w:rsidR="00761A54">
        <w:rPr>
          <w:rFonts w:asciiTheme="majorHAnsi" w:eastAsia="Times New Roman" w:hAnsiTheme="majorHAnsi" w:cstheme="majorHAnsi"/>
          <w:color w:val="3D3D3D"/>
          <w:sz w:val="28"/>
          <w:szCs w:val="28"/>
          <w:lang w:eastAsia="en-GB"/>
        </w:rPr>
        <w:t xml:space="preserve">time to replenish </w:t>
      </w:r>
      <w:r w:rsidR="00126FA8">
        <w:rPr>
          <w:rFonts w:asciiTheme="majorHAnsi" w:eastAsia="Times New Roman" w:hAnsiTheme="majorHAnsi" w:cstheme="majorHAnsi"/>
          <w:color w:val="3D3D3D"/>
          <w:sz w:val="28"/>
          <w:szCs w:val="28"/>
          <w:lang w:eastAsia="en-GB"/>
        </w:rPr>
        <w:t xml:space="preserve">their </w:t>
      </w:r>
      <w:r w:rsidR="00761A54">
        <w:rPr>
          <w:rFonts w:asciiTheme="majorHAnsi" w:eastAsia="Times New Roman" w:hAnsiTheme="majorHAnsi" w:cstheme="majorHAnsi"/>
          <w:color w:val="3D3D3D"/>
          <w:sz w:val="28"/>
          <w:szCs w:val="28"/>
          <w:lang w:eastAsia="en-GB"/>
        </w:rPr>
        <w:t>s</w:t>
      </w:r>
      <w:r w:rsidR="00126FA8">
        <w:rPr>
          <w:rFonts w:asciiTheme="majorHAnsi" w:eastAsia="Times New Roman" w:hAnsiTheme="majorHAnsi" w:cstheme="majorHAnsi"/>
          <w:color w:val="3D3D3D"/>
          <w:sz w:val="28"/>
          <w:szCs w:val="28"/>
          <w:lang w:eastAsia="en-GB"/>
        </w:rPr>
        <w:t>helves</w:t>
      </w:r>
      <w:r w:rsidR="00761A54">
        <w:rPr>
          <w:rFonts w:asciiTheme="majorHAnsi" w:eastAsia="Times New Roman" w:hAnsiTheme="majorHAnsi" w:cstheme="majorHAnsi"/>
          <w:color w:val="3D3D3D"/>
          <w:sz w:val="28"/>
          <w:szCs w:val="28"/>
          <w:lang w:eastAsia="en-GB"/>
        </w:rPr>
        <w:t xml:space="preserve"> and deep clean</w:t>
      </w:r>
      <w:r w:rsidR="00126FA8">
        <w:rPr>
          <w:rFonts w:asciiTheme="majorHAnsi" w:eastAsia="Times New Roman" w:hAnsiTheme="majorHAnsi" w:cstheme="majorHAnsi"/>
          <w:color w:val="3D3D3D"/>
          <w:sz w:val="28"/>
          <w:szCs w:val="28"/>
          <w:lang w:eastAsia="en-GB"/>
        </w:rPr>
        <w:t xml:space="preserve"> the stores.</w:t>
      </w:r>
    </w:p>
    <w:p w14:paraId="44578662" w14:textId="50076FCB" w:rsidR="00347FAC" w:rsidRPr="005915F0" w:rsidRDefault="00347FAC" w:rsidP="00347FAC">
      <w:pPr>
        <w:spacing w:before="150" w:line="240" w:lineRule="auto"/>
        <w:rPr>
          <w:rFonts w:asciiTheme="majorHAnsi" w:eastAsia="Times New Roman" w:hAnsiTheme="majorHAnsi" w:cstheme="majorHAnsi"/>
          <w:color w:val="3D3D3D"/>
          <w:sz w:val="28"/>
          <w:szCs w:val="28"/>
          <w:lang w:eastAsia="en-GB"/>
        </w:rPr>
      </w:pPr>
      <w:r w:rsidRPr="005915F0">
        <w:rPr>
          <w:rFonts w:asciiTheme="majorHAnsi" w:eastAsia="Times New Roman" w:hAnsiTheme="majorHAnsi" w:cstheme="majorHAnsi"/>
          <w:color w:val="3D3D3D"/>
          <w:sz w:val="28"/>
          <w:szCs w:val="28"/>
          <w:lang w:eastAsia="en-GB"/>
        </w:rPr>
        <w:t xml:space="preserve">To support </w:t>
      </w:r>
      <w:r w:rsidR="00126FA8">
        <w:rPr>
          <w:rFonts w:asciiTheme="majorHAnsi" w:eastAsia="Times New Roman" w:hAnsiTheme="majorHAnsi" w:cstheme="majorHAnsi"/>
          <w:color w:val="3D3D3D"/>
          <w:sz w:val="28"/>
          <w:szCs w:val="28"/>
          <w:lang w:eastAsia="en-GB"/>
        </w:rPr>
        <w:t xml:space="preserve">the </w:t>
      </w:r>
      <w:r w:rsidRPr="005915F0">
        <w:rPr>
          <w:rFonts w:asciiTheme="majorHAnsi" w:eastAsia="Times New Roman" w:hAnsiTheme="majorHAnsi" w:cstheme="majorHAnsi"/>
          <w:color w:val="3D3D3D"/>
          <w:sz w:val="28"/>
          <w:szCs w:val="28"/>
          <w:lang w:eastAsia="en-GB"/>
        </w:rPr>
        <w:t>NHS</w:t>
      </w:r>
      <w:r w:rsidR="005D01F4">
        <w:rPr>
          <w:rFonts w:asciiTheme="majorHAnsi" w:eastAsia="Times New Roman" w:hAnsiTheme="majorHAnsi" w:cstheme="majorHAnsi"/>
          <w:color w:val="3D3D3D"/>
          <w:sz w:val="28"/>
          <w:szCs w:val="28"/>
          <w:lang w:eastAsia="en-GB"/>
        </w:rPr>
        <w:t xml:space="preserve">, </w:t>
      </w:r>
      <w:r w:rsidRPr="005915F0">
        <w:rPr>
          <w:rFonts w:asciiTheme="majorHAnsi" w:eastAsia="Times New Roman" w:hAnsiTheme="majorHAnsi" w:cstheme="majorHAnsi"/>
          <w:color w:val="3D3D3D"/>
          <w:sz w:val="28"/>
          <w:szCs w:val="28"/>
          <w:lang w:eastAsia="en-GB"/>
        </w:rPr>
        <w:t>care workers</w:t>
      </w:r>
      <w:r w:rsidR="005D01F4">
        <w:rPr>
          <w:rFonts w:asciiTheme="majorHAnsi" w:eastAsia="Times New Roman" w:hAnsiTheme="majorHAnsi" w:cstheme="majorHAnsi"/>
          <w:color w:val="3D3D3D"/>
          <w:sz w:val="28"/>
          <w:szCs w:val="28"/>
          <w:lang w:eastAsia="en-GB"/>
        </w:rPr>
        <w:t xml:space="preserve"> and most vulnerable</w:t>
      </w:r>
      <w:r w:rsidRPr="005915F0">
        <w:rPr>
          <w:rFonts w:asciiTheme="majorHAnsi" w:eastAsia="Times New Roman" w:hAnsiTheme="majorHAnsi" w:cstheme="majorHAnsi"/>
          <w:color w:val="3D3D3D"/>
          <w:sz w:val="28"/>
          <w:szCs w:val="28"/>
          <w:lang w:eastAsia="en-GB"/>
        </w:rPr>
        <w:t xml:space="preserve"> </w:t>
      </w:r>
      <w:r w:rsidR="00C205D3">
        <w:rPr>
          <w:rFonts w:asciiTheme="majorHAnsi" w:eastAsia="Times New Roman" w:hAnsiTheme="majorHAnsi" w:cstheme="majorHAnsi"/>
          <w:color w:val="3D3D3D"/>
          <w:sz w:val="28"/>
          <w:szCs w:val="28"/>
          <w:lang w:eastAsia="en-GB"/>
        </w:rPr>
        <w:t>n</w:t>
      </w:r>
      <w:r w:rsidR="00126FA8">
        <w:rPr>
          <w:rFonts w:asciiTheme="majorHAnsi" w:eastAsia="Times New Roman" w:hAnsiTheme="majorHAnsi" w:cstheme="majorHAnsi"/>
          <w:color w:val="3D3D3D"/>
          <w:sz w:val="28"/>
          <w:szCs w:val="28"/>
          <w:lang w:eastAsia="en-GB"/>
        </w:rPr>
        <w:t>eed to</w:t>
      </w:r>
      <w:r w:rsidR="00C205D3">
        <w:rPr>
          <w:rFonts w:asciiTheme="majorHAnsi" w:eastAsia="Times New Roman" w:hAnsiTheme="majorHAnsi" w:cstheme="majorHAnsi"/>
          <w:color w:val="3D3D3D"/>
          <w:sz w:val="28"/>
          <w:szCs w:val="28"/>
          <w:lang w:eastAsia="en-GB"/>
        </w:rPr>
        <w:t xml:space="preserve"> be </w:t>
      </w:r>
      <w:r w:rsidR="00126FA8">
        <w:rPr>
          <w:rFonts w:asciiTheme="majorHAnsi" w:eastAsia="Times New Roman" w:hAnsiTheme="majorHAnsi" w:cstheme="majorHAnsi"/>
          <w:color w:val="3D3D3D"/>
          <w:sz w:val="28"/>
          <w:szCs w:val="28"/>
          <w:lang w:eastAsia="en-GB"/>
        </w:rPr>
        <w:t>give</w:t>
      </w:r>
      <w:r w:rsidR="00C205D3">
        <w:rPr>
          <w:rFonts w:asciiTheme="majorHAnsi" w:eastAsia="Times New Roman" w:hAnsiTheme="majorHAnsi" w:cstheme="majorHAnsi"/>
          <w:color w:val="3D3D3D"/>
          <w:sz w:val="28"/>
          <w:szCs w:val="28"/>
          <w:lang w:eastAsia="en-GB"/>
        </w:rPr>
        <w:t>n</w:t>
      </w:r>
      <w:r w:rsidR="00126FA8">
        <w:rPr>
          <w:rFonts w:asciiTheme="majorHAnsi" w:eastAsia="Times New Roman" w:hAnsiTheme="majorHAnsi" w:cstheme="majorHAnsi"/>
          <w:color w:val="3D3D3D"/>
          <w:sz w:val="28"/>
          <w:szCs w:val="28"/>
          <w:lang w:eastAsia="en-GB"/>
        </w:rPr>
        <w:t xml:space="preserve"> a priority</w:t>
      </w:r>
      <w:r w:rsidR="005D01F4">
        <w:rPr>
          <w:rFonts w:asciiTheme="majorHAnsi" w:eastAsia="Times New Roman" w:hAnsiTheme="majorHAnsi" w:cstheme="majorHAnsi"/>
          <w:color w:val="3D3D3D"/>
          <w:sz w:val="28"/>
          <w:szCs w:val="28"/>
          <w:lang w:eastAsia="en-GB"/>
        </w:rPr>
        <w:t xml:space="preserve"> </w:t>
      </w:r>
      <w:r w:rsidR="00126FA8">
        <w:rPr>
          <w:rFonts w:asciiTheme="majorHAnsi" w:eastAsia="Times New Roman" w:hAnsiTheme="majorHAnsi" w:cstheme="majorHAnsi"/>
          <w:color w:val="3D3D3D"/>
          <w:sz w:val="28"/>
          <w:szCs w:val="28"/>
          <w:lang w:eastAsia="en-GB"/>
        </w:rPr>
        <w:t>hour a few times a week, so they do not get left without.</w:t>
      </w:r>
    </w:p>
    <w:p w14:paraId="4D11C517" w14:textId="5F7B1D29" w:rsidR="00347FAC" w:rsidRPr="005915F0" w:rsidRDefault="00347FAC" w:rsidP="00126FA8">
      <w:pPr>
        <w:spacing w:before="100" w:beforeAutospacing="1" w:after="100" w:afterAutospacing="1" w:line="240" w:lineRule="auto"/>
        <w:outlineLvl w:val="3"/>
        <w:rPr>
          <w:rFonts w:asciiTheme="majorHAnsi" w:eastAsia="Times New Roman" w:hAnsiTheme="majorHAnsi" w:cstheme="majorHAnsi"/>
          <w:color w:val="3D3D3D"/>
          <w:sz w:val="28"/>
          <w:szCs w:val="28"/>
          <w:lang w:eastAsia="en-GB"/>
        </w:rPr>
      </w:pPr>
      <w:r w:rsidRPr="00126FA8">
        <w:rPr>
          <w:rFonts w:asciiTheme="majorHAnsi" w:eastAsia="Times New Roman" w:hAnsiTheme="majorHAnsi" w:cstheme="majorHAnsi"/>
          <w:color w:val="3D3D3D"/>
          <w:sz w:val="28"/>
          <w:szCs w:val="28"/>
          <w:lang w:eastAsia="en-GB"/>
        </w:rPr>
        <w:t>Purchasing limits</w:t>
      </w:r>
      <w:r w:rsidR="00126FA8" w:rsidRPr="00126FA8">
        <w:rPr>
          <w:rFonts w:asciiTheme="majorHAnsi" w:eastAsia="Times New Roman" w:hAnsiTheme="majorHAnsi" w:cstheme="majorHAnsi"/>
          <w:color w:val="3D3D3D"/>
          <w:sz w:val="28"/>
          <w:szCs w:val="28"/>
          <w:lang w:eastAsia="en-GB"/>
        </w:rPr>
        <w:t xml:space="preserve"> will need to be put in place to ensure everyone get their essentials, so we will need to limit certain product that are in high demand. </w:t>
      </w:r>
    </w:p>
    <w:p w14:paraId="6C3F548C" w14:textId="197934FF" w:rsidR="00347FAC" w:rsidRPr="00126FA8" w:rsidRDefault="00347FAC" w:rsidP="00347FAC">
      <w:pPr>
        <w:spacing w:before="100" w:beforeAutospacing="1" w:after="100" w:afterAutospacing="1" w:line="240" w:lineRule="auto"/>
        <w:outlineLvl w:val="3"/>
        <w:rPr>
          <w:rFonts w:asciiTheme="majorHAnsi" w:eastAsia="Times New Roman" w:hAnsiTheme="majorHAnsi" w:cstheme="majorHAnsi"/>
          <w:color w:val="3D3D3D"/>
          <w:sz w:val="28"/>
          <w:szCs w:val="28"/>
          <w:lang w:eastAsia="en-GB"/>
        </w:rPr>
      </w:pPr>
      <w:r w:rsidRPr="00126FA8">
        <w:rPr>
          <w:rFonts w:asciiTheme="majorHAnsi" w:eastAsia="Times New Roman" w:hAnsiTheme="majorHAnsi" w:cstheme="majorHAnsi"/>
          <w:color w:val="3D3D3D"/>
          <w:sz w:val="28"/>
          <w:szCs w:val="28"/>
          <w:lang w:eastAsia="en-GB"/>
        </w:rPr>
        <w:t xml:space="preserve">Customer limits </w:t>
      </w:r>
      <w:r w:rsidR="00126FA8" w:rsidRPr="00126FA8">
        <w:rPr>
          <w:rFonts w:asciiTheme="majorHAnsi" w:eastAsia="Times New Roman" w:hAnsiTheme="majorHAnsi" w:cstheme="majorHAnsi"/>
          <w:color w:val="3D3D3D"/>
          <w:sz w:val="28"/>
          <w:szCs w:val="28"/>
          <w:lang w:eastAsia="en-GB"/>
        </w:rPr>
        <w:t xml:space="preserve">instore when </w:t>
      </w:r>
      <w:r w:rsidR="00126FA8">
        <w:rPr>
          <w:rFonts w:asciiTheme="majorHAnsi" w:eastAsia="Times New Roman" w:hAnsiTheme="majorHAnsi" w:cstheme="majorHAnsi"/>
          <w:color w:val="3D3D3D"/>
          <w:sz w:val="28"/>
          <w:szCs w:val="28"/>
          <w:lang w:eastAsia="en-GB"/>
        </w:rPr>
        <w:t>necessary</w:t>
      </w:r>
      <w:r w:rsidR="00126FA8" w:rsidRPr="00126FA8">
        <w:rPr>
          <w:rFonts w:asciiTheme="majorHAnsi" w:eastAsia="Times New Roman" w:hAnsiTheme="majorHAnsi" w:cstheme="majorHAnsi"/>
          <w:color w:val="3D3D3D"/>
          <w:sz w:val="28"/>
          <w:szCs w:val="28"/>
          <w:lang w:eastAsia="en-GB"/>
        </w:rPr>
        <w:t>, to observe social distancing, this will ensure safety of our staff and customers, and to follow government guidelines.</w:t>
      </w:r>
    </w:p>
    <w:p w14:paraId="2ED8B5DB" w14:textId="5889A54A" w:rsidR="00347FAC" w:rsidRPr="005915F0" w:rsidRDefault="00B1574D" w:rsidP="00347FAC">
      <w:pPr>
        <w:spacing w:after="0" w:line="240" w:lineRule="auto"/>
        <w:rPr>
          <w:rFonts w:asciiTheme="majorHAnsi" w:eastAsia="Times New Roman" w:hAnsiTheme="majorHAnsi" w:cstheme="majorHAnsi"/>
          <w:color w:val="3D3D3D"/>
          <w:sz w:val="28"/>
          <w:szCs w:val="28"/>
          <w:lang w:eastAsia="en-GB"/>
        </w:rPr>
      </w:pPr>
      <w:r>
        <w:rPr>
          <w:rFonts w:asciiTheme="majorHAnsi" w:eastAsia="Times New Roman" w:hAnsiTheme="majorHAnsi" w:cstheme="majorHAnsi"/>
          <w:color w:val="3D3D3D"/>
          <w:sz w:val="28"/>
          <w:szCs w:val="28"/>
          <w:lang w:eastAsia="en-GB"/>
        </w:rPr>
        <w:t xml:space="preserve">This include setting up a queuing system outside the store to </w:t>
      </w:r>
      <w:r w:rsidR="001B31E2">
        <w:rPr>
          <w:rFonts w:asciiTheme="majorHAnsi" w:eastAsia="Times New Roman" w:hAnsiTheme="majorHAnsi" w:cstheme="majorHAnsi"/>
          <w:color w:val="3D3D3D"/>
          <w:sz w:val="28"/>
          <w:szCs w:val="28"/>
          <w:lang w:eastAsia="en-GB"/>
        </w:rPr>
        <w:t>ensure</w:t>
      </w:r>
      <w:r>
        <w:rPr>
          <w:rFonts w:asciiTheme="majorHAnsi" w:eastAsia="Times New Roman" w:hAnsiTheme="majorHAnsi" w:cstheme="majorHAnsi"/>
          <w:color w:val="3D3D3D"/>
          <w:sz w:val="28"/>
          <w:szCs w:val="28"/>
          <w:lang w:eastAsia="en-GB"/>
        </w:rPr>
        <w:t xml:space="preserve"> the safety of everybody, having marker 2 meter away from each other.</w:t>
      </w:r>
    </w:p>
    <w:p w14:paraId="2A89C402" w14:textId="2D02D86A" w:rsidR="00A65B47" w:rsidRPr="005D01F4" w:rsidRDefault="00347FAC" w:rsidP="005D01F4">
      <w:pPr>
        <w:spacing w:before="100" w:beforeAutospacing="1" w:after="100" w:afterAutospacing="1" w:line="240" w:lineRule="auto"/>
        <w:outlineLvl w:val="3"/>
        <w:rPr>
          <w:rFonts w:asciiTheme="majorHAnsi" w:eastAsia="Times New Roman" w:hAnsiTheme="majorHAnsi" w:cstheme="majorHAnsi"/>
          <w:color w:val="3D3D3D"/>
          <w:sz w:val="28"/>
          <w:szCs w:val="28"/>
          <w:lang w:eastAsia="en-GB"/>
        </w:rPr>
      </w:pPr>
      <w:r w:rsidRPr="00A615C0">
        <w:rPr>
          <w:rFonts w:asciiTheme="majorHAnsi" w:eastAsia="Times New Roman" w:hAnsiTheme="majorHAnsi" w:cstheme="majorHAnsi"/>
          <w:color w:val="3D3D3D"/>
          <w:sz w:val="28"/>
          <w:szCs w:val="28"/>
          <w:lang w:eastAsia="en-GB"/>
        </w:rPr>
        <w:t>Contactless payments</w:t>
      </w:r>
      <w:r w:rsidR="00A615C0" w:rsidRPr="00A615C0">
        <w:rPr>
          <w:rFonts w:asciiTheme="majorHAnsi" w:eastAsia="Times New Roman" w:hAnsiTheme="majorHAnsi" w:cstheme="majorHAnsi"/>
          <w:color w:val="3D3D3D"/>
          <w:sz w:val="28"/>
          <w:szCs w:val="28"/>
          <w:lang w:eastAsia="en-GB"/>
        </w:rPr>
        <w:t xml:space="preserve"> have been increased to £45 to help with surface contact. </w:t>
      </w:r>
    </w:p>
    <w:p w14:paraId="62CB2C03" w14:textId="7B9B0F96" w:rsidR="00347FAC" w:rsidRPr="005915F0" w:rsidRDefault="005D01F4" w:rsidP="005D01F4">
      <w:pPr>
        <w:spacing w:before="150" w:after="150" w:line="240" w:lineRule="auto"/>
        <w:rPr>
          <w:rFonts w:asciiTheme="majorHAnsi" w:eastAsia="Times New Roman" w:hAnsiTheme="majorHAnsi" w:cstheme="majorHAnsi"/>
          <w:color w:val="3D3D3D"/>
          <w:sz w:val="28"/>
          <w:szCs w:val="28"/>
          <w:lang w:eastAsia="en-GB"/>
        </w:rPr>
      </w:pPr>
      <w:r>
        <w:rPr>
          <w:rFonts w:asciiTheme="majorHAnsi" w:eastAsia="Times New Roman" w:hAnsiTheme="majorHAnsi" w:cstheme="majorHAnsi"/>
          <w:color w:val="3D3D3D"/>
          <w:sz w:val="28"/>
          <w:szCs w:val="28"/>
          <w:lang w:eastAsia="en-GB"/>
        </w:rPr>
        <w:t xml:space="preserve">Delivery driver and collection college will all adhere to the 2-metre social distancing guideline which has been put in place by the government. </w:t>
      </w:r>
    </w:p>
    <w:p w14:paraId="27645F69" w14:textId="353FA7EA" w:rsidR="00347FAC" w:rsidRPr="005915F0" w:rsidRDefault="00347FAC" w:rsidP="005D01F4">
      <w:pPr>
        <w:spacing w:before="150" w:after="150" w:line="240" w:lineRule="auto"/>
        <w:rPr>
          <w:rFonts w:asciiTheme="majorHAnsi" w:eastAsia="Times New Roman" w:hAnsiTheme="majorHAnsi" w:cstheme="majorHAnsi"/>
          <w:color w:val="3D3D3D"/>
          <w:sz w:val="28"/>
          <w:szCs w:val="28"/>
          <w:lang w:eastAsia="en-GB"/>
        </w:rPr>
      </w:pPr>
      <w:r w:rsidRPr="005915F0">
        <w:rPr>
          <w:rFonts w:asciiTheme="majorHAnsi" w:eastAsia="Times New Roman" w:hAnsiTheme="majorHAnsi" w:cstheme="majorHAnsi"/>
          <w:color w:val="3D3D3D"/>
          <w:sz w:val="28"/>
          <w:szCs w:val="28"/>
          <w:lang w:eastAsia="en-GB"/>
        </w:rPr>
        <w:t xml:space="preserve">Our </w:t>
      </w:r>
      <w:r w:rsidR="005D01F4">
        <w:rPr>
          <w:rFonts w:asciiTheme="majorHAnsi" w:eastAsia="Times New Roman" w:hAnsiTheme="majorHAnsi" w:cstheme="majorHAnsi"/>
          <w:color w:val="3D3D3D"/>
          <w:sz w:val="28"/>
          <w:szCs w:val="28"/>
          <w:lang w:eastAsia="en-GB"/>
        </w:rPr>
        <w:t>staff will</w:t>
      </w:r>
      <w:r w:rsidRPr="005915F0">
        <w:rPr>
          <w:rFonts w:asciiTheme="majorHAnsi" w:eastAsia="Times New Roman" w:hAnsiTheme="majorHAnsi" w:cstheme="majorHAnsi"/>
          <w:color w:val="3D3D3D"/>
          <w:sz w:val="28"/>
          <w:szCs w:val="28"/>
          <w:lang w:eastAsia="en-GB"/>
        </w:rPr>
        <w:t xml:space="preserve"> be provided with alcohol hand gel and cleaning </w:t>
      </w:r>
      <w:r w:rsidR="005D01F4">
        <w:rPr>
          <w:rFonts w:asciiTheme="majorHAnsi" w:eastAsia="Times New Roman" w:hAnsiTheme="majorHAnsi" w:cstheme="majorHAnsi"/>
          <w:color w:val="3D3D3D"/>
          <w:sz w:val="28"/>
          <w:szCs w:val="28"/>
          <w:lang w:eastAsia="en-GB"/>
        </w:rPr>
        <w:t>product</w:t>
      </w:r>
      <w:r w:rsidRPr="005915F0">
        <w:rPr>
          <w:rFonts w:asciiTheme="majorHAnsi" w:eastAsia="Times New Roman" w:hAnsiTheme="majorHAnsi" w:cstheme="majorHAnsi"/>
          <w:color w:val="3D3D3D"/>
          <w:sz w:val="28"/>
          <w:szCs w:val="28"/>
          <w:lang w:eastAsia="en-GB"/>
        </w:rPr>
        <w:t xml:space="preserve"> to keep </w:t>
      </w:r>
      <w:r w:rsidR="005D01F4">
        <w:rPr>
          <w:rFonts w:asciiTheme="majorHAnsi" w:eastAsia="Times New Roman" w:hAnsiTheme="majorHAnsi" w:cstheme="majorHAnsi"/>
          <w:color w:val="3D3D3D"/>
          <w:sz w:val="28"/>
          <w:szCs w:val="28"/>
          <w:lang w:eastAsia="en-GB"/>
        </w:rPr>
        <w:t>all</w:t>
      </w:r>
      <w:r w:rsidRPr="005915F0">
        <w:rPr>
          <w:rFonts w:asciiTheme="majorHAnsi" w:eastAsia="Times New Roman" w:hAnsiTheme="majorHAnsi" w:cstheme="majorHAnsi"/>
          <w:color w:val="3D3D3D"/>
          <w:sz w:val="28"/>
          <w:szCs w:val="28"/>
          <w:lang w:eastAsia="en-GB"/>
        </w:rPr>
        <w:t xml:space="preserve"> equipment</w:t>
      </w:r>
      <w:r w:rsidR="005D01F4">
        <w:rPr>
          <w:rFonts w:asciiTheme="majorHAnsi" w:eastAsia="Times New Roman" w:hAnsiTheme="majorHAnsi" w:cstheme="majorHAnsi"/>
          <w:color w:val="3D3D3D"/>
          <w:sz w:val="28"/>
          <w:szCs w:val="28"/>
          <w:lang w:eastAsia="en-GB"/>
        </w:rPr>
        <w:t xml:space="preserve"> clean for every order.</w:t>
      </w:r>
    </w:p>
    <w:p w14:paraId="50ACFD56" w14:textId="69C07751" w:rsidR="00347FAC" w:rsidRPr="005915F0" w:rsidRDefault="005D01F4" w:rsidP="005D01F4">
      <w:pPr>
        <w:spacing w:before="150" w:after="150" w:line="240" w:lineRule="auto"/>
        <w:rPr>
          <w:rFonts w:asciiTheme="majorHAnsi" w:eastAsia="Times New Roman" w:hAnsiTheme="majorHAnsi" w:cstheme="majorHAnsi"/>
          <w:color w:val="3D3D3D"/>
          <w:sz w:val="28"/>
          <w:szCs w:val="28"/>
          <w:lang w:eastAsia="en-GB"/>
        </w:rPr>
      </w:pPr>
      <w:r>
        <w:rPr>
          <w:rFonts w:asciiTheme="majorHAnsi" w:eastAsia="Times New Roman" w:hAnsiTheme="majorHAnsi" w:cstheme="majorHAnsi"/>
          <w:color w:val="3D3D3D"/>
          <w:sz w:val="28"/>
          <w:szCs w:val="28"/>
          <w:lang w:eastAsia="en-GB"/>
        </w:rPr>
        <w:t>We will pre-pack our delivery orders straight into their carrier bag to insure less contact with products.</w:t>
      </w:r>
    </w:p>
    <w:p w14:paraId="15B49515" w14:textId="6680BAD2" w:rsidR="00347FAC" w:rsidRPr="005915F0" w:rsidRDefault="00BC62E8" w:rsidP="00347FAC">
      <w:pPr>
        <w:spacing w:after="0" w:line="240" w:lineRule="auto"/>
        <w:rPr>
          <w:rFonts w:asciiTheme="majorHAnsi" w:eastAsia="Times New Roman" w:hAnsiTheme="majorHAnsi" w:cstheme="majorHAnsi"/>
          <w:color w:val="3D3D3D"/>
          <w:sz w:val="28"/>
          <w:szCs w:val="28"/>
          <w:lang w:eastAsia="en-GB"/>
        </w:rPr>
      </w:pPr>
      <w:r>
        <w:rPr>
          <w:rFonts w:asciiTheme="majorHAnsi" w:eastAsia="Times New Roman" w:hAnsiTheme="majorHAnsi" w:cstheme="majorHAnsi"/>
          <w:color w:val="3D3D3D"/>
          <w:sz w:val="28"/>
          <w:szCs w:val="28"/>
          <w:lang w:eastAsia="en-GB"/>
        </w:rPr>
        <w:t xml:space="preserve">Help for care homes </w:t>
      </w:r>
      <w:r w:rsidR="00EF22FF">
        <w:rPr>
          <w:rFonts w:asciiTheme="majorHAnsi" w:eastAsia="Times New Roman" w:hAnsiTheme="majorHAnsi" w:cstheme="majorHAnsi"/>
          <w:color w:val="3D3D3D"/>
          <w:sz w:val="28"/>
          <w:szCs w:val="28"/>
          <w:lang w:eastAsia="en-GB"/>
        </w:rPr>
        <w:t xml:space="preserve">we </w:t>
      </w:r>
      <w:r>
        <w:rPr>
          <w:rFonts w:asciiTheme="majorHAnsi" w:eastAsia="Times New Roman" w:hAnsiTheme="majorHAnsi" w:cstheme="majorHAnsi"/>
          <w:color w:val="3D3D3D"/>
          <w:sz w:val="28"/>
          <w:szCs w:val="28"/>
          <w:lang w:eastAsia="en-GB"/>
        </w:rPr>
        <w:t>will give the</w:t>
      </w:r>
      <w:r w:rsidR="00EF22FF">
        <w:rPr>
          <w:rFonts w:asciiTheme="majorHAnsi" w:eastAsia="Times New Roman" w:hAnsiTheme="majorHAnsi" w:cstheme="majorHAnsi"/>
          <w:color w:val="3D3D3D"/>
          <w:sz w:val="28"/>
          <w:szCs w:val="28"/>
          <w:lang w:eastAsia="en-GB"/>
        </w:rPr>
        <w:t>m</w:t>
      </w:r>
      <w:r>
        <w:rPr>
          <w:rFonts w:asciiTheme="majorHAnsi" w:eastAsia="Times New Roman" w:hAnsiTheme="majorHAnsi" w:cstheme="majorHAnsi"/>
          <w:color w:val="3D3D3D"/>
          <w:sz w:val="28"/>
          <w:szCs w:val="28"/>
          <w:lang w:eastAsia="en-GB"/>
        </w:rPr>
        <w:t xml:space="preserve"> priority slots for home delivery.</w:t>
      </w:r>
    </w:p>
    <w:p w14:paraId="22C78E9B" w14:textId="77777777" w:rsidR="00C21138" w:rsidRDefault="00C21138">
      <w:pPr>
        <w:rPr>
          <w:rFonts w:asciiTheme="majorHAnsi" w:hAnsiTheme="majorHAnsi" w:cstheme="majorHAnsi"/>
          <w:color w:val="4472C4" w:themeColor="accent1"/>
          <w:sz w:val="28"/>
          <w:szCs w:val="28"/>
          <w:highlight w:val="yellow"/>
        </w:rPr>
      </w:pPr>
    </w:p>
    <w:p w14:paraId="3A07A2E0" w14:textId="42B6B848" w:rsidR="00A65B47" w:rsidRPr="006A2E10" w:rsidRDefault="00C21138">
      <w:pPr>
        <w:rPr>
          <w:rFonts w:asciiTheme="majorHAnsi" w:hAnsiTheme="majorHAnsi" w:cstheme="majorHAnsi"/>
          <w:color w:val="4472C4" w:themeColor="accent1"/>
          <w:sz w:val="28"/>
          <w:szCs w:val="28"/>
        </w:rPr>
      </w:pPr>
      <w:sdt>
        <w:sdtPr>
          <w:rPr>
            <w:rFonts w:asciiTheme="majorHAnsi" w:hAnsiTheme="majorHAnsi" w:cstheme="majorHAnsi"/>
            <w:color w:val="4472C4" w:themeColor="accent1"/>
            <w:sz w:val="28"/>
            <w:szCs w:val="28"/>
          </w:rPr>
          <w:id w:val="601622942"/>
          <w:citation/>
        </w:sdtPr>
        <w:sdtContent>
          <w:r w:rsidRPr="006A2E10">
            <w:rPr>
              <w:rFonts w:asciiTheme="majorHAnsi" w:hAnsiTheme="majorHAnsi" w:cstheme="majorHAnsi"/>
              <w:color w:val="4472C4" w:themeColor="accent1"/>
              <w:sz w:val="28"/>
              <w:szCs w:val="28"/>
            </w:rPr>
            <w:fldChar w:fldCharType="begin"/>
          </w:r>
          <w:r w:rsidRPr="006A2E10">
            <w:rPr>
              <w:rFonts w:asciiTheme="majorHAnsi" w:hAnsiTheme="majorHAnsi" w:cstheme="majorHAnsi"/>
              <w:color w:val="4472C4" w:themeColor="accent1"/>
              <w:sz w:val="28"/>
              <w:szCs w:val="28"/>
            </w:rPr>
            <w:instrText xml:space="preserve"> CITATION asd203 \l 2057 </w:instrText>
          </w:r>
          <w:r w:rsidRPr="006A2E10">
            <w:rPr>
              <w:rFonts w:asciiTheme="majorHAnsi" w:hAnsiTheme="majorHAnsi" w:cstheme="majorHAnsi"/>
              <w:color w:val="4472C4" w:themeColor="accent1"/>
              <w:sz w:val="28"/>
              <w:szCs w:val="28"/>
            </w:rPr>
            <w:fldChar w:fldCharType="separate"/>
          </w:r>
          <w:r w:rsidRPr="006A2E10">
            <w:rPr>
              <w:rFonts w:asciiTheme="majorHAnsi" w:hAnsiTheme="majorHAnsi" w:cstheme="majorHAnsi"/>
              <w:noProof/>
              <w:color w:val="4472C4" w:themeColor="accent1"/>
              <w:sz w:val="28"/>
              <w:szCs w:val="28"/>
            </w:rPr>
            <w:t>(asda, 2020)</w:t>
          </w:r>
          <w:r w:rsidRPr="006A2E10">
            <w:rPr>
              <w:rFonts w:asciiTheme="majorHAnsi" w:hAnsiTheme="majorHAnsi" w:cstheme="majorHAnsi"/>
              <w:color w:val="4472C4" w:themeColor="accent1"/>
              <w:sz w:val="28"/>
              <w:szCs w:val="28"/>
            </w:rPr>
            <w:fldChar w:fldCharType="end"/>
          </w:r>
        </w:sdtContent>
      </w:sdt>
      <w:r w:rsidR="00347FAC" w:rsidRPr="006A2E10">
        <w:rPr>
          <w:rFonts w:asciiTheme="majorHAnsi" w:hAnsiTheme="majorHAnsi" w:cstheme="majorHAnsi"/>
          <w:color w:val="4472C4" w:themeColor="accent1"/>
          <w:sz w:val="28"/>
          <w:szCs w:val="28"/>
        </w:rPr>
        <w:cr/>
      </w:r>
    </w:p>
    <w:p w14:paraId="6DF96856" w14:textId="77777777" w:rsidR="00A65B47" w:rsidRPr="005915F0" w:rsidRDefault="00A65B47">
      <w:pPr>
        <w:rPr>
          <w:rFonts w:asciiTheme="majorHAnsi" w:hAnsiTheme="majorHAnsi" w:cstheme="majorHAnsi"/>
          <w:color w:val="FF0000"/>
          <w:sz w:val="28"/>
          <w:szCs w:val="28"/>
        </w:rPr>
      </w:pPr>
    </w:p>
    <w:p w14:paraId="042CF89B" w14:textId="77777777" w:rsidR="00B1574D" w:rsidRDefault="00B1574D">
      <w:pPr>
        <w:rPr>
          <w:rFonts w:asciiTheme="majorHAnsi" w:hAnsiTheme="majorHAnsi" w:cstheme="majorHAnsi"/>
          <w:color w:val="FF0000"/>
          <w:sz w:val="28"/>
          <w:szCs w:val="28"/>
        </w:rPr>
      </w:pPr>
    </w:p>
    <w:p w14:paraId="4F28BD8D" w14:textId="77777777" w:rsidR="00B1574D" w:rsidRDefault="00B1574D">
      <w:pPr>
        <w:rPr>
          <w:rFonts w:asciiTheme="majorHAnsi" w:hAnsiTheme="majorHAnsi" w:cstheme="majorHAnsi"/>
          <w:color w:val="FF0000"/>
          <w:sz w:val="28"/>
          <w:szCs w:val="28"/>
        </w:rPr>
      </w:pPr>
    </w:p>
    <w:p w14:paraId="42596704" w14:textId="77777777" w:rsidR="00B1574D" w:rsidRDefault="00B1574D">
      <w:pPr>
        <w:rPr>
          <w:rFonts w:asciiTheme="majorHAnsi" w:hAnsiTheme="majorHAnsi" w:cstheme="majorHAnsi"/>
          <w:color w:val="FF0000"/>
          <w:sz w:val="28"/>
          <w:szCs w:val="28"/>
        </w:rPr>
      </w:pPr>
    </w:p>
    <w:p w14:paraId="5E894917" w14:textId="77777777" w:rsidR="00B1574D" w:rsidRDefault="00B1574D">
      <w:pPr>
        <w:rPr>
          <w:rFonts w:asciiTheme="majorHAnsi" w:hAnsiTheme="majorHAnsi" w:cstheme="majorHAnsi"/>
          <w:color w:val="FF0000"/>
          <w:sz w:val="28"/>
          <w:szCs w:val="28"/>
        </w:rPr>
      </w:pPr>
    </w:p>
    <w:p w14:paraId="6B470B2C" w14:textId="77777777" w:rsidR="00B1574D" w:rsidRDefault="00B1574D">
      <w:pPr>
        <w:rPr>
          <w:rFonts w:asciiTheme="majorHAnsi" w:hAnsiTheme="majorHAnsi" w:cstheme="majorHAnsi"/>
          <w:color w:val="FF0000"/>
          <w:sz w:val="28"/>
          <w:szCs w:val="28"/>
        </w:rPr>
      </w:pPr>
    </w:p>
    <w:p w14:paraId="3B27AF84" w14:textId="77777777" w:rsidR="00B1574D" w:rsidRDefault="00B1574D">
      <w:pPr>
        <w:rPr>
          <w:rFonts w:asciiTheme="majorHAnsi" w:hAnsiTheme="majorHAnsi" w:cstheme="majorHAnsi"/>
          <w:color w:val="FF0000"/>
          <w:sz w:val="28"/>
          <w:szCs w:val="28"/>
        </w:rPr>
      </w:pPr>
    </w:p>
    <w:p w14:paraId="75DBD180" w14:textId="4A1976A1" w:rsidR="00A65B47" w:rsidRPr="00B5002D" w:rsidRDefault="00B5002D">
      <w:pPr>
        <w:rPr>
          <w:rFonts w:asciiTheme="majorHAnsi" w:hAnsiTheme="majorHAnsi" w:cstheme="majorHAnsi"/>
          <w:b/>
          <w:bCs/>
          <w:color w:val="000000" w:themeColor="text1"/>
          <w:sz w:val="28"/>
          <w:szCs w:val="28"/>
        </w:rPr>
      </w:pPr>
      <w:r w:rsidRPr="00B5002D">
        <w:rPr>
          <w:rFonts w:asciiTheme="majorHAnsi" w:hAnsiTheme="majorHAnsi" w:cstheme="majorHAnsi"/>
          <w:b/>
          <w:bCs/>
          <w:color w:val="000000" w:themeColor="text1"/>
          <w:sz w:val="28"/>
          <w:szCs w:val="28"/>
        </w:rPr>
        <w:t>How we will monitor our changes</w:t>
      </w:r>
    </w:p>
    <w:p w14:paraId="7031D785" w14:textId="10B68EAD" w:rsidR="00F86A0B" w:rsidRDefault="00F86A0B">
      <w:pPr>
        <w:rPr>
          <w:rFonts w:asciiTheme="majorHAnsi" w:hAnsiTheme="majorHAnsi" w:cstheme="majorHAnsi"/>
          <w:sz w:val="28"/>
          <w:szCs w:val="28"/>
        </w:rPr>
      </w:pPr>
      <w:r w:rsidRPr="005915F0">
        <w:rPr>
          <w:rFonts w:asciiTheme="majorHAnsi" w:hAnsiTheme="majorHAnsi" w:cstheme="majorHAnsi"/>
          <w:sz w:val="28"/>
          <w:szCs w:val="28"/>
        </w:rPr>
        <w:t>The action will be monitor</w:t>
      </w:r>
      <w:r w:rsidR="00020045">
        <w:rPr>
          <w:rFonts w:asciiTheme="majorHAnsi" w:hAnsiTheme="majorHAnsi" w:cstheme="majorHAnsi"/>
          <w:sz w:val="28"/>
          <w:szCs w:val="28"/>
        </w:rPr>
        <w:t xml:space="preserve">ed </w:t>
      </w:r>
      <w:r w:rsidRPr="005915F0">
        <w:rPr>
          <w:rFonts w:asciiTheme="majorHAnsi" w:hAnsiTheme="majorHAnsi" w:cstheme="majorHAnsi"/>
          <w:sz w:val="28"/>
          <w:szCs w:val="28"/>
        </w:rPr>
        <w:t xml:space="preserve">every day </w:t>
      </w:r>
      <w:r w:rsidR="00020045">
        <w:rPr>
          <w:rFonts w:asciiTheme="majorHAnsi" w:hAnsiTheme="majorHAnsi" w:cstheme="majorHAnsi"/>
          <w:sz w:val="28"/>
          <w:szCs w:val="28"/>
        </w:rPr>
        <w:t xml:space="preserve">with </w:t>
      </w:r>
      <w:r w:rsidRPr="005915F0">
        <w:rPr>
          <w:rFonts w:asciiTheme="majorHAnsi" w:hAnsiTheme="majorHAnsi" w:cstheme="majorHAnsi"/>
          <w:sz w:val="28"/>
          <w:szCs w:val="28"/>
        </w:rPr>
        <w:t xml:space="preserve">daily managers </w:t>
      </w:r>
      <w:r w:rsidR="00020045">
        <w:rPr>
          <w:rFonts w:asciiTheme="majorHAnsi" w:hAnsiTheme="majorHAnsi" w:cstheme="majorHAnsi"/>
          <w:sz w:val="28"/>
          <w:szCs w:val="28"/>
        </w:rPr>
        <w:t>meeting</w:t>
      </w:r>
      <w:r w:rsidR="00EF22FF">
        <w:rPr>
          <w:rFonts w:asciiTheme="majorHAnsi" w:hAnsiTheme="majorHAnsi" w:cstheme="majorHAnsi"/>
          <w:sz w:val="28"/>
          <w:szCs w:val="28"/>
        </w:rPr>
        <w:t>,</w:t>
      </w:r>
      <w:r w:rsidRPr="005915F0">
        <w:rPr>
          <w:rFonts w:asciiTheme="majorHAnsi" w:hAnsiTheme="majorHAnsi" w:cstheme="majorHAnsi"/>
          <w:sz w:val="28"/>
          <w:szCs w:val="28"/>
        </w:rPr>
        <w:t xml:space="preserve"> this will be to make sure all changes are being implement correctly</w:t>
      </w:r>
      <w:r w:rsidR="00020045">
        <w:rPr>
          <w:rFonts w:asciiTheme="majorHAnsi" w:hAnsiTheme="majorHAnsi" w:cstheme="majorHAnsi"/>
          <w:sz w:val="28"/>
          <w:szCs w:val="28"/>
        </w:rPr>
        <w:t xml:space="preserve"> and all updated from head office are being adhered to</w:t>
      </w:r>
      <w:r w:rsidRPr="005915F0">
        <w:rPr>
          <w:rFonts w:asciiTheme="majorHAnsi" w:hAnsiTheme="majorHAnsi" w:cstheme="majorHAnsi"/>
          <w:sz w:val="28"/>
          <w:szCs w:val="28"/>
        </w:rPr>
        <w:t xml:space="preserve">. They will be </w:t>
      </w:r>
      <w:r w:rsidR="00020045">
        <w:rPr>
          <w:rFonts w:asciiTheme="majorHAnsi" w:hAnsiTheme="majorHAnsi" w:cstheme="majorHAnsi"/>
          <w:sz w:val="28"/>
          <w:szCs w:val="28"/>
        </w:rPr>
        <w:t>con</w:t>
      </w:r>
      <w:r w:rsidR="00EF22FF">
        <w:rPr>
          <w:rFonts w:asciiTheme="majorHAnsi" w:hAnsiTheme="majorHAnsi" w:cstheme="majorHAnsi"/>
          <w:sz w:val="28"/>
          <w:szCs w:val="28"/>
        </w:rPr>
        <w:t>stantly</w:t>
      </w:r>
      <w:r w:rsidR="00020045">
        <w:rPr>
          <w:rFonts w:asciiTheme="majorHAnsi" w:hAnsiTheme="majorHAnsi" w:cstheme="majorHAnsi"/>
          <w:sz w:val="28"/>
          <w:szCs w:val="28"/>
        </w:rPr>
        <w:t xml:space="preserve"> </w:t>
      </w:r>
      <w:r w:rsidRPr="005915F0">
        <w:rPr>
          <w:rFonts w:asciiTheme="majorHAnsi" w:hAnsiTheme="majorHAnsi" w:cstheme="majorHAnsi"/>
          <w:sz w:val="28"/>
          <w:szCs w:val="28"/>
        </w:rPr>
        <w:t>reviewing and improving all changes which we will ma</w:t>
      </w:r>
      <w:r w:rsidR="0076512F" w:rsidRPr="005915F0">
        <w:rPr>
          <w:rFonts w:asciiTheme="majorHAnsi" w:hAnsiTheme="majorHAnsi" w:cstheme="majorHAnsi"/>
          <w:sz w:val="28"/>
          <w:szCs w:val="28"/>
        </w:rPr>
        <w:t>d</w:t>
      </w:r>
      <w:r w:rsidRPr="005915F0">
        <w:rPr>
          <w:rFonts w:asciiTheme="majorHAnsi" w:hAnsiTheme="majorHAnsi" w:cstheme="majorHAnsi"/>
          <w:sz w:val="28"/>
          <w:szCs w:val="28"/>
        </w:rPr>
        <w:t>e</w:t>
      </w:r>
      <w:r w:rsidR="0076512F" w:rsidRPr="005915F0">
        <w:rPr>
          <w:rFonts w:asciiTheme="majorHAnsi" w:hAnsiTheme="majorHAnsi" w:cstheme="majorHAnsi"/>
          <w:sz w:val="28"/>
          <w:szCs w:val="28"/>
        </w:rPr>
        <w:t>,</w:t>
      </w:r>
      <w:r w:rsidRPr="005915F0">
        <w:rPr>
          <w:rFonts w:asciiTheme="majorHAnsi" w:hAnsiTheme="majorHAnsi" w:cstheme="majorHAnsi"/>
          <w:sz w:val="28"/>
          <w:szCs w:val="28"/>
        </w:rPr>
        <w:t xml:space="preserve"> also team </w:t>
      </w:r>
      <w:r w:rsidR="0076512F" w:rsidRPr="005915F0">
        <w:rPr>
          <w:rFonts w:asciiTheme="majorHAnsi" w:hAnsiTheme="majorHAnsi" w:cstheme="majorHAnsi"/>
          <w:sz w:val="28"/>
          <w:szCs w:val="28"/>
        </w:rPr>
        <w:t>meeting</w:t>
      </w:r>
      <w:r w:rsidRPr="005915F0">
        <w:rPr>
          <w:rFonts w:asciiTheme="majorHAnsi" w:hAnsiTheme="majorHAnsi" w:cstheme="majorHAnsi"/>
          <w:sz w:val="28"/>
          <w:szCs w:val="28"/>
        </w:rPr>
        <w:t xml:space="preserve"> will assure employees have a chance</w:t>
      </w:r>
      <w:r w:rsidR="0076512F" w:rsidRPr="005915F0">
        <w:rPr>
          <w:rFonts w:asciiTheme="majorHAnsi" w:hAnsiTheme="majorHAnsi" w:cstheme="majorHAnsi"/>
          <w:sz w:val="28"/>
          <w:szCs w:val="28"/>
        </w:rPr>
        <w:t xml:space="preserve"> to voice any</w:t>
      </w:r>
      <w:r w:rsidRPr="005915F0">
        <w:rPr>
          <w:rFonts w:asciiTheme="majorHAnsi" w:hAnsiTheme="majorHAnsi" w:cstheme="majorHAnsi"/>
          <w:sz w:val="28"/>
          <w:szCs w:val="28"/>
        </w:rPr>
        <w:t xml:space="preserve"> concern any issue they have, also give a chance for the managers to update employees</w:t>
      </w:r>
      <w:r w:rsidR="00020045">
        <w:rPr>
          <w:rFonts w:asciiTheme="majorHAnsi" w:hAnsiTheme="majorHAnsi" w:cstheme="majorHAnsi"/>
          <w:sz w:val="28"/>
          <w:szCs w:val="28"/>
        </w:rPr>
        <w:t xml:space="preserve"> on updated from head office</w:t>
      </w:r>
      <w:r w:rsidRPr="005915F0">
        <w:rPr>
          <w:rFonts w:asciiTheme="majorHAnsi" w:hAnsiTheme="majorHAnsi" w:cstheme="majorHAnsi"/>
          <w:sz w:val="28"/>
          <w:szCs w:val="28"/>
        </w:rPr>
        <w:t xml:space="preserve">. The risk assessment will be regularly </w:t>
      </w:r>
      <w:r w:rsidR="0076512F" w:rsidRPr="005915F0">
        <w:rPr>
          <w:rFonts w:asciiTheme="majorHAnsi" w:hAnsiTheme="majorHAnsi" w:cstheme="majorHAnsi"/>
          <w:sz w:val="28"/>
          <w:szCs w:val="28"/>
        </w:rPr>
        <w:t>reviewed,</w:t>
      </w:r>
      <w:r w:rsidRPr="005915F0">
        <w:rPr>
          <w:rFonts w:asciiTheme="majorHAnsi" w:hAnsiTheme="majorHAnsi" w:cstheme="majorHAnsi"/>
          <w:sz w:val="28"/>
          <w:szCs w:val="28"/>
        </w:rPr>
        <w:t xml:space="preserve"> and </w:t>
      </w:r>
      <w:r w:rsidR="0076512F" w:rsidRPr="005915F0">
        <w:rPr>
          <w:rFonts w:asciiTheme="majorHAnsi" w:hAnsiTheme="majorHAnsi" w:cstheme="majorHAnsi"/>
          <w:sz w:val="28"/>
          <w:szCs w:val="28"/>
        </w:rPr>
        <w:t xml:space="preserve">government guideline continually reviewed and implemented. </w:t>
      </w:r>
    </w:p>
    <w:p w14:paraId="551F2009" w14:textId="44D1C95F" w:rsidR="00020045" w:rsidRDefault="00020045">
      <w:pPr>
        <w:rPr>
          <w:rFonts w:asciiTheme="majorHAnsi" w:hAnsiTheme="majorHAnsi" w:cstheme="majorHAnsi"/>
          <w:sz w:val="28"/>
          <w:szCs w:val="28"/>
        </w:rPr>
      </w:pPr>
      <w:r>
        <w:rPr>
          <w:rFonts w:asciiTheme="majorHAnsi" w:hAnsiTheme="majorHAnsi" w:cstheme="majorHAnsi"/>
          <w:sz w:val="28"/>
          <w:szCs w:val="28"/>
        </w:rPr>
        <w:t xml:space="preserve">Asda </w:t>
      </w:r>
      <w:r w:rsidR="00263299">
        <w:rPr>
          <w:rFonts w:asciiTheme="majorHAnsi" w:hAnsiTheme="majorHAnsi" w:cstheme="majorHAnsi"/>
          <w:sz w:val="28"/>
          <w:szCs w:val="28"/>
        </w:rPr>
        <w:t>legal</w:t>
      </w:r>
      <w:r>
        <w:rPr>
          <w:rFonts w:asciiTheme="majorHAnsi" w:hAnsiTheme="majorHAnsi" w:cstheme="majorHAnsi"/>
          <w:sz w:val="28"/>
          <w:szCs w:val="28"/>
        </w:rPr>
        <w:t xml:space="preserve"> team and human </w:t>
      </w:r>
      <w:r w:rsidR="00263299">
        <w:rPr>
          <w:rFonts w:asciiTheme="majorHAnsi" w:hAnsiTheme="majorHAnsi" w:cstheme="majorHAnsi"/>
          <w:sz w:val="28"/>
          <w:szCs w:val="28"/>
        </w:rPr>
        <w:t>resources</w:t>
      </w:r>
      <w:r>
        <w:rPr>
          <w:rFonts w:asciiTheme="majorHAnsi" w:hAnsiTheme="majorHAnsi" w:cstheme="majorHAnsi"/>
          <w:sz w:val="28"/>
          <w:szCs w:val="28"/>
        </w:rPr>
        <w:t xml:space="preserve"> will</w:t>
      </w:r>
      <w:r w:rsidR="00263299">
        <w:rPr>
          <w:rFonts w:asciiTheme="majorHAnsi" w:hAnsiTheme="majorHAnsi" w:cstheme="majorHAnsi"/>
          <w:sz w:val="28"/>
          <w:szCs w:val="28"/>
        </w:rPr>
        <w:t xml:space="preserve"> have daily communication to insure they are legally and safely dealing with the pandemic correctly.</w:t>
      </w:r>
      <w:r>
        <w:rPr>
          <w:rFonts w:asciiTheme="majorHAnsi" w:hAnsiTheme="majorHAnsi" w:cstheme="majorHAnsi"/>
          <w:sz w:val="28"/>
          <w:szCs w:val="28"/>
        </w:rPr>
        <w:t xml:space="preserve"> </w:t>
      </w:r>
    </w:p>
    <w:p w14:paraId="42AAB3D5" w14:textId="672702ED" w:rsidR="00020045" w:rsidRDefault="00020045">
      <w:pPr>
        <w:rPr>
          <w:rFonts w:asciiTheme="majorHAnsi" w:hAnsiTheme="majorHAnsi" w:cstheme="majorHAnsi"/>
          <w:sz w:val="28"/>
          <w:szCs w:val="28"/>
        </w:rPr>
      </w:pPr>
      <w:r>
        <w:rPr>
          <w:rFonts w:asciiTheme="majorHAnsi" w:hAnsiTheme="majorHAnsi" w:cstheme="majorHAnsi"/>
          <w:sz w:val="28"/>
          <w:szCs w:val="28"/>
        </w:rPr>
        <w:t>COVID-19 risk assessment will be</w:t>
      </w:r>
      <w:r w:rsidR="00FC0C30">
        <w:rPr>
          <w:rFonts w:asciiTheme="majorHAnsi" w:hAnsiTheme="majorHAnsi" w:cstheme="majorHAnsi"/>
          <w:sz w:val="28"/>
          <w:szCs w:val="28"/>
        </w:rPr>
        <w:t xml:space="preserve"> able to be seen </w:t>
      </w:r>
      <w:r>
        <w:rPr>
          <w:rFonts w:asciiTheme="majorHAnsi" w:hAnsiTheme="majorHAnsi" w:cstheme="majorHAnsi"/>
          <w:sz w:val="28"/>
          <w:szCs w:val="28"/>
        </w:rPr>
        <w:t>online for staff and the public to view. As this is a requirement of the health and safety at work regulation 1999.</w:t>
      </w:r>
    </w:p>
    <w:p w14:paraId="42ABCFB7" w14:textId="544C6730" w:rsidR="00825911" w:rsidRDefault="00825911">
      <w:pPr>
        <w:rPr>
          <w:rFonts w:asciiTheme="majorHAnsi" w:hAnsiTheme="majorHAnsi" w:cstheme="majorHAnsi"/>
          <w:sz w:val="28"/>
          <w:szCs w:val="28"/>
        </w:rPr>
      </w:pPr>
    </w:p>
    <w:p w14:paraId="121F6FC3" w14:textId="2EC6C29D" w:rsidR="00825911" w:rsidRDefault="00825911">
      <w:pPr>
        <w:rPr>
          <w:rFonts w:asciiTheme="majorHAnsi" w:hAnsiTheme="majorHAnsi" w:cstheme="majorHAnsi"/>
          <w:b/>
          <w:bCs/>
          <w:sz w:val="28"/>
          <w:szCs w:val="28"/>
          <w:u w:val="single"/>
        </w:rPr>
      </w:pPr>
      <w:r w:rsidRPr="00825911">
        <w:rPr>
          <w:rFonts w:asciiTheme="majorHAnsi" w:hAnsiTheme="majorHAnsi" w:cstheme="majorHAnsi"/>
          <w:b/>
          <w:bCs/>
          <w:sz w:val="28"/>
          <w:szCs w:val="28"/>
          <w:u w:val="single"/>
        </w:rPr>
        <w:t xml:space="preserve">Conclusion </w:t>
      </w:r>
    </w:p>
    <w:p w14:paraId="1A24DCAD" w14:textId="5422D9D6" w:rsidR="00825911" w:rsidRDefault="00AC5763">
      <w:pPr>
        <w:rPr>
          <w:rFonts w:asciiTheme="majorHAnsi" w:eastAsia="Times New Roman" w:hAnsiTheme="majorHAnsi" w:cstheme="majorHAnsi"/>
          <w:color w:val="111111"/>
          <w:sz w:val="28"/>
          <w:szCs w:val="28"/>
          <w:lang w:eastAsia="en-GB"/>
        </w:rPr>
      </w:pPr>
      <w:r>
        <w:rPr>
          <w:rFonts w:asciiTheme="majorHAnsi" w:hAnsiTheme="majorHAnsi" w:cstheme="majorHAnsi"/>
          <w:sz w:val="28"/>
          <w:szCs w:val="28"/>
        </w:rPr>
        <w:t xml:space="preserve">After evaluating this report I have  identify the problems Asda are currently facing , and not just Asda but many other business too, as this pandemic is global and has a affect on the whole world, we need to follow the government guideline which have been set out. This will assist us in keeping our workers and customers safe during these times. We need </w:t>
      </w:r>
      <w:r w:rsidR="00FC0C30">
        <w:rPr>
          <w:rFonts w:asciiTheme="majorHAnsi" w:hAnsiTheme="majorHAnsi" w:cstheme="majorHAnsi"/>
          <w:sz w:val="28"/>
          <w:szCs w:val="28"/>
        </w:rPr>
        <w:t xml:space="preserve">to </w:t>
      </w:r>
      <w:r>
        <w:rPr>
          <w:rFonts w:asciiTheme="majorHAnsi" w:hAnsiTheme="majorHAnsi" w:cstheme="majorHAnsi"/>
          <w:sz w:val="28"/>
          <w:szCs w:val="28"/>
        </w:rPr>
        <w:t>constantly monitor and evaluate our procedures to make sure we are complying with the</w:t>
      </w:r>
      <w:r w:rsidR="00020045">
        <w:rPr>
          <w:rFonts w:asciiTheme="majorHAnsi" w:hAnsiTheme="majorHAnsi" w:cstheme="majorHAnsi"/>
          <w:sz w:val="28"/>
          <w:szCs w:val="28"/>
        </w:rPr>
        <w:t xml:space="preserve"> </w:t>
      </w:r>
      <w:r w:rsidR="00020045" w:rsidRPr="005915F0">
        <w:rPr>
          <w:rFonts w:asciiTheme="majorHAnsi" w:eastAsia="Times New Roman" w:hAnsiTheme="majorHAnsi" w:cstheme="majorHAnsi"/>
          <w:color w:val="111111"/>
          <w:sz w:val="28"/>
          <w:szCs w:val="28"/>
          <w:lang w:eastAsia="en-GB"/>
        </w:rPr>
        <w:t>Health and Safety at Work Regulations 1999</w:t>
      </w:r>
      <w:r w:rsidR="00020045">
        <w:rPr>
          <w:rFonts w:asciiTheme="majorHAnsi" w:eastAsia="Times New Roman" w:hAnsiTheme="majorHAnsi" w:cstheme="majorHAnsi"/>
          <w:color w:val="111111"/>
          <w:sz w:val="28"/>
          <w:szCs w:val="28"/>
          <w:lang w:eastAsia="en-GB"/>
        </w:rPr>
        <w:t xml:space="preserve">, and government </w:t>
      </w:r>
      <w:r w:rsidR="00FC0C30">
        <w:rPr>
          <w:rFonts w:asciiTheme="majorHAnsi" w:eastAsia="Times New Roman" w:hAnsiTheme="majorHAnsi" w:cstheme="majorHAnsi"/>
          <w:color w:val="111111"/>
          <w:sz w:val="28"/>
          <w:szCs w:val="28"/>
          <w:lang w:eastAsia="en-GB"/>
        </w:rPr>
        <w:t>guidelines</w:t>
      </w:r>
      <w:r w:rsidR="00020045">
        <w:rPr>
          <w:rFonts w:asciiTheme="majorHAnsi" w:eastAsia="Times New Roman" w:hAnsiTheme="majorHAnsi" w:cstheme="majorHAnsi"/>
          <w:color w:val="111111"/>
          <w:sz w:val="28"/>
          <w:szCs w:val="28"/>
          <w:lang w:eastAsia="en-GB"/>
        </w:rPr>
        <w:t>.</w:t>
      </w:r>
      <w:r w:rsidR="00263299">
        <w:rPr>
          <w:rFonts w:asciiTheme="majorHAnsi" w:eastAsia="Times New Roman" w:hAnsiTheme="majorHAnsi" w:cstheme="majorHAnsi"/>
          <w:color w:val="111111"/>
          <w:sz w:val="28"/>
          <w:szCs w:val="28"/>
          <w:lang w:eastAsia="en-GB"/>
        </w:rPr>
        <w:t xml:space="preserve"> We will need to keep up to date with changes in government legislation and guideline which are set out, they are constantly changing as the pandemic cur</w:t>
      </w:r>
      <w:r w:rsidR="00B5002D">
        <w:rPr>
          <w:rFonts w:asciiTheme="majorHAnsi" w:eastAsia="Times New Roman" w:hAnsiTheme="majorHAnsi" w:cstheme="majorHAnsi"/>
          <w:color w:val="111111"/>
          <w:sz w:val="28"/>
          <w:szCs w:val="28"/>
          <w:lang w:eastAsia="en-GB"/>
        </w:rPr>
        <w:t>v</w:t>
      </w:r>
      <w:r w:rsidR="00263299">
        <w:rPr>
          <w:rFonts w:asciiTheme="majorHAnsi" w:eastAsia="Times New Roman" w:hAnsiTheme="majorHAnsi" w:cstheme="majorHAnsi"/>
          <w:color w:val="111111"/>
          <w:sz w:val="28"/>
          <w:szCs w:val="28"/>
          <w:lang w:eastAsia="en-GB"/>
        </w:rPr>
        <w:t>e being to come down.</w:t>
      </w:r>
    </w:p>
    <w:p w14:paraId="5E3EEC13" w14:textId="4D22338B" w:rsidR="00263299" w:rsidRDefault="00263299">
      <w:pPr>
        <w:rPr>
          <w:rFonts w:asciiTheme="majorHAnsi" w:eastAsia="Times New Roman" w:hAnsiTheme="majorHAnsi" w:cstheme="majorHAnsi"/>
          <w:color w:val="111111"/>
          <w:sz w:val="28"/>
          <w:szCs w:val="28"/>
          <w:lang w:eastAsia="en-GB"/>
        </w:rPr>
      </w:pPr>
      <w:r>
        <w:rPr>
          <w:rFonts w:asciiTheme="majorHAnsi" w:eastAsia="Times New Roman" w:hAnsiTheme="majorHAnsi" w:cstheme="majorHAnsi"/>
          <w:color w:val="111111"/>
          <w:sz w:val="28"/>
          <w:szCs w:val="28"/>
          <w:lang w:eastAsia="en-GB"/>
        </w:rPr>
        <w:t>The economic impact of this pandemic is catastrophic and</w:t>
      </w:r>
      <w:r w:rsidR="00FC0C30">
        <w:rPr>
          <w:rFonts w:asciiTheme="majorHAnsi" w:eastAsia="Times New Roman" w:hAnsiTheme="majorHAnsi" w:cstheme="majorHAnsi"/>
          <w:color w:val="111111"/>
          <w:sz w:val="28"/>
          <w:szCs w:val="28"/>
          <w:lang w:eastAsia="en-GB"/>
        </w:rPr>
        <w:t xml:space="preserve"> may</w:t>
      </w:r>
      <w:bookmarkStart w:id="7" w:name="_GoBack"/>
      <w:bookmarkEnd w:id="7"/>
      <w:r>
        <w:rPr>
          <w:rFonts w:asciiTheme="majorHAnsi" w:eastAsia="Times New Roman" w:hAnsiTheme="majorHAnsi" w:cstheme="majorHAnsi"/>
          <w:color w:val="111111"/>
          <w:sz w:val="28"/>
          <w:szCs w:val="28"/>
          <w:lang w:eastAsia="en-GB"/>
        </w:rPr>
        <w:t xml:space="preserve"> take many years to recover, along with the rest of the world economies. </w:t>
      </w:r>
    </w:p>
    <w:p w14:paraId="0684C79B" w14:textId="3396F534" w:rsidR="00263299" w:rsidRDefault="00263299">
      <w:pPr>
        <w:rPr>
          <w:rFonts w:asciiTheme="majorHAnsi" w:eastAsia="Times New Roman" w:hAnsiTheme="majorHAnsi" w:cstheme="majorHAnsi"/>
          <w:color w:val="111111"/>
          <w:sz w:val="28"/>
          <w:szCs w:val="28"/>
          <w:lang w:eastAsia="en-GB"/>
        </w:rPr>
      </w:pPr>
      <w:r>
        <w:rPr>
          <w:rFonts w:asciiTheme="majorHAnsi" w:eastAsia="Times New Roman" w:hAnsiTheme="majorHAnsi" w:cstheme="majorHAnsi"/>
          <w:color w:val="111111"/>
          <w:sz w:val="28"/>
          <w:szCs w:val="28"/>
          <w:lang w:eastAsia="en-GB"/>
        </w:rPr>
        <w:t xml:space="preserve">Asda need to manage the risk and work toward looking into more contactless </w:t>
      </w:r>
      <w:r w:rsidR="00B5002D">
        <w:rPr>
          <w:rFonts w:asciiTheme="majorHAnsi" w:eastAsia="Times New Roman" w:hAnsiTheme="majorHAnsi" w:cstheme="majorHAnsi"/>
          <w:color w:val="111111"/>
          <w:sz w:val="28"/>
          <w:szCs w:val="28"/>
          <w:lang w:eastAsia="en-GB"/>
        </w:rPr>
        <w:t>forms</w:t>
      </w:r>
      <w:r>
        <w:rPr>
          <w:rFonts w:asciiTheme="majorHAnsi" w:eastAsia="Times New Roman" w:hAnsiTheme="majorHAnsi" w:cstheme="majorHAnsi"/>
          <w:color w:val="111111"/>
          <w:sz w:val="28"/>
          <w:szCs w:val="28"/>
          <w:lang w:eastAsia="en-GB"/>
        </w:rPr>
        <w:t xml:space="preserve"> of </w:t>
      </w:r>
      <w:r w:rsidR="00B5002D">
        <w:rPr>
          <w:rFonts w:asciiTheme="majorHAnsi" w:eastAsia="Times New Roman" w:hAnsiTheme="majorHAnsi" w:cstheme="majorHAnsi"/>
          <w:color w:val="111111"/>
          <w:sz w:val="28"/>
          <w:szCs w:val="28"/>
          <w:lang w:eastAsia="en-GB"/>
        </w:rPr>
        <w:t>shopping and pushing their websites more. They will need to increase their home delivery drivers and their logistical network to keep up with demand.</w:t>
      </w:r>
    </w:p>
    <w:p w14:paraId="4149A641" w14:textId="417BE7B3" w:rsidR="001B31E2" w:rsidRDefault="001B31E2">
      <w:pPr>
        <w:rPr>
          <w:rFonts w:asciiTheme="majorHAnsi" w:eastAsia="Times New Roman" w:hAnsiTheme="majorHAnsi" w:cstheme="majorHAnsi"/>
          <w:color w:val="111111"/>
          <w:sz w:val="28"/>
          <w:szCs w:val="28"/>
          <w:lang w:eastAsia="en-GB"/>
        </w:rPr>
      </w:pPr>
    </w:p>
    <w:p w14:paraId="4974A0EF" w14:textId="1A4EC1AD" w:rsidR="001B31E2" w:rsidRDefault="001B31E2">
      <w:pPr>
        <w:rPr>
          <w:rFonts w:asciiTheme="majorHAnsi" w:eastAsia="Times New Roman" w:hAnsiTheme="majorHAnsi" w:cstheme="majorHAnsi"/>
          <w:color w:val="111111"/>
          <w:sz w:val="28"/>
          <w:szCs w:val="28"/>
          <w:lang w:eastAsia="en-GB"/>
        </w:rPr>
      </w:pPr>
    </w:p>
    <w:p w14:paraId="5A68BCF3" w14:textId="5B27BC0F" w:rsidR="001B31E2" w:rsidRDefault="001B31E2">
      <w:pPr>
        <w:rPr>
          <w:rFonts w:asciiTheme="majorHAnsi" w:hAnsiTheme="majorHAnsi" w:cstheme="majorHAnsi"/>
          <w:b/>
          <w:bCs/>
          <w:sz w:val="28"/>
          <w:szCs w:val="28"/>
          <w:u w:val="single"/>
        </w:rPr>
      </w:pPr>
      <w:r w:rsidRPr="001B31E2">
        <w:rPr>
          <w:rFonts w:asciiTheme="majorHAnsi" w:hAnsiTheme="majorHAnsi" w:cstheme="majorHAnsi"/>
          <w:b/>
          <w:bCs/>
          <w:sz w:val="28"/>
          <w:szCs w:val="28"/>
          <w:u w:val="single"/>
        </w:rPr>
        <w:t xml:space="preserve">Appendix </w:t>
      </w:r>
    </w:p>
    <w:p w14:paraId="1E6667B0" w14:textId="59A4956A" w:rsidR="001B31E2" w:rsidRDefault="001B31E2">
      <w:pPr>
        <w:rPr>
          <w:rFonts w:asciiTheme="majorHAnsi" w:hAnsiTheme="majorHAnsi" w:cstheme="majorHAnsi"/>
          <w:b/>
          <w:bCs/>
          <w:sz w:val="28"/>
          <w:szCs w:val="28"/>
          <w:u w:val="single"/>
        </w:rPr>
      </w:pPr>
    </w:p>
    <w:p w14:paraId="16629401" w14:textId="77777777" w:rsidR="001B31E2" w:rsidRPr="006A2E10" w:rsidRDefault="001B31E2" w:rsidP="001B31E2">
      <w:pPr>
        <w:rPr>
          <w:rFonts w:asciiTheme="majorHAnsi" w:hAnsiTheme="majorHAnsi" w:cstheme="majorHAnsi"/>
          <w:b/>
          <w:bCs/>
          <w:sz w:val="28"/>
          <w:szCs w:val="28"/>
        </w:rPr>
      </w:pPr>
      <w:r w:rsidRPr="006A2E10">
        <w:rPr>
          <w:rFonts w:asciiTheme="majorHAnsi" w:eastAsia="Times New Roman" w:hAnsiTheme="majorHAnsi" w:cstheme="majorHAnsi"/>
          <w:b/>
          <w:bCs/>
          <w:color w:val="191919"/>
          <w:spacing w:val="5"/>
          <w:kern w:val="36"/>
          <w:sz w:val="28"/>
          <w:szCs w:val="28"/>
          <w:highlight w:val="yellow"/>
          <w:lang w:eastAsia="en-GB"/>
        </w:rPr>
        <w:t>appendix 1</w:t>
      </w:r>
    </w:p>
    <w:p w14:paraId="5ED4B212" w14:textId="77777777" w:rsidR="001B31E2" w:rsidRPr="005915F0" w:rsidRDefault="001B31E2" w:rsidP="001B31E2">
      <w:pPr>
        <w:rPr>
          <w:rFonts w:asciiTheme="majorHAnsi" w:hAnsiTheme="majorHAnsi" w:cstheme="majorHAnsi"/>
          <w:sz w:val="28"/>
          <w:szCs w:val="28"/>
        </w:rPr>
      </w:pPr>
      <w:r w:rsidRPr="005915F0">
        <w:rPr>
          <w:rFonts w:asciiTheme="majorHAnsi" w:hAnsiTheme="majorHAnsi" w:cstheme="majorHAnsi"/>
          <w:sz w:val="28"/>
          <w:szCs w:val="28"/>
        </w:rPr>
        <w:drawing>
          <wp:inline distT="0" distB="0" distL="0" distR="0" wp14:anchorId="157AED31" wp14:editId="27EA1EBC">
            <wp:extent cx="5731510" cy="2639695"/>
            <wp:effectExtent l="0" t="0" r="254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639695"/>
                    </a:xfrm>
                    <a:prstGeom prst="rect">
                      <a:avLst/>
                    </a:prstGeom>
                  </pic:spPr>
                </pic:pic>
              </a:graphicData>
            </a:graphic>
          </wp:inline>
        </w:drawing>
      </w:r>
    </w:p>
    <w:p w14:paraId="20C046DD" w14:textId="77777777" w:rsidR="001B31E2" w:rsidRPr="006A2E10" w:rsidRDefault="001B31E2" w:rsidP="001B31E2">
      <w:pPr>
        <w:rPr>
          <w:rFonts w:asciiTheme="majorHAnsi" w:hAnsiTheme="majorHAnsi" w:cstheme="majorHAnsi"/>
          <w:color w:val="4472C4" w:themeColor="accent1"/>
          <w:sz w:val="28"/>
          <w:szCs w:val="28"/>
        </w:rPr>
      </w:pPr>
      <w:sdt>
        <w:sdtPr>
          <w:rPr>
            <w:rFonts w:asciiTheme="majorHAnsi" w:hAnsiTheme="majorHAnsi" w:cstheme="majorHAnsi"/>
            <w:color w:val="4472C4" w:themeColor="accent1"/>
            <w:sz w:val="28"/>
            <w:szCs w:val="28"/>
          </w:rPr>
          <w:id w:val="602689701"/>
          <w:citation/>
        </w:sdtPr>
        <w:sdtContent>
          <w:r w:rsidRPr="006A2E10">
            <w:rPr>
              <w:rFonts w:asciiTheme="majorHAnsi" w:hAnsiTheme="majorHAnsi" w:cstheme="majorHAnsi"/>
              <w:color w:val="4472C4" w:themeColor="accent1"/>
              <w:sz w:val="28"/>
              <w:szCs w:val="28"/>
            </w:rPr>
            <w:fldChar w:fldCharType="begin"/>
          </w:r>
          <w:r w:rsidRPr="006A2E10">
            <w:rPr>
              <w:rFonts w:asciiTheme="majorHAnsi" w:hAnsiTheme="majorHAnsi" w:cstheme="majorHAnsi"/>
              <w:color w:val="4472C4" w:themeColor="accent1"/>
              <w:sz w:val="28"/>
              <w:szCs w:val="28"/>
            </w:rPr>
            <w:instrText xml:space="preserve"> CITATION wor20 \l 2057 </w:instrText>
          </w:r>
          <w:r w:rsidRPr="006A2E10">
            <w:rPr>
              <w:rFonts w:asciiTheme="majorHAnsi" w:hAnsiTheme="majorHAnsi" w:cstheme="majorHAnsi"/>
              <w:color w:val="4472C4" w:themeColor="accent1"/>
              <w:sz w:val="28"/>
              <w:szCs w:val="28"/>
            </w:rPr>
            <w:fldChar w:fldCharType="separate"/>
          </w:r>
          <w:r w:rsidRPr="006A2E10">
            <w:rPr>
              <w:rFonts w:asciiTheme="majorHAnsi" w:hAnsiTheme="majorHAnsi" w:cstheme="majorHAnsi"/>
              <w:noProof/>
              <w:color w:val="4472C4" w:themeColor="accent1"/>
              <w:sz w:val="28"/>
              <w:szCs w:val="28"/>
            </w:rPr>
            <w:t>(world health organisation, 2020)</w:t>
          </w:r>
          <w:r w:rsidRPr="006A2E10">
            <w:rPr>
              <w:rFonts w:asciiTheme="majorHAnsi" w:hAnsiTheme="majorHAnsi" w:cstheme="majorHAnsi"/>
              <w:color w:val="4472C4" w:themeColor="accent1"/>
              <w:sz w:val="28"/>
              <w:szCs w:val="28"/>
            </w:rPr>
            <w:fldChar w:fldCharType="end"/>
          </w:r>
        </w:sdtContent>
      </w:sdt>
    </w:p>
    <w:p w14:paraId="0B6B5C76" w14:textId="59333446" w:rsidR="001B31E2" w:rsidRDefault="001B31E2" w:rsidP="001B31E2">
      <w:pPr>
        <w:spacing w:after="300" w:line="240" w:lineRule="auto"/>
        <w:outlineLvl w:val="0"/>
        <w:rPr>
          <w:rFonts w:asciiTheme="majorHAnsi" w:eastAsia="Times New Roman" w:hAnsiTheme="majorHAnsi" w:cstheme="majorHAnsi"/>
          <w:b/>
          <w:bCs/>
          <w:color w:val="191919"/>
          <w:spacing w:val="5"/>
          <w:kern w:val="36"/>
          <w:sz w:val="28"/>
          <w:szCs w:val="28"/>
          <w:lang w:eastAsia="en-GB"/>
        </w:rPr>
      </w:pPr>
    </w:p>
    <w:p w14:paraId="1C6942FD" w14:textId="0D3BAA6C" w:rsidR="006A2E10" w:rsidRDefault="006A2E10" w:rsidP="001B31E2">
      <w:pPr>
        <w:spacing w:after="300" w:line="240" w:lineRule="auto"/>
        <w:outlineLvl w:val="0"/>
        <w:rPr>
          <w:rFonts w:asciiTheme="majorHAnsi" w:eastAsia="Times New Roman" w:hAnsiTheme="majorHAnsi" w:cstheme="majorHAnsi"/>
          <w:b/>
          <w:bCs/>
          <w:color w:val="191919"/>
          <w:spacing w:val="5"/>
          <w:kern w:val="36"/>
          <w:sz w:val="28"/>
          <w:szCs w:val="28"/>
          <w:lang w:eastAsia="en-GB"/>
        </w:rPr>
      </w:pPr>
    </w:p>
    <w:p w14:paraId="4505A1CA" w14:textId="041C90D6" w:rsidR="006A2E10" w:rsidRDefault="006A2E10" w:rsidP="001B31E2">
      <w:pPr>
        <w:spacing w:after="300" w:line="240" w:lineRule="auto"/>
        <w:outlineLvl w:val="0"/>
        <w:rPr>
          <w:rFonts w:asciiTheme="majorHAnsi" w:eastAsia="Times New Roman" w:hAnsiTheme="majorHAnsi" w:cstheme="majorHAnsi"/>
          <w:b/>
          <w:bCs/>
          <w:color w:val="191919"/>
          <w:spacing w:val="5"/>
          <w:kern w:val="36"/>
          <w:sz w:val="28"/>
          <w:szCs w:val="28"/>
          <w:lang w:eastAsia="en-GB"/>
        </w:rPr>
      </w:pPr>
    </w:p>
    <w:p w14:paraId="56ED1C09" w14:textId="77777777" w:rsidR="006A2E10" w:rsidRPr="005915F0" w:rsidRDefault="006A2E10" w:rsidP="001B31E2">
      <w:pPr>
        <w:spacing w:after="300" w:line="240" w:lineRule="auto"/>
        <w:outlineLvl w:val="0"/>
        <w:rPr>
          <w:rFonts w:asciiTheme="majorHAnsi" w:eastAsia="Times New Roman" w:hAnsiTheme="majorHAnsi" w:cstheme="majorHAnsi"/>
          <w:b/>
          <w:bCs/>
          <w:color w:val="191919"/>
          <w:spacing w:val="5"/>
          <w:kern w:val="36"/>
          <w:sz w:val="28"/>
          <w:szCs w:val="28"/>
          <w:lang w:eastAsia="en-GB"/>
        </w:rPr>
      </w:pPr>
    </w:p>
    <w:p w14:paraId="30C6DBFB" w14:textId="77777777" w:rsidR="001B31E2" w:rsidRDefault="001B31E2" w:rsidP="001B31E2">
      <w:pPr>
        <w:spacing w:after="300" w:line="240" w:lineRule="auto"/>
        <w:jc w:val="both"/>
        <w:outlineLvl w:val="0"/>
        <w:rPr>
          <w:rFonts w:asciiTheme="majorHAnsi" w:eastAsia="Times New Roman" w:hAnsiTheme="majorHAnsi" w:cstheme="majorHAnsi"/>
          <w:b/>
          <w:bCs/>
          <w:color w:val="191919"/>
          <w:spacing w:val="5"/>
          <w:kern w:val="36"/>
          <w:sz w:val="28"/>
          <w:szCs w:val="28"/>
          <w:lang w:eastAsia="en-GB"/>
        </w:rPr>
      </w:pPr>
      <w:r w:rsidRPr="00CC2DFD">
        <w:rPr>
          <w:rFonts w:asciiTheme="majorHAnsi" w:eastAsia="Times New Roman" w:hAnsiTheme="majorHAnsi" w:cstheme="majorHAnsi"/>
          <w:b/>
          <w:bCs/>
          <w:color w:val="191919"/>
          <w:spacing w:val="5"/>
          <w:kern w:val="36"/>
          <w:sz w:val="28"/>
          <w:szCs w:val="28"/>
          <w:lang w:eastAsia="en-GB"/>
        </w:rPr>
        <w:t>This data below shows the number of deaths worldwide</w:t>
      </w:r>
    </w:p>
    <w:p w14:paraId="57F2001A" w14:textId="77777777" w:rsidR="001B31E2" w:rsidRPr="00CC2DFD" w:rsidRDefault="001B31E2" w:rsidP="001B31E2">
      <w:pPr>
        <w:spacing w:after="300" w:line="240" w:lineRule="auto"/>
        <w:jc w:val="both"/>
        <w:outlineLvl w:val="0"/>
        <w:rPr>
          <w:rFonts w:asciiTheme="majorHAnsi" w:eastAsia="Times New Roman" w:hAnsiTheme="majorHAnsi" w:cstheme="majorHAnsi"/>
          <w:b/>
          <w:bCs/>
          <w:color w:val="191919"/>
          <w:spacing w:val="5"/>
          <w:kern w:val="36"/>
          <w:sz w:val="28"/>
          <w:szCs w:val="28"/>
          <w:lang w:eastAsia="en-GB"/>
        </w:rPr>
      </w:pPr>
      <w:r w:rsidRPr="00742002">
        <w:rPr>
          <w:rFonts w:asciiTheme="majorHAnsi" w:eastAsia="Times New Roman" w:hAnsiTheme="majorHAnsi" w:cstheme="majorHAnsi"/>
          <w:b/>
          <w:bCs/>
          <w:color w:val="191919"/>
          <w:spacing w:val="5"/>
          <w:kern w:val="36"/>
          <w:sz w:val="28"/>
          <w:szCs w:val="28"/>
          <w:highlight w:val="yellow"/>
          <w:lang w:eastAsia="en-GB"/>
        </w:rPr>
        <w:t>Appendix 2</w:t>
      </w:r>
    </w:p>
    <w:p w14:paraId="79FAD011" w14:textId="77777777" w:rsidR="001B31E2" w:rsidRPr="005915F0" w:rsidRDefault="001B31E2" w:rsidP="001B31E2">
      <w:pPr>
        <w:spacing w:after="300" w:line="240" w:lineRule="auto"/>
        <w:jc w:val="center"/>
        <w:outlineLvl w:val="0"/>
        <w:rPr>
          <w:rFonts w:asciiTheme="majorHAnsi" w:eastAsia="Times New Roman" w:hAnsiTheme="majorHAnsi" w:cstheme="majorHAnsi"/>
          <w:b/>
          <w:bCs/>
          <w:color w:val="191919"/>
          <w:spacing w:val="5"/>
          <w:kern w:val="36"/>
          <w:sz w:val="28"/>
          <w:szCs w:val="28"/>
          <w:lang w:eastAsia="en-GB"/>
        </w:rPr>
      </w:pPr>
      <w:r w:rsidRPr="005915F0">
        <w:rPr>
          <w:rFonts w:asciiTheme="majorHAnsi" w:eastAsia="Times New Roman" w:hAnsiTheme="majorHAnsi" w:cstheme="majorHAnsi"/>
          <w:b/>
          <w:bCs/>
          <w:color w:val="191919"/>
          <w:spacing w:val="5"/>
          <w:kern w:val="36"/>
          <w:sz w:val="28"/>
          <w:szCs w:val="28"/>
          <w:lang w:eastAsia="en-GB"/>
        </w:rPr>
        <w:drawing>
          <wp:inline distT="0" distB="0" distL="0" distR="0" wp14:anchorId="5BA9D309" wp14:editId="1D11D7B7">
            <wp:extent cx="5731510" cy="1404620"/>
            <wp:effectExtent l="0" t="0" r="254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1404620"/>
                    </a:xfrm>
                    <a:prstGeom prst="rect">
                      <a:avLst/>
                    </a:prstGeom>
                  </pic:spPr>
                </pic:pic>
              </a:graphicData>
            </a:graphic>
          </wp:inline>
        </w:drawing>
      </w:r>
    </w:p>
    <w:p w14:paraId="260D0839" w14:textId="77777777" w:rsidR="001B31E2" w:rsidRPr="006A2E10" w:rsidRDefault="001B31E2" w:rsidP="001B31E2">
      <w:pPr>
        <w:spacing w:after="300" w:line="240" w:lineRule="auto"/>
        <w:outlineLvl w:val="0"/>
        <w:rPr>
          <w:rFonts w:asciiTheme="majorHAnsi" w:eastAsia="Times New Roman" w:hAnsiTheme="majorHAnsi" w:cstheme="majorHAnsi"/>
          <w:color w:val="4472C4" w:themeColor="accent1"/>
          <w:spacing w:val="5"/>
          <w:kern w:val="36"/>
          <w:sz w:val="28"/>
          <w:szCs w:val="28"/>
          <w:lang w:eastAsia="en-GB"/>
        </w:rPr>
      </w:pPr>
    </w:p>
    <w:p w14:paraId="5D0149D9" w14:textId="77777777" w:rsidR="001B31E2" w:rsidRPr="006A2E10" w:rsidRDefault="001B31E2" w:rsidP="001B31E2">
      <w:pPr>
        <w:spacing w:after="300" w:line="240" w:lineRule="auto"/>
        <w:outlineLvl w:val="0"/>
        <w:rPr>
          <w:rFonts w:asciiTheme="majorHAnsi" w:eastAsia="Times New Roman" w:hAnsiTheme="majorHAnsi" w:cstheme="majorHAnsi"/>
          <w:color w:val="4472C4" w:themeColor="accent1"/>
          <w:spacing w:val="5"/>
          <w:kern w:val="36"/>
          <w:sz w:val="28"/>
          <w:szCs w:val="28"/>
          <w:lang w:eastAsia="en-GB"/>
        </w:rPr>
      </w:pPr>
      <w:sdt>
        <w:sdtPr>
          <w:rPr>
            <w:rFonts w:asciiTheme="majorHAnsi" w:eastAsia="Times New Roman" w:hAnsiTheme="majorHAnsi" w:cstheme="majorHAnsi"/>
            <w:color w:val="4472C4" w:themeColor="accent1"/>
            <w:spacing w:val="5"/>
            <w:kern w:val="36"/>
            <w:sz w:val="28"/>
            <w:szCs w:val="28"/>
            <w:lang w:eastAsia="en-GB"/>
          </w:rPr>
          <w:id w:val="275842498"/>
          <w:citation/>
        </w:sdtPr>
        <w:sdtContent>
          <w:r w:rsidRPr="006A2E10">
            <w:rPr>
              <w:rFonts w:asciiTheme="majorHAnsi" w:eastAsia="Times New Roman" w:hAnsiTheme="majorHAnsi" w:cstheme="majorHAnsi"/>
              <w:color w:val="4472C4" w:themeColor="accent1"/>
              <w:spacing w:val="5"/>
              <w:kern w:val="36"/>
              <w:sz w:val="28"/>
              <w:szCs w:val="28"/>
              <w:lang w:eastAsia="en-GB"/>
            </w:rPr>
            <w:fldChar w:fldCharType="begin"/>
          </w:r>
          <w:r w:rsidRPr="006A2E10">
            <w:rPr>
              <w:rFonts w:asciiTheme="majorHAnsi" w:eastAsia="Times New Roman" w:hAnsiTheme="majorHAnsi" w:cstheme="majorHAnsi"/>
              <w:color w:val="4472C4" w:themeColor="accent1"/>
              <w:spacing w:val="5"/>
              <w:kern w:val="36"/>
              <w:sz w:val="28"/>
              <w:szCs w:val="28"/>
              <w:lang w:eastAsia="en-GB"/>
            </w:rPr>
            <w:instrText xml:space="preserve"> CITATION wor201 \l 2057 </w:instrText>
          </w:r>
          <w:r w:rsidRPr="006A2E10">
            <w:rPr>
              <w:rFonts w:asciiTheme="majorHAnsi" w:eastAsia="Times New Roman" w:hAnsiTheme="majorHAnsi" w:cstheme="majorHAnsi"/>
              <w:color w:val="4472C4" w:themeColor="accent1"/>
              <w:spacing w:val="5"/>
              <w:kern w:val="36"/>
              <w:sz w:val="28"/>
              <w:szCs w:val="28"/>
              <w:lang w:eastAsia="en-GB"/>
            </w:rPr>
            <w:fldChar w:fldCharType="separate"/>
          </w:r>
          <w:r w:rsidRPr="006A2E10">
            <w:rPr>
              <w:rFonts w:asciiTheme="majorHAnsi" w:eastAsia="Times New Roman" w:hAnsiTheme="majorHAnsi" w:cstheme="majorHAnsi"/>
              <w:noProof/>
              <w:color w:val="4472C4" w:themeColor="accent1"/>
              <w:spacing w:val="5"/>
              <w:kern w:val="36"/>
              <w:sz w:val="28"/>
              <w:szCs w:val="28"/>
              <w:lang w:eastAsia="en-GB"/>
            </w:rPr>
            <w:t>(world health organisation, 2020)</w:t>
          </w:r>
          <w:r w:rsidRPr="006A2E10">
            <w:rPr>
              <w:rFonts w:asciiTheme="majorHAnsi" w:eastAsia="Times New Roman" w:hAnsiTheme="majorHAnsi" w:cstheme="majorHAnsi"/>
              <w:color w:val="4472C4" w:themeColor="accent1"/>
              <w:spacing w:val="5"/>
              <w:kern w:val="36"/>
              <w:sz w:val="28"/>
              <w:szCs w:val="28"/>
              <w:lang w:eastAsia="en-GB"/>
            </w:rPr>
            <w:fldChar w:fldCharType="end"/>
          </w:r>
        </w:sdtContent>
      </w:sdt>
    </w:p>
    <w:sdt>
      <w:sdtPr>
        <w:id w:val="-154529205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1596B3F" w14:textId="4128B69C" w:rsidR="006A2E10" w:rsidRDefault="006A2E10">
          <w:pPr>
            <w:pStyle w:val="Heading1"/>
          </w:pPr>
          <w:r>
            <w:t>References</w:t>
          </w:r>
        </w:p>
        <w:sdt>
          <w:sdtPr>
            <w:id w:val="-573587230"/>
            <w:bibliography/>
          </w:sdtPr>
          <w:sdtContent>
            <w:p w14:paraId="52D78255" w14:textId="77777777" w:rsidR="006A2E10" w:rsidRDefault="006A2E10" w:rsidP="006A2E10">
              <w:pPr>
                <w:pStyle w:val="Bibliography"/>
                <w:rPr>
                  <w:noProof/>
                  <w:sz w:val="24"/>
                  <w:szCs w:val="24"/>
                  <w:lang w:val="en-US"/>
                </w:rPr>
              </w:pPr>
              <w:r>
                <w:fldChar w:fldCharType="begin"/>
              </w:r>
              <w:r>
                <w:instrText xml:space="preserve"> BIBLIOGRAPHY </w:instrText>
              </w:r>
              <w:r>
                <w:fldChar w:fldCharType="separate"/>
              </w:r>
              <w:r>
                <w:rPr>
                  <w:noProof/>
                  <w:lang w:val="en-US"/>
                </w:rPr>
                <w:t xml:space="preserve">asda, 2020. </w:t>
              </w:r>
              <w:r>
                <w:rPr>
                  <w:i/>
                  <w:iCs/>
                  <w:noProof/>
                  <w:lang w:val="en-US"/>
                </w:rPr>
                <w:t xml:space="preserve">Asda Stores Limited (Asda) - COVID-19 Risk Assessment. </w:t>
              </w:r>
              <w:r>
                <w:rPr>
                  <w:noProof/>
                  <w:lang w:val="en-US"/>
                </w:rPr>
                <w:t xml:space="preserve">[Online] </w:t>
              </w:r>
              <w:r>
                <w:rPr>
                  <w:noProof/>
                  <w:lang w:val="en-US"/>
                </w:rPr>
                <w:br/>
                <w:t xml:space="preserve">Available at: </w:t>
              </w:r>
              <w:r>
                <w:rPr>
                  <w:noProof/>
                  <w:u w:val="single"/>
                  <w:lang w:val="en-US"/>
                </w:rPr>
                <w:t>https://corporate.asda.com/asda-stores-limited-asda-covid-19-risk-assessment</w:t>
              </w:r>
              <w:r>
                <w:rPr>
                  <w:noProof/>
                  <w:lang w:val="en-US"/>
                </w:rPr>
                <w:br/>
                <w:t>[Accessed 16 june 2020].</w:t>
              </w:r>
            </w:p>
            <w:p w14:paraId="30AFE8C5" w14:textId="77777777" w:rsidR="006A2E10" w:rsidRDefault="006A2E10" w:rsidP="006A2E10">
              <w:pPr>
                <w:pStyle w:val="Bibliography"/>
                <w:rPr>
                  <w:noProof/>
                  <w:lang w:val="en-US"/>
                </w:rPr>
              </w:pPr>
              <w:r>
                <w:rPr>
                  <w:noProof/>
                  <w:lang w:val="en-US"/>
                </w:rPr>
                <w:t xml:space="preserve">asda, 2020. </w:t>
              </w:r>
              <w:r>
                <w:rPr>
                  <w:i/>
                  <w:iCs/>
                  <w:noProof/>
                  <w:lang w:val="en-US"/>
                </w:rPr>
                <w:t xml:space="preserve">Company Facts. </w:t>
              </w:r>
              <w:r>
                <w:rPr>
                  <w:noProof/>
                  <w:lang w:val="en-US"/>
                </w:rPr>
                <w:t xml:space="preserve">[Online] </w:t>
              </w:r>
              <w:r>
                <w:rPr>
                  <w:noProof/>
                  <w:lang w:val="en-US"/>
                </w:rPr>
                <w:br/>
                <w:t xml:space="preserve">Available at: </w:t>
              </w:r>
              <w:r>
                <w:rPr>
                  <w:noProof/>
                  <w:u w:val="single"/>
                  <w:lang w:val="en-US"/>
                </w:rPr>
                <w:t>https://corporate.asda.com/our-story/company-facts</w:t>
              </w:r>
              <w:r>
                <w:rPr>
                  <w:noProof/>
                  <w:lang w:val="en-US"/>
                </w:rPr>
                <w:br/>
                <w:t>[Accessed 16 june 2020].</w:t>
              </w:r>
            </w:p>
            <w:p w14:paraId="6781AB00" w14:textId="77777777" w:rsidR="006A2E10" w:rsidRDefault="006A2E10" w:rsidP="006A2E10">
              <w:pPr>
                <w:pStyle w:val="Bibliography"/>
                <w:rPr>
                  <w:noProof/>
                  <w:lang w:val="en-US"/>
                </w:rPr>
              </w:pPr>
              <w:r>
                <w:rPr>
                  <w:noProof/>
                  <w:lang w:val="en-US"/>
                </w:rPr>
                <w:t xml:space="preserve">asda, 2020. </w:t>
              </w:r>
              <w:r>
                <w:rPr>
                  <w:i/>
                  <w:iCs/>
                  <w:noProof/>
                  <w:lang w:val="en-US"/>
                </w:rPr>
                <w:t xml:space="preserve">Company Facts. </w:t>
              </w:r>
              <w:r>
                <w:rPr>
                  <w:noProof/>
                  <w:lang w:val="en-US"/>
                </w:rPr>
                <w:t xml:space="preserve">[Online] </w:t>
              </w:r>
              <w:r>
                <w:rPr>
                  <w:noProof/>
                  <w:lang w:val="en-US"/>
                </w:rPr>
                <w:br/>
                <w:t xml:space="preserve">Available at: </w:t>
              </w:r>
              <w:r>
                <w:rPr>
                  <w:noProof/>
                  <w:u w:val="single"/>
                  <w:lang w:val="en-US"/>
                </w:rPr>
                <w:t>https://corporate.asda.com/our-story/company-facts</w:t>
              </w:r>
              <w:r>
                <w:rPr>
                  <w:noProof/>
                  <w:lang w:val="en-US"/>
                </w:rPr>
                <w:br/>
                <w:t>[Accessed 16 june 2020].</w:t>
              </w:r>
            </w:p>
            <w:p w14:paraId="748A0C3E" w14:textId="77777777" w:rsidR="006A2E10" w:rsidRDefault="006A2E10" w:rsidP="006A2E10">
              <w:pPr>
                <w:pStyle w:val="Bibliography"/>
                <w:rPr>
                  <w:noProof/>
                  <w:lang w:val="en-US"/>
                </w:rPr>
              </w:pPr>
              <w:r>
                <w:rPr>
                  <w:noProof/>
                  <w:lang w:val="en-US"/>
                </w:rPr>
                <w:t xml:space="preserve">asda, 2020. </w:t>
              </w:r>
              <w:r>
                <w:rPr>
                  <w:i/>
                  <w:iCs/>
                  <w:noProof/>
                  <w:lang w:val="en-US"/>
                </w:rPr>
                <w:t xml:space="preserve">Feeding the Nation. </w:t>
              </w:r>
              <w:r>
                <w:rPr>
                  <w:noProof/>
                  <w:lang w:val="en-US"/>
                </w:rPr>
                <w:t xml:space="preserve">[Online] </w:t>
              </w:r>
              <w:r>
                <w:rPr>
                  <w:noProof/>
                  <w:lang w:val="en-US"/>
                </w:rPr>
                <w:br/>
                <w:t xml:space="preserve">Available at: </w:t>
              </w:r>
              <w:r>
                <w:rPr>
                  <w:noProof/>
                  <w:u w:val="single"/>
                  <w:lang w:val="en-US"/>
                </w:rPr>
                <w:t>https://www.asda.com/feeding-the-nation</w:t>
              </w:r>
              <w:r>
                <w:rPr>
                  <w:noProof/>
                  <w:lang w:val="en-US"/>
                </w:rPr>
                <w:br/>
                <w:t>[Accessed 16 june 2020].</w:t>
              </w:r>
            </w:p>
            <w:p w14:paraId="6F04A048" w14:textId="77777777" w:rsidR="006A2E10" w:rsidRDefault="006A2E10" w:rsidP="006A2E10">
              <w:pPr>
                <w:pStyle w:val="Bibliography"/>
                <w:rPr>
                  <w:noProof/>
                  <w:lang w:val="en-US"/>
                </w:rPr>
              </w:pPr>
              <w:r>
                <w:rPr>
                  <w:noProof/>
                  <w:lang w:val="en-US"/>
                </w:rPr>
                <w:t xml:space="preserve">berry, t., 2017. </w:t>
              </w:r>
              <w:r>
                <w:rPr>
                  <w:i/>
                  <w:iCs/>
                  <w:noProof/>
                  <w:lang w:val="en-US"/>
                </w:rPr>
                <w:t xml:space="preserve">How to Do a SWOT Analysis for Better Strategic Planning. </w:t>
              </w:r>
              <w:r>
                <w:rPr>
                  <w:noProof/>
                  <w:lang w:val="en-US"/>
                </w:rPr>
                <w:t xml:space="preserve">[Online] </w:t>
              </w:r>
              <w:r>
                <w:rPr>
                  <w:noProof/>
                  <w:lang w:val="en-US"/>
                </w:rPr>
                <w:br/>
                <w:t xml:space="preserve">Available at: </w:t>
              </w:r>
              <w:r>
                <w:rPr>
                  <w:noProof/>
                  <w:u w:val="single"/>
                  <w:lang w:val="en-US"/>
                </w:rPr>
                <w:t>https://articles.bplans.com/how-to-perform-swot-analysis/</w:t>
              </w:r>
              <w:r>
                <w:rPr>
                  <w:noProof/>
                  <w:lang w:val="en-US"/>
                </w:rPr>
                <w:br/>
                <w:t>[Accessed 15 june 2020].</w:t>
              </w:r>
            </w:p>
            <w:p w14:paraId="1F85CA71" w14:textId="77777777" w:rsidR="006A2E10" w:rsidRDefault="006A2E10" w:rsidP="006A2E10">
              <w:pPr>
                <w:pStyle w:val="Bibliography"/>
                <w:rPr>
                  <w:noProof/>
                  <w:lang w:val="en-US"/>
                </w:rPr>
              </w:pPr>
              <w:r>
                <w:rPr>
                  <w:noProof/>
                  <w:lang w:val="en-US"/>
                </w:rPr>
                <w:t xml:space="preserve">bhasin, h., 2019. </w:t>
              </w:r>
              <w:r>
                <w:rPr>
                  <w:i/>
                  <w:iCs/>
                  <w:noProof/>
                  <w:lang w:val="en-US"/>
                </w:rPr>
                <w:t xml:space="preserve">SWOT Analysis of Asda (Complete SWOT Matrix and Analysis). </w:t>
              </w:r>
              <w:r>
                <w:rPr>
                  <w:noProof/>
                  <w:lang w:val="en-US"/>
                </w:rPr>
                <w:t xml:space="preserve">[Online] </w:t>
              </w:r>
              <w:r>
                <w:rPr>
                  <w:noProof/>
                  <w:lang w:val="en-US"/>
                </w:rPr>
                <w:br/>
                <w:t xml:space="preserve">Available at: </w:t>
              </w:r>
              <w:r>
                <w:rPr>
                  <w:noProof/>
                  <w:u w:val="single"/>
                  <w:lang w:val="en-US"/>
                </w:rPr>
                <w:t>https://www.marketing91.com/swot-analysis-of-asda/</w:t>
              </w:r>
              <w:r>
                <w:rPr>
                  <w:noProof/>
                  <w:lang w:val="en-US"/>
                </w:rPr>
                <w:br/>
                <w:t>[Accessed 17 june 2020].</w:t>
              </w:r>
            </w:p>
            <w:p w14:paraId="6AB41442" w14:textId="77777777" w:rsidR="006A2E10" w:rsidRDefault="006A2E10" w:rsidP="006A2E10">
              <w:pPr>
                <w:pStyle w:val="Bibliography"/>
                <w:rPr>
                  <w:noProof/>
                  <w:lang w:val="en-US"/>
                </w:rPr>
              </w:pPr>
              <w:r>
                <w:rPr>
                  <w:noProof/>
                  <w:lang w:val="en-US"/>
                </w:rPr>
                <w:t xml:space="preserve">chapman, m., 2012. </w:t>
              </w:r>
              <w:r>
                <w:rPr>
                  <w:i/>
                  <w:iCs/>
                  <w:noProof/>
                  <w:lang w:val="en-US"/>
                </w:rPr>
                <w:t xml:space="preserve">Asda targets overseas expansion for George brand. </w:t>
              </w:r>
              <w:r>
                <w:rPr>
                  <w:noProof/>
                  <w:lang w:val="en-US"/>
                </w:rPr>
                <w:t xml:space="preserve">[Online] </w:t>
              </w:r>
              <w:r>
                <w:rPr>
                  <w:noProof/>
                  <w:lang w:val="en-US"/>
                </w:rPr>
                <w:br/>
                <w:t xml:space="preserve">Available at: </w:t>
              </w:r>
              <w:r>
                <w:rPr>
                  <w:noProof/>
                  <w:u w:val="single"/>
                  <w:lang w:val="en-US"/>
                </w:rPr>
                <w:t>https://www.campaignlive.co.uk/article/asda-targets-overseas-expansion-george-brand/1113844</w:t>
              </w:r>
              <w:r>
                <w:rPr>
                  <w:noProof/>
                  <w:lang w:val="en-US"/>
                </w:rPr>
                <w:br/>
                <w:t>[Accessed 16 june 2020].</w:t>
              </w:r>
            </w:p>
            <w:p w14:paraId="197A258F" w14:textId="77777777" w:rsidR="006A2E10" w:rsidRDefault="006A2E10" w:rsidP="006A2E10">
              <w:pPr>
                <w:pStyle w:val="Bibliography"/>
                <w:rPr>
                  <w:noProof/>
                  <w:lang w:val="en-US"/>
                </w:rPr>
              </w:pPr>
              <w:r>
                <w:rPr>
                  <w:noProof/>
                  <w:lang w:val="en-US"/>
                </w:rPr>
                <w:t xml:space="preserve">cunningham, t., 2010. </w:t>
              </w:r>
              <w:r>
                <w:rPr>
                  <w:i/>
                  <w:iCs/>
                  <w:noProof/>
                  <w:lang w:val="en-US"/>
                </w:rPr>
                <w:t xml:space="preserve">It's famously cheap but Asda's boss says his food isn't good enough - is he right?. </w:t>
              </w:r>
              <w:r>
                <w:rPr>
                  <w:noProof/>
                  <w:lang w:val="en-US"/>
                </w:rPr>
                <w:t xml:space="preserve">[Online] </w:t>
              </w:r>
              <w:r>
                <w:rPr>
                  <w:noProof/>
                  <w:lang w:val="en-US"/>
                </w:rPr>
                <w:br/>
                <w:t xml:space="preserve">Available at: </w:t>
              </w:r>
              <w:r>
                <w:rPr>
                  <w:noProof/>
                  <w:u w:val="single"/>
                  <w:lang w:val="en-US"/>
                </w:rPr>
                <w:t>https://www.dailymail.co.uk/femail/article-1306236/Its-famously-cheap-Asdas-boss-says-food-isnt-good--right.html</w:t>
              </w:r>
              <w:r>
                <w:rPr>
                  <w:noProof/>
                  <w:lang w:val="en-US"/>
                </w:rPr>
                <w:br/>
                <w:t>[Accessed 16 june 2020].</w:t>
              </w:r>
            </w:p>
            <w:p w14:paraId="7DFFA2E8" w14:textId="77777777" w:rsidR="006A2E10" w:rsidRDefault="006A2E10" w:rsidP="006A2E10">
              <w:pPr>
                <w:pStyle w:val="Bibliography"/>
                <w:rPr>
                  <w:noProof/>
                  <w:lang w:val="en-US"/>
                </w:rPr>
              </w:pPr>
              <w:r>
                <w:rPr>
                  <w:noProof/>
                  <w:lang w:val="en-US"/>
                </w:rPr>
                <w:t xml:space="preserve">gov.uk, 2019. </w:t>
              </w:r>
              <w:r>
                <w:rPr>
                  <w:i/>
                  <w:iCs/>
                  <w:noProof/>
                  <w:lang w:val="en-US"/>
                </w:rPr>
                <w:t xml:space="preserve">CMA blocks merger between Sainsbury’s and Asda. </w:t>
              </w:r>
              <w:r>
                <w:rPr>
                  <w:noProof/>
                  <w:lang w:val="en-US"/>
                </w:rPr>
                <w:t xml:space="preserve">[Online] </w:t>
              </w:r>
              <w:r>
                <w:rPr>
                  <w:noProof/>
                  <w:lang w:val="en-US"/>
                </w:rPr>
                <w:br/>
                <w:t xml:space="preserve">Available at: </w:t>
              </w:r>
              <w:r>
                <w:rPr>
                  <w:noProof/>
                  <w:u w:val="single"/>
                  <w:lang w:val="en-US"/>
                </w:rPr>
                <w:t>https://www.gov.uk/government/news/cma-blocks-merger-between-sainsburys-and-asda</w:t>
              </w:r>
              <w:r>
                <w:rPr>
                  <w:noProof/>
                  <w:lang w:val="en-US"/>
                </w:rPr>
                <w:br/>
                <w:t>[Accessed 16 june 2020].</w:t>
              </w:r>
            </w:p>
            <w:p w14:paraId="531994D1" w14:textId="77777777" w:rsidR="006A2E10" w:rsidRDefault="006A2E10" w:rsidP="006A2E10">
              <w:pPr>
                <w:pStyle w:val="Bibliography"/>
                <w:rPr>
                  <w:noProof/>
                  <w:lang w:val="en-US"/>
                </w:rPr>
              </w:pPr>
              <w:r>
                <w:rPr>
                  <w:noProof/>
                  <w:lang w:val="en-US"/>
                </w:rPr>
                <w:t xml:space="preserve">gov.uk, 2020. </w:t>
              </w:r>
              <w:r>
                <w:rPr>
                  <w:i/>
                  <w:iCs/>
                  <w:noProof/>
                  <w:lang w:val="en-US"/>
                </w:rPr>
                <w:t xml:space="preserve">Working safely during coronavirus (COVID-19). </w:t>
              </w:r>
              <w:r>
                <w:rPr>
                  <w:noProof/>
                  <w:lang w:val="en-US"/>
                </w:rPr>
                <w:t xml:space="preserve">[Online] </w:t>
              </w:r>
              <w:r>
                <w:rPr>
                  <w:noProof/>
                  <w:lang w:val="en-US"/>
                </w:rPr>
                <w:br/>
                <w:t xml:space="preserve">Available at: </w:t>
              </w:r>
              <w:r>
                <w:rPr>
                  <w:noProof/>
                  <w:u w:val="single"/>
                  <w:lang w:val="en-US"/>
                </w:rPr>
                <w:t>https://www.gov.uk/guidance/working-safely-during-coronavirus-covid-19/5-steps-to-working-safely</w:t>
              </w:r>
              <w:r>
                <w:rPr>
                  <w:noProof/>
                  <w:lang w:val="en-US"/>
                </w:rPr>
                <w:br/>
                <w:t>[Accessed 16 june 2020].</w:t>
              </w:r>
            </w:p>
            <w:p w14:paraId="176EFD8E" w14:textId="77777777" w:rsidR="006A2E10" w:rsidRDefault="006A2E10" w:rsidP="006A2E10">
              <w:pPr>
                <w:pStyle w:val="Bibliography"/>
                <w:rPr>
                  <w:noProof/>
                  <w:lang w:val="en-US"/>
                </w:rPr>
              </w:pPr>
              <w:r>
                <w:rPr>
                  <w:noProof/>
                  <w:lang w:val="en-US"/>
                </w:rPr>
                <w:t xml:space="preserve">hse, 2020. </w:t>
              </w:r>
              <w:r>
                <w:rPr>
                  <w:i/>
                  <w:iCs/>
                  <w:noProof/>
                  <w:lang w:val="en-US"/>
                </w:rPr>
                <w:t xml:space="preserve">Managing risks and risk assessment at work. </w:t>
              </w:r>
              <w:r>
                <w:rPr>
                  <w:noProof/>
                  <w:lang w:val="en-US"/>
                </w:rPr>
                <w:t xml:space="preserve">[Online] </w:t>
              </w:r>
              <w:r>
                <w:rPr>
                  <w:noProof/>
                  <w:lang w:val="en-US"/>
                </w:rPr>
                <w:br/>
                <w:t xml:space="preserve">Available at: </w:t>
              </w:r>
              <w:r>
                <w:rPr>
                  <w:noProof/>
                  <w:u w:val="single"/>
                  <w:lang w:val="en-US"/>
                </w:rPr>
                <w:t>https://www.hse.gov.uk/simple-health-safety/risk/index.htm</w:t>
              </w:r>
              <w:r>
                <w:rPr>
                  <w:noProof/>
                  <w:lang w:val="en-US"/>
                </w:rPr>
                <w:br/>
                <w:t>[Accessed 17 june 2020].</w:t>
              </w:r>
            </w:p>
            <w:p w14:paraId="1801EC15" w14:textId="77777777" w:rsidR="006A2E10" w:rsidRDefault="006A2E10" w:rsidP="006A2E10">
              <w:pPr>
                <w:pStyle w:val="Bibliography"/>
                <w:rPr>
                  <w:noProof/>
                  <w:lang w:val="en-US"/>
                </w:rPr>
              </w:pPr>
              <w:r>
                <w:rPr>
                  <w:noProof/>
                  <w:lang w:val="en-US"/>
                </w:rPr>
                <w:lastRenderedPageBreak/>
                <w:t xml:space="preserve">monaghan, a. &amp; wood, z., 2017. </w:t>
              </w:r>
              <w:r>
                <w:rPr>
                  <w:i/>
                  <w:iCs/>
                  <w:noProof/>
                  <w:lang w:val="en-US"/>
                </w:rPr>
                <w:t xml:space="preserve">Tesco's £3.7bn takeover of Booker given green light. </w:t>
              </w:r>
              <w:r>
                <w:rPr>
                  <w:noProof/>
                  <w:lang w:val="en-US"/>
                </w:rPr>
                <w:t xml:space="preserve">[Online] </w:t>
              </w:r>
              <w:r>
                <w:rPr>
                  <w:noProof/>
                  <w:lang w:val="en-US"/>
                </w:rPr>
                <w:br/>
                <w:t xml:space="preserve">Available at: </w:t>
              </w:r>
              <w:r>
                <w:rPr>
                  <w:noProof/>
                  <w:u w:val="single"/>
                  <w:lang w:val="en-US"/>
                </w:rPr>
                <w:t>https://www.theguardian.com/business/2017/nov/14/tescos-37bn-takeover-of-booker-given-green-light</w:t>
              </w:r>
              <w:r>
                <w:rPr>
                  <w:noProof/>
                  <w:lang w:val="en-US"/>
                </w:rPr>
                <w:br/>
                <w:t>[Accessed 16 june 2020].</w:t>
              </w:r>
            </w:p>
            <w:p w14:paraId="1CCA9DA6" w14:textId="77777777" w:rsidR="006A2E10" w:rsidRDefault="006A2E10" w:rsidP="006A2E10">
              <w:pPr>
                <w:pStyle w:val="Bibliography"/>
                <w:rPr>
                  <w:noProof/>
                  <w:lang w:val="en-US"/>
                </w:rPr>
              </w:pPr>
              <w:r>
                <w:rPr>
                  <w:noProof/>
                  <w:lang w:val="en-US"/>
                </w:rPr>
                <w:t xml:space="preserve">nazir, s., 2020. </w:t>
              </w:r>
              <w:r>
                <w:rPr>
                  <w:i/>
                  <w:iCs/>
                  <w:noProof/>
                  <w:lang w:val="en-US"/>
                </w:rPr>
                <w:t xml:space="preserve">Asda accused of leaving Bangladesh garment workers to go hungry. </w:t>
              </w:r>
              <w:r>
                <w:rPr>
                  <w:noProof/>
                  <w:lang w:val="en-US"/>
                </w:rPr>
                <w:t xml:space="preserve">[Online] </w:t>
              </w:r>
              <w:r>
                <w:rPr>
                  <w:noProof/>
                  <w:lang w:val="en-US"/>
                </w:rPr>
                <w:br/>
                <w:t xml:space="preserve">Available at: </w:t>
              </w:r>
              <w:r>
                <w:rPr>
                  <w:noProof/>
                  <w:u w:val="single"/>
                  <w:lang w:val="en-US"/>
                </w:rPr>
                <w:t>https://www.retailgazette.co.uk/blog/2020/05/asda-accused-of-leaving-bangladesh-garment-workers-to-go-hungry/</w:t>
              </w:r>
              <w:r>
                <w:rPr>
                  <w:noProof/>
                  <w:lang w:val="en-US"/>
                </w:rPr>
                <w:br/>
                <w:t>[Accessed 16 june 2020].</w:t>
              </w:r>
            </w:p>
            <w:p w14:paraId="240EAFBD" w14:textId="77777777" w:rsidR="006A2E10" w:rsidRDefault="006A2E10" w:rsidP="006A2E10">
              <w:pPr>
                <w:pStyle w:val="Bibliography"/>
                <w:rPr>
                  <w:noProof/>
                  <w:lang w:val="en-US"/>
                </w:rPr>
              </w:pPr>
              <w:r>
                <w:rPr>
                  <w:noProof/>
                  <w:lang w:val="en-US"/>
                </w:rPr>
                <w:t xml:space="preserve">pakaging gateway, 2019. </w:t>
              </w:r>
              <w:r>
                <w:rPr>
                  <w:i/>
                  <w:iCs/>
                  <w:noProof/>
                  <w:lang w:val="en-US"/>
                </w:rPr>
                <w:t xml:space="preserve">Asda plans to reach 30% recycled content goal ahead of schedule. </w:t>
              </w:r>
              <w:r>
                <w:rPr>
                  <w:noProof/>
                  <w:lang w:val="en-US"/>
                </w:rPr>
                <w:t xml:space="preserve">[Online] </w:t>
              </w:r>
              <w:r>
                <w:rPr>
                  <w:noProof/>
                  <w:lang w:val="en-US"/>
                </w:rPr>
                <w:br/>
                <w:t xml:space="preserve">Available at: </w:t>
              </w:r>
              <w:r>
                <w:rPr>
                  <w:noProof/>
                  <w:u w:val="single"/>
                  <w:lang w:val="en-US"/>
                </w:rPr>
                <w:t>https://www.packaging-gateway.com/news/asda-recycled-content/</w:t>
              </w:r>
              <w:r>
                <w:rPr>
                  <w:noProof/>
                  <w:lang w:val="en-US"/>
                </w:rPr>
                <w:br/>
                <w:t>[Accessed 16 june 2020].</w:t>
              </w:r>
            </w:p>
            <w:p w14:paraId="6278B59B" w14:textId="77777777" w:rsidR="006A2E10" w:rsidRDefault="006A2E10" w:rsidP="006A2E10">
              <w:pPr>
                <w:pStyle w:val="Bibliography"/>
                <w:rPr>
                  <w:noProof/>
                  <w:lang w:val="en-US"/>
                </w:rPr>
              </w:pPr>
              <w:r>
                <w:rPr>
                  <w:noProof/>
                  <w:lang w:val="en-US"/>
                </w:rPr>
                <w:t xml:space="preserve">rodrigo, 2012. </w:t>
              </w:r>
              <w:r>
                <w:rPr>
                  <w:i/>
                  <w:iCs/>
                  <w:noProof/>
                  <w:lang w:val="en-US"/>
                </w:rPr>
                <w:t xml:space="preserve">Strategic Analysis (SWOT, PESTEL, Porter) of Premier Inn (Whitbread Plc). </w:t>
              </w:r>
              <w:r>
                <w:rPr>
                  <w:noProof/>
                  <w:lang w:val="en-US"/>
                </w:rPr>
                <w:t xml:space="preserve">[Online] </w:t>
              </w:r>
              <w:r>
                <w:rPr>
                  <w:noProof/>
                  <w:lang w:val="en-US"/>
                </w:rPr>
                <w:br/>
                <w:t xml:space="preserve">Available at: </w:t>
              </w:r>
              <w:r>
                <w:rPr>
                  <w:noProof/>
                  <w:u w:val="single"/>
                  <w:lang w:val="en-US"/>
                </w:rPr>
                <w:t>https://writepass.com/journal/2012/12/strategic-analysis-swot-pestel-porter-of-premier-inn-whitbread-plc/</w:t>
              </w:r>
              <w:r>
                <w:rPr>
                  <w:noProof/>
                  <w:lang w:val="en-US"/>
                </w:rPr>
                <w:br/>
                <w:t>[Accessed 16 june 2020].</w:t>
              </w:r>
            </w:p>
            <w:p w14:paraId="4BDBF43E" w14:textId="77777777" w:rsidR="006A2E10" w:rsidRDefault="006A2E10" w:rsidP="006A2E10">
              <w:pPr>
                <w:pStyle w:val="Bibliography"/>
                <w:rPr>
                  <w:noProof/>
                  <w:lang w:val="en-US"/>
                </w:rPr>
              </w:pPr>
              <w:r>
                <w:rPr>
                  <w:noProof/>
                  <w:lang w:val="en-US"/>
                </w:rPr>
                <w:t xml:space="preserve">wikipedia, 2020. </w:t>
              </w:r>
              <w:r>
                <w:rPr>
                  <w:i/>
                  <w:iCs/>
                  <w:noProof/>
                  <w:lang w:val="en-US"/>
                </w:rPr>
                <w:t xml:space="preserve">COVID-19 pandemic in the United Kingdom. </w:t>
              </w:r>
              <w:r>
                <w:rPr>
                  <w:noProof/>
                  <w:lang w:val="en-US"/>
                </w:rPr>
                <w:t xml:space="preserve">[Online] </w:t>
              </w:r>
              <w:r>
                <w:rPr>
                  <w:noProof/>
                  <w:lang w:val="en-US"/>
                </w:rPr>
                <w:br/>
                <w:t xml:space="preserve">Available at: </w:t>
              </w:r>
              <w:r>
                <w:rPr>
                  <w:noProof/>
                  <w:u w:val="single"/>
                  <w:lang w:val="en-US"/>
                </w:rPr>
                <w:t>https://en.wikipedia.org/wiki/COVID-19_pandemic_in_the_United_Kingdom</w:t>
              </w:r>
              <w:r>
                <w:rPr>
                  <w:noProof/>
                  <w:lang w:val="en-US"/>
                </w:rPr>
                <w:br/>
                <w:t>[Accessed 16 june 2020].</w:t>
              </w:r>
            </w:p>
            <w:p w14:paraId="5035CECE" w14:textId="77777777" w:rsidR="006A2E10" w:rsidRDefault="006A2E10" w:rsidP="006A2E10">
              <w:pPr>
                <w:pStyle w:val="Bibliography"/>
                <w:rPr>
                  <w:noProof/>
                  <w:lang w:val="en-US"/>
                </w:rPr>
              </w:pPr>
              <w:r>
                <w:rPr>
                  <w:noProof/>
                  <w:lang w:val="en-US"/>
                </w:rPr>
                <w:t xml:space="preserve">wood, z., 2020. </w:t>
              </w:r>
              <w:r>
                <w:rPr>
                  <w:i/>
                  <w:iCs/>
                  <w:noProof/>
                  <w:lang w:val="en-US"/>
                </w:rPr>
                <w:t xml:space="preserve">Cost-cutting at Asda supermarket chain puts 2,832 jobs at risk. </w:t>
              </w:r>
              <w:r>
                <w:rPr>
                  <w:noProof/>
                  <w:lang w:val="en-US"/>
                </w:rPr>
                <w:t xml:space="preserve">[Online] </w:t>
              </w:r>
              <w:r>
                <w:rPr>
                  <w:noProof/>
                  <w:lang w:val="en-US"/>
                </w:rPr>
                <w:br/>
                <w:t xml:space="preserve">Available at: </w:t>
              </w:r>
              <w:r>
                <w:rPr>
                  <w:noProof/>
                  <w:u w:val="single"/>
                  <w:lang w:val="en-US"/>
                </w:rPr>
                <w:t>https://www.theguardian.com/business/2020/jan/10/cost-cutting-at-asda-supermarket-chain-puts-2832-jobs-at-risk</w:t>
              </w:r>
              <w:r>
                <w:rPr>
                  <w:noProof/>
                  <w:lang w:val="en-US"/>
                </w:rPr>
                <w:br/>
                <w:t>[Accessed 16 june 2020].</w:t>
              </w:r>
            </w:p>
            <w:p w14:paraId="3B4B9E56" w14:textId="77777777" w:rsidR="006A2E10" w:rsidRDefault="006A2E10" w:rsidP="006A2E10">
              <w:pPr>
                <w:pStyle w:val="Bibliography"/>
                <w:rPr>
                  <w:noProof/>
                  <w:lang w:val="en-US"/>
                </w:rPr>
              </w:pPr>
              <w:r>
                <w:rPr>
                  <w:noProof/>
                  <w:lang w:val="en-US"/>
                </w:rPr>
                <w:t xml:space="preserve">world health organisation, 2020. </w:t>
              </w:r>
              <w:r>
                <w:rPr>
                  <w:i/>
                  <w:iCs/>
                  <w:noProof/>
                  <w:lang w:val="en-US"/>
                </w:rPr>
                <w:t xml:space="preserve">Coronavirus. </w:t>
              </w:r>
              <w:r>
                <w:rPr>
                  <w:noProof/>
                  <w:lang w:val="en-US"/>
                </w:rPr>
                <w:t xml:space="preserve">[Online] </w:t>
              </w:r>
              <w:r>
                <w:rPr>
                  <w:noProof/>
                  <w:lang w:val="en-US"/>
                </w:rPr>
                <w:br/>
                <w:t xml:space="preserve">Available at: </w:t>
              </w:r>
              <w:r>
                <w:rPr>
                  <w:noProof/>
                  <w:u w:val="single"/>
                  <w:lang w:val="en-US"/>
                </w:rPr>
                <w:t>https://www.who.int/health-topics/coronavirus#tab=tab_1</w:t>
              </w:r>
              <w:r>
                <w:rPr>
                  <w:noProof/>
                  <w:lang w:val="en-US"/>
                </w:rPr>
                <w:br/>
                <w:t>[Accessed 12 july 2020].</w:t>
              </w:r>
            </w:p>
            <w:p w14:paraId="5F06197D" w14:textId="77777777" w:rsidR="006A2E10" w:rsidRDefault="006A2E10" w:rsidP="006A2E10">
              <w:pPr>
                <w:pStyle w:val="Bibliography"/>
                <w:rPr>
                  <w:noProof/>
                  <w:lang w:val="en-US"/>
                </w:rPr>
              </w:pPr>
              <w:r>
                <w:rPr>
                  <w:noProof/>
                  <w:lang w:val="en-US"/>
                </w:rPr>
                <w:t xml:space="preserve">world health organisation, 2020. </w:t>
              </w:r>
              <w:r>
                <w:rPr>
                  <w:i/>
                  <w:iCs/>
                  <w:noProof/>
                  <w:lang w:val="en-US"/>
                </w:rPr>
                <w:t xml:space="preserve">WHO Coronavirus Disease (COVID-19) Dashboard. </w:t>
              </w:r>
              <w:r>
                <w:rPr>
                  <w:noProof/>
                  <w:lang w:val="en-US"/>
                </w:rPr>
                <w:t xml:space="preserve">[Online] </w:t>
              </w:r>
              <w:r>
                <w:rPr>
                  <w:noProof/>
                  <w:lang w:val="en-US"/>
                </w:rPr>
                <w:br/>
                <w:t xml:space="preserve">Available at: </w:t>
              </w:r>
              <w:r>
                <w:rPr>
                  <w:noProof/>
                  <w:u w:val="single"/>
                  <w:lang w:val="en-US"/>
                </w:rPr>
                <w:t>https://covid19.who.int/</w:t>
              </w:r>
              <w:r>
                <w:rPr>
                  <w:noProof/>
                  <w:lang w:val="en-US"/>
                </w:rPr>
                <w:br/>
                <w:t>[Accessed 15 june 2020].</w:t>
              </w:r>
            </w:p>
            <w:p w14:paraId="3E7431E5" w14:textId="3CDB390F" w:rsidR="006A2E10" w:rsidRDefault="006A2E10" w:rsidP="006A2E10">
              <w:r>
                <w:rPr>
                  <w:b/>
                  <w:bCs/>
                  <w:noProof/>
                </w:rPr>
                <w:fldChar w:fldCharType="end"/>
              </w:r>
            </w:p>
          </w:sdtContent>
        </w:sdt>
      </w:sdtContent>
    </w:sdt>
    <w:sdt>
      <w:sdtPr>
        <w:id w:val="-2094410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9EE12F8" w14:textId="52D63949" w:rsidR="006A2E10" w:rsidRDefault="006A2E10">
          <w:pPr>
            <w:pStyle w:val="Heading1"/>
          </w:pPr>
          <w:r>
            <w:t>Bibliography</w:t>
          </w:r>
        </w:p>
        <w:sdt>
          <w:sdtPr>
            <w:id w:val="111145805"/>
            <w:bibliography/>
          </w:sdtPr>
          <w:sdtContent>
            <w:p w14:paraId="219E3B85" w14:textId="77777777" w:rsidR="006A2E10" w:rsidRDefault="006A2E10" w:rsidP="006A2E10">
              <w:pPr>
                <w:pStyle w:val="Bibliography"/>
                <w:rPr>
                  <w:noProof/>
                  <w:sz w:val="24"/>
                  <w:szCs w:val="24"/>
                  <w:lang w:val="en-US"/>
                </w:rPr>
              </w:pPr>
              <w:r>
                <w:fldChar w:fldCharType="begin"/>
              </w:r>
              <w:r>
                <w:instrText xml:space="preserve"> BIBLIOGRAPHY </w:instrText>
              </w:r>
              <w:r>
                <w:fldChar w:fldCharType="separate"/>
              </w:r>
              <w:r>
                <w:rPr>
                  <w:noProof/>
                  <w:lang w:val="en-US"/>
                </w:rPr>
                <w:t xml:space="preserve">asda, 2020. </w:t>
              </w:r>
              <w:r>
                <w:rPr>
                  <w:i/>
                  <w:iCs/>
                  <w:noProof/>
                  <w:lang w:val="en-US"/>
                </w:rPr>
                <w:t xml:space="preserve">Asda Stores Limited (Asda) - COVID-19 Risk Assessment. </w:t>
              </w:r>
              <w:r>
                <w:rPr>
                  <w:noProof/>
                  <w:lang w:val="en-US"/>
                </w:rPr>
                <w:t xml:space="preserve">[Online] </w:t>
              </w:r>
              <w:r>
                <w:rPr>
                  <w:noProof/>
                  <w:lang w:val="en-US"/>
                </w:rPr>
                <w:br/>
                <w:t xml:space="preserve">Available at: </w:t>
              </w:r>
              <w:r>
                <w:rPr>
                  <w:noProof/>
                  <w:u w:val="single"/>
                  <w:lang w:val="en-US"/>
                </w:rPr>
                <w:t>https://corporate.asda.com/asda-stores-limited-asda-covid-19-risk-assessment</w:t>
              </w:r>
              <w:r>
                <w:rPr>
                  <w:noProof/>
                  <w:lang w:val="en-US"/>
                </w:rPr>
                <w:br/>
                <w:t>[Accessed 16 june 2020].</w:t>
              </w:r>
            </w:p>
            <w:p w14:paraId="4E5E1CA1" w14:textId="77777777" w:rsidR="006A2E10" w:rsidRDefault="006A2E10" w:rsidP="006A2E10">
              <w:pPr>
                <w:pStyle w:val="Bibliography"/>
                <w:rPr>
                  <w:noProof/>
                  <w:lang w:val="en-US"/>
                </w:rPr>
              </w:pPr>
              <w:r>
                <w:rPr>
                  <w:noProof/>
                  <w:lang w:val="en-US"/>
                </w:rPr>
                <w:t xml:space="preserve">asda, 2020. </w:t>
              </w:r>
              <w:r>
                <w:rPr>
                  <w:i/>
                  <w:iCs/>
                  <w:noProof/>
                  <w:lang w:val="en-US"/>
                </w:rPr>
                <w:t xml:space="preserve">Company Facts. </w:t>
              </w:r>
              <w:r>
                <w:rPr>
                  <w:noProof/>
                  <w:lang w:val="en-US"/>
                </w:rPr>
                <w:t xml:space="preserve">[Online] </w:t>
              </w:r>
              <w:r>
                <w:rPr>
                  <w:noProof/>
                  <w:lang w:val="en-US"/>
                </w:rPr>
                <w:br/>
                <w:t xml:space="preserve">Available at: </w:t>
              </w:r>
              <w:r>
                <w:rPr>
                  <w:noProof/>
                  <w:u w:val="single"/>
                  <w:lang w:val="en-US"/>
                </w:rPr>
                <w:t>https://corporate.asda.com/our-story/company-facts</w:t>
              </w:r>
              <w:r>
                <w:rPr>
                  <w:noProof/>
                  <w:lang w:val="en-US"/>
                </w:rPr>
                <w:br/>
                <w:t>[Accessed 16 june 2020].</w:t>
              </w:r>
            </w:p>
            <w:p w14:paraId="0B7D38FD" w14:textId="77777777" w:rsidR="006A2E10" w:rsidRDefault="006A2E10" w:rsidP="006A2E10">
              <w:pPr>
                <w:pStyle w:val="Bibliography"/>
                <w:rPr>
                  <w:noProof/>
                  <w:lang w:val="en-US"/>
                </w:rPr>
              </w:pPr>
              <w:r>
                <w:rPr>
                  <w:noProof/>
                  <w:lang w:val="en-US"/>
                </w:rPr>
                <w:t xml:space="preserve">asda, 2020. </w:t>
              </w:r>
              <w:r>
                <w:rPr>
                  <w:i/>
                  <w:iCs/>
                  <w:noProof/>
                  <w:lang w:val="en-US"/>
                </w:rPr>
                <w:t xml:space="preserve">Company Facts. </w:t>
              </w:r>
              <w:r>
                <w:rPr>
                  <w:noProof/>
                  <w:lang w:val="en-US"/>
                </w:rPr>
                <w:t xml:space="preserve">[Online] </w:t>
              </w:r>
              <w:r>
                <w:rPr>
                  <w:noProof/>
                  <w:lang w:val="en-US"/>
                </w:rPr>
                <w:br/>
                <w:t xml:space="preserve">Available at: </w:t>
              </w:r>
              <w:r>
                <w:rPr>
                  <w:noProof/>
                  <w:u w:val="single"/>
                  <w:lang w:val="en-US"/>
                </w:rPr>
                <w:t>https://corporate.asda.com/our-story/company-facts</w:t>
              </w:r>
              <w:r>
                <w:rPr>
                  <w:noProof/>
                  <w:lang w:val="en-US"/>
                </w:rPr>
                <w:br/>
                <w:t>[Accessed 16 june 2020].</w:t>
              </w:r>
            </w:p>
            <w:p w14:paraId="5DFFF5FC" w14:textId="77777777" w:rsidR="006A2E10" w:rsidRDefault="006A2E10" w:rsidP="006A2E10">
              <w:pPr>
                <w:pStyle w:val="Bibliography"/>
                <w:rPr>
                  <w:noProof/>
                  <w:lang w:val="en-US"/>
                </w:rPr>
              </w:pPr>
              <w:r>
                <w:rPr>
                  <w:noProof/>
                  <w:lang w:val="en-US"/>
                </w:rPr>
                <w:lastRenderedPageBreak/>
                <w:t xml:space="preserve">asda, 2020. </w:t>
              </w:r>
              <w:r>
                <w:rPr>
                  <w:i/>
                  <w:iCs/>
                  <w:noProof/>
                  <w:lang w:val="en-US"/>
                </w:rPr>
                <w:t xml:space="preserve">Feeding the Nation. </w:t>
              </w:r>
              <w:r>
                <w:rPr>
                  <w:noProof/>
                  <w:lang w:val="en-US"/>
                </w:rPr>
                <w:t xml:space="preserve">[Online] </w:t>
              </w:r>
              <w:r>
                <w:rPr>
                  <w:noProof/>
                  <w:lang w:val="en-US"/>
                </w:rPr>
                <w:br/>
                <w:t xml:space="preserve">Available at: </w:t>
              </w:r>
              <w:r>
                <w:rPr>
                  <w:noProof/>
                  <w:u w:val="single"/>
                  <w:lang w:val="en-US"/>
                </w:rPr>
                <w:t>https://www.asda.com/feeding-the-nation</w:t>
              </w:r>
              <w:r>
                <w:rPr>
                  <w:noProof/>
                  <w:lang w:val="en-US"/>
                </w:rPr>
                <w:br/>
                <w:t>[Accessed 16 june 2020].</w:t>
              </w:r>
            </w:p>
            <w:p w14:paraId="3F8CA79A" w14:textId="77777777" w:rsidR="006A2E10" w:rsidRDefault="006A2E10" w:rsidP="006A2E10">
              <w:pPr>
                <w:pStyle w:val="Bibliography"/>
                <w:rPr>
                  <w:noProof/>
                  <w:lang w:val="en-US"/>
                </w:rPr>
              </w:pPr>
              <w:r>
                <w:rPr>
                  <w:noProof/>
                  <w:lang w:val="en-US"/>
                </w:rPr>
                <w:t xml:space="preserve">berry, t., 2017. </w:t>
              </w:r>
              <w:r>
                <w:rPr>
                  <w:i/>
                  <w:iCs/>
                  <w:noProof/>
                  <w:lang w:val="en-US"/>
                </w:rPr>
                <w:t xml:space="preserve">How to Do a SWOT Analysis for Better Strategic Planning. </w:t>
              </w:r>
              <w:r>
                <w:rPr>
                  <w:noProof/>
                  <w:lang w:val="en-US"/>
                </w:rPr>
                <w:t xml:space="preserve">[Online] </w:t>
              </w:r>
              <w:r>
                <w:rPr>
                  <w:noProof/>
                  <w:lang w:val="en-US"/>
                </w:rPr>
                <w:br/>
                <w:t xml:space="preserve">Available at: </w:t>
              </w:r>
              <w:r>
                <w:rPr>
                  <w:noProof/>
                  <w:u w:val="single"/>
                  <w:lang w:val="en-US"/>
                </w:rPr>
                <w:t>https://articles.bplans.com/how-to-perform-swot-analysis/</w:t>
              </w:r>
              <w:r>
                <w:rPr>
                  <w:noProof/>
                  <w:lang w:val="en-US"/>
                </w:rPr>
                <w:br/>
                <w:t>[Accessed 15 june 2020].</w:t>
              </w:r>
            </w:p>
            <w:p w14:paraId="12069DBC" w14:textId="77777777" w:rsidR="006A2E10" w:rsidRDefault="006A2E10" w:rsidP="006A2E10">
              <w:pPr>
                <w:pStyle w:val="Bibliography"/>
                <w:rPr>
                  <w:noProof/>
                  <w:lang w:val="en-US"/>
                </w:rPr>
              </w:pPr>
              <w:r>
                <w:rPr>
                  <w:noProof/>
                  <w:lang w:val="en-US"/>
                </w:rPr>
                <w:t xml:space="preserve">bhasin, h., 2019. </w:t>
              </w:r>
              <w:r>
                <w:rPr>
                  <w:i/>
                  <w:iCs/>
                  <w:noProof/>
                  <w:lang w:val="en-US"/>
                </w:rPr>
                <w:t xml:space="preserve">SWOT Analysis of Asda (Complete SWOT Matrix and Analysis). </w:t>
              </w:r>
              <w:r>
                <w:rPr>
                  <w:noProof/>
                  <w:lang w:val="en-US"/>
                </w:rPr>
                <w:t xml:space="preserve">[Online] </w:t>
              </w:r>
              <w:r>
                <w:rPr>
                  <w:noProof/>
                  <w:lang w:val="en-US"/>
                </w:rPr>
                <w:br/>
                <w:t xml:space="preserve">Available at: </w:t>
              </w:r>
              <w:r>
                <w:rPr>
                  <w:noProof/>
                  <w:u w:val="single"/>
                  <w:lang w:val="en-US"/>
                </w:rPr>
                <w:t>https://www.marketing91.com/swot-analysis-of-asda/</w:t>
              </w:r>
              <w:r>
                <w:rPr>
                  <w:noProof/>
                  <w:lang w:val="en-US"/>
                </w:rPr>
                <w:br/>
                <w:t>[Accessed 17 june 2020].</w:t>
              </w:r>
            </w:p>
            <w:p w14:paraId="22DDE028" w14:textId="77777777" w:rsidR="006A2E10" w:rsidRDefault="006A2E10" w:rsidP="006A2E10">
              <w:pPr>
                <w:pStyle w:val="Bibliography"/>
                <w:rPr>
                  <w:noProof/>
                  <w:lang w:val="en-US"/>
                </w:rPr>
              </w:pPr>
              <w:r>
                <w:rPr>
                  <w:noProof/>
                  <w:lang w:val="en-US"/>
                </w:rPr>
                <w:t xml:space="preserve">chapman, m., 2012. </w:t>
              </w:r>
              <w:r>
                <w:rPr>
                  <w:i/>
                  <w:iCs/>
                  <w:noProof/>
                  <w:lang w:val="en-US"/>
                </w:rPr>
                <w:t xml:space="preserve">Asda targets overseas expansion for George brand. </w:t>
              </w:r>
              <w:r>
                <w:rPr>
                  <w:noProof/>
                  <w:lang w:val="en-US"/>
                </w:rPr>
                <w:t xml:space="preserve">[Online] </w:t>
              </w:r>
              <w:r>
                <w:rPr>
                  <w:noProof/>
                  <w:lang w:val="en-US"/>
                </w:rPr>
                <w:br/>
                <w:t xml:space="preserve">Available at: </w:t>
              </w:r>
              <w:r>
                <w:rPr>
                  <w:noProof/>
                  <w:u w:val="single"/>
                  <w:lang w:val="en-US"/>
                </w:rPr>
                <w:t>https://www.campaignlive.co.uk/article/asda-targets-overseas-expansion-george-brand/1113844</w:t>
              </w:r>
              <w:r>
                <w:rPr>
                  <w:noProof/>
                  <w:lang w:val="en-US"/>
                </w:rPr>
                <w:br/>
                <w:t>[Accessed 16 june 2020].</w:t>
              </w:r>
            </w:p>
            <w:p w14:paraId="34ED347A" w14:textId="77777777" w:rsidR="006A2E10" w:rsidRDefault="006A2E10" w:rsidP="006A2E10">
              <w:pPr>
                <w:pStyle w:val="Bibliography"/>
                <w:rPr>
                  <w:noProof/>
                  <w:lang w:val="en-US"/>
                </w:rPr>
              </w:pPr>
              <w:r>
                <w:rPr>
                  <w:noProof/>
                  <w:lang w:val="en-US"/>
                </w:rPr>
                <w:t xml:space="preserve">cunningham, t., 2010. </w:t>
              </w:r>
              <w:r>
                <w:rPr>
                  <w:i/>
                  <w:iCs/>
                  <w:noProof/>
                  <w:lang w:val="en-US"/>
                </w:rPr>
                <w:t xml:space="preserve">It's famously cheap but Asda's boss says his food isn't good enough - is he right?. </w:t>
              </w:r>
              <w:r>
                <w:rPr>
                  <w:noProof/>
                  <w:lang w:val="en-US"/>
                </w:rPr>
                <w:t xml:space="preserve">[Online] </w:t>
              </w:r>
              <w:r>
                <w:rPr>
                  <w:noProof/>
                  <w:lang w:val="en-US"/>
                </w:rPr>
                <w:br/>
                <w:t xml:space="preserve">Available at: </w:t>
              </w:r>
              <w:r>
                <w:rPr>
                  <w:noProof/>
                  <w:u w:val="single"/>
                  <w:lang w:val="en-US"/>
                </w:rPr>
                <w:t>https://www.dailymail.co.uk/femail/article-1306236/Its-famously-cheap-Asdas-boss-says-food-isnt-good--right.html</w:t>
              </w:r>
              <w:r>
                <w:rPr>
                  <w:noProof/>
                  <w:lang w:val="en-US"/>
                </w:rPr>
                <w:br/>
                <w:t>[Accessed 16 june 2020].</w:t>
              </w:r>
            </w:p>
            <w:p w14:paraId="0B02ECE9" w14:textId="77777777" w:rsidR="006A2E10" w:rsidRDefault="006A2E10" w:rsidP="006A2E10">
              <w:pPr>
                <w:pStyle w:val="Bibliography"/>
                <w:rPr>
                  <w:noProof/>
                  <w:lang w:val="en-US"/>
                </w:rPr>
              </w:pPr>
              <w:r>
                <w:rPr>
                  <w:noProof/>
                  <w:lang w:val="en-US"/>
                </w:rPr>
                <w:t xml:space="preserve">gov.uk, 2019. </w:t>
              </w:r>
              <w:r>
                <w:rPr>
                  <w:i/>
                  <w:iCs/>
                  <w:noProof/>
                  <w:lang w:val="en-US"/>
                </w:rPr>
                <w:t xml:space="preserve">CMA blocks merger between Sainsbury’s and Asda. </w:t>
              </w:r>
              <w:r>
                <w:rPr>
                  <w:noProof/>
                  <w:lang w:val="en-US"/>
                </w:rPr>
                <w:t xml:space="preserve">[Online] </w:t>
              </w:r>
              <w:r>
                <w:rPr>
                  <w:noProof/>
                  <w:lang w:val="en-US"/>
                </w:rPr>
                <w:br/>
                <w:t xml:space="preserve">Available at: </w:t>
              </w:r>
              <w:r>
                <w:rPr>
                  <w:noProof/>
                  <w:u w:val="single"/>
                  <w:lang w:val="en-US"/>
                </w:rPr>
                <w:t>https://www.gov.uk/government/news/cma-blocks-merger-between-sainsburys-and-asda</w:t>
              </w:r>
              <w:r>
                <w:rPr>
                  <w:noProof/>
                  <w:lang w:val="en-US"/>
                </w:rPr>
                <w:br/>
                <w:t>[Accessed 16 june 2020].</w:t>
              </w:r>
            </w:p>
            <w:p w14:paraId="0A477027" w14:textId="77777777" w:rsidR="006A2E10" w:rsidRDefault="006A2E10" w:rsidP="006A2E10">
              <w:pPr>
                <w:pStyle w:val="Bibliography"/>
                <w:rPr>
                  <w:noProof/>
                  <w:lang w:val="en-US"/>
                </w:rPr>
              </w:pPr>
              <w:r>
                <w:rPr>
                  <w:noProof/>
                  <w:lang w:val="en-US"/>
                </w:rPr>
                <w:t xml:space="preserve">gov.uk, 2020. </w:t>
              </w:r>
              <w:r>
                <w:rPr>
                  <w:i/>
                  <w:iCs/>
                  <w:noProof/>
                  <w:lang w:val="en-US"/>
                </w:rPr>
                <w:t xml:space="preserve">Working safely during coronavirus (COVID-19). </w:t>
              </w:r>
              <w:r>
                <w:rPr>
                  <w:noProof/>
                  <w:lang w:val="en-US"/>
                </w:rPr>
                <w:t xml:space="preserve">[Online] </w:t>
              </w:r>
              <w:r>
                <w:rPr>
                  <w:noProof/>
                  <w:lang w:val="en-US"/>
                </w:rPr>
                <w:br/>
                <w:t xml:space="preserve">Available at: </w:t>
              </w:r>
              <w:r>
                <w:rPr>
                  <w:noProof/>
                  <w:u w:val="single"/>
                  <w:lang w:val="en-US"/>
                </w:rPr>
                <w:t>https://www.gov.uk/guidance/working-safely-during-coronavirus-covid-19/5-steps-to-working-safely</w:t>
              </w:r>
              <w:r>
                <w:rPr>
                  <w:noProof/>
                  <w:lang w:val="en-US"/>
                </w:rPr>
                <w:br/>
                <w:t>[Accessed 16 june 2020].</w:t>
              </w:r>
            </w:p>
            <w:p w14:paraId="71A642E9" w14:textId="77777777" w:rsidR="006A2E10" w:rsidRDefault="006A2E10" w:rsidP="006A2E10">
              <w:pPr>
                <w:pStyle w:val="Bibliography"/>
                <w:rPr>
                  <w:noProof/>
                  <w:lang w:val="en-US"/>
                </w:rPr>
              </w:pPr>
              <w:r>
                <w:rPr>
                  <w:noProof/>
                  <w:lang w:val="en-US"/>
                </w:rPr>
                <w:t xml:space="preserve">hse, 2020. </w:t>
              </w:r>
              <w:r>
                <w:rPr>
                  <w:i/>
                  <w:iCs/>
                  <w:noProof/>
                  <w:lang w:val="en-US"/>
                </w:rPr>
                <w:t xml:space="preserve">Managing risks and risk assessment at work. </w:t>
              </w:r>
              <w:r>
                <w:rPr>
                  <w:noProof/>
                  <w:lang w:val="en-US"/>
                </w:rPr>
                <w:t xml:space="preserve">[Online] </w:t>
              </w:r>
              <w:r>
                <w:rPr>
                  <w:noProof/>
                  <w:lang w:val="en-US"/>
                </w:rPr>
                <w:br/>
                <w:t xml:space="preserve">Available at: </w:t>
              </w:r>
              <w:r>
                <w:rPr>
                  <w:noProof/>
                  <w:u w:val="single"/>
                  <w:lang w:val="en-US"/>
                </w:rPr>
                <w:t>https://www.hse.gov.uk/simple-health-safety/risk/index.htm</w:t>
              </w:r>
              <w:r>
                <w:rPr>
                  <w:noProof/>
                  <w:lang w:val="en-US"/>
                </w:rPr>
                <w:br/>
                <w:t>[Accessed 17 june 2020].</w:t>
              </w:r>
            </w:p>
            <w:p w14:paraId="1261CE12" w14:textId="77777777" w:rsidR="006A2E10" w:rsidRDefault="006A2E10" w:rsidP="006A2E10">
              <w:pPr>
                <w:pStyle w:val="Bibliography"/>
                <w:rPr>
                  <w:noProof/>
                  <w:lang w:val="en-US"/>
                </w:rPr>
              </w:pPr>
              <w:r>
                <w:rPr>
                  <w:noProof/>
                  <w:lang w:val="en-US"/>
                </w:rPr>
                <w:t xml:space="preserve">monaghan, a. &amp; wood, z., 2017. </w:t>
              </w:r>
              <w:r>
                <w:rPr>
                  <w:i/>
                  <w:iCs/>
                  <w:noProof/>
                  <w:lang w:val="en-US"/>
                </w:rPr>
                <w:t xml:space="preserve">Tesco's £3.7bn takeover of Booker given green light. </w:t>
              </w:r>
              <w:r>
                <w:rPr>
                  <w:noProof/>
                  <w:lang w:val="en-US"/>
                </w:rPr>
                <w:t xml:space="preserve">[Online] </w:t>
              </w:r>
              <w:r>
                <w:rPr>
                  <w:noProof/>
                  <w:lang w:val="en-US"/>
                </w:rPr>
                <w:br/>
                <w:t xml:space="preserve">Available at: </w:t>
              </w:r>
              <w:r>
                <w:rPr>
                  <w:noProof/>
                  <w:u w:val="single"/>
                  <w:lang w:val="en-US"/>
                </w:rPr>
                <w:t>https://www.theguardian.com/business/2017/nov/14/tescos-37bn-takeover-of-booker-given-green-light</w:t>
              </w:r>
              <w:r>
                <w:rPr>
                  <w:noProof/>
                  <w:lang w:val="en-US"/>
                </w:rPr>
                <w:br/>
                <w:t>[Accessed 16 june 2020].</w:t>
              </w:r>
            </w:p>
            <w:p w14:paraId="4D2B51E5" w14:textId="77777777" w:rsidR="006A2E10" w:rsidRDefault="006A2E10" w:rsidP="006A2E10">
              <w:pPr>
                <w:pStyle w:val="Bibliography"/>
                <w:rPr>
                  <w:noProof/>
                  <w:lang w:val="en-US"/>
                </w:rPr>
              </w:pPr>
              <w:r>
                <w:rPr>
                  <w:noProof/>
                  <w:lang w:val="en-US"/>
                </w:rPr>
                <w:t xml:space="preserve">nazir, s., 2020. </w:t>
              </w:r>
              <w:r>
                <w:rPr>
                  <w:i/>
                  <w:iCs/>
                  <w:noProof/>
                  <w:lang w:val="en-US"/>
                </w:rPr>
                <w:t xml:space="preserve">Asda accused of leaving Bangladesh garment workers to go hungry. </w:t>
              </w:r>
              <w:r>
                <w:rPr>
                  <w:noProof/>
                  <w:lang w:val="en-US"/>
                </w:rPr>
                <w:t xml:space="preserve">[Online] </w:t>
              </w:r>
              <w:r>
                <w:rPr>
                  <w:noProof/>
                  <w:lang w:val="en-US"/>
                </w:rPr>
                <w:br/>
                <w:t xml:space="preserve">Available at: </w:t>
              </w:r>
              <w:r>
                <w:rPr>
                  <w:noProof/>
                  <w:u w:val="single"/>
                  <w:lang w:val="en-US"/>
                </w:rPr>
                <w:t>https://www.retailgazette.co.uk/blog/2020/05/asda-accused-of-leaving-bangladesh-garment-workers-to-go-hungry/</w:t>
              </w:r>
              <w:r>
                <w:rPr>
                  <w:noProof/>
                  <w:lang w:val="en-US"/>
                </w:rPr>
                <w:br/>
                <w:t>[Accessed 16 june 2020].</w:t>
              </w:r>
            </w:p>
            <w:p w14:paraId="11F1915D" w14:textId="77777777" w:rsidR="006A2E10" w:rsidRDefault="006A2E10" w:rsidP="006A2E10">
              <w:pPr>
                <w:pStyle w:val="Bibliography"/>
                <w:rPr>
                  <w:noProof/>
                  <w:lang w:val="en-US"/>
                </w:rPr>
              </w:pPr>
              <w:r>
                <w:rPr>
                  <w:noProof/>
                  <w:lang w:val="en-US"/>
                </w:rPr>
                <w:t xml:space="preserve">pakaging gateway, 2019. </w:t>
              </w:r>
              <w:r>
                <w:rPr>
                  <w:i/>
                  <w:iCs/>
                  <w:noProof/>
                  <w:lang w:val="en-US"/>
                </w:rPr>
                <w:t xml:space="preserve">Asda plans to reach 30% recycled content goal ahead of schedule. </w:t>
              </w:r>
              <w:r>
                <w:rPr>
                  <w:noProof/>
                  <w:lang w:val="en-US"/>
                </w:rPr>
                <w:t xml:space="preserve">[Online] </w:t>
              </w:r>
              <w:r>
                <w:rPr>
                  <w:noProof/>
                  <w:lang w:val="en-US"/>
                </w:rPr>
                <w:br/>
                <w:t xml:space="preserve">Available at: </w:t>
              </w:r>
              <w:r>
                <w:rPr>
                  <w:noProof/>
                  <w:u w:val="single"/>
                  <w:lang w:val="en-US"/>
                </w:rPr>
                <w:t>https://www.packaging-gateway.com/news/asda-recycled-content/</w:t>
              </w:r>
              <w:r>
                <w:rPr>
                  <w:noProof/>
                  <w:lang w:val="en-US"/>
                </w:rPr>
                <w:br/>
                <w:t>[Accessed 16 june 2020].</w:t>
              </w:r>
            </w:p>
            <w:p w14:paraId="7B626816" w14:textId="77777777" w:rsidR="006A2E10" w:rsidRDefault="006A2E10" w:rsidP="006A2E10">
              <w:pPr>
                <w:pStyle w:val="Bibliography"/>
                <w:rPr>
                  <w:noProof/>
                  <w:lang w:val="en-US"/>
                </w:rPr>
              </w:pPr>
              <w:r>
                <w:rPr>
                  <w:noProof/>
                  <w:lang w:val="en-US"/>
                </w:rPr>
                <w:t xml:space="preserve">rodrigo, 2012. </w:t>
              </w:r>
              <w:r>
                <w:rPr>
                  <w:i/>
                  <w:iCs/>
                  <w:noProof/>
                  <w:lang w:val="en-US"/>
                </w:rPr>
                <w:t xml:space="preserve">Strategic Analysis (SWOT, PESTEL, Porter) of Premier Inn (Whitbread Plc). </w:t>
              </w:r>
              <w:r>
                <w:rPr>
                  <w:noProof/>
                  <w:lang w:val="en-US"/>
                </w:rPr>
                <w:t xml:space="preserve">[Online] </w:t>
              </w:r>
              <w:r>
                <w:rPr>
                  <w:noProof/>
                  <w:lang w:val="en-US"/>
                </w:rPr>
                <w:br/>
                <w:t xml:space="preserve">Available at: </w:t>
              </w:r>
              <w:r>
                <w:rPr>
                  <w:noProof/>
                  <w:u w:val="single"/>
                  <w:lang w:val="en-US"/>
                </w:rPr>
                <w:t>https://writepass.com/journal/2012/12/strategic-analysis-swot-pestel-porter-of-</w:t>
              </w:r>
              <w:r>
                <w:rPr>
                  <w:noProof/>
                  <w:u w:val="single"/>
                  <w:lang w:val="en-US"/>
                </w:rPr>
                <w:lastRenderedPageBreak/>
                <w:t>premier-inn-whitbread-plc/</w:t>
              </w:r>
              <w:r>
                <w:rPr>
                  <w:noProof/>
                  <w:lang w:val="en-US"/>
                </w:rPr>
                <w:br/>
                <w:t>[Accessed 16 june 2020].</w:t>
              </w:r>
            </w:p>
            <w:p w14:paraId="094002E4" w14:textId="77777777" w:rsidR="006A2E10" w:rsidRDefault="006A2E10" w:rsidP="006A2E10">
              <w:pPr>
                <w:pStyle w:val="Bibliography"/>
                <w:rPr>
                  <w:noProof/>
                  <w:lang w:val="en-US"/>
                </w:rPr>
              </w:pPr>
              <w:r>
                <w:rPr>
                  <w:noProof/>
                  <w:lang w:val="en-US"/>
                </w:rPr>
                <w:t xml:space="preserve">wikipedia, 2020. </w:t>
              </w:r>
              <w:r>
                <w:rPr>
                  <w:i/>
                  <w:iCs/>
                  <w:noProof/>
                  <w:lang w:val="en-US"/>
                </w:rPr>
                <w:t xml:space="preserve">COVID-19 pandemic in the United Kingdom. </w:t>
              </w:r>
              <w:r>
                <w:rPr>
                  <w:noProof/>
                  <w:lang w:val="en-US"/>
                </w:rPr>
                <w:t xml:space="preserve">[Online] </w:t>
              </w:r>
              <w:r>
                <w:rPr>
                  <w:noProof/>
                  <w:lang w:val="en-US"/>
                </w:rPr>
                <w:br/>
                <w:t xml:space="preserve">Available at: </w:t>
              </w:r>
              <w:r>
                <w:rPr>
                  <w:noProof/>
                  <w:u w:val="single"/>
                  <w:lang w:val="en-US"/>
                </w:rPr>
                <w:t>https://en.wikipedia.org/wiki/COVID-19_pandemic_in_the_United_Kingdom</w:t>
              </w:r>
              <w:r>
                <w:rPr>
                  <w:noProof/>
                  <w:lang w:val="en-US"/>
                </w:rPr>
                <w:br/>
                <w:t>[Accessed 16 june 2020].</w:t>
              </w:r>
            </w:p>
            <w:p w14:paraId="77BB91B5" w14:textId="77777777" w:rsidR="006A2E10" w:rsidRDefault="006A2E10" w:rsidP="006A2E10">
              <w:pPr>
                <w:pStyle w:val="Bibliography"/>
                <w:rPr>
                  <w:noProof/>
                  <w:lang w:val="en-US"/>
                </w:rPr>
              </w:pPr>
              <w:r>
                <w:rPr>
                  <w:noProof/>
                  <w:lang w:val="en-US"/>
                </w:rPr>
                <w:t xml:space="preserve">wood, z., 2020. </w:t>
              </w:r>
              <w:r>
                <w:rPr>
                  <w:i/>
                  <w:iCs/>
                  <w:noProof/>
                  <w:lang w:val="en-US"/>
                </w:rPr>
                <w:t xml:space="preserve">Cost-cutting at Asda supermarket chain puts 2,832 jobs at risk. </w:t>
              </w:r>
              <w:r>
                <w:rPr>
                  <w:noProof/>
                  <w:lang w:val="en-US"/>
                </w:rPr>
                <w:t xml:space="preserve">[Online] </w:t>
              </w:r>
              <w:r>
                <w:rPr>
                  <w:noProof/>
                  <w:lang w:val="en-US"/>
                </w:rPr>
                <w:br/>
                <w:t xml:space="preserve">Available at: </w:t>
              </w:r>
              <w:r>
                <w:rPr>
                  <w:noProof/>
                  <w:u w:val="single"/>
                  <w:lang w:val="en-US"/>
                </w:rPr>
                <w:t>https://www.theguardian.com/business/2020/jan/10/cost-cutting-at-asda-supermarket-chain-puts-2832-jobs-at-risk</w:t>
              </w:r>
              <w:r>
                <w:rPr>
                  <w:noProof/>
                  <w:lang w:val="en-US"/>
                </w:rPr>
                <w:br/>
                <w:t>[Accessed 16 june 2020].</w:t>
              </w:r>
            </w:p>
            <w:p w14:paraId="71D1C563" w14:textId="77777777" w:rsidR="006A2E10" w:rsidRDefault="006A2E10" w:rsidP="006A2E10">
              <w:pPr>
                <w:pStyle w:val="Bibliography"/>
                <w:rPr>
                  <w:noProof/>
                  <w:lang w:val="en-US"/>
                </w:rPr>
              </w:pPr>
              <w:r>
                <w:rPr>
                  <w:noProof/>
                  <w:lang w:val="en-US"/>
                </w:rPr>
                <w:t xml:space="preserve">world health organisation, 2020. </w:t>
              </w:r>
              <w:r>
                <w:rPr>
                  <w:i/>
                  <w:iCs/>
                  <w:noProof/>
                  <w:lang w:val="en-US"/>
                </w:rPr>
                <w:t xml:space="preserve">Coronavirus. </w:t>
              </w:r>
              <w:r>
                <w:rPr>
                  <w:noProof/>
                  <w:lang w:val="en-US"/>
                </w:rPr>
                <w:t xml:space="preserve">[Online] </w:t>
              </w:r>
              <w:r>
                <w:rPr>
                  <w:noProof/>
                  <w:lang w:val="en-US"/>
                </w:rPr>
                <w:br/>
                <w:t xml:space="preserve">Available at: </w:t>
              </w:r>
              <w:r>
                <w:rPr>
                  <w:noProof/>
                  <w:u w:val="single"/>
                  <w:lang w:val="en-US"/>
                </w:rPr>
                <w:t>https://www.who.int/health-topics/coronavirus#tab=tab_1</w:t>
              </w:r>
              <w:r>
                <w:rPr>
                  <w:noProof/>
                  <w:lang w:val="en-US"/>
                </w:rPr>
                <w:br/>
                <w:t>[Accessed 12 july 2020].</w:t>
              </w:r>
            </w:p>
            <w:p w14:paraId="178E51E4" w14:textId="77777777" w:rsidR="006A2E10" w:rsidRDefault="006A2E10" w:rsidP="006A2E10">
              <w:pPr>
                <w:pStyle w:val="Bibliography"/>
                <w:rPr>
                  <w:noProof/>
                  <w:lang w:val="en-US"/>
                </w:rPr>
              </w:pPr>
              <w:r>
                <w:rPr>
                  <w:noProof/>
                  <w:lang w:val="en-US"/>
                </w:rPr>
                <w:t xml:space="preserve">world health organisation, 2020. </w:t>
              </w:r>
              <w:r>
                <w:rPr>
                  <w:i/>
                  <w:iCs/>
                  <w:noProof/>
                  <w:lang w:val="en-US"/>
                </w:rPr>
                <w:t xml:space="preserve">WHO Coronavirus Disease (COVID-19) Dashboard. </w:t>
              </w:r>
              <w:r>
                <w:rPr>
                  <w:noProof/>
                  <w:lang w:val="en-US"/>
                </w:rPr>
                <w:t xml:space="preserve">[Online] </w:t>
              </w:r>
              <w:r>
                <w:rPr>
                  <w:noProof/>
                  <w:lang w:val="en-US"/>
                </w:rPr>
                <w:br/>
                <w:t xml:space="preserve">Available at: </w:t>
              </w:r>
              <w:r>
                <w:rPr>
                  <w:noProof/>
                  <w:u w:val="single"/>
                  <w:lang w:val="en-US"/>
                </w:rPr>
                <w:t>https://covid19.who.int/</w:t>
              </w:r>
              <w:r>
                <w:rPr>
                  <w:noProof/>
                  <w:lang w:val="en-US"/>
                </w:rPr>
                <w:br/>
                <w:t>[Accessed 15 june 2020].</w:t>
              </w:r>
            </w:p>
            <w:p w14:paraId="6D5AA682" w14:textId="5E9D47BE" w:rsidR="006A2E10" w:rsidRDefault="006A2E10" w:rsidP="006A2E10">
              <w:r>
                <w:rPr>
                  <w:b/>
                  <w:bCs/>
                  <w:noProof/>
                </w:rPr>
                <w:fldChar w:fldCharType="end"/>
              </w:r>
            </w:p>
          </w:sdtContent>
        </w:sdt>
      </w:sdtContent>
    </w:sdt>
    <w:p w14:paraId="1A04F27B" w14:textId="77777777" w:rsidR="001B31E2" w:rsidRPr="001B31E2" w:rsidRDefault="001B31E2">
      <w:pPr>
        <w:rPr>
          <w:rFonts w:asciiTheme="majorHAnsi" w:hAnsiTheme="majorHAnsi" w:cstheme="majorHAnsi"/>
          <w:b/>
          <w:bCs/>
          <w:sz w:val="28"/>
          <w:szCs w:val="28"/>
          <w:u w:val="single"/>
        </w:rPr>
      </w:pPr>
    </w:p>
    <w:sectPr w:rsidR="001B31E2" w:rsidRPr="001B31E2" w:rsidSect="00CA51FB">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01" type="#_x0000_t75" style="width:3in;height:3in" o:bullet="t"/>
    </w:pict>
  </w:numPicBullet>
  <w:abstractNum w:abstractNumId="0" w15:restartNumberingAfterBreak="0">
    <w:nsid w:val="09D016A2"/>
    <w:multiLevelType w:val="hybridMultilevel"/>
    <w:tmpl w:val="8D0C80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247DA"/>
    <w:multiLevelType w:val="multilevel"/>
    <w:tmpl w:val="8F8ED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F2B24"/>
    <w:multiLevelType w:val="multilevel"/>
    <w:tmpl w:val="8152C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1D6343"/>
    <w:multiLevelType w:val="multilevel"/>
    <w:tmpl w:val="A7BEB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3E3A4D"/>
    <w:multiLevelType w:val="multilevel"/>
    <w:tmpl w:val="ACFCE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D80B61"/>
    <w:multiLevelType w:val="hybridMultilevel"/>
    <w:tmpl w:val="2D36F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B805B5"/>
    <w:multiLevelType w:val="hybridMultilevel"/>
    <w:tmpl w:val="08D08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E944B1"/>
    <w:multiLevelType w:val="hybridMultilevel"/>
    <w:tmpl w:val="A126D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8E293D"/>
    <w:multiLevelType w:val="hybridMultilevel"/>
    <w:tmpl w:val="9FFAA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E4094E"/>
    <w:multiLevelType w:val="hybridMultilevel"/>
    <w:tmpl w:val="2BA23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126D14"/>
    <w:multiLevelType w:val="hybridMultilevel"/>
    <w:tmpl w:val="B136E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1E2945"/>
    <w:multiLevelType w:val="multilevel"/>
    <w:tmpl w:val="CD9C6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0566C2"/>
    <w:multiLevelType w:val="hybridMultilevel"/>
    <w:tmpl w:val="D08047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7744AF"/>
    <w:multiLevelType w:val="multilevel"/>
    <w:tmpl w:val="86AC0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BFA1790"/>
    <w:multiLevelType w:val="multilevel"/>
    <w:tmpl w:val="52A4C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0928D9"/>
    <w:multiLevelType w:val="multilevel"/>
    <w:tmpl w:val="780011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A44514"/>
    <w:multiLevelType w:val="hybridMultilevel"/>
    <w:tmpl w:val="8B025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7F1569"/>
    <w:multiLevelType w:val="multilevel"/>
    <w:tmpl w:val="4058F1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174D85"/>
    <w:multiLevelType w:val="multilevel"/>
    <w:tmpl w:val="3DA6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BF260AD"/>
    <w:multiLevelType w:val="hybridMultilevel"/>
    <w:tmpl w:val="3FCE0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522DC7"/>
    <w:multiLevelType w:val="multilevel"/>
    <w:tmpl w:val="CA468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9C554D3"/>
    <w:multiLevelType w:val="multilevel"/>
    <w:tmpl w:val="E2B6D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5"/>
  </w:num>
  <w:num w:numId="2">
    <w:abstractNumId w:val="17"/>
  </w:num>
  <w:num w:numId="3">
    <w:abstractNumId w:val="5"/>
  </w:num>
  <w:num w:numId="4">
    <w:abstractNumId w:val="9"/>
  </w:num>
  <w:num w:numId="5">
    <w:abstractNumId w:val="16"/>
  </w:num>
  <w:num w:numId="6">
    <w:abstractNumId w:val="10"/>
  </w:num>
  <w:num w:numId="7">
    <w:abstractNumId w:val="19"/>
  </w:num>
  <w:num w:numId="8">
    <w:abstractNumId w:val="6"/>
  </w:num>
  <w:num w:numId="9">
    <w:abstractNumId w:val="8"/>
  </w:num>
  <w:num w:numId="10">
    <w:abstractNumId w:val="7"/>
  </w:num>
  <w:num w:numId="11">
    <w:abstractNumId w:val="12"/>
  </w:num>
  <w:num w:numId="12">
    <w:abstractNumId w:val="0"/>
  </w:num>
  <w:num w:numId="13">
    <w:abstractNumId w:val="13"/>
  </w:num>
  <w:num w:numId="14">
    <w:abstractNumId w:val="3"/>
  </w:num>
  <w:num w:numId="15">
    <w:abstractNumId w:val="4"/>
  </w:num>
  <w:num w:numId="16">
    <w:abstractNumId w:val="21"/>
  </w:num>
  <w:num w:numId="17">
    <w:abstractNumId w:val="18"/>
  </w:num>
  <w:num w:numId="18">
    <w:abstractNumId w:val="20"/>
  </w:num>
  <w:num w:numId="19">
    <w:abstractNumId w:val="2"/>
  </w:num>
  <w:num w:numId="20">
    <w:abstractNumId w:val="1"/>
  </w:num>
  <w:num w:numId="21">
    <w:abstractNumId w:val="14"/>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AA4"/>
    <w:rsid w:val="00020045"/>
    <w:rsid w:val="00031911"/>
    <w:rsid w:val="00034233"/>
    <w:rsid w:val="0009149A"/>
    <w:rsid w:val="000B0C3E"/>
    <w:rsid w:val="000B7804"/>
    <w:rsid w:val="000C01F8"/>
    <w:rsid w:val="000E41FA"/>
    <w:rsid w:val="00122CC8"/>
    <w:rsid w:val="00126FA8"/>
    <w:rsid w:val="00136948"/>
    <w:rsid w:val="00151F9B"/>
    <w:rsid w:val="0015691F"/>
    <w:rsid w:val="00165AC0"/>
    <w:rsid w:val="001671CC"/>
    <w:rsid w:val="001B2C1B"/>
    <w:rsid w:val="001B31E2"/>
    <w:rsid w:val="001E2C63"/>
    <w:rsid w:val="002333F9"/>
    <w:rsid w:val="00236398"/>
    <w:rsid w:val="002544D4"/>
    <w:rsid w:val="00255783"/>
    <w:rsid w:val="00263299"/>
    <w:rsid w:val="002751D8"/>
    <w:rsid w:val="002C0A08"/>
    <w:rsid w:val="00347FAC"/>
    <w:rsid w:val="00364F11"/>
    <w:rsid w:val="00370C64"/>
    <w:rsid w:val="00373D51"/>
    <w:rsid w:val="003751B2"/>
    <w:rsid w:val="00395587"/>
    <w:rsid w:val="003E377E"/>
    <w:rsid w:val="00404C8C"/>
    <w:rsid w:val="00411ADB"/>
    <w:rsid w:val="00436E4E"/>
    <w:rsid w:val="00440E47"/>
    <w:rsid w:val="004944F3"/>
    <w:rsid w:val="0052232B"/>
    <w:rsid w:val="005915F0"/>
    <w:rsid w:val="005B4D6D"/>
    <w:rsid w:val="005D01F4"/>
    <w:rsid w:val="0064340B"/>
    <w:rsid w:val="006518D8"/>
    <w:rsid w:val="006552A0"/>
    <w:rsid w:val="00664AA4"/>
    <w:rsid w:val="00666015"/>
    <w:rsid w:val="00675870"/>
    <w:rsid w:val="006A2E10"/>
    <w:rsid w:val="006B6DDC"/>
    <w:rsid w:val="006E7A7D"/>
    <w:rsid w:val="00742002"/>
    <w:rsid w:val="00750799"/>
    <w:rsid w:val="007579DB"/>
    <w:rsid w:val="00761A54"/>
    <w:rsid w:val="0076512F"/>
    <w:rsid w:val="007A204D"/>
    <w:rsid w:val="00825911"/>
    <w:rsid w:val="008309FA"/>
    <w:rsid w:val="00861650"/>
    <w:rsid w:val="00864AA5"/>
    <w:rsid w:val="00896E94"/>
    <w:rsid w:val="008C4A53"/>
    <w:rsid w:val="008E733C"/>
    <w:rsid w:val="008F3990"/>
    <w:rsid w:val="009E547D"/>
    <w:rsid w:val="00A24222"/>
    <w:rsid w:val="00A26B8B"/>
    <w:rsid w:val="00A541CB"/>
    <w:rsid w:val="00A5497B"/>
    <w:rsid w:val="00A55A47"/>
    <w:rsid w:val="00A615C0"/>
    <w:rsid w:val="00A65B47"/>
    <w:rsid w:val="00AC5763"/>
    <w:rsid w:val="00AD0A0F"/>
    <w:rsid w:val="00B1574D"/>
    <w:rsid w:val="00B35333"/>
    <w:rsid w:val="00B41DF5"/>
    <w:rsid w:val="00B5002D"/>
    <w:rsid w:val="00B74A25"/>
    <w:rsid w:val="00BA4DA1"/>
    <w:rsid w:val="00BB12C9"/>
    <w:rsid w:val="00BB73C0"/>
    <w:rsid w:val="00BC62E8"/>
    <w:rsid w:val="00BD05D0"/>
    <w:rsid w:val="00C10520"/>
    <w:rsid w:val="00C205D3"/>
    <w:rsid w:val="00C21138"/>
    <w:rsid w:val="00C50B0E"/>
    <w:rsid w:val="00C5497B"/>
    <w:rsid w:val="00CA51FB"/>
    <w:rsid w:val="00CC2DFD"/>
    <w:rsid w:val="00CF0C6A"/>
    <w:rsid w:val="00D1088B"/>
    <w:rsid w:val="00D2195E"/>
    <w:rsid w:val="00D85AFF"/>
    <w:rsid w:val="00D91D17"/>
    <w:rsid w:val="00D92EBE"/>
    <w:rsid w:val="00D97CDE"/>
    <w:rsid w:val="00DE2B29"/>
    <w:rsid w:val="00E00355"/>
    <w:rsid w:val="00E20F6C"/>
    <w:rsid w:val="00E50EF3"/>
    <w:rsid w:val="00E85B3B"/>
    <w:rsid w:val="00EE1D6E"/>
    <w:rsid w:val="00EF22FF"/>
    <w:rsid w:val="00F46902"/>
    <w:rsid w:val="00F65966"/>
    <w:rsid w:val="00F75A83"/>
    <w:rsid w:val="00F86A0B"/>
    <w:rsid w:val="00FC0C30"/>
    <w:rsid w:val="00FE6E78"/>
    <w:rsid w:val="00FF0772"/>
    <w:rsid w:val="00FF3F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607CB"/>
  <w15:chartTrackingRefBased/>
  <w15:docId w15:val="{2E79FF05-7426-4944-8692-47D7774FA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6E4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08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733C"/>
    <w:pPr>
      <w:ind w:left="720"/>
      <w:contextualSpacing/>
    </w:pPr>
  </w:style>
  <w:style w:type="character" w:styleId="Strong">
    <w:name w:val="Strong"/>
    <w:basedOn w:val="DefaultParagraphFont"/>
    <w:uiPriority w:val="22"/>
    <w:qFormat/>
    <w:rsid w:val="0009149A"/>
    <w:rPr>
      <w:b/>
      <w:bCs/>
    </w:rPr>
  </w:style>
  <w:style w:type="character" w:styleId="Hyperlink">
    <w:name w:val="Hyperlink"/>
    <w:basedOn w:val="DefaultParagraphFont"/>
    <w:uiPriority w:val="99"/>
    <w:unhideWhenUsed/>
    <w:rsid w:val="0009149A"/>
    <w:rPr>
      <w:color w:val="0000FF"/>
      <w:u w:val="single"/>
    </w:rPr>
  </w:style>
  <w:style w:type="character" w:customStyle="1" w:styleId="enhancement-item">
    <w:name w:val="enhancement-item"/>
    <w:basedOn w:val="DefaultParagraphFont"/>
    <w:rsid w:val="00BD05D0"/>
  </w:style>
  <w:style w:type="paragraph" w:styleId="NormalWeb">
    <w:name w:val="Normal (Web)"/>
    <w:basedOn w:val="Normal"/>
    <w:uiPriority w:val="99"/>
    <w:unhideWhenUsed/>
    <w:rsid w:val="00C549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5497B"/>
    <w:rPr>
      <w:i/>
      <w:iCs/>
    </w:rPr>
  </w:style>
  <w:style w:type="character" w:styleId="UnresolvedMention">
    <w:name w:val="Unresolved Mention"/>
    <w:basedOn w:val="DefaultParagraphFont"/>
    <w:uiPriority w:val="99"/>
    <w:semiHidden/>
    <w:unhideWhenUsed/>
    <w:rsid w:val="00436E4E"/>
    <w:rPr>
      <w:color w:val="605E5C"/>
      <w:shd w:val="clear" w:color="auto" w:fill="E1DFDD"/>
    </w:rPr>
  </w:style>
  <w:style w:type="character" w:styleId="FollowedHyperlink">
    <w:name w:val="FollowedHyperlink"/>
    <w:basedOn w:val="DefaultParagraphFont"/>
    <w:uiPriority w:val="99"/>
    <w:semiHidden/>
    <w:unhideWhenUsed/>
    <w:rsid w:val="00436E4E"/>
    <w:rPr>
      <w:color w:val="954F72" w:themeColor="followedHyperlink"/>
      <w:u w:val="single"/>
    </w:rPr>
  </w:style>
  <w:style w:type="character" w:customStyle="1" w:styleId="Heading1Char">
    <w:name w:val="Heading 1 Char"/>
    <w:basedOn w:val="DefaultParagraphFont"/>
    <w:link w:val="Heading1"/>
    <w:uiPriority w:val="9"/>
    <w:rsid w:val="00436E4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A2E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045349">
      <w:bodyDiv w:val="1"/>
      <w:marLeft w:val="0"/>
      <w:marRight w:val="0"/>
      <w:marTop w:val="0"/>
      <w:marBottom w:val="0"/>
      <w:divBdr>
        <w:top w:val="none" w:sz="0" w:space="0" w:color="auto"/>
        <w:left w:val="none" w:sz="0" w:space="0" w:color="auto"/>
        <w:bottom w:val="none" w:sz="0" w:space="0" w:color="auto"/>
        <w:right w:val="none" w:sz="0" w:space="0" w:color="auto"/>
      </w:divBdr>
      <w:divsChild>
        <w:div w:id="1381589195">
          <w:marLeft w:val="0"/>
          <w:marRight w:val="0"/>
          <w:marTop w:val="0"/>
          <w:marBottom w:val="480"/>
          <w:divBdr>
            <w:top w:val="none" w:sz="0" w:space="0" w:color="auto"/>
            <w:left w:val="none" w:sz="0" w:space="0" w:color="auto"/>
            <w:bottom w:val="none" w:sz="0" w:space="0" w:color="auto"/>
            <w:right w:val="none" w:sz="0" w:space="0" w:color="auto"/>
          </w:divBdr>
        </w:div>
      </w:divsChild>
    </w:div>
    <w:div w:id="144125964">
      <w:bodyDiv w:val="1"/>
      <w:marLeft w:val="0"/>
      <w:marRight w:val="0"/>
      <w:marTop w:val="0"/>
      <w:marBottom w:val="0"/>
      <w:divBdr>
        <w:top w:val="none" w:sz="0" w:space="0" w:color="auto"/>
        <w:left w:val="none" w:sz="0" w:space="0" w:color="auto"/>
        <w:bottom w:val="none" w:sz="0" w:space="0" w:color="auto"/>
        <w:right w:val="none" w:sz="0" w:space="0" w:color="auto"/>
      </w:divBdr>
      <w:divsChild>
        <w:div w:id="1884752937">
          <w:marLeft w:val="150"/>
          <w:marRight w:val="0"/>
          <w:marTop w:val="0"/>
          <w:marBottom w:val="60"/>
          <w:divBdr>
            <w:top w:val="none" w:sz="0" w:space="0" w:color="auto"/>
            <w:left w:val="none" w:sz="0" w:space="0" w:color="auto"/>
            <w:bottom w:val="none" w:sz="0" w:space="0" w:color="auto"/>
            <w:right w:val="none" w:sz="0" w:space="0" w:color="auto"/>
          </w:divBdr>
        </w:div>
      </w:divsChild>
    </w:div>
    <w:div w:id="170218334">
      <w:bodyDiv w:val="1"/>
      <w:marLeft w:val="0"/>
      <w:marRight w:val="0"/>
      <w:marTop w:val="0"/>
      <w:marBottom w:val="0"/>
      <w:divBdr>
        <w:top w:val="none" w:sz="0" w:space="0" w:color="auto"/>
        <w:left w:val="none" w:sz="0" w:space="0" w:color="auto"/>
        <w:bottom w:val="none" w:sz="0" w:space="0" w:color="auto"/>
        <w:right w:val="none" w:sz="0" w:space="0" w:color="auto"/>
      </w:divBdr>
    </w:div>
    <w:div w:id="178936217">
      <w:bodyDiv w:val="1"/>
      <w:marLeft w:val="0"/>
      <w:marRight w:val="0"/>
      <w:marTop w:val="0"/>
      <w:marBottom w:val="0"/>
      <w:divBdr>
        <w:top w:val="none" w:sz="0" w:space="0" w:color="auto"/>
        <w:left w:val="none" w:sz="0" w:space="0" w:color="auto"/>
        <w:bottom w:val="none" w:sz="0" w:space="0" w:color="auto"/>
        <w:right w:val="none" w:sz="0" w:space="0" w:color="auto"/>
      </w:divBdr>
    </w:div>
    <w:div w:id="215238544">
      <w:bodyDiv w:val="1"/>
      <w:marLeft w:val="0"/>
      <w:marRight w:val="0"/>
      <w:marTop w:val="0"/>
      <w:marBottom w:val="0"/>
      <w:divBdr>
        <w:top w:val="none" w:sz="0" w:space="0" w:color="auto"/>
        <w:left w:val="none" w:sz="0" w:space="0" w:color="auto"/>
        <w:bottom w:val="none" w:sz="0" w:space="0" w:color="auto"/>
        <w:right w:val="none" w:sz="0" w:space="0" w:color="auto"/>
      </w:divBdr>
    </w:div>
    <w:div w:id="264777017">
      <w:bodyDiv w:val="1"/>
      <w:marLeft w:val="0"/>
      <w:marRight w:val="0"/>
      <w:marTop w:val="0"/>
      <w:marBottom w:val="0"/>
      <w:divBdr>
        <w:top w:val="none" w:sz="0" w:space="0" w:color="auto"/>
        <w:left w:val="none" w:sz="0" w:space="0" w:color="auto"/>
        <w:bottom w:val="none" w:sz="0" w:space="0" w:color="auto"/>
        <w:right w:val="none" w:sz="0" w:space="0" w:color="auto"/>
      </w:divBdr>
    </w:div>
    <w:div w:id="299844435">
      <w:bodyDiv w:val="1"/>
      <w:marLeft w:val="0"/>
      <w:marRight w:val="0"/>
      <w:marTop w:val="0"/>
      <w:marBottom w:val="0"/>
      <w:divBdr>
        <w:top w:val="none" w:sz="0" w:space="0" w:color="auto"/>
        <w:left w:val="none" w:sz="0" w:space="0" w:color="auto"/>
        <w:bottom w:val="none" w:sz="0" w:space="0" w:color="auto"/>
        <w:right w:val="none" w:sz="0" w:space="0" w:color="auto"/>
      </w:divBdr>
    </w:div>
    <w:div w:id="333269174">
      <w:bodyDiv w:val="1"/>
      <w:marLeft w:val="0"/>
      <w:marRight w:val="0"/>
      <w:marTop w:val="0"/>
      <w:marBottom w:val="0"/>
      <w:divBdr>
        <w:top w:val="none" w:sz="0" w:space="0" w:color="auto"/>
        <w:left w:val="none" w:sz="0" w:space="0" w:color="auto"/>
        <w:bottom w:val="none" w:sz="0" w:space="0" w:color="auto"/>
        <w:right w:val="none" w:sz="0" w:space="0" w:color="auto"/>
      </w:divBdr>
    </w:div>
    <w:div w:id="423301709">
      <w:bodyDiv w:val="1"/>
      <w:marLeft w:val="0"/>
      <w:marRight w:val="0"/>
      <w:marTop w:val="0"/>
      <w:marBottom w:val="0"/>
      <w:divBdr>
        <w:top w:val="none" w:sz="0" w:space="0" w:color="auto"/>
        <w:left w:val="none" w:sz="0" w:space="0" w:color="auto"/>
        <w:bottom w:val="none" w:sz="0" w:space="0" w:color="auto"/>
        <w:right w:val="none" w:sz="0" w:space="0" w:color="auto"/>
      </w:divBdr>
    </w:div>
    <w:div w:id="424616581">
      <w:bodyDiv w:val="1"/>
      <w:marLeft w:val="0"/>
      <w:marRight w:val="0"/>
      <w:marTop w:val="0"/>
      <w:marBottom w:val="0"/>
      <w:divBdr>
        <w:top w:val="none" w:sz="0" w:space="0" w:color="auto"/>
        <w:left w:val="none" w:sz="0" w:space="0" w:color="auto"/>
        <w:bottom w:val="none" w:sz="0" w:space="0" w:color="auto"/>
        <w:right w:val="none" w:sz="0" w:space="0" w:color="auto"/>
      </w:divBdr>
    </w:div>
    <w:div w:id="463620827">
      <w:bodyDiv w:val="1"/>
      <w:marLeft w:val="0"/>
      <w:marRight w:val="0"/>
      <w:marTop w:val="0"/>
      <w:marBottom w:val="0"/>
      <w:divBdr>
        <w:top w:val="none" w:sz="0" w:space="0" w:color="auto"/>
        <w:left w:val="none" w:sz="0" w:space="0" w:color="auto"/>
        <w:bottom w:val="none" w:sz="0" w:space="0" w:color="auto"/>
        <w:right w:val="none" w:sz="0" w:space="0" w:color="auto"/>
      </w:divBdr>
      <w:divsChild>
        <w:div w:id="784814146">
          <w:marLeft w:val="300"/>
          <w:marRight w:val="0"/>
          <w:marTop w:val="300"/>
          <w:marBottom w:val="300"/>
          <w:divBdr>
            <w:top w:val="none" w:sz="0" w:space="0" w:color="auto"/>
            <w:left w:val="none" w:sz="0" w:space="0" w:color="auto"/>
            <w:bottom w:val="none" w:sz="0" w:space="0" w:color="auto"/>
            <w:right w:val="none" w:sz="0" w:space="0" w:color="auto"/>
          </w:divBdr>
          <w:divsChild>
            <w:div w:id="1823231486">
              <w:marLeft w:val="0"/>
              <w:marRight w:val="0"/>
              <w:marTop w:val="0"/>
              <w:marBottom w:val="0"/>
              <w:divBdr>
                <w:top w:val="none" w:sz="0" w:space="0" w:color="auto"/>
                <w:left w:val="none" w:sz="0" w:space="0" w:color="auto"/>
                <w:bottom w:val="none" w:sz="0" w:space="0" w:color="auto"/>
                <w:right w:val="none" w:sz="0" w:space="0" w:color="auto"/>
              </w:divBdr>
              <w:divsChild>
                <w:div w:id="130045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413264">
          <w:marLeft w:val="0"/>
          <w:marRight w:val="300"/>
          <w:marTop w:val="300"/>
          <w:marBottom w:val="300"/>
          <w:divBdr>
            <w:top w:val="none" w:sz="0" w:space="0" w:color="auto"/>
            <w:left w:val="none" w:sz="0" w:space="0" w:color="auto"/>
            <w:bottom w:val="none" w:sz="0" w:space="0" w:color="auto"/>
            <w:right w:val="none" w:sz="0" w:space="0" w:color="auto"/>
          </w:divBdr>
          <w:divsChild>
            <w:div w:id="50350084">
              <w:marLeft w:val="0"/>
              <w:marRight w:val="0"/>
              <w:marTop w:val="0"/>
              <w:marBottom w:val="0"/>
              <w:divBdr>
                <w:top w:val="none" w:sz="0" w:space="0" w:color="auto"/>
                <w:left w:val="none" w:sz="0" w:space="0" w:color="auto"/>
                <w:bottom w:val="none" w:sz="0" w:space="0" w:color="auto"/>
                <w:right w:val="none" w:sz="0" w:space="0" w:color="auto"/>
              </w:divBdr>
              <w:divsChild>
                <w:div w:id="103962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944669">
      <w:bodyDiv w:val="1"/>
      <w:marLeft w:val="0"/>
      <w:marRight w:val="0"/>
      <w:marTop w:val="0"/>
      <w:marBottom w:val="0"/>
      <w:divBdr>
        <w:top w:val="none" w:sz="0" w:space="0" w:color="auto"/>
        <w:left w:val="none" w:sz="0" w:space="0" w:color="auto"/>
        <w:bottom w:val="none" w:sz="0" w:space="0" w:color="auto"/>
        <w:right w:val="none" w:sz="0" w:space="0" w:color="auto"/>
      </w:divBdr>
      <w:divsChild>
        <w:div w:id="43524447">
          <w:marLeft w:val="0"/>
          <w:marRight w:val="0"/>
          <w:marTop w:val="225"/>
          <w:marBottom w:val="225"/>
          <w:divBdr>
            <w:top w:val="none" w:sz="0" w:space="0" w:color="auto"/>
            <w:left w:val="none" w:sz="0" w:space="0" w:color="auto"/>
            <w:bottom w:val="none" w:sz="0" w:space="0" w:color="auto"/>
            <w:right w:val="none" w:sz="0" w:space="0" w:color="auto"/>
          </w:divBdr>
        </w:div>
        <w:div w:id="57288919">
          <w:marLeft w:val="0"/>
          <w:marRight w:val="0"/>
          <w:marTop w:val="225"/>
          <w:marBottom w:val="225"/>
          <w:divBdr>
            <w:top w:val="none" w:sz="0" w:space="0" w:color="auto"/>
            <w:left w:val="none" w:sz="0" w:space="0" w:color="auto"/>
            <w:bottom w:val="none" w:sz="0" w:space="0" w:color="auto"/>
            <w:right w:val="none" w:sz="0" w:space="0" w:color="auto"/>
          </w:divBdr>
        </w:div>
        <w:div w:id="587428968">
          <w:marLeft w:val="0"/>
          <w:marRight w:val="0"/>
          <w:marTop w:val="225"/>
          <w:marBottom w:val="225"/>
          <w:divBdr>
            <w:top w:val="none" w:sz="0" w:space="0" w:color="auto"/>
            <w:left w:val="none" w:sz="0" w:space="0" w:color="auto"/>
            <w:bottom w:val="none" w:sz="0" w:space="0" w:color="auto"/>
            <w:right w:val="none" w:sz="0" w:space="0" w:color="auto"/>
          </w:divBdr>
        </w:div>
        <w:div w:id="988561186">
          <w:marLeft w:val="0"/>
          <w:marRight w:val="0"/>
          <w:marTop w:val="225"/>
          <w:marBottom w:val="225"/>
          <w:divBdr>
            <w:top w:val="none" w:sz="0" w:space="0" w:color="auto"/>
            <w:left w:val="none" w:sz="0" w:space="0" w:color="auto"/>
            <w:bottom w:val="none" w:sz="0" w:space="0" w:color="auto"/>
            <w:right w:val="none" w:sz="0" w:space="0" w:color="auto"/>
          </w:divBdr>
        </w:div>
        <w:div w:id="1075931017">
          <w:marLeft w:val="0"/>
          <w:marRight w:val="0"/>
          <w:marTop w:val="225"/>
          <w:marBottom w:val="225"/>
          <w:divBdr>
            <w:top w:val="single" w:sz="6" w:space="0" w:color="CCCCCC"/>
            <w:left w:val="single" w:sz="6" w:space="0" w:color="CCCCCC"/>
            <w:bottom w:val="single" w:sz="6" w:space="0" w:color="CCCCCC"/>
            <w:right w:val="single" w:sz="6" w:space="0" w:color="CCCCCC"/>
          </w:divBdr>
          <w:divsChild>
            <w:div w:id="1021517624">
              <w:marLeft w:val="0"/>
              <w:marRight w:val="0"/>
              <w:marTop w:val="0"/>
              <w:marBottom w:val="0"/>
              <w:divBdr>
                <w:top w:val="none" w:sz="0" w:space="0" w:color="auto"/>
                <w:left w:val="none" w:sz="0" w:space="0" w:color="auto"/>
                <w:bottom w:val="none" w:sz="0" w:space="0" w:color="auto"/>
                <w:right w:val="none" w:sz="0" w:space="0" w:color="auto"/>
              </w:divBdr>
            </w:div>
          </w:divsChild>
        </w:div>
        <w:div w:id="1185022341">
          <w:marLeft w:val="0"/>
          <w:marRight w:val="0"/>
          <w:marTop w:val="225"/>
          <w:marBottom w:val="225"/>
          <w:divBdr>
            <w:top w:val="none" w:sz="0" w:space="0" w:color="auto"/>
            <w:left w:val="none" w:sz="0" w:space="0" w:color="auto"/>
            <w:bottom w:val="none" w:sz="0" w:space="0" w:color="auto"/>
            <w:right w:val="none" w:sz="0" w:space="0" w:color="auto"/>
          </w:divBdr>
        </w:div>
        <w:div w:id="1208643744">
          <w:marLeft w:val="0"/>
          <w:marRight w:val="0"/>
          <w:marTop w:val="225"/>
          <w:marBottom w:val="225"/>
          <w:divBdr>
            <w:top w:val="single" w:sz="6" w:space="0" w:color="CCCCCC"/>
            <w:left w:val="single" w:sz="6" w:space="0" w:color="CCCCCC"/>
            <w:bottom w:val="single" w:sz="6" w:space="0" w:color="CCCCCC"/>
            <w:right w:val="single" w:sz="6" w:space="0" w:color="CCCCCC"/>
          </w:divBdr>
          <w:divsChild>
            <w:div w:id="1969165862">
              <w:marLeft w:val="0"/>
              <w:marRight w:val="0"/>
              <w:marTop w:val="0"/>
              <w:marBottom w:val="0"/>
              <w:divBdr>
                <w:top w:val="none" w:sz="0" w:space="0" w:color="auto"/>
                <w:left w:val="none" w:sz="0" w:space="0" w:color="auto"/>
                <w:bottom w:val="none" w:sz="0" w:space="0" w:color="auto"/>
                <w:right w:val="none" w:sz="0" w:space="0" w:color="auto"/>
              </w:divBdr>
            </w:div>
          </w:divsChild>
        </w:div>
        <w:div w:id="1322932171">
          <w:marLeft w:val="0"/>
          <w:marRight w:val="0"/>
          <w:marTop w:val="225"/>
          <w:marBottom w:val="225"/>
          <w:divBdr>
            <w:top w:val="single" w:sz="6" w:space="0" w:color="CCCCCC"/>
            <w:left w:val="single" w:sz="6" w:space="0" w:color="CCCCCC"/>
            <w:bottom w:val="single" w:sz="6" w:space="0" w:color="CCCCCC"/>
            <w:right w:val="single" w:sz="6" w:space="0" w:color="CCCCCC"/>
          </w:divBdr>
          <w:divsChild>
            <w:div w:id="1153178384">
              <w:marLeft w:val="0"/>
              <w:marRight w:val="0"/>
              <w:marTop w:val="0"/>
              <w:marBottom w:val="0"/>
              <w:divBdr>
                <w:top w:val="none" w:sz="0" w:space="0" w:color="auto"/>
                <w:left w:val="none" w:sz="0" w:space="0" w:color="auto"/>
                <w:bottom w:val="none" w:sz="0" w:space="0" w:color="auto"/>
                <w:right w:val="none" w:sz="0" w:space="0" w:color="auto"/>
              </w:divBdr>
            </w:div>
          </w:divsChild>
        </w:div>
        <w:div w:id="1437599891">
          <w:marLeft w:val="0"/>
          <w:marRight w:val="0"/>
          <w:marTop w:val="225"/>
          <w:marBottom w:val="225"/>
          <w:divBdr>
            <w:top w:val="none" w:sz="0" w:space="0" w:color="auto"/>
            <w:left w:val="none" w:sz="0" w:space="0" w:color="auto"/>
            <w:bottom w:val="none" w:sz="0" w:space="0" w:color="auto"/>
            <w:right w:val="none" w:sz="0" w:space="0" w:color="auto"/>
          </w:divBdr>
        </w:div>
        <w:div w:id="1700541755">
          <w:marLeft w:val="0"/>
          <w:marRight w:val="0"/>
          <w:marTop w:val="225"/>
          <w:marBottom w:val="225"/>
          <w:divBdr>
            <w:top w:val="single" w:sz="6" w:space="0" w:color="CCCCCC"/>
            <w:left w:val="single" w:sz="6" w:space="0" w:color="CCCCCC"/>
            <w:bottom w:val="single" w:sz="6" w:space="0" w:color="CCCCCC"/>
            <w:right w:val="single" w:sz="6" w:space="0" w:color="CCCCCC"/>
          </w:divBdr>
          <w:divsChild>
            <w:div w:id="465050652">
              <w:marLeft w:val="0"/>
              <w:marRight w:val="0"/>
              <w:marTop w:val="0"/>
              <w:marBottom w:val="0"/>
              <w:divBdr>
                <w:top w:val="none" w:sz="0" w:space="0" w:color="auto"/>
                <w:left w:val="none" w:sz="0" w:space="0" w:color="auto"/>
                <w:bottom w:val="none" w:sz="0" w:space="0" w:color="auto"/>
                <w:right w:val="none" w:sz="0" w:space="0" w:color="auto"/>
              </w:divBdr>
            </w:div>
          </w:divsChild>
        </w:div>
        <w:div w:id="1723820576">
          <w:marLeft w:val="0"/>
          <w:marRight w:val="0"/>
          <w:marTop w:val="225"/>
          <w:marBottom w:val="225"/>
          <w:divBdr>
            <w:top w:val="none" w:sz="0" w:space="0" w:color="auto"/>
            <w:left w:val="none" w:sz="0" w:space="0" w:color="auto"/>
            <w:bottom w:val="none" w:sz="0" w:space="0" w:color="auto"/>
            <w:right w:val="none" w:sz="0" w:space="0" w:color="auto"/>
          </w:divBdr>
        </w:div>
      </w:divsChild>
    </w:div>
    <w:div w:id="557858404">
      <w:bodyDiv w:val="1"/>
      <w:marLeft w:val="0"/>
      <w:marRight w:val="0"/>
      <w:marTop w:val="0"/>
      <w:marBottom w:val="0"/>
      <w:divBdr>
        <w:top w:val="none" w:sz="0" w:space="0" w:color="auto"/>
        <w:left w:val="none" w:sz="0" w:space="0" w:color="auto"/>
        <w:bottom w:val="none" w:sz="0" w:space="0" w:color="auto"/>
        <w:right w:val="none" w:sz="0" w:space="0" w:color="auto"/>
      </w:divBdr>
    </w:div>
    <w:div w:id="604656408">
      <w:bodyDiv w:val="1"/>
      <w:marLeft w:val="0"/>
      <w:marRight w:val="0"/>
      <w:marTop w:val="0"/>
      <w:marBottom w:val="0"/>
      <w:divBdr>
        <w:top w:val="none" w:sz="0" w:space="0" w:color="auto"/>
        <w:left w:val="none" w:sz="0" w:space="0" w:color="auto"/>
        <w:bottom w:val="none" w:sz="0" w:space="0" w:color="auto"/>
        <w:right w:val="none" w:sz="0" w:space="0" w:color="auto"/>
      </w:divBdr>
    </w:div>
    <w:div w:id="657266278">
      <w:bodyDiv w:val="1"/>
      <w:marLeft w:val="0"/>
      <w:marRight w:val="0"/>
      <w:marTop w:val="0"/>
      <w:marBottom w:val="0"/>
      <w:divBdr>
        <w:top w:val="none" w:sz="0" w:space="0" w:color="auto"/>
        <w:left w:val="none" w:sz="0" w:space="0" w:color="auto"/>
        <w:bottom w:val="none" w:sz="0" w:space="0" w:color="auto"/>
        <w:right w:val="none" w:sz="0" w:space="0" w:color="auto"/>
      </w:divBdr>
    </w:div>
    <w:div w:id="709918324">
      <w:bodyDiv w:val="1"/>
      <w:marLeft w:val="0"/>
      <w:marRight w:val="0"/>
      <w:marTop w:val="0"/>
      <w:marBottom w:val="0"/>
      <w:divBdr>
        <w:top w:val="none" w:sz="0" w:space="0" w:color="auto"/>
        <w:left w:val="none" w:sz="0" w:space="0" w:color="auto"/>
        <w:bottom w:val="none" w:sz="0" w:space="0" w:color="auto"/>
        <w:right w:val="none" w:sz="0" w:space="0" w:color="auto"/>
      </w:divBdr>
    </w:div>
    <w:div w:id="710616116">
      <w:bodyDiv w:val="1"/>
      <w:marLeft w:val="0"/>
      <w:marRight w:val="0"/>
      <w:marTop w:val="0"/>
      <w:marBottom w:val="0"/>
      <w:divBdr>
        <w:top w:val="none" w:sz="0" w:space="0" w:color="auto"/>
        <w:left w:val="none" w:sz="0" w:space="0" w:color="auto"/>
        <w:bottom w:val="none" w:sz="0" w:space="0" w:color="auto"/>
        <w:right w:val="none" w:sz="0" w:space="0" w:color="auto"/>
      </w:divBdr>
    </w:div>
    <w:div w:id="782964228">
      <w:bodyDiv w:val="1"/>
      <w:marLeft w:val="0"/>
      <w:marRight w:val="0"/>
      <w:marTop w:val="0"/>
      <w:marBottom w:val="0"/>
      <w:divBdr>
        <w:top w:val="none" w:sz="0" w:space="0" w:color="auto"/>
        <w:left w:val="none" w:sz="0" w:space="0" w:color="auto"/>
        <w:bottom w:val="none" w:sz="0" w:space="0" w:color="auto"/>
        <w:right w:val="none" w:sz="0" w:space="0" w:color="auto"/>
      </w:divBdr>
    </w:div>
    <w:div w:id="798383302">
      <w:bodyDiv w:val="1"/>
      <w:marLeft w:val="0"/>
      <w:marRight w:val="0"/>
      <w:marTop w:val="0"/>
      <w:marBottom w:val="0"/>
      <w:divBdr>
        <w:top w:val="none" w:sz="0" w:space="0" w:color="auto"/>
        <w:left w:val="none" w:sz="0" w:space="0" w:color="auto"/>
        <w:bottom w:val="none" w:sz="0" w:space="0" w:color="auto"/>
        <w:right w:val="none" w:sz="0" w:space="0" w:color="auto"/>
      </w:divBdr>
      <w:divsChild>
        <w:div w:id="1265573818">
          <w:marLeft w:val="0"/>
          <w:marRight w:val="0"/>
          <w:marTop w:val="0"/>
          <w:marBottom w:val="0"/>
          <w:divBdr>
            <w:top w:val="none" w:sz="0" w:space="0" w:color="auto"/>
            <w:left w:val="none" w:sz="0" w:space="0" w:color="auto"/>
            <w:bottom w:val="none" w:sz="0" w:space="0" w:color="auto"/>
            <w:right w:val="none" w:sz="0" w:space="0" w:color="auto"/>
          </w:divBdr>
          <w:divsChild>
            <w:div w:id="38215526">
              <w:marLeft w:val="0"/>
              <w:marRight w:val="0"/>
              <w:marTop w:val="0"/>
              <w:marBottom w:val="0"/>
              <w:divBdr>
                <w:top w:val="none" w:sz="0" w:space="0" w:color="auto"/>
                <w:left w:val="none" w:sz="0" w:space="0" w:color="auto"/>
                <w:bottom w:val="none" w:sz="0" w:space="0" w:color="auto"/>
                <w:right w:val="none" w:sz="0" w:space="0" w:color="auto"/>
              </w:divBdr>
              <w:divsChild>
                <w:div w:id="1665621956">
                  <w:marLeft w:val="0"/>
                  <w:marRight w:val="0"/>
                  <w:marTop w:val="0"/>
                  <w:marBottom w:val="225"/>
                  <w:divBdr>
                    <w:top w:val="none" w:sz="0" w:space="0" w:color="auto"/>
                    <w:left w:val="none" w:sz="0" w:space="0" w:color="auto"/>
                    <w:bottom w:val="none" w:sz="0" w:space="0" w:color="auto"/>
                    <w:right w:val="none" w:sz="0" w:space="0" w:color="auto"/>
                  </w:divBdr>
                  <w:divsChild>
                    <w:div w:id="175951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464335">
              <w:marLeft w:val="0"/>
              <w:marRight w:val="0"/>
              <w:marTop w:val="0"/>
              <w:marBottom w:val="0"/>
              <w:divBdr>
                <w:top w:val="none" w:sz="0" w:space="0" w:color="auto"/>
                <w:left w:val="none" w:sz="0" w:space="0" w:color="auto"/>
                <w:bottom w:val="none" w:sz="0" w:space="0" w:color="auto"/>
                <w:right w:val="none" w:sz="0" w:space="0" w:color="auto"/>
              </w:divBdr>
              <w:divsChild>
                <w:div w:id="574514748">
                  <w:marLeft w:val="0"/>
                  <w:marRight w:val="0"/>
                  <w:marTop w:val="0"/>
                  <w:marBottom w:val="0"/>
                  <w:divBdr>
                    <w:top w:val="none" w:sz="0" w:space="0" w:color="auto"/>
                    <w:left w:val="none" w:sz="0" w:space="0" w:color="auto"/>
                    <w:bottom w:val="none" w:sz="0" w:space="0" w:color="auto"/>
                    <w:right w:val="none" w:sz="0" w:space="0" w:color="auto"/>
                  </w:divBdr>
                </w:div>
                <w:div w:id="78204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926810">
      <w:bodyDiv w:val="1"/>
      <w:marLeft w:val="0"/>
      <w:marRight w:val="0"/>
      <w:marTop w:val="0"/>
      <w:marBottom w:val="0"/>
      <w:divBdr>
        <w:top w:val="none" w:sz="0" w:space="0" w:color="auto"/>
        <w:left w:val="none" w:sz="0" w:space="0" w:color="auto"/>
        <w:bottom w:val="none" w:sz="0" w:space="0" w:color="auto"/>
        <w:right w:val="none" w:sz="0" w:space="0" w:color="auto"/>
      </w:divBdr>
    </w:div>
    <w:div w:id="840243916">
      <w:bodyDiv w:val="1"/>
      <w:marLeft w:val="0"/>
      <w:marRight w:val="0"/>
      <w:marTop w:val="0"/>
      <w:marBottom w:val="0"/>
      <w:divBdr>
        <w:top w:val="none" w:sz="0" w:space="0" w:color="auto"/>
        <w:left w:val="none" w:sz="0" w:space="0" w:color="auto"/>
        <w:bottom w:val="none" w:sz="0" w:space="0" w:color="auto"/>
        <w:right w:val="none" w:sz="0" w:space="0" w:color="auto"/>
      </w:divBdr>
    </w:div>
    <w:div w:id="909002615">
      <w:bodyDiv w:val="1"/>
      <w:marLeft w:val="0"/>
      <w:marRight w:val="0"/>
      <w:marTop w:val="0"/>
      <w:marBottom w:val="0"/>
      <w:divBdr>
        <w:top w:val="none" w:sz="0" w:space="0" w:color="auto"/>
        <w:left w:val="none" w:sz="0" w:space="0" w:color="auto"/>
        <w:bottom w:val="none" w:sz="0" w:space="0" w:color="auto"/>
        <w:right w:val="none" w:sz="0" w:space="0" w:color="auto"/>
      </w:divBdr>
    </w:div>
    <w:div w:id="912543338">
      <w:bodyDiv w:val="1"/>
      <w:marLeft w:val="0"/>
      <w:marRight w:val="0"/>
      <w:marTop w:val="0"/>
      <w:marBottom w:val="0"/>
      <w:divBdr>
        <w:top w:val="none" w:sz="0" w:space="0" w:color="auto"/>
        <w:left w:val="none" w:sz="0" w:space="0" w:color="auto"/>
        <w:bottom w:val="none" w:sz="0" w:space="0" w:color="auto"/>
        <w:right w:val="none" w:sz="0" w:space="0" w:color="auto"/>
      </w:divBdr>
    </w:div>
    <w:div w:id="989754675">
      <w:bodyDiv w:val="1"/>
      <w:marLeft w:val="0"/>
      <w:marRight w:val="0"/>
      <w:marTop w:val="0"/>
      <w:marBottom w:val="0"/>
      <w:divBdr>
        <w:top w:val="none" w:sz="0" w:space="0" w:color="auto"/>
        <w:left w:val="none" w:sz="0" w:space="0" w:color="auto"/>
        <w:bottom w:val="none" w:sz="0" w:space="0" w:color="auto"/>
        <w:right w:val="none" w:sz="0" w:space="0" w:color="auto"/>
      </w:divBdr>
    </w:div>
    <w:div w:id="1114441876">
      <w:bodyDiv w:val="1"/>
      <w:marLeft w:val="0"/>
      <w:marRight w:val="0"/>
      <w:marTop w:val="0"/>
      <w:marBottom w:val="0"/>
      <w:divBdr>
        <w:top w:val="none" w:sz="0" w:space="0" w:color="auto"/>
        <w:left w:val="none" w:sz="0" w:space="0" w:color="auto"/>
        <w:bottom w:val="none" w:sz="0" w:space="0" w:color="auto"/>
        <w:right w:val="none" w:sz="0" w:space="0" w:color="auto"/>
      </w:divBdr>
    </w:div>
    <w:div w:id="1211186424">
      <w:bodyDiv w:val="1"/>
      <w:marLeft w:val="0"/>
      <w:marRight w:val="0"/>
      <w:marTop w:val="0"/>
      <w:marBottom w:val="0"/>
      <w:divBdr>
        <w:top w:val="none" w:sz="0" w:space="0" w:color="auto"/>
        <w:left w:val="none" w:sz="0" w:space="0" w:color="auto"/>
        <w:bottom w:val="none" w:sz="0" w:space="0" w:color="auto"/>
        <w:right w:val="none" w:sz="0" w:space="0" w:color="auto"/>
      </w:divBdr>
    </w:div>
    <w:div w:id="1236428608">
      <w:bodyDiv w:val="1"/>
      <w:marLeft w:val="0"/>
      <w:marRight w:val="0"/>
      <w:marTop w:val="0"/>
      <w:marBottom w:val="0"/>
      <w:divBdr>
        <w:top w:val="none" w:sz="0" w:space="0" w:color="auto"/>
        <w:left w:val="none" w:sz="0" w:space="0" w:color="auto"/>
        <w:bottom w:val="none" w:sz="0" w:space="0" w:color="auto"/>
        <w:right w:val="none" w:sz="0" w:space="0" w:color="auto"/>
      </w:divBdr>
    </w:div>
    <w:div w:id="1293362277">
      <w:bodyDiv w:val="1"/>
      <w:marLeft w:val="0"/>
      <w:marRight w:val="0"/>
      <w:marTop w:val="0"/>
      <w:marBottom w:val="0"/>
      <w:divBdr>
        <w:top w:val="none" w:sz="0" w:space="0" w:color="auto"/>
        <w:left w:val="none" w:sz="0" w:space="0" w:color="auto"/>
        <w:bottom w:val="none" w:sz="0" w:space="0" w:color="auto"/>
        <w:right w:val="none" w:sz="0" w:space="0" w:color="auto"/>
      </w:divBdr>
    </w:div>
    <w:div w:id="1345015462">
      <w:bodyDiv w:val="1"/>
      <w:marLeft w:val="0"/>
      <w:marRight w:val="0"/>
      <w:marTop w:val="0"/>
      <w:marBottom w:val="0"/>
      <w:divBdr>
        <w:top w:val="none" w:sz="0" w:space="0" w:color="auto"/>
        <w:left w:val="none" w:sz="0" w:space="0" w:color="auto"/>
        <w:bottom w:val="none" w:sz="0" w:space="0" w:color="auto"/>
        <w:right w:val="none" w:sz="0" w:space="0" w:color="auto"/>
      </w:divBdr>
    </w:div>
    <w:div w:id="1407803303">
      <w:bodyDiv w:val="1"/>
      <w:marLeft w:val="0"/>
      <w:marRight w:val="0"/>
      <w:marTop w:val="0"/>
      <w:marBottom w:val="0"/>
      <w:divBdr>
        <w:top w:val="none" w:sz="0" w:space="0" w:color="auto"/>
        <w:left w:val="none" w:sz="0" w:space="0" w:color="auto"/>
        <w:bottom w:val="none" w:sz="0" w:space="0" w:color="auto"/>
        <w:right w:val="none" w:sz="0" w:space="0" w:color="auto"/>
      </w:divBdr>
    </w:div>
    <w:div w:id="1461918871">
      <w:bodyDiv w:val="1"/>
      <w:marLeft w:val="0"/>
      <w:marRight w:val="0"/>
      <w:marTop w:val="0"/>
      <w:marBottom w:val="0"/>
      <w:divBdr>
        <w:top w:val="none" w:sz="0" w:space="0" w:color="auto"/>
        <w:left w:val="none" w:sz="0" w:space="0" w:color="auto"/>
        <w:bottom w:val="none" w:sz="0" w:space="0" w:color="auto"/>
        <w:right w:val="none" w:sz="0" w:space="0" w:color="auto"/>
      </w:divBdr>
    </w:div>
    <w:div w:id="1477919532">
      <w:bodyDiv w:val="1"/>
      <w:marLeft w:val="0"/>
      <w:marRight w:val="0"/>
      <w:marTop w:val="0"/>
      <w:marBottom w:val="0"/>
      <w:divBdr>
        <w:top w:val="none" w:sz="0" w:space="0" w:color="auto"/>
        <w:left w:val="none" w:sz="0" w:space="0" w:color="auto"/>
        <w:bottom w:val="none" w:sz="0" w:space="0" w:color="auto"/>
        <w:right w:val="none" w:sz="0" w:space="0" w:color="auto"/>
      </w:divBdr>
    </w:div>
    <w:div w:id="1514227935">
      <w:bodyDiv w:val="1"/>
      <w:marLeft w:val="0"/>
      <w:marRight w:val="0"/>
      <w:marTop w:val="0"/>
      <w:marBottom w:val="0"/>
      <w:divBdr>
        <w:top w:val="none" w:sz="0" w:space="0" w:color="auto"/>
        <w:left w:val="none" w:sz="0" w:space="0" w:color="auto"/>
        <w:bottom w:val="none" w:sz="0" w:space="0" w:color="auto"/>
        <w:right w:val="none" w:sz="0" w:space="0" w:color="auto"/>
      </w:divBdr>
      <w:divsChild>
        <w:div w:id="774062103">
          <w:marLeft w:val="0"/>
          <w:marRight w:val="0"/>
          <w:marTop w:val="450"/>
          <w:marBottom w:val="0"/>
          <w:divBdr>
            <w:top w:val="none" w:sz="0" w:space="0" w:color="auto"/>
            <w:left w:val="none" w:sz="0" w:space="0" w:color="auto"/>
            <w:bottom w:val="none" w:sz="0" w:space="0" w:color="auto"/>
            <w:right w:val="none" w:sz="0" w:space="0" w:color="auto"/>
          </w:divBdr>
          <w:divsChild>
            <w:div w:id="1677419735">
              <w:marLeft w:val="0"/>
              <w:marRight w:val="0"/>
              <w:marTop w:val="0"/>
              <w:marBottom w:val="0"/>
              <w:divBdr>
                <w:top w:val="none" w:sz="0" w:space="0" w:color="auto"/>
                <w:left w:val="none" w:sz="0" w:space="0" w:color="auto"/>
                <w:bottom w:val="none" w:sz="0" w:space="0" w:color="auto"/>
                <w:right w:val="none" w:sz="0" w:space="0" w:color="auto"/>
              </w:divBdr>
              <w:divsChild>
                <w:div w:id="65149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139009">
      <w:bodyDiv w:val="1"/>
      <w:marLeft w:val="0"/>
      <w:marRight w:val="0"/>
      <w:marTop w:val="0"/>
      <w:marBottom w:val="0"/>
      <w:divBdr>
        <w:top w:val="none" w:sz="0" w:space="0" w:color="auto"/>
        <w:left w:val="none" w:sz="0" w:space="0" w:color="auto"/>
        <w:bottom w:val="none" w:sz="0" w:space="0" w:color="auto"/>
        <w:right w:val="none" w:sz="0" w:space="0" w:color="auto"/>
      </w:divBdr>
    </w:div>
    <w:div w:id="1654409525">
      <w:bodyDiv w:val="1"/>
      <w:marLeft w:val="0"/>
      <w:marRight w:val="0"/>
      <w:marTop w:val="0"/>
      <w:marBottom w:val="0"/>
      <w:divBdr>
        <w:top w:val="none" w:sz="0" w:space="0" w:color="auto"/>
        <w:left w:val="none" w:sz="0" w:space="0" w:color="auto"/>
        <w:bottom w:val="none" w:sz="0" w:space="0" w:color="auto"/>
        <w:right w:val="none" w:sz="0" w:space="0" w:color="auto"/>
      </w:divBdr>
    </w:div>
    <w:div w:id="1751922585">
      <w:bodyDiv w:val="1"/>
      <w:marLeft w:val="0"/>
      <w:marRight w:val="0"/>
      <w:marTop w:val="0"/>
      <w:marBottom w:val="0"/>
      <w:divBdr>
        <w:top w:val="none" w:sz="0" w:space="0" w:color="auto"/>
        <w:left w:val="none" w:sz="0" w:space="0" w:color="auto"/>
        <w:bottom w:val="none" w:sz="0" w:space="0" w:color="auto"/>
        <w:right w:val="none" w:sz="0" w:space="0" w:color="auto"/>
      </w:divBdr>
      <w:divsChild>
        <w:div w:id="254554135">
          <w:marLeft w:val="0"/>
          <w:marRight w:val="0"/>
          <w:marTop w:val="225"/>
          <w:marBottom w:val="225"/>
          <w:divBdr>
            <w:top w:val="none" w:sz="0" w:space="0" w:color="auto"/>
            <w:left w:val="none" w:sz="0" w:space="0" w:color="auto"/>
            <w:bottom w:val="none" w:sz="0" w:space="0" w:color="auto"/>
            <w:right w:val="none" w:sz="0" w:space="0" w:color="auto"/>
          </w:divBdr>
        </w:div>
        <w:div w:id="375472128">
          <w:marLeft w:val="0"/>
          <w:marRight w:val="0"/>
          <w:marTop w:val="225"/>
          <w:marBottom w:val="225"/>
          <w:divBdr>
            <w:top w:val="none" w:sz="0" w:space="0" w:color="auto"/>
            <w:left w:val="none" w:sz="0" w:space="0" w:color="auto"/>
            <w:bottom w:val="none" w:sz="0" w:space="0" w:color="auto"/>
            <w:right w:val="none" w:sz="0" w:space="0" w:color="auto"/>
          </w:divBdr>
        </w:div>
        <w:div w:id="443306708">
          <w:marLeft w:val="0"/>
          <w:marRight w:val="0"/>
          <w:marTop w:val="225"/>
          <w:marBottom w:val="225"/>
          <w:divBdr>
            <w:top w:val="none" w:sz="0" w:space="0" w:color="auto"/>
            <w:left w:val="none" w:sz="0" w:space="0" w:color="auto"/>
            <w:bottom w:val="none" w:sz="0" w:space="0" w:color="auto"/>
            <w:right w:val="none" w:sz="0" w:space="0" w:color="auto"/>
          </w:divBdr>
        </w:div>
        <w:div w:id="577397279">
          <w:marLeft w:val="0"/>
          <w:marRight w:val="0"/>
          <w:marTop w:val="225"/>
          <w:marBottom w:val="225"/>
          <w:divBdr>
            <w:top w:val="none" w:sz="0" w:space="0" w:color="auto"/>
            <w:left w:val="none" w:sz="0" w:space="0" w:color="auto"/>
            <w:bottom w:val="none" w:sz="0" w:space="0" w:color="auto"/>
            <w:right w:val="none" w:sz="0" w:space="0" w:color="auto"/>
          </w:divBdr>
        </w:div>
        <w:div w:id="715735891">
          <w:marLeft w:val="0"/>
          <w:marRight w:val="0"/>
          <w:marTop w:val="225"/>
          <w:marBottom w:val="225"/>
          <w:divBdr>
            <w:top w:val="none" w:sz="0" w:space="0" w:color="auto"/>
            <w:left w:val="none" w:sz="0" w:space="0" w:color="auto"/>
            <w:bottom w:val="none" w:sz="0" w:space="0" w:color="auto"/>
            <w:right w:val="none" w:sz="0" w:space="0" w:color="auto"/>
          </w:divBdr>
        </w:div>
        <w:div w:id="1803771220">
          <w:marLeft w:val="0"/>
          <w:marRight w:val="0"/>
          <w:marTop w:val="225"/>
          <w:marBottom w:val="225"/>
          <w:divBdr>
            <w:top w:val="none" w:sz="0" w:space="0" w:color="auto"/>
            <w:left w:val="none" w:sz="0" w:space="0" w:color="auto"/>
            <w:bottom w:val="none" w:sz="0" w:space="0" w:color="auto"/>
            <w:right w:val="none" w:sz="0" w:space="0" w:color="auto"/>
          </w:divBdr>
        </w:div>
        <w:div w:id="1810324830">
          <w:marLeft w:val="0"/>
          <w:marRight w:val="0"/>
          <w:marTop w:val="225"/>
          <w:marBottom w:val="225"/>
          <w:divBdr>
            <w:top w:val="none" w:sz="0" w:space="0" w:color="auto"/>
            <w:left w:val="none" w:sz="0" w:space="0" w:color="auto"/>
            <w:bottom w:val="none" w:sz="0" w:space="0" w:color="auto"/>
            <w:right w:val="none" w:sz="0" w:space="0" w:color="auto"/>
          </w:divBdr>
        </w:div>
        <w:div w:id="1969818969">
          <w:marLeft w:val="0"/>
          <w:marRight w:val="0"/>
          <w:marTop w:val="225"/>
          <w:marBottom w:val="225"/>
          <w:divBdr>
            <w:top w:val="none" w:sz="0" w:space="0" w:color="auto"/>
            <w:left w:val="none" w:sz="0" w:space="0" w:color="auto"/>
            <w:bottom w:val="none" w:sz="0" w:space="0" w:color="auto"/>
            <w:right w:val="none" w:sz="0" w:space="0" w:color="auto"/>
          </w:divBdr>
        </w:div>
      </w:divsChild>
    </w:div>
    <w:div w:id="1755666651">
      <w:bodyDiv w:val="1"/>
      <w:marLeft w:val="0"/>
      <w:marRight w:val="0"/>
      <w:marTop w:val="0"/>
      <w:marBottom w:val="0"/>
      <w:divBdr>
        <w:top w:val="none" w:sz="0" w:space="0" w:color="auto"/>
        <w:left w:val="none" w:sz="0" w:space="0" w:color="auto"/>
        <w:bottom w:val="none" w:sz="0" w:space="0" w:color="auto"/>
        <w:right w:val="none" w:sz="0" w:space="0" w:color="auto"/>
      </w:divBdr>
    </w:div>
    <w:div w:id="1811164294">
      <w:bodyDiv w:val="1"/>
      <w:marLeft w:val="0"/>
      <w:marRight w:val="0"/>
      <w:marTop w:val="0"/>
      <w:marBottom w:val="0"/>
      <w:divBdr>
        <w:top w:val="none" w:sz="0" w:space="0" w:color="auto"/>
        <w:left w:val="none" w:sz="0" w:space="0" w:color="auto"/>
        <w:bottom w:val="none" w:sz="0" w:space="0" w:color="auto"/>
        <w:right w:val="none" w:sz="0" w:space="0" w:color="auto"/>
      </w:divBdr>
      <w:divsChild>
        <w:div w:id="528950751">
          <w:marLeft w:val="0"/>
          <w:marRight w:val="300"/>
          <w:marTop w:val="300"/>
          <w:marBottom w:val="300"/>
          <w:divBdr>
            <w:top w:val="none" w:sz="0" w:space="0" w:color="auto"/>
            <w:left w:val="none" w:sz="0" w:space="0" w:color="auto"/>
            <w:bottom w:val="none" w:sz="0" w:space="0" w:color="auto"/>
            <w:right w:val="none" w:sz="0" w:space="0" w:color="auto"/>
          </w:divBdr>
          <w:divsChild>
            <w:div w:id="1245411104">
              <w:marLeft w:val="0"/>
              <w:marRight w:val="0"/>
              <w:marTop w:val="0"/>
              <w:marBottom w:val="0"/>
              <w:divBdr>
                <w:top w:val="none" w:sz="0" w:space="0" w:color="auto"/>
                <w:left w:val="none" w:sz="0" w:space="0" w:color="auto"/>
                <w:bottom w:val="none" w:sz="0" w:space="0" w:color="auto"/>
                <w:right w:val="none" w:sz="0" w:space="0" w:color="auto"/>
              </w:divBdr>
              <w:divsChild>
                <w:div w:id="335419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891890">
      <w:bodyDiv w:val="1"/>
      <w:marLeft w:val="0"/>
      <w:marRight w:val="0"/>
      <w:marTop w:val="0"/>
      <w:marBottom w:val="0"/>
      <w:divBdr>
        <w:top w:val="none" w:sz="0" w:space="0" w:color="auto"/>
        <w:left w:val="none" w:sz="0" w:space="0" w:color="auto"/>
        <w:bottom w:val="none" w:sz="0" w:space="0" w:color="auto"/>
        <w:right w:val="none" w:sz="0" w:space="0" w:color="auto"/>
      </w:divBdr>
    </w:div>
    <w:div w:id="1858687684">
      <w:bodyDiv w:val="1"/>
      <w:marLeft w:val="0"/>
      <w:marRight w:val="0"/>
      <w:marTop w:val="0"/>
      <w:marBottom w:val="0"/>
      <w:divBdr>
        <w:top w:val="none" w:sz="0" w:space="0" w:color="auto"/>
        <w:left w:val="none" w:sz="0" w:space="0" w:color="auto"/>
        <w:bottom w:val="none" w:sz="0" w:space="0" w:color="auto"/>
        <w:right w:val="none" w:sz="0" w:space="0" w:color="auto"/>
      </w:divBdr>
    </w:div>
    <w:div w:id="1910654501">
      <w:bodyDiv w:val="1"/>
      <w:marLeft w:val="0"/>
      <w:marRight w:val="0"/>
      <w:marTop w:val="0"/>
      <w:marBottom w:val="0"/>
      <w:divBdr>
        <w:top w:val="none" w:sz="0" w:space="0" w:color="auto"/>
        <w:left w:val="none" w:sz="0" w:space="0" w:color="auto"/>
        <w:bottom w:val="none" w:sz="0" w:space="0" w:color="auto"/>
        <w:right w:val="none" w:sz="0" w:space="0" w:color="auto"/>
      </w:divBdr>
    </w:div>
    <w:div w:id="2028215536">
      <w:bodyDiv w:val="1"/>
      <w:marLeft w:val="0"/>
      <w:marRight w:val="0"/>
      <w:marTop w:val="0"/>
      <w:marBottom w:val="0"/>
      <w:divBdr>
        <w:top w:val="none" w:sz="0" w:space="0" w:color="auto"/>
        <w:left w:val="none" w:sz="0" w:space="0" w:color="auto"/>
        <w:bottom w:val="none" w:sz="0" w:space="0" w:color="auto"/>
        <w:right w:val="none" w:sz="0" w:space="0" w:color="auto"/>
      </w:divBdr>
    </w:div>
    <w:div w:id="2053727540">
      <w:bodyDiv w:val="1"/>
      <w:marLeft w:val="0"/>
      <w:marRight w:val="0"/>
      <w:marTop w:val="0"/>
      <w:marBottom w:val="0"/>
      <w:divBdr>
        <w:top w:val="none" w:sz="0" w:space="0" w:color="auto"/>
        <w:left w:val="none" w:sz="0" w:space="0" w:color="auto"/>
        <w:bottom w:val="none" w:sz="0" w:space="0" w:color="auto"/>
        <w:right w:val="none" w:sz="0" w:space="0" w:color="auto"/>
      </w:divBdr>
    </w:div>
    <w:div w:id="2072800382">
      <w:bodyDiv w:val="1"/>
      <w:marLeft w:val="0"/>
      <w:marRight w:val="0"/>
      <w:marTop w:val="0"/>
      <w:marBottom w:val="0"/>
      <w:divBdr>
        <w:top w:val="none" w:sz="0" w:space="0" w:color="auto"/>
        <w:left w:val="none" w:sz="0" w:space="0" w:color="auto"/>
        <w:bottom w:val="none" w:sz="0" w:space="0" w:color="auto"/>
        <w:right w:val="none" w:sz="0" w:space="0" w:color="auto"/>
      </w:divBdr>
      <w:divsChild>
        <w:div w:id="1581912255">
          <w:marLeft w:val="0"/>
          <w:marRight w:val="0"/>
          <w:marTop w:val="0"/>
          <w:marBottom w:val="0"/>
          <w:divBdr>
            <w:top w:val="none" w:sz="0" w:space="0" w:color="auto"/>
            <w:left w:val="none" w:sz="0" w:space="0" w:color="auto"/>
            <w:bottom w:val="none" w:sz="0" w:space="0" w:color="auto"/>
            <w:right w:val="none" w:sz="0" w:space="0" w:color="auto"/>
          </w:divBdr>
          <w:divsChild>
            <w:div w:id="682975311">
              <w:marLeft w:val="0"/>
              <w:marRight w:val="0"/>
              <w:marTop w:val="0"/>
              <w:marBottom w:val="0"/>
              <w:divBdr>
                <w:top w:val="none" w:sz="0" w:space="0" w:color="auto"/>
                <w:left w:val="none" w:sz="0" w:space="0" w:color="auto"/>
                <w:bottom w:val="none" w:sz="0" w:space="0" w:color="auto"/>
                <w:right w:val="none" w:sz="0" w:space="0" w:color="auto"/>
              </w:divBdr>
              <w:divsChild>
                <w:div w:id="2969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079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geor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26A5F43-3867-4A27-AB40-B4ECA9DDF83C}">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wor20</b:Tag>
    <b:SourceType>InternetSite</b:SourceType>
    <b:Guid>{E312D068-8F4A-4598-8137-EFBDD7B2C872}</b:Guid>
    <b:Author>
      <b:Author>
        <b:Corporate>world health organisation</b:Corporate>
      </b:Author>
    </b:Author>
    <b:Title>Coronavirus</b:Title>
    <b:Year>2020</b:Year>
    <b:YearAccessed>2020</b:YearAccessed>
    <b:MonthAccessed>july</b:MonthAccessed>
    <b:DayAccessed>12</b:DayAccessed>
    <b:URL>https://www.who.int/health-topics/coronavirus#tab=tab_1</b:URL>
    <b:RefOrder>1</b:RefOrder>
  </b:Source>
  <b:Source>
    <b:Tag>wor201</b:Tag>
    <b:SourceType>InternetSite</b:SourceType>
    <b:Guid>{E7E4A7B1-C280-41C5-B6D6-F37D09E2260B}</b:Guid>
    <b:Author>
      <b:Author>
        <b:Corporate>world health organisation</b:Corporate>
      </b:Author>
    </b:Author>
    <b:Title>WHO Coronavirus Disease (COVID-19) Dashboard</b:Title>
    <b:Year>2020</b:Year>
    <b:YearAccessed>2020</b:YearAccessed>
    <b:MonthAccessed>june</b:MonthAccessed>
    <b:DayAccessed>15</b:DayAccessed>
    <b:URL>https://covid19.who.int/</b:URL>
    <b:RefOrder>2</b:RefOrder>
  </b:Source>
  <b:Source>
    <b:Tag>ber17</b:Tag>
    <b:SourceType>InternetSite</b:SourceType>
    <b:Guid>{45C986DD-8C7F-4461-944E-78B63E8AE0A8}</b:Guid>
    <b:Author>
      <b:Author>
        <b:NameList>
          <b:Person>
            <b:Last>berry</b:Last>
            <b:First>tim</b:First>
          </b:Person>
        </b:NameList>
      </b:Author>
    </b:Author>
    <b:Title>How to Do a SWOT Analysis for Better Strategic Planning</b:Title>
    <b:Year>2017</b:Year>
    <b:YearAccessed>2020</b:YearAccessed>
    <b:MonthAccessed>june</b:MonthAccessed>
    <b:DayAccessed>15</b:DayAccessed>
    <b:URL>https://articles.bplans.com/how-to-perform-swot-analysis/</b:URL>
    <b:RefOrder>4</b:RefOrder>
  </b:Source>
  <b:Source>
    <b:Tag>asd20</b:Tag>
    <b:SourceType>InternetSite</b:SourceType>
    <b:Guid>{C5A18E3F-8636-42E9-B23A-FA2BBADA26E2}</b:Guid>
    <b:Author>
      <b:Author>
        <b:Corporate>asda</b:Corporate>
      </b:Author>
    </b:Author>
    <b:Title>Company Facts</b:Title>
    <b:Year>2020</b:Year>
    <b:YearAccessed>2020</b:YearAccessed>
    <b:MonthAccessed>june</b:MonthAccessed>
    <b:DayAccessed>16</b:DayAccessed>
    <b:URL>https://corporate.asda.com/our-story/company-facts</b:URL>
    <b:RefOrder>5</b:RefOrder>
  </b:Source>
  <b:Source>
    <b:Tag>asd201</b:Tag>
    <b:SourceType>InternetSite</b:SourceType>
    <b:Guid>{37F7B37D-3700-468A-8E7C-22FC81B62B17}</b:Guid>
    <b:Author>
      <b:Author>
        <b:Corporate>asda</b:Corporate>
      </b:Author>
    </b:Author>
    <b:Title>Company Facts</b:Title>
    <b:Year>2020</b:Year>
    <b:YearAccessed>2020</b:YearAccessed>
    <b:MonthAccessed>june</b:MonthAccessed>
    <b:DayAccessed>16</b:DayAccessed>
    <b:URL>https://corporate.asda.com/our-story/company-facts</b:URL>
    <b:RefOrder>6</b:RefOrder>
  </b:Source>
  <b:Source>
    <b:Tag>naz20</b:Tag>
    <b:SourceType>InternetSite</b:SourceType>
    <b:Guid>{9BF804ED-FF86-4ACA-ADB0-066CC1A4072F}</b:Guid>
    <b:Title>Asda accused of leaving Bangladesh garment workers to go hungry</b:Title>
    <b:Year>2020</b:Year>
    <b:YearAccessed>2020</b:YearAccessed>
    <b:MonthAccessed>june</b:MonthAccessed>
    <b:DayAccessed>16</b:DayAccessed>
    <b:URL>https://www.retailgazette.co.uk/blog/2020/05/asda-accused-of-leaving-bangladesh-garment-workers-to-go-hungry/</b:URL>
    <b:Author>
      <b:Author>
        <b:NameList>
          <b:Person>
            <b:Last>nazir</b:Last>
            <b:First>sahar</b:First>
          </b:Person>
        </b:NameList>
      </b:Author>
    </b:Author>
    <b:JournalName>retail gazette</b:JournalName>
    <b:RefOrder>7</b:RefOrder>
  </b:Source>
  <b:Source>
    <b:Tag>cun10</b:Tag>
    <b:SourceType>InternetSite</b:SourceType>
    <b:Guid>{BD83D25A-9258-4933-AFFF-144353A6FD5B}</b:Guid>
    <b:Author>
      <b:Author>
        <b:NameList>
          <b:Person>
            <b:Last>cunningham</b:Last>
            <b:First>tessa</b:First>
          </b:Person>
        </b:NameList>
      </b:Author>
    </b:Author>
    <b:Title>It's famously cheap but Asda's boss says his food isn't good enough - is he right?</b:Title>
    <b:Year>2010</b:Year>
    <b:YearAccessed>2020</b:YearAccessed>
    <b:MonthAccessed>june</b:MonthAccessed>
    <b:DayAccessed>16</b:DayAccessed>
    <b:URL>https://www.dailymail.co.uk/femail/article-1306236/Its-famously-cheap-Asdas-boss-says-food-isnt-good--right.html</b:URL>
    <b:RefOrder>8</b:RefOrder>
  </b:Source>
  <b:Source>
    <b:Tag>bha19</b:Tag>
    <b:SourceType>InternetSite</b:SourceType>
    <b:Guid>{FB315E44-B677-44CE-BD1D-516DA73E5686}</b:Guid>
    <b:Author>
      <b:Author>
        <b:NameList>
          <b:Person>
            <b:Last>bhasin</b:Last>
            <b:First>hitesh</b:First>
          </b:Person>
        </b:NameList>
      </b:Author>
    </b:Author>
    <b:Title>SWOT Analysis of Asda (Complete SWOT Matrix and Analysis)</b:Title>
    <b:Year>2019</b:Year>
    <b:YearAccessed>2020</b:YearAccessed>
    <b:MonthAccessed>june</b:MonthAccessed>
    <b:DayAccessed>17</b:DayAccessed>
    <b:URL>https://www.marketing91.com/swot-analysis-of-asda/</b:URL>
    <b:RefOrder>9</b:RefOrder>
  </b:Source>
  <b:Source>
    <b:Tag>cha12</b:Tag>
    <b:SourceType>InternetSite</b:SourceType>
    <b:Guid>{2BC2F271-816C-488F-B809-2747EE860372}</b:Guid>
    <b:Author>
      <b:Author>
        <b:NameList>
          <b:Person>
            <b:Last>chapman</b:Last>
            <b:First>matthew</b:First>
          </b:Person>
        </b:NameList>
      </b:Author>
    </b:Author>
    <b:Title>Asda targets overseas expansion for George brand</b:Title>
    <b:Year>2012</b:Year>
    <b:YearAccessed>2020</b:YearAccessed>
    <b:MonthAccessed>june</b:MonthAccessed>
    <b:DayAccessed>16</b:DayAccessed>
    <b:URL>https://www.campaignlive.co.uk/article/asda-targets-overseas-expansion-george-brand/1113844</b:URL>
    <b:RefOrder>10</b:RefOrder>
  </b:Source>
  <b:Source>
    <b:Tag>pak19</b:Tag>
    <b:SourceType>InternetSite</b:SourceType>
    <b:Guid>{8C902B3E-27CE-4440-8571-F553B5F85C48}</b:Guid>
    <b:Author>
      <b:Author>
        <b:Corporate>pakaging gateway</b:Corporate>
      </b:Author>
    </b:Author>
    <b:Title>Asda plans to reach 30% recycled content goal ahead of schedule</b:Title>
    <b:Year>2019</b:Year>
    <b:YearAccessed>2020</b:YearAccessed>
    <b:MonthAccessed>june</b:MonthAccessed>
    <b:DayAccessed>16</b:DayAccessed>
    <b:URL>https://www.packaging-gateway.com/news/asda-recycled-content/</b:URL>
    <b:RefOrder>11</b:RefOrder>
  </b:Source>
  <b:Source>
    <b:Tag>mon17</b:Tag>
    <b:SourceType>InternetSite</b:SourceType>
    <b:Guid>{668B6FEC-6F91-40A9-9969-16520821C6F0}</b:Guid>
    <b:Title>Tesco's £3.7bn takeover of Booker given green light</b:Title>
    <b:Year>2017</b:Year>
    <b:YearAccessed>2020</b:YearAccessed>
    <b:MonthAccessed>june</b:MonthAccessed>
    <b:DayAccessed>16</b:DayAccessed>
    <b:URL>https://www.theguardian.com/business/2017/nov/14/tescos-37bn-takeover-of-booker-given-green-light</b:URL>
    <b:Author>
      <b:Author>
        <b:NameList>
          <b:Person>
            <b:Last>monaghan</b:Last>
            <b:First>angela</b:First>
          </b:Person>
          <b:Person>
            <b:Last>wood</b:Last>
            <b:First>zoe</b:First>
          </b:Person>
        </b:NameList>
      </b:Author>
    </b:Author>
    <b:RefOrder>12</b:RefOrder>
  </b:Source>
  <b:Source>
    <b:Tag>woo20</b:Tag>
    <b:SourceType>InternetSite</b:SourceType>
    <b:Guid>{68D703C3-072E-407F-A590-816ED6763A41}</b:Guid>
    <b:Author>
      <b:Author>
        <b:NameList>
          <b:Person>
            <b:Last>wood</b:Last>
            <b:First>zoe</b:First>
          </b:Person>
        </b:NameList>
      </b:Author>
    </b:Author>
    <b:Title>Cost-cutting at Asda supermarket chain puts 2,832 jobs at risk</b:Title>
    <b:Year>2020</b:Year>
    <b:YearAccessed>2020</b:YearAccessed>
    <b:MonthAccessed>june</b:MonthAccessed>
    <b:DayAccessed>16</b:DayAccessed>
    <b:URL>https://www.theguardian.com/business/2020/jan/10/cost-cutting-at-asda-supermarket-chain-puts-2832-jobs-at-risk</b:URL>
    <b:RefOrder>13</b:RefOrder>
  </b:Source>
  <b:Source>
    <b:Tag>gov19</b:Tag>
    <b:SourceType>InternetSite</b:SourceType>
    <b:Guid>{58CBA09D-C045-4948-A65B-012ECB529866}</b:Guid>
    <b:Author>
      <b:Author>
        <b:Corporate>gov.uk</b:Corporate>
      </b:Author>
    </b:Author>
    <b:Title>CMA blocks merger between Sainsbury’s and Asda </b:Title>
    <b:Year>2019</b:Year>
    <b:YearAccessed>2020</b:YearAccessed>
    <b:MonthAccessed>june</b:MonthAccessed>
    <b:DayAccessed>16</b:DayAccessed>
    <b:URL>https://www.gov.uk/government/news/cma-blocks-merger-between-sainsburys-and-asda</b:URL>
    <b:RefOrder>14</b:RefOrder>
  </b:Source>
  <b:Source>
    <b:Tag>asd202</b:Tag>
    <b:SourceType>InternetSite</b:SourceType>
    <b:Guid>{E507EE97-36A6-47F1-A464-0FB734E0B824}</b:Guid>
    <b:Author>
      <b:Author>
        <b:Corporate>asda</b:Corporate>
      </b:Author>
    </b:Author>
    <b:Title>Asda Stores Limited (Asda) - COVID-19 Risk Assessment</b:Title>
    <b:Year>2020</b:Year>
    <b:YearAccessed>2020</b:YearAccessed>
    <b:MonthAccessed>june</b:MonthAccessed>
    <b:DayAccessed>16</b:DayAccessed>
    <b:URL>https://corporate.asda.com/asda-stores-limited-asda-covid-19-risk-assessment</b:URL>
    <b:RefOrder>15</b:RefOrder>
  </b:Source>
  <b:Source>
    <b:Tag>rod12</b:Tag>
    <b:SourceType>InternetSite</b:SourceType>
    <b:Guid>{E331699B-F42E-4463-851D-68CE87FD5659}</b:Guid>
    <b:Author>
      <b:Author>
        <b:NameList>
          <b:Person>
            <b:Last>rodrigo</b:Last>
          </b:Person>
        </b:NameList>
      </b:Author>
    </b:Author>
    <b:Title>Strategic Analysis (SWOT, PESTEL, Porter) of Premier Inn (Whitbread Plc)</b:Title>
    <b:Year>2012</b:Year>
    <b:YearAccessed>2020</b:YearAccessed>
    <b:MonthAccessed>june</b:MonthAccessed>
    <b:DayAccessed>16</b:DayAccessed>
    <b:URL>https://writepass.com/journal/2012/12/strategic-analysis-swot-pestel-porter-of-premier-inn-whitbread-plc/</b:URL>
    <b:RefOrder>16</b:RefOrder>
  </b:Source>
  <b:Source>
    <b:Tag>hse20</b:Tag>
    <b:SourceType>InternetSite</b:SourceType>
    <b:Guid>{C0565E07-6DF9-4E1B-8AF6-B5AB7681B1D6}</b:Guid>
    <b:Author>
      <b:Author>
        <b:Corporate>hse</b:Corporate>
      </b:Author>
    </b:Author>
    <b:Title>Managing risks and risk assessment at work</b:Title>
    <b:Year>2020</b:Year>
    <b:YearAccessed>2020</b:YearAccessed>
    <b:MonthAccessed>june</b:MonthAccessed>
    <b:DayAccessed>17</b:DayAccessed>
    <b:URL>https://www.hse.gov.uk/simple-health-safety/risk/index.htm</b:URL>
    <b:RefOrder>17</b:RefOrder>
  </b:Source>
  <b:Source>
    <b:Tag>gov202</b:Tag>
    <b:SourceType>InternetSite</b:SourceType>
    <b:Guid>{8C0BA30A-E2EA-4A49-871F-E50F58252120}</b:Guid>
    <b:Author>
      <b:Author>
        <b:Corporate>gov.uk</b:Corporate>
      </b:Author>
    </b:Author>
    <b:Title>Working safely during coronavirus (COVID-19)</b:Title>
    <b:Year>2020</b:Year>
    <b:YearAccessed>2020</b:YearAccessed>
    <b:MonthAccessed>june</b:MonthAccessed>
    <b:DayAccessed>16</b:DayAccessed>
    <b:URL>https://www.gov.uk/guidance/working-safely-during-coronavirus-covid-19/5-steps-to-working-safely</b:URL>
    <b:RefOrder>18</b:RefOrder>
  </b:Source>
  <b:Source>
    <b:Tag>asd203</b:Tag>
    <b:SourceType>InternetSite</b:SourceType>
    <b:Guid>{BCD2DEF5-A943-49EC-BAA4-C9F5AC623FB2}</b:Guid>
    <b:Author>
      <b:Author>
        <b:Corporate>asda</b:Corporate>
      </b:Author>
    </b:Author>
    <b:Title>Feeding the Nation </b:Title>
    <b:Year>2020</b:Year>
    <b:YearAccessed>2020</b:YearAccessed>
    <b:MonthAccessed>june</b:MonthAccessed>
    <b:DayAccessed>16</b:DayAccessed>
    <b:URL>https://www.asda.com/feeding-the-nation</b:URL>
    <b:RefOrder>19</b:RefOrder>
  </b:Source>
  <b:Source>
    <b:Tag>wik20</b:Tag>
    <b:SourceType>InternetSite</b:SourceType>
    <b:Guid>{DF829D4A-4EC9-4C49-95E2-1DCC238E8FE5}</b:Guid>
    <b:Author>
      <b:Author>
        <b:Corporate>wikipedia</b:Corporate>
      </b:Author>
    </b:Author>
    <b:Title>COVID-19 pandemic in the United Kingdom</b:Title>
    <b:Year>2020</b:Year>
    <b:YearAccessed>2020</b:YearAccessed>
    <b:MonthAccessed>june</b:MonthAccessed>
    <b:DayAccessed>16</b:DayAccessed>
    <b:URL>https://en.wikipedia.org/wiki/COVID-19_pandemic_in_the_United_Kingdom</b:URL>
    <b:RefOrder>3</b:RefOrder>
  </b:Source>
</b:Sources>
</file>

<file path=customXml/itemProps1.xml><?xml version="1.0" encoding="utf-8"?>
<ds:datastoreItem xmlns:ds="http://schemas.openxmlformats.org/officeDocument/2006/customXml" ds:itemID="{9C58FE97-68CA-43B4-BA93-7A7A17F74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5138</TotalTime>
  <Pages>18</Pages>
  <Words>3346</Words>
  <Characters>19076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roath</dc:creator>
  <cp:keywords/>
  <dc:description/>
  <cp:lastModifiedBy>lee roath</cp:lastModifiedBy>
  <cp:revision>10</cp:revision>
  <dcterms:created xsi:type="dcterms:W3CDTF">2020-06-13T12:36:00Z</dcterms:created>
  <dcterms:modified xsi:type="dcterms:W3CDTF">2020-06-19T02:12:00Z</dcterms:modified>
</cp:coreProperties>
</file>