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82D8D" w14:textId="2345A223" w:rsidR="00565B2E" w:rsidRDefault="00F072AE">
      <w:pPr>
        <w:rPr>
          <w:b/>
          <w:bCs/>
          <w:sz w:val="46"/>
          <w:szCs w:val="46"/>
          <w:lang w:val="ro-RO"/>
        </w:rPr>
      </w:pPr>
      <w:r>
        <w:rPr>
          <w:b/>
          <w:bCs/>
          <w:sz w:val="46"/>
          <w:szCs w:val="46"/>
          <w:lang w:val="ro-RO"/>
        </w:rPr>
        <w:t xml:space="preserve">The role that social media </w:t>
      </w:r>
      <w:r w:rsidR="00CA6616">
        <w:rPr>
          <w:b/>
          <w:bCs/>
          <w:sz w:val="46"/>
          <w:szCs w:val="46"/>
          <w:lang w:val="ro-RO"/>
        </w:rPr>
        <w:t xml:space="preserve">tools as </w:t>
      </w:r>
      <w:r w:rsidR="00754737">
        <w:rPr>
          <w:b/>
          <w:bCs/>
          <w:sz w:val="46"/>
          <w:szCs w:val="46"/>
          <w:lang w:val="ro-RO"/>
        </w:rPr>
        <w:t>LinkedIn and Facebook</w:t>
      </w:r>
      <w:r w:rsidR="005E3CFD">
        <w:rPr>
          <w:b/>
          <w:bCs/>
          <w:sz w:val="46"/>
          <w:szCs w:val="46"/>
          <w:lang w:val="ro-RO"/>
        </w:rPr>
        <w:t xml:space="preserve"> can have in the recruitment </w:t>
      </w:r>
    </w:p>
    <w:p w14:paraId="17B08D17" w14:textId="77777777" w:rsidR="005E3CFD" w:rsidRDefault="005E3CFD">
      <w:pPr>
        <w:rPr>
          <w:b/>
          <w:bCs/>
          <w:sz w:val="46"/>
          <w:szCs w:val="46"/>
          <w:lang w:val="ro-RO"/>
        </w:rPr>
      </w:pPr>
    </w:p>
    <w:p w14:paraId="436A374C" w14:textId="2B426696" w:rsidR="00B945DE" w:rsidRDefault="00B945DE">
      <w:pPr>
        <w:rPr>
          <w:b/>
          <w:bCs/>
          <w:sz w:val="46"/>
          <w:szCs w:val="46"/>
          <w:lang w:val="ro-RO"/>
        </w:rPr>
      </w:pPr>
      <w:r>
        <w:rPr>
          <w:b/>
          <w:bCs/>
          <w:sz w:val="46"/>
          <w:szCs w:val="46"/>
          <w:lang w:val="ro-RO"/>
        </w:rPr>
        <w:t xml:space="preserve">Module name:Digital </w:t>
      </w:r>
      <w:r w:rsidR="00DE667A">
        <w:rPr>
          <w:b/>
          <w:bCs/>
          <w:sz w:val="46"/>
          <w:szCs w:val="46"/>
          <w:lang w:val="ro-RO"/>
        </w:rPr>
        <w:t>Skills</w:t>
      </w:r>
    </w:p>
    <w:p w14:paraId="545331AB" w14:textId="3371D0A3" w:rsidR="00B945DE" w:rsidRDefault="00DE667A">
      <w:pPr>
        <w:rPr>
          <w:b/>
          <w:bCs/>
          <w:sz w:val="46"/>
          <w:szCs w:val="46"/>
          <w:lang w:val="ro-RO"/>
        </w:rPr>
      </w:pPr>
      <w:r>
        <w:rPr>
          <w:b/>
          <w:bCs/>
          <w:sz w:val="46"/>
          <w:szCs w:val="46"/>
          <w:lang w:val="ro-RO"/>
        </w:rPr>
        <w:t xml:space="preserve">Module </w:t>
      </w:r>
      <w:proofErr w:type="spellStart"/>
      <w:r w:rsidR="00861B3A">
        <w:rPr>
          <w:b/>
          <w:bCs/>
          <w:sz w:val="46"/>
          <w:szCs w:val="46"/>
          <w:lang w:val="ro-RO"/>
        </w:rPr>
        <w:t>code</w:t>
      </w:r>
      <w:proofErr w:type="spellEnd"/>
      <w:r w:rsidR="00861B3A">
        <w:rPr>
          <w:b/>
          <w:bCs/>
          <w:sz w:val="46"/>
          <w:szCs w:val="46"/>
          <w:lang w:val="ro-RO"/>
        </w:rPr>
        <w:t xml:space="preserve"> </w:t>
      </w:r>
      <w:r>
        <w:rPr>
          <w:b/>
          <w:bCs/>
          <w:sz w:val="46"/>
          <w:szCs w:val="46"/>
          <w:lang w:val="ro-RO"/>
        </w:rPr>
        <w:t>LCLM</w:t>
      </w:r>
      <w:r w:rsidR="00861B3A">
        <w:rPr>
          <w:b/>
          <w:bCs/>
          <w:sz w:val="46"/>
          <w:szCs w:val="46"/>
          <w:lang w:val="ro-RO"/>
        </w:rPr>
        <w:t>4002</w:t>
      </w:r>
    </w:p>
    <w:p w14:paraId="4BBF35B8" w14:textId="19F81308" w:rsidR="00861B3A" w:rsidRDefault="00BE1DB4">
      <w:pPr>
        <w:rPr>
          <w:b/>
          <w:bCs/>
          <w:sz w:val="46"/>
          <w:szCs w:val="46"/>
          <w:lang w:val="ro-RO"/>
        </w:rPr>
      </w:pPr>
      <w:r>
        <w:rPr>
          <w:b/>
          <w:bCs/>
          <w:sz w:val="46"/>
          <w:szCs w:val="46"/>
          <w:lang w:val="ro-RO"/>
        </w:rPr>
        <w:t>Student name Viorel Gabriel Talpos</w:t>
      </w:r>
    </w:p>
    <w:p w14:paraId="71D09402" w14:textId="7D1F0500" w:rsidR="00B802FB" w:rsidRDefault="00B802FB">
      <w:pPr>
        <w:rPr>
          <w:b/>
          <w:bCs/>
          <w:sz w:val="46"/>
          <w:szCs w:val="46"/>
          <w:lang w:val="ro-RO"/>
        </w:rPr>
      </w:pPr>
      <w:r>
        <w:rPr>
          <w:b/>
          <w:bCs/>
          <w:sz w:val="46"/>
          <w:szCs w:val="46"/>
          <w:lang w:val="ro-RO"/>
        </w:rPr>
        <w:t>STUDENT ID 2328581</w:t>
      </w:r>
    </w:p>
    <w:p w14:paraId="392A8879" w14:textId="1A167572" w:rsidR="00B802FB" w:rsidRDefault="00B802FB">
      <w:pPr>
        <w:rPr>
          <w:b/>
          <w:bCs/>
          <w:sz w:val="46"/>
          <w:szCs w:val="46"/>
          <w:lang w:val="ro-RO"/>
        </w:rPr>
      </w:pPr>
      <w:r>
        <w:rPr>
          <w:b/>
          <w:bCs/>
          <w:sz w:val="46"/>
          <w:szCs w:val="46"/>
          <w:lang w:val="ro-RO"/>
        </w:rPr>
        <w:t>Group 4</w:t>
      </w:r>
    </w:p>
    <w:p w14:paraId="2556228F" w14:textId="77777777" w:rsidR="004B4CE6" w:rsidRDefault="004B4CE6">
      <w:pPr>
        <w:rPr>
          <w:b/>
          <w:bCs/>
          <w:sz w:val="46"/>
          <w:szCs w:val="46"/>
          <w:lang w:val="ro-RO"/>
        </w:rPr>
      </w:pPr>
    </w:p>
    <w:p w14:paraId="50DB4B76" w14:textId="77777777" w:rsidR="004B4CE6" w:rsidRDefault="004B4CE6">
      <w:pPr>
        <w:rPr>
          <w:b/>
          <w:bCs/>
          <w:sz w:val="46"/>
          <w:szCs w:val="46"/>
          <w:lang w:val="ro-RO"/>
        </w:rPr>
      </w:pPr>
    </w:p>
    <w:p w14:paraId="577A5FB7" w14:textId="77777777" w:rsidR="004B4CE6" w:rsidRDefault="004B4CE6">
      <w:pPr>
        <w:rPr>
          <w:b/>
          <w:bCs/>
          <w:sz w:val="46"/>
          <w:szCs w:val="46"/>
          <w:lang w:val="ro-RO"/>
        </w:rPr>
      </w:pPr>
    </w:p>
    <w:p w14:paraId="5C251726" w14:textId="0FE76A2A" w:rsidR="004B4CE6" w:rsidRDefault="004B4CE6">
      <w:pPr>
        <w:rPr>
          <w:b/>
          <w:bCs/>
          <w:sz w:val="46"/>
          <w:szCs w:val="46"/>
          <w:lang w:val="ro-RO"/>
        </w:rPr>
      </w:pPr>
      <w:proofErr w:type="spellStart"/>
      <w:r>
        <w:rPr>
          <w:b/>
          <w:bCs/>
          <w:sz w:val="46"/>
          <w:szCs w:val="46"/>
          <w:lang w:val="ro-RO"/>
        </w:rPr>
        <w:t>Lecturer</w:t>
      </w:r>
      <w:proofErr w:type="spellEnd"/>
      <w:r>
        <w:rPr>
          <w:b/>
          <w:bCs/>
          <w:sz w:val="46"/>
          <w:szCs w:val="46"/>
          <w:lang w:val="ro-RO"/>
        </w:rPr>
        <w:t xml:space="preserve"> name </w:t>
      </w:r>
      <w:r w:rsidR="00191745">
        <w:rPr>
          <w:b/>
          <w:bCs/>
          <w:sz w:val="46"/>
          <w:szCs w:val="46"/>
          <w:lang w:val="ro-RO"/>
        </w:rPr>
        <w:t>KOUSHIK MODAK</w:t>
      </w:r>
    </w:p>
    <w:p w14:paraId="3D116DC2" w14:textId="77777777" w:rsidR="000C21D1" w:rsidRDefault="000C21D1">
      <w:pPr>
        <w:rPr>
          <w:b/>
          <w:bCs/>
          <w:sz w:val="46"/>
          <w:szCs w:val="46"/>
          <w:lang w:val="ro-RO"/>
        </w:rPr>
      </w:pPr>
    </w:p>
    <w:p w14:paraId="55388976" w14:textId="77777777" w:rsidR="000C21D1" w:rsidRDefault="000C21D1">
      <w:pPr>
        <w:rPr>
          <w:b/>
          <w:bCs/>
          <w:sz w:val="46"/>
          <w:szCs w:val="46"/>
          <w:lang w:val="ro-RO"/>
        </w:rPr>
      </w:pPr>
    </w:p>
    <w:p w14:paraId="59B5F8E9" w14:textId="77777777" w:rsidR="000C21D1" w:rsidRDefault="000C21D1">
      <w:pPr>
        <w:rPr>
          <w:b/>
          <w:bCs/>
          <w:sz w:val="46"/>
          <w:szCs w:val="46"/>
          <w:lang w:val="ro-RO"/>
        </w:rPr>
      </w:pPr>
    </w:p>
    <w:p w14:paraId="62A6116C" w14:textId="77777777" w:rsidR="000C21D1" w:rsidRDefault="000C21D1">
      <w:pPr>
        <w:rPr>
          <w:b/>
          <w:bCs/>
          <w:sz w:val="46"/>
          <w:szCs w:val="46"/>
          <w:lang w:val="ro-RO"/>
        </w:rPr>
      </w:pPr>
    </w:p>
    <w:p w14:paraId="07238C0E" w14:textId="77777777" w:rsidR="000C21D1" w:rsidRDefault="000C21D1">
      <w:pPr>
        <w:rPr>
          <w:b/>
          <w:bCs/>
          <w:sz w:val="46"/>
          <w:szCs w:val="46"/>
          <w:lang w:val="ro-RO"/>
        </w:rPr>
      </w:pPr>
    </w:p>
    <w:p w14:paraId="6D6BC0DD" w14:textId="77777777" w:rsidR="000C21D1" w:rsidRDefault="000C21D1">
      <w:pPr>
        <w:rPr>
          <w:b/>
          <w:bCs/>
          <w:sz w:val="46"/>
          <w:szCs w:val="46"/>
          <w:lang w:val="ro-RO"/>
        </w:rPr>
      </w:pPr>
    </w:p>
    <w:p w14:paraId="07CB48E3" w14:textId="77777777" w:rsidR="000C21D1" w:rsidRDefault="000C21D1">
      <w:pPr>
        <w:rPr>
          <w:b/>
          <w:bCs/>
          <w:sz w:val="46"/>
          <w:szCs w:val="46"/>
          <w:lang w:val="ro-RO"/>
        </w:rPr>
      </w:pPr>
    </w:p>
    <w:p w14:paraId="565603DE" w14:textId="4B64665F" w:rsidR="000C21D1" w:rsidRDefault="000C21D1">
      <w:pPr>
        <w:rPr>
          <w:b/>
          <w:bCs/>
          <w:sz w:val="46"/>
          <w:szCs w:val="46"/>
          <w:lang w:val="ro-RO"/>
        </w:rPr>
      </w:pPr>
      <w:r>
        <w:rPr>
          <w:b/>
          <w:bCs/>
          <w:sz w:val="46"/>
          <w:szCs w:val="46"/>
          <w:lang w:val="ro-RO"/>
        </w:rPr>
        <w:t xml:space="preserve">University of wales </w:t>
      </w:r>
      <w:r w:rsidR="005C4957">
        <w:rPr>
          <w:b/>
          <w:bCs/>
          <w:sz w:val="46"/>
          <w:szCs w:val="46"/>
          <w:lang w:val="ro-RO"/>
        </w:rPr>
        <w:t xml:space="preserve">trinity Saint David </w:t>
      </w:r>
    </w:p>
    <w:p w14:paraId="704AA80F" w14:textId="27362F08" w:rsidR="004F3DC3" w:rsidRDefault="004F3DC3">
      <w:pPr>
        <w:rPr>
          <w:b/>
          <w:bCs/>
          <w:sz w:val="46"/>
          <w:szCs w:val="46"/>
          <w:lang w:val="ro-RO"/>
        </w:rPr>
      </w:pPr>
      <w:r>
        <w:rPr>
          <w:b/>
          <w:bCs/>
          <w:sz w:val="46"/>
          <w:szCs w:val="46"/>
          <w:lang w:val="ro-RO"/>
        </w:rPr>
        <w:t>London campus</w:t>
      </w:r>
    </w:p>
    <w:p w14:paraId="5AF7315C" w14:textId="77777777" w:rsidR="004F3DC3" w:rsidRDefault="004F3DC3">
      <w:pPr>
        <w:rPr>
          <w:b/>
          <w:bCs/>
          <w:sz w:val="46"/>
          <w:szCs w:val="46"/>
          <w:lang w:val="ro-RO"/>
        </w:rPr>
      </w:pPr>
    </w:p>
    <w:p w14:paraId="61AE9238" w14:textId="77777777" w:rsidR="004F3DC3" w:rsidRDefault="004F3DC3">
      <w:pPr>
        <w:rPr>
          <w:b/>
          <w:bCs/>
          <w:sz w:val="46"/>
          <w:szCs w:val="46"/>
          <w:lang w:val="ro-RO"/>
        </w:rPr>
      </w:pPr>
    </w:p>
    <w:p w14:paraId="1BAEBB2E" w14:textId="77777777" w:rsidR="004F3DC3" w:rsidRDefault="004F3DC3">
      <w:pPr>
        <w:rPr>
          <w:b/>
          <w:bCs/>
          <w:sz w:val="46"/>
          <w:szCs w:val="46"/>
          <w:lang w:val="ro-RO"/>
        </w:rPr>
      </w:pPr>
    </w:p>
    <w:p w14:paraId="1B3B9707" w14:textId="3E171C93" w:rsidR="004F3DC3" w:rsidRDefault="00FE6F46">
      <w:pPr>
        <w:rPr>
          <w:b/>
          <w:bCs/>
          <w:sz w:val="46"/>
          <w:szCs w:val="46"/>
          <w:lang w:val="ro-RO"/>
        </w:rPr>
      </w:pPr>
      <w:proofErr w:type="spellStart"/>
      <w:r>
        <w:rPr>
          <w:b/>
          <w:bCs/>
          <w:sz w:val="46"/>
          <w:szCs w:val="46"/>
          <w:lang w:val="ro-RO"/>
        </w:rPr>
        <w:lastRenderedPageBreak/>
        <w:t>Introduction</w:t>
      </w:r>
      <w:proofErr w:type="spellEnd"/>
    </w:p>
    <w:p w14:paraId="1D9D88AC" w14:textId="77777777" w:rsidR="00C93DBA" w:rsidRDefault="00C93DBA">
      <w:pPr>
        <w:rPr>
          <w:b/>
          <w:bCs/>
          <w:sz w:val="46"/>
          <w:szCs w:val="46"/>
          <w:lang w:val="ro-RO"/>
        </w:rPr>
      </w:pPr>
    </w:p>
    <w:p w14:paraId="3755A837" w14:textId="77777777" w:rsidR="00C93DBA" w:rsidRDefault="00C93DBA">
      <w:pPr>
        <w:rPr>
          <w:b/>
          <w:bCs/>
          <w:sz w:val="46"/>
          <w:szCs w:val="46"/>
          <w:lang w:val="ro-RO"/>
        </w:rPr>
      </w:pPr>
    </w:p>
    <w:p w14:paraId="041721D0" w14:textId="3599A648" w:rsidR="004F3DC3" w:rsidRDefault="00C93DBA">
      <w:pPr>
        <w:rPr>
          <w:rStyle w:val="bumpedfont15"/>
          <w:rFonts w:ascii="-webkit-standard" w:eastAsia="Times New Roman" w:hAnsi="-webkit-standard"/>
          <w:color w:val="000000"/>
          <w:sz w:val="27"/>
          <w:szCs w:val="27"/>
        </w:rPr>
      </w:pPr>
      <w:r>
        <w:rPr>
          <w:rStyle w:val="bumpedfont15"/>
          <w:rFonts w:ascii="-webkit-standard" w:eastAsia="Times New Roman" w:hAnsi="-webkit-standard"/>
          <w:color w:val="000000"/>
          <w:sz w:val="27"/>
          <w:szCs w:val="27"/>
        </w:rPr>
        <w:t>In today's digital era, social and digital media platforms provide Exceptional opportunities for business organizations to connect with a wider audience as well as increase their customer</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base(Khanom, 2023). In 2023, investment in  social media ads  stood at nearly 270 billion U.S. dollars, with the expense anticipated to reach the 300-billion-dollar mark by 2024 (Statista.com, 2023).</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In this report, an exploration of the technical competencies in leveraging technologies to enhance the efficiency of the workplace, advantages and disadvantages of using social and digital media tools for reaching a wider consumer segment as well as relevant recommendations for successful implementation will be provided.</w:t>
      </w:r>
    </w:p>
    <w:p w14:paraId="72826841" w14:textId="77777777" w:rsidR="00E01533" w:rsidRDefault="00E01533">
      <w:pPr>
        <w:rPr>
          <w:rStyle w:val="bumpedfont15"/>
          <w:rFonts w:ascii="-webkit-standard" w:eastAsia="Times New Roman" w:hAnsi="-webkit-standard"/>
          <w:color w:val="000000"/>
          <w:sz w:val="27"/>
          <w:szCs w:val="27"/>
        </w:rPr>
      </w:pPr>
    </w:p>
    <w:p w14:paraId="1A4F2D2D" w14:textId="77777777" w:rsidR="00E01533" w:rsidRDefault="00E01533">
      <w:pPr>
        <w:rPr>
          <w:rStyle w:val="bumpedfont15"/>
          <w:rFonts w:ascii="-webkit-standard" w:eastAsia="Times New Roman" w:hAnsi="-webkit-standard"/>
          <w:color w:val="000000"/>
          <w:sz w:val="27"/>
          <w:szCs w:val="27"/>
        </w:rPr>
      </w:pPr>
    </w:p>
    <w:p w14:paraId="2CB90C8B" w14:textId="77777777" w:rsidR="00E01533" w:rsidRDefault="00E01533">
      <w:pPr>
        <w:rPr>
          <w:rStyle w:val="bumpedfont15"/>
          <w:rFonts w:ascii="-webkit-standard" w:eastAsia="Times New Roman" w:hAnsi="-webkit-standard"/>
          <w:color w:val="000000"/>
          <w:sz w:val="27"/>
          <w:szCs w:val="27"/>
        </w:rPr>
      </w:pPr>
    </w:p>
    <w:p w14:paraId="238A2B59" w14:textId="77777777" w:rsidR="00E01533" w:rsidRDefault="00E01533">
      <w:pPr>
        <w:rPr>
          <w:rStyle w:val="bumpedfont15"/>
          <w:rFonts w:ascii="-webkit-standard" w:eastAsia="Times New Roman" w:hAnsi="-webkit-standard"/>
          <w:color w:val="000000"/>
          <w:sz w:val="27"/>
          <w:szCs w:val="27"/>
        </w:rPr>
      </w:pPr>
    </w:p>
    <w:p w14:paraId="54B81F3E" w14:textId="77777777" w:rsidR="00E01533" w:rsidRDefault="00E01533">
      <w:pPr>
        <w:rPr>
          <w:rStyle w:val="bumpedfont15"/>
          <w:rFonts w:ascii="-webkit-standard" w:eastAsia="Times New Roman" w:hAnsi="-webkit-standard"/>
          <w:color w:val="000000"/>
          <w:sz w:val="27"/>
          <w:szCs w:val="27"/>
        </w:rPr>
      </w:pPr>
    </w:p>
    <w:p w14:paraId="0453D69D" w14:textId="77777777" w:rsidR="00E01533" w:rsidRPr="00B57BB0" w:rsidRDefault="00E01533">
      <w:pPr>
        <w:rPr>
          <w:rStyle w:val="bumpedfont15"/>
          <w:rFonts w:ascii="-webkit-standard" w:eastAsia="Times New Roman" w:hAnsi="-webkit-standard"/>
          <w:b/>
          <w:bCs/>
          <w:color w:val="000000"/>
          <w:sz w:val="27"/>
          <w:szCs w:val="27"/>
        </w:rPr>
      </w:pPr>
    </w:p>
    <w:p w14:paraId="030CB656" w14:textId="3C784D69" w:rsidR="00E01533" w:rsidRPr="00B57BB0" w:rsidRDefault="00E01533">
      <w:pPr>
        <w:rPr>
          <w:rStyle w:val="bumpedfont15"/>
          <w:rFonts w:ascii="-webkit-standard" w:eastAsia="Times New Roman" w:hAnsi="-webkit-standard"/>
          <w:color w:val="000000"/>
          <w:sz w:val="36"/>
          <w:szCs w:val="36"/>
        </w:rPr>
      </w:pPr>
    </w:p>
    <w:p w14:paraId="52E55370" w14:textId="5E7128A5" w:rsidR="00E01533" w:rsidRDefault="00B57BB0">
      <w:pPr>
        <w:rPr>
          <w:b/>
          <w:bCs/>
          <w:sz w:val="46"/>
          <w:szCs w:val="46"/>
          <w:lang w:val="ro-RO"/>
        </w:rPr>
      </w:pPr>
      <w:proofErr w:type="spellStart"/>
      <w:r>
        <w:rPr>
          <w:b/>
          <w:bCs/>
          <w:sz w:val="46"/>
          <w:szCs w:val="46"/>
          <w:lang w:val="ro-RO"/>
        </w:rPr>
        <w:t>Advantage</w:t>
      </w:r>
      <w:proofErr w:type="spellEnd"/>
      <w:r>
        <w:rPr>
          <w:b/>
          <w:bCs/>
          <w:sz w:val="46"/>
          <w:szCs w:val="46"/>
          <w:lang w:val="ro-RO"/>
        </w:rPr>
        <w:t xml:space="preserve"> of </w:t>
      </w:r>
      <w:r w:rsidR="00372753">
        <w:rPr>
          <w:b/>
          <w:bCs/>
          <w:sz w:val="46"/>
          <w:szCs w:val="46"/>
          <w:lang w:val="ro-RO"/>
        </w:rPr>
        <w:t>Social media</w:t>
      </w:r>
    </w:p>
    <w:p w14:paraId="15C9F068" w14:textId="77777777" w:rsidR="00372753" w:rsidRDefault="00372753">
      <w:pPr>
        <w:rPr>
          <w:b/>
          <w:bCs/>
          <w:sz w:val="46"/>
          <w:szCs w:val="46"/>
          <w:lang w:val="ro-RO"/>
        </w:rPr>
      </w:pPr>
    </w:p>
    <w:p w14:paraId="6DDD14D3" w14:textId="77777777" w:rsidR="00BB46F9" w:rsidRDefault="00BB46F9">
      <w:pPr>
        <w:rPr>
          <w:b/>
          <w:bCs/>
          <w:sz w:val="46"/>
          <w:szCs w:val="46"/>
          <w:lang w:val="ro-RO"/>
        </w:rPr>
      </w:pPr>
    </w:p>
    <w:p w14:paraId="7F38886D" w14:textId="0FEDE0BA" w:rsidR="00BB46F9" w:rsidRDefault="00BB46F9">
      <w:pPr>
        <w:rPr>
          <w:b/>
          <w:bCs/>
          <w:sz w:val="46"/>
          <w:szCs w:val="46"/>
          <w:lang w:val="ro-RO"/>
        </w:rPr>
      </w:pPr>
      <w:proofErr w:type="spellStart"/>
      <w:r>
        <w:rPr>
          <w:b/>
          <w:bCs/>
          <w:sz w:val="46"/>
          <w:szCs w:val="46"/>
          <w:lang w:val="ro-RO"/>
        </w:rPr>
        <w:t>Targeted</w:t>
      </w:r>
      <w:proofErr w:type="spellEnd"/>
      <w:r>
        <w:rPr>
          <w:b/>
          <w:bCs/>
          <w:sz w:val="46"/>
          <w:szCs w:val="46"/>
          <w:lang w:val="ro-RO"/>
        </w:rPr>
        <w:t xml:space="preserve"> marketing </w:t>
      </w:r>
    </w:p>
    <w:p w14:paraId="59175314" w14:textId="4DBF6096" w:rsidR="00C65665" w:rsidRDefault="00C65665">
      <w:pPr>
        <w:rPr>
          <w:rStyle w:val="bumpedfont15"/>
          <w:rFonts w:ascii="-webkit-standard" w:eastAsia="Times New Roman" w:hAnsi="-webkit-standard"/>
          <w:color w:val="000000"/>
          <w:sz w:val="27"/>
          <w:szCs w:val="27"/>
        </w:rPr>
      </w:pPr>
      <w:r>
        <w:rPr>
          <w:rStyle w:val="bumpedfont15"/>
          <w:rFonts w:ascii="-webkit-standard" w:eastAsia="Times New Roman" w:hAnsi="-webkit-standard"/>
          <w:color w:val="000000"/>
          <w:sz w:val="27"/>
          <w:szCs w:val="27"/>
        </w:rPr>
        <w:t>As</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highlighted</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by</w:t>
      </w:r>
      <w:r>
        <w:rPr>
          <w:rStyle w:val="bumpedfont15"/>
          <w:rFonts w:ascii="-webkit-standard" w:eastAsia="Times New Roman" w:hAnsi="-webkit-standard"/>
          <w:i/>
          <w:iCs/>
          <w:color w:val="000000"/>
          <w:sz w:val="27"/>
          <w:szCs w:val="27"/>
        </w:rPr>
        <w:t>,</w:t>
      </w:r>
      <w:r>
        <w:rPr>
          <w:rStyle w:val="apple-converted-space"/>
          <w:rFonts w:ascii="-webkit-standard" w:eastAsia="Times New Roman" w:hAnsi="-webkit-standard"/>
          <w:i/>
          <w:iCs/>
          <w:color w:val="000000"/>
          <w:sz w:val="27"/>
          <w:szCs w:val="27"/>
        </w:rPr>
        <w:t> </w:t>
      </w:r>
      <w:r>
        <w:rPr>
          <w:rStyle w:val="bumpedfont15"/>
          <w:rFonts w:ascii="Roboto" w:eastAsia="Times New Roman" w:hAnsi="Roboto"/>
          <w:color w:val="000000"/>
          <w:sz w:val="27"/>
          <w:szCs w:val="27"/>
        </w:rPr>
        <w:t>Mathur, and</w:t>
      </w:r>
      <w:r>
        <w:rPr>
          <w:rStyle w:val="apple-converted-space"/>
          <w:rFonts w:ascii="Roboto" w:eastAsia="Times New Roman" w:hAnsi="Roboto"/>
          <w:color w:val="000000"/>
          <w:sz w:val="27"/>
          <w:szCs w:val="27"/>
        </w:rPr>
        <w:t> </w:t>
      </w:r>
      <w:r>
        <w:rPr>
          <w:rStyle w:val="bumpedfont15"/>
          <w:rFonts w:ascii="Roboto" w:eastAsia="Times New Roman" w:hAnsi="Roboto"/>
          <w:color w:val="000000"/>
          <w:sz w:val="27"/>
          <w:szCs w:val="27"/>
        </w:rPr>
        <w:t>Zatakia</w:t>
      </w:r>
      <w:r>
        <w:rPr>
          <w:rStyle w:val="bumpedfont15"/>
          <w:rFonts w:ascii="Roboto" w:eastAsia="Times New Roman" w:hAnsi="Roboto"/>
          <w:i/>
          <w:iCs/>
          <w:color w:val="000000"/>
          <w:sz w:val="27"/>
          <w:szCs w:val="27"/>
        </w:rPr>
        <w:t>,</w:t>
      </w:r>
      <w:r>
        <w:rPr>
          <w:rStyle w:val="apple-converted-space"/>
          <w:rFonts w:ascii="Roboto" w:eastAsia="Times New Roman" w:hAnsi="Roboto"/>
          <w:i/>
          <w:iCs/>
          <w:color w:val="000000"/>
          <w:sz w:val="27"/>
          <w:szCs w:val="27"/>
        </w:rPr>
        <w:t> </w:t>
      </w:r>
      <w:r>
        <w:rPr>
          <w:rStyle w:val="bumpedfont15"/>
          <w:rFonts w:ascii="-webkit-standard" w:eastAsia="Times New Roman" w:hAnsi="-webkit-standard"/>
          <w:color w:val="000000"/>
          <w:sz w:val="27"/>
          <w:szCs w:val="27"/>
        </w:rPr>
        <w:t>(2023), social</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media platforms enable business organizations to design their marketing strategies to the</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speciality</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segments of customers and enhance the rates of conversion. With the right technology stack in the workplace and the right expertise to manage these technologies, organizations cannot</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only</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lower costs but also maximize revenue.</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In utilizing social and digital media to expand customer reach various advanced targeting options are offered by the social media platforms, according to</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behaviors, demographics, interests, as well as geographical locations</w:t>
      </w:r>
    </w:p>
    <w:p w14:paraId="2D46D2FF" w14:textId="77777777" w:rsidR="00C65665" w:rsidRDefault="00C65665">
      <w:pPr>
        <w:rPr>
          <w:rStyle w:val="bumpedfont15"/>
          <w:rFonts w:ascii="-webkit-standard" w:eastAsia="Times New Roman" w:hAnsi="-webkit-standard"/>
          <w:color w:val="000000"/>
          <w:sz w:val="27"/>
          <w:szCs w:val="27"/>
        </w:rPr>
      </w:pPr>
    </w:p>
    <w:p w14:paraId="13691ABD" w14:textId="77777777" w:rsidR="00C65665" w:rsidRDefault="00C65665">
      <w:pPr>
        <w:rPr>
          <w:rStyle w:val="bumpedfont15"/>
          <w:rFonts w:ascii="-webkit-standard" w:eastAsia="Times New Roman" w:hAnsi="-webkit-standard"/>
          <w:color w:val="000000"/>
          <w:sz w:val="27"/>
          <w:szCs w:val="27"/>
        </w:rPr>
      </w:pPr>
    </w:p>
    <w:p w14:paraId="4CED98DE" w14:textId="77777777" w:rsidR="00C65665" w:rsidRDefault="00C65665">
      <w:pPr>
        <w:rPr>
          <w:rStyle w:val="bumpedfont15"/>
          <w:rFonts w:ascii="-webkit-standard" w:eastAsia="Times New Roman" w:hAnsi="-webkit-standard"/>
          <w:color w:val="000000"/>
          <w:sz w:val="27"/>
          <w:szCs w:val="27"/>
        </w:rPr>
      </w:pPr>
    </w:p>
    <w:p w14:paraId="0BA8849F" w14:textId="6AF1EF73" w:rsidR="00C65665" w:rsidRDefault="00C65665">
      <w:pPr>
        <w:rPr>
          <w:rStyle w:val="bumpedfont15"/>
          <w:rFonts w:ascii="-webkit-standard" w:eastAsia="Times New Roman" w:hAnsi="-webkit-standard"/>
          <w:b/>
          <w:bCs/>
          <w:color w:val="000000"/>
          <w:sz w:val="36"/>
          <w:szCs w:val="36"/>
        </w:rPr>
      </w:pPr>
    </w:p>
    <w:p w14:paraId="583DA605" w14:textId="0F76EC54" w:rsidR="002273ED" w:rsidRDefault="002273ED">
      <w:pPr>
        <w:rPr>
          <w:rStyle w:val="bumpedfont15"/>
          <w:rFonts w:ascii="-webkit-standard" w:eastAsia="Times New Roman" w:hAnsi="-webkit-standard"/>
          <w:b/>
          <w:bCs/>
          <w:color w:val="000000"/>
          <w:sz w:val="36"/>
          <w:szCs w:val="36"/>
        </w:rPr>
      </w:pPr>
      <w:r>
        <w:rPr>
          <w:rStyle w:val="bumpedfont15"/>
          <w:rFonts w:ascii="-webkit-standard" w:eastAsia="Times New Roman" w:hAnsi="-webkit-standard"/>
          <w:b/>
          <w:bCs/>
          <w:color w:val="000000"/>
          <w:sz w:val="36"/>
          <w:szCs w:val="36"/>
        </w:rPr>
        <w:lastRenderedPageBreak/>
        <w:t>Wider customer reach</w:t>
      </w:r>
    </w:p>
    <w:p w14:paraId="39A2A9A2" w14:textId="77777777" w:rsidR="002273ED" w:rsidRDefault="002273ED">
      <w:pPr>
        <w:rPr>
          <w:rStyle w:val="bumpedfont15"/>
          <w:rFonts w:ascii="-webkit-standard" w:eastAsia="Times New Roman" w:hAnsi="-webkit-standard"/>
          <w:b/>
          <w:bCs/>
          <w:color w:val="000000"/>
          <w:sz w:val="36"/>
          <w:szCs w:val="36"/>
        </w:rPr>
      </w:pPr>
    </w:p>
    <w:p w14:paraId="72007A9B" w14:textId="77777777" w:rsidR="00DF4BCA" w:rsidRDefault="00DF4BCA">
      <w:pPr>
        <w:rPr>
          <w:rStyle w:val="bumpedfont15"/>
          <w:rFonts w:ascii="-webkit-standard" w:eastAsia="Times New Roman" w:hAnsi="-webkit-standard"/>
          <w:b/>
          <w:bCs/>
          <w:color w:val="000000"/>
          <w:sz w:val="36"/>
          <w:szCs w:val="36"/>
        </w:rPr>
      </w:pPr>
    </w:p>
    <w:p w14:paraId="5F9B1C54" w14:textId="24AC8055" w:rsidR="002273ED" w:rsidRDefault="00DF4BCA">
      <w:pPr>
        <w:rPr>
          <w:rStyle w:val="bumpedfont15"/>
          <w:rFonts w:ascii="-webkit-standard" w:eastAsia="Times New Roman" w:hAnsi="-webkit-standard"/>
          <w:color w:val="000000"/>
          <w:sz w:val="27"/>
          <w:szCs w:val="27"/>
        </w:rPr>
      </w:pPr>
      <w:r>
        <w:rPr>
          <w:rStyle w:val="bumpedfont15"/>
          <w:rFonts w:ascii="-webkit-standard" w:eastAsia="Times New Roman" w:hAnsi="-webkit-standard"/>
          <w:color w:val="000000"/>
          <w:sz w:val="27"/>
          <w:szCs w:val="27"/>
        </w:rPr>
        <w:t>n the market of Social Media Advertising, the number of users is anticipated to amount to 65.7m users by 2028 (Statista.com, 2024).</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Facebook,</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Instagram, Twitter and LinkedIn are popular social media platforms and are being accessed by billions of active users all over the world. Business organizations are getting a significant opportunity to target as well as engage with a large number</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of audiences.</w:t>
      </w:r>
    </w:p>
    <w:p w14:paraId="625588CB" w14:textId="77777777" w:rsidR="00DF4BCA" w:rsidRDefault="00DF4BCA">
      <w:pPr>
        <w:rPr>
          <w:rStyle w:val="bumpedfont15"/>
          <w:rFonts w:ascii="-webkit-standard" w:eastAsia="Times New Roman" w:hAnsi="-webkit-standard"/>
          <w:color w:val="000000"/>
          <w:sz w:val="27"/>
          <w:szCs w:val="27"/>
        </w:rPr>
      </w:pPr>
    </w:p>
    <w:p w14:paraId="3D2CB12D" w14:textId="44C3EAE9" w:rsidR="00DF4BCA" w:rsidRDefault="00E86718">
      <w:pPr>
        <w:rPr>
          <w:rStyle w:val="bumpedfont15"/>
          <w:rFonts w:ascii="-webkit-standard" w:eastAsia="Times New Roman" w:hAnsi="-webkit-standard"/>
          <w:b/>
          <w:bCs/>
          <w:color w:val="000000"/>
          <w:sz w:val="36"/>
          <w:szCs w:val="36"/>
        </w:rPr>
      </w:pPr>
      <w:r>
        <w:rPr>
          <w:rStyle w:val="bumpedfont15"/>
          <w:rFonts w:ascii="-webkit-standard" w:eastAsia="Times New Roman" w:hAnsi="-webkit-standard"/>
          <w:b/>
          <w:bCs/>
          <w:color w:val="000000"/>
          <w:sz w:val="36"/>
          <w:szCs w:val="36"/>
        </w:rPr>
        <w:t xml:space="preserve">Cost-effectiveness </w:t>
      </w:r>
    </w:p>
    <w:p w14:paraId="4B3D282C" w14:textId="77777777" w:rsidR="00E86718" w:rsidRDefault="00E86718">
      <w:pPr>
        <w:rPr>
          <w:rStyle w:val="bumpedfont15"/>
          <w:rFonts w:ascii="-webkit-standard" w:eastAsia="Times New Roman" w:hAnsi="-webkit-standard"/>
          <w:b/>
          <w:bCs/>
          <w:color w:val="000000"/>
          <w:sz w:val="36"/>
          <w:szCs w:val="36"/>
        </w:rPr>
      </w:pPr>
    </w:p>
    <w:p w14:paraId="57C64ACC" w14:textId="4FBD7CA8" w:rsidR="002943B2" w:rsidRDefault="002943B2">
      <w:pPr>
        <w:rPr>
          <w:rStyle w:val="bumpedfont15"/>
          <w:rFonts w:ascii="-webkit-standard" w:eastAsia="Times New Roman" w:hAnsi="-webkit-standard"/>
          <w:color w:val="000000"/>
          <w:sz w:val="27"/>
          <w:szCs w:val="27"/>
        </w:rPr>
      </w:pPr>
      <w:r>
        <w:rPr>
          <w:rStyle w:val="bumpedfont15"/>
          <w:rFonts w:ascii="-webkit-standard" w:eastAsia="Times New Roman" w:hAnsi="-webkit-standard"/>
          <w:color w:val="000000"/>
          <w:sz w:val="27"/>
          <w:szCs w:val="27"/>
        </w:rPr>
        <w:t>As</w:t>
      </w:r>
      <w:r>
        <w:rPr>
          <w:rStyle w:val="apple-converted-space"/>
          <w:rFonts w:ascii="-webkit-standard" w:eastAsia="Times New Roman" w:hAnsi="-webkit-standard"/>
          <w:color w:val="000000"/>
          <w:sz w:val="27"/>
          <w:szCs w:val="27"/>
        </w:rPr>
        <w:t> </w:t>
      </w:r>
      <w:r>
        <w:rPr>
          <w:rStyle w:val="bumpedfont15"/>
          <w:rFonts w:ascii="Roboto" w:eastAsia="Times New Roman" w:hAnsi="Roboto"/>
          <w:color w:val="000000"/>
          <w:sz w:val="27"/>
          <w:szCs w:val="27"/>
        </w:rPr>
        <w:t>Volberda</w:t>
      </w:r>
      <w:r>
        <w:rPr>
          <w:rStyle w:val="apple-converted-space"/>
          <w:rFonts w:ascii="Roboto" w:eastAsia="Times New Roman" w:hAnsi="Roboto"/>
          <w:color w:val="000000"/>
          <w:sz w:val="27"/>
          <w:szCs w:val="27"/>
        </w:rPr>
        <w:t> </w:t>
      </w:r>
      <w:r>
        <w:rPr>
          <w:rStyle w:val="bumpedfont15"/>
          <w:rFonts w:ascii="Roboto" w:eastAsia="Times New Roman" w:hAnsi="Roboto"/>
          <w:i/>
          <w:iCs/>
          <w:color w:val="000000"/>
          <w:sz w:val="27"/>
          <w:szCs w:val="27"/>
        </w:rPr>
        <w:t>et al.,</w:t>
      </w:r>
      <w:r>
        <w:rPr>
          <w:rStyle w:val="apple-converted-space"/>
          <w:rFonts w:ascii="Roboto" w:eastAsia="Times New Roman" w:hAnsi="Roboto"/>
          <w:i/>
          <w:iCs/>
          <w:color w:val="000000"/>
          <w:sz w:val="27"/>
          <w:szCs w:val="27"/>
        </w:rPr>
        <w:t> </w:t>
      </w:r>
      <w:r>
        <w:rPr>
          <w:rStyle w:val="bumpedfont15"/>
          <w:rFonts w:ascii="-webkit-standard" w:eastAsia="Times New Roman" w:hAnsi="-webkit-standard"/>
          <w:color w:val="000000"/>
          <w:sz w:val="27"/>
          <w:szCs w:val="27"/>
        </w:rPr>
        <w:t>(2021),</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have stated that the benefits of utilizing social media marketing are attractive, and rapid digitalization can bring accelerated complexity for managers, organizations and markets, which demands new thinking about marketing capabilities. On the other hand, technology like “room booking software”, “digital calendars”, or “visitor management systems” are increasing productivity and enhancing the workplace experience for</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everyone. Social</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media as well as digital media platforms are highly used for advertising purposes. These platforms are more cost-effective than the traditional channels used for advertising, allowing organizations with limited budgets to capture a larger audience through paid advertising or targeted campaigns.</w:t>
      </w:r>
    </w:p>
    <w:p w14:paraId="213A866D" w14:textId="77777777" w:rsidR="002943B2" w:rsidRDefault="002943B2">
      <w:pPr>
        <w:rPr>
          <w:rStyle w:val="bumpedfont15"/>
          <w:rFonts w:ascii="-webkit-standard" w:eastAsia="Times New Roman" w:hAnsi="-webkit-standard"/>
          <w:color w:val="000000"/>
          <w:sz w:val="27"/>
          <w:szCs w:val="27"/>
        </w:rPr>
      </w:pPr>
    </w:p>
    <w:p w14:paraId="0E45725D" w14:textId="4478416D" w:rsidR="002943B2" w:rsidRDefault="00977129">
      <w:pPr>
        <w:rPr>
          <w:rStyle w:val="bumpedfont15"/>
          <w:rFonts w:ascii="-webkit-standard" w:eastAsia="Times New Roman" w:hAnsi="-webkit-standard"/>
          <w:b/>
          <w:bCs/>
          <w:color w:val="000000"/>
          <w:sz w:val="36"/>
          <w:szCs w:val="36"/>
        </w:rPr>
      </w:pPr>
      <w:r>
        <w:rPr>
          <w:rStyle w:val="bumpedfont15"/>
          <w:rFonts w:ascii="-webkit-standard" w:eastAsia="Times New Roman" w:hAnsi="-webkit-standard"/>
          <w:b/>
          <w:bCs/>
          <w:color w:val="000000"/>
          <w:sz w:val="36"/>
          <w:szCs w:val="36"/>
        </w:rPr>
        <w:t>Establishing brand</w:t>
      </w:r>
    </w:p>
    <w:p w14:paraId="276F8333" w14:textId="77777777" w:rsidR="003234A3" w:rsidRDefault="003234A3">
      <w:pPr>
        <w:rPr>
          <w:rStyle w:val="bumpedfont15"/>
          <w:rFonts w:ascii="-webkit-standard" w:eastAsia="Times New Roman" w:hAnsi="-webkit-standard"/>
          <w:b/>
          <w:bCs/>
          <w:color w:val="000000"/>
          <w:sz w:val="36"/>
          <w:szCs w:val="36"/>
        </w:rPr>
      </w:pPr>
    </w:p>
    <w:p w14:paraId="031B2D9C" w14:textId="52005475" w:rsidR="003234A3" w:rsidRDefault="003234A3">
      <w:pPr>
        <w:rPr>
          <w:rStyle w:val="bumpedfont15"/>
          <w:rFonts w:ascii="-webkit-standard" w:eastAsia="Times New Roman" w:hAnsi="-webkit-standard"/>
          <w:color w:val="000000"/>
          <w:sz w:val="27"/>
          <w:szCs w:val="27"/>
        </w:rPr>
      </w:pPr>
      <w:r>
        <w:rPr>
          <w:rStyle w:val="bumpedfont15"/>
          <w:rFonts w:ascii="-webkit-standard" w:eastAsia="Times New Roman" w:hAnsi="-webkit-standard"/>
          <w:color w:val="000000"/>
          <w:sz w:val="27"/>
          <w:szCs w:val="27"/>
        </w:rPr>
        <w:t>A large number of business organizations are effectively using social and digital media platforms to establish brand awareness through continuously sharing valuable digital content, engaging with consumers, as well as representing their brand personality. In this way organizations are efficiently establishing loyalty, brand awareness, as well as advocacy among their targeted audiences on social media.</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Entrepreneurs and professionals</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utilize</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social media to promote their products, services, as well as personal brand</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w:t>
      </w:r>
      <w:r>
        <w:rPr>
          <w:rStyle w:val="bumpedfont15"/>
          <w:rFonts w:ascii="-webkit-standard" w:eastAsia="Times New Roman" w:hAnsi="-webkit-standard"/>
          <w:color w:val="000000"/>
          <w:sz w:val="27"/>
          <w:szCs w:val="27"/>
          <w:shd w:val="clear" w:color="auto" w:fill="FFFFFF"/>
        </w:rPr>
        <w:t>Wellman</w:t>
      </w:r>
      <w:r>
        <w:rPr>
          <w:rStyle w:val="apple-converted-space"/>
          <w:rFonts w:ascii="-webkit-standard" w:eastAsia="Times New Roman" w:hAnsi="-webkit-standard"/>
          <w:color w:val="000000"/>
          <w:sz w:val="27"/>
          <w:szCs w:val="27"/>
          <w:shd w:val="clear" w:color="auto" w:fill="FFFFFF"/>
        </w:rPr>
        <w:t> </w:t>
      </w:r>
      <w:r>
        <w:rPr>
          <w:rStyle w:val="bumpedfont15"/>
          <w:rFonts w:ascii="-webkit-standard" w:eastAsia="Times New Roman" w:hAnsi="-webkit-standard"/>
          <w:i/>
          <w:iCs/>
          <w:color w:val="000000"/>
          <w:sz w:val="27"/>
          <w:szCs w:val="27"/>
          <w:shd w:val="clear" w:color="auto" w:fill="FFFFFF"/>
        </w:rPr>
        <w:t>et al.,</w:t>
      </w:r>
      <w:r>
        <w:rPr>
          <w:rStyle w:val="apple-converted-space"/>
          <w:rFonts w:ascii="-webkit-standard" w:eastAsia="Times New Roman" w:hAnsi="-webkit-standard"/>
          <w:i/>
          <w:iCs/>
          <w:color w:val="000000"/>
          <w:sz w:val="27"/>
          <w:szCs w:val="27"/>
          <w:shd w:val="clear" w:color="auto" w:fill="FFFFFF"/>
        </w:rPr>
        <w:t> </w:t>
      </w:r>
      <w:r>
        <w:rPr>
          <w:rStyle w:val="bumpedfont15"/>
          <w:rFonts w:ascii="-webkit-standard" w:eastAsia="Times New Roman" w:hAnsi="-webkit-standard"/>
          <w:color w:val="000000"/>
          <w:sz w:val="27"/>
          <w:szCs w:val="27"/>
          <w:shd w:val="clear" w:color="auto" w:fill="FFFFFF"/>
        </w:rPr>
        <w:t>2020</w:t>
      </w:r>
      <w:r>
        <w:rPr>
          <w:rStyle w:val="bumpedfont15"/>
          <w:rFonts w:ascii="-webkit-standard" w:eastAsia="Times New Roman" w:hAnsi="-webkit-standard"/>
          <w:color w:val="000000"/>
          <w:sz w:val="27"/>
          <w:szCs w:val="27"/>
        </w:rPr>
        <w:t>). It helps display their portfolio, skills, and expertise to attract</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clients.</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On</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the other hand, Companies</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leverage social platforms for digital marketing (like paid ad campaigns) to</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maximize</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brand awareness, handle customer service queries, as well as</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improve sales</w:t>
      </w:r>
    </w:p>
    <w:p w14:paraId="4548C061" w14:textId="77777777" w:rsidR="003234A3" w:rsidRDefault="003234A3">
      <w:pPr>
        <w:rPr>
          <w:rStyle w:val="bumpedfont15"/>
          <w:rFonts w:ascii="-webkit-standard" w:eastAsia="Times New Roman" w:hAnsi="-webkit-standard"/>
          <w:color w:val="000000"/>
          <w:sz w:val="27"/>
          <w:szCs w:val="27"/>
        </w:rPr>
      </w:pPr>
    </w:p>
    <w:p w14:paraId="625F733E" w14:textId="77777777" w:rsidR="003234A3" w:rsidRDefault="003234A3">
      <w:pPr>
        <w:rPr>
          <w:rStyle w:val="bumpedfont15"/>
          <w:rFonts w:ascii="-webkit-standard" w:eastAsia="Times New Roman" w:hAnsi="-webkit-standard"/>
          <w:color w:val="000000"/>
          <w:sz w:val="27"/>
          <w:szCs w:val="27"/>
        </w:rPr>
      </w:pPr>
    </w:p>
    <w:p w14:paraId="41F0AB6F" w14:textId="77777777" w:rsidR="003234A3" w:rsidRDefault="003234A3">
      <w:pPr>
        <w:rPr>
          <w:rStyle w:val="bumpedfont15"/>
          <w:rFonts w:ascii="-webkit-standard" w:eastAsia="Times New Roman" w:hAnsi="-webkit-standard"/>
          <w:color w:val="000000"/>
          <w:sz w:val="27"/>
          <w:szCs w:val="27"/>
        </w:rPr>
      </w:pPr>
    </w:p>
    <w:p w14:paraId="5E16068D" w14:textId="77777777" w:rsidR="003234A3" w:rsidRDefault="003234A3">
      <w:pPr>
        <w:rPr>
          <w:rStyle w:val="bumpedfont15"/>
          <w:rFonts w:ascii="-webkit-standard" w:eastAsia="Times New Roman" w:hAnsi="-webkit-standard"/>
          <w:color w:val="000000"/>
          <w:sz w:val="27"/>
          <w:szCs w:val="27"/>
        </w:rPr>
      </w:pPr>
    </w:p>
    <w:p w14:paraId="21C04A2E" w14:textId="64C31200" w:rsidR="003234A3" w:rsidRDefault="007A27A1">
      <w:pPr>
        <w:rPr>
          <w:rStyle w:val="bumpedfont15"/>
          <w:rFonts w:ascii="-webkit-standard" w:eastAsia="Times New Roman" w:hAnsi="-webkit-standard"/>
          <w:b/>
          <w:bCs/>
          <w:color w:val="000000"/>
          <w:sz w:val="36"/>
          <w:szCs w:val="36"/>
        </w:rPr>
      </w:pPr>
      <w:r>
        <w:rPr>
          <w:rStyle w:val="bumpedfont15"/>
          <w:rFonts w:ascii="-webkit-standard" w:eastAsia="Times New Roman" w:hAnsi="-webkit-standard"/>
          <w:b/>
          <w:bCs/>
          <w:color w:val="000000"/>
          <w:sz w:val="36"/>
          <w:szCs w:val="36"/>
        </w:rPr>
        <w:lastRenderedPageBreak/>
        <w:t xml:space="preserve">Real time engagement </w:t>
      </w:r>
    </w:p>
    <w:p w14:paraId="34DC7479" w14:textId="77777777" w:rsidR="0000174E" w:rsidRPr="0000174E" w:rsidRDefault="0000174E" w:rsidP="0000174E">
      <w:pPr>
        <w:pBdr>
          <w:bottom w:val="single" w:sz="6" w:space="0" w:color="000000"/>
        </w:pBdr>
        <w:jc w:val="both"/>
        <w:divId w:val="638537933"/>
        <w:rPr>
          <w:rFonts w:ascii="-webkit-standard" w:hAnsi="-webkit-standard" w:cs="Times New Roman"/>
          <w:color w:val="000000"/>
          <w:kern w:val="0"/>
          <w:sz w:val="27"/>
          <w:szCs w:val="27"/>
          <w14:ligatures w14:val="none"/>
        </w:rPr>
      </w:pPr>
      <w:r w:rsidRPr="0000174E">
        <w:rPr>
          <w:rFonts w:ascii="-webkit-standard" w:hAnsi="-webkit-standard" w:cs="Times New Roman"/>
          <w:color w:val="000000"/>
          <w:kern w:val="0"/>
          <w:sz w:val="27"/>
          <w:szCs w:val="27"/>
          <w14:ligatures w14:val="none"/>
        </w:rPr>
        <w:t>Another significant role performed by social media platforms for business organizations is assisting real-time communication as well as engagement with consumers, enabling organizations to respond to inquiries, identify concerns, as well as offer personalized assistance swiftly. Technology like Google, Calendar integrates with many different productivity apps, so employees can plan out their meetings for the week. They can even schedule blocks of focus time for heads-down, productive work.</w:t>
      </w:r>
    </w:p>
    <w:p w14:paraId="086D03DA" w14:textId="77777777" w:rsidR="0000174E" w:rsidRPr="0000174E" w:rsidRDefault="0000174E" w:rsidP="0000174E">
      <w:pPr>
        <w:divId w:val="638537933"/>
        <w:rPr>
          <w:rFonts w:ascii="Times New Roman" w:eastAsia="Times New Roman" w:hAnsi="Times New Roman" w:cs="Times New Roman"/>
          <w:kern w:val="0"/>
          <w:sz w:val="24"/>
          <w:szCs w:val="24"/>
          <w14:ligatures w14:val="none"/>
        </w:rPr>
      </w:pPr>
    </w:p>
    <w:p w14:paraId="6A58148C" w14:textId="77777777" w:rsidR="007A27A1" w:rsidRDefault="007A27A1">
      <w:pPr>
        <w:rPr>
          <w:rFonts w:ascii="-webkit-standard" w:eastAsia="Times New Roman" w:hAnsi="-webkit-standard"/>
          <w:b/>
          <w:bCs/>
          <w:color w:val="000000"/>
          <w:sz w:val="36"/>
          <w:szCs w:val="36"/>
        </w:rPr>
      </w:pPr>
    </w:p>
    <w:p w14:paraId="6BDCC8D2" w14:textId="2994B278" w:rsidR="005C3964" w:rsidRDefault="00A27255">
      <w:pPr>
        <w:rPr>
          <w:rFonts w:ascii="-webkit-standard" w:eastAsia="Times New Roman" w:hAnsi="-webkit-standard"/>
          <w:b/>
          <w:bCs/>
          <w:color w:val="000000"/>
          <w:sz w:val="36"/>
          <w:szCs w:val="36"/>
        </w:rPr>
      </w:pPr>
      <w:r>
        <w:rPr>
          <w:rFonts w:ascii="-webkit-standard" w:eastAsia="Times New Roman" w:hAnsi="-webkit-standard"/>
          <w:b/>
          <w:bCs/>
          <w:color w:val="000000"/>
          <w:sz w:val="36"/>
          <w:szCs w:val="36"/>
        </w:rPr>
        <w:t>Disadvantage of social media</w:t>
      </w:r>
    </w:p>
    <w:p w14:paraId="41D3FF82" w14:textId="77777777" w:rsidR="00A27255" w:rsidRDefault="00A27255">
      <w:pPr>
        <w:rPr>
          <w:rFonts w:ascii="-webkit-standard" w:eastAsia="Times New Roman" w:hAnsi="-webkit-standard"/>
          <w:b/>
          <w:bCs/>
          <w:color w:val="000000"/>
          <w:sz w:val="36"/>
          <w:szCs w:val="36"/>
        </w:rPr>
      </w:pPr>
    </w:p>
    <w:p w14:paraId="339E92D1" w14:textId="678FBF91" w:rsidR="00A27255" w:rsidRDefault="00BA74DA">
      <w:pPr>
        <w:rPr>
          <w:rStyle w:val="bumpedfont15"/>
          <w:rFonts w:ascii="-webkit-standard" w:eastAsia="Times New Roman" w:hAnsi="-webkit-standard"/>
          <w:color w:val="000000"/>
          <w:sz w:val="27"/>
          <w:szCs w:val="27"/>
        </w:rPr>
      </w:pPr>
      <w:r>
        <w:rPr>
          <w:rFonts w:ascii="-webkit-standard" w:eastAsia="Times New Roman" w:hAnsi="-webkit-standard"/>
          <w:b/>
          <w:bCs/>
          <w:color w:val="000000"/>
          <w:sz w:val="36"/>
          <w:szCs w:val="36"/>
        </w:rPr>
        <w:t xml:space="preserve">• </w:t>
      </w:r>
      <w:r>
        <w:rPr>
          <w:rStyle w:val="bumpedfont15"/>
          <w:rFonts w:ascii="-webkit-standard" w:eastAsia="Times New Roman" w:hAnsi="-webkit-standard"/>
          <w:color w:val="000000"/>
          <w:sz w:val="27"/>
          <w:szCs w:val="27"/>
        </w:rPr>
        <w:t>Gathering and utilizing customer information for targeted advertising leads to privacy concerns among audiences as well as regulatory scrutiny from authorized bodies, demanding organizations to abide by data protection</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regulations like GDPR as well as transparency standards</w:t>
      </w:r>
    </w:p>
    <w:p w14:paraId="0BB5FB8A" w14:textId="6F9D1EEF" w:rsidR="00BA74DA" w:rsidRDefault="00E063E7">
      <w:pPr>
        <w:rPr>
          <w:rStyle w:val="bumpedfont15"/>
          <w:rFonts w:ascii="-webkit-standard" w:eastAsia="Times New Roman" w:hAnsi="-webkit-standard"/>
          <w:color w:val="000000"/>
          <w:sz w:val="27"/>
          <w:szCs w:val="27"/>
        </w:rPr>
      </w:pPr>
      <w:r>
        <w:rPr>
          <w:rStyle w:val="bumpedfont15"/>
          <w:rFonts w:ascii="-webkit-standard" w:eastAsia="Times New Roman" w:hAnsi="-webkit-standard"/>
          <w:b/>
          <w:bCs/>
          <w:color w:val="000000"/>
          <w:sz w:val="36"/>
          <w:szCs w:val="36"/>
        </w:rPr>
        <w:t>•</w:t>
      </w:r>
      <w:r w:rsidR="00854E3E">
        <w:rPr>
          <w:rStyle w:val="bumpedfont15"/>
          <w:rFonts w:ascii="-webkit-standard" w:eastAsia="Times New Roman" w:hAnsi="-webkit-standard"/>
          <w:color w:val="000000"/>
          <w:sz w:val="27"/>
          <w:szCs w:val="27"/>
        </w:rPr>
        <w:t>Effective management of social media strategies as well as producing interactive content needs time, effort, as well as</w:t>
      </w:r>
      <w:r w:rsidR="00854E3E">
        <w:rPr>
          <w:rStyle w:val="apple-converted-space"/>
          <w:rFonts w:ascii="-webkit-standard" w:eastAsia="Times New Roman" w:hAnsi="-webkit-standard"/>
          <w:color w:val="000000"/>
          <w:sz w:val="27"/>
          <w:szCs w:val="27"/>
        </w:rPr>
        <w:t> </w:t>
      </w:r>
      <w:r w:rsidR="00854E3E">
        <w:rPr>
          <w:rStyle w:val="bumpedfont15"/>
          <w:rFonts w:ascii="-webkit-standard" w:eastAsia="Times New Roman" w:hAnsi="-webkit-standard"/>
          <w:color w:val="000000"/>
          <w:sz w:val="27"/>
          <w:szCs w:val="27"/>
        </w:rPr>
        <w:t>resources</w:t>
      </w:r>
      <w:r w:rsidR="00854E3E">
        <w:rPr>
          <w:rStyle w:val="apple-converted-space"/>
          <w:rFonts w:ascii="-webkit-standard" w:eastAsia="Times New Roman" w:hAnsi="-webkit-standard"/>
          <w:color w:val="000000"/>
          <w:sz w:val="27"/>
          <w:szCs w:val="27"/>
        </w:rPr>
        <w:t> </w:t>
      </w:r>
      <w:r w:rsidR="00854E3E">
        <w:rPr>
          <w:rStyle w:val="bumpedfont15"/>
          <w:rFonts w:ascii="-webkit-standard" w:eastAsia="Times New Roman" w:hAnsi="-webkit-standard"/>
          <w:color w:val="000000"/>
          <w:sz w:val="27"/>
          <w:szCs w:val="27"/>
        </w:rPr>
        <w:t>(</w:t>
      </w:r>
      <w:r w:rsidR="00854E3E">
        <w:rPr>
          <w:rStyle w:val="bumpedfont15"/>
          <w:rFonts w:ascii="Roboto" w:eastAsia="Times New Roman" w:hAnsi="Roboto"/>
          <w:color w:val="000000"/>
          <w:sz w:val="27"/>
          <w:szCs w:val="27"/>
        </w:rPr>
        <w:t>Leung</w:t>
      </w:r>
      <w:r w:rsidR="00854E3E">
        <w:rPr>
          <w:rStyle w:val="apple-converted-space"/>
          <w:rFonts w:ascii="Roboto" w:eastAsia="Times New Roman" w:hAnsi="Roboto"/>
          <w:color w:val="000000"/>
          <w:sz w:val="27"/>
          <w:szCs w:val="27"/>
        </w:rPr>
        <w:t> </w:t>
      </w:r>
      <w:r w:rsidR="00854E3E">
        <w:rPr>
          <w:rStyle w:val="bumpedfont15"/>
          <w:rFonts w:ascii="Roboto" w:eastAsia="Times New Roman" w:hAnsi="Roboto"/>
          <w:i/>
          <w:iCs/>
          <w:color w:val="000000"/>
          <w:sz w:val="27"/>
          <w:szCs w:val="27"/>
        </w:rPr>
        <w:t>et al.,</w:t>
      </w:r>
      <w:r w:rsidR="00854E3E">
        <w:rPr>
          <w:rStyle w:val="apple-converted-space"/>
          <w:rFonts w:ascii="Roboto" w:eastAsia="Times New Roman" w:hAnsi="Roboto"/>
          <w:i/>
          <w:iCs/>
          <w:color w:val="000000"/>
          <w:sz w:val="27"/>
          <w:szCs w:val="27"/>
        </w:rPr>
        <w:t> </w:t>
      </w:r>
      <w:r w:rsidR="00854E3E">
        <w:rPr>
          <w:rStyle w:val="bumpedfont15"/>
          <w:rFonts w:ascii="Roboto" w:eastAsia="Times New Roman" w:hAnsi="Roboto"/>
          <w:color w:val="000000"/>
          <w:sz w:val="27"/>
          <w:szCs w:val="27"/>
        </w:rPr>
        <w:t>2022</w:t>
      </w:r>
      <w:r w:rsidR="00854E3E">
        <w:rPr>
          <w:rStyle w:val="bumpedfont15"/>
          <w:rFonts w:ascii="-webkit-standard" w:eastAsia="Times New Roman" w:hAnsi="-webkit-standard"/>
          <w:color w:val="000000"/>
          <w:sz w:val="27"/>
          <w:szCs w:val="27"/>
        </w:rPr>
        <w:t>). This can be an effective issue for organizations having limited personnel or expertise in digital marketing.</w:t>
      </w:r>
    </w:p>
    <w:p w14:paraId="283EA4A5" w14:textId="2B955E73" w:rsidR="00FB0311" w:rsidRDefault="00FB0311">
      <w:pPr>
        <w:rPr>
          <w:rStyle w:val="bumpedfont15"/>
          <w:rFonts w:ascii="-webkit-standard" w:eastAsia="Times New Roman" w:hAnsi="-webkit-standard"/>
          <w:color w:val="000000"/>
          <w:sz w:val="27"/>
          <w:szCs w:val="27"/>
        </w:rPr>
      </w:pPr>
      <w:r>
        <w:rPr>
          <w:rStyle w:val="bumpedfont15"/>
          <w:rFonts w:ascii="-webkit-standard" w:eastAsia="Times New Roman" w:hAnsi="-webkit-standard"/>
          <w:b/>
          <w:bCs/>
          <w:color w:val="000000"/>
          <w:sz w:val="36"/>
          <w:szCs w:val="36"/>
        </w:rPr>
        <w:t>•</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If an organization slowly depends on social media or digital media platforms for its customer outreach, it can carry potential risks, as changes in regulations can impact the ability of organizations to effectively reach their</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audiences</w:t>
      </w:r>
    </w:p>
    <w:p w14:paraId="7C998715" w14:textId="40FAFA7F" w:rsidR="001379CC" w:rsidRDefault="001379CC">
      <w:pPr>
        <w:rPr>
          <w:rStyle w:val="bumpedfont15"/>
          <w:rFonts w:ascii="-webkit-standard" w:eastAsia="Times New Roman" w:hAnsi="-webkit-standard"/>
          <w:color w:val="000000"/>
          <w:sz w:val="27"/>
          <w:szCs w:val="27"/>
        </w:rPr>
      </w:pPr>
      <w:r>
        <w:rPr>
          <w:rStyle w:val="bumpedfont15"/>
          <w:rFonts w:ascii="-webkit-standard" w:eastAsia="Times New Roman" w:hAnsi="-webkit-standard"/>
          <w:b/>
          <w:bCs/>
          <w:color w:val="000000"/>
          <w:sz w:val="36"/>
          <w:szCs w:val="36"/>
        </w:rPr>
        <w:t>•</w:t>
      </w:r>
      <w:r>
        <w:rPr>
          <w:rStyle w:val="bumpedfont15"/>
          <w:rFonts w:ascii="-webkit-standard" w:eastAsia="Times New Roman" w:hAnsi="-webkit-standard"/>
          <w:color w:val="000000"/>
          <w:sz w:val="27"/>
          <w:szCs w:val="27"/>
        </w:rPr>
        <w:t>Both positive and negative customer feedback are amplified on social media platforms. This feedback has a crucial role to analyze or monitor as it showcases the online reputation precisely as well as identifies any complaints or criticisms that can hinder</w:t>
      </w:r>
      <w:r>
        <w:rPr>
          <w:rStyle w:val="apple-converted-space"/>
          <w:rFonts w:ascii="-webkit-standard" w:eastAsia="Times New Roman" w:hAnsi="-webkit-standard"/>
          <w:color w:val="000000"/>
          <w:sz w:val="27"/>
          <w:szCs w:val="27"/>
        </w:rPr>
        <w:t> </w:t>
      </w:r>
      <w:r>
        <w:rPr>
          <w:rStyle w:val="bumpedfont15"/>
          <w:rFonts w:ascii="-webkit-standard" w:eastAsia="Times New Roman" w:hAnsi="-webkit-standard"/>
          <w:color w:val="000000"/>
          <w:sz w:val="27"/>
          <w:szCs w:val="27"/>
        </w:rPr>
        <w:t>the development of a brand</w:t>
      </w:r>
    </w:p>
    <w:p w14:paraId="3F65B234" w14:textId="77777777" w:rsidR="0066769A" w:rsidRDefault="0066769A">
      <w:pPr>
        <w:rPr>
          <w:rStyle w:val="bumpedfont15"/>
          <w:rFonts w:ascii="-webkit-standard" w:eastAsia="Times New Roman" w:hAnsi="-webkit-standard"/>
          <w:color w:val="000000"/>
          <w:sz w:val="27"/>
          <w:szCs w:val="27"/>
        </w:rPr>
      </w:pPr>
    </w:p>
    <w:p w14:paraId="297FE1E9" w14:textId="77777777" w:rsidR="0066769A" w:rsidRDefault="0066769A">
      <w:pPr>
        <w:rPr>
          <w:rStyle w:val="bumpedfont15"/>
          <w:rFonts w:ascii="-webkit-standard" w:eastAsia="Times New Roman" w:hAnsi="-webkit-standard"/>
          <w:color w:val="000000"/>
          <w:sz w:val="27"/>
          <w:szCs w:val="27"/>
        </w:rPr>
      </w:pPr>
    </w:p>
    <w:p w14:paraId="6AC9B050" w14:textId="77777777" w:rsidR="007E5665" w:rsidRDefault="007E5665">
      <w:pPr>
        <w:pStyle w:val="s12"/>
        <w:pBdr>
          <w:bottom w:val="single" w:sz="6" w:space="0" w:color="000000"/>
        </w:pBdr>
        <w:spacing w:before="300" w:beforeAutospacing="0" w:after="90" w:afterAutospacing="0"/>
        <w:divId w:val="550189584"/>
        <w:rPr>
          <w:rFonts w:ascii="-webkit-standard" w:hAnsi="-webkit-standard"/>
          <w:color w:val="000000"/>
          <w:sz w:val="27"/>
          <w:szCs w:val="27"/>
        </w:rPr>
      </w:pPr>
      <w:r>
        <w:rPr>
          <w:rStyle w:val="bumpedfont15"/>
          <w:rFonts w:ascii="Arial" w:hAnsi="Arial" w:cs="Arial"/>
          <w:b/>
          <w:bCs/>
          <w:color w:val="000000"/>
          <w:sz w:val="32"/>
          <w:szCs w:val="32"/>
        </w:rPr>
        <w:t>Conclusion</w:t>
      </w:r>
    </w:p>
    <w:p w14:paraId="567DD0DE" w14:textId="77777777" w:rsidR="007E5665" w:rsidRDefault="007E5665">
      <w:pPr>
        <w:pStyle w:val="s9"/>
        <w:pBdr>
          <w:bottom w:val="single" w:sz="6" w:space="0" w:color="000000"/>
        </w:pBdr>
        <w:spacing w:before="0" w:beforeAutospacing="0" w:after="0" w:afterAutospacing="0"/>
        <w:jc w:val="both"/>
        <w:divId w:val="550189584"/>
        <w:rPr>
          <w:rFonts w:ascii="-webkit-standard" w:hAnsi="-webkit-standard"/>
          <w:color w:val="000000"/>
          <w:sz w:val="27"/>
          <w:szCs w:val="27"/>
        </w:rPr>
      </w:pPr>
      <w:r>
        <w:rPr>
          <w:rStyle w:val="bumpedfont15"/>
          <w:rFonts w:ascii="-webkit-standard" w:hAnsi="-webkit-standard"/>
          <w:color w:val="000000"/>
          <w:sz w:val="27"/>
          <w:szCs w:val="27"/>
        </w:rPr>
        <w:t>Social and digital media</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are</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significant tools for business organizations to efficiently extend their consumer reach, through promoting brand awareness, as well as driving customer engagement. It enables businesses to connect with their target audience in</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real time, embracing direct communication as well as personalized interactions. Through analyzing the insights of the various advantages as well as disadvantages of these platforms, and adopting effective strategies, organizations can be enabled to utilize the full potential of these platforms to accomplish their marketing goals, as well</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as support business development in this digital era.</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 xml:space="preserve">Social media platforms have changed beyond </w:t>
      </w:r>
      <w:r>
        <w:rPr>
          <w:rStyle w:val="bumpedfont15"/>
          <w:rFonts w:ascii="-webkit-standard" w:hAnsi="-webkit-standard"/>
          <w:color w:val="000000"/>
          <w:sz w:val="27"/>
          <w:szCs w:val="27"/>
        </w:rPr>
        <w:lastRenderedPageBreak/>
        <w:t>being only a platform for marketing; it's now a crucial part of effective Customer Relationship Management. By actively engaging with consumers, handling inquiries and feedback, and promoting loyalty, businesses can leverage these tools to establish stronger and more meaningful relationships with their customers.</w:t>
      </w:r>
    </w:p>
    <w:p w14:paraId="6F3EAD6A" w14:textId="77777777" w:rsidR="0066769A" w:rsidRDefault="0066769A">
      <w:pPr>
        <w:rPr>
          <w:rFonts w:ascii="-webkit-standard" w:eastAsia="Times New Roman" w:hAnsi="-webkit-standard"/>
          <w:b/>
          <w:bCs/>
          <w:color w:val="000000"/>
          <w:sz w:val="36"/>
          <w:szCs w:val="36"/>
        </w:rPr>
      </w:pPr>
    </w:p>
    <w:p w14:paraId="4E5C46B4" w14:textId="71141F4E" w:rsidR="007E5665" w:rsidRDefault="00813447">
      <w:pPr>
        <w:rPr>
          <w:rFonts w:ascii="-webkit-standard" w:eastAsia="Times New Roman" w:hAnsi="-webkit-standard"/>
          <w:b/>
          <w:bCs/>
          <w:color w:val="000000"/>
          <w:sz w:val="36"/>
          <w:szCs w:val="36"/>
        </w:rPr>
      </w:pPr>
      <w:r>
        <w:rPr>
          <w:rFonts w:ascii="-webkit-standard" w:eastAsia="Times New Roman" w:hAnsi="-webkit-standard"/>
          <w:b/>
          <w:bCs/>
          <w:color w:val="000000"/>
          <w:sz w:val="36"/>
          <w:szCs w:val="36"/>
        </w:rPr>
        <w:t xml:space="preserve">References </w:t>
      </w:r>
    </w:p>
    <w:p w14:paraId="75D3ECAF" w14:textId="77777777" w:rsidR="00813447" w:rsidRDefault="00813447">
      <w:pPr>
        <w:pStyle w:val="s27"/>
        <w:pBdr>
          <w:bottom w:val="single" w:sz="6" w:space="0" w:color="000000"/>
        </w:pBdr>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000000"/>
          <w:sz w:val="27"/>
          <w:szCs w:val="27"/>
        </w:rPr>
        <w:t>Khanom, M.T., 2023.</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Using social media marketing in the digital era: A necessity or a choice.</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International Journal of Research in Business and Social Science (</w:t>
      </w:r>
      <w:hyperlink r:id="rId4" w:history="1">
        <w:r>
          <w:rPr>
            <w:rStyle w:val="Hyperlink"/>
            <w:rFonts w:ascii="-webkit-standard" w:hAnsi="-webkit-standard"/>
            <w:sz w:val="27"/>
            <w:szCs w:val="27"/>
          </w:rPr>
          <w:t>2147-4478</w:t>
        </w:r>
      </w:hyperlink>
      <w:r>
        <w:rPr>
          <w:rStyle w:val="bumpedfont15"/>
          <w:rFonts w:ascii="-webkit-standard" w:hAnsi="-webkit-standard"/>
          <w:color w:val="000000"/>
          <w:sz w:val="27"/>
          <w:szCs w:val="27"/>
        </w:rPr>
        <w:t>), 12(3), pp.88-98.</w:t>
      </w:r>
    </w:p>
    <w:p w14:paraId="5E2BED62" w14:textId="77777777" w:rsidR="00813447" w:rsidRDefault="00813447">
      <w:pPr>
        <w:pStyle w:val="s27"/>
        <w:pBdr>
          <w:bottom w:val="single" w:sz="6" w:space="0" w:color="000000"/>
        </w:pBdr>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000000"/>
          <w:sz w:val="27"/>
          <w:szCs w:val="27"/>
        </w:rPr>
        <w:t>Leung, F.F.,</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Gu, F.F. and</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Palmatier, R.W., 2022.</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Online influencer marketing.</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Journal of the Academy of Marketing Science, 50(2), pp.226-251.</w:t>
      </w:r>
    </w:p>
    <w:p w14:paraId="563EB386" w14:textId="77777777" w:rsidR="00813447" w:rsidRDefault="00813447">
      <w:pPr>
        <w:pStyle w:val="s27"/>
        <w:pBdr>
          <w:bottom w:val="single" w:sz="6" w:space="0" w:color="000000"/>
        </w:pBdr>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000000"/>
          <w:sz w:val="27"/>
          <w:szCs w:val="27"/>
        </w:rPr>
        <w:t>Mathur, M.K. and</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Zatakia, H., 2023.</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Digital Marketing and Its Effect on Startups.</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European Economic Letters (EEL), 13(1s), pp.96-110.</w:t>
      </w:r>
    </w:p>
    <w:p w14:paraId="3E79FD3D" w14:textId="77777777" w:rsidR="00813447" w:rsidRDefault="00813447">
      <w:pPr>
        <w:pStyle w:val="s27"/>
        <w:pBdr>
          <w:bottom w:val="single" w:sz="6" w:space="0" w:color="000000"/>
        </w:pBdr>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000000"/>
          <w:sz w:val="27"/>
          <w:szCs w:val="27"/>
        </w:rPr>
        <w:t>Statista.com, 2023 Social media advertising and marketing worldwide - statistics &amp; facts accessed on- 24/04/2024 available at:https://www.statista.com/topics/1538/social-media-marketing/#topicOverview</w:t>
      </w:r>
    </w:p>
    <w:p w14:paraId="68F4D3AA" w14:textId="77777777" w:rsidR="00813447" w:rsidRDefault="00813447">
      <w:pPr>
        <w:pStyle w:val="s27"/>
        <w:pBdr>
          <w:bottom w:val="single" w:sz="6" w:space="0" w:color="000000"/>
        </w:pBdr>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000000"/>
          <w:sz w:val="27"/>
          <w:szCs w:val="27"/>
        </w:rPr>
        <w:t>Statista.com, 2024 Social Media</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Advertising</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 United Kingdom accessed on- 24/04/2024 available at: https://www.statista.com/outlook/dmo/digital-advertising/social-media-advertising/united-kingdom</w:t>
      </w:r>
    </w:p>
    <w:p w14:paraId="13691E0A" w14:textId="77777777" w:rsidR="00813447" w:rsidRDefault="00813447">
      <w:pPr>
        <w:pStyle w:val="s27"/>
        <w:pBdr>
          <w:bottom w:val="single" w:sz="6" w:space="0" w:color="000000"/>
        </w:pBdr>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000000"/>
          <w:sz w:val="27"/>
          <w:szCs w:val="27"/>
        </w:rPr>
        <w:t>Volberda, H.W.,</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Khanagha, S., Baden-Fuller, C.,</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Mihalache, O.R. and</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Birkinshaw, J., 2021.</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Strategizing in a digital world: Overcoming cognitive barriers, reconfiguring routines and introducing new organizational forms.</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Long Range Planning, 54(5), p.102110.</w:t>
      </w:r>
    </w:p>
    <w:p w14:paraId="42B23415" w14:textId="77777777" w:rsidR="00813447" w:rsidRDefault="00813447">
      <w:pPr>
        <w:pStyle w:val="s27"/>
        <w:pBdr>
          <w:bottom w:val="single" w:sz="6" w:space="0" w:color="000000"/>
        </w:pBdr>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000000"/>
          <w:sz w:val="27"/>
          <w:szCs w:val="27"/>
        </w:rPr>
        <w:t>Vysotska, V., 2022.</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Analytical Method for Social Network User Profile Textual Content Monitoring Based on the Key Performance Indicators of the Web Page and Posts Analysis.</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In COLINS (pp. 1380-1402).</w:t>
      </w:r>
    </w:p>
    <w:p w14:paraId="4984EA49" w14:textId="77777777" w:rsidR="00813447" w:rsidRDefault="00813447">
      <w:pPr>
        <w:pStyle w:val="s30"/>
        <w:spacing w:before="180" w:beforeAutospacing="0" w:after="0" w:afterAutospacing="0"/>
        <w:jc w:val="both"/>
        <w:divId w:val="27340326"/>
        <w:rPr>
          <w:rFonts w:ascii="-webkit-standard" w:hAnsi="-webkit-standard"/>
          <w:color w:val="000000"/>
          <w:sz w:val="27"/>
          <w:szCs w:val="27"/>
        </w:rPr>
      </w:pPr>
      <w:r>
        <w:rPr>
          <w:rStyle w:val="bumpedfont15"/>
          <w:rFonts w:ascii="-webkit-standard" w:hAnsi="-webkit-standard"/>
          <w:color w:val="222222"/>
          <w:sz w:val="27"/>
          <w:szCs w:val="27"/>
          <w:shd w:val="clear" w:color="auto" w:fill="FFFFFF"/>
        </w:rPr>
        <w:t>Wellman, M.L.,</w:t>
      </w:r>
      <w:r>
        <w:rPr>
          <w:rStyle w:val="apple-converted-space"/>
          <w:rFonts w:ascii="-webkit-standard" w:hAnsi="-webkit-standard"/>
          <w:color w:val="222222"/>
          <w:sz w:val="27"/>
          <w:szCs w:val="27"/>
          <w:shd w:val="clear" w:color="auto" w:fill="FFFFFF"/>
        </w:rPr>
        <w:t> </w:t>
      </w:r>
      <w:r>
        <w:rPr>
          <w:rStyle w:val="bumpedfont15"/>
          <w:rFonts w:ascii="-webkit-standard" w:hAnsi="-webkit-standard"/>
          <w:color w:val="222222"/>
          <w:sz w:val="27"/>
          <w:szCs w:val="27"/>
          <w:shd w:val="clear" w:color="auto" w:fill="FFFFFF"/>
        </w:rPr>
        <w:t>Stoldt, R., Tully, M. and</w:t>
      </w:r>
      <w:r>
        <w:rPr>
          <w:rStyle w:val="apple-converted-space"/>
          <w:rFonts w:ascii="-webkit-standard" w:hAnsi="-webkit-standard"/>
          <w:color w:val="222222"/>
          <w:sz w:val="27"/>
          <w:szCs w:val="27"/>
          <w:shd w:val="clear" w:color="auto" w:fill="FFFFFF"/>
        </w:rPr>
        <w:t> </w:t>
      </w:r>
      <w:r>
        <w:rPr>
          <w:rStyle w:val="bumpedfont15"/>
          <w:rFonts w:ascii="-webkit-standard" w:hAnsi="-webkit-standard"/>
          <w:color w:val="222222"/>
          <w:sz w:val="27"/>
          <w:szCs w:val="27"/>
          <w:shd w:val="clear" w:color="auto" w:fill="FFFFFF"/>
        </w:rPr>
        <w:t>Ekdale, B., 2020.Ethics of authenticity: Social media influencers and the production of sponsored content. </w:t>
      </w:r>
      <w:r>
        <w:rPr>
          <w:rStyle w:val="bumpedfont15"/>
          <w:rFonts w:ascii="-webkit-standard" w:hAnsi="-webkit-standard"/>
          <w:i/>
          <w:iCs/>
          <w:color w:val="222222"/>
          <w:sz w:val="27"/>
          <w:szCs w:val="27"/>
          <w:shd w:val="clear" w:color="auto" w:fill="FFFFFF"/>
        </w:rPr>
        <w:t>Journal of Media Ethics</w:t>
      </w:r>
      <w:r>
        <w:rPr>
          <w:rStyle w:val="bumpedfont15"/>
          <w:rFonts w:ascii="-webkit-standard" w:hAnsi="-webkit-standard"/>
          <w:color w:val="222222"/>
          <w:sz w:val="27"/>
          <w:szCs w:val="27"/>
          <w:shd w:val="clear" w:color="auto" w:fill="FFFFFF"/>
        </w:rPr>
        <w:t>, </w:t>
      </w:r>
      <w:r>
        <w:rPr>
          <w:rStyle w:val="bumpedfont15"/>
          <w:rFonts w:ascii="-webkit-standard" w:hAnsi="-webkit-standard"/>
          <w:i/>
          <w:iCs/>
          <w:color w:val="222222"/>
          <w:sz w:val="27"/>
          <w:szCs w:val="27"/>
          <w:shd w:val="clear" w:color="auto" w:fill="FFFFFF"/>
        </w:rPr>
        <w:t>35</w:t>
      </w:r>
      <w:r>
        <w:rPr>
          <w:rStyle w:val="bumpedfont15"/>
          <w:rFonts w:ascii="-webkit-standard" w:hAnsi="-webkit-standard"/>
          <w:color w:val="222222"/>
          <w:sz w:val="27"/>
          <w:szCs w:val="27"/>
          <w:shd w:val="clear" w:color="auto" w:fill="FFFFFF"/>
        </w:rPr>
        <w:t>(2), pp.68-82.</w:t>
      </w:r>
    </w:p>
    <w:p w14:paraId="5E37115A" w14:textId="77777777" w:rsidR="00813447" w:rsidRPr="007E5665" w:rsidRDefault="00813447">
      <w:pPr>
        <w:rPr>
          <w:rFonts w:ascii="-webkit-standard" w:eastAsia="Times New Roman" w:hAnsi="-webkit-standard"/>
          <w:b/>
          <w:bCs/>
          <w:color w:val="000000"/>
          <w:sz w:val="36"/>
          <w:szCs w:val="36"/>
        </w:rPr>
      </w:pPr>
    </w:p>
    <w:sectPr w:rsidR="00813447" w:rsidRPr="007E5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B2E"/>
    <w:rsid w:val="0000174E"/>
    <w:rsid w:val="000C21D1"/>
    <w:rsid w:val="001379CC"/>
    <w:rsid w:val="00191745"/>
    <w:rsid w:val="002273ED"/>
    <w:rsid w:val="002943B2"/>
    <w:rsid w:val="003234A3"/>
    <w:rsid w:val="00372753"/>
    <w:rsid w:val="004B4CE6"/>
    <w:rsid w:val="004F3DC3"/>
    <w:rsid w:val="00565B2E"/>
    <w:rsid w:val="005C3964"/>
    <w:rsid w:val="005C4957"/>
    <w:rsid w:val="005E3CFD"/>
    <w:rsid w:val="0066769A"/>
    <w:rsid w:val="00754737"/>
    <w:rsid w:val="007A27A1"/>
    <w:rsid w:val="007E5665"/>
    <w:rsid w:val="00813447"/>
    <w:rsid w:val="00854E3E"/>
    <w:rsid w:val="00861B3A"/>
    <w:rsid w:val="00977129"/>
    <w:rsid w:val="00A27255"/>
    <w:rsid w:val="00B57BB0"/>
    <w:rsid w:val="00B802FB"/>
    <w:rsid w:val="00B945DE"/>
    <w:rsid w:val="00BA74DA"/>
    <w:rsid w:val="00BB46F9"/>
    <w:rsid w:val="00BE1DB4"/>
    <w:rsid w:val="00C65665"/>
    <w:rsid w:val="00C93DBA"/>
    <w:rsid w:val="00CA6616"/>
    <w:rsid w:val="00DE667A"/>
    <w:rsid w:val="00DF4BCA"/>
    <w:rsid w:val="00E01533"/>
    <w:rsid w:val="00E063E7"/>
    <w:rsid w:val="00E86718"/>
    <w:rsid w:val="00F072AE"/>
    <w:rsid w:val="00FB0311"/>
    <w:rsid w:val="00FE6F46"/>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6ED8F141"/>
  <w15:chartTrackingRefBased/>
  <w15:docId w15:val="{9B6FEA70-3E27-B040-97FB-E7523226F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bumpedfont15">
    <w:name w:val="bumpedfont15"/>
    <w:basedOn w:val="Fontdeparagrafimplicit"/>
    <w:rsid w:val="00C93DBA"/>
  </w:style>
  <w:style w:type="character" w:customStyle="1" w:styleId="apple-converted-space">
    <w:name w:val="apple-converted-space"/>
    <w:basedOn w:val="Fontdeparagrafimplicit"/>
    <w:rsid w:val="00C93DBA"/>
  </w:style>
  <w:style w:type="paragraph" w:customStyle="1" w:styleId="s9">
    <w:name w:val="s9"/>
    <w:basedOn w:val="Normal"/>
    <w:rsid w:val="0000174E"/>
    <w:pPr>
      <w:spacing w:before="100" w:beforeAutospacing="1" w:after="100" w:afterAutospacing="1"/>
    </w:pPr>
    <w:rPr>
      <w:rFonts w:ascii="Times New Roman" w:hAnsi="Times New Roman" w:cs="Times New Roman"/>
      <w:kern w:val="0"/>
      <w:sz w:val="24"/>
      <w:szCs w:val="24"/>
      <w14:ligatures w14:val="none"/>
    </w:rPr>
  </w:style>
  <w:style w:type="paragraph" w:customStyle="1" w:styleId="s12">
    <w:name w:val="s12"/>
    <w:basedOn w:val="Normal"/>
    <w:rsid w:val="007E5665"/>
    <w:pPr>
      <w:spacing w:before="100" w:beforeAutospacing="1" w:after="100" w:afterAutospacing="1"/>
    </w:pPr>
    <w:rPr>
      <w:rFonts w:ascii="Times New Roman" w:hAnsi="Times New Roman" w:cs="Times New Roman"/>
      <w:kern w:val="0"/>
      <w:sz w:val="24"/>
      <w:szCs w:val="24"/>
      <w14:ligatures w14:val="none"/>
    </w:rPr>
  </w:style>
  <w:style w:type="paragraph" w:customStyle="1" w:styleId="s27">
    <w:name w:val="s27"/>
    <w:basedOn w:val="Normal"/>
    <w:rsid w:val="00813447"/>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Fontdeparagrafimplicit"/>
    <w:uiPriority w:val="99"/>
    <w:semiHidden/>
    <w:unhideWhenUsed/>
    <w:rsid w:val="00813447"/>
    <w:rPr>
      <w:color w:val="0000FF"/>
      <w:u w:val="single"/>
    </w:rPr>
  </w:style>
  <w:style w:type="paragraph" w:customStyle="1" w:styleId="s30">
    <w:name w:val="s30"/>
    <w:basedOn w:val="Normal"/>
    <w:rsid w:val="00813447"/>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0326">
      <w:bodyDiv w:val="1"/>
      <w:marLeft w:val="0"/>
      <w:marRight w:val="0"/>
      <w:marTop w:val="0"/>
      <w:marBottom w:val="0"/>
      <w:divBdr>
        <w:top w:val="none" w:sz="0" w:space="0" w:color="auto"/>
        <w:left w:val="none" w:sz="0" w:space="0" w:color="auto"/>
        <w:bottom w:val="none" w:sz="0" w:space="0" w:color="auto"/>
        <w:right w:val="none" w:sz="0" w:space="0" w:color="auto"/>
      </w:divBdr>
    </w:div>
    <w:div w:id="550189584">
      <w:bodyDiv w:val="1"/>
      <w:marLeft w:val="0"/>
      <w:marRight w:val="0"/>
      <w:marTop w:val="0"/>
      <w:marBottom w:val="0"/>
      <w:divBdr>
        <w:top w:val="none" w:sz="0" w:space="0" w:color="auto"/>
        <w:left w:val="none" w:sz="0" w:space="0" w:color="auto"/>
        <w:bottom w:val="none" w:sz="0" w:space="0" w:color="auto"/>
        <w:right w:val="none" w:sz="0" w:space="0" w:color="auto"/>
      </w:divBdr>
    </w:div>
    <w:div w:id="638537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tel:2147-4478"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1163</Words>
  <Characters>6752</Characters>
  <Application>Microsoft Office Word</Application>
  <DocSecurity>0</DocSecurity>
  <Lines>56</Lines>
  <Paragraphs>15</Paragraphs>
  <ScaleCrop>false</ScaleCrop>
  <Company/>
  <LinksUpToDate>false</LinksUpToDate>
  <CharactersWithSpaces>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Viorel-Gabriel Talpos</dc:creator>
  <cp:keywords/>
  <dc:description/>
  <cp:lastModifiedBy>Viorel-Gabriel Talpos</cp:lastModifiedBy>
  <cp:revision>2</cp:revision>
  <dcterms:created xsi:type="dcterms:W3CDTF">2024-04-28T11:50:00Z</dcterms:created>
  <dcterms:modified xsi:type="dcterms:W3CDTF">2024-04-28T11:50:00Z</dcterms:modified>
</cp:coreProperties>
</file>