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yn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Ind w:w="-431" w:type="dxa"/>
        <w:tblLook w:val="04A0" w:firstRow="1" w:lastRow="0" w:firstColumn="1" w:lastColumn="0" w:noHBand="0" w:noVBand="1"/>
      </w:tblPr>
      <w:tblGrid>
        <w:gridCol w:w="2269"/>
        <w:gridCol w:w="7178"/>
      </w:tblGrid>
      <w:tr w:rsidR="002229F0" w14:paraId="4072E411" w14:textId="77777777" w:rsidTr="003B0D96">
        <w:trPr>
          <w:trHeight w:val="306"/>
        </w:trPr>
        <w:tc>
          <w:tcPr>
            <w:tcW w:w="2269"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0B4164F5" w:rsidR="002229F0" w:rsidRDefault="00D37E7C" w:rsidP="00D37E7C">
            <w:r>
              <w:rPr>
                <w:rFonts w:ascii="Helvetica Neue" w:hAnsi="Helvetica Neue"/>
                <w:color w:val="283041"/>
                <w:sz w:val="21"/>
                <w:szCs w:val="21"/>
                <w:shd w:val="clear" w:color="auto" w:fill="FFFFFF"/>
              </w:rPr>
              <w:t>Consider different view</w:t>
            </w:r>
            <w:r>
              <w:rPr>
                <w:rFonts w:ascii="Helvetica Neue" w:hAnsi="Helvetica Neue"/>
                <w:color w:val="283041"/>
                <w:sz w:val="21"/>
                <w:szCs w:val="21"/>
                <w:shd w:val="clear" w:color="auto" w:fill="FFFFFF"/>
              </w:rPr>
              <w:t xml:space="preserve">points in order to enhance </w:t>
            </w:r>
            <w:r>
              <w:rPr>
                <w:rFonts w:ascii="Helvetica Neue" w:hAnsi="Helvetica Neue"/>
                <w:color w:val="283041"/>
                <w:sz w:val="21"/>
                <w:szCs w:val="21"/>
                <w:shd w:val="clear" w:color="auto" w:fill="FFFFFF"/>
              </w:rPr>
              <w:t>academic writing.</w:t>
            </w:r>
          </w:p>
        </w:tc>
      </w:tr>
      <w:tr w:rsidR="002229F0" w14:paraId="73A65764" w14:textId="77777777" w:rsidTr="003B0D96">
        <w:tc>
          <w:tcPr>
            <w:tcW w:w="2269"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77777777" w:rsidR="002229F0" w:rsidRDefault="002229F0" w:rsidP="00AE1A4C">
            <w:pPr>
              <w:pStyle w:val="AssignBody"/>
            </w:pPr>
          </w:p>
        </w:tc>
      </w:tr>
      <w:tr w:rsidR="002229F0" w14:paraId="0216786F" w14:textId="77777777" w:rsidTr="003B0D96">
        <w:tc>
          <w:tcPr>
            <w:tcW w:w="2269"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r w:rsidR="002229F0" w14:paraId="1625EF57" w14:textId="77777777" w:rsidTr="003B0D96">
        <w:tc>
          <w:tcPr>
            <w:tcW w:w="2269"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3B0D96">
        <w:tc>
          <w:tcPr>
            <w:tcW w:w="2269"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5689327B" w:rsidR="006419C3" w:rsidRDefault="001B17D3" w:rsidP="00E611D9">
      <w:pPr>
        <w:pStyle w:val="AssignHeader"/>
      </w:pPr>
      <w:r>
        <w:t xml:space="preserve">Choose an intervention that supports the learning and development of a pupil/group of pupils. Reflect critically on its potential for ensuring pupil progression and the possible challenges that may arise. </w:t>
      </w:r>
      <w:r w:rsidR="00CD1240">
        <w:t xml:space="preserve"> </w:t>
      </w:r>
    </w:p>
    <w:p w14:paraId="3128DE27" w14:textId="77777777" w:rsidR="002B5F3C" w:rsidRPr="008D5B0E" w:rsidRDefault="00A16D22" w:rsidP="002B5F3C">
      <w:pPr>
        <w:pStyle w:val="AssignBody"/>
        <w:rPr>
          <w:rFonts w:cs="Arial"/>
          <w:sz w:val="22"/>
          <w:szCs w:val="22"/>
        </w:rPr>
      </w:pPr>
      <w:r w:rsidRPr="008D5B0E">
        <w:rPr>
          <w:rFonts w:cs="Arial"/>
          <w:sz w:val="22"/>
          <w:szCs w:val="22"/>
        </w:rPr>
        <w:t xml:space="preserve">By </w:t>
      </w:r>
      <w:r w:rsidR="00153FF0" w:rsidRPr="008D5B0E">
        <w:rPr>
          <w:rFonts w:cs="Arial"/>
          <w:sz w:val="22"/>
          <w:szCs w:val="22"/>
        </w:rPr>
        <w:t xml:space="preserve">choosing an intervention that supports the learning and development of a pupil and critically reflecting the intervention will allow a deeper understanding of theories and research that underpins child development, well-being and learning and thus will allow me to improve my teaching practice. Effective approaches will be identified and reflected on to meet the needs of all diverse learners in different settings. </w:t>
      </w:r>
      <w:r w:rsidR="00F60147" w:rsidRPr="008D5B0E">
        <w:rPr>
          <w:rFonts w:cs="Arial"/>
          <w:sz w:val="22"/>
          <w:szCs w:val="22"/>
        </w:rPr>
        <w:t xml:space="preserve">The pupil </w:t>
      </w:r>
      <w:r w:rsidR="00E667B7" w:rsidRPr="008D5B0E">
        <w:rPr>
          <w:rFonts w:cs="Arial"/>
          <w:sz w:val="22"/>
          <w:szCs w:val="22"/>
        </w:rPr>
        <w:t xml:space="preserve">(pupil A) </w:t>
      </w:r>
      <w:r w:rsidR="00F60147" w:rsidRPr="008D5B0E">
        <w:rPr>
          <w:rFonts w:cs="Arial"/>
          <w:sz w:val="22"/>
          <w:szCs w:val="22"/>
        </w:rPr>
        <w:t xml:space="preserve">that will be focused on </w:t>
      </w:r>
      <w:r w:rsidR="006B3C73" w:rsidRPr="008D5B0E">
        <w:rPr>
          <w:rFonts w:cs="Arial"/>
          <w:sz w:val="22"/>
          <w:szCs w:val="22"/>
        </w:rPr>
        <w:t>is a female in year three whom has been diagnosed with autism. In class she is unable to negotiate solutions to conflicts without adult intervention and plays on her own a lot and does not appear aware of peers. For the pupil’s language, literacy and communication skills she is currently attending a speech and language therapist as she is using many one-word responses to answer questions. Concerning the pupil’s physical development, she appears to find physical education lessons difficult when she has to catch any ball. It is possibl</w:t>
      </w:r>
      <w:r w:rsidR="00A17F4F" w:rsidRPr="008D5B0E">
        <w:rPr>
          <w:rFonts w:cs="Arial"/>
          <w:sz w:val="22"/>
          <w:szCs w:val="22"/>
        </w:rPr>
        <w:t xml:space="preserve">e that Lego Therapy will be the </w:t>
      </w:r>
      <w:r w:rsidR="004D2785" w:rsidRPr="008D5B0E">
        <w:rPr>
          <w:rFonts w:cs="Arial"/>
          <w:sz w:val="22"/>
          <w:szCs w:val="22"/>
        </w:rPr>
        <w:t xml:space="preserve">best intervention for this pupil. Lego therapy is a structured activity that </w:t>
      </w:r>
      <w:r w:rsidR="006A6EE1" w:rsidRPr="008D5B0E">
        <w:rPr>
          <w:rFonts w:cs="Arial"/>
          <w:sz w:val="22"/>
          <w:szCs w:val="22"/>
        </w:rPr>
        <w:t>was developed to help</w:t>
      </w:r>
      <w:r w:rsidR="004D2785" w:rsidRPr="008D5B0E">
        <w:rPr>
          <w:rFonts w:cs="Arial"/>
          <w:sz w:val="22"/>
          <w:szCs w:val="22"/>
        </w:rPr>
        <w:t xml:space="preserve"> children</w:t>
      </w:r>
      <w:r w:rsidR="006A6EE1" w:rsidRPr="008D5B0E">
        <w:rPr>
          <w:rFonts w:cs="Arial"/>
          <w:sz w:val="22"/>
          <w:szCs w:val="22"/>
        </w:rPr>
        <w:t xml:space="preserve"> with Autistic Spectrum Disorder (ASD) </w:t>
      </w:r>
      <w:r w:rsidR="00C42939" w:rsidRPr="008D5B0E">
        <w:rPr>
          <w:rFonts w:cs="Arial"/>
          <w:sz w:val="22"/>
          <w:szCs w:val="22"/>
        </w:rPr>
        <w:t>to</w:t>
      </w:r>
      <w:r w:rsidR="004D2785" w:rsidRPr="008D5B0E">
        <w:rPr>
          <w:rFonts w:cs="Arial"/>
          <w:sz w:val="22"/>
          <w:szCs w:val="22"/>
        </w:rPr>
        <w:t xml:space="preserve"> practise their social communication and language skills within a small group of three. The children are assigned </w:t>
      </w:r>
      <w:r w:rsidR="00726A5E" w:rsidRPr="008D5B0E">
        <w:rPr>
          <w:rFonts w:cs="Arial"/>
          <w:sz w:val="22"/>
          <w:szCs w:val="22"/>
        </w:rPr>
        <w:t>three different roles</w:t>
      </w:r>
      <w:r w:rsidR="00C42939" w:rsidRPr="008D5B0E">
        <w:rPr>
          <w:rFonts w:cs="Arial"/>
          <w:sz w:val="22"/>
          <w:szCs w:val="22"/>
        </w:rPr>
        <w:t xml:space="preserve">: Engineer, Supplier and Builder. </w:t>
      </w:r>
      <w:r w:rsidR="00287D99" w:rsidRPr="008D5B0E">
        <w:rPr>
          <w:rFonts w:cs="Arial"/>
          <w:sz w:val="22"/>
          <w:szCs w:val="22"/>
        </w:rPr>
        <w:t>Each role ensures the development of social communication, literacy and problem-</w:t>
      </w:r>
      <w:r w:rsidR="00C42939" w:rsidRPr="008D5B0E">
        <w:rPr>
          <w:rFonts w:cs="Arial"/>
          <w:sz w:val="22"/>
          <w:szCs w:val="22"/>
        </w:rPr>
        <w:t xml:space="preserve">solving skill. For the focused child, Lego Therapy could possibly work best as it was made for children with ASD. The pupil has problems with communicating with peers as she cannot answer questions fully </w:t>
      </w:r>
      <w:r w:rsidR="00C42939" w:rsidRPr="008D5B0E">
        <w:rPr>
          <w:rFonts w:cs="Arial"/>
          <w:sz w:val="22"/>
          <w:szCs w:val="22"/>
        </w:rPr>
        <w:lastRenderedPageBreak/>
        <w:t>no</w:t>
      </w:r>
      <w:r w:rsidR="00CF26D9" w:rsidRPr="008D5B0E">
        <w:rPr>
          <w:rFonts w:cs="Arial"/>
          <w:sz w:val="22"/>
          <w:szCs w:val="22"/>
        </w:rPr>
        <w:t xml:space="preserve">r use any descriptive language. </w:t>
      </w:r>
      <w:r w:rsidR="008E2202" w:rsidRPr="008D5B0E">
        <w:rPr>
          <w:rFonts w:cs="Arial"/>
          <w:sz w:val="22"/>
          <w:szCs w:val="22"/>
        </w:rPr>
        <w:t>Thus,</w:t>
      </w:r>
      <w:r w:rsidR="00664E92" w:rsidRPr="008D5B0E">
        <w:rPr>
          <w:rFonts w:cs="Arial"/>
          <w:sz w:val="22"/>
          <w:szCs w:val="22"/>
        </w:rPr>
        <w:t xml:space="preserve"> by using Lego Therapy the pupil will be able to develo</w:t>
      </w:r>
      <w:r w:rsidR="00EC6B54" w:rsidRPr="008D5B0E">
        <w:rPr>
          <w:rFonts w:cs="Arial"/>
          <w:sz w:val="22"/>
          <w:szCs w:val="22"/>
        </w:rPr>
        <w:t xml:space="preserve">p these skills to ensure she progresses in her learning. </w:t>
      </w:r>
      <w:r w:rsidR="002B5F3C" w:rsidRPr="008D5B0E">
        <w:rPr>
          <w:rFonts w:cs="Arial"/>
          <w:sz w:val="22"/>
          <w:szCs w:val="22"/>
        </w:rPr>
        <w:t xml:space="preserve">The Welsh Assembly Government (2016, p6) emphasises the importance of intervention being the “key to success”. They suggest that by adopting a consistent approach to systems and procedures will support early intervention. </w:t>
      </w:r>
    </w:p>
    <w:p w14:paraId="1D646074" w14:textId="28865DA6" w:rsidR="004D61FC" w:rsidRPr="008D5B0E" w:rsidRDefault="00221169" w:rsidP="00675E18">
      <w:pPr>
        <w:pStyle w:val="AssignBody"/>
        <w:rPr>
          <w:rFonts w:cs="Arial"/>
          <w:sz w:val="22"/>
          <w:szCs w:val="22"/>
        </w:rPr>
      </w:pPr>
      <w:r w:rsidRPr="008D5B0E">
        <w:rPr>
          <w:rFonts w:cs="Arial"/>
          <w:sz w:val="22"/>
          <w:szCs w:val="22"/>
        </w:rPr>
        <w:t>Lego Therapy is described by Boyne (2014) as a small-group, child-led and peer-base</w:t>
      </w:r>
      <w:r w:rsidRPr="008D5B0E">
        <w:rPr>
          <w:rFonts w:cs="Arial"/>
          <w:sz w:val="22"/>
          <w:szCs w:val="22"/>
        </w:rPr>
        <w:t xml:space="preserve">d social development programme which was initially developed by paediatric neuropsychologist </w:t>
      </w:r>
      <w:proofErr w:type="spellStart"/>
      <w:r w:rsidR="00BE477C" w:rsidRPr="008D5B0E">
        <w:rPr>
          <w:rFonts w:cs="Arial"/>
          <w:sz w:val="22"/>
          <w:szCs w:val="22"/>
        </w:rPr>
        <w:t>LeGoff</w:t>
      </w:r>
      <w:proofErr w:type="spellEnd"/>
      <w:r w:rsidR="00BE477C" w:rsidRPr="008D5B0E">
        <w:rPr>
          <w:rFonts w:cs="Arial"/>
          <w:sz w:val="22"/>
          <w:szCs w:val="22"/>
        </w:rPr>
        <w:t xml:space="preserve"> (2014)</w:t>
      </w:r>
      <w:r w:rsidR="0093271E" w:rsidRPr="008D5B0E">
        <w:rPr>
          <w:rFonts w:cs="Arial"/>
          <w:sz w:val="22"/>
          <w:szCs w:val="22"/>
        </w:rPr>
        <w:t xml:space="preserve"> which </w:t>
      </w:r>
      <w:r w:rsidR="00944DFA" w:rsidRPr="008D5B0E">
        <w:rPr>
          <w:rFonts w:cs="Arial"/>
          <w:sz w:val="22"/>
          <w:szCs w:val="22"/>
        </w:rPr>
        <w:t>came to him after he found that children are naturally drawn to Lego whether it is working collaboratively or not</w:t>
      </w:r>
      <w:r w:rsidR="00BE477C" w:rsidRPr="008D5B0E">
        <w:rPr>
          <w:rFonts w:cs="Arial"/>
          <w:sz w:val="22"/>
          <w:szCs w:val="22"/>
        </w:rPr>
        <w:t xml:space="preserve">. </w:t>
      </w:r>
      <w:r w:rsidR="00487AD6" w:rsidRPr="008D5B0E">
        <w:rPr>
          <w:rFonts w:cs="Arial"/>
          <w:sz w:val="22"/>
          <w:szCs w:val="22"/>
        </w:rPr>
        <w:t>Each child that takes part</w:t>
      </w:r>
      <w:r w:rsidR="00B80DF8" w:rsidRPr="008D5B0E">
        <w:rPr>
          <w:rFonts w:cs="Arial"/>
          <w:sz w:val="22"/>
          <w:szCs w:val="22"/>
        </w:rPr>
        <w:t xml:space="preserve"> in Lego Therapy</w:t>
      </w:r>
      <w:r w:rsidR="003325EF" w:rsidRPr="008D5B0E">
        <w:rPr>
          <w:rFonts w:cs="Arial"/>
          <w:sz w:val="22"/>
          <w:szCs w:val="22"/>
        </w:rPr>
        <w:t xml:space="preserve"> will play a role in creating the rules for the team. These include simple rules to ensure that everyone is on the same page before starting. For example, some rules could include: ‘If another member of the team has a piece you need/want then you ask for it rather than taking it’ and ‘tidy up after we are </w:t>
      </w:r>
      <w:r w:rsidR="00C17BC3" w:rsidRPr="008D5B0E">
        <w:rPr>
          <w:rFonts w:cs="Arial"/>
          <w:sz w:val="22"/>
          <w:szCs w:val="22"/>
        </w:rPr>
        <w:t>finished</w:t>
      </w:r>
      <w:r w:rsidR="003325EF" w:rsidRPr="008D5B0E">
        <w:rPr>
          <w:rFonts w:cs="Arial"/>
          <w:sz w:val="22"/>
          <w:szCs w:val="22"/>
        </w:rPr>
        <w:t>’. These rules will ensure that the students all unde</w:t>
      </w:r>
      <w:r w:rsidR="00F82F6F" w:rsidRPr="008D5B0E">
        <w:rPr>
          <w:rFonts w:cs="Arial"/>
          <w:sz w:val="22"/>
          <w:szCs w:val="22"/>
        </w:rPr>
        <w:t xml:space="preserve">rstand what is expected of them and encourage </w:t>
      </w:r>
      <w:r w:rsidR="009377D3" w:rsidRPr="008D5B0E">
        <w:rPr>
          <w:rFonts w:cs="Arial"/>
          <w:sz w:val="22"/>
          <w:szCs w:val="22"/>
        </w:rPr>
        <w:t xml:space="preserve">positive social behaviours. It is usually recommended that if the children in the group have certain needs and goals to be met then </w:t>
      </w:r>
      <w:r w:rsidR="00C17BC3" w:rsidRPr="008D5B0E">
        <w:rPr>
          <w:rFonts w:cs="Arial"/>
          <w:sz w:val="22"/>
          <w:szCs w:val="22"/>
        </w:rPr>
        <w:t xml:space="preserve">the adult will intervene to personalise </w:t>
      </w:r>
      <w:r w:rsidR="009377D3" w:rsidRPr="008D5B0E">
        <w:rPr>
          <w:rFonts w:cs="Arial"/>
          <w:sz w:val="22"/>
          <w:szCs w:val="22"/>
        </w:rPr>
        <w:t>the rules</w:t>
      </w:r>
      <w:r w:rsidR="00C17BC3" w:rsidRPr="008D5B0E">
        <w:rPr>
          <w:rFonts w:cs="Arial"/>
          <w:sz w:val="22"/>
          <w:szCs w:val="22"/>
        </w:rPr>
        <w:t xml:space="preserve"> to</w:t>
      </w:r>
      <w:r w:rsidR="009377D3" w:rsidRPr="008D5B0E">
        <w:rPr>
          <w:rFonts w:cs="Arial"/>
          <w:sz w:val="22"/>
          <w:szCs w:val="22"/>
        </w:rPr>
        <w:t xml:space="preserve"> also meet these requirements. </w:t>
      </w:r>
      <w:r w:rsidR="00797277" w:rsidRPr="008D5B0E">
        <w:rPr>
          <w:rFonts w:cs="Arial"/>
          <w:sz w:val="22"/>
          <w:szCs w:val="22"/>
        </w:rPr>
        <w:t xml:space="preserve">However, it is essential that the adult ensures the children play a huge role in creating these rules. </w:t>
      </w:r>
      <w:r w:rsidR="00216508" w:rsidRPr="008D5B0E">
        <w:rPr>
          <w:rFonts w:cs="Arial"/>
          <w:sz w:val="22"/>
          <w:szCs w:val="22"/>
        </w:rPr>
        <w:t xml:space="preserve">The selected and chosen rules will then be discussed prior to every Lego Therapy session. </w:t>
      </w:r>
      <w:r w:rsidRPr="008D5B0E">
        <w:rPr>
          <w:rFonts w:cs="Arial"/>
          <w:sz w:val="22"/>
          <w:szCs w:val="22"/>
        </w:rPr>
        <w:t>Three or more children are usually involved with Lego Therapy and all are assigned different</w:t>
      </w:r>
      <w:r w:rsidR="00944DFA" w:rsidRPr="008D5B0E">
        <w:rPr>
          <w:rFonts w:cs="Arial"/>
          <w:sz w:val="22"/>
          <w:szCs w:val="22"/>
        </w:rPr>
        <w:t xml:space="preserve"> but interdependent roles so interaction, both verbal and non-verbal communication are required to ensure a successful build</w:t>
      </w:r>
      <w:r w:rsidRPr="008D5B0E">
        <w:rPr>
          <w:rFonts w:cs="Arial"/>
          <w:sz w:val="22"/>
          <w:szCs w:val="22"/>
        </w:rPr>
        <w:t xml:space="preserve">. </w:t>
      </w:r>
      <w:r w:rsidR="0040612D" w:rsidRPr="008D5B0E">
        <w:rPr>
          <w:rFonts w:cs="Arial"/>
          <w:sz w:val="22"/>
          <w:szCs w:val="22"/>
        </w:rPr>
        <w:t>For example, one child is given a set of directions and acts as the ‘Engineer’; another child will act as the ‘Supplier’ and give the correct pieces to the ‘Builder’ who will put all of the pieces together, following the directions of the Engineer.</w:t>
      </w:r>
      <w:r w:rsidR="000D43DB" w:rsidRPr="008D5B0E">
        <w:rPr>
          <w:rFonts w:cs="Arial"/>
          <w:sz w:val="22"/>
          <w:szCs w:val="22"/>
        </w:rPr>
        <w:t xml:space="preserve"> </w:t>
      </w:r>
      <w:r w:rsidR="0040612D" w:rsidRPr="008D5B0E">
        <w:rPr>
          <w:rFonts w:cs="Arial"/>
          <w:sz w:val="22"/>
          <w:szCs w:val="22"/>
        </w:rPr>
        <w:t>By using each of these roles within the intervention each ch</w:t>
      </w:r>
      <w:r w:rsidR="00297872" w:rsidRPr="008D5B0E">
        <w:rPr>
          <w:rFonts w:cs="Arial"/>
          <w:sz w:val="22"/>
          <w:szCs w:val="22"/>
        </w:rPr>
        <w:t xml:space="preserve">ild can improve their </w:t>
      </w:r>
      <w:r w:rsidR="006C3D84" w:rsidRPr="008D5B0E">
        <w:rPr>
          <w:rFonts w:cs="Arial"/>
          <w:sz w:val="22"/>
          <w:szCs w:val="22"/>
        </w:rPr>
        <w:t xml:space="preserve">behaviour, well-being, language and </w:t>
      </w:r>
      <w:r w:rsidR="004635B3" w:rsidRPr="008D5B0E">
        <w:rPr>
          <w:rFonts w:cs="Arial"/>
          <w:sz w:val="22"/>
          <w:szCs w:val="22"/>
        </w:rPr>
        <w:t xml:space="preserve">literacy. Research carried out by Lord and Pickles (1996) demonstrated </w:t>
      </w:r>
      <w:r w:rsidR="00B83C10" w:rsidRPr="008D5B0E">
        <w:rPr>
          <w:rFonts w:cs="Arial"/>
          <w:sz w:val="22"/>
          <w:szCs w:val="22"/>
        </w:rPr>
        <w:t xml:space="preserve">in their research </w:t>
      </w:r>
      <w:r w:rsidR="004635B3" w:rsidRPr="008D5B0E">
        <w:rPr>
          <w:rFonts w:cs="Arial"/>
          <w:sz w:val="22"/>
          <w:szCs w:val="22"/>
        </w:rPr>
        <w:t xml:space="preserve">that </w:t>
      </w:r>
      <w:r w:rsidR="00B83C10" w:rsidRPr="008D5B0E">
        <w:rPr>
          <w:rFonts w:cs="Arial"/>
          <w:sz w:val="22"/>
          <w:szCs w:val="22"/>
        </w:rPr>
        <w:t xml:space="preserve">children with autism who used very little language had more pronounced difficulties in play and social behaviours. </w:t>
      </w:r>
      <w:r w:rsidR="000D43DB" w:rsidRPr="008D5B0E">
        <w:rPr>
          <w:rFonts w:cs="Arial"/>
          <w:sz w:val="22"/>
          <w:szCs w:val="22"/>
        </w:rPr>
        <w:t>Therefore, you could possibly argue t</w:t>
      </w:r>
      <w:r w:rsidR="008C4CFD" w:rsidRPr="008D5B0E">
        <w:rPr>
          <w:rFonts w:cs="Arial"/>
          <w:sz w:val="22"/>
          <w:szCs w:val="22"/>
        </w:rPr>
        <w:t xml:space="preserve">hat Lego therapy will ensure that each pupil will gain an opportunity to practise their language abilities. For </w:t>
      </w:r>
      <w:r w:rsidR="000D43DB" w:rsidRPr="008D5B0E">
        <w:rPr>
          <w:rFonts w:cs="Arial"/>
          <w:sz w:val="22"/>
          <w:szCs w:val="22"/>
        </w:rPr>
        <w:t>example, each role within the intervention requires using language skills. The Builder is required to put all of the pieces together using and understanding the language used by</w:t>
      </w:r>
      <w:r w:rsidR="00C17BC3" w:rsidRPr="008D5B0E">
        <w:rPr>
          <w:rFonts w:cs="Arial"/>
          <w:sz w:val="22"/>
          <w:szCs w:val="22"/>
        </w:rPr>
        <w:t xml:space="preserve"> the Engineer whether this is by using non-verbal or verbal communication.</w:t>
      </w:r>
      <w:r w:rsidR="000D43DB" w:rsidRPr="008D5B0E">
        <w:rPr>
          <w:rFonts w:cs="Arial"/>
          <w:sz w:val="22"/>
          <w:szCs w:val="22"/>
        </w:rPr>
        <w:t xml:space="preserve"> The Builder will understand descriptive words and use them to act upon th</w:t>
      </w:r>
      <w:r w:rsidR="005C6A40" w:rsidRPr="008D5B0E">
        <w:rPr>
          <w:rFonts w:cs="Arial"/>
          <w:sz w:val="22"/>
          <w:szCs w:val="22"/>
        </w:rPr>
        <w:t>eir task of building a product</w:t>
      </w:r>
      <w:r w:rsidR="00C17BC3" w:rsidRPr="008D5B0E">
        <w:rPr>
          <w:rFonts w:cs="Arial"/>
          <w:sz w:val="22"/>
          <w:szCs w:val="22"/>
        </w:rPr>
        <w:t xml:space="preserve"> using their listening skills and possibly inferring information from non-verbal communication such as body language. </w:t>
      </w:r>
      <w:r w:rsidR="006C3D84" w:rsidRPr="008D5B0E">
        <w:rPr>
          <w:rFonts w:cs="Arial"/>
          <w:sz w:val="22"/>
          <w:szCs w:val="22"/>
        </w:rPr>
        <w:t xml:space="preserve">Within social interactions in Lego Therapy as an intervention, children have the opportunity to use speech to comment and request, as well as having an understanding of the rules that ensure turn-taking (Stanton-Chapman and Snell, 2011). </w:t>
      </w:r>
      <w:proofErr w:type="spellStart"/>
      <w:r w:rsidR="00C1394C" w:rsidRPr="008D5B0E">
        <w:rPr>
          <w:rFonts w:cs="Arial"/>
          <w:sz w:val="22"/>
          <w:szCs w:val="22"/>
        </w:rPr>
        <w:t>Kaczmarek</w:t>
      </w:r>
      <w:proofErr w:type="spellEnd"/>
      <w:r w:rsidR="00C1394C" w:rsidRPr="008D5B0E">
        <w:rPr>
          <w:rFonts w:cs="Arial"/>
          <w:sz w:val="22"/>
          <w:szCs w:val="22"/>
        </w:rPr>
        <w:t xml:space="preserve"> (2002) proposes that if children are able to develo</w:t>
      </w:r>
      <w:r w:rsidR="00C17BC3" w:rsidRPr="008D5B0E">
        <w:rPr>
          <w:rFonts w:cs="Arial"/>
          <w:sz w:val="22"/>
          <w:szCs w:val="22"/>
        </w:rPr>
        <w:t xml:space="preserve">p most of these </w:t>
      </w:r>
      <w:r w:rsidR="00C17BC3" w:rsidRPr="008D5B0E">
        <w:rPr>
          <w:rFonts w:cs="Arial"/>
          <w:sz w:val="22"/>
          <w:szCs w:val="22"/>
        </w:rPr>
        <w:lastRenderedPageBreak/>
        <w:t xml:space="preserve">skills using </w:t>
      </w:r>
      <w:r w:rsidR="00C1394C" w:rsidRPr="008D5B0E">
        <w:rPr>
          <w:rFonts w:cs="Arial"/>
          <w:sz w:val="22"/>
          <w:szCs w:val="22"/>
        </w:rPr>
        <w:t>social communication as a speaker-initiator as well as being a listener who can respond appropri</w:t>
      </w:r>
      <w:r w:rsidR="00C17BC3" w:rsidRPr="008D5B0E">
        <w:rPr>
          <w:rFonts w:cs="Arial"/>
          <w:sz w:val="22"/>
          <w:szCs w:val="22"/>
        </w:rPr>
        <w:t xml:space="preserve">ately will result in development of social abilities. </w:t>
      </w:r>
    </w:p>
    <w:p w14:paraId="62CD66A4" w14:textId="71B81FA9" w:rsidR="0077310F" w:rsidRPr="008D5B0E" w:rsidRDefault="003A5939" w:rsidP="00675E18">
      <w:pPr>
        <w:pStyle w:val="AssignBody"/>
        <w:rPr>
          <w:rFonts w:cs="Arial"/>
          <w:sz w:val="22"/>
          <w:szCs w:val="22"/>
        </w:rPr>
      </w:pPr>
      <w:r w:rsidRPr="008D5B0E">
        <w:rPr>
          <w:rFonts w:cs="Arial"/>
          <w:sz w:val="22"/>
          <w:szCs w:val="22"/>
        </w:rPr>
        <w:t>Lego Therapy can possibly</w:t>
      </w:r>
      <w:r w:rsidR="00A75C74" w:rsidRPr="008D5B0E">
        <w:rPr>
          <w:rFonts w:cs="Arial"/>
          <w:sz w:val="22"/>
          <w:szCs w:val="22"/>
        </w:rPr>
        <w:t xml:space="preserve"> be</w:t>
      </w:r>
      <w:r w:rsidRPr="008D5B0E">
        <w:rPr>
          <w:rFonts w:cs="Arial"/>
          <w:sz w:val="22"/>
          <w:szCs w:val="22"/>
        </w:rPr>
        <w:t xml:space="preserve"> utilised as an intervention that can enhance children’s emotional well-being. </w:t>
      </w:r>
      <w:r w:rsidR="00A75C74" w:rsidRPr="008D5B0E">
        <w:rPr>
          <w:rFonts w:cs="Arial"/>
          <w:sz w:val="22"/>
          <w:szCs w:val="22"/>
        </w:rPr>
        <w:t>Lego Therapy is an intervention that allows children to collaborate with their peers in a way th</w:t>
      </w:r>
      <w:r w:rsidR="00174FEC" w:rsidRPr="008D5B0E">
        <w:rPr>
          <w:rFonts w:cs="Arial"/>
          <w:sz w:val="22"/>
          <w:szCs w:val="22"/>
        </w:rPr>
        <w:t>at they feel comfortable</w:t>
      </w:r>
      <w:r w:rsidR="00A75C74" w:rsidRPr="008D5B0E">
        <w:rPr>
          <w:rFonts w:cs="Arial"/>
          <w:sz w:val="22"/>
          <w:szCs w:val="22"/>
        </w:rPr>
        <w:t>. By allowing children to involve themse</w:t>
      </w:r>
      <w:r w:rsidR="00C17BC3" w:rsidRPr="008D5B0E">
        <w:rPr>
          <w:rFonts w:cs="Arial"/>
          <w:sz w:val="22"/>
          <w:szCs w:val="22"/>
        </w:rPr>
        <w:t xml:space="preserve">lves with this interaction they </w:t>
      </w:r>
      <w:r w:rsidR="00A75C74" w:rsidRPr="008D5B0E">
        <w:rPr>
          <w:rFonts w:cs="Arial"/>
          <w:sz w:val="22"/>
          <w:szCs w:val="22"/>
        </w:rPr>
        <w:t xml:space="preserve">are developing their social interaction skills but also impacting their quality of life. </w:t>
      </w:r>
      <w:proofErr w:type="spellStart"/>
      <w:r w:rsidR="00A75C74" w:rsidRPr="008D5B0E">
        <w:rPr>
          <w:rFonts w:cs="Arial"/>
          <w:sz w:val="22"/>
          <w:szCs w:val="22"/>
        </w:rPr>
        <w:t>Kaale</w:t>
      </w:r>
      <w:proofErr w:type="spellEnd"/>
      <w:r w:rsidR="00A75C74" w:rsidRPr="008D5B0E">
        <w:rPr>
          <w:rFonts w:cs="Arial"/>
          <w:sz w:val="22"/>
          <w:szCs w:val="22"/>
        </w:rPr>
        <w:t xml:space="preserve">, Smith and </w:t>
      </w:r>
      <w:proofErr w:type="spellStart"/>
      <w:r w:rsidR="00A75C74" w:rsidRPr="008D5B0E">
        <w:rPr>
          <w:rFonts w:cs="Arial"/>
          <w:sz w:val="22"/>
          <w:szCs w:val="22"/>
        </w:rPr>
        <w:t>Sponheim</w:t>
      </w:r>
      <w:proofErr w:type="spellEnd"/>
      <w:r w:rsidR="00A75C74" w:rsidRPr="008D5B0E">
        <w:rPr>
          <w:rFonts w:cs="Arial"/>
          <w:sz w:val="22"/>
          <w:szCs w:val="22"/>
        </w:rPr>
        <w:t xml:space="preserve"> (2012) suggest that children with deficits in social interaction will have a great impact on a child’s quality of life. </w:t>
      </w:r>
      <w:r w:rsidR="00C17BC3" w:rsidRPr="008D5B0E">
        <w:rPr>
          <w:rFonts w:cs="Arial"/>
          <w:sz w:val="22"/>
          <w:szCs w:val="22"/>
        </w:rPr>
        <w:t>It could be argued that children who take part in Lego Therapy will be developing their social interacting skills by participating in a team effort to build l</w:t>
      </w:r>
      <w:r w:rsidR="003E602C" w:rsidRPr="008D5B0E">
        <w:rPr>
          <w:rFonts w:cs="Arial"/>
          <w:sz w:val="22"/>
          <w:szCs w:val="22"/>
        </w:rPr>
        <w:t>ego models. Within their team the children are gaining an underst</w:t>
      </w:r>
      <w:r w:rsidR="00675E18" w:rsidRPr="008D5B0E">
        <w:rPr>
          <w:rFonts w:cs="Arial"/>
          <w:sz w:val="22"/>
          <w:szCs w:val="22"/>
        </w:rPr>
        <w:t>anding of joint accomplishment because a</w:t>
      </w:r>
      <w:r w:rsidR="003E602C" w:rsidRPr="008D5B0E">
        <w:rPr>
          <w:rFonts w:cs="Arial"/>
          <w:sz w:val="22"/>
          <w:szCs w:val="22"/>
        </w:rPr>
        <w:t xml:space="preserve">s a team they all work collaboratively to </w:t>
      </w:r>
      <w:r w:rsidR="00675E18" w:rsidRPr="008D5B0E">
        <w:rPr>
          <w:rFonts w:cs="Arial"/>
          <w:sz w:val="22"/>
          <w:szCs w:val="22"/>
        </w:rPr>
        <w:t xml:space="preserve">achieve an end goal of a fully built model. This will only be able to be accomplished with all members of the team which will also allow them to have a sense of belonging as they will understand that without one member of the team there would be no accomplishment which then leads to a feeling of self-accomplishment. </w:t>
      </w:r>
      <w:r w:rsidR="0077310F" w:rsidRPr="008D5B0E">
        <w:rPr>
          <w:rFonts w:cs="Arial"/>
          <w:sz w:val="22"/>
          <w:szCs w:val="22"/>
        </w:rPr>
        <w:t xml:space="preserve">Contrastingly, this point could be a limitation to Lego Therapy as an intervention as if one pupil is not present then it results in the whole of the group not being able to participate. If an adult were to take the place of a child, it may not result in the same outcome. </w:t>
      </w:r>
      <w:proofErr w:type="spellStart"/>
      <w:r w:rsidR="0077310F" w:rsidRPr="008D5B0E">
        <w:rPr>
          <w:rFonts w:cs="Arial"/>
          <w:sz w:val="22"/>
          <w:szCs w:val="22"/>
        </w:rPr>
        <w:t>LeGoff’s</w:t>
      </w:r>
      <w:proofErr w:type="spellEnd"/>
      <w:r w:rsidR="0077310F" w:rsidRPr="008D5B0E">
        <w:rPr>
          <w:rFonts w:cs="Arial"/>
          <w:sz w:val="22"/>
          <w:szCs w:val="22"/>
        </w:rPr>
        <w:t xml:space="preserve"> (2014) research suggests that by allowing adults in that are not usually a part of the group will become disruptive to the intervention. The children will not act the same and will be affected negatively.</w:t>
      </w:r>
    </w:p>
    <w:p w14:paraId="6F4336FE" w14:textId="5B535F92" w:rsidR="00E667B7" w:rsidRPr="008D5B0E" w:rsidRDefault="00675E18" w:rsidP="00675E18">
      <w:pPr>
        <w:pStyle w:val="AssignBody"/>
        <w:rPr>
          <w:rFonts w:cs="Arial"/>
          <w:sz w:val="22"/>
          <w:szCs w:val="22"/>
        </w:rPr>
      </w:pPr>
      <w:r w:rsidRPr="008D5B0E">
        <w:rPr>
          <w:rFonts w:cs="Arial"/>
          <w:sz w:val="22"/>
          <w:szCs w:val="22"/>
        </w:rPr>
        <w:t xml:space="preserve">The children in Lego Therapy are all using play in order to develop a range of various skills. </w:t>
      </w:r>
      <w:r w:rsidR="000D43DB" w:rsidRPr="008D5B0E">
        <w:rPr>
          <w:rFonts w:cs="Arial"/>
          <w:sz w:val="22"/>
          <w:szCs w:val="22"/>
        </w:rPr>
        <w:t>Walberg and Craig-</w:t>
      </w:r>
      <w:proofErr w:type="spellStart"/>
      <w:r w:rsidR="000D43DB" w:rsidRPr="008D5B0E">
        <w:rPr>
          <w:rFonts w:cs="Arial"/>
          <w:sz w:val="22"/>
          <w:szCs w:val="22"/>
        </w:rPr>
        <w:t>Unkefer</w:t>
      </w:r>
      <w:proofErr w:type="spellEnd"/>
      <w:r w:rsidR="000D43DB" w:rsidRPr="008D5B0E">
        <w:rPr>
          <w:rFonts w:cs="Arial"/>
          <w:sz w:val="22"/>
          <w:szCs w:val="22"/>
        </w:rPr>
        <w:t xml:space="preserve"> (2010) </w:t>
      </w:r>
      <w:r w:rsidR="0095455E" w:rsidRPr="008D5B0E">
        <w:rPr>
          <w:rFonts w:cs="Arial"/>
          <w:sz w:val="22"/>
          <w:szCs w:val="22"/>
        </w:rPr>
        <w:t>have proposed that the most vital part of children’s play is that it provides opportunity for children to practice and develop their socialising skills with their peers.</w:t>
      </w:r>
      <w:r w:rsidR="00B85A45" w:rsidRPr="008D5B0E">
        <w:rPr>
          <w:rFonts w:cs="Arial"/>
          <w:sz w:val="22"/>
          <w:szCs w:val="22"/>
        </w:rPr>
        <w:t xml:space="preserve"> Lego Therapy enables children to develop their socialising skills with their peers bu</w:t>
      </w:r>
      <w:r w:rsidR="00AE25C4" w:rsidRPr="008D5B0E">
        <w:rPr>
          <w:rFonts w:cs="Arial"/>
          <w:sz w:val="22"/>
          <w:szCs w:val="22"/>
        </w:rPr>
        <w:t>t also whilst they are in play. T</w:t>
      </w:r>
      <w:r w:rsidR="00B85A45" w:rsidRPr="008D5B0E">
        <w:rPr>
          <w:rFonts w:cs="Arial"/>
          <w:sz w:val="22"/>
          <w:szCs w:val="22"/>
        </w:rPr>
        <w:t xml:space="preserve">he </w:t>
      </w:r>
      <w:r w:rsidR="00AE25C4" w:rsidRPr="008D5B0E">
        <w:rPr>
          <w:rFonts w:cs="Arial"/>
          <w:sz w:val="22"/>
          <w:szCs w:val="22"/>
        </w:rPr>
        <w:t>Welsh Assembly Government (2008</w:t>
      </w:r>
      <w:r w:rsidR="002B5F3C" w:rsidRPr="008D5B0E">
        <w:rPr>
          <w:rFonts w:cs="Arial"/>
          <w:sz w:val="22"/>
          <w:szCs w:val="22"/>
        </w:rPr>
        <w:t>, p5</w:t>
      </w:r>
      <w:r w:rsidR="00AE25C4" w:rsidRPr="008D5B0E">
        <w:rPr>
          <w:rFonts w:cs="Arial"/>
          <w:sz w:val="22"/>
          <w:szCs w:val="22"/>
        </w:rPr>
        <w:t>) emphasises the value and role of play in young children’</w:t>
      </w:r>
      <w:r w:rsidR="006C408D" w:rsidRPr="008D5B0E">
        <w:rPr>
          <w:rFonts w:cs="Arial"/>
          <w:sz w:val="22"/>
          <w:szCs w:val="22"/>
        </w:rPr>
        <w:t xml:space="preserve">s development. They suggest that play “develops and extends their linguistic and communication skills” which then allows children to be “creative and investigative”. Lego Therapy supports the idea that play is a vital part of young children’s social and linguistic development. </w:t>
      </w:r>
      <w:r w:rsidR="00E667B7" w:rsidRPr="008D5B0E">
        <w:rPr>
          <w:rFonts w:cs="Arial"/>
          <w:sz w:val="22"/>
          <w:szCs w:val="22"/>
        </w:rPr>
        <w:t>Article 31 of the United Nations Convention on the Rights of the Child (UNCRC) states that “every child has the right to rest and leisure, to engage in play”</w:t>
      </w:r>
      <w:r w:rsidR="003A76EB" w:rsidRPr="008D5B0E">
        <w:rPr>
          <w:rFonts w:cs="Arial"/>
          <w:sz w:val="22"/>
          <w:szCs w:val="22"/>
        </w:rPr>
        <w:t xml:space="preserve"> (</w:t>
      </w:r>
      <w:r w:rsidR="003A76EB" w:rsidRPr="008D5B0E">
        <w:rPr>
          <w:rFonts w:cs="Arial"/>
          <w:color w:val="222222"/>
          <w:sz w:val="22"/>
          <w:szCs w:val="22"/>
          <w:shd w:val="clear" w:color="auto" w:fill="FFFFFF"/>
        </w:rPr>
        <w:t>Welsh Assembly Government (2016</w:t>
      </w:r>
      <w:r w:rsidR="002B5F3C" w:rsidRPr="008D5B0E">
        <w:rPr>
          <w:rFonts w:cs="Arial"/>
          <w:color w:val="222222"/>
          <w:sz w:val="22"/>
          <w:szCs w:val="22"/>
          <w:shd w:val="clear" w:color="auto" w:fill="FFFFFF"/>
        </w:rPr>
        <w:t>, p5</w:t>
      </w:r>
      <w:r w:rsidR="003A76EB" w:rsidRPr="008D5B0E">
        <w:rPr>
          <w:rFonts w:cs="Arial"/>
          <w:color w:val="222222"/>
          <w:sz w:val="22"/>
          <w:szCs w:val="22"/>
          <w:shd w:val="clear" w:color="auto" w:fill="FFFFFF"/>
        </w:rPr>
        <w:t>)</w:t>
      </w:r>
      <w:r w:rsidR="00E667B7" w:rsidRPr="008D5B0E">
        <w:rPr>
          <w:rFonts w:cs="Arial"/>
          <w:sz w:val="22"/>
          <w:szCs w:val="22"/>
        </w:rPr>
        <w:t xml:space="preserve">. This right can link to Lego Therapy as the children are engaging in play to develop their skills in language, well-being and behaviour. This solidifies how important play is in a child’s life therefore if children can utilise play to develop these skills it is within their rights. </w:t>
      </w:r>
    </w:p>
    <w:p w14:paraId="3DAB4E59" w14:textId="77777777" w:rsidR="001A37DF" w:rsidRPr="008D5B0E" w:rsidRDefault="001A37DF" w:rsidP="001A37DF">
      <w:pPr>
        <w:pStyle w:val="AssignBody"/>
        <w:rPr>
          <w:rFonts w:cs="Arial"/>
          <w:sz w:val="22"/>
          <w:szCs w:val="22"/>
        </w:rPr>
      </w:pPr>
      <w:r w:rsidRPr="008D5B0E">
        <w:rPr>
          <w:rFonts w:cs="Arial"/>
          <w:sz w:val="22"/>
          <w:szCs w:val="22"/>
        </w:rPr>
        <w:t xml:space="preserve">Lego Therapy can be linked to Vygotsky’s theory of social constructivism. This theory is closely associated with developmental theories of Vygotsky and Bruner, and Bandura’s social cognitive theory (Kim 2001, p2). Lego Therapy requires the children participating to </w:t>
      </w:r>
      <w:r w:rsidRPr="008D5B0E">
        <w:rPr>
          <w:rFonts w:cs="Arial"/>
          <w:sz w:val="22"/>
          <w:szCs w:val="22"/>
        </w:rPr>
        <w:lastRenderedPageBreak/>
        <w:t xml:space="preserve">use their social communication skills to work as a team and create a lego model. The theory of social constructivism proposes learning occurs in the social contexts that children bring to their learning environment. This links with Lego Therapy as children have no choice but to communicate with each other both verbally and non-verbally to get to their end goal. The children are not only speaking to each other but listening and picking up on social clues via their peers’ body language and facial expressions. For example, pupil A can see their teammate looks confused then they would develop their social communication skills to ask appropriate questions to ensure their teammate understands the task. Another example would be that children can read their peers’ body language. If their teammate looked uncomfortable again, they would develop their social communication skills to ask an appropriate question. Lego Therapy would not work if one person was missing from the group which emphasises the importance of the social aspect to the intervention. </w:t>
      </w:r>
    </w:p>
    <w:p w14:paraId="600A351F" w14:textId="0384586B" w:rsidR="00261735" w:rsidRPr="008D5B0E" w:rsidRDefault="004B4D44" w:rsidP="00542E1B">
      <w:pPr>
        <w:pStyle w:val="AssignBody"/>
        <w:rPr>
          <w:rFonts w:cs="Arial"/>
          <w:sz w:val="22"/>
          <w:szCs w:val="22"/>
        </w:rPr>
      </w:pPr>
      <w:r w:rsidRPr="008D5B0E">
        <w:rPr>
          <w:rFonts w:cs="Arial"/>
          <w:sz w:val="22"/>
          <w:szCs w:val="22"/>
        </w:rPr>
        <w:t xml:space="preserve">Pupil A is currently in year three and is seeing a speech and language therapist </w:t>
      </w:r>
      <w:r w:rsidR="006A2B69" w:rsidRPr="008D5B0E">
        <w:rPr>
          <w:rFonts w:cs="Arial"/>
          <w:sz w:val="22"/>
          <w:szCs w:val="22"/>
        </w:rPr>
        <w:t xml:space="preserve">as she has </w:t>
      </w:r>
      <w:r w:rsidRPr="008D5B0E">
        <w:rPr>
          <w:rFonts w:cs="Arial"/>
          <w:sz w:val="22"/>
          <w:szCs w:val="22"/>
        </w:rPr>
        <w:t>limited vocabulary and difficulty putting multiple words together. For example, it is often that she repeats words</w:t>
      </w:r>
      <w:r w:rsidR="006A2B69" w:rsidRPr="008D5B0E">
        <w:rPr>
          <w:rFonts w:cs="Arial"/>
          <w:sz w:val="22"/>
          <w:szCs w:val="22"/>
        </w:rPr>
        <w:t xml:space="preserve"> in her sentences</w:t>
      </w:r>
      <w:r w:rsidRPr="008D5B0E">
        <w:rPr>
          <w:rFonts w:cs="Arial"/>
          <w:sz w:val="22"/>
          <w:szCs w:val="22"/>
        </w:rPr>
        <w:t xml:space="preserve">. Pupil A has difficulty answering questions and understanding directions which leads to her finding </w:t>
      </w:r>
      <w:r w:rsidR="006A2B69" w:rsidRPr="008D5B0E">
        <w:rPr>
          <w:rFonts w:cs="Arial"/>
          <w:sz w:val="22"/>
          <w:szCs w:val="22"/>
        </w:rPr>
        <w:t xml:space="preserve">some </w:t>
      </w:r>
      <w:r w:rsidRPr="008D5B0E">
        <w:rPr>
          <w:rFonts w:cs="Arial"/>
          <w:sz w:val="22"/>
          <w:szCs w:val="22"/>
        </w:rPr>
        <w:t xml:space="preserve">classrooms routines challenging to follow. </w:t>
      </w:r>
      <w:r w:rsidR="00EF6CFF" w:rsidRPr="008D5B0E">
        <w:rPr>
          <w:rFonts w:cs="Arial"/>
          <w:sz w:val="22"/>
          <w:szCs w:val="22"/>
        </w:rPr>
        <w:t xml:space="preserve">This has also led to a few occasions whereby in Physical Education sessions she has found it difficult to catch the ball. </w:t>
      </w:r>
      <w:r w:rsidRPr="008D5B0E">
        <w:rPr>
          <w:rFonts w:cs="Arial"/>
          <w:sz w:val="22"/>
          <w:szCs w:val="22"/>
        </w:rPr>
        <w:t xml:space="preserve">She has recently been diagnosed with ASD. A few of her issues with socialising include not understanding people’s feelings and gives unrelated answers to questions.  </w:t>
      </w:r>
      <w:proofErr w:type="spellStart"/>
      <w:r w:rsidR="00BE477C" w:rsidRPr="008D5B0E">
        <w:rPr>
          <w:rFonts w:cs="Arial"/>
          <w:sz w:val="22"/>
          <w:szCs w:val="22"/>
        </w:rPr>
        <w:t>LeGoff</w:t>
      </w:r>
      <w:proofErr w:type="spellEnd"/>
      <w:r w:rsidR="00BE477C" w:rsidRPr="008D5B0E">
        <w:rPr>
          <w:rFonts w:cs="Arial"/>
          <w:sz w:val="22"/>
          <w:szCs w:val="22"/>
        </w:rPr>
        <w:t xml:space="preserve"> </w:t>
      </w:r>
      <w:r w:rsidR="00390E6A" w:rsidRPr="008D5B0E">
        <w:rPr>
          <w:rFonts w:cs="Arial"/>
          <w:sz w:val="22"/>
          <w:szCs w:val="22"/>
        </w:rPr>
        <w:t xml:space="preserve">(2014) </w:t>
      </w:r>
      <w:r w:rsidR="00BE477C" w:rsidRPr="008D5B0E">
        <w:rPr>
          <w:rFonts w:cs="Arial"/>
          <w:sz w:val="22"/>
          <w:szCs w:val="22"/>
        </w:rPr>
        <w:t xml:space="preserve">later suggests an idea that children with ASD can benefit from taking part in </w:t>
      </w:r>
      <w:r w:rsidR="008E2202" w:rsidRPr="008D5B0E">
        <w:rPr>
          <w:rFonts w:cs="Arial"/>
          <w:sz w:val="22"/>
          <w:szCs w:val="22"/>
        </w:rPr>
        <w:t xml:space="preserve">Lego Therapy. These </w:t>
      </w:r>
      <w:r w:rsidR="00BE477C" w:rsidRPr="008D5B0E">
        <w:rPr>
          <w:rFonts w:cs="Arial"/>
          <w:sz w:val="22"/>
          <w:szCs w:val="22"/>
        </w:rPr>
        <w:t xml:space="preserve">benefits </w:t>
      </w:r>
      <w:r w:rsidR="008E2202" w:rsidRPr="008D5B0E">
        <w:rPr>
          <w:rFonts w:cs="Arial"/>
          <w:sz w:val="22"/>
          <w:szCs w:val="22"/>
        </w:rPr>
        <w:t xml:space="preserve">include developing motor, analytical, social and communication skills. </w:t>
      </w:r>
      <w:r w:rsidR="006A2B69" w:rsidRPr="008D5B0E">
        <w:rPr>
          <w:rFonts w:cs="Arial"/>
          <w:sz w:val="22"/>
          <w:szCs w:val="22"/>
        </w:rPr>
        <w:t>These are the skills that pupil A is required to</w:t>
      </w:r>
      <w:r w:rsidR="003A76EB" w:rsidRPr="008D5B0E">
        <w:rPr>
          <w:rFonts w:cs="Arial"/>
          <w:sz w:val="22"/>
          <w:szCs w:val="22"/>
        </w:rPr>
        <w:t xml:space="preserve"> progress </w:t>
      </w:r>
      <w:r w:rsidR="006A2B69" w:rsidRPr="008D5B0E">
        <w:rPr>
          <w:rFonts w:cs="Arial"/>
          <w:sz w:val="22"/>
          <w:szCs w:val="22"/>
        </w:rPr>
        <w:t>therefore Lego Therapy has chosen to best suit her needs.</w:t>
      </w:r>
      <w:r w:rsidR="003A76EB" w:rsidRPr="008D5B0E">
        <w:rPr>
          <w:rFonts w:cs="Arial"/>
          <w:sz w:val="22"/>
          <w:szCs w:val="22"/>
        </w:rPr>
        <w:t xml:space="preserve"> For pupil A progress is meant as developing certain skills such as: social, motor, language and literacy and her well-being. With Lego Therapy she will begin to </w:t>
      </w:r>
      <w:r w:rsidR="00905EC7" w:rsidRPr="008D5B0E">
        <w:rPr>
          <w:rFonts w:cs="Arial"/>
          <w:sz w:val="22"/>
          <w:szCs w:val="22"/>
        </w:rPr>
        <w:t>develop her skills with her progress being monitored and evaluated which will allow the therapy session to be personalise</w:t>
      </w:r>
      <w:r w:rsidR="00676AE7" w:rsidRPr="008D5B0E">
        <w:rPr>
          <w:rFonts w:cs="Arial"/>
          <w:sz w:val="22"/>
          <w:szCs w:val="22"/>
        </w:rPr>
        <w:t xml:space="preserve">d to the pupils to ensure they gain the most out of the sessions that they can. </w:t>
      </w:r>
    </w:p>
    <w:p w14:paraId="1686DBDC" w14:textId="6E6B71CE" w:rsidR="006A2B69" w:rsidRPr="008D5B0E" w:rsidRDefault="003A76EB" w:rsidP="00542E1B">
      <w:pPr>
        <w:pStyle w:val="AssignBody"/>
        <w:rPr>
          <w:rFonts w:cs="Arial"/>
          <w:sz w:val="22"/>
          <w:szCs w:val="22"/>
        </w:rPr>
      </w:pPr>
      <w:r w:rsidRPr="008D5B0E">
        <w:rPr>
          <w:rFonts w:cs="Arial"/>
          <w:sz w:val="22"/>
          <w:szCs w:val="22"/>
        </w:rPr>
        <w:t xml:space="preserve">Lego Therapy will be implemented once a week </w:t>
      </w:r>
      <w:r w:rsidR="00676AE7" w:rsidRPr="008D5B0E">
        <w:rPr>
          <w:rFonts w:cs="Arial"/>
          <w:sz w:val="22"/>
          <w:szCs w:val="22"/>
        </w:rPr>
        <w:t xml:space="preserve">for 45 minutes </w:t>
      </w:r>
      <w:r w:rsidRPr="008D5B0E">
        <w:rPr>
          <w:rFonts w:cs="Arial"/>
          <w:sz w:val="22"/>
          <w:szCs w:val="22"/>
        </w:rPr>
        <w:t>with two other pupils within Key Sta</w:t>
      </w:r>
      <w:r w:rsidR="00676AE7" w:rsidRPr="008D5B0E">
        <w:rPr>
          <w:rFonts w:cs="Arial"/>
          <w:sz w:val="22"/>
          <w:szCs w:val="22"/>
        </w:rPr>
        <w:t xml:space="preserve">ge Two that pupil A will be familiar with. The actual Lego Therapy session will last for 30 minutes and for the remaining 15 minutes the children will continue to play with the lego without any structure of being told what to make. </w:t>
      </w:r>
      <w:r w:rsidR="006B26DB" w:rsidRPr="008D5B0E">
        <w:rPr>
          <w:rFonts w:cs="Arial"/>
          <w:sz w:val="22"/>
          <w:szCs w:val="22"/>
        </w:rPr>
        <w:t xml:space="preserve">This way the children are </w:t>
      </w:r>
      <w:r w:rsidR="00341853" w:rsidRPr="008D5B0E">
        <w:rPr>
          <w:rFonts w:cs="Arial"/>
          <w:sz w:val="22"/>
          <w:szCs w:val="22"/>
        </w:rPr>
        <w:t xml:space="preserve">implementing their right to play leisurely to wind down from developing skills and making progress. With the 15 minutes of free leisurely play the children will also have an opportunity to be social with each other without any evaluation and therefore make their relationship stronger which will aid the development of social communication skills in following Lego Therapy sessions. </w:t>
      </w:r>
      <w:r w:rsidR="00261735" w:rsidRPr="008D5B0E">
        <w:rPr>
          <w:rFonts w:cs="Arial"/>
          <w:sz w:val="22"/>
          <w:szCs w:val="22"/>
        </w:rPr>
        <w:t xml:space="preserve">There will be one adult </w:t>
      </w:r>
      <w:r w:rsidR="00075711" w:rsidRPr="008D5B0E">
        <w:rPr>
          <w:rFonts w:cs="Arial"/>
          <w:sz w:val="22"/>
          <w:szCs w:val="22"/>
        </w:rPr>
        <w:t xml:space="preserve">to oversee the whole session however they will not intervene often to perhaps suggest compromises and meditate any children who are finding the situation </w:t>
      </w:r>
      <w:r w:rsidR="00075711" w:rsidRPr="008D5B0E">
        <w:rPr>
          <w:rFonts w:cs="Arial"/>
          <w:sz w:val="22"/>
          <w:szCs w:val="22"/>
        </w:rPr>
        <w:lastRenderedPageBreak/>
        <w:t>stressful due to fighting, arguing etc. The adult will be encouraged to enable the chi</w:t>
      </w:r>
      <w:r w:rsidR="00B25734" w:rsidRPr="008D5B0E">
        <w:rPr>
          <w:rFonts w:cs="Arial"/>
          <w:sz w:val="22"/>
          <w:szCs w:val="22"/>
        </w:rPr>
        <w:t>ldren in the group to solve conflicts as a team to learn the social ski</w:t>
      </w:r>
      <w:r w:rsidR="00CF12D7" w:rsidRPr="008D5B0E">
        <w:rPr>
          <w:rFonts w:cs="Arial"/>
          <w:sz w:val="22"/>
          <w:szCs w:val="22"/>
        </w:rPr>
        <w:t xml:space="preserve">lls of compromise and turn-taking. The adult will initiate the creation of the rules before the start of the first session however again it will be encouraged that the rules are child-led to help them understand what is expected of them and why. The rules can be personalised to the children, for example if a child in the group is known to break other children’s models then a rule can be made that it is not acceptable for anyone to break their friend’s model. </w:t>
      </w:r>
      <w:r w:rsidR="005D1699" w:rsidRPr="008D5B0E">
        <w:rPr>
          <w:rFonts w:cs="Arial"/>
          <w:sz w:val="22"/>
          <w:szCs w:val="22"/>
        </w:rPr>
        <w:t xml:space="preserve">There will be basic rules to begin with and they are: </w:t>
      </w:r>
    </w:p>
    <w:p w14:paraId="2441B496" w14:textId="1016F308" w:rsidR="005D1699" w:rsidRPr="008D5B0E" w:rsidRDefault="005D1699" w:rsidP="005D1699">
      <w:pPr>
        <w:pStyle w:val="AssignBody"/>
        <w:numPr>
          <w:ilvl w:val="0"/>
          <w:numId w:val="7"/>
        </w:numPr>
        <w:rPr>
          <w:rFonts w:cs="Arial"/>
          <w:sz w:val="22"/>
          <w:szCs w:val="22"/>
        </w:rPr>
      </w:pPr>
      <w:r w:rsidRPr="008D5B0E">
        <w:rPr>
          <w:rFonts w:cs="Arial"/>
          <w:sz w:val="22"/>
          <w:szCs w:val="22"/>
        </w:rPr>
        <w:t>Build things together</w:t>
      </w:r>
    </w:p>
    <w:p w14:paraId="5B763DDD" w14:textId="3030545F" w:rsidR="005D1699" w:rsidRPr="008D5B0E" w:rsidRDefault="005D1699" w:rsidP="005D1699">
      <w:pPr>
        <w:pStyle w:val="AssignBody"/>
        <w:numPr>
          <w:ilvl w:val="0"/>
          <w:numId w:val="7"/>
        </w:numPr>
        <w:rPr>
          <w:rFonts w:cs="Arial"/>
          <w:sz w:val="22"/>
          <w:szCs w:val="22"/>
        </w:rPr>
      </w:pPr>
      <w:r w:rsidRPr="008D5B0E">
        <w:rPr>
          <w:rFonts w:cs="Arial"/>
          <w:sz w:val="22"/>
          <w:szCs w:val="22"/>
        </w:rPr>
        <w:t>If you break it, you have to fix it or ask for help to fix it</w:t>
      </w:r>
    </w:p>
    <w:p w14:paraId="492192A2" w14:textId="10C4A6B9" w:rsidR="005D1699" w:rsidRPr="008D5B0E" w:rsidRDefault="005D1699" w:rsidP="005D1699">
      <w:pPr>
        <w:pStyle w:val="AssignBody"/>
        <w:numPr>
          <w:ilvl w:val="0"/>
          <w:numId w:val="7"/>
        </w:numPr>
        <w:rPr>
          <w:rFonts w:cs="Arial"/>
          <w:sz w:val="22"/>
          <w:szCs w:val="22"/>
        </w:rPr>
      </w:pPr>
      <w:r w:rsidRPr="008D5B0E">
        <w:rPr>
          <w:rFonts w:cs="Arial"/>
          <w:sz w:val="22"/>
          <w:szCs w:val="22"/>
        </w:rPr>
        <w:t>If someone else is using it, do not take it, ask first</w:t>
      </w:r>
    </w:p>
    <w:p w14:paraId="633CC253" w14:textId="22DB8B39" w:rsidR="005D1699" w:rsidRPr="008D5B0E" w:rsidRDefault="005D1699" w:rsidP="005D1699">
      <w:pPr>
        <w:pStyle w:val="AssignBody"/>
        <w:numPr>
          <w:ilvl w:val="0"/>
          <w:numId w:val="7"/>
        </w:numPr>
        <w:rPr>
          <w:rFonts w:cs="Arial"/>
          <w:sz w:val="22"/>
          <w:szCs w:val="22"/>
        </w:rPr>
      </w:pPr>
      <w:r w:rsidRPr="008D5B0E">
        <w:rPr>
          <w:rFonts w:cs="Arial"/>
          <w:sz w:val="22"/>
          <w:szCs w:val="22"/>
        </w:rPr>
        <w:t>Use your indoor voices, no shouting</w:t>
      </w:r>
    </w:p>
    <w:p w14:paraId="7301F030" w14:textId="23B5E7EF" w:rsidR="005D1699" w:rsidRPr="008D5B0E" w:rsidRDefault="005D1699" w:rsidP="005D1699">
      <w:pPr>
        <w:pStyle w:val="AssignBody"/>
        <w:numPr>
          <w:ilvl w:val="0"/>
          <w:numId w:val="7"/>
        </w:numPr>
        <w:rPr>
          <w:rFonts w:cs="Arial"/>
          <w:sz w:val="22"/>
          <w:szCs w:val="22"/>
        </w:rPr>
      </w:pPr>
      <w:r w:rsidRPr="008D5B0E">
        <w:rPr>
          <w:rFonts w:cs="Arial"/>
          <w:sz w:val="22"/>
          <w:szCs w:val="22"/>
        </w:rPr>
        <w:t>Keep your hands and feet to yourself</w:t>
      </w:r>
    </w:p>
    <w:p w14:paraId="148F900C" w14:textId="7A0E5183" w:rsidR="005D1699" w:rsidRPr="008D5B0E" w:rsidRDefault="005D1699" w:rsidP="005D1699">
      <w:pPr>
        <w:pStyle w:val="AssignBody"/>
        <w:numPr>
          <w:ilvl w:val="0"/>
          <w:numId w:val="7"/>
        </w:numPr>
        <w:rPr>
          <w:rFonts w:cs="Arial"/>
          <w:sz w:val="22"/>
          <w:szCs w:val="22"/>
        </w:rPr>
      </w:pPr>
      <w:r w:rsidRPr="008D5B0E">
        <w:rPr>
          <w:rFonts w:cs="Arial"/>
          <w:sz w:val="22"/>
          <w:szCs w:val="22"/>
        </w:rPr>
        <w:t>Use polite and kind words</w:t>
      </w:r>
    </w:p>
    <w:p w14:paraId="125A1769" w14:textId="018CEAA5" w:rsidR="005D1699" w:rsidRPr="008D5B0E" w:rsidRDefault="005D1699" w:rsidP="005D1699">
      <w:pPr>
        <w:pStyle w:val="AssignBody"/>
        <w:numPr>
          <w:ilvl w:val="0"/>
          <w:numId w:val="7"/>
        </w:numPr>
        <w:rPr>
          <w:rFonts w:cs="Arial"/>
          <w:sz w:val="22"/>
          <w:szCs w:val="22"/>
        </w:rPr>
      </w:pPr>
      <w:r w:rsidRPr="008D5B0E">
        <w:rPr>
          <w:rFonts w:cs="Arial"/>
          <w:sz w:val="22"/>
          <w:szCs w:val="22"/>
        </w:rPr>
        <w:t>Clean up and put things back where they came from</w:t>
      </w:r>
    </w:p>
    <w:p w14:paraId="72F94657" w14:textId="6B86964B" w:rsidR="005D1699" w:rsidRPr="008D5B0E" w:rsidRDefault="005D1699" w:rsidP="00542E1B">
      <w:pPr>
        <w:pStyle w:val="AssignBody"/>
        <w:numPr>
          <w:ilvl w:val="0"/>
          <w:numId w:val="7"/>
        </w:numPr>
        <w:rPr>
          <w:rFonts w:cs="Arial"/>
          <w:sz w:val="22"/>
          <w:szCs w:val="22"/>
        </w:rPr>
      </w:pPr>
      <w:r w:rsidRPr="008D5B0E">
        <w:rPr>
          <w:rFonts w:cs="Arial"/>
          <w:sz w:val="22"/>
          <w:szCs w:val="22"/>
        </w:rPr>
        <w:t>Do not put any Lego in your mouth</w:t>
      </w:r>
    </w:p>
    <w:p w14:paraId="71834CED" w14:textId="3BD189DA" w:rsidR="001A37DF" w:rsidRPr="008D5B0E" w:rsidRDefault="005D1699" w:rsidP="00542E1B">
      <w:pPr>
        <w:pStyle w:val="AssignBody"/>
        <w:rPr>
          <w:rFonts w:cs="Arial"/>
          <w:sz w:val="22"/>
          <w:szCs w:val="22"/>
        </w:rPr>
      </w:pPr>
      <w:r w:rsidRPr="008D5B0E">
        <w:rPr>
          <w:rFonts w:cs="Arial"/>
          <w:sz w:val="22"/>
          <w:szCs w:val="22"/>
        </w:rPr>
        <w:t>Again, the adult will be able to personalise the rules if anymore need to be added and also</w:t>
      </w:r>
      <w:r w:rsidR="00E534B4" w:rsidRPr="008D5B0E">
        <w:rPr>
          <w:rFonts w:cs="Arial"/>
          <w:sz w:val="22"/>
          <w:szCs w:val="22"/>
        </w:rPr>
        <w:t xml:space="preserve"> recap the decided rules every Lego Therapy session. </w:t>
      </w:r>
      <w:r w:rsidR="00333CBB" w:rsidRPr="008D5B0E">
        <w:rPr>
          <w:rFonts w:cs="Arial"/>
          <w:sz w:val="22"/>
          <w:szCs w:val="22"/>
        </w:rPr>
        <w:t>Throughout the course of the sessions the children’s progression in certain skills could change the way the session is carried out</w:t>
      </w:r>
      <w:r w:rsidR="003410B3" w:rsidRPr="008D5B0E">
        <w:rPr>
          <w:rFonts w:cs="Arial"/>
          <w:sz w:val="22"/>
          <w:szCs w:val="22"/>
        </w:rPr>
        <w:t xml:space="preserve"> in the future</w:t>
      </w:r>
      <w:r w:rsidR="00333CBB" w:rsidRPr="008D5B0E">
        <w:rPr>
          <w:rFonts w:cs="Arial"/>
          <w:sz w:val="22"/>
          <w:szCs w:val="22"/>
        </w:rPr>
        <w:t xml:space="preserve">. For example, if the child </w:t>
      </w:r>
      <w:r w:rsidR="003410B3" w:rsidRPr="008D5B0E">
        <w:rPr>
          <w:rFonts w:cs="Arial"/>
          <w:sz w:val="22"/>
          <w:szCs w:val="22"/>
        </w:rPr>
        <w:t xml:space="preserve">has struggled to use dispositions in the sentences as they are describing where to put a certain lego brick then vocabulary place mats of various dispositions could be utilised to ensure the children can effectively describe the direction of the brick to their teammate. </w:t>
      </w:r>
      <w:r w:rsidR="000305D6" w:rsidRPr="008D5B0E">
        <w:rPr>
          <w:rFonts w:cs="Arial"/>
          <w:sz w:val="22"/>
          <w:szCs w:val="22"/>
        </w:rPr>
        <w:t>It is important to evaluate and monitor the progress of the childre</w:t>
      </w:r>
      <w:r w:rsidR="00BC7A6D" w:rsidRPr="008D5B0E">
        <w:rPr>
          <w:rFonts w:cs="Arial"/>
          <w:sz w:val="22"/>
          <w:szCs w:val="22"/>
        </w:rPr>
        <w:t xml:space="preserve">n individually during their time in Lego Therapy. </w:t>
      </w:r>
      <w:proofErr w:type="spellStart"/>
      <w:r w:rsidR="00817B54" w:rsidRPr="008D5B0E">
        <w:rPr>
          <w:rFonts w:cs="Arial"/>
          <w:sz w:val="22"/>
          <w:szCs w:val="22"/>
        </w:rPr>
        <w:t>Legoff</w:t>
      </w:r>
      <w:proofErr w:type="spellEnd"/>
      <w:r w:rsidR="00817B54" w:rsidRPr="008D5B0E">
        <w:rPr>
          <w:rFonts w:cs="Arial"/>
          <w:sz w:val="22"/>
          <w:szCs w:val="22"/>
        </w:rPr>
        <w:t xml:space="preserve"> (2014</w:t>
      </w:r>
      <w:r w:rsidR="00BC7A6D" w:rsidRPr="008D5B0E">
        <w:rPr>
          <w:rFonts w:cs="Arial"/>
          <w:sz w:val="22"/>
          <w:szCs w:val="22"/>
        </w:rPr>
        <w:t xml:space="preserve">) created an evaluation table (see appendix one) for practitioners to use to monitor their pupils progress. This evaluation table has columns that allow the adult to tick appropriately on whether or not the child has reached a goal. </w:t>
      </w:r>
      <w:proofErr w:type="spellStart"/>
      <w:r w:rsidR="00BE7DDD" w:rsidRPr="008D5B0E">
        <w:rPr>
          <w:rFonts w:cs="Arial"/>
          <w:sz w:val="22"/>
          <w:szCs w:val="22"/>
        </w:rPr>
        <w:t>Legoff’s</w:t>
      </w:r>
      <w:proofErr w:type="spellEnd"/>
      <w:r w:rsidR="00BE7DDD" w:rsidRPr="008D5B0E">
        <w:rPr>
          <w:rFonts w:cs="Arial"/>
          <w:sz w:val="22"/>
          <w:szCs w:val="22"/>
        </w:rPr>
        <w:t xml:space="preserve"> evaluation table will support pupil A in reaching goals. For example, the targets and goals are consistent for all pupils however if the adult deems necessary to add more in then that is appropriate to do so. For example, pupil A needs help with developing her fine motor skills whereas perhaps another pupil in the group will not need any more development with their fine motor skills. Therefore, the adult will add more goals fo</w:t>
      </w:r>
      <w:r w:rsidR="009929E6" w:rsidRPr="008D5B0E">
        <w:rPr>
          <w:rFonts w:cs="Arial"/>
          <w:sz w:val="22"/>
          <w:szCs w:val="22"/>
        </w:rPr>
        <w:t xml:space="preserve">r each pupil. For pupil A, the additional goals are: to ask questions, to build lego by themselves and to describe which lego blocks to use. </w:t>
      </w:r>
      <w:r w:rsidR="005821E5" w:rsidRPr="008D5B0E">
        <w:rPr>
          <w:rFonts w:cs="Arial"/>
          <w:sz w:val="22"/>
          <w:szCs w:val="22"/>
        </w:rPr>
        <w:t xml:space="preserve">By the end of each session progress should have been made and if not more targets and goals can be added into the evaluation table to ensure all goals are reached. </w:t>
      </w:r>
      <w:r w:rsidR="001A37DF" w:rsidRPr="008D5B0E">
        <w:rPr>
          <w:rFonts w:cs="Arial"/>
          <w:sz w:val="22"/>
          <w:szCs w:val="22"/>
        </w:rPr>
        <w:t xml:space="preserve">As a year three pupil, pupil A will be expected to achieve progress in various skills from the Welsh curriculum. Principles of Progression </w:t>
      </w:r>
      <w:r w:rsidR="00E6616D">
        <w:rPr>
          <w:rFonts w:cs="Arial"/>
          <w:sz w:val="22"/>
          <w:szCs w:val="22"/>
        </w:rPr>
        <w:lastRenderedPageBreak/>
        <w:t xml:space="preserve">(Welsh Government, </w:t>
      </w:r>
      <w:r w:rsidR="009118D2">
        <w:rPr>
          <w:rFonts w:cs="Arial"/>
          <w:sz w:val="22"/>
          <w:szCs w:val="22"/>
        </w:rPr>
        <w:t xml:space="preserve">2020) </w:t>
      </w:r>
      <w:r w:rsidR="001A37DF" w:rsidRPr="008D5B0E">
        <w:rPr>
          <w:rFonts w:cs="Arial"/>
          <w:sz w:val="22"/>
          <w:szCs w:val="22"/>
        </w:rPr>
        <w:t>are included in the curric</w:t>
      </w:r>
      <w:r w:rsidR="009118D2">
        <w:rPr>
          <w:rFonts w:cs="Arial"/>
          <w:sz w:val="22"/>
          <w:szCs w:val="22"/>
        </w:rPr>
        <w:t>ulum for W</w:t>
      </w:r>
      <w:r w:rsidR="001A37DF" w:rsidRPr="008D5B0E">
        <w:rPr>
          <w:rFonts w:cs="Arial"/>
          <w:sz w:val="22"/>
          <w:szCs w:val="22"/>
        </w:rPr>
        <w:t>ales 2020 which suggests that “learning should always be at the heart of curriculum design” which solidifies the importance of ensuring pupils are given opportunities to progress in various skills throughout the whole of the curriculum. The principles of progression “articulate the broader principles of what progression means” which demonstrates the importance of enabling children to progress in all areas of learning and not just one. This can link to Lego Therapy as</w:t>
      </w:r>
      <w:r w:rsidR="00EC642F" w:rsidRPr="008D5B0E">
        <w:rPr>
          <w:rFonts w:cs="Arial"/>
          <w:sz w:val="22"/>
          <w:szCs w:val="22"/>
        </w:rPr>
        <w:t xml:space="preserve"> an intervention </w:t>
      </w:r>
      <w:r w:rsidR="001A37DF" w:rsidRPr="008D5B0E">
        <w:rPr>
          <w:rFonts w:cs="Arial"/>
          <w:sz w:val="22"/>
          <w:szCs w:val="22"/>
        </w:rPr>
        <w:t xml:space="preserve">it has been prominent in </w:t>
      </w:r>
      <w:r w:rsidR="00EC642F" w:rsidRPr="008D5B0E">
        <w:rPr>
          <w:rFonts w:cs="Arial"/>
          <w:sz w:val="22"/>
          <w:szCs w:val="22"/>
        </w:rPr>
        <w:t xml:space="preserve">a number of research that it has helped children develop skills in language, well-being and social communication and especially has helped children with ASD develop these skills also. </w:t>
      </w:r>
      <w:r w:rsidR="00CE5B3D" w:rsidRPr="008D5B0E">
        <w:rPr>
          <w:rFonts w:cs="Arial"/>
          <w:sz w:val="22"/>
          <w:szCs w:val="22"/>
        </w:rPr>
        <w:t xml:space="preserve">The principles of progression help teachers and practitioners to understand how learners should progress with greater knowledge. It is also demonstrated that all practitioners and teachers should be able to recognise that not all children develop and progress at the same time. Many children progress at different paces. </w:t>
      </w:r>
    </w:p>
    <w:p w14:paraId="5C852CCF" w14:textId="3290EBE0" w:rsidR="006A6D8C" w:rsidRPr="008D5B0E" w:rsidRDefault="001A37DF" w:rsidP="006A6D8C">
      <w:pPr>
        <w:shd w:val="clear" w:color="auto" w:fill="FFFFFF"/>
        <w:spacing w:line="405" w:lineRule="atLeast"/>
        <w:textAlignment w:val="baseline"/>
        <w:rPr>
          <w:rFonts w:ascii="Arial" w:hAnsi="Arial" w:cs="Arial"/>
          <w:sz w:val="22"/>
          <w:szCs w:val="22"/>
        </w:rPr>
      </w:pPr>
      <w:r w:rsidRPr="001A37DF">
        <w:rPr>
          <w:rFonts w:ascii="Arial" w:hAnsi="Arial" w:cs="Arial"/>
          <w:color w:val="1F1F1F"/>
          <w:sz w:val="22"/>
          <w:szCs w:val="22"/>
        </w:rPr>
        <w:t xml:space="preserve"> </w:t>
      </w:r>
      <w:r w:rsidR="00A20BF9" w:rsidRPr="008D5B0E">
        <w:rPr>
          <w:rFonts w:ascii="Arial" w:hAnsi="Arial" w:cs="Arial"/>
          <w:sz w:val="22"/>
          <w:szCs w:val="22"/>
        </w:rPr>
        <w:t xml:space="preserve">It could be argued that lego therapy is the best for pupil A because </w:t>
      </w:r>
      <w:r w:rsidR="004E5D39" w:rsidRPr="008D5B0E">
        <w:rPr>
          <w:rFonts w:ascii="Arial" w:hAnsi="Arial" w:cs="Arial"/>
          <w:sz w:val="22"/>
          <w:szCs w:val="22"/>
        </w:rPr>
        <w:t xml:space="preserve">she finds some social situations challenging such as giving eye contact, taking turns and understanding rules. Lego Therapy as an intervention will ensure pupil A has input into what rules are appropriate in the session, social communication with her peers which will include eye contact and taking turns. </w:t>
      </w:r>
      <w:r w:rsidR="00503E41" w:rsidRPr="008D5B0E">
        <w:rPr>
          <w:rFonts w:ascii="Arial" w:hAnsi="Arial" w:cs="Arial"/>
          <w:sz w:val="22"/>
          <w:szCs w:val="22"/>
        </w:rPr>
        <w:t>A few of her issues with socialising include not understanding people’s feelings and gives unrelated answers to questions. Lord and Pickles’ (1996) research suggests that children with ASD, like pupil A who use very little language and find it challenging to answer questions appropriately had more pronounced difficulties in play and social behaviours. As Lego Therapy is children using lego blocks they are using their right to play but also developing their social communicational skills as each role in Lego Therapy sessions require that all children communicate both verbally and non-verbally. Pupil A will be put into situations whereby they have to communicate to achieve their end goal of creating a lego model which will then result in self-achievement.</w:t>
      </w:r>
      <w:r w:rsidR="00D5048D" w:rsidRPr="008D5B0E">
        <w:rPr>
          <w:rFonts w:ascii="Arial" w:hAnsi="Arial" w:cs="Arial"/>
          <w:sz w:val="22"/>
          <w:szCs w:val="22"/>
        </w:rPr>
        <w:t xml:space="preserve"> Boyne (2014</w:t>
      </w:r>
      <w:r w:rsidR="00503E41" w:rsidRPr="008D5B0E">
        <w:rPr>
          <w:rFonts w:ascii="Arial" w:hAnsi="Arial" w:cs="Arial"/>
          <w:sz w:val="22"/>
          <w:szCs w:val="22"/>
        </w:rPr>
        <w:t xml:space="preserve">) conducted research and concluded that </w:t>
      </w:r>
      <w:r w:rsidR="00D5048D" w:rsidRPr="008D5B0E">
        <w:rPr>
          <w:rFonts w:ascii="Arial" w:hAnsi="Arial" w:cs="Arial"/>
          <w:sz w:val="22"/>
          <w:szCs w:val="22"/>
        </w:rPr>
        <w:t xml:space="preserve">five out of six </w:t>
      </w:r>
      <w:r w:rsidR="00503E41" w:rsidRPr="008D5B0E">
        <w:rPr>
          <w:rFonts w:ascii="Arial" w:hAnsi="Arial" w:cs="Arial"/>
          <w:sz w:val="22"/>
          <w:szCs w:val="22"/>
        </w:rPr>
        <w:t xml:space="preserve">children who were a part of Lego Therapy </w:t>
      </w:r>
      <w:r w:rsidR="00D5048D" w:rsidRPr="008D5B0E">
        <w:rPr>
          <w:rFonts w:ascii="Arial" w:hAnsi="Arial" w:cs="Arial"/>
          <w:sz w:val="22"/>
          <w:szCs w:val="22"/>
        </w:rPr>
        <w:t xml:space="preserve">in their school progressed with their social communication skills within the school environment and the other one child who found no progress was removed from the intervention. This research suggests that most children who find social communication development challenging really </w:t>
      </w:r>
      <w:r w:rsidR="003B0D96" w:rsidRPr="008D5B0E">
        <w:rPr>
          <w:rFonts w:ascii="Arial" w:hAnsi="Arial" w:cs="Arial"/>
          <w:sz w:val="22"/>
          <w:szCs w:val="22"/>
        </w:rPr>
        <w:t>benefit from this intervention as they felt comfortable in some social situations compared to before they began the intervention. Another point that was discovered was that the child that found no social communication development after the intervention, found that they felt a high level of sense of school belonging as they became friendly with other participants which ultimately enhanced their sense of school belonging. Pupil A finds playtime difficult as she prefers to play</w:t>
      </w:r>
      <w:r w:rsidR="00817B54" w:rsidRPr="008D5B0E">
        <w:rPr>
          <w:rFonts w:ascii="Arial" w:hAnsi="Arial" w:cs="Arial"/>
          <w:sz w:val="22"/>
          <w:szCs w:val="22"/>
        </w:rPr>
        <w:t xml:space="preserve"> by herself and therefore</w:t>
      </w:r>
      <w:r w:rsidR="003B0D96" w:rsidRPr="008D5B0E">
        <w:rPr>
          <w:rFonts w:ascii="Arial" w:hAnsi="Arial" w:cs="Arial"/>
          <w:sz w:val="22"/>
          <w:szCs w:val="22"/>
        </w:rPr>
        <w:t xml:space="preserve"> Lego Therapy </w:t>
      </w:r>
      <w:r w:rsidR="00817B54" w:rsidRPr="008D5B0E">
        <w:rPr>
          <w:rFonts w:ascii="Arial" w:hAnsi="Arial" w:cs="Arial"/>
          <w:sz w:val="22"/>
          <w:szCs w:val="22"/>
        </w:rPr>
        <w:t xml:space="preserve">will be </w:t>
      </w:r>
      <w:r w:rsidR="003B0D96" w:rsidRPr="008D5B0E">
        <w:rPr>
          <w:rFonts w:ascii="Arial" w:hAnsi="Arial" w:cs="Arial"/>
          <w:sz w:val="22"/>
          <w:szCs w:val="22"/>
        </w:rPr>
        <w:t xml:space="preserve">the most appropriate </w:t>
      </w:r>
      <w:r w:rsidR="003B0D96" w:rsidRPr="008D5B0E">
        <w:rPr>
          <w:rFonts w:ascii="Arial" w:hAnsi="Arial" w:cs="Arial"/>
          <w:sz w:val="22"/>
          <w:szCs w:val="22"/>
        </w:rPr>
        <w:lastRenderedPageBreak/>
        <w:t xml:space="preserve">intervention as it is ensuring all of her goals are met. </w:t>
      </w:r>
      <w:r w:rsidR="00817B54" w:rsidRPr="008D5B0E">
        <w:rPr>
          <w:rFonts w:ascii="Arial" w:hAnsi="Arial" w:cs="Arial"/>
          <w:sz w:val="22"/>
          <w:szCs w:val="22"/>
        </w:rPr>
        <w:t xml:space="preserve">The National Assembly for Wales (2006) state the importance of the well-being of children and young people which emphasises the vital role Lego Therapy may play in some play in some children’s well-being. </w:t>
      </w:r>
      <w:r w:rsidR="002B5F3C" w:rsidRPr="008D5B0E">
        <w:rPr>
          <w:rFonts w:ascii="Arial" w:hAnsi="Arial" w:cs="Arial"/>
          <w:sz w:val="22"/>
          <w:szCs w:val="22"/>
        </w:rPr>
        <w:t>The Welsh Assembly Government (2016, p6) emphasises the importance of intervention being the “key to success”. They suggest that by adopting a consistent approach to systems and procedures will support early intervention.</w:t>
      </w:r>
      <w:r w:rsidR="002B5F3C" w:rsidRPr="008D5B0E">
        <w:rPr>
          <w:rFonts w:ascii="Arial" w:hAnsi="Arial" w:cs="Arial"/>
          <w:sz w:val="22"/>
          <w:szCs w:val="22"/>
        </w:rPr>
        <w:t xml:space="preserve"> However, it could be argued that there is a limitation to Lego Therapy</w:t>
      </w:r>
      <w:r w:rsidR="00C4328B" w:rsidRPr="008D5B0E">
        <w:rPr>
          <w:rFonts w:ascii="Arial" w:hAnsi="Arial" w:cs="Arial"/>
          <w:sz w:val="22"/>
          <w:szCs w:val="22"/>
        </w:rPr>
        <w:t xml:space="preserve"> as an intervention</w:t>
      </w:r>
      <w:r w:rsidR="002B5F3C" w:rsidRPr="008D5B0E">
        <w:rPr>
          <w:rFonts w:ascii="Arial" w:hAnsi="Arial" w:cs="Arial"/>
          <w:sz w:val="22"/>
          <w:szCs w:val="22"/>
        </w:rPr>
        <w:t xml:space="preserve"> based off the Welsh Assembly Government’s (2016)</w:t>
      </w:r>
      <w:r w:rsidR="00C4328B" w:rsidRPr="008D5B0E">
        <w:rPr>
          <w:rFonts w:ascii="Arial" w:hAnsi="Arial" w:cs="Arial"/>
          <w:sz w:val="22"/>
          <w:szCs w:val="22"/>
        </w:rPr>
        <w:t xml:space="preserve"> suggestion. Lego Therapy is not consistent as it only takes place in school and thus consequently the children will miss out at home over the d</w:t>
      </w:r>
      <w:r w:rsidR="00D50162" w:rsidRPr="008D5B0E">
        <w:rPr>
          <w:rFonts w:ascii="Arial" w:hAnsi="Arial" w:cs="Arial"/>
          <w:sz w:val="22"/>
          <w:szCs w:val="22"/>
        </w:rPr>
        <w:t xml:space="preserve">uration of the school holidays and it would not be possible to take the intervention requires social communication. In order to combat this, </w:t>
      </w:r>
      <w:r w:rsidR="00BF3640" w:rsidRPr="008D5B0E">
        <w:rPr>
          <w:rFonts w:ascii="Arial" w:hAnsi="Arial" w:cs="Arial"/>
          <w:sz w:val="22"/>
          <w:szCs w:val="22"/>
        </w:rPr>
        <w:t>Donaldson’s (2015) report encourages curriculum Wales 2022 to be stimulating and engaging by ensuring the confidence of parents/guardians</w:t>
      </w:r>
      <w:r w:rsidR="00BF3640" w:rsidRPr="008D5B0E">
        <w:rPr>
          <w:rFonts w:ascii="Arial" w:hAnsi="Arial" w:cs="Arial"/>
          <w:sz w:val="22"/>
          <w:szCs w:val="22"/>
        </w:rPr>
        <w:t xml:space="preserve"> and therefore, </w:t>
      </w:r>
      <w:r w:rsidR="00D50162" w:rsidRPr="008D5B0E">
        <w:rPr>
          <w:rFonts w:ascii="Arial" w:hAnsi="Arial" w:cs="Arial"/>
          <w:sz w:val="22"/>
          <w:szCs w:val="22"/>
        </w:rPr>
        <w:t xml:space="preserve">it could be a possibility that parents/guardians will be invited into school to observe the Lego Therapy session and will be able to take this home over the duration of school holidays. The parents/guardians will act as the two other roles within the group. However, it could be argued that some parents/guardians may not have time to attend any sessions. </w:t>
      </w:r>
      <w:r w:rsidR="00D50D62" w:rsidRPr="008D5B0E">
        <w:rPr>
          <w:rFonts w:ascii="Arial" w:hAnsi="Arial" w:cs="Arial"/>
          <w:sz w:val="22"/>
          <w:szCs w:val="22"/>
        </w:rPr>
        <w:t xml:space="preserve">On the other hand, </w:t>
      </w:r>
      <w:proofErr w:type="spellStart"/>
      <w:r w:rsidR="00D50D62" w:rsidRPr="008D5B0E">
        <w:rPr>
          <w:rFonts w:ascii="Arial" w:hAnsi="Arial" w:cs="Arial"/>
          <w:sz w:val="22"/>
          <w:szCs w:val="22"/>
        </w:rPr>
        <w:t>LeGoff</w:t>
      </w:r>
      <w:proofErr w:type="spellEnd"/>
      <w:r w:rsidR="00D50D62" w:rsidRPr="008D5B0E">
        <w:rPr>
          <w:rFonts w:ascii="Arial" w:hAnsi="Arial" w:cs="Arial"/>
          <w:sz w:val="22"/>
          <w:szCs w:val="22"/>
        </w:rPr>
        <w:t xml:space="preserve"> (2014</w:t>
      </w:r>
      <w:r w:rsidR="00E6616D">
        <w:rPr>
          <w:rFonts w:ascii="Arial" w:hAnsi="Arial" w:cs="Arial"/>
          <w:sz w:val="22"/>
          <w:szCs w:val="22"/>
        </w:rPr>
        <w:t>)</w:t>
      </w:r>
      <w:r w:rsidR="00D50D62" w:rsidRPr="008D5B0E">
        <w:rPr>
          <w:rFonts w:ascii="Arial" w:hAnsi="Arial" w:cs="Arial"/>
          <w:sz w:val="22"/>
          <w:szCs w:val="22"/>
        </w:rPr>
        <w:t xml:space="preserve"> suggests including parents or allowing parents to attend Lego Therapy sessions can cause a number of problems such as confidentiality issues and the children can act different with a parent/guardian in the room which would consequently affect the progress of pupil A. </w:t>
      </w:r>
    </w:p>
    <w:p w14:paraId="53D74E21" w14:textId="58DED78D" w:rsidR="00B36AE3" w:rsidRPr="008D5B0E" w:rsidRDefault="00B36AE3" w:rsidP="006A6D8C">
      <w:pPr>
        <w:shd w:val="clear" w:color="auto" w:fill="FFFFFF"/>
        <w:spacing w:line="405" w:lineRule="atLeast"/>
        <w:textAlignment w:val="baseline"/>
        <w:rPr>
          <w:rFonts w:ascii="Arial" w:hAnsi="Arial" w:cs="Arial"/>
          <w:sz w:val="22"/>
          <w:szCs w:val="22"/>
        </w:rPr>
      </w:pPr>
      <w:r w:rsidRPr="008D5B0E">
        <w:rPr>
          <w:rFonts w:ascii="Arial" w:hAnsi="Arial" w:cs="Arial"/>
          <w:sz w:val="22"/>
          <w:szCs w:val="22"/>
        </w:rPr>
        <w:t xml:space="preserve">Furthermore, Lego Therapy will help pupil A with her </w:t>
      </w:r>
      <w:r w:rsidR="00647D46" w:rsidRPr="008D5B0E">
        <w:rPr>
          <w:rFonts w:ascii="Arial" w:hAnsi="Arial" w:cs="Arial"/>
          <w:sz w:val="22"/>
          <w:szCs w:val="22"/>
        </w:rPr>
        <w:t xml:space="preserve">language, literacy and communication skills as each session requires every pupil to communicate both verbally and non-verbally. By using communication between peers, pupils will use a range of language techniques. For example, the engineer of the group will be required to </w:t>
      </w:r>
      <w:r w:rsidR="007C3DE2" w:rsidRPr="008D5B0E">
        <w:rPr>
          <w:rFonts w:ascii="Arial" w:hAnsi="Arial" w:cs="Arial"/>
          <w:sz w:val="22"/>
          <w:szCs w:val="22"/>
        </w:rPr>
        <w:t>describe the lego blocks to their team members using descriptive language and if they do not then the team will not be able to create and finish their lego model.</w:t>
      </w:r>
      <w:r w:rsidR="00954884" w:rsidRPr="008D5B0E">
        <w:rPr>
          <w:rFonts w:ascii="Arial" w:hAnsi="Arial" w:cs="Arial"/>
          <w:sz w:val="22"/>
          <w:szCs w:val="22"/>
        </w:rPr>
        <w:t xml:space="preserve"> </w:t>
      </w:r>
    </w:p>
    <w:p w14:paraId="385271DF" w14:textId="14C4BD98" w:rsidR="00954884" w:rsidRPr="008D5B0E" w:rsidRDefault="00954884" w:rsidP="006A6D8C">
      <w:pPr>
        <w:shd w:val="clear" w:color="auto" w:fill="FFFFFF"/>
        <w:spacing w:line="405" w:lineRule="atLeast"/>
        <w:textAlignment w:val="baseline"/>
        <w:rPr>
          <w:rFonts w:ascii="Arial" w:hAnsi="Arial" w:cs="Arial"/>
          <w:sz w:val="22"/>
          <w:szCs w:val="22"/>
        </w:rPr>
      </w:pPr>
      <w:r w:rsidRPr="008D5B0E">
        <w:rPr>
          <w:rFonts w:ascii="Arial" w:hAnsi="Arial" w:cs="Arial"/>
          <w:sz w:val="22"/>
          <w:szCs w:val="22"/>
        </w:rPr>
        <w:t>Gaul and Issartel (2016) proposed in their research that children nowadays have a low fine motor ability due to technology being so prominent in the 21</w:t>
      </w:r>
      <w:r w:rsidRPr="008D5B0E">
        <w:rPr>
          <w:rFonts w:ascii="Arial" w:hAnsi="Arial" w:cs="Arial"/>
          <w:sz w:val="22"/>
          <w:szCs w:val="22"/>
          <w:vertAlign w:val="superscript"/>
        </w:rPr>
        <w:t>st</w:t>
      </w:r>
      <w:r w:rsidR="00A067CB" w:rsidRPr="008D5B0E">
        <w:rPr>
          <w:rFonts w:ascii="Arial" w:hAnsi="Arial" w:cs="Arial"/>
          <w:sz w:val="22"/>
          <w:szCs w:val="22"/>
        </w:rPr>
        <w:t xml:space="preserve"> century and therefore technology has taken the place of traditional activities such as playing with lego blocks. It could therefore be argued that using lego enables children to develop their fine motor skills as they are using small blocks to build and manipulate where they are fixed. Pupil A will benefit from Lego Therapy as she has had problems with catching items in Physical Education sessions in school. By playing with lego and using her hands often and thinking </w:t>
      </w:r>
      <w:r w:rsidR="00A067CB" w:rsidRPr="008D5B0E">
        <w:rPr>
          <w:rFonts w:ascii="Arial" w:hAnsi="Arial" w:cs="Arial"/>
          <w:sz w:val="22"/>
          <w:szCs w:val="22"/>
        </w:rPr>
        <w:lastRenderedPageBreak/>
        <w:t>about the blocks she is using she will develop her fine motor skills which will allow her to catch a ball easier.</w:t>
      </w:r>
    </w:p>
    <w:p w14:paraId="586F0F65" w14:textId="296C3547" w:rsidR="006A6D8C" w:rsidRPr="008D5B0E" w:rsidRDefault="006A6D8C" w:rsidP="006A6D8C">
      <w:pPr>
        <w:shd w:val="clear" w:color="auto" w:fill="FFFFFF"/>
        <w:spacing w:line="405" w:lineRule="atLeast"/>
        <w:textAlignment w:val="baseline"/>
        <w:rPr>
          <w:rFonts w:ascii="Arial" w:hAnsi="Arial" w:cs="Arial"/>
          <w:sz w:val="22"/>
          <w:szCs w:val="22"/>
        </w:rPr>
      </w:pPr>
      <w:r w:rsidRPr="008D5B0E">
        <w:rPr>
          <w:rFonts w:ascii="Arial" w:hAnsi="Arial" w:cs="Arial"/>
          <w:sz w:val="22"/>
          <w:szCs w:val="22"/>
        </w:rPr>
        <w:t xml:space="preserve">Overall, it is clear to see that Lego Therapy has worked for children with ASD previously and schools are continuing to utilise it as a successful intervention to help develop social communication skills among many more skills. On one hand, Lego Therapy is useful to help emotional well-being of young children as research by Boyne (2014) demonstrated that all of the children that took part in Lego Therapy gained a real sense of school belonging as they were given the opportunity to work with peers they may not have worked with before. However, in the same research by Boyne (2014) it was concluded that one out of the six children who participates in Lego Therapy did not feel as though they progressed with their social communication skills. Therefore, it could be argued that Lego Therapy is only useful to help emotional well-being of young children. I believe that Lego Therapy is a positive intervention used by teachers across Wales to develop a range of skills in young children and I would possibly use it in my future teaching practice and especially with children with ASD. In my future practice I will adapt and personalise Lego Therapy sessions as I believe the children cannot fully develop their skills without learning in their own way and this is vital with children with ASD. The principles of progression </w:t>
      </w:r>
      <w:r w:rsidR="0077310F" w:rsidRPr="008D5B0E">
        <w:rPr>
          <w:rFonts w:ascii="Arial" w:hAnsi="Arial" w:cs="Arial"/>
          <w:sz w:val="22"/>
          <w:szCs w:val="22"/>
        </w:rPr>
        <w:t xml:space="preserve">demonstrate the importance of enabling children to progress in all areas of learning and not just one. Lego Therapy does this well as it aims to develop skills in more than just one area such as: social communication, well-being, language and literacy and motor skills. </w:t>
      </w:r>
      <w:r w:rsidRPr="008D5B0E">
        <w:rPr>
          <w:rFonts w:ascii="Arial" w:hAnsi="Arial" w:cs="Arial"/>
          <w:sz w:val="22"/>
          <w:szCs w:val="22"/>
        </w:rPr>
        <w:t xml:space="preserve">As teachers and practitioners, we have a duty of care to create a diverse learning space that will enable children to learn and progress in all areas of learning. </w:t>
      </w:r>
    </w:p>
    <w:p w14:paraId="398F85EB" w14:textId="77777777" w:rsidR="00601C85" w:rsidRPr="00CE5B3D" w:rsidRDefault="00601C85" w:rsidP="00542E1B">
      <w:pPr>
        <w:pStyle w:val="AssignBody"/>
        <w:rPr>
          <w:rFonts w:cs="Arial"/>
          <w:sz w:val="22"/>
          <w:szCs w:val="22"/>
          <w:u w:val="single"/>
        </w:rPr>
      </w:pPr>
    </w:p>
    <w:p w14:paraId="6FE8B7BE" w14:textId="77777777" w:rsidR="00CE5B3D" w:rsidRDefault="00CE5B3D" w:rsidP="00542E1B">
      <w:pPr>
        <w:pStyle w:val="AssignBody"/>
        <w:rPr>
          <w:rFonts w:cs="Arial"/>
          <w:sz w:val="22"/>
          <w:szCs w:val="22"/>
          <w:u w:val="single"/>
        </w:rPr>
      </w:pPr>
    </w:p>
    <w:p w14:paraId="552EBAFE" w14:textId="77777777" w:rsidR="00CE5B3D" w:rsidRDefault="00CE5B3D" w:rsidP="00542E1B">
      <w:pPr>
        <w:pStyle w:val="AssignBody"/>
        <w:rPr>
          <w:rFonts w:cs="Arial"/>
          <w:sz w:val="22"/>
          <w:szCs w:val="22"/>
          <w:u w:val="single"/>
        </w:rPr>
      </w:pPr>
    </w:p>
    <w:p w14:paraId="31E3DAFE" w14:textId="77777777" w:rsidR="00CE5B3D" w:rsidRDefault="00CE5B3D" w:rsidP="00542E1B">
      <w:pPr>
        <w:pStyle w:val="AssignBody"/>
        <w:rPr>
          <w:rFonts w:cs="Arial"/>
          <w:sz w:val="22"/>
          <w:szCs w:val="22"/>
          <w:u w:val="single"/>
        </w:rPr>
      </w:pPr>
    </w:p>
    <w:p w14:paraId="14F0988A" w14:textId="77777777" w:rsidR="00CE5B3D" w:rsidRDefault="00CE5B3D" w:rsidP="00542E1B">
      <w:pPr>
        <w:pStyle w:val="AssignBody"/>
        <w:rPr>
          <w:rFonts w:cs="Arial"/>
          <w:sz w:val="22"/>
          <w:szCs w:val="22"/>
          <w:u w:val="single"/>
        </w:rPr>
      </w:pPr>
    </w:p>
    <w:p w14:paraId="6356CC84" w14:textId="77777777" w:rsidR="00CE5B3D" w:rsidRDefault="00CE5B3D" w:rsidP="00542E1B">
      <w:pPr>
        <w:pStyle w:val="AssignBody"/>
        <w:rPr>
          <w:rFonts w:cs="Arial"/>
          <w:sz w:val="22"/>
          <w:szCs w:val="22"/>
          <w:u w:val="single"/>
        </w:rPr>
      </w:pPr>
    </w:p>
    <w:p w14:paraId="17575348" w14:textId="77777777" w:rsidR="00CE5B3D" w:rsidRDefault="00CE5B3D" w:rsidP="00542E1B">
      <w:pPr>
        <w:pStyle w:val="AssignBody"/>
        <w:rPr>
          <w:rFonts w:cs="Arial"/>
          <w:sz w:val="22"/>
          <w:szCs w:val="22"/>
          <w:u w:val="single"/>
        </w:rPr>
      </w:pPr>
    </w:p>
    <w:p w14:paraId="2896E693" w14:textId="77777777" w:rsidR="00CE5B3D" w:rsidRDefault="00CE5B3D" w:rsidP="00542E1B">
      <w:pPr>
        <w:pStyle w:val="AssignBody"/>
        <w:rPr>
          <w:rFonts w:cs="Arial"/>
          <w:sz w:val="22"/>
          <w:szCs w:val="22"/>
          <w:u w:val="single"/>
        </w:rPr>
      </w:pPr>
    </w:p>
    <w:p w14:paraId="04B56C18" w14:textId="77777777" w:rsidR="00CE5B3D" w:rsidRDefault="00CE5B3D" w:rsidP="00542E1B">
      <w:pPr>
        <w:pStyle w:val="AssignBody"/>
        <w:rPr>
          <w:rFonts w:cs="Arial"/>
          <w:sz w:val="22"/>
          <w:szCs w:val="22"/>
          <w:u w:val="single"/>
        </w:rPr>
      </w:pPr>
    </w:p>
    <w:p w14:paraId="14D15CAE" w14:textId="77777777" w:rsidR="00CE5B3D" w:rsidRDefault="00CE5B3D" w:rsidP="00542E1B">
      <w:pPr>
        <w:pStyle w:val="AssignBody"/>
        <w:rPr>
          <w:rFonts w:cs="Arial"/>
          <w:sz w:val="22"/>
          <w:szCs w:val="22"/>
          <w:u w:val="single"/>
        </w:rPr>
      </w:pPr>
    </w:p>
    <w:p w14:paraId="4966BF28" w14:textId="77777777" w:rsidR="00CE5B3D" w:rsidRDefault="00CE5B3D" w:rsidP="00542E1B">
      <w:pPr>
        <w:pStyle w:val="AssignBody"/>
        <w:rPr>
          <w:rFonts w:cs="Arial"/>
          <w:sz w:val="22"/>
          <w:szCs w:val="22"/>
          <w:u w:val="single"/>
        </w:rPr>
      </w:pPr>
    </w:p>
    <w:p w14:paraId="3CBDA5A6" w14:textId="77777777" w:rsidR="00CE5B3D" w:rsidRDefault="00CE5B3D" w:rsidP="00542E1B">
      <w:pPr>
        <w:pStyle w:val="AssignBody"/>
        <w:rPr>
          <w:rFonts w:cs="Arial"/>
          <w:sz w:val="22"/>
          <w:szCs w:val="22"/>
          <w:u w:val="single"/>
        </w:rPr>
      </w:pPr>
    </w:p>
    <w:p w14:paraId="5CDEA15C" w14:textId="77777777" w:rsidR="00CE5B3D" w:rsidRDefault="00CE5B3D" w:rsidP="00542E1B">
      <w:pPr>
        <w:pStyle w:val="AssignBody"/>
        <w:rPr>
          <w:rFonts w:cs="Arial"/>
          <w:sz w:val="22"/>
          <w:szCs w:val="22"/>
          <w:u w:val="single"/>
        </w:rPr>
      </w:pPr>
    </w:p>
    <w:p w14:paraId="27F08F41" w14:textId="77777777" w:rsidR="00365604" w:rsidRDefault="00365604" w:rsidP="00542E1B">
      <w:pPr>
        <w:pStyle w:val="AssignBody"/>
        <w:rPr>
          <w:rFonts w:cs="Arial"/>
          <w:sz w:val="22"/>
          <w:szCs w:val="22"/>
          <w:u w:val="single"/>
        </w:rPr>
      </w:pPr>
    </w:p>
    <w:p w14:paraId="30AF5BB6" w14:textId="0A277CEF" w:rsidR="00360EDC" w:rsidRPr="00CE5B3D" w:rsidRDefault="00D64F89" w:rsidP="00365604">
      <w:pPr>
        <w:pStyle w:val="AssignBody"/>
        <w:ind w:firstLine="720"/>
        <w:rPr>
          <w:rFonts w:cs="Arial"/>
          <w:sz w:val="22"/>
          <w:szCs w:val="22"/>
          <w:u w:val="single"/>
        </w:rPr>
      </w:pPr>
      <w:r w:rsidRPr="00CE5B3D">
        <w:rPr>
          <w:rFonts w:cs="Arial"/>
          <w:sz w:val="22"/>
          <w:szCs w:val="22"/>
          <w:u w:val="single"/>
        </w:rPr>
        <w:t>References</w:t>
      </w:r>
    </w:p>
    <w:p w14:paraId="548F8AE0" w14:textId="440C590C" w:rsidR="004732B7" w:rsidRDefault="00C51D6F" w:rsidP="004732B7">
      <w:pPr>
        <w:rPr>
          <w:rFonts w:ascii="Arial" w:hAnsi="Arial" w:cs="Arial"/>
          <w:color w:val="222222"/>
          <w:sz w:val="22"/>
          <w:szCs w:val="22"/>
          <w:shd w:val="clear" w:color="auto" w:fill="FFFFFF"/>
        </w:rPr>
      </w:pPr>
      <w:r w:rsidRPr="00360EDC">
        <w:rPr>
          <w:rFonts w:ascii="Arial" w:hAnsi="Arial" w:cs="Arial"/>
          <w:color w:val="222222"/>
          <w:sz w:val="22"/>
          <w:szCs w:val="22"/>
          <w:shd w:val="clear" w:color="auto" w:fill="FFFFFF"/>
        </w:rPr>
        <w:t>Boyne, S.E., 2014. </w:t>
      </w:r>
      <w:r w:rsidRPr="00360EDC">
        <w:rPr>
          <w:rFonts w:ascii="Arial" w:hAnsi="Arial" w:cs="Arial"/>
          <w:i/>
          <w:iCs/>
          <w:color w:val="222222"/>
          <w:sz w:val="22"/>
          <w:szCs w:val="22"/>
          <w:shd w:val="clear" w:color="auto" w:fill="FFFFFF"/>
        </w:rPr>
        <w:t xml:space="preserve">An evaluation of the ‘LEGO® </w:t>
      </w:r>
      <w:r w:rsidRPr="00CE5B3D">
        <w:rPr>
          <w:rFonts w:ascii="Arial" w:hAnsi="Arial" w:cs="Arial"/>
          <w:i/>
          <w:iCs/>
          <w:color w:val="222222"/>
          <w:sz w:val="22"/>
          <w:szCs w:val="22"/>
          <w:shd w:val="clear" w:color="auto" w:fill="FFFFFF"/>
        </w:rPr>
        <w:t>Therapy ‘intervention</w:t>
      </w:r>
      <w:r w:rsidRPr="00360EDC">
        <w:rPr>
          <w:rFonts w:ascii="Arial" w:hAnsi="Arial" w:cs="Arial"/>
          <w:i/>
          <w:iCs/>
          <w:color w:val="222222"/>
          <w:sz w:val="22"/>
          <w:szCs w:val="22"/>
          <w:shd w:val="clear" w:color="auto" w:fill="FFFFFF"/>
        </w:rPr>
        <w:t xml:space="preserve"> used to support children with social communication difficulties in their mainstream classroom</w:t>
      </w:r>
      <w:r w:rsidRPr="00360EDC">
        <w:rPr>
          <w:rFonts w:ascii="Arial" w:hAnsi="Arial" w:cs="Arial"/>
          <w:color w:val="222222"/>
          <w:sz w:val="22"/>
          <w:szCs w:val="22"/>
          <w:shd w:val="clear" w:color="auto" w:fill="FFFFFF"/>
        </w:rPr>
        <w:t> (Doctoral dissertation, University of Nottingham).</w:t>
      </w:r>
      <w:r w:rsidRPr="00CE5B3D">
        <w:rPr>
          <w:rFonts w:ascii="Arial" w:hAnsi="Arial" w:cs="Arial"/>
          <w:color w:val="222222"/>
          <w:sz w:val="22"/>
          <w:szCs w:val="22"/>
          <w:shd w:val="clear" w:color="auto" w:fill="FFFFFF"/>
        </w:rPr>
        <w:t xml:space="preserve"> </w:t>
      </w:r>
      <w:r w:rsidR="002038A8">
        <w:rPr>
          <w:rFonts w:ascii="Arial" w:hAnsi="Arial" w:cs="Arial"/>
          <w:color w:val="222222"/>
          <w:sz w:val="22"/>
          <w:szCs w:val="22"/>
          <w:shd w:val="clear" w:color="auto" w:fill="FFFFFF"/>
        </w:rPr>
        <w:t>p</w:t>
      </w:r>
      <w:r w:rsidRPr="00CE5B3D">
        <w:rPr>
          <w:rFonts w:ascii="Arial" w:hAnsi="Arial" w:cs="Arial"/>
          <w:color w:val="222222"/>
          <w:sz w:val="22"/>
          <w:szCs w:val="22"/>
          <w:shd w:val="clear" w:color="auto" w:fill="FFFFFF"/>
        </w:rPr>
        <w:t>.1</w:t>
      </w:r>
    </w:p>
    <w:p w14:paraId="2E6086B1" w14:textId="77777777" w:rsidR="004732B7" w:rsidRDefault="004732B7" w:rsidP="004732B7">
      <w:pPr>
        <w:rPr>
          <w:rFonts w:ascii="Arial" w:hAnsi="Arial" w:cs="Arial"/>
          <w:color w:val="222222"/>
          <w:sz w:val="22"/>
          <w:szCs w:val="22"/>
          <w:shd w:val="clear" w:color="auto" w:fill="FFFFFF"/>
        </w:rPr>
      </w:pPr>
    </w:p>
    <w:p w14:paraId="740B1369" w14:textId="3E83AE72" w:rsidR="00C51D6F" w:rsidRPr="00CE5B3D" w:rsidRDefault="00C51D6F" w:rsidP="004E6876">
      <w:pPr>
        <w:autoSpaceDE w:val="0"/>
        <w:autoSpaceDN w:val="0"/>
        <w:adjustRightInd w:val="0"/>
        <w:spacing w:after="240" w:line="360" w:lineRule="atLeast"/>
        <w:rPr>
          <w:rFonts w:ascii="Arial" w:eastAsiaTheme="minorHAnsi" w:hAnsi="Arial" w:cs="Arial"/>
          <w:color w:val="0B4CB4"/>
          <w:sz w:val="22"/>
          <w:szCs w:val="22"/>
          <w:lang w:eastAsia="en-US"/>
        </w:rPr>
      </w:pPr>
      <w:r w:rsidRPr="00CE5B3D">
        <w:rPr>
          <w:rFonts w:ascii="Arial" w:hAnsi="Arial" w:cs="Arial"/>
          <w:color w:val="222222"/>
          <w:sz w:val="22"/>
          <w:szCs w:val="22"/>
          <w:shd w:val="clear" w:color="auto" w:fill="FFFFFF"/>
        </w:rPr>
        <w:t xml:space="preserve">Donaldson, G. (2015) </w:t>
      </w:r>
      <w:r w:rsidRPr="00CE5B3D">
        <w:rPr>
          <w:rFonts w:ascii="Arial" w:hAnsi="Arial" w:cs="Arial"/>
          <w:i/>
          <w:color w:val="222222"/>
          <w:sz w:val="22"/>
          <w:szCs w:val="22"/>
          <w:shd w:val="clear" w:color="auto" w:fill="FFFFFF"/>
        </w:rPr>
        <w:t xml:space="preserve">Successful Futures. </w:t>
      </w:r>
      <w:r w:rsidRPr="00CE5B3D">
        <w:rPr>
          <w:rFonts w:ascii="Arial" w:hAnsi="Arial" w:cs="Arial"/>
          <w:color w:val="222222"/>
          <w:sz w:val="22"/>
          <w:szCs w:val="22"/>
          <w:shd w:val="clear" w:color="auto" w:fill="FFFFFF"/>
        </w:rPr>
        <w:t xml:space="preserve">Crown Copyright. Cardiff. Available at: </w:t>
      </w:r>
      <w:r w:rsidRPr="00CE5B3D">
        <w:rPr>
          <w:rFonts w:ascii="Arial" w:eastAsiaTheme="minorHAnsi" w:hAnsi="Arial" w:cs="Arial"/>
          <w:color w:val="0B4CB4"/>
          <w:sz w:val="22"/>
          <w:szCs w:val="22"/>
          <w:lang w:eastAsia="en-US"/>
        </w:rPr>
        <w:t xml:space="preserve">http://gov.wales/docs/dcells/publications/150317- successful-futures-en.pdf </w:t>
      </w:r>
      <w:r w:rsidRPr="00CE5B3D">
        <w:rPr>
          <w:rFonts w:ascii="Arial" w:eastAsiaTheme="minorHAnsi" w:hAnsi="Arial" w:cs="Arial"/>
          <w:color w:val="000000" w:themeColor="text1"/>
          <w:sz w:val="22"/>
          <w:szCs w:val="22"/>
          <w:lang w:eastAsia="en-US"/>
        </w:rPr>
        <w:t>[Accessed: 13 April 2020]</w:t>
      </w:r>
      <w:r w:rsidR="002038A8">
        <w:rPr>
          <w:rFonts w:ascii="Arial" w:eastAsiaTheme="minorHAnsi" w:hAnsi="Arial" w:cs="Arial"/>
          <w:color w:val="000000" w:themeColor="text1"/>
          <w:sz w:val="22"/>
          <w:szCs w:val="22"/>
          <w:lang w:eastAsia="en-US"/>
        </w:rPr>
        <w:t xml:space="preserve"> p.36</w:t>
      </w:r>
    </w:p>
    <w:p w14:paraId="67F48D77" w14:textId="3B852BBA" w:rsidR="00C51D6F" w:rsidRPr="00954884" w:rsidRDefault="00C51D6F" w:rsidP="00BE477C">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Gaul, D. and Issartel, J., 2016. Fine motor skill proficiency in typically developing children: On or off the maturation </w:t>
      </w:r>
      <w:proofErr w:type="gramStart"/>
      <w:r>
        <w:rPr>
          <w:rFonts w:ascii="Arial" w:hAnsi="Arial" w:cs="Arial"/>
          <w:color w:val="222222"/>
          <w:sz w:val="22"/>
          <w:szCs w:val="22"/>
          <w:shd w:val="clear" w:color="auto" w:fill="FFFFFF"/>
        </w:rPr>
        <w:t>track?.</w:t>
      </w:r>
      <w:proofErr w:type="gramEnd"/>
      <w:r>
        <w:rPr>
          <w:rFonts w:ascii="Arial" w:hAnsi="Arial" w:cs="Arial"/>
          <w:color w:val="222222"/>
          <w:sz w:val="22"/>
          <w:szCs w:val="22"/>
          <w:shd w:val="clear" w:color="auto" w:fill="FFFFFF"/>
        </w:rPr>
        <w:t xml:space="preserve"> </w:t>
      </w:r>
      <w:r>
        <w:rPr>
          <w:rFonts w:ascii="Arial" w:hAnsi="Arial" w:cs="Arial"/>
          <w:i/>
          <w:color w:val="222222"/>
          <w:sz w:val="22"/>
          <w:szCs w:val="22"/>
          <w:shd w:val="clear" w:color="auto" w:fill="FFFFFF"/>
        </w:rPr>
        <w:t xml:space="preserve">Human movement science, </w:t>
      </w:r>
      <w:r>
        <w:rPr>
          <w:rFonts w:ascii="Arial" w:hAnsi="Arial" w:cs="Arial"/>
          <w:color w:val="222222"/>
          <w:sz w:val="22"/>
          <w:szCs w:val="22"/>
          <w:shd w:val="clear" w:color="auto" w:fill="FFFFFF"/>
        </w:rPr>
        <w:t>pp. 78-85</w:t>
      </w:r>
    </w:p>
    <w:p w14:paraId="276ED184" w14:textId="77777777" w:rsidR="00C51D6F" w:rsidRDefault="00C51D6F" w:rsidP="00BE477C">
      <w:pPr>
        <w:rPr>
          <w:rFonts w:ascii="Arial" w:hAnsi="Arial" w:cs="Arial"/>
          <w:color w:val="222222"/>
          <w:sz w:val="22"/>
          <w:szCs w:val="22"/>
          <w:shd w:val="clear" w:color="auto" w:fill="FFFFFF"/>
        </w:rPr>
      </w:pPr>
    </w:p>
    <w:p w14:paraId="2BE404D8" w14:textId="7EEB642B" w:rsidR="00C51D6F" w:rsidRPr="00CE5B3D" w:rsidRDefault="00C51D6F" w:rsidP="00BE477C">
      <w:pPr>
        <w:rPr>
          <w:rFonts w:ascii="Arial" w:hAnsi="Arial" w:cs="Arial"/>
          <w:color w:val="222222"/>
          <w:sz w:val="22"/>
          <w:szCs w:val="22"/>
          <w:shd w:val="clear" w:color="auto" w:fill="FFFFFF"/>
        </w:rPr>
      </w:pPr>
      <w:proofErr w:type="spellStart"/>
      <w:r w:rsidRPr="00CE5B3D">
        <w:rPr>
          <w:rFonts w:ascii="Arial" w:hAnsi="Arial" w:cs="Arial"/>
          <w:color w:val="222222"/>
          <w:sz w:val="22"/>
          <w:szCs w:val="22"/>
          <w:shd w:val="clear" w:color="auto" w:fill="FFFFFF"/>
        </w:rPr>
        <w:t>Kaczmarek</w:t>
      </w:r>
      <w:proofErr w:type="spellEnd"/>
      <w:r w:rsidRPr="00CE5B3D">
        <w:rPr>
          <w:rFonts w:ascii="Arial" w:hAnsi="Arial" w:cs="Arial"/>
          <w:color w:val="222222"/>
          <w:sz w:val="22"/>
          <w:szCs w:val="22"/>
          <w:shd w:val="clear" w:color="auto" w:fill="FFFFFF"/>
        </w:rPr>
        <w:t xml:space="preserve">, L. A. (2002) Assessment of social communicative competence: An inter-disciplinary model. In H. Goldstein, L. A. </w:t>
      </w:r>
      <w:proofErr w:type="spellStart"/>
      <w:r w:rsidRPr="00CE5B3D">
        <w:rPr>
          <w:rFonts w:ascii="Arial" w:hAnsi="Arial" w:cs="Arial"/>
          <w:color w:val="222222"/>
          <w:sz w:val="22"/>
          <w:szCs w:val="22"/>
          <w:shd w:val="clear" w:color="auto" w:fill="FFFFFF"/>
        </w:rPr>
        <w:t>Kaczmarek</w:t>
      </w:r>
      <w:proofErr w:type="spellEnd"/>
      <w:r w:rsidRPr="00CE5B3D">
        <w:rPr>
          <w:rFonts w:ascii="Arial" w:hAnsi="Arial" w:cs="Arial"/>
          <w:color w:val="222222"/>
          <w:sz w:val="22"/>
          <w:szCs w:val="22"/>
          <w:shd w:val="clear" w:color="auto" w:fill="FFFFFF"/>
        </w:rPr>
        <w:t xml:space="preserve">, and K. M. English. </w:t>
      </w:r>
      <w:r w:rsidRPr="00CE5B3D">
        <w:rPr>
          <w:rFonts w:ascii="Arial" w:hAnsi="Arial" w:cs="Arial"/>
          <w:i/>
          <w:color w:val="222222"/>
          <w:sz w:val="22"/>
          <w:szCs w:val="22"/>
          <w:shd w:val="clear" w:color="auto" w:fill="FFFFFF"/>
        </w:rPr>
        <w:t xml:space="preserve">Promoting social communication: Children with developmental disabilities from birth to adolescence. </w:t>
      </w:r>
      <w:r w:rsidRPr="00CE5B3D">
        <w:rPr>
          <w:rFonts w:ascii="Arial" w:hAnsi="Arial" w:cs="Arial"/>
          <w:color w:val="222222"/>
          <w:sz w:val="22"/>
          <w:szCs w:val="22"/>
          <w:shd w:val="clear" w:color="auto" w:fill="FFFFFF"/>
        </w:rPr>
        <w:t xml:space="preserve">Baltimore, MD: Brookes. </w:t>
      </w:r>
    </w:p>
    <w:p w14:paraId="7E330D5A" w14:textId="77777777" w:rsidR="00C51D6F" w:rsidRDefault="00C51D6F" w:rsidP="00E26614">
      <w:pPr>
        <w:rPr>
          <w:rFonts w:ascii="Arial" w:hAnsi="Arial" w:cs="Arial"/>
          <w:color w:val="222222"/>
          <w:sz w:val="22"/>
          <w:szCs w:val="22"/>
          <w:shd w:val="clear" w:color="auto" w:fill="FFFFFF"/>
        </w:rPr>
      </w:pPr>
    </w:p>
    <w:p w14:paraId="659A9A8C" w14:textId="01009A9C" w:rsidR="00C51D6F" w:rsidRPr="00CE5B3D" w:rsidRDefault="00C51D6F" w:rsidP="00E26614">
      <w:pPr>
        <w:rPr>
          <w:rFonts w:ascii="Arial" w:hAnsi="Arial" w:cs="Arial"/>
          <w:sz w:val="22"/>
          <w:szCs w:val="22"/>
        </w:rPr>
      </w:pPr>
      <w:r w:rsidRPr="00CE5B3D">
        <w:rPr>
          <w:rFonts w:ascii="Arial" w:hAnsi="Arial" w:cs="Arial"/>
          <w:color w:val="222222"/>
          <w:sz w:val="22"/>
          <w:szCs w:val="22"/>
          <w:shd w:val="clear" w:color="auto" w:fill="FFFFFF"/>
        </w:rPr>
        <w:t>Kim, B., 2001. Social constructivism. </w:t>
      </w:r>
      <w:r w:rsidRPr="00CE5B3D">
        <w:rPr>
          <w:rFonts w:ascii="Arial" w:hAnsi="Arial" w:cs="Arial"/>
          <w:i/>
          <w:iCs/>
          <w:color w:val="222222"/>
          <w:sz w:val="22"/>
          <w:szCs w:val="22"/>
          <w:shd w:val="clear" w:color="auto" w:fill="FFFFFF"/>
        </w:rPr>
        <w:t>Emerging perspectives on learning, teaching, and technology</w:t>
      </w:r>
      <w:r w:rsidRPr="00CE5B3D">
        <w:rPr>
          <w:rFonts w:ascii="Arial" w:hAnsi="Arial" w:cs="Arial"/>
          <w:color w:val="222222"/>
          <w:sz w:val="22"/>
          <w:szCs w:val="22"/>
          <w:shd w:val="clear" w:color="auto" w:fill="FFFFFF"/>
        </w:rPr>
        <w:t>, </w:t>
      </w:r>
      <w:r w:rsidRPr="00CE5B3D">
        <w:rPr>
          <w:rFonts w:ascii="Arial" w:hAnsi="Arial" w:cs="Arial"/>
          <w:i/>
          <w:iCs/>
          <w:color w:val="222222"/>
          <w:sz w:val="22"/>
          <w:szCs w:val="22"/>
          <w:shd w:val="clear" w:color="auto" w:fill="FFFFFF"/>
        </w:rPr>
        <w:t>1</w:t>
      </w:r>
      <w:r w:rsidRPr="00CE5B3D">
        <w:rPr>
          <w:rFonts w:ascii="Arial" w:hAnsi="Arial" w:cs="Arial"/>
          <w:color w:val="222222"/>
          <w:sz w:val="22"/>
          <w:szCs w:val="22"/>
          <w:shd w:val="clear" w:color="auto" w:fill="FFFFFF"/>
        </w:rPr>
        <w:t>(1), p</w:t>
      </w:r>
      <w:r w:rsidR="002038A8">
        <w:rPr>
          <w:rFonts w:ascii="Arial" w:hAnsi="Arial" w:cs="Arial"/>
          <w:color w:val="222222"/>
          <w:sz w:val="22"/>
          <w:szCs w:val="22"/>
          <w:shd w:val="clear" w:color="auto" w:fill="FFFFFF"/>
        </w:rPr>
        <w:t>p</w:t>
      </w:r>
      <w:r w:rsidRPr="00CE5B3D">
        <w:rPr>
          <w:rFonts w:ascii="Arial" w:hAnsi="Arial" w:cs="Arial"/>
          <w:color w:val="222222"/>
          <w:sz w:val="22"/>
          <w:szCs w:val="22"/>
          <w:shd w:val="clear" w:color="auto" w:fill="FFFFFF"/>
        </w:rPr>
        <w:t>.</w:t>
      </w:r>
      <w:r w:rsidR="002038A8">
        <w:rPr>
          <w:rFonts w:ascii="Arial" w:hAnsi="Arial" w:cs="Arial"/>
          <w:color w:val="222222"/>
          <w:sz w:val="22"/>
          <w:szCs w:val="22"/>
          <w:shd w:val="clear" w:color="auto" w:fill="FFFFFF"/>
        </w:rPr>
        <w:t>2-</w:t>
      </w:r>
      <w:r w:rsidRPr="00CE5B3D">
        <w:rPr>
          <w:rFonts w:ascii="Arial" w:hAnsi="Arial" w:cs="Arial"/>
          <w:color w:val="222222"/>
          <w:sz w:val="22"/>
          <w:szCs w:val="22"/>
          <w:shd w:val="clear" w:color="auto" w:fill="FFFFFF"/>
        </w:rPr>
        <w:t>16.</w:t>
      </w:r>
    </w:p>
    <w:p w14:paraId="5C8B42CD" w14:textId="77777777" w:rsidR="00C51D6F" w:rsidRDefault="00C51D6F" w:rsidP="00BE477C">
      <w:pPr>
        <w:rPr>
          <w:rFonts w:ascii="Arial" w:hAnsi="Arial" w:cs="Arial"/>
          <w:color w:val="222222"/>
          <w:sz w:val="22"/>
          <w:szCs w:val="22"/>
          <w:shd w:val="clear" w:color="auto" w:fill="FFFFFF"/>
        </w:rPr>
      </w:pPr>
    </w:p>
    <w:p w14:paraId="7727E305" w14:textId="07943A3F" w:rsidR="00C51D6F" w:rsidRPr="00CE5B3D" w:rsidRDefault="00C51D6F" w:rsidP="00BE477C">
      <w:pPr>
        <w:rPr>
          <w:rFonts w:ascii="Arial" w:hAnsi="Arial" w:cs="Arial"/>
          <w:color w:val="222222"/>
          <w:sz w:val="22"/>
          <w:szCs w:val="22"/>
          <w:shd w:val="clear" w:color="auto" w:fill="FFFFFF"/>
        </w:rPr>
      </w:pPr>
      <w:proofErr w:type="spellStart"/>
      <w:r w:rsidRPr="0040612D">
        <w:rPr>
          <w:rFonts w:ascii="Arial" w:hAnsi="Arial" w:cs="Arial"/>
          <w:color w:val="222222"/>
          <w:sz w:val="22"/>
          <w:szCs w:val="22"/>
          <w:shd w:val="clear" w:color="auto" w:fill="FFFFFF"/>
        </w:rPr>
        <w:t>Legoff</w:t>
      </w:r>
      <w:proofErr w:type="spellEnd"/>
      <w:r w:rsidRPr="0040612D">
        <w:rPr>
          <w:rFonts w:ascii="Arial" w:hAnsi="Arial" w:cs="Arial"/>
          <w:color w:val="222222"/>
          <w:sz w:val="22"/>
          <w:szCs w:val="22"/>
          <w:shd w:val="clear" w:color="auto" w:fill="FFFFFF"/>
        </w:rPr>
        <w:t>, D.B. and Sherman, M., 2006. Long-term outcome of social skills intervention based on interactive LEGO© play. </w:t>
      </w:r>
      <w:r w:rsidRPr="0040612D">
        <w:rPr>
          <w:rFonts w:ascii="Arial" w:hAnsi="Arial" w:cs="Arial"/>
          <w:i/>
          <w:iCs/>
          <w:color w:val="222222"/>
          <w:sz w:val="22"/>
          <w:szCs w:val="22"/>
          <w:shd w:val="clear" w:color="auto" w:fill="FFFFFF"/>
        </w:rPr>
        <w:t>Autism</w:t>
      </w:r>
      <w:r w:rsidRPr="0040612D">
        <w:rPr>
          <w:rFonts w:ascii="Arial" w:hAnsi="Arial" w:cs="Arial"/>
          <w:color w:val="222222"/>
          <w:sz w:val="22"/>
          <w:szCs w:val="22"/>
          <w:shd w:val="clear" w:color="auto" w:fill="FFFFFF"/>
        </w:rPr>
        <w:t>, </w:t>
      </w:r>
      <w:r w:rsidRPr="0040612D">
        <w:rPr>
          <w:rFonts w:ascii="Arial" w:hAnsi="Arial" w:cs="Arial"/>
          <w:i/>
          <w:iCs/>
          <w:color w:val="222222"/>
          <w:sz w:val="22"/>
          <w:szCs w:val="22"/>
          <w:shd w:val="clear" w:color="auto" w:fill="FFFFFF"/>
        </w:rPr>
        <w:t>10</w:t>
      </w:r>
      <w:r w:rsidRPr="0040612D">
        <w:rPr>
          <w:rFonts w:ascii="Arial" w:hAnsi="Arial" w:cs="Arial"/>
          <w:color w:val="222222"/>
          <w:sz w:val="22"/>
          <w:szCs w:val="22"/>
          <w:shd w:val="clear" w:color="auto" w:fill="FFFFFF"/>
        </w:rPr>
        <w:t>(4), pp.317-329.</w:t>
      </w:r>
    </w:p>
    <w:p w14:paraId="28508EBF" w14:textId="77777777" w:rsidR="00C51D6F" w:rsidRDefault="00C51D6F" w:rsidP="00BE477C">
      <w:pPr>
        <w:rPr>
          <w:rFonts w:ascii="Arial" w:hAnsi="Arial" w:cs="Arial"/>
          <w:color w:val="222222"/>
          <w:sz w:val="22"/>
          <w:szCs w:val="22"/>
          <w:shd w:val="clear" w:color="auto" w:fill="FFFFFF"/>
        </w:rPr>
      </w:pPr>
    </w:p>
    <w:p w14:paraId="503D21D0" w14:textId="15675AAF" w:rsidR="00C51D6F" w:rsidRPr="00CE5B3D" w:rsidRDefault="00C51D6F" w:rsidP="00BE477C">
      <w:pPr>
        <w:rPr>
          <w:rFonts w:ascii="Arial" w:hAnsi="Arial" w:cs="Arial"/>
          <w:color w:val="222222"/>
          <w:sz w:val="22"/>
          <w:szCs w:val="22"/>
          <w:shd w:val="clear" w:color="auto" w:fill="FFFFFF"/>
        </w:rPr>
      </w:pPr>
      <w:proofErr w:type="spellStart"/>
      <w:r w:rsidRPr="00BE477C">
        <w:rPr>
          <w:rFonts w:ascii="Arial" w:hAnsi="Arial" w:cs="Arial"/>
          <w:color w:val="222222"/>
          <w:sz w:val="22"/>
          <w:szCs w:val="22"/>
          <w:shd w:val="clear" w:color="auto" w:fill="FFFFFF"/>
        </w:rPr>
        <w:t>LeGoff</w:t>
      </w:r>
      <w:proofErr w:type="spellEnd"/>
      <w:r w:rsidRPr="00BE477C">
        <w:rPr>
          <w:rFonts w:ascii="Arial" w:hAnsi="Arial" w:cs="Arial"/>
          <w:color w:val="222222"/>
          <w:sz w:val="22"/>
          <w:szCs w:val="22"/>
          <w:shd w:val="clear" w:color="auto" w:fill="FFFFFF"/>
        </w:rPr>
        <w:t xml:space="preserve">, D.B. </w:t>
      </w:r>
      <w:r w:rsidRPr="00CE5B3D">
        <w:rPr>
          <w:rFonts w:ascii="Arial" w:hAnsi="Arial" w:cs="Arial"/>
          <w:color w:val="222222"/>
          <w:sz w:val="22"/>
          <w:szCs w:val="22"/>
          <w:shd w:val="clear" w:color="auto" w:fill="FFFFFF"/>
        </w:rPr>
        <w:t xml:space="preserve">et al, </w:t>
      </w:r>
      <w:r w:rsidRPr="00BE477C">
        <w:rPr>
          <w:rFonts w:ascii="Arial" w:hAnsi="Arial" w:cs="Arial"/>
          <w:color w:val="222222"/>
          <w:sz w:val="22"/>
          <w:szCs w:val="22"/>
          <w:shd w:val="clear" w:color="auto" w:fill="FFFFFF"/>
        </w:rPr>
        <w:t>2014. </w:t>
      </w:r>
      <w:r w:rsidRPr="00BE477C">
        <w:rPr>
          <w:rFonts w:ascii="Arial" w:hAnsi="Arial" w:cs="Arial"/>
          <w:i/>
          <w:iCs/>
          <w:color w:val="222222"/>
          <w:sz w:val="22"/>
          <w:szCs w:val="22"/>
          <w:shd w:val="clear" w:color="auto" w:fill="FFFFFF"/>
        </w:rPr>
        <w:t>LEGO®-Based Therapy: How to build social competence through LEGO®-Based Clubs for children with autism and related conditions</w:t>
      </w:r>
      <w:r w:rsidRPr="00BE477C">
        <w:rPr>
          <w:rFonts w:ascii="Arial" w:hAnsi="Arial" w:cs="Arial"/>
          <w:color w:val="222222"/>
          <w:sz w:val="22"/>
          <w:szCs w:val="22"/>
          <w:shd w:val="clear" w:color="auto" w:fill="FFFFFF"/>
        </w:rPr>
        <w:t>. Jessica Kingsley Publishers.</w:t>
      </w:r>
      <w:r w:rsidR="00E6616D">
        <w:rPr>
          <w:rFonts w:ascii="Arial" w:hAnsi="Arial" w:cs="Arial"/>
          <w:color w:val="222222"/>
          <w:sz w:val="22"/>
          <w:szCs w:val="22"/>
          <w:shd w:val="clear" w:color="auto" w:fill="FFFFFF"/>
        </w:rPr>
        <w:t xml:space="preserve"> p.65</w:t>
      </w:r>
    </w:p>
    <w:p w14:paraId="2F46C2E1" w14:textId="77777777" w:rsidR="00C51D6F" w:rsidRDefault="00C51D6F" w:rsidP="00BE477C">
      <w:pPr>
        <w:rPr>
          <w:rFonts w:ascii="Arial" w:hAnsi="Arial" w:cs="Arial"/>
          <w:color w:val="222222"/>
          <w:sz w:val="22"/>
          <w:szCs w:val="22"/>
          <w:shd w:val="clear" w:color="auto" w:fill="FFFFFF"/>
        </w:rPr>
      </w:pPr>
    </w:p>
    <w:p w14:paraId="54471116" w14:textId="3580F514" w:rsidR="00C51D6F" w:rsidRPr="00CE5B3D" w:rsidRDefault="00C51D6F" w:rsidP="00BE477C">
      <w:pPr>
        <w:rPr>
          <w:rFonts w:ascii="Arial" w:hAnsi="Arial" w:cs="Arial"/>
          <w:color w:val="222222"/>
          <w:sz w:val="22"/>
          <w:szCs w:val="22"/>
          <w:shd w:val="clear" w:color="auto" w:fill="FFFFFF"/>
        </w:rPr>
      </w:pPr>
      <w:r w:rsidRPr="00CE5B3D">
        <w:rPr>
          <w:rFonts w:ascii="Arial" w:hAnsi="Arial" w:cs="Arial"/>
          <w:color w:val="222222"/>
          <w:sz w:val="22"/>
          <w:szCs w:val="22"/>
          <w:shd w:val="clear" w:color="auto" w:fill="FFFFFF"/>
        </w:rPr>
        <w:t xml:space="preserve">Lord, C., and Pickles, A (1996). Language level and nonverbal social-communicative behaviours in autistic and language delayed children. </w:t>
      </w:r>
      <w:r w:rsidRPr="00CE5B3D">
        <w:rPr>
          <w:rFonts w:ascii="Arial" w:hAnsi="Arial" w:cs="Arial"/>
          <w:i/>
          <w:color w:val="222222"/>
          <w:sz w:val="22"/>
          <w:szCs w:val="22"/>
          <w:shd w:val="clear" w:color="auto" w:fill="FFFFFF"/>
        </w:rPr>
        <w:t xml:space="preserve">Journal of the American Academy of Child and Adolescent Psychiatry, </w:t>
      </w:r>
      <w:r w:rsidRPr="00CE5B3D">
        <w:rPr>
          <w:rFonts w:ascii="Arial" w:hAnsi="Arial" w:cs="Arial"/>
          <w:color w:val="222222"/>
          <w:sz w:val="22"/>
          <w:szCs w:val="22"/>
          <w:shd w:val="clear" w:color="auto" w:fill="FFFFFF"/>
        </w:rPr>
        <w:t xml:space="preserve">35, 1542-1550. </w:t>
      </w:r>
    </w:p>
    <w:p w14:paraId="7B5C80F7" w14:textId="77777777" w:rsidR="00C51D6F" w:rsidRDefault="00C51D6F" w:rsidP="00BE477C">
      <w:pPr>
        <w:rPr>
          <w:rFonts w:ascii="Arial" w:hAnsi="Arial" w:cs="Arial"/>
          <w:color w:val="222222"/>
          <w:sz w:val="22"/>
          <w:szCs w:val="22"/>
          <w:shd w:val="clear" w:color="auto" w:fill="FFFFFF"/>
        </w:rPr>
      </w:pPr>
    </w:p>
    <w:p w14:paraId="456761BE" w14:textId="48AEF792" w:rsidR="00C51D6F" w:rsidRPr="00CE5B3D" w:rsidRDefault="00C51D6F" w:rsidP="00BE477C">
      <w:pPr>
        <w:rPr>
          <w:rFonts w:ascii="Arial" w:hAnsi="Arial" w:cs="Arial"/>
          <w:color w:val="222222"/>
          <w:sz w:val="22"/>
          <w:szCs w:val="22"/>
          <w:shd w:val="clear" w:color="auto" w:fill="FFFFFF"/>
        </w:rPr>
      </w:pPr>
      <w:r w:rsidRPr="00CE5B3D">
        <w:rPr>
          <w:rFonts w:ascii="Arial" w:hAnsi="Arial" w:cs="Arial"/>
          <w:color w:val="222222"/>
          <w:sz w:val="22"/>
          <w:szCs w:val="22"/>
          <w:shd w:val="clear" w:color="auto" w:fill="FFFFFF"/>
        </w:rPr>
        <w:t xml:space="preserve">National Assembly for Wales. (2006) </w:t>
      </w:r>
      <w:r w:rsidRPr="00CE5B3D">
        <w:rPr>
          <w:rFonts w:ascii="Arial" w:hAnsi="Arial" w:cs="Arial"/>
          <w:i/>
          <w:color w:val="222222"/>
          <w:sz w:val="22"/>
          <w:szCs w:val="22"/>
          <w:shd w:val="clear" w:color="auto" w:fill="FFFFFF"/>
        </w:rPr>
        <w:t xml:space="preserve">Safeguarding Children: Working together under the Children Act 2004, </w:t>
      </w:r>
      <w:r w:rsidRPr="00CE5B3D">
        <w:rPr>
          <w:rFonts w:ascii="Arial" w:hAnsi="Arial" w:cs="Arial"/>
          <w:color w:val="222222"/>
          <w:sz w:val="22"/>
          <w:szCs w:val="22"/>
          <w:shd w:val="clear" w:color="auto" w:fill="FFFFFF"/>
        </w:rPr>
        <w:t>Cardiff: NAW.</w:t>
      </w:r>
      <w:r w:rsidRPr="00CE5B3D">
        <w:rPr>
          <w:rFonts w:ascii="Arial" w:hAnsi="Arial" w:cs="Arial"/>
          <w:i/>
          <w:color w:val="222222"/>
          <w:sz w:val="22"/>
          <w:szCs w:val="22"/>
          <w:shd w:val="clear" w:color="auto" w:fill="FFFFFF"/>
        </w:rPr>
        <w:t xml:space="preserve"> </w:t>
      </w:r>
      <w:r w:rsidRPr="00CE5B3D">
        <w:rPr>
          <w:rFonts w:ascii="Arial" w:hAnsi="Arial" w:cs="Arial"/>
          <w:color w:val="222222"/>
          <w:sz w:val="22"/>
          <w:szCs w:val="22"/>
          <w:shd w:val="clear" w:color="auto" w:fill="FFFFFF"/>
        </w:rPr>
        <w:t xml:space="preserve">pp.10-11. </w:t>
      </w:r>
    </w:p>
    <w:p w14:paraId="0D086F81" w14:textId="77777777" w:rsidR="00C51D6F" w:rsidRDefault="00C51D6F" w:rsidP="00BE477C">
      <w:pPr>
        <w:rPr>
          <w:rFonts w:ascii="Arial" w:hAnsi="Arial" w:cs="Arial"/>
          <w:color w:val="222222"/>
          <w:sz w:val="22"/>
          <w:szCs w:val="22"/>
          <w:shd w:val="clear" w:color="auto" w:fill="FFFFFF"/>
        </w:rPr>
      </w:pPr>
    </w:p>
    <w:p w14:paraId="2A1D8D51" w14:textId="26CC7746" w:rsidR="00C51D6F" w:rsidRDefault="00C51D6F" w:rsidP="00BE477C">
      <w:pPr>
        <w:rPr>
          <w:rFonts w:ascii="Arial" w:hAnsi="Arial" w:cs="Arial"/>
          <w:color w:val="222222"/>
          <w:sz w:val="22"/>
          <w:szCs w:val="22"/>
          <w:shd w:val="clear" w:color="auto" w:fill="FFFFFF"/>
        </w:rPr>
      </w:pPr>
      <w:r w:rsidRPr="00CE5B3D">
        <w:rPr>
          <w:rFonts w:ascii="Arial" w:hAnsi="Arial" w:cs="Arial"/>
          <w:color w:val="222222"/>
          <w:sz w:val="22"/>
          <w:szCs w:val="22"/>
          <w:shd w:val="clear" w:color="auto" w:fill="FFFFFF"/>
        </w:rPr>
        <w:t xml:space="preserve">Stanton-Chapman, T.L., and Snell, M. E. (2011) Promoting turn-taking skills in preschool children with disabilities: The effects of a peer-based social communication intervention. </w:t>
      </w:r>
      <w:r w:rsidRPr="00CE5B3D">
        <w:rPr>
          <w:rFonts w:ascii="Arial" w:hAnsi="Arial" w:cs="Arial"/>
          <w:i/>
          <w:color w:val="222222"/>
          <w:sz w:val="22"/>
          <w:szCs w:val="22"/>
          <w:shd w:val="clear" w:color="auto" w:fill="FFFFFF"/>
        </w:rPr>
        <w:t xml:space="preserve">Early Childhood Research Quarterly, </w:t>
      </w:r>
      <w:r w:rsidRPr="00CE5B3D">
        <w:rPr>
          <w:rFonts w:ascii="Arial" w:hAnsi="Arial" w:cs="Arial"/>
          <w:color w:val="222222"/>
          <w:sz w:val="22"/>
          <w:szCs w:val="22"/>
          <w:shd w:val="clear" w:color="auto" w:fill="FFFFFF"/>
        </w:rPr>
        <w:t>26, (3), 303-319</w:t>
      </w:r>
    </w:p>
    <w:p w14:paraId="006768C9" w14:textId="77777777" w:rsidR="00C51D6F" w:rsidRDefault="00C51D6F" w:rsidP="00BE477C">
      <w:pPr>
        <w:rPr>
          <w:rFonts w:ascii="Arial" w:hAnsi="Arial" w:cs="Arial"/>
          <w:color w:val="222222"/>
          <w:sz w:val="22"/>
          <w:szCs w:val="22"/>
          <w:shd w:val="clear" w:color="auto" w:fill="FFFFFF"/>
        </w:rPr>
      </w:pPr>
    </w:p>
    <w:p w14:paraId="4AC3275B" w14:textId="17AA6EC0" w:rsidR="00C51D6F" w:rsidRPr="00CE5B3D" w:rsidRDefault="00C51D6F" w:rsidP="00BE477C">
      <w:pPr>
        <w:rPr>
          <w:rFonts w:ascii="Arial" w:hAnsi="Arial" w:cs="Arial"/>
          <w:color w:val="222222"/>
          <w:sz w:val="22"/>
          <w:szCs w:val="22"/>
          <w:shd w:val="clear" w:color="auto" w:fill="FFFFFF"/>
        </w:rPr>
      </w:pPr>
      <w:r w:rsidRPr="00CE5B3D">
        <w:rPr>
          <w:rFonts w:ascii="Arial" w:hAnsi="Arial" w:cs="Arial"/>
          <w:color w:val="222222"/>
          <w:sz w:val="22"/>
          <w:szCs w:val="22"/>
          <w:shd w:val="clear" w:color="auto" w:fill="FFFFFF"/>
        </w:rPr>
        <w:t>Walberg, J.L., and Craig-</w:t>
      </w:r>
      <w:proofErr w:type="spellStart"/>
      <w:r w:rsidRPr="00CE5B3D">
        <w:rPr>
          <w:rFonts w:ascii="Arial" w:hAnsi="Arial" w:cs="Arial"/>
          <w:color w:val="222222"/>
          <w:sz w:val="22"/>
          <w:szCs w:val="22"/>
          <w:shd w:val="clear" w:color="auto" w:fill="FFFFFF"/>
        </w:rPr>
        <w:t>Unkefer</w:t>
      </w:r>
      <w:proofErr w:type="spellEnd"/>
      <w:r w:rsidRPr="00CE5B3D">
        <w:rPr>
          <w:rFonts w:ascii="Arial" w:hAnsi="Arial" w:cs="Arial"/>
          <w:color w:val="222222"/>
          <w:sz w:val="22"/>
          <w:szCs w:val="22"/>
          <w:shd w:val="clear" w:color="auto" w:fill="FFFFFF"/>
        </w:rPr>
        <w:t xml:space="preserve">, L. A. (2010) An examination of the effects of a social communication intervention on the play behaviours of children with autism spectrum disorder. Education and Training in Autism and Developmental Disabilities, 45, (1), 69-80. </w:t>
      </w:r>
    </w:p>
    <w:p w14:paraId="16C720D2" w14:textId="77777777" w:rsidR="00C51D6F" w:rsidRDefault="00C51D6F" w:rsidP="00AB49BB">
      <w:pPr>
        <w:spacing w:after="160" w:line="259" w:lineRule="auto"/>
        <w:rPr>
          <w:rFonts w:ascii="Arial" w:hAnsi="Arial" w:cs="Arial"/>
          <w:color w:val="222222"/>
          <w:sz w:val="22"/>
          <w:szCs w:val="22"/>
          <w:shd w:val="clear" w:color="auto" w:fill="FFFFFF"/>
        </w:rPr>
      </w:pPr>
    </w:p>
    <w:p w14:paraId="3BC99A1D" w14:textId="1A2BA0DE" w:rsidR="00C51D6F" w:rsidRPr="00CE5B3D" w:rsidRDefault="00C51D6F" w:rsidP="00AB49BB">
      <w:pPr>
        <w:spacing w:after="160" w:line="259" w:lineRule="auto"/>
        <w:rPr>
          <w:rFonts w:ascii="Arial" w:hAnsi="Arial" w:cs="Arial"/>
          <w:sz w:val="22"/>
          <w:szCs w:val="22"/>
        </w:rPr>
      </w:pPr>
      <w:r w:rsidRPr="00CE5B3D">
        <w:rPr>
          <w:rFonts w:ascii="Arial" w:hAnsi="Arial" w:cs="Arial"/>
          <w:color w:val="222222"/>
          <w:sz w:val="22"/>
          <w:szCs w:val="22"/>
          <w:shd w:val="clear" w:color="auto" w:fill="FFFFFF"/>
        </w:rPr>
        <w:t xml:space="preserve">Welsh Assembly Government (2016) Department for Education, Lifelong Learning and Skills, </w:t>
      </w:r>
      <w:r w:rsidRPr="00CE5B3D">
        <w:rPr>
          <w:rFonts w:ascii="Arial" w:hAnsi="Arial" w:cs="Arial"/>
          <w:i/>
          <w:color w:val="222222"/>
          <w:sz w:val="22"/>
          <w:szCs w:val="22"/>
          <w:shd w:val="clear" w:color="auto" w:fill="FFFFFF"/>
        </w:rPr>
        <w:t xml:space="preserve">Inclusion and Pupil Support, </w:t>
      </w:r>
      <w:r w:rsidRPr="00CE5B3D">
        <w:rPr>
          <w:rFonts w:ascii="Arial" w:hAnsi="Arial" w:cs="Arial"/>
          <w:color w:val="222222"/>
          <w:sz w:val="22"/>
          <w:szCs w:val="22"/>
          <w:shd w:val="clear" w:color="auto" w:fill="FFFFFF"/>
        </w:rPr>
        <w:t xml:space="preserve">Cardiff: Welsh Assembly Government. Available at: </w:t>
      </w:r>
      <w:bookmarkStart w:id="1" w:name="_GoBack"/>
      <w:bookmarkEnd w:id="1"/>
      <w:r w:rsidRPr="00CE5B3D">
        <w:rPr>
          <w:rFonts w:ascii="Arial" w:hAnsi="Arial" w:cs="Arial"/>
          <w:sz w:val="22"/>
          <w:szCs w:val="22"/>
        </w:rPr>
        <w:fldChar w:fldCharType="begin"/>
      </w:r>
      <w:r w:rsidRPr="00CE5B3D">
        <w:rPr>
          <w:rFonts w:ascii="Arial" w:hAnsi="Arial" w:cs="Arial"/>
          <w:sz w:val="22"/>
          <w:szCs w:val="22"/>
        </w:rPr>
        <w:instrText xml:space="preserve"> HYPERLINK "https://gov.wales/sites/default/files/publications/2018-05/guidance-inclusion-and-pupil-support_0.pdf" </w:instrText>
      </w:r>
      <w:r w:rsidRPr="00CE5B3D">
        <w:rPr>
          <w:rFonts w:ascii="Arial" w:hAnsi="Arial" w:cs="Arial"/>
          <w:sz w:val="22"/>
          <w:szCs w:val="22"/>
        </w:rPr>
        <w:fldChar w:fldCharType="separate"/>
      </w:r>
      <w:r w:rsidRPr="00CE5B3D">
        <w:rPr>
          <w:rFonts w:ascii="Arial" w:hAnsi="Arial" w:cs="Arial"/>
          <w:color w:val="0000FF"/>
          <w:sz w:val="22"/>
          <w:szCs w:val="22"/>
          <w:u w:val="single"/>
        </w:rPr>
        <w:t>https://gov.wales/sites/default/files/publications/2018-05/guidance-inclusion-and-pupil-support_0.pdf</w:t>
      </w:r>
      <w:r w:rsidRPr="00CE5B3D">
        <w:rPr>
          <w:rFonts w:ascii="Arial" w:hAnsi="Arial" w:cs="Arial"/>
          <w:sz w:val="22"/>
          <w:szCs w:val="22"/>
        </w:rPr>
        <w:fldChar w:fldCharType="end"/>
      </w:r>
      <w:r w:rsidRPr="00CE5B3D">
        <w:rPr>
          <w:rFonts w:ascii="Arial" w:hAnsi="Arial" w:cs="Arial"/>
          <w:sz w:val="22"/>
          <w:szCs w:val="22"/>
        </w:rPr>
        <w:t xml:space="preserve"> [Accessed: 13 April 2020] </w:t>
      </w:r>
    </w:p>
    <w:p w14:paraId="402A0C06" w14:textId="20C02748" w:rsidR="00C51D6F" w:rsidRDefault="00C51D6F" w:rsidP="00E667B7">
      <w:pPr>
        <w:rPr>
          <w:rFonts w:ascii="Arial" w:hAnsi="Arial" w:cs="Arial"/>
          <w:color w:val="222222"/>
          <w:sz w:val="22"/>
          <w:szCs w:val="22"/>
          <w:shd w:val="clear" w:color="auto" w:fill="FFFFFF"/>
        </w:rPr>
      </w:pPr>
      <w:r w:rsidRPr="00CE5B3D">
        <w:rPr>
          <w:rFonts w:ascii="Arial" w:hAnsi="Arial" w:cs="Arial"/>
          <w:color w:val="222222"/>
          <w:sz w:val="22"/>
          <w:szCs w:val="22"/>
          <w:shd w:val="clear" w:color="auto" w:fill="FFFFFF"/>
        </w:rPr>
        <w:t xml:space="preserve">Welsh Assembly Government. (2008) Play/Active Learning: </w:t>
      </w:r>
      <w:r w:rsidRPr="00CE5B3D">
        <w:rPr>
          <w:rFonts w:ascii="Arial" w:hAnsi="Arial" w:cs="Arial"/>
          <w:i/>
          <w:color w:val="222222"/>
          <w:sz w:val="22"/>
          <w:szCs w:val="22"/>
          <w:shd w:val="clear" w:color="auto" w:fill="FFFFFF"/>
        </w:rPr>
        <w:t xml:space="preserve">Overview for 3 to </w:t>
      </w:r>
      <w:proofErr w:type="gramStart"/>
      <w:r w:rsidRPr="00CE5B3D">
        <w:rPr>
          <w:rFonts w:ascii="Arial" w:hAnsi="Arial" w:cs="Arial"/>
          <w:i/>
          <w:color w:val="222222"/>
          <w:sz w:val="22"/>
          <w:szCs w:val="22"/>
          <w:shd w:val="clear" w:color="auto" w:fill="FFFFFF"/>
        </w:rPr>
        <w:t>7 year-olds</w:t>
      </w:r>
      <w:proofErr w:type="gramEnd"/>
      <w:r w:rsidRPr="00CE5B3D">
        <w:rPr>
          <w:rFonts w:ascii="Arial" w:hAnsi="Arial" w:cs="Arial"/>
          <w:i/>
          <w:color w:val="222222"/>
          <w:sz w:val="22"/>
          <w:szCs w:val="22"/>
          <w:shd w:val="clear" w:color="auto" w:fill="FFFFFF"/>
        </w:rPr>
        <w:t xml:space="preserve">, </w:t>
      </w:r>
      <w:r w:rsidRPr="00CE5B3D">
        <w:rPr>
          <w:rFonts w:ascii="Arial" w:hAnsi="Arial" w:cs="Arial"/>
          <w:color w:val="222222"/>
          <w:sz w:val="22"/>
          <w:szCs w:val="22"/>
          <w:shd w:val="clear" w:color="auto" w:fill="FFFFFF"/>
        </w:rPr>
        <w:t>Cardiff: Crown Copyright. p.5</w:t>
      </w:r>
    </w:p>
    <w:p w14:paraId="7E635622" w14:textId="77777777" w:rsidR="00365604" w:rsidRDefault="00365604" w:rsidP="00365604">
      <w:pPr>
        <w:rPr>
          <w:rFonts w:ascii="Arial" w:hAnsi="Arial" w:cs="Arial"/>
          <w:color w:val="000000"/>
          <w:sz w:val="20"/>
          <w:szCs w:val="20"/>
          <w:shd w:val="clear" w:color="auto" w:fill="FFFFFF"/>
        </w:rPr>
      </w:pPr>
    </w:p>
    <w:p w14:paraId="2C1058B2" w14:textId="77777777" w:rsidR="00365604" w:rsidRDefault="00365604" w:rsidP="00365604">
      <w:pPr>
        <w:rPr>
          <w:rFonts w:ascii="Arial" w:hAnsi="Arial" w:cs="Arial"/>
          <w:color w:val="000000"/>
          <w:sz w:val="22"/>
          <w:szCs w:val="22"/>
          <w:shd w:val="clear" w:color="auto" w:fill="FFFFFF"/>
        </w:rPr>
      </w:pPr>
    </w:p>
    <w:p w14:paraId="5DC72327" w14:textId="62C148BD" w:rsidR="00365604" w:rsidRPr="00365604" w:rsidRDefault="00365604" w:rsidP="00365604">
      <w:pPr>
        <w:rPr>
          <w:sz w:val="22"/>
          <w:szCs w:val="22"/>
        </w:rPr>
      </w:pPr>
      <w:r w:rsidRPr="00365604">
        <w:rPr>
          <w:rFonts w:ascii="Arial" w:hAnsi="Arial" w:cs="Arial"/>
          <w:color w:val="000000"/>
          <w:sz w:val="22"/>
          <w:szCs w:val="22"/>
          <w:shd w:val="clear" w:color="auto" w:fill="FFFFFF"/>
        </w:rPr>
        <w:lastRenderedPageBreak/>
        <w:t>Welsh Government,</w:t>
      </w:r>
      <w:r w:rsidRPr="00365604">
        <w:rPr>
          <w:rFonts w:ascii="Arial" w:hAnsi="Arial" w:cs="Arial"/>
          <w:color w:val="000000"/>
          <w:sz w:val="22"/>
          <w:szCs w:val="22"/>
          <w:shd w:val="clear" w:color="auto" w:fill="FFFFFF"/>
        </w:rPr>
        <w:t xml:space="preserve"> 2020. </w:t>
      </w:r>
      <w:r w:rsidRPr="00365604">
        <w:rPr>
          <w:rFonts w:ascii="Arial" w:hAnsi="Arial" w:cs="Arial"/>
          <w:i/>
          <w:iCs/>
          <w:color w:val="000000"/>
          <w:sz w:val="22"/>
          <w:szCs w:val="22"/>
          <w:shd w:val="clear" w:color="auto" w:fill="FFFFFF"/>
        </w:rPr>
        <w:t xml:space="preserve">Principles </w:t>
      </w:r>
      <w:proofErr w:type="gramStart"/>
      <w:r w:rsidRPr="00365604">
        <w:rPr>
          <w:rFonts w:ascii="Arial" w:hAnsi="Arial" w:cs="Arial"/>
          <w:i/>
          <w:iCs/>
          <w:color w:val="000000"/>
          <w:sz w:val="22"/>
          <w:szCs w:val="22"/>
          <w:shd w:val="clear" w:color="auto" w:fill="FFFFFF"/>
        </w:rPr>
        <w:t>For</w:t>
      </w:r>
      <w:proofErr w:type="gramEnd"/>
      <w:r w:rsidRPr="00365604">
        <w:rPr>
          <w:rFonts w:ascii="Arial" w:hAnsi="Arial" w:cs="Arial"/>
          <w:i/>
          <w:iCs/>
          <w:color w:val="000000"/>
          <w:sz w:val="22"/>
          <w:szCs w:val="22"/>
          <w:shd w:val="clear" w:color="auto" w:fill="FFFFFF"/>
        </w:rPr>
        <w:t xml:space="preserve"> Designing Your Curriculum - Hwb</w:t>
      </w:r>
      <w:r w:rsidRPr="00365604">
        <w:rPr>
          <w:rFonts w:ascii="Arial" w:hAnsi="Arial" w:cs="Arial"/>
          <w:color w:val="000000"/>
          <w:sz w:val="22"/>
          <w:szCs w:val="22"/>
          <w:shd w:val="clear" w:color="auto" w:fill="FFFFFF"/>
        </w:rPr>
        <w:t>. [online] Available at: &lt;https://hwb.gov.wales/curriculum-for-wales/designing-your-curriculum/principles-for-designing-your-curriculum/#principles-of-progression&gt; [Accessed 13 April 2020].</w:t>
      </w:r>
    </w:p>
    <w:p w14:paraId="06AFAA22" w14:textId="77777777" w:rsidR="00365604" w:rsidRPr="00CE5B3D" w:rsidRDefault="00365604" w:rsidP="00E667B7">
      <w:pPr>
        <w:rPr>
          <w:rFonts w:ascii="Arial" w:hAnsi="Arial" w:cs="Arial"/>
          <w:color w:val="222222"/>
          <w:sz w:val="22"/>
          <w:szCs w:val="22"/>
          <w:shd w:val="clear" w:color="auto" w:fill="FFFFFF"/>
        </w:rPr>
      </w:pPr>
    </w:p>
    <w:p w14:paraId="4DEA5665" w14:textId="77777777" w:rsidR="00840659" w:rsidRPr="00CE5B3D" w:rsidRDefault="00840659" w:rsidP="00AB49BB">
      <w:pPr>
        <w:spacing w:after="160" w:line="259" w:lineRule="auto"/>
        <w:rPr>
          <w:rFonts w:ascii="Arial" w:hAnsi="Arial" w:cs="Arial"/>
          <w:b/>
          <w:sz w:val="22"/>
          <w:szCs w:val="22"/>
          <w:u w:val="single"/>
        </w:rPr>
      </w:pPr>
    </w:p>
    <w:p w14:paraId="77A1BD5F" w14:textId="77777777" w:rsidR="00840659" w:rsidRPr="00CE5B3D" w:rsidRDefault="00840659" w:rsidP="00AB49BB">
      <w:pPr>
        <w:spacing w:after="160" w:line="259" w:lineRule="auto"/>
        <w:rPr>
          <w:rFonts w:ascii="Arial" w:hAnsi="Arial" w:cs="Arial"/>
          <w:b/>
          <w:sz w:val="22"/>
          <w:szCs w:val="22"/>
          <w:u w:val="single"/>
        </w:rPr>
      </w:pPr>
    </w:p>
    <w:p w14:paraId="6ED7E7DC" w14:textId="77777777" w:rsidR="00365604" w:rsidRDefault="00365604" w:rsidP="00AB49BB">
      <w:pPr>
        <w:spacing w:after="160" w:line="259" w:lineRule="auto"/>
        <w:rPr>
          <w:rFonts w:ascii="Arial" w:hAnsi="Arial" w:cs="Arial"/>
          <w:b/>
          <w:sz w:val="22"/>
          <w:szCs w:val="22"/>
          <w:u w:val="single"/>
        </w:rPr>
      </w:pPr>
    </w:p>
    <w:p w14:paraId="111D518C" w14:textId="77777777" w:rsidR="00365604" w:rsidRDefault="00365604" w:rsidP="00AB49BB">
      <w:pPr>
        <w:spacing w:after="160" w:line="259" w:lineRule="auto"/>
        <w:rPr>
          <w:rFonts w:ascii="Arial" w:hAnsi="Arial" w:cs="Arial"/>
          <w:b/>
          <w:sz w:val="22"/>
          <w:szCs w:val="22"/>
          <w:u w:val="single"/>
        </w:rPr>
      </w:pPr>
    </w:p>
    <w:p w14:paraId="7CFDE140" w14:textId="77777777" w:rsidR="00365604" w:rsidRDefault="00365604" w:rsidP="00AB49BB">
      <w:pPr>
        <w:spacing w:after="160" w:line="259" w:lineRule="auto"/>
        <w:rPr>
          <w:rFonts w:ascii="Arial" w:hAnsi="Arial" w:cs="Arial"/>
          <w:b/>
          <w:sz w:val="22"/>
          <w:szCs w:val="22"/>
          <w:u w:val="single"/>
        </w:rPr>
      </w:pPr>
    </w:p>
    <w:p w14:paraId="3F54EAB2" w14:textId="77777777" w:rsidR="00365604" w:rsidRDefault="00365604" w:rsidP="00AB49BB">
      <w:pPr>
        <w:spacing w:after="160" w:line="259" w:lineRule="auto"/>
        <w:rPr>
          <w:rFonts w:ascii="Arial" w:hAnsi="Arial" w:cs="Arial"/>
          <w:b/>
          <w:sz w:val="22"/>
          <w:szCs w:val="22"/>
          <w:u w:val="single"/>
        </w:rPr>
      </w:pPr>
    </w:p>
    <w:p w14:paraId="5806E070" w14:textId="77777777" w:rsidR="00365604" w:rsidRDefault="00365604" w:rsidP="00AB49BB">
      <w:pPr>
        <w:spacing w:after="160" w:line="259" w:lineRule="auto"/>
        <w:rPr>
          <w:rFonts w:ascii="Arial" w:hAnsi="Arial" w:cs="Arial"/>
          <w:b/>
          <w:sz w:val="22"/>
          <w:szCs w:val="22"/>
          <w:u w:val="single"/>
        </w:rPr>
      </w:pPr>
    </w:p>
    <w:p w14:paraId="2D51D439" w14:textId="77777777" w:rsidR="00365604" w:rsidRDefault="00365604" w:rsidP="00AB49BB">
      <w:pPr>
        <w:spacing w:after="160" w:line="259" w:lineRule="auto"/>
        <w:rPr>
          <w:rFonts w:ascii="Arial" w:hAnsi="Arial" w:cs="Arial"/>
          <w:b/>
          <w:sz w:val="22"/>
          <w:szCs w:val="22"/>
          <w:u w:val="single"/>
        </w:rPr>
      </w:pPr>
    </w:p>
    <w:p w14:paraId="475D8D3B" w14:textId="77777777" w:rsidR="00365604" w:rsidRDefault="00365604" w:rsidP="00AB49BB">
      <w:pPr>
        <w:spacing w:after="160" w:line="259" w:lineRule="auto"/>
        <w:rPr>
          <w:rFonts w:ascii="Arial" w:hAnsi="Arial" w:cs="Arial"/>
          <w:b/>
          <w:sz w:val="22"/>
          <w:szCs w:val="22"/>
          <w:u w:val="single"/>
        </w:rPr>
      </w:pPr>
    </w:p>
    <w:p w14:paraId="79B3CF9A" w14:textId="77777777" w:rsidR="00365604" w:rsidRDefault="00365604" w:rsidP="00AB49BB">
      <w:pPr>
        <w:spacing w:after="160" w:line="259" w:lineRule="auto"/>
        <w:rPr>
          <w:rFonts w:ascii="Arial" w:hAnsi="Arial" w:cs="Arial"/>
          <w:b/>
          <w:sz w:val="22"/>
          <w:szCs w:val="22"/>
          <w:u w:val="single"/>
        </w:rPr>
      </w:pPr>
    </w:p>
    <w:p w14:paraId="121D836F" w14:textId="77777777" w:rsidR="00365604" w:rsidRDefault="00365604" w:rsidP="00AB49BB">
      <w:pPr>
        <w:spacing w:after="160" w:line="259" w:lineRule="auto"/>
        <w:rPr>
          <w:rFonts w:ascii="Arial" w:hAnsi="Arial" w:cs="Arial"/>
          <w:b/>
          <w:sz w:val="22"/>
          <w:szCs w:val="22"/>
          <w:u w:val="single"/>
        </w:rPr>
      </w:pPr>
    </w:p>
    <w:p w14:paraId="0EEFC1AD" w14:textId="77777777" w:rsidR="00365604" w:rsidRDefault="00365604" w:rsidP="00AB49BB">
      <w:pPr>
        <w:spacing w:after="160" w:line="259" w:lineRule="auto"/>
        <w:rPr>
          <w:rFonts w:ascii="Arial" w:hAnsi="Arial" w:cs="Arial"/>
          <w:b/>
          <w:sz w:val="22"/>
          <w:szCs w:val="22"/>
          <w:u w:val="single"/>
        </w:rPr>
      </w:pPr>
    </w:p>
    <w:p w14:paraId="718E08F0" w14:textId="77777777" w:rsidR="00365604" w:rsidRDefault="00365604" w:rsidP="00AB49BB">
      <w:pPr>
        <w:spacing w:after="160" w:line="259" w:lineRule="auto"/>
        <w:rPr>
          <w:rFonts w:ascii="Arial" w:hAnsi="Arial" w:cs="Arial"/>
          <w:b/>
          <w:sz w:val="22"/>
          <w:szCs w:val="22"/>
          <w:u w:val="single"/>
        </w:rPr>
      </w:pPr>
    </w:p>
    <w:p w14:paraId="3C15DB6C" w14:textId="77777777" w:rsidR="00365604" w:rsidRDefault="00365604" w:rsidP="00AB49BB">
      <w:pPr>
        <w:spacing w:after="160" w:line="259" w:lineRule="auto"/>
        <w:rPr>
          <w:rFonts w:ascii="Arial" w:hAnsi="Arial" w:cs="Arial"/>
          <w:b/>
          <w:sz w:val="22"/>
          <w:szCs w:val="22"/>
          <w:u w:val="single"/>
        </w:rPr>
      </w:pPr>
    </w:p>
    <w:p w14:paraId="7770F217" w14:textId="77777777" w:rsidR="00365604" w:rsidRDefault="00365604" w:rsidP="00AB49BB">
      <w:pPr>
        <w:spacing w:after="160" w:line="259" w:lineRule="auto"/>
        <w:rPr>
          <w:rFonts w:ascii="Arial" w:hAnsi="Arial" w:cs="Arial"/>
          <w:b/>
          <w:sz w:val="22"/>
          <w:szCs w:val="22"/>
          <w:u w:val="single"/>
        </w:rPr>
      </w:pPr>
    </w:p>
    <w:p w14:paraId="18AD73B8" w14:textId="77777777" w:rsidR="00365604" w:rsidRDefault="00365604" w:rsidP="00AB49BB">
      <w:pPr>
        <w:spacing w:after="160" w:line="259" w:lineRule="auto"/>
        <w:rPr>
          <w:rFonts w:ascii="Arial" w:hAnsi="Arial" w:cs="Arial"/>
          <w:b/>
          <w:sz w:val="22"/>
          <w:szCs w:val="22"/>
          <w:u w:val="single"/>
        </w:rPr>
      </w:pPr>
    </w:p>
    <w:p w14:paraId="2D3ABFB7" w14:textId="77777777" w:rsidR="00365604" w:rsidRDefault="00365604" w:rsidP="00AB49BB">
      <w:pPr>
        <w:spacing w:after="160" w:line="259" w:lineRule="auto"/>
        <w:rPr>
          <w:rFonts w:ascii="Arial" w:hAnsi="Arial" w:cs="Arial"/>
          <w:b/>
          <w:sz w:val="22"/>
          <w:szCs w:val="22"/>
          <w:u w:val="single"/>
        </w:rPr>
      </w:pPr>
    </w:p>
    <w:p w14:paraId="526D4C8F" w14:textId="77777777" w:rsidR="00365604" w:rsidRDefault="00365604" w:rsidP="00AB49BB">
      <w:pPr>
        <w:spacing w:after="160" w:line="259" w:lineRule="auto"/>
        <w:rPr>
          <w:rFonts w:ascii="Arial" w:hAnsi="Arial" w:cs="Arial"/>
          <w:b/>
          <w:sz w:val="22"/>
          <w:szCs w:val="22"/>
          <w:u w:val="single"/>
        </w:rPr>
      </w:pPr>
    </w:p>
    <w:p w14:paraId="2DA4C50F" w14:textId="77777777" w:rsidR="00365604" w:rsidRDefault="00365604" w:rsidP="00AB49BB">
      <w:pPr>
        <w:spacing w:after="160" w:line="259" w:lineRule="auto"/>
        <w:rPr>
          <w:rFonts w:ascii="Arial" w:hAnsi="Arial" w:cs="Arial"/>
          <w:b/>
          <w:sz w:val="22"/>
          <w:szCs w:val="22"/>
          <w:u w:val="single"/>
        </w:rPr>
      </w:pPr>
    </w:p>
    <w:p w14:paraId="23BACED3" w14:textId="77777777" w:rsidR="00365604" w:rsidRDefault="00365604" w:rsidP="00AB49BB">
      <w:pPr>
        <w:spacing w:after="160" w:line="259" w:lineRule="auto"/>
        <w:rPr>
          <w:rFonts w:ascii="Arial" w:hAnsi="Arial" w:cs="Arial"/>
          <w:b/>
          <w:sz w:val="22"/>
          <w:szCs w:val="22"/>
          <w:u w:val="single"/>
        </w:rPr>
      </w:pPr>
    </w:p>
    <w:p w14:paraId="3B2A085B" w14:textId="77777777" w:rsidR="00365604" w:rsidRDefault="00365604" w:rsidP="00AB49BB">
      <w:pPr>
        <w:spacing w:after="160" w:line="259" w:lineRule="auto"/>
        <w:rPr>
          <w:rFonts w:ascii="Arial" w:hAnsi="Arial" w:cs="Arial"/>
          <w:b/>
          <w:sz w:val="22"/>
          <w:szCs w:val="22"/>
          <w:u w:val="single"/>
        </w:rPr>
      </w:pPr>
    </w:p>
    <w:p w14:paraId="542D5399" w14:textId="77777777" w:rsidR="00365604" w:rsidRDefault="00365604" w:rsidP="00AB49BB">
      <w:pPr>
        <w:spacing w:after="160" w:line="259" w:lineRule="auto"/>
        <w:rPr>
          <w:rFonts w:ascii="Arial" w:hAnsi="Arial" w:cs="Arial"/>
          <w:b/>
          <w:sz w:val="22"/>
          <w:szCs w:val="22"/>
          <w:u w:val="single"/>
        </w:rPr>
      </w:pPr>
    </w:p>
    <w:p w14:paraId="44CDB104" w14:textId="77777777" w:rsidR="00365604" w:rsidRDefault="00365604" w:rsidP="00AB49BB">
      <w:pPr>
        <w:spacing w:after="160" w:line="259" w:lineRule="auto"/>
        <w:rPr>
          <w:rFonts w:ascii="Arial" w:hAnsi="Arial" w:cs="Arial"/>
          <w:b/>
          <w:sz w:val="22"/>
          <w:szCs w:val="22"/>
          <w:u w:val="single"/>
        </w:rPr>
      </w:pPr>
    </w:p>
    <w:p w14:paraId="5B6E0F1E" w14:textId="77777777" w:rsidR="00365604" w:rsidRDefault="00365604" w:rsidP="00AB49BB">
      <w:pPr>
        <w:spacing w:after="160" w:line="259" w:lineRule="auto"/>
        <w:rPr>
          <w:rFonts w:ascii="Arial" w:hAnsi="Arial" w:cs="Arial"/>
          <w:b/>
          <w:sz w:val="22"/>
          <w:szCs w:val="22"/>
          <w:u w:val="single"/>
        </w:rPr>
      </w:pPr>
    </w:p>
    <w:p w14:paraId="433E9294" w14:textId="77777777" w:rsidR="00365604" w:rsidRDefault="00365604" w:rsidP="00AB49BB">
      <w:pPr>
        <w:spacing w:after="160" w:line="259" w:lineRule="auto"/>
        <w:rPr>
          <w:rFonts w:ascii="Arial" w:hAnsi="Arial" w:cs="Arial"/>
          <w:b/>
          <w:sz w:val="22"/>
          <w:szCs w:val="22"/>
          <w:u w:val="single"/>
        </w:rPr>
      </w:pPr>
    </w:p>
    <w:p w14:paraId="12E3FABD" w14:textId="77777777" w:rsidR="00365604" w:rsidRDefault="00365604" w:rsidP="00AB49BB">
      <w:pPr>
        <w:spacing w:after="160" w:line="259" w:lineRule="auto"/>
        <w:rPr>
          <w:rFonts w:ascii="Arial" w:hAnsi="Arial" w:cs="Arial"/>
          <w:b/>
          <w:sz w:val="22"/>
          <w:szCs w:val="22"/>
          <w:u w:val="single"/>
        </w:rPr>
      </w:pPr>
    </w:p>
    <w:p w14:paraId="3A93E6B5" w14:textId="77777777" w:rsidR="00365604" w:rsidRDefault="00365604" w:rsidP="00AB49BB">
      <w:pPr>
        <w:spacing w:after="160" w:line="259" w:lineRule="auto"/>
        <w:rPr>
          <w:rFonts w:ascii="Arial" w:hAnsi="Arial" w:cs="Arial"/>
          <w:b/>
          <w:sz w:val="22"/>
          <w:szCs w:val="22"/>
          <w:u w:val="single"/>
        </w:rPr>
      </w:pPr>
    </w:p>
    <w:p w14:paraId="2E33DEEC" w14:textId="77777777" w:rsidR="00365604" w:rsidRDefault="00365604" w:rsidP="00AB49BB">
      <w:pPr>
        <w:spacing w:after="160" w:line="259" w:lineRule="auto"/>
        <w:rPr>
          <w:rFonts w:ascii="Arial" w:hAnsi="Arial" w:cs="Arial"/>
          <w:b/>
          <w:sz w:val="22"/>
          <w:szCs w:val="22"/>
          <w:u w:val="single"/>
        </w:rPr>
      </w:pPr>
    </w:p>
    <w:p w14:paraId="54372731" w14:textId="77777777" w:rsidR="00365604" w:rsidRDefault="00365604" w:rsidP="00AB49BB">
      <w:pPr>
        <w:spacing w:after="160" w:line="259" w:lineRule="auto"/>
        <w:rPr>
          <w:rFonts w:ascii="Arial" w:hAnsi="Arial" w:cs="Arial"/>
          <w:b/>
          <w:sz w:val="22"/>
          <w:szCs w:val="22"/>
          <w:u w:val="single"/>
        </w:rPr>
      </w:pPr>
    </w:p>
    <w:p w14:paraId="5FCE7D47" w14:textId="77777777" w:rsidR="00365604" w:rsidRDefault="00365604" w:rsidP="00AB49BB">
      <w:pPr>
        <w:spacing w:after="160" w:line="259" w:lineRule="auto"/>
        <w:rPr>
          <w:rFonts w:ascii="Arial" w:hAnsi="Arial" w:cs="Arial"/>
          <w:b/>
          <w:sz w:val="22"/>
          <w:szCs w:val="22"/>
          <w:u w:val="single"/>
        </w:rPr>
      </w:pPr>
    </w:p>
    <w:p w14:paraId="0004C55F" w14:textId="62E755AB" w:rsidR="00840659" w:rsidRPr="00CE5B3D" w:rsidRDefault="009929E6" w:rsidP="00AB49BB">
      <w:pPr>
        <w:spacing w:after="160" w:line="259" w:lineRule="auto"/>
        <w:rPr>
          <w:rFonts w:ascii="Arial" w:hAnsi="Arial" w:cs="Arial"/>
          <w:b/>
          <w:sz w:val="22"/>
          <w:szCs w:val="22"/>
          <w:u w:val="single"/>
        </w:rPr>
      </w:pPr>
      <w:r w:rsidRPr="00CE5B3D">
        <w:rPr>
          <w:rFonts w:ascii="Arial" w:hAnsi="Arial" w:cs="Arial"/>
          <w:b/>
          <w:sz w:val="22"/>
          <w:szCs w:val="22"/>
          <w:u w:val="single"/>
        </w:rPr>
        <w:t>Appendix</w:t>
      </w:r>
    </w:p>
    <w:p w14:paraId="3320D408" w14:textId="2C136B36" w:rsidR="009929E6" w:rsidRPr="00CE5B3D" w:rsidRDefault="009929E6" w:rsidP="00AB49BB">
      <w:pPr>
        <w:spacing w:after="160" w:line="259" w:lineRule="auto"/>
        <w:rPr>
          <w:rFonts w:ascii="Arial" w:hAnsi="Arial" w:cs="Arial"/>
          <w:b/>
          <w:sz w:val="22"/>
          <w:szCs w:val="22"/>
          <w:u w:val="single"/>
        </w:rPr>
      </w:pPr>
      <w:r w:rsidRPr="00CE5B3D">
        <w:rPr>
          <w:rFonts w:ascii="Arial" w:hAnsi="Arial" w:cs="Arial"/>
          <w:sz w:val="22"/>
          <w:szCs w:val="22"/>
          <w:u w:val="single"/>
        </w:rPr>
        <w:t>Appendix one:</w:t>
      </w:r>
    </w:p>
    <w:p w14:paraId="12508152" w14:textId="37596FB9" w:rsidR="009929E6" w:rsidRDefault="009929E6" w:rsidP="00AB49BB">
      <w:pPr>
        <w:spacing w:after="160" w:line="259" w:lineRule="auto"/>
        <w:rPr>
          <w:rFonts w:ascii="Arial" w:hAnsi="Arial" w:cs="Arial"/>
          <w:sz w:val="22"/>
          <w:u w:val="single"/>
        </w:rPr>
      </w:pPr>
      <w:r>
        <w:rPr>
          <w:rFonts w:ascii="Arial" w:hAnsi="Arial" w:cs="Arial"/>
          <w:noProof/>
          <w:sz w:val="22"/>
          <w:u w:val="single"/>
        </w:rPr>
        <w:drawing>
          <wp:anchor distT="0" distB="0" distL="114300" distR="114300" simplePos="0" relativeHeight="251658240" behindDoc="1" locked="0" layoutInCell="1" allowOverlap="1" wp14:anchorId="3C36A8F3" wp14:editId="74BCF7FC">
            <wp:simplePos x="0" y="0"/>
            <wp:positionH relativeFrom="column">
              <wp:posOffset>-635</wp:posOffset>
            </wp:positionH>
            <wp:positionV relativeFrom="paragraph">
              <wp:posOffset>276860</wp:posOffset>
            </wp:positionV>
            <wp:extent cx="4520565" cy="5007610"/>
            <wp:effectExtent l="0" t="0" r="635" b="0"/>
            <wp:wrapTight wrapText="bothSides">
              <wp:wrapPolygon edited="0">
                <wp:start x="0" y="0"/>
                <wp:lineTo x="0" y="21529"/>
                <wp:lineTo x="21542" y="21529"/>
                <wp:lineTo x="215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4-20 at 16.40.55.png"/>
                    <pic:cNvPicPr/>
                  </pic:nvPicPr>
                  <pic:blipFill rotWithShape="1">
                    <a:blip r:embed="rId10">
                      <a:extLst>
                        <a:ext uri="{28A0092B-C50C-407E-A947-70E740481C1C}">
                          <a14:useLocalDpi xmlns:a14="http://schemas.microsoft.com/office/drawing/2010/main" val="0"/>
                        </a:ext>
                      </a:extLst>
                    </a:blip>
                    <a:srcRect l="40112" t="26879" r="24914" b="11125"/>
                    <a:stretch/>
                  </pic:blipFill>
                  <pic:spPr bwMode="auto">
                    <a:xfrm>
                      <a:off x="0" y="0"/>
                      <a:ext cx="4520565" cy="5007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5626ED" w14:textId="5792D746" w:rsidR="009929E6" w:rsidRPr="009929E6" w:rsidRDefault="009929E6" w:rsidP="00AB49BB">
      <w:pPr>
        <w:spacing w:after="160" w:line="259" w:lineRule="auto"/>
        <w:rPr>
          <w:rFonts w:ascii="Arial" w:hAnsi="Arial" w:cs="Arial"/>
          <w:sz w:val="22"/>
          <w:u w:val="single"/>
        </w:rPr>
      </w:pPr>
      <w:r>
        <w:rPr>
          <w:rFonts w:ascii="Arial" w:hAnsi="Arial" w:cs="Arial"/>
          <w:sz w:val="22"/>
          <w:u w:val="single"/>
        </w:rPr>
        <w:br w:type="textWrapping" w:clear="all"/>
      </w:r>
    </w:p>
    <w:sectPr w:rsidR="009929E6" w:rsidRPr="009929E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C99AD4" w14:textId="77777777" w:rsidR="00BE0CCC" w:rsidRDefault="00BE0CCC" w:rsidP="00E611D9">
      <w:r>
        <w:separator/>
      </w:r>
    </w:p>
  </w:endnote>
  <w:endnote w:type="continuationSeparator" w:id="0">
    <w:p w14:paraId="701B5286" w14:textId="77777777" w:rsidR="00BE0CCC" w:rsidRDefault="00BE0CCC"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024C7" w14:textId="77777777" w:rsidR="00BE0CCC" w:rsidRDefault="00BE0CCC" w:rsidP="00E611D9">
      <w:r>
        <w:separator/>
      </w:r>
    </w:p>
  </w:footnote>
  <w:footnote w:type="continuationSeparator" w:id="0">
    <w:p w14:paraId="21A37526" w14:textId="77777777" w:rsidR="00BE0CCC" w:rsidRDefault="00BE0CCC"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D64F89" w14:paraId="746C0110" w14:textId="77777777" w:rsidTr="00E611D9">
      <w:tc>
        <w:tcPr>
          <w:tcW w:w="4508" w:type="dxa"/>
        </w:tcPr>
        <w:p w14:paraId="739FBAFA" w14:textId="7C1AA1A5" w:rsidR="00E611D9" w:rsidRPr="00D64F89" w:rsidRDefault="00E611D9">
          <w:pPr>
            <w:pStyle w:val="Header"/>
            <w:rPr>
              <w:rFonts w:ascii="Arial" w:hAnsi="Arial" w:cs="Arial"/>
              <w:sz w:val="18"/>
            </w:rPr>
          </w:pPr>
          <w:r w:rsidRPr="00D64F89">
            <w:rPr>
              <w:rFonts w:ascii="Arial" w:hAnsi="Arial" w:cs="Arial"/>
              <w:sz w:val="18"/>
            </w:rPr>
            <w:t>ECAD</w:t>
          </w:r>
          <w:r w:rsidR="00D64F89">
            <w:rPr>
              <w:rFonts w:ascii="Arial" w:hAnsi="Arial" w:cs="Arial"/>
              <w:sz w:val="18"/>
            </w:rPr>
            <w:t>5007</w:t>
          </w:r>
        </w:p>
      </w:tc>
      <w:tc>
        <w:tcPr>
          <w:tcW w:w="4508" w:type="dxa"/>
        </w:tcPr>
        <w:p w14:paraId="51D506A0" w14:textId="5345B1AE" w:rsidR="00E611D9" w:rsidRPr="00D64F89" w:rsidRDefault="00D64F89" w:rsidP="00E611D9">
          <w:pPr>
            <w:pStyle w:val="Header"/>
            <w:jc w:val="right"/>
            <w:rPr>
              <w:rFonts w:ascii="Arial" w:hAnsi="Arial" w:cs="Arial"/>
              <w:sz w:val="18"/>
            </w:rPr>
          </w:pPr>
          <w:r w:rsidRPr="00D64F89">
            <w:rPr>
              <w:rFonts w:ascii="Arial" w:hAnsi="Arial" w:cs="Arial"/>
              <w:sz w:val="18"/>
            </w:rPr>
            <w:t xml:space="preserve"> </w:t>
          </w:r>
          <w:proofErr w:type="spellStart"/>
          <w:r w:rsidRPr="00D64F89">
            <w:rPr>
              <w:rFonts w:ascii="Arial" w:hAnsi="Arial" w:cs="Arial"/>
              <w:sz w:val="18"/>
            </w:rPr>
            <w:t>Rhif</w:t>
          </w:r>
          <w:proofErr w:type="spellEnd"/>
          <w:r w:rsidRPr="00D64F89">
            <w:rPr>
              <w:rFonts w:ascii="Arial" w:hAnsi="Arial" w:cs="Arial"/>
              <w:sz w:val="18"/>
            </w:rPr>
            <w:t xml:space="preserve"> </w:t>
          </w:r>
          <w:proofErr w:type="spellStart"/>
          <w:r w:rsidRPr="00D64F89">
            <w:rPr>
              <w:rFonts w:ascii="Arial" w:hAnsi="Arial" w:cs="Arial"/>
              <w:sz w:val="18"/>
            </w:rPr>
            <w:t>Myfyriwr</w:t>
          </w:r>
          <w:proofErr w:type="spellEnd"/>
          <w:r w:rsidRPr="00D64F89">
            <w:rPr>
              <w:rFonts w:ascii="Arial" w:hAnsi="Arial" w:cs="Arial"/>
              <w:sz w:val="18"/>
            </w:rPr>
            <w:t>/</w:t>
          </w:r>
          <w:r w:rsidR="00E611D9" w:rsidRPr="00D64F89">
            <w:rPr>
              <w:rFonts w:ascii="Arial" w:hAnsi="Arial" w:cs="Arial"/>
              <w:sz w:val="18"/>
            </w:rPr>
            <w:t xml:space="preserve">Student Number: </w:t>
          </w:r>
        </w:p>
      </w:tc>
    </w:tr>
  </w:tbl>
  <w:p w14:paraId="31028CA5" w14:textId="7D8ADD21" w:rsidR="00E611D9" w:rsidRPr="00D64F89" w:rsidRDefault="00D64F89">
    <w:pPr>
      <w:pStyle w:val="Header"/>
      <w:rPr>
        <w:sz w:val="18"/>
      </w:rPr>
    </w:pPr>
    <w:r>
      <w:rPr>
        <w:sz w:val="18"/>
      </w:rPr>
      <w:t xml:space="preserve">                                                                                                                                                                                          </w:t>
    </w:r>
    <w:r w:rsidRPr="00D64F89">
      <w:rPr>
        <w:sz w:val="18"/>
      </w:rPr>
      <w:t>1800475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B9753D"/>
    <w:multiLevelType w:val="hybridMultilevel"/>
    <w:tmpl w:val="EC260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84309"/>
    <w:multiLevelType w:val="multilevel"/>
    <w:tmpl w:val="CBDC6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F9703E"/>
    <w:multiLevelType w:val="multilevel"/>
    <w:tmpl w:val="76844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415392"/>
    <w:multiLevelType w:val="multilevel"/>
    <w:tmpl w:val="96F6F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B04B7D"/>
    <w:multiLevelType w:val="multilevel"/>
    <w:tmpl w:val="6B16C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E561C0"/>
    <w:multiLevelType w:val="hybridMultilevel"/>
    <w:tmpl w:val="B3705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E17730"/>
    <w:multiLevelType w:val="hybridMultilevel"/>
    <w:tmpl w:val="031E1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7"/>
  </w:num>
  <w:num w:numId="6">
    <w:abstractNumId w:val="4"/>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7EC7"/>
    <w:rsid w:val="000156BC"/>
    <w:rsid w:val="00023CBC"/>
    <w:rsid w:val="000305D6"/>
    <w:rsid w:val="00075711"/>
    <w:rsid w:val="000C5D23"/>
    <w:rsid w:val="000C71CB"/>
    <w:rsid w:val="000D43DB"/>
    <w:rsid w:val="00113CFF"/>
    <w:rsid w:val="00153FF0"/>
    <w:rsid w:val="00174FEC"/>
    <w:rsid w:val="001A37DF"/>
    <w:rsid w:val="001B17D3"/>
    <w:rsid w:val="002038A8"/>
    <w:rsid w:val="00206DAD"/>
    <w:rsid w:val="00216508"/>
    <w:rsid w:val="00221169"/>
    <w:rsid w:val="002219F2"/>
    <w:rsid w:val="002229F0"/>
    <w:rsid w:val="00261735"/>
    <w:rsid w:val="00276A28"/>
    <w:rsid w:val="00280E21"/>
    <w:rsid w:val="00287D99"/>
    <w:rsid w:val="00297872"/>
    <w:rsid w:val="002B5F3C"/>
    <w:rsid w:val="003325EF"/>
    <w:rsid w:val="00333CBB"/>
    <w:rsid w:val="003410B3"/>
    <w:rsid w:val="00341853"/>
    <w:rsid w:val="00360EDC"/>
    <w:rsid w:val="00365604"/>
    <w:rsid w:val="00390E6A"/>
    <w:rsid w:val="0039432D"/>
    <w:rsid w:val="00397DA4"/>
    <w:rsid w:val="003A5939"/>
    <w:rsid w:val="003A6070"/>
    <w:rsid w:val="003A76EB"/>
    <w:rsid w:val="003B0D96"/>
    <w:rsid w:val="003D291C"/>
    <w:rsid w:val="003E602C"/>
    <w:rsid w:val="0040612D"/>
    <w:rsid w:val="00431C07"/>
    <w:rsid w:val="004635B3"/>
    <w:rsid w:val="004732B7"/>
    <w:rsid w:val="00487AD6"/>
    <w:rsid w:val="004B4D44"/>
    <w:rsid w:val="004C2565"/>
    <w:rsid w:val="004D2785"/>
    <w:rsid w:val="004D61FC"/>
    <w:rsid w:val="004E542D"/>
    <w:rsid w:val="004E5D39"/>
    <w:rsid w:val="004E6876"/>
    <w:rsid w:val="004F105C"/>
    <w:rsid w:val="004F11A8"/>
    <w:rsid w:val="00503E41"/>
    <w:rsid w:val="00541E13"/>
    <w:rsid w:val="00541F5C"/>
    <w:rsid w:val="00542E1B"/>
    <w:rsid w:val="005821E5"/>
    <w:rsid w:val="00593794"/>
    <w:rsid w:val="005C6A40"/>
    <w:rsid w:val="005D1699"/>
    <w:rsid w:val="005F4A76"/>
    <w:rsid w:val="00601C85"/>
    <w:rsid w:val="006419C3"/>
    <w:rsid w:val="00647D46"/>
    <w:rsid w:val="00664E92"/>
    <w:rsid w:val="00675E18"/>
    <w:rsid w:val="00676AE7"/>
    <w:rsid w:val="00691A46"/>
    <w:rsid w:val="006A2B69"/>
    <w:rsid w:val="006A6D8C"/>
    <w:rsid w:val="006A6EE1"/>
    <w:rsid w:val="006B26DB"/>
    <w:rsid w:val="006B3C73"/>
    <w:rsid w:val="006B44F5"/>
    <w:rsid w:val="006B5861"/>
    <w:rsid w:val="006C3D84"/>
    <w:rsid w:val="006C408D"/>
    <w:rsid w:val="006F261C"/>
    <w:rsid w:val="00726A5E"/>
    <w:rsid w:val="0075034D"/>
    <w:rsid w:val="0077310F"/>
    <w:rsid w:val="00796B3C"/>
    <w:rsid w:val="00797277"/>
    <w:rsid w:val="0079773E"/>
    <w:rsid w:val="007C3DE2"/>
    <w:rsid w:val="007D5CD4"/>
    <w:rsid w:val="00817B54"/>
    <w:rsid w:val="00817F7A"/>
    <w:rsid w:val="00840659"/>
    <w:rsid w:val="00875618"/>
    <w:rsid w:val="00876873"/>
    <w:rsid w:val="008C4CFD"/>
    <w:rsid w:val="008D5B0E"/>
    <w:rsid w:val="008E2202"/>
    <w:rsid w:val="00905EC7"/>
    <w:rsid w:val="009118D2"/>
    <w:rsid w:val="00922980"/>
    <w:rsid w:val="0093271E"/>
    <w:rsid w:val="009377D3"/>
    <w:rsid w:val="00944DFA"/>
    <w:rsid w:val="0095455E"/>
    <w:rsid w:val="00954884"/>
    <w:rsid w:val="009929E6"/>
    <w:rsid w:val="00A067CB"/>
    <w:rsid w:val="00A07098"/>
    <w:rsid w:val="00A16D22"/>
    <w:rsid w:val="00A17F4F"/>
    <w:rsid w:val="00A20BF9"/>
    <w:rsid w:val="00A75C74"/>
    <w:rsid w:val="00AA19AC"/>
    <w:rsid w:val="00AB4694"/>
    <w:rsid w:val="00AB49BB"/>
    <w:rsid w:val="00AC3A34"/>
    <w:rsid w:val="00AE25C4"/>
    <w:rsid w:val="00B25734"/>
    <w:rsid w:val="00B36AE3"/>
    <w:rsid w:val="00B648D0"/>
    <w:rsid w:val="00B80DF8"/>
    <w:rsid w:val="00B83C10"/>
    <w:rsid w:val="00B84FA9"/>
    <w:rsid w:val="00B85A45"/>
    <w:rsid w:val="00BC651E"/>
    <w:rsid w:val="00BC7A6D"/>
    <w:rsid w:val="00BE0CCC"/>
    <w:rsid w:val="00BE477C"/>
    <w:rsid w:val="00BE7DDD"/>
    <w:rsid w:val="00BF3640"/>
    <w:rsid w:val="00C01AF0"/>
    <w:rsid w:val="00C1394C"/>
    <w:rsid w:val="00C17BC3"/>
    <w:rsid w:val="00C42939"/>
    <w:rsid w:val="00C4328B"/>
    <w:rsid w:val="00C51D6F"/>
    <w:rsid w:val="00C75412"/>
    <w:rsid w:val="00CB36A9"/>
    <w:rsid w:val="00CC375E"/>
    <w:rsid w:val="00CD1240"/>
    <w:rsid w:val="00CE5B3D"/>
    <w:rsid w:val="00CF12D7"/>
    <w:rsid w:val="00CF26D9"/>
    <w:rsid w:val="00D044D8"/>
    <w:rsid w:val="00D37E7C"/>
    <w:rsid w:val="00D50162"/>
    <w:rsid w:val="00D5048D"/>
    <w:rsid w:val="00D50D62"/>
    <w:rsid w:val="00D64F89"/>
    <w:rsid w:val="00E056D3"/>
    <w:rsid w:val="00E26614"/>
    <w:rsid w:val="00E534B4"/>
    <w:rsid w:val="00E611D9"/>
    <w:rsid w:val="00E6616D"/>
    <w:rsid w:val="00E667B7"/>
    <w:rsid w:val="00EC642F"/>
    <w:rsid w:val="00EC6B54"/>
    <w:rsid w:val="00EE6B09"/>
    <w:rsid w:val="00EF6CFF"/>
    <w:rsid w:val="00F3274D"/>
    <w:rsid w:val="00F60147"/>
    <w:rsid w:val="00F82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6876"/>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1A37D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A6EE1"/>
    <w:pPr>
      <w:spacing w:before="100" w:beforeAutospacing="1" w:after="100" w:afterAutospacing="1"/>
    </w:pPr>
  </w:style>
  <w:style w:type="character" w:styleId="Emphasis">
    <w:name w:val="Emphasis"/>
    <w:basedOn w:val="DefaultParagraphFont"/>
    <w:uiPriority w:val="20"/>
    <w:qFormat/>
    <w:rsid w:val="00E667B7"/>
    <w:rPr>
      <w:i/>
      <w:iCs/>
    </w:rPr>
  </w:style>
  <w:style w:type="character" w:styleId="Hyperlink">
    <w:name w:val="Hyperlink"/>
    <w:basedOn w:val="DefaultParagraphFont"/>
    <w:uiPriority w:val="99"/>
    <w:semiHidden/>
    <w:unhideWhenUsed/>
    <w:rsid w:val="00AB49BB"/>
    <w:rPr>
      <w:color w:val="0000FF"/>
      <w:u w:val="single"/>
    </w:rPr>
  </w:style>
  <w:style w:type="character" w:customStyle="1" w:styleId="Heading2Char">
    <w:name w:val="Heading 2 Char"/>
    <w:basedOn w:val="DefaultParagraphFont"/>
    <w:link w:val="Heading2"/>
    <w:uiPriority w:val="9"/>
    <w:rsid w:val="001A37DF"/>
    <w:rPr>
      <w:rFonts w:ascii="Times New Roman" w:eastAsia="Times New Roman" w:hAnsi="Times New Roman" w:cs="Times New Roman"/>
      <w:b/>
      <w:bCs/>
      <w:sz w:val="36"/>
      <w:szCs w:val="36"/>
      <w:lang w:eastAsia="en-GB"/>
    </w:rPr>
  </w:style>
  <w:style w:type="character" w:styleId="HTMLDefinition">
    <w:name w:val="HTML Definition"/>
    <w:basedOn w:val="DefaultParagraphFont"/>
    <w:uiPriority w:val="99"/>
    <w:semiHidden/>
    <w:unhideWhenUsed/>
    <w:rsid w:val="001A37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71523">
      <w:bodyDiv w:val="1"/>
      <w:marLeft w:val="0"/>
      <w:marRight w:val="0"/>
      <w:marTop w:val="0"/>
      <w:marBottom w:val="0"/>
      <w:divBdr>
        <w:top w:val="none" w:sz="0" w:space="0" w:color="auto"/>
        <w:left w:val="none" w:sz="0" w:space="0" w:color="auto"/>
        <w:bottom w:val="none" w:sz="0" w:space="0" w:color="auto"/>
        <w:right w:val="none" w:sz="0" w:space="0" w:color="auto"/>
      </w:divBdr>
    </w:div>
    <w:div w:id="135728404">
      <w:bodyDiv w:val="1"/>
      <w:marLeft w:val="0"/>
      <w:marRight w:val="0"/>
      <w:marTop w:val="0"/>
      <w:marBottom w:val="0"/>
      <w:divBdr>
        <w:top w:val="none" w:sz="0" w:space="0" w:color="auto"/>
        <w:left w:val="none" w:sz="0" w:space="0" w:color="auto"/>
        <w:bottom w:val="none" w:sz="0" w:space="0" w:color="auto"/>
        <w:right w:val="none" w:sz="0" w:space="0" w:color="auto"/>
      </w:divBdr>
    </w:div>
    <w:div w:id="148597586">
      <w:bodyDiv w:val="1"/>
      <w:marLeft w:val="0"/>
      <w:marRight w:val="0"/>
      <w:marTop w:val="0"/>
      <w:marBottom w:val="0"/>
      <w:divBdr>
        <w:top w:val="none" w:sz="0" w:space="0" w:color="auto"/>
        <w:left w:val="none" w:sz="0" w:space="0" w:color="auto"/>
        <w:bottom w:val="none" w:sz="0" w:space="0" w:color="auto"/>
        <w:right w:val="none" w:sz="0" w:space="0" w:color="auto"/>
      </w:divBdr>
    </w:div>
    <w:div w:id="181820519">
      <w:bodyDiv w:val="1"/>
      <w:marLeft w:val="0"/>
      <w:marRight w:val="0"/>
      <w:marTop w:val="0"/>
      <w:marBottom w:val="0"/>
      <w:divBdr>
        <w:top w:val="none" w:sz="0" w:space="0" w:color="auto"/>
        <w:left w:val="none" w:sz="0" w:space="0" w:color="auto"/>
        <w:bottom w:val="none" w:sz="0" w:space="0" w:color="auto"/>
        <w:right w:val="none" w:sz="0" w:space="0" w:color="auto"/>
      </w:divBdr>
    </w:div>
    <w:div w:id="185561667">
      <w:bodyDiv w:val="1"/>
      <w:marLeft w:val="0"/>
      <w:marRight w:val="0"/>
      <w:marTop w:val="0"/>
      <w:marBottom w:val="0"/>
      <w:divBdr>
        <w:top w:val="none" w:sz="0" w:space="0" w:color="auto"/>
        <w:left w:val="none" w:sz="0" w:space="0" w:color="auto"/>
        <w:bottom w:val="none" w:sz="0" w:space="0" w:color="auto"/>
        <w:right w:val="none" w:sz="0" w:space="0" w:color="auto"/>
      </w:divBdr>
    </w:div>
    <w:div w:id="248543077">
      <w:bodyDiv w:val="1"/>
      <w:marLeft w:val="0"/>
      <w:marRight w:val="0"/>
      <w:marTop w:val="0"/>
      <w:marBottom w:val="0"/>
      <w:divBdr>
        <w:top w:val="none" w:sz="0" w:space="0" w:color="auto"/>
        <w:left w:val="none" w:sz="0" w:space="0" w:color="auto"/>
        <w:bottom w:val="none" w:sz="0" w:space="0" w:color="auto"/>
        <w:right w:val="none" w:sz="0" w:space="0" w:color="auto"/>
      </w:divBdr>
    </w:div>
    <w:div w:id="339158833">
      <w:bodyDiv w:val="1"/>
      <w:marLeft w:val="0"/>
      <w:marRight w:val="0"/>
      <w:marTop w:val="0"/>
      <w:marBottom w:val="0"/>
      <w:divBdr>
        <w:top w:val="none" w:sz="0" w:space="0" w:color="auto"/>
        <w:left w:val="none" w:sz="0" w:space="0" w:color="auto"/>
        <w:bottom w:val="none" w:sz="0" w:space="0" w:color="auto"/>
        <w:right w:val="none" w:sz="0" w:space="0" w:color="auto"/>
      </w:divBdr>
    </w:div>
    <w:div w:id="347871022">
      <w:bodyDiv w:val="1"/>
      <w:marLeft w:val="0"/>
      <w:marRight w:val="0"/>
      <w:marTop w:val="0"/>
      <w:marBottom w:val="0"/>
      <w:divBdr>
        <w:top w:val="none" w:sz="0" w:space="0" w:color="auto"/>
        <w:left w:val="none" w:sz="0" w:space="0" w:color="auto"/>
        <w:bottom w:val="none" w:sz="0" w:space="0" w:color="auto"/>
        <w:right w:val="none" w:sz="0" w:space="0" w:color="auto"/>
      </w:divBdr>
    </w:div>
    <w:div w:id="370768328">
      <w:bodyDiv w:val="1"/>
      <w:marLeft w:val="0"/>
      <w:marRight w:val="0"/>
      <w:marTop w:val="0"/>
      <w:marBottom w:val="0"/>
      <w:divBdr>
        <w:top w:val="none" w:sz="0" w:space="0" w:color="auto"/>
        <w:left w:val="none" w:sz="0" w:space="0" w:color="auto"/>
        <w:bottom w:val="none" w:sz="0" w:space="0" w:color="auto"/>
        <w:right w:val="none" w:sz="0" w:space="0" w:color="auto"/>
      </w:divBdr>
    </w:div>
    <w:div w:id="408114503">
      <w:bodyDiv w:val="1"/>
      <w:marLeft w:val="0"/>
      <w:marRight w:val="0"/>
      <w:marTop w:val="0"/>
      <w:marBottom w:val="0"/>
      <w:divBdr>
        <w:top w:val="none" w:sz="0" w:space="0" w:color="auto"/>
        <w:left w:val="none" w:sz="0" w:space="0" w:color="auto"/>
        <w:bottom w:val="none" w:sz="0" w:space="0" w:color="auto"/>
        <w:right w:val="none" w:sz="0" w:space="0" w:color="auto"/>
      </w:divBdr>
    </w:div>
    <w:div w:id="421726888">
      <w:bodyDiv w:val="1"/>
      <w:marLeft w:val="0"/>
      <w:marRight w:val="0"/>
      <w:marTop w:val="0"/>
      <w:marBottom w:val="0"/>
      <w:divBdr>
        <w:top w:val="none" w:sz="0" w:space="0" w:color="auto"/>
        <w:left w:val="none" w:sz="0" w:space="0" w:color="auto"/>
        <w:bottom w:val="none" w:sz="0" w:space="0" w:color="auto"/>
        <w:right w:val="none" w:sz="0" w:space="0" w:color="auto"/>
      </w:divBdr>
    </w:div>
    <w:div w:id="515273568">
      <w:bodyDiv w:val="1"/>
      <w:marLeft w:val="0"/>
      <w:marRight w:val="0"/>
      <w:marTop w:val="0"/>
      <w:marBottom w:val="0"/>
      <w:divBdr>
        <w:top w:val="none" w:sz="0" w:space="0" w:color="auto"/>
        <w:left w:val="none" w:sz="0" w:space="0" w:color="auto"/>
        <w:bottom w:val="none" w:sz="0" w:space="0" w:color="auto"/>
        <w:right w:val="none" w:sz="0" w:space="0" w:color="auto"/>
      </w:divBdr>
    </w:div>
    <w:div w:id="547030349">
      <w:bodyDiv w:val="1"/>
      <w:marLeft w:val="0"/>
      <w:marRight w:val="0"/>
      <w:marTop w:val="0"/>
      <w:marBottom w:val="0"/>
      <w:divBdr>
        <w:top w:val="none" w:sz="0" w:space="0" w:color="auto"/>
        <w:left w:val="none" w:sz="0" w:space="0" w:color="auto"/>
        <w:bottom w:val="none" w:sz="0" w:space="0" w:color="auto"/>
        <w:right w:val="none" w:sz="0" w:space="0" w:color="auto"/>
      </w:divBdr>
    </w:div>
    <w:div w:id="608976580">
      <w:bodyDiv w:val="1"/>
      <w:marLeft w:val="0"/>
      <w:marRight w:val="0"/>
      <w:marTop w:val="0"/>
      <w:marBottom w:val="0"/>
      <w:divBdr>
        <w:top w:val="none" w:sz="0" w:space="0" w:color="auto"/>
        <w:left w:val="none" w:sz="0" w:space="0" w:color="auto"/>
        <w:bottom w:val="none" w:sz="0" w:space="0" w:color="auto"/>
        <w:right w:val="none" w:sz="0" w:space="0" w:color="auto"/>
      </w:divBdr>
    </w:div>
    <w:div w:id="950362642">
      <w:bodyDiv w:val="1"/>
      <w:marLeft w:val="0"/>
      <w:marRight w:val="0"/>
      <w:marTop w:val="0"/>
      <w:marBottom w:val="0"/>
      <w:divBdr>
        <w:top w:val="none" w:sz="0" w:space="0" w:color="auto"/>
        <w:left w:val="none" w:sz="0" w:space="0" w:color="auto"/>
        <w:bottom w:val="none" w:sz="0" w:space="0" w:color="auto"/>
        <w:right w:val="none" w:sz="0" w:space="0" w:color="auto"/>
      </w:divBdr>
    </w:div>
    <w:div w:id="1311515286">
      <w:bodyDiv w:val="1"/>
      <w:marLeft w:val="0"/>
      <w:marRight w:val="0"/>
      <w:marTop w:val="0"/>
      <w:marBottom w:val="0"/>
      <w:divBdr>
        <w:top w:val="none" w:sz="0" w:space="0" w:color="auto"/>
        <w:left w:val="none" w:sz="0" w:space="0" w:color="auto"/>
        <w:bottom w:val="none" w:sz="0" w:space="0" w:color="auto"/>
        <w:right w:val="none" w:sz="0" w:space="0" w:color="auto"/>
      </w:divBdr>
    </w:div>
    <w:div w:id="1381898175">
      <w:bodyDiv w:val="1"/>
      <w:marLeft w:val="0"/>
      <w:marRight w:val="0"/>
      <w:marTop w:val="0"/>
      <w:marBottom w:val="0"/>
      <w:divBdr>
        <w:top w:val="none" w:sz="0" w:space="0" w:color="auto"/>
        <w:left w:val="none" w:sz="0" w:space="0" w:color="auto"/>
        <w:bottom w:val="none" w:sz="0" w:space="0" w:color="auto"/>
        <w:right w:val="none" w:sz="0" w:space="0" w:color="auto"/>
      </w:divBdr>
    </w:div>
    <w:div w:id="1391420947">
      <w:bodyDiv w:val="1"/>
      <w:marLeft w:val="0"/>
      <w:marRight w:val="0"/>
      <w:marTop w:val="0"/>
      <w:marBottom w:val="0"/>
      <w:divBdr>
        <w:top w:val="none" w:sz="0" w:space="0" w:color="auto"/>
        <w:left w:val="none" w:sz="0" w:space="0" w:color="auto"/>
        <w:bottom w:val="none" w:sz="0" w:space="0" w:color="auto"/>
        <w:right w:val="none" w:sz="0" w:space="0" w:color="auto"/>
      </w:divBdr>
    </w:div>
    <w:div w:id="1395395447">
      <w:bodyDiv w:val="1"/>
      <w:marLeft w:val="0"/>
      <w:marRight w:val="0"/>
      <w:marTop w:val="0"/>
      <w:marBottom w:val="0"/>
      <w:divBdr>
        <w:top w:val="none" w:sz="0" w:space="0" w:color="auto"/>
        <w:left w:val="none" w:sz="0" w:space="0" w:color="auto"/>
        <w:bottom w:val="none" w:sz="0" w:space="0" w:color="auto"/>
        <w:right w:val="none" w:sz="0" w:space="0" w:color="auto"/>
      </w:divBdr>
    </w:div>
    <w:div w:id="1479154191">
      <w:bodyDiv w:val="1"/>
      <w:marLeft w:val="0"/>
      <w:marRight w:val="0"/>
      <w:marTop w:val="0"/>
      <w:marBottom w:val="0"/>
      <w:divBdr>
        <w:top w:val="none" w:sz="0" w:space="0" w:color="auto"/>
        <w:left w:val="none" w:sz="0" w:space="0" w:color="auto"/>
        <w:bottom w:val="none" w:sz="0" w:space="0" w:color="auto"/>
        <w:right w:val="none" w:sz="0" w:space="0" w:color="auto"/>
      </w:divBdr>
    </w:div>
    <w:div w:id="1592621938">
      <w:bodyDiv w:val="1"/>
      <w:marLeft w:val="0"/>
      <w:marRight w:val="0"/>
      <w:marTop w:val="0"/>
      <w:marBottom w:val="0"/>
      <w:divBdr>
        <w:top w:val="none" w:sz="0" w:space="0" w:color="auto"/>
        <w:left w:val="none" w:sz="0" w:space="0" w:color="auto"/>
        <w:bottom w:val="none" w:sz="0" w:space="0" w:color="auto"/>
        <w:right w:val="none" w:sz="0" w:space="0" w:color="auto"/>
      </w:divBdr>
    </w:div>
    <w:div w:id="1648238171">
      <w:bodyDiv w:val="1"/>
      <w:marLeft w:val="0"/>
      <w:marRight w:val="0"/>
      <w:marTop w:val="0"/>
      <w:marBottom w:val="0"/>
      <w:divBdr>
        <w:top w:val="none" w:sz="0" w:space="0" w:color="auto"/>
        <w:left w:val="none" w:sz="0" w:space="0" w:color="auto"/>
        <w:bottom w:val="none" w:sz="0" w:space="0" w:color="auto"/>
        <w:right w:val="none" w:sz="0" w:space="0" w:color="auto"/>
      </w:divBdr>
    </w:div>
    <w:div w:id="1660190229">
      <w:bodyDiv w:val="1"/>
      <w:marLeft w:val="0"/>
      <w:marRight w:val="0"/>
      <w:marTop w:val="0"/>
      <w:marBottom w:val="0"/>
      <w:divBdr>
        <w:top w:val="none" w:sz="0" w:space="0" w:color="auto"/>
        <w:left w:val="none" w:sz="0" w:space="0" w:color="auto"/>
        <w:bottom w:val="none" w:sz="0" w:space="0" w:color="auto"/>
        <w:right w:val="none" w:sz="0" w:space="0" w:color="auto"/>
      </w:divBdr>
    </w:div>
    <w:div w:id="1715150705">
      <w:bodyDiv w:val="1"/>
      <w:marLeft w:val="0"/>
      <w:marRight w:val="0"/>
      <w:marTop w:val="0"/>
      <w:marBottom w:val="0"/>
      <w:divBdr>
        <w:top w:val="none" w:sz="0" w:space="0" w:color="auto"/>
        <w:left w:val="none" w:sz="0" w:space="0" w:color="auto"/>
        <w:bottom w:val="none" w:sz="0" w:space="0" w:color="auto"/>
        <w:right w:val="none" w:sz="0" w:space="0" w:color="auto"/>
      </w:divBdr>
    </w:div>
    <w:div w:id="1799757977">
      <w:bodyDiv w:val="1"/>
      <w:marLeft w:val="0"/>
      <w:marRight w:val="0"/>
      <w:marTop w:val="0"/>
      <w:marBottom w:val="0"/>
      <w:divBdr>
        <w:top w:val="none" w:sz="0" w:space="0" w:color="auto"/>
        <w:left w:val="none" w:sz="0" w:space="0" w:color="auto"/>
        <w:bottom w:val="none" w:sz="0" w:space="0" w:color="auto"/>
        <w:right w:val="none" w:sz="0" w:space="0" w:color="auto"/>
      </w:divBdr>
    </w:div>
    <w:div w:id="1903323698">
      <w:bodyDiv w:val="1"/>
      <w:marLeft w:val="0"/>
      <w:marRight w:val="0"/>
      <w:marTop w:val="0"/>
      <w:marBottom w:val="0"/>
      <w:divBdr>
        <w:top w:val="none" w:sz="0" w:space="0" w:color="auto"/>
        <w:left w:val="none" w:sz="0" w:space="0" w:color="auto"/>
        <w:bottom w:val="none" w:sz="0" w:space="0" w:color="auto"/>
        <w:right w:val="none" w:sz="0" w:space="0" w:color="auto"/>
      </w:divBdr>
    </w:div>
    <w:div w:id="1984239424">
      <w:bodyDiv w:val="1"/>
      <w:marLeft w:val="0"/>
      <w:marRight w:val="0"/>
      <w:marTop w:val="0"/>
      <w:marBottom w:val="0"/>
      <w:divBdr>
        <w:top w:val="none" w:sz="0" w:space="0" w:color="auto"/>
        <w:left w:val="none" w:sz="0" w:space="0" w:color="auto"/>
        <w:bottom w:val="none" w:sz="0" w:space="0" w:color="auto"/>
        <w:right w:val="none" w:sz="0" w:space="0" w:color="auto"/>
      </w:divBdr>
    </w:div>
    <w:div w:id="1986733423">
      <w:bodyDiv w:val="1"/>
      <w:marLeft w:val="0"/>
      <w:marRight w:val="0"/>
      <w:marTop w:val="0"/>
      <w:marBottom w:val="0"/>
      <w:divBdr>
        <w:top w:val="none" w:sz="0" w:space="0" w:color="auto"/>
        <w:left w:val="none" w:sz="0" w:space="0" w:color="auto"/>
        <w:bottom w:val="none" w:sz="0" w:space="0" w:color="auto"/>
        <w:right w:val="none" w:sz="0" w:space="0" w:color="auto"/>
      </w:divBdr>
    </w:div>
    <w:div w:id="2067678713">
      <w:bodyDiv w:val="1"/>
      <w:marLeft w:val="0"/>
      <w:marRight w:val="0"/>
      <w:marTop w:val="0"/>
      <w:marBottom w:val="0"/>
      <w:divBdr>
        <w:top w:val="none" w:sz="0" w:space="0" w:color="auto"/>
        <w:left w:val="none" w:sz="0" w:space="0" w:color="auto"/>
        <w:bottom w:val="none" w:sz="0" w:space="0" w:color="auto"/>
        <w:right w:val="none" w:sz="0" w:space="0" w:color="auto"/>
      </w:divBdr>
    </w:div>
    <w:div w:id="214342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3860</Words>
  <Characters>22002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Beth Jones</cp:lastModifiedBy>
  <cp:revision>2</cp:revision>
  <dcterms:created xsi:type="dcterms:W3CDTF">2020-04-20T20:42:00Z</dcterms:created>
  <dcterms:modified xsi:type="dcterms:W3CDTF">2020-04-20T20:42:00Z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