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77777777" w:rsidR="002E250A" w:rsidRPr="00094A59" w:rsidRDefault="002E250A" w:rsidP="002E250A">
      <w:pPr>
        <w:jc w:val="center"/>
        <w:rPr>
          <w:color w:val="000000" w:themeColor="text1"/>
          <w:sz w:val="24"/>
          <w:szCs w:val="24"/>
        </w:rPr>
      </w:pPr>
    </w:p>
    <w:p w14:paraId="056FA62F" w14:textId="77777777" w:rsidR="002E250A" w:rsidRPr="00094A59" w:rsidRDefault="002E250A" w:rsidP="002E250A">
      <w:pPr>
        <w:jc w:val="center"/>
        <w:rPr>
          <w:b/>
          <w:bCs/>
          <w:color w:val="000000" w:themeColor="text1"/>
          <w:sz w:val="24"/>
          <w:szCs w:val="24"/>
        </w:rPr>
      </w:pPr>
      <w:r w:rsidRPr="00094A59">
        <w:rPr>
          <w:b/>
          <w:bCs/>
          <w:color w:val="000000" w:themeColor="text1"/>
          <w:sz w:val="24"/>
          <w:szCs w:val="24"/>
        </w:rPr>
        <w:t>Business Plan for</w:t>
      </w:r>
    </w:p>
    <w:p w14:paraId="6B4C13CE" w14:textId="77777777" w:rsidR="002E250A" w:rsidRPr="00094A59" w:rsidRDefault="002E250A" w:rsidP="002E250A">
      <w:pPr>
        <w:jc w:val="center"/>
        <w:rPr>
          <w:color w:val="000000" w:themeColor="text1"/>
          <w:sz w:val="24"/>
          <w:szCs w:val="24"/>
        </w:rPr>
      </w:pPr>
    </w:p>
    <w:p w14:paraId="60A0C8BC" w14:textId="24B6BE61" w:rsidR="002E250A" w:rsidRPr="00094A59" w:rsidRDefault="00094A59" w:rsidP="00326907">
      <w:pPr>
        <w:pBdr>
          <w:top w:val="single" w:sz="4" w:space="1" w:color="auto"/>
          <w:left w:val="single" w:sz="4" w:space="4" w:color="auto"/>
          <w:bottom w:val="single" w:sz="4" w:space="17" w:color="auto"/>
          <w:right w:val="single" w:sz="4" w:space="4" w:color="auto"/>
        </w:pBdr>
        <w:jc w:val="center"/>
        <w:rPr>
          <w:color w:val="000000" w:themeColor="text1"/>
          <w:sz w:val="24"/>
          <w:szCs w:val="24"/>
        </w:rPr>
      </w:pPr>
      <w:r w:rsidRPr="00094A59">
        <w:rPr>
          <w:color w:val="000000" w:themeColor="text1"/>
          <w:sz w:val="24"/>
          <w:szCs w:val="24"/>
        </w:rPr>
        <w:t>El Niño’s Fiesta</w:t>
      </w:r>
    </w:p>
    <w:p w14:paraId="5BA530A9" w14:textId="77777777" w:rsidR="002E250A" w:rsidRPr="00094A59" w:rsidRDefault="002E250A" w:rsidP="002E250A">
      <w:pPr>
        <w:jc w:val="center"/>
        <w:rPr>
          <w:color w:val="000000" w:themeColor="text1"/>
          <w:sz w:val="24"/>
          <w:szCs w:val="24"/>
        </w:rPr>
      </w:pPr>
    </w:p>
    <w:p w14:paraId="3D70E444" w14:textId="77777777" w:rsidR="002E250A" w:rsidRPr="00094A59" w:rsidRDefault="002E250A" w:rsidP="002E250A">
      <w:pPr>
        <w:jc w:val="center"/>
        <w:rPr>
          <w:color w:val="000000" w:themeColor="text1"/>
          <w:sz w:val="24"/>
          <w:szCs w:val="24"/>
        </w:rPr>
      </w:pPr>
    </w:p>
    <w:p w14:paraId="2EF1C7B1" w14:textId="7E1A3167" w:rsidR="002E250A" w:rsidRPr="00094A59" w:rsidRDefault="002E250A" w:rsidP="002E250A">
      <w:pPr>
        <w:jc w:val="center"/>
        <w:rPr>
          <w:b/>
          <w:bCs/>
          <w:color w:val="000000" w:themeColor="text1"/>
          <w:sz w:val="24"/>
          <w:szCs w:val="24"/>
        </w:rPr>
      </w:pPr>
      <w:r w:rsidRPr="00094A59">
        <w:rPr>
          <w:b/>
          <w:bCs/>
          <w:color w:val="000000" w:themeColor="text1"/>
          <w:sz w:val="24"/>
          <w:szCs w:val="24"/>
        </w:rPr>
        <w:t>Produced By</w:t>
      </w:r>
      <w:r w:rsidR="00D6026F" w:rsidRPr="00094A59">
        <w:rPr>
          <w:b/>
          <w:bCs/>
          <w:color w:val="000000" w:themeColor="text1"/>
          <w:sz w:val="24"/>
          <w:szCs w:val="24"/>
        </w:rPr>
        <w:t>:</w:t>
      </w:r>
    </w:p>
    <w:p w14:paraId="0C86939E" w14:textId="77777777" w:rsidR="002E250A" w:rsidRPr="00094A59" w:rsidRDefault="002E250A" w:rsidP="002E250A">
      <w:pPr>
        <w:jc w:val="center"/>
        <w:rPr>
          <w:color w:val="000000" w:themeColor="text1"/>
          <w:sz w:val="24"/>
          <w:szCs w:val="24"/>
        </w:rPr>
      </w:pPr>
    </w:p>
    <w:p w14:paraId="21D9BE5C" w14:textId="77777777" w:rsidR="002E250A" w:rsidRPr="00094A59" w:rsidRDefault="002E250A" w:rsidP="002E250A">
      <w:pPr>
        <w:jc w:val="center"/>
        <w:rPr>
          <w:color w:val="000000" w:themeColor="text1"/>
          <w:sz w:val="24"/>
          <w:szCs w:val="24"/>
        </w:rPr>
      </w:pPr>
    </w:p>
    <w:p w14:paraId="3E595939" w14:textId="5207B2C4" w:rsidR="002E250A" w:rsidRPr="00094A59" w:rsidRDefault="001456A8" w:rsidP="00EF216C">
      <w:pPr>
        <w:rPr>
          <w:i/>
          <w:iCs/>
          <w:color w:val="000000" w:themeColor="text1"/>
          <w:sz w:val="24"/>
          <w:szCs w:val="24"/>
          <w:lang w:val="nl-NL"/>
        </w:rPr>
      </w:pPr>
      <w:r w:rsidRPr="00094A59">
        <w:rPr>
          <w:i/>
          <w:iCs/>
          <w:color w:val="000000" w:themeColor="text1"/>
          <w:sz w:val="24"/>
          <w:szCs w:val="24"/>
          <w:lang w:val="nl-NL"/>
        </w:rPr>
        <w:t>GROUP MEMBERS:</w:t>
      </w:r>
    </w:p>
    <w:tbl>
      <w:tblPr>
        <w:tblStyle w:val="TableGrid"/>
        <w:tblW w:w="9067" w:type="dxa"/>
        <w:tblLook w:val="04A0" w:firstRow="1" w:lastRow="0" w:firstColumn="1" w:lastColumn="0" w:noHBand="0" w:noVBand="1"/>
      </w:tblPr>
      <w:tblGrid>
        <w:gridCol w:w="5949"/>
        <w:gridCol w:w="3118"/>
      </w:tblGrid>
      <w:tr w:rsidR="00094A59" w:rsidRPr="00094A59" w14:paraId="6022DD0E" w14:textId="77777777" w:rsidTr="00EF216C">
        <w:tc>
          <w:tcPr>
            <w:tcW w:w="5949" w:type="dxa"/>
          </w:tcPr>
          <w:p w14:paraId="347ABE34" w14:textId="67D6134C" w:rsidR="00EF216C" w:rsidRPr="00094A59" w:rsidRDefault="00EF216C" w:rsidP="00EF216C">
            <w:pPr>
              <w:rPr>
                <w:color w:val="000000" w:themeColor="text1"/>
                <w:sz w:val="24"/>
                <w:szCs w:val="24"/>
                <w:lang w:val="nl-NL"/>
              </w:rPr>
            </w:pPr>
            <w:r w:rsidRPr="00094A59">
              <w:rPr>
                <w:color w:val="000000" w:themeColor="text1"/>
                <w:sz w:val="24"/>
                <w:szCs w:val="24"/>
                <w:lang w:val="nl-NL"/>
              </w:rPr>
              <w:t>Student Name</w:t>
            </w:r>
          </w:p>
        </w:tc>
        <w:tc>
          <w:tcPr>
            <w:tcW w:w="3118" w:type="dxa"/>
          </w:tcPr>
          <w:p w14:paraId="63DFABDA" w14:textId="4B610C48" w:rsidR="00EF216C" w:rsidRPr="00094A59" w:rsidRDefault="00EF216C" w:rsidP="002E250A">
            <w:pPr>
              <w:jc w:val="center"/>
              <w:rPr>
                <w:color w:val="000000" w:themeColor="text1"/>
                <w:sz w:val="24"/>
                <w:szCs w:val="24"/>
                <w:lang w:val="nl-NL"/>
              </w:rPr>
            </w:pPr>
            <w:r w:rsidRPr="00094A59">
              <w:rPr>
                <w:color w:val="000000" w:themeColor="text1"/>
                <w:sz w:val="24"/>
                <w:szCs w:val="24"/>
                <w:lang w:val="nl-NL"/>
              </w:rPr>
              <w:t>Student No.</w:t>
            </w:r>
          </w:p>
        </w:tc>
      </w:tr>
      <w:tr w:rsidR="00094A59" w:rsidRPr="00094A59" w14:paraId="14C0E6D4" w14:textId="77777777" w:rsidTr="00EF216C">
        <w:tc>
          <w:tcPr>
            <w:tcW w:w="5949" w:type="dxa"/>
          </w:tcPr>
          <w:p w14:paraId="34875C4C" w14:textId="4B0528A2" w:rsidR="00EF216C" w:rsidRPr="00094A59" w:rsidRDefault="00F43DF3" w:rsidP="002E250A">
            <w:pPr>
              <w:jc w:val="center"/>
              <w:rPr>
                <w:color w:val="000000" w:themeColor="text1"/>
                <w:sz w:val="24"/>
                <w:szCs w:val="24"/>
                <w:lang w:val="nl-NL"/>
              </w:rPr>
            </w:pPr>
            <w:r>
              <w:rPr>
                <w:color w:val="000000" w:themeColor="text1"/>
                <w:sz w:val="24"/>
                <w:szCs w:val="24"/>
                <w:lang w:val="nl-NL"/>
              </w:rPr>
              <w:t>Sidonia Bianca Mihu</w:t>
            </w:r>
          </w:p>
        </w:tc>
        <w:tc>
          <w:tcPr>
            <w:tcW w:w="3118" w:type="dxa"/>
          </w:tcPr>
          <w:p w14:paraId="47EC8CE7" w14:textId="48027948" w:rsidR="00EF216C" w:rsidRPr="00094A59" w:rsidRDefault="00F43DF3" w:rsidP="002E250A">
            <w:pPr>
              <w:jc w:val="center"/>
              <w:rPr>
                <w:color w:val="000000" w:themeColor="text1"/>
                <w:sz w:val="24"/>
                <w:szCs w:val="24"/>
                <w:lang w:val="nl-NL"/>
              </w:rPr>
            </w:pPr>
            <w:r>
              <w:rPr>
                <w:color w:val="000000" w:themeColor="text1"/>
                <w:sz w:val="24"/>
                <w:szCs w:val="24"/>
                <w:lang w:val="nl-NL"/>
              </w:rPr>
              <w:t>2231047</w:t>
            </w:r>
          </w:p>
        </w:tc>
      </w:tr>
      <w:tr w:rsidR="00094A59" w:rsidRPr="00094A59" w14:paraId="7A7A09A0" w14:textId="77777777" w:rsidTr="00EF216C">
        <w:tc>
          <w:tcPr>
            <w:tcW w:w="5949" w:type="dxa"/>
          </w:tcPr>
          <w:p w14:paraId="47640598" w14:textId="514E2B10" w:rsidR="00EF216C" w:rsidRPr="00094A59" w:rsidRDefault="00F43DF3" w:rsidP="002E250A">
            <w:pPr>
              <w:jc w:val="center"/>
              <w:rPr>
                <w:color w:val="000000" w:themeColor="text1"/>
                <w:sz w:val="24"/>
                <w:szCs w:val="24"/>
                <w:lang w:val="nl-NL"/>
              </w:rPr>
            </w:pPr>
            <w:r>
              <w:rPr>
                <w:color w:val="000000" w:themeColor="text1"/>
                <w:sz w:val="24"/>
                <w:szCs w:val="24"/>
                <w:lang w:val="nl-NL"/>
              </w:rPr>
              <w:t>Tanzina Chowdhury Annie</w:t>
            </w:r>
          </w:p>
        </w:tc>
        <w:tc>
          <w:tcPr>
            <w:tcW w:w="3118" w:type="dxa"/>
          </w:tcPr>
          <w:p w14:paraId="633762FF" w14:textId="5DB74A4D" w:rsidR="00EF216C" w:rsidRPr="00094A59" w:rsidRDefault="00F43DF3" w:rsidP="002E250A">
            <w:pPr>
              <w:jc w:val="center"/>
              <w:rPr>
                <w:color w:val="000000" w:themeColor="text1"/>
                <w:sz w:val="24"/>
                <w:szCs w:val="24"/>
                <w:lang w:val="nl-NL"/>
              </w:rPr>
            </w:pPr>
            <w:r>
              <w:rPr>
                <w:color w:val="000000" w:themeColor="text1"/>
                <w:sz w:val="24"/>
                <w:szCs w:val="24"/>
                <w:lang w:val="nl-NL"/>
              </w:rPr>
              <w:t>2233553</w:t>
            </w:r>
          </w:p>
        </w:tc>
      </w:tr>
      <w:tr w:rsidR="00094A59" w:rsidRPr="00094A59" w14:paraId="69AFE6B4" w14:textId="77777777" w:rsidTr="00EF216C">
        <w:tc>
          <w:tcPr>
            <w:tcW w:w="5949" w:type="dxa"/>
          </w:tcPr>
          <w:p w14:paraId="36D03523" w14:textId="70EF84CF" w:rsidR="00EF216C" w:rsidRPr="00094A59" w:rsidRDefault="00F43DF3" w:rsidP="002E250A">
            <w:pPr>
              <w:jc w:val="center"/>
              <w:rPr>
                <w:color w:val="000000" w:themeColor="text1"/>
                <w:sz w:val="24"/>
                <w:szCs w:val="24"/>
                <w:lang w:val="nl-NL"/>
              </w:rPr>
            </w:pPr>
            <w:r>
              <w:rPr>
                <w:color w:val="000000" w:themeColor="text1"/>
                <w:sz w:val="24"/>
                <w:szCs w:val="24"/>
                <w:lang w:val="nl-NL"/>
              </w:rPr>
              <w:t>Salam Almasoud</w:t>
            </w:r>
          </w:p>
        </w:tc>
        <w:tc>
          <w:tcPr>
            <w:tcW w:w="3118" w:type="dxa"/>
          </w:tcPr>
          <w:p w14:paraId="6C935CD9" w14:textId="34E2DC15" w:rsidR="00EF216C" w:rsidRPr="00094A59" w:rsidRDefault="00F43DF3" w:rsidP="002E250A">
            <w:pPr>
              <w:jc w:val="center"/>
              <w:rPr>
                <w:color w:val="000000" w:themeColor="text1"/>
                <w:sz w:val="24"/>
                <w:szCs w:val="24"/>
                <w:lang w:val="nl-NL"/>
              </w:rPr>
            </w:pPr>
            <w:r>
              <w:rPr>
                <w:color w:val="000000" w:themeColor="text1"/>
                <w:sz w:val="24"/>
                <w:szCs w:val="24"/>
                <w:lang w:val="nl-NL"/>
              </w:rPr>
              <w:t>2235444</w:t>
            </w:r>
          </w:p>
        </w:tc>
      </w:tr>
      <w:tr w:rsidR="00094A59" w:rsidRPr="00094A59" w14:paraId="65DF2CD9" w14:textId="77777777" w:rsidTr="00EF216C">
        <w:tc>
          <w:tcPr>
            <w:tcW w:w="5949" w:type="dxa"/>
          </w:tcPr>
          <w:p w14:paraId="1C32741D" w14:textId="5AF53AFA" w:rsidR="00EF216C" w:rsidRPr="00094A59" w:rsidRDefault="00F43DF3" w:rsidP="002E250A">
            <w:pPr>
              <w:jc w:val="center"/>
              <w:rPr>
                <w:color w:val="000000" w:themeColor="text1"/>
                <w:sz w:val="24"/>
                <w:szCs w:val="24"/>
                <w:lang w:val="nl-NL"/>
              </w:rPr>
            </w:pPr>
            <w:r>
              <w:rPr>
                <w:color w:val="000000" w:themeColor="text1"/>
                <w:sz w:val="24"/>
                <w:szCs w:val="24"/>
                <w:lang w:val="nl-NL"/>
              </w:rPr>
              <w:t>Aurelia Bogatu</w:t>
            </w:r>
          </w:p>
        </w:tc>
        <w:tc>
          <w:tcPr>
            <w:tcW w:w="3118" w:type="dxa"/>
          </w:tcPr>
          <w:p w14:paraId="569D4584" w14:textId="3047813D" w:rsidR="00EF216C" w:rsidRPr="00094A59" w:rsidRDefault="00F43DF3" w:rsidP="002E250A">
            <w:pPr>
              <w:jc w:val="center"/>
              <w:rPr>
                <w:color w:val="000000" w:themeColor="text1"/>
                <w:sz w:val="24"/>
                <w:szCs w:val="24"/>
                <w:lang w:val="nl-NL"/>
              </w:rPr>
            </w:pPr>
            <w:r>
              <w:rPr>
                <w:color w:val="000000" w:themeColor="text1"/>
                <w:sz w:val="24"/>
                <w:szCs w:val="24"/>
                <w:lang w:val="nl-NL"/>
              </w:rPr>
              <w:t>2231922</w:t>
            </w:r>
          </w:p>
        </w:tc>
      </w:tr>
      <w:tr w:rsidR="00094A59" w:rsidRPr="00094A59" w14:paraId="2A0194DF" w14:textId="77777777" w:rsidTr="00EF216C">
        <w:tc>
          <w:tcPr>
            <w:tcW w:w="5949" w:type="dxa"/>
          </w:tcPr>
          <w:p w14:paraId="3DC86DDA" w14:textId="77777777" w:rsidR="00EF216C" w:rsidRPr="00094A59" w:rsidRDefault="00EF216C" w:rsidP="002E250A">
            <w:pPr>
              <w:jc w:val="center"/>
              <w:rPr>
                <w:color w:val="000000" w:themeColor="text1"/>
                <w:sz w:val="24"/>
                <w:szCs w:val="24"/>
                <w:lang w:val="nl-NL"/>
              </w:rPr>
            </w:pPr>
          </w:p>
        </w:tc>
        <w:tc>
          <w:tcPr>
            <w:tcW w:w="3118" w:type="dxa"/>
          </w:tcPr>
          <w:p w14:paraId="4D2B290C" w14:textId="77777777" w:rsidR="00EF216C" w:rsidRPr="00094A59" w:rsidRDefault="00EF216C" w:rsidP="002E250A">
            <w:pPr>
              <w:jc w:val="center"/>
              <w:rPr>
                <w:color w:val="000000" w:themeColor="text1"/>
                <w:sz w:val="24"/>
                <w:szCs w:val="24"/>
                <w:lang w:val="nl-NL"/>
              </w:rPr>
            </w:pPr>
          </w:p>
        </w:tc>
      </w:tr>
      <w:tr w:rsidR="00EF216C" w:rsidRPr="00094A59" w14:paraId="31079DD5" w14:textId="77777777" w:rsidTr="00EF216C">
        <w:tc>
          <w:tcPr>
            <w:tcW w:w="5949" w:type="dxa"/>
          </w:tcPr>
          <w:p w14:paraId="19B8E796" w14:textId="77777777" w:rsidR="00EF216C" w:rsidRPr="00094A59" w:rsidRDefault="00EF216C" w:rsidP="002E250A">
            <w:pPr>
              <w:jc w:val="center"/>
              <w:rPr>
                <w:color w:val="000000" w:themeColor="text1"/>
                <w:sz w:val="24"/>
                <w:szCs w:val="24"/>
                <w:lang w:val="nl-NL"/>
              </w:rPr>
            </w:pPr>
          </w:p>
        </w:tc>
        <w:tc>
          <w:tcPr>
            <w:tcW w:w="3118" w:type="dxa"/>
          </w:tcPr>
          <w:p w14:paraId="65991E49" w14:textId="77777777" w:rsidR="00EF216C" w:rsidRPr="00094A59" w:rsidRDefault="00EF216C" w:rsidP="002E250A">
            <w:pPr>
              <w:jc w:val="center"/>
              <w:rPr>
                <w:color w:val="000000" w:themeColor="text1"/>
                <w:sz w:val="24"/>
                <w:szCs w:val="24"/>
                <w:lang w:val="nl-NL"/>
              </w:rPr>
            </w:pPr>
          </w:p>
        </w:tc>
      </w:tr>
    </w:tbl>
    <w:p w14:paraId="724A2E21" w14:textId="77777777" w:rsidR="002E250A" w:rsidRPr="00094A59" w:rsidRDefault="002E250A" w:rsidP="002E250A">
      <w:pPr>
        <w:jc w:val="center"/>
        <w:rPr>
          <w:color w:val="000000" w:themeColor="text1"/>
          <w:sz w:val="24"/>
          <w:szCs w:val="24"/>
          <w:lang w:val="nl-NL"/>
        </w:rPr>
      </w:pPr>
    </w:p>
    <w:p w14:paraId="22D8A366" w14:textId="5EE73A54" w:rsidR="002E250A" w:rsidRPr="00094A59" w:rsidRDefault="002E250A" w:rsidP="002E250A">
      <w:pPr>
        <w:jc w:val="center"/>
        <w:rPr>
          <w:color w:val="000000" w:themeColor="text1"/>
          <w:sz w:val="24"/>
          <w:szCs w:val="24"/>
        </w:rPr>
      </w:pPr>
      <w:r w:rsidRPr="00094A59">
        <w:rPr>
          <w:b/>
          <w:bCs/>
          <w:color w:val="000000" w:themeColor="text1"/>
          <w:sz w:val="24"/>
          <w:szCs w:val="24"/>
        </w:rPr>
        <w:t>Dated</w:t>
      </w:r>
      <w:r w:rsidRPr="00094A59">
        <w:rPr>
          <w:color w:val="000000" w:themeColor="text1"/>
          <w:sz w:val="24"/>
          <w:szCs w:val="24"/>
        </w:rPr>
        <w:t>:</w:t>
      </w:r>
      <w:r w:rsidR="00326907" w:rsidRPr="00094A59">
        <w:rPr>
          <w:color w:val="000000" w:themeColor="text1"/>
          <w:sz w:val="24"/>
          <w:szCs w:val="24"/>
        </w:rPr>
        <w:t xml:space="preserve">  </w:t>
      </w:r>
      <w:r w:rsidR="004C5135">
        <w:rPr>
          <w:color w:val="000000" w:themeColor="text1"/>
          <w:sz w:val="24"/>
          <w:szCs w:val="24"/>
        </w:rPr>
        <w:t>08</w:t>
      </w:r>
      <w:r w:rsidR="00F43DF3">
        <w:rPr>
          <w:color w:val="000000" w:themeColor="text1"/>
          <w:sz w:val="24"/>
          <w:szCs w:val="24"/>
        </w:rPr>
        <w:t>/06/2024</w:t>
      </w:r>
    </w:p>
    <w:p w14:paraId="6C0139D2" w14:textId="77777777" w:rsidR="002E250A" w:rsidRPr="00094A59" w:rsidRDefault="002E250A" w:rsidP="002E250A">
      <w:pPr>
        <w:jc w:val="center"/>
        <w:rPr>
          <w:color w:val="000000" w:themeColor="text1"/>
          <w:sz w:val="24"/>
          <w:szCs w:val="24"/>
        </w:rPr>
      </w:pPr>
    </w:p>
    <w:p w14:paraId="475E9782" w14:textId="77777777" w:rsidR="002E250A" w:rsidRPr="00094A59" w:rsidRDefault="002E250A" w:rsidP="002E250A">
      <w:pPr>
        <w:jc w:val="center"/>
        <w:rPr>
          <w:color w:val="000000" w:themeColor="text1"/>
          <w:sz w:val="24"/>
          <w:szCs w:val="24"/>
        </w:rPr>
      </w:pPr>
    </w:p>
    <w:p w14:paraId="12E71E76" w14:textId="65C19AFF" w:rsidR="002E250A" w:rsidRPr="00094A59" w:rsidRDefault="00326907" w:rsidP="00326907">
      <w:pPr>
        <w:rPr>
          <w:color w:val="000000" w:themeColor="text1"/>
          <w:sz w:val="24"/>
          <w:szCs w:val="24"/>
        </w:rPr>
      </w:pPr>
      <w:r w:rsidRPr="00094A59">
        <w:rPr>
          <w:b/>
          <w:bCs/>
          <w:color w:val="000000" w:themeColor="text1"/>
          <w:sz w:val="24"/>
          <w:szCs w:val="24"/>
        </w:rPr>
        <w:t>Module Name</w:t>
      </w:r>
      <w:r w:rsidRPr="00094A59">
        <w:rPr>
          <w:color w:val="000000" w:themeColor="text1"/>
          <w:sz w:val="24"/>
          <w:szCs w:val="24"/>
        </w:rPr>
        <w:t>: Entrepreneurship</w:t>
      </w:r>
    </w:p>
    <w:p w14:paraId="4F6422FE" w14:textId="257E6B6C" w:rsidR="00326907" w:rsidRPr="00094A59" w:rsidRDefault="00326907" w:rsidP="00326907">
      <w:pPr>
        <w:rPr>
          <w:color w:val="000000" w:themeColor="text1"/>
          <w:sz w:val="24"/>
          <w:szCs w:val="24"/>
        </w:rPr>
      </w:pPr>
      <w:r w:rsidRPr="00094A59">
        <w:rPr>
          <w:b/>
          <w:bCs/>
          <w:color w:val="000000" w:themeColor="text1"/>
          <w:sz w:val="24"/>
          <w:szCs w:val="24"/>
        </w:rPr>
        <w:t>Module Code</w:t>
      </w:r>
      <w:r w:rsidRPr="00094A59">
        <w:rPr>
          <w:color w:val="000000" w:themeColor="text1"/>
          <w:sz w:val="24"/>
          <w:szCs w:val="24"/>
        </w:rPr>
        <w:t>: BMIH5001</w:t>
      </w:r>
    </w:p>
    <w:p w14:paraId="47884C3D" w14:textId="6148EB96" w:rsidR="002E250A" w:rsidRPr="00094A59" w:rsidRDefault="00326907" w:rsidP="00326907">
      <w:pPr>
        <w:rPr>
          <w:color w:val="000000" w:themeColor="text1"/>
          <w:sz w:val="24"/>
          <w:szCs w:val="24"/>
        </w:rPr>
      </w:pPr>
      <w:r w:rsidRPr="00094A59">
        <w:rPr>
          <w:b/>
          <w:bCs/>
          <w:color w:val="000000" w:themeColor="text1"/>
          <w:sz w:val="24"/>
          <w:szCs w:val="24"/>
        </w:rPr>
        <w:t>Lecturer Name</w:t>
      </w:r>
      <w:r w:rsidRPr="00094A59">
        <w:rPr>
          <w:color w:val="000000" w:themeColor="text1"/>
          <w:sz w:val="24"/>
          <w:szCs w:val="24"/>
        </w:rPr>
        <w:t xml:space="preserve">: </w:t>
      </w:r>
      <w:r w:rsidR="00F43DF3">
        <w:rPr>
          <w:color w:val="000000" w:themeColor="text1"/>
          <w:sz w:val="24"/>
          <w:szCs w:val="24"/>
        </w:rPr>
        <w:t>Charlotte Joyner</w:t>
      </w:r>
    </w:p>
    <w:p w14:paraId="52E1A2EA" w14:textId="77777777" w:rsidR="002E250A" w:rsidRPr="00094A59" w:rsidRDefault="002E250A" w:rsidP="002E250A">
      <w:pPr>
        <w:jc w:val="center"/>
        <w:rPr>
          <w:color w:val="000000" w:themeColor="text1"/>
          <w:sz w:val="24"/>
          <w:szCs w:val="24"/>
        </w:rPr>
      </w:pPr>
    </w:p>
    <w:p w14:paraId="3533D448" w14:textId="11B2560C" w:rsidR="00094A59" w:rsidRPr="00094A59" w:rsidRDefault="00094A59">
      <w:pPr>
        <w:overflowPunct/>
        <w:autoSpaceDE/>
        <w:autoSpaceDN/>
        <w:adjustRightInd/>
        <w:spacing w:after="200" w:line="276" w:lineRule="auto"/>
        <w:textAlignment w:val="auto"/>
        <w:rPr>
          <w:color w:val="000000" w:themeColor="text1"/>
          <w:sz w:val="24"/>
          <w:szCs w:val="24"/>
        </w:rPr>
      </w:pPr>
      <w:r w:rsidRPr="00094A59">
        <w:rPr>
          <w:color w:val="000000" w:themeColor="text1"/>
          <w:sz w:val="24"/>
          <w:szCs w:val="24"/>
        </w:rPr>
        <w:br w:type="page"/>
      </w:r>
    </w:p>
    <w:p w14:paraId="019BD6CA" w14:textId="77777777" w:rsidR="002E250A" w:rsidRPr="00C45B36" w:rsidRDefault="002E250A" w:rsidP="002E250A">
      <w:pPr>
        <w:jc w:val="center"/>
        <w:rPr>
          <w:color w:val="000000" w:themeColor="text1"/>
          <w:sz w:val="24"/>
          <w:szCs w:val="24"/>
        </w:rPr>
      </w:pPr>
    </w:p>
    <w:sdt>
      <w:sdtPr>
        <w:rPr>
          <w:rFonts w:ascii="Times New Roman" w:eastAsia="Times New Roman" w:hAnsi="Times New Roman" w:cs="Times New Roman"/>
          <w:color w:val="000000" w:themeColor="text1"/>
          <w:sz w:val="24"/>
          <w:szCs w:val="24"/>
          <w:lang w:val="en-GB"/>
        </w:rPr>
        <w:id w:val="-370069523"/>
        <w:docPartObj>
          <w:docPartGallery w:val="Table of Contents"/>
          <w:docPartUnique/>
        </w:docPartObj>
      </w:sdtPr>
      <w:sdtEndPr>
        <w:rPr>
          <w:b/>
          <w:bCs/>
          <w:noProof/>
        </w:rPr>
      </w:sdtEndPr>
      <w:sdtContent>
        <w:p w14:paraId="5198F969" w14:textId="2CAD6D5C" w:rsidR="00C45B36" w:rsidRPr="00C45B36" w:rsidRDefault="00C45B36" w:rsidP="00913E88">
          <w:pPr>
            <w:pStyle w:val="TOCHeading"/>
            <w:jc w:val="center"/>
            <w:rPr>
              <w:rFonts w:ascii="Times New Roman" w:hAnsi="Times New Roman" w:cs="Times New Roman"/>
              <w:color w:val="000000" w:themeColor="text1"/>
              <w:sz w:val="24"/>
              <w:szCs w:val="24"/>
            </w:rPr>
          </w:pPr>
          <w:r w:rsidRPr="00913E88">
            <w:rPr>
              <w:rFonts w:ascii="Times New Roman" w:hAnsi="Times New Roman" w:cs="Times New Roman"/>
              <w:b/>
              <w:color w:val="000000" w:themeColor="text1"/>
              <w:sz w:val="24"/>
              <w:szCs w:val="24"/>
            </w:rPr>
            <w:t>Table</w:t>
          </w:r>
          <w:r w:rsidRPr="00C45B36">
            <w:rPr>
              <w:rFonts w:ascii="Times New Roman" w:hAnsi="Times New Roman" w:cs="Times New Roman"/>
              <w:color w:val="000000" w:themeColor="text1"/>
              <w:sz w:val="24"/>
              <w:szCs w:val="24"/>
            </w:rPr>
            <w:t xml:space="preserve"> </w:t>
          </w:r>
          <w:r w:rsidRPr="00913E88">
            <w:rPr>
              <w:rFonts w:ascii="Times New Roman" w:hAnsi="Times New Roman" w:cs="Times New Roman"/>
              <w:b/>
              <w:color w:val="000000" w:themeColor="text1"/>
              <w:sz w:val="24"/>
              <w:szCs w:val="24"/>
            </w:rPr>
            <w:t>of Contents</w:t>
          </w:r>
        </w:p>
        <w:p w14:paraId="0D3EAD41" w14:textId="77777777" w:rsidR="00C45B36" w:rsidRPr="00C45B36" w:rsidRDefault="00C45B36">
          <w:pPr>
            <w:pStyle w:val="TOC1"/>
            <w:tabs>
              <w:tab w:val="left" w:pos="440"/>
              <w:tab w:val="right" w:leader="dot" w:pos="9061"/>
            </w:tabs>
            <w:rPr>
              <w:noProof/>
              <w:color w:val="000000" w:themeColor="text1"/>
              <w:sz w:val="24"/>
              <w:szCs w:val="24"/>
            </w:rPr>
          </w:pPr>
          <w:r w:rsidRPr="00C45B36">
            <w:rPr>
              <w:b/>
              <w:bCs/>
              <w:noProof/>
              <w:color w:val="000000" w:themeColor="text1"/>
              <w:sz w:val="24"/>
              <w:szCs w:val="24"/>
            </w:rPr>
            <w:fldChar w:fldCharType="begin"/>
          </w:r>
          <w:r w:rsidRPr="00C45B36">
            <w:rPr>
              <w:b/>
              <w:bCs/>
              <w:noProof/>
              <w:color w:val="000000" w:themeColor="text1"/>
              <w:sz w:val="24"/>
              <w:szCs w:val="24"/>
            </w:rPr>
            <w:instrText xml:space="preserve"> TOC \o "1-3" \h \z \u </w:instrText>
          </w:r>
          <w:r w:rsidRPr="00C45B36">
            <w:rPr>
              <w:b/>
              <w:bCs/>
              <w:noProof/>
              <w:color w:val="000000" w:themeColor="text1"/>
              <w:sz w:val="24"/>
              <w:szCs w:val="24"/>
            </w:rPr>
            <w:fldChar w:fldCharType="separate"/>
          </w:r>
          <w:hyperlink w:anchor="_Toc167377441" w:history="1">
            <w:r w:rsidRPr="00C45B36">
              <w:rPr>
                <w:rStyle w:val="Hyperlink"/>
                <w:noProof/>
                <w:color w:val="000000" w:themeColor="text1"/>
                <w:sz w:val="24"/>
                <w:szCs w:val="24"/>
              </w:rPr>
              <w:t>1</w:t>
            </w:r>
            <w:r w:rsidRPr="00C45B36">
              <w:rPr>
                <w:noProof/>
                <w:color w:val="000000" w:themeColor="text1"/>
                <w:sz w:val="24"/>
                <w:szCs w:val="24"/>
              </w:rPr>
              <w:tab/>
            </w:r>
            <w:r w:rsidRPr="00C45B36">
              <w:rPr>
                <w:rStyle w:val="Hyperlink"/>
                <w:noProof/>
                <w:color w:val="000000" w:themeColor="text1"/>
                <w:sz w:val="24"/>
                <w:szCs w:val="24"/>
              </w:rPr>
              <w:t>EXECUTIVE SUMMARY</w:t>
            </w:r>
            <w:r w:rsidRPr="00C45B36">
              <w:rPr>
                <w:noProof/>
                <w:webHidden/>
                <w:color w:val="000000" w:themeColor="text1"/>
                <w:sz w:val="24"/>
                <w:szCs w:val="24"/>
              </w:rPr>
              <w:tab/>
            </w:r>
            <w:r w:rsidRPr="00C45B36">
              <w:rPr>
                <w:noProof/>
                <w:webHidden/>
                <w:color w:val="000000" w:themeColor="text1"/>
                <w:sz w:val="24"/>
                <w:szCs w:val="24"/>
              </w:rPr>
              <w:fldChar w:fldCharType="begin"/>
            </w:r>
            <w:r w:rsidRPr="00C45B36">
              <w:rPr>
                <w:noProof/>
                <w:webHidden/>
                <w:color w:val="000000" w:themeColor="text1"/>
                <w:sz w:val="24"/>
                <w:szCs w:val="24"/>
              </w:rPr>
              <w:instrText xml:space="preserve"> PAGEREF _Toc167377441 \h </w:instrText>
            </w:r>
            <w:r w:rsidRPr="00C45B36">
              <w:rPr>
                <w:noProof/>
                <w:webHidden/>
                <w:color w:val="000000" w:themeColor="text1"/>
                <w:sz w:val="24"/>
                <w:szCs w:val="24"/>
              </w:rPr>
            </w:r>
            <w:r w:rsidRPr="00C45B36">
              <w:rPr>
                <w:noProof/>
                <w:webHidden/>
                <w:color w:val="000000" w:themeColor="text1"/>
                <w:sz w:val="24"/>
                <w:szCs w:val="24"/>
              </w:rPr>
              <w:fldChar w:fldCharType="separate"/>
            </w:r>
            <w:r w:rsidRPr="00C45B36">
              <w:rPr>
                <w:noProof/>
                <w:webHidden/>
                <w:color w:val="000000" w:themeColor="text1"/>
                <w:sz w:val="24"/>
                <w:szCs w:val="24"/>
              </w:rPr>
              <w:t>2</w:t>
            </w:r>
            <w:r w:rsidRPr="00C45B36">
              <w:rPr>
                <w:noProof/>
                <w:webHidden/>
                <w:color w:val="000000" w:themeColor="text1"/>
                <w:sz w:val="24"/>
                <w:szCs w:val="24"/>
              </w:rPr>
              <w:fldChar w:fldCharType="end"/>
            </w:r>
          </w:hyperlink>
        </w:p>
        <w:p w14:paraId="388956FA" w14:textId="77777777" w:rsidR="00C45B36" w:rsidRPr="00C45B36" w:rsidRDefault="00000000">
          <w:pPr>
            <w:pStyle w:val="TOC1"/>
            <w:tabs>
              <w:tab w:val="left" w:pos="440"/>
              <w:tab w:val="right" w:leader="dot" w:pos="9061"/>
            </w:tabs>
            <w:rPr>
              <w:noProof/>
              <w:color w:val="000000" w:themeColor="text1"/>
              <w:sz w:val="24"/>
              <w:szCs w:val="24"/>
            </w:rPr>
          </w:pPr>
          <w:hyperlink w:anchor="_Toc167377442" w:history="1">
            <w:r w:rsidR="00C45B36" w:rsidRPr="00C45B36">
              <w:rPr>
                <w:rStyle w:val="Hyperlink"/>
                <w:noProof/>
                <w:color w:val="000000" w:themeColor="text1"/>
                <w:sz w:val="24"/>
                <w:szCs w:val="24"/>
              </w:rPr>
              <w:t>2</w:t>
            </w:r>
            <w:r w:rsidR="00C45B36" w:rsidRPr="00C45B36">
              <w:rPr>
                <w:noProof/>
                <w:color w:val="000000" w:themeColor="text1"/>
                <w:sz w:val="24"/>
                <w:szCs w:val="24"/>
              </w:rPr>
              <w:tab/>
            </w:r>
            <w:r w:rsidR="00C45B36" w:rsidRPr="00C45B36">
              <w:rPr>
                <w:rStyle w:val="Hyperlink"/>
                <w:noProof/>
                <w:color w:val="000000" w:themeColor="text1"/>
                <w:sz w:val="24"/>
                <w:szCs w:val="24"/>
              </w:rPr>
              <w:t>THE BUSINESS IDEA</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_Toc167377442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3</w:t>
            </w:r>
            <w:r w:rsidR="00C45B36" w:rsidRPr="00C45B36">
              <w:rPr>
                <w:noProof/>
                <w:webHidden/>
                <w:color w:val="000000" w:themeColor="text1"/>
                <w:sz w:val="24"/>
                <w:szCs w:val="24"/>
              </w:rPr>
              <w:fldChar w:fldCharType="end"/>
            </w:r>
          </w:hyperlink>
        </w:p>
        <w:p w14:paraId="07DA8FC9" w14:textId="77777777" w:rsidR="00C45B36" w:rsidRPr="00C45B36" w:rsidRDefault="00000000">
          <w:pPr>
            <w:pStyle w:val="TOC2"/>
            <w:tabs>
              <w:tab w:val="left" w:pos="880"/>
              <w:tab w:val="right" w:leader="dot" w:pos="9061"/>
            </w:tabs>
            <w:rPr>
              <w:noProof/>
              <w:color w:val="000000" w:themeColor="text1"/>
              <w:sz w:val="24"/>
              <w:szCs w:val="24"/>
            </w:rPr>
          </w:pPr>
          <w:hyperlink w:anchor="_Toc167377443" w:history="1">
            <w:r w:rsidR="00C45B36" w:rsidRPr="00C45B36">
              <w:rPr>
                <w:rStyle w:val="Hyperlink"/>
                <w:noProof/>
                <w:color w:val="000000" w:themeColor="text1"/>
                <w:sz w:val="24"/>
                <w:szCs w:val="24"/>
              </w:rPr>
              <w:t>2.1</w:t>
            </w:r>
            <w:r w:rsidR="00C45B36" w:rsidRPr="00C45B36">
              <w:rPr>
                <w:noProof/>
                <w:color w:val="000000" w:themeColor="text1"/>
                <w:sz w:val="24"/>
                <w:szCs w:val="24"/>
              </w:rPr>
              <w:tab/>
            </w:r>
            <w:r w:rsidR="00C45B36" w:rsidRPr="00C45B36">
              <w:rPr>
                <w:rStyle w:val="Hyperlink"/>
                <w:noProof/>
                <w:color w:val="000000" w:themeColor="text1"/>
                <w:sz w:val="24"/>
                <w:szCs w:val="24"/>
              </w:rPr>
              <w:t>The Product/Service</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_Toc167377443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3</w:t>
            </w:r>
            <w:r w:rsidR="00C45B36" w:rsidRPr="00C45B36">
              <w:rPr>
                <w:noProof/>
                <w:webHidden/>
                <w:color w:val="000000" w:themeColor="text1"/>
                <w:sz w:val="24"/>
                <w:szCs w:val="24"/>
              </w:rPr>
              <w:fldChar w:fldCharType="end"/>
            </w:r>
          </w:hyperlink>
        </w:p>
        <w:p w14:paraId="66CAD920" w14:textId="77777777" w:rsidR="00C45B36" w:rsidRPr="00C45B36" w:rsidRDefault="00000000">
          <w:pPr>
            <w:pStyle w:val="TOC2"/>
            <w:tabs>
              <w:tab w:val="left" w:pos="880"/>
              <w:tab w:val="right" w:leader="dot" w:pos="9061"/>
            </w:tabs>
            <w:rPr>
              <w:noProof/>
              <w:color w:val="000000" w:themeColor="text1"/>
              <w:sz w:val="24"/>
              <w:szCs w:val="24"/>
            </w:rPr>
          </w:pPr>
          <w:hyperlink w:anchor="_Toc167377444" w:history="1">
            <w:r w:rsidR="00C45B36" w:rsidRPr="00C45B36">
              <w:rPr>
                <w:rStyle w:val="Hyperlink"/>
                <w:noProof/>
                <w:color w:val="000000" w:themeColor="text1"/>
                <w:sz w:val="24"/>
                <w:szCs w:val="24"/>
              </w:rPr>
              <w:t>2.2</w:t>
            </w:r>
            <w:r w:rsidR="00C45B36" w:rsidRPr="00C45B36">
              <w:rPr>
                <w:noProof/>
                <w:color w:val="000000" w:themeColor="text1"/>
                <w:sz w:val="24"/>
                <w:szCs w:val="24"/>
              </w:rPr>
              <w:tab/>
            </w:r>
            <w:r w:rsidR="00C45B36" w:rsidRPr="00C45B36">
              <w:rPr>
                <w:rStyle w:val="Hyperlink"/>
                <w:noProof/>
                <w:color w:val="000000" w:themeColor="text1"/>
                <w:sz w:val="24"/>
                <w:szCs w:val="24"/>
              </w:rPr>
              <w:t>Features and Benefits:</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_Toc167377444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3</w:t>
            </w:r>
            <w:r w:rsidR="00C45B36" w:rsidRPr="00C45B36">
              <w:rPr>
                <w:noProof/>
                <w:webHidden/>
                <w:color w:val="000000" w:themeColor="text1"/>
                <w:sz w:val="24"/>
                <w:szCs w:val="24"/>
              </w:rPr>
              <w:fldChar w:fldCharType="end"/>
            </w:r>
          </w:hyperlink>
        </w:p>
        <w:p w14:paraId="0EF888EE" w14:textId="77777777" w:rsidR="00C45B36" w:rsidRPr="00C45B36" w:rsidRDefault="00000000">
          <w:pPr>
            <w:pStyle w:val="TOC2"/>
            <w:tabs>
              <w:tab w:val="left" w:pos="880"/>
              <w:tab w:val="right" w:leader="dot" w:pos="9061"/>
            </w:tabs>
            <w:rPr>
              <w:noProof/>
              <w:color w:val="000000" w:themeColor="text1"/>
              <w:sz w:val="24"/>
              <w:szCs w:val="24"/>
            </w:rPr>
          </w:pPr>
          <w:hyperlink w:anchor="_Toc167377445" w:history="1">
            <w:r w:rsidR="00C45B36" w:rsidRPr="00C45B36">
              <w:rPr>
                <w:rStyle w:val="Hyperlink"/>
                <w:noProof/>
                <w:color w:val="000000" w:themeColor="text1"/>
                <w:sz w:val="24"/>
                <w:szCs w:val="24"/>
              </w:rPr>
              <w:t>2.3</w:t>
            </w:r>
            <w:r w:rsidR="00C45B36" w:rsidRPr="00C45B36">
              <w:rPr>
                <w:noProof/>
                <w:color w:val="000000" w:themeColor="text1"/>
                <w:sz w:val="24"/>
                <w:szCs w:val="24"/>
              </w:rPr>
              <w:tab/>
            </w:r>
            <w:r w:rsidR="00C45B36" w:rsidRPr="00C45B36">
              <w:rPr>
                <w:rStyle w:val="Hyperlink"/>
                <w:noProof/>
                <w:color w:val="000000" w:themeColor="text1"/>
                <w:sz w:val="24"/>
                <w:szCs w:val="24"/>
              </w:rPr>
              <w:t>SWOT Analysis Summary</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_Toc167377445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4</w:t>
            </w:r>
            <w:r w:rsidR="00C45B36" w:rsidRPr="00C45B36">
              <w:rPr>
                <w:noProof/>
                <w:webHidden/>
                <w:color w:val="000000" w:themeColor="text1"/>
                <w:sz w:val="24"/>
                <w:szCs w:val="24"/>
              </w:rPr>
              <w:fldChar w:fldCharType="end"/>
            </w:r>
          </w:hyperlink>
        </w:p>
        <w:p w14:paraId="6FA9BFF1" w14:textId="77777777" w:rsidR="00C45B36" w:rsidRPr="00C45B36" w:rsidRDefault="00000000">
          <w:pPr>
            <w:pStyle w:val="TOC1"/>
            <w:tabs>
              <w:tab w:val="left" w:pos="440"/>
              <w:tab w:val="right" w:leader="dot" w:pos="9061"/>
            </w:tabs>
            <w:rPr>
              <w:noProof/>
              <w:color w:val="000000" w:themeColor="text1"/>
              <w:sz w:val="24"/>
              <w:szCs w:val="24"/>
            </w:rPr>
          </w:pPr>
          <w:hyperlink w:anchor="_Toc167377446" w:history="1">
            <w:r w:rsidR="00C45B36" w:rsidRPr="00C45B36">
              <w:rPr>
                <w:rStyle w:val="Hyperlink"/>
                <w:noProof/>
                <w:color w:val="000000" w:themeColor="text1"/>
                <w:sz w:val="24"/>
                <w:szCs w:val="24"/>
              </w:rPr>
              <w:t>3</w:t>
            </w:r>
            <w:r w:rsidR="00C45B36" w:rsidRPr="00C45B36">
              <w:rPr>
                <w:noProof/>
                <w:color w:val="000000" w:themeColor="text1"/>
                <w:sz w:val="24"/>
                <w:szCs w:val="24"/>
              </w:rPr>
              <w:tab/>
            </w:r>
            <w:r w:rsidR="00C45B36" w:rsidRPr="00C45B36">
              <w:rPr>
                <w:rStyle w:val="Hyperlink"/>
                <w:noProof/>
                <w:color w:val="000000" w:themeColor="text1"/>
                <w:sz w:val="24"/>
                <w:szCs w:val="24"/>
              </w:rPr>
              <w:t>THE TEAM</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_Toc167377446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5</w:t>
            </w:r>
            <w:r w:rsidR="00C45B36" w:rsidRPr="00C45B36">
              <w:rPr>
                <w:noProof/>
                <w:webHidden/>
                <w:color w:val="000000" w:themeColor="text1"/>
                <w:sz w:val="24"/>
                <w:szCs w:val="24"/>
              </w:rPr>
              <w:fldChar w:fldCharType="end"/>
            </w:r>
          </w:hyperlink>
        </w:p>
        <w:p w14:paraId="5E356434" w14:textId="77777777" w:rsidR="00C45B36" w:rsidRPr="00C45B36" w:rsidRDefault="00000000">
          <w:pPr>
            <w:pStyle w:val="TOC2"/>
            <w:tabs>
              <w:tab w:val="left" w:pos="880"/>
              <w:tab w:val="right" w:leader="dot" w:pos="9061"/>
            </w:tabs>
            <w:rPr>
              <w:noProof/>
              <w:color w:val="000000" w:themeColor="text1"/>
              <w:sz w:val="24"/>
              <w:szCs w:val="24"/>
            </w:rPr>
          </w:pPr>
          <w:hyperlink w:anchor="_Toc167377447" w:history="1">
            <w:r w:rsidR="00C45B36" w:rsidRPr="00C45B36">
              <w:rPr>
                <w:rStyle w:val="Hyperlink"/>
                <w:noProof/>
                <w:color w:val="000000" w:themeColor="text1"/>
                <w:sz w:val="24"/>
                <w:szCs w:val="24"/>
              </w:rPr>
              <w:t>3.1</w:t>
            </w:r>
            <w:r w:rsidR="00C45B36" w:rsidRPr="00C45B36">
              <w:rPr>
                <w:noProof/>
                <w:color w:val="000000" w:themeColor="text1"/>
                <w:sz w:val="24"/>
                <w:szCs w:val="24"/>
              </w:rPr>
              <w:tab/>
            </w:r>
            <w:r w:rsidR="00C45B36" w:rsidRPr="00C45B36">
              <w:rPr>
                <w:rStyle w:val="Hyperlink"/>
                <w:noProof/>
                <w:color w:val="000000" w:themeColor="text1"/>
                <w:sz w:val="24"/>
                <w:szCs w:val="24"/>
              </w:rPr>
              <w:t>Key Personnel</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_Toc167377447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5</w:t>
            </w:r>
            <w:r w:rsidR="00C45B36" w:rsidRPr="00C45B36">
              <w:rPr>
                <w:noProof/>
                <w:webHidden/>
                <w:color w:val="000000" w:themeColor="text1"/>
                <w:sz w:val="24"/>
                <w:szCs w:val="24"/>
              </w:rPr>
              <w:fldChar w:fldCharType="end"/>
            </w:r>
          </w:hyperlink>
        </w:p>
        <w:p w14:paraId="41520F35" w14:textId="77777777" w:rsidR="00C45B36" w:rsidRPr="00C45B36" w:rsidRDefault="00000000">
          <w:pPr>
            <w:pStyle w:val="TOC2"/>
            <w:tabs>
              <w:tab w:val="left" w:pos="880"/>
              <w:tab w:val="right" w:leader="dot" w:pos="9061"/>
            </w:tabs>
            <w:rPr>
              <w:noProof/>
              <w:color w:val="000000" w:themeColor="text1"/>
              <w:sz w:val="24"/>
              <w:szCs w:val="24"/>
            </w:rPr>
          </w:pPr>
          <w:hyperlink w:anchor="_Toc167377448" w:history="1">
            <w:r w:rsidR="00C45B36" w:rsidRPr="00C45B36">
              <w:rPr>
                <w:rStyle w:val="Hyperlink"/>
                <w:noProof/>
                <w:color w:val="000000" w:themeColor="text1"/>
                <w:sz w:val="24"/>
                <w:szCs w:val="24"/>
              </w:rPr>
              <w:t>3.2</w:t>
            </w:r>
            <w:r w:rsidR="00C45B36" w:rsidRPr="00C45B36">
              <w:rPr>
                <w:noProof/>
                <w:color w:val="000000" w:themeColor="text1"/>
                <w:sz w:val="24"/>
                <w:szCs w:val="24"/>
              </w:rPr>
              <w:tab/>
            </w:r>
            <w:r w:rsidR="00C45B36" w:rsidRPr="00C45B36">
              <w:rPr>
                <w:rStyle w:val="Hyperlink"/>
                <w:noProof/>
                <w:color w:val="000000" w:themeColor="text1"/>
                <w:sz w:val="24"/>
                <w:szCs w:val="24"/>
              </w:rPr>
              <w:t>Skills Gaps &amp; Key Partners</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_Toc167377448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5</w:t>
            </w:r>
            <w:r w:rsidR="00C45B36" w:rsidRPr="00C45B36">
              <w:rPr>
                <w:noProof/>
                <w:webHidden/>
                <w:color w:val="000000" w:themeColor="text1"/>
                <w:sz w:val="24"/>
                <w:szCs w:val="24"/>
              </w:rPr>
              <w:fldChar w:fldCharType="end"/>
            </w:r>
          </w:hyperlink>
        </w:p>
        <w:p w14:paraId="041E48D0" w14:textId="77777777" w:rsidR="00C45B36" w:rsidRPr="00C45B36" w:rsidRDefault="00000000">
          <w:pPr>
            <w:pStyle w:val="TOC3"/>
            <w:tabs>
              <w:tab w:val="left" w:pos="1320"/>
              <w:tab w:val="right" w:leader="dot" w:pos="9061"/>
            </w:tabs>
            <w:rPr>
              <w:noProof/>
              <w:color w:val="000000" w:themeColor="text1"/>
              <w:sz w:val="24"/>
              <w:szCs w:val="24"/>
            </w:rPr>
          </w:pPr>
          <w:hyperlink w:anchor="_Toc167377449" w:history="1">
            <w:r w:rsidR="00C45B36" w:rsidRPr="00C45B36">
              <w:rPr>
                <w:rStyle w:val="Hyperlink"/>
                <w:noProof/>
                <w:color w:val="000000" w:themeColor="text1"/>
                <w:sz w:val="24"/>
                <w:szCs w:val="24"/>
              </w:rPr>
              <w:t>3.2.1</w:t>
            </w:r>
            <w:r w:rsidR="00C45B36" w:rsidRPr="00C45B36">
              <w:rPr>
                <w:noProof/>
                <w:color w:val="000000" w:themeColor="text1"/>
                <w:sz w:val="24"/>
                <w:szCs w:val="24"/>
              </w:rPr>
              <w:tab/>
            </w:r>
            <w:r w:rsidR="00C45B36" w:rsidRPr="00C45B36">
              <w:rPr>
                <w:rStyle w:val="Hyperlink"/>
                <w:noProof/>
                <w:color w:val="000000" w:themeColor="text1"/>
                <w:sz w:val="24"/>
                <w:szCs w:val="24"/>
              </w:rPr>
              <w:t>Additional Staff Requirements (Roles and Responsibilities):</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_Toc167377449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6</w:t>
            </w:r>
            <w:r w:rsidR="00C45B36" w:rsidRPr="00C45B36">
              <w:rPr>
                <w:noProof/>
                <w:webHidden/>
                <w:color w:val="000000" w:themeColor="text1"/>
                <w:sz w:val="24"/>
                <w:szCs w:val="24"/>
              </w:rPr>
              <w:fldChar w:fldCharType="end"/>
            </w:r>
          </w:hyperlink>
        </w:p>
        <w:p w14:paraId="18DBFDE6" w14:textId="77777777" w:rsidR="00C45B36" w:rsidRPr="00C45B36" w:rsidRDefault="00000000">
          <w:pPr>
            <w:pStyle w:val="TOC3"/>
            <w:tabs>
              <w:tab w:val="left" w:pos="1320"/>
              <w:tab w:val="right" w:leader="dot" w:pos="9061"/>
            </w:tabs>
            <w:rPr>
              <w:noProof/>
              <w:color w:val="000000" w:themeColor="text1"/>
              <w:sz w:val="24"/>
              <w:szCs w:val="24"/>
            </w:rPr>
          </w:pPr>
          <w:hyperlink w:anchor="_Toc167377450" w:history="1">
            <w:r w:rsidR="00C45B36" w:rsidRPr="00C45B36">
              <w:rPr>
                <w:rStyle w:val="Hyperlink"/>
                <w:noProof/>
                <w:color w:val="000000" w:themeColor="text1"/>
                <w:sz w:val="24"/>
                <w:szCs w:val="24"/>
              </w:rPr>
              <w:t>3.2.2</w:t>
            </w:r>
            <w:r w:rsidR="00C45B36" w:rsidRPr="00C45B36">
              <w:rPr>
                <w:noProof/>
                <w:color w:val="000000" w:themeColor="text1"/>
                <w:sz w:val="24"/>
                <w:szCs w:val="24"/>
              </w:rPr>
              <w:tab/>
            </w:r>
            <w:r w:rsidR="00C45B36" w:rsidRPr="00C45B36">
              <w:rPr>
                <w:rStyle w:val="Hyperlink"/>
                <w:noProof/>
                <w:color w:val="000000" w:themeColor="text1"/>
                <w:sz w:val="24"/>
                <w:szCs w:val="24"/>
              </w:rPr>
              <w:t>Training and Development:</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_Toc167377450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6</w:t>
            </w:r>
            <w:r w:rsidR="00C45B36" w:rsidRPr="00C45B36">
              <w:rPr>
                <w:noProof/>
                <w:webHidden/>
                <w:color w:val="000000" w:themeColor="text1"/>
                <w:sz w:val="24"/>
                <w:szCs w:val="24"/>
              </w:rPr>
              <w:fldChar w:fldCharType="end"/>
            </w:r>
          </w:hyperlink>
        </w:p>
        <w:p w14:paraId="4AA82C15" w14:textId="77777777" w:rsidR="00C45B36" w:rsidRPr="00C45B36" w:rsidRDefault="00000000">
          <w:pPr>
            <w:pStyle w:val="TOC3"/>
            <w:tabs>
              <w:tab w:val="left" w:pos="1320"/>
              <w:tab w:val="right" w:leader="dot" w:pos="9061"/>
            </w:tabs>
            <w:rPr>
              <w:noProof/>
              <w:color w:val="000000" w:themeColor="text1"/>
              <w:sz w:val="24"/>
              <w:szCs w:val="24"/>
            </w:rPr>
          </w:pPr>
          <w:hyperlink w:anchor="_Toc167377451" w:history="1">
            <w:r w:rsidR="00C45B36" w:rsidRPr="00C45B36">
              <w:rPr>
                <w:rStyle w:val="Hyperlink"/>
                <w:noProof/>
                <w:color w:val="000000" w:themeColor="text1"/>
                <w:sz w:val="24"/>
                <w:szCs w:val="24"/>
              </w:rPr>
              <w:t>3.2.3</w:t>
            </w:r>
            <w:r w:rsidR="00C45B36" w:rsidRPr="00C45B36">
              <w:rPr>
                <w:noProof/>
                <w:color w:val="000000" w:themeColor="text1"/>
                <w:sz w:val="24"/>
                <w:szCs w:val="24"/>
              </w:rPr>
              <w:tab/>
            </w:r>
            <w:r w:rsidR="00C45B36" w:rsidRPr="00C45B36">
              <w:rPr>
                <w:rStyle w:val="Hyperlink"/>
                <w:noProof/>
                <w:color w:val="000000" w:themeColor="text1"/>
                <w:sz w:val="24"/>
                <w:szCs w:val="24"/>
              </w:rPr>
              <w:t>Outsourced Support / Key Partners:</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_Toc167377451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6</w:t>
            </w:r>
            <w:r w:rsidR="00C45B36" w:rsidRPr="00C45B36">
              <w:rPr>
                <w:noProof/>
                <w:webHidden/>
                <w:color w:val="000000" w:themeColor="text1"/>
                <w:sz w:val="24"/>
                <w:szCs w:val="24"/>
              </w:rPr>
              <w:fldChar w:fldCharType="end"/>
            </w:r>
          </w:hyperlink>
        </w:p>
        <w:p w14:paraId="30AFFF11" w14:textId="77777777" w:rsidR="00C45B36" w:rsidRPr="00C45B36" w:rsidRDefault="00000000">
          <w:pPr>
            <w:pStyle w:val="TOC1"/>
            <w:tabs>
              <w:tab w:val="left" w:pos="400"/>
              <w:tab w:val="right" w:leader="dot" w:pos="9061"/>
            </w:tabs>
            <w:rPr>
              <w:noProof/>
              <w:color w:val="000000" w:themeColor="text1"/>
              <w:sz w:val="24"/>
              <w:szCs w:val="24"/>
            </w:rPr>
          </w:pPr>
          <w:hyperlink w:anchor="_Toc167377452" w:history="1">
            <w:r w:rsidR="00C45B36" w:rsidRPr="00C45B36">
              <w:rPr>
                <w:rStyle w:val="Hyperlink"/>
                <w:bCs/>
                <w:noProof/>
                <w:color w:val="000000" w:themeColor="text1"/>
                <w:sz w:val="24"/>
                <w:szCs w:val="24"/>
              </w:rPr>
              <w:t>4</w:t>
            </w:r>
            <w:r w:rsidR="00C45B36" w:rsidRPr="00C45B36">
              <w:rPr>
                <w:noProof/>
                <w:color w:val="000000" w:themeColor="text1"/>
                <w:sz w:val="24"/>
                <w:szCs w:val="24"/>
              </w:rPr>
              <w:tab/>
            </w:r>
            <w:r w:rsidR="00C45B36" w:rsidRPr="00C45B36">
              <w:rPr>
                <w:rStyle w:val="Hyperlink"/>
                <w:noProof/>
                <w:color w:val="000000" w:themeColor="text1"/>
                <w:sz w:val="24"/>
                <w:szCs w:val="24"/>
              </w:rPr>
              <w:t>MARKET RESEARCH</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_Toc167377452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7</w:t>
            </w:r>
            <w:r w:rsidR="00C45B36" w:rsidRPr="00C45B36">
              <w:rPr>
                <w:noProof/>
                <w:webHidden/>
                <w:color w:val="000000" w:themeColor="text1"/>
                <w:sz w:val="24"/>
                <w:szCs w:val="24"/>
              </w:rPr>
              <w:fldChar w:fldCharType="end"/>
            </w:r>
          </w:hyperlink>
        </w:p>
        <w:p w14:paraId="6AD8F60E" w14:textId="77777777" w:rsidR="00C45B36" w:rsidRPr="00C45B36" w:rsidRDefault="00000000">
          <w:pPr>
            <w:pStyle w:val="TOC2"/>
            <w:tabs>
              <w:tab w:val="left" w:pos="880"/>
              <w:tab w:val="right" w:leader="dot" w:pos="9061"/>
            </w:tabs>
            <w:rPr>
              <w:noProof/>
              <w:color w:val="000000" w:themeColor="text1"/>
              <w:sz w:val="24"/>
              <w:szCs w:val="24"/>
            </w:rPr>
          </w:pPr>
          <w:hyperlink w:anchor="_Toc167377453" w:history="1">
            <w:r w:rsidR="00C45B36" w:rsidRPr="00C45B36">
              <w:rPr>
                <w:rStyle w:val="Hyperlink"/>
                <w:noProof/>
                <w:color w:val="000000" w:themeColor="text1"/>
                <w:sz w:val="24"/>
                <w:szCs w:val="24"/>
              </w:rPr>
              <w:t>4.1</w:t>
            </w:r>
            <w:r w:rsidR="00C45B36" w:rsidRPr="00C45B36">
              <w:rPr>
                <w:noProof/>
                <w:color w:val="000000" w:themeColor="text1"/>
                <w:sz w:val="24"/>
                <w:szCs w:val="24"/>
              </w:rPr>
              <w:tab/>
            </w:r>
            <w:r w:rsidR="00C45B36" w:rsidRPr="00C45B36">
              <w:rPr>
                <w:rStyle w:val="Hyperlink"/>
                <w:noProof/>
                <w:color w:val="000000" w:themeColor="text1"/>
                <w:sz w:val="24"/>
                <w:szCs w:val="24"/>
              </w:rPr>
              <w:t>Market Information, Trends and External Factors</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_Toc167377453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7</w:t>
            </w:r>
            <w:r w:rsidR="00C45B36" w:rsidRPr="00C45B36">
              <w:rPr>
                <w:noProof/>
                <w:webHidden/>
                <w:color w:val="000000" w:themeColor="text1"/>
                <w:sz w:val="24"/>
                <w:szCs w:val="24"/>
              </w:rPr>
              <w:fldChar w:fldCharType="end"/>
            </w:r>
          </w:hyperlink>
        </w:p>
        <w:p w14:paraId="206470D9" w14:textId="77777777" w:rsidR="00C45B36" w:rsidRPr="00C45B36" w:rsidRDefault="00000000">
          <w:pPr>
            <w:pStyle w:val="TOC2"/>
            <w:tabs>
              <w:tab w:val="left" w:pos="880"/>
              <w:tab w:val="right" w:leader="dot" w:pos="9061"/>
            </w:tabs>
            <w:rPr>
              <w:noProof/>
              <w:color w:val="000000" w:themeColor="text1"/>
              <w:sz w:val="24"/>
              <w:szCs w:val="24"/>
            </w:rPr>
          </w:pPr>
          <w:hyperlink w:anchor="_Toc167377454" w:history="1">
            <w:r w:rsidR="00C45B36" w:rsidRPr="00C45B36">
              <w:rPr>
                <w:rStyle w:val="Hyperlink"/>
                <w:noProof/>
                <w:color w:val="000000" w:themeColor="text1"/>
                <w:sz w:val="24"/>
                <w:szCs w:val="24"/>
              </w:rPr>
              <w:t>4.2</w:t>
            </w:r>
            <w:r w:rsidR="00C45B36" w:rsidRPr="00C45B36">
              <w:rPr>
                <w:noProof/>
                <w:color w:val="000000" w:themeColor="text1"/>
                <w:sz w:val="24"/>
                <w:szCs w:val="24"/>
              </w:rPr>
              <w:tab/>
            </w:r>
            <w:r w:rsidR="00C45B36" w:rsidRPr="00C45B36">
              <w:rPr>
                <w:rStyle w:val="Hyperlink"/>
                <w:noProof/>
                <w:color w:val="000000" w:themeColor="text1"/>
                <w:sz w:val="24"/>
                <w:szCs w:val="24"/>
              </w:rPr>
              <w:t>Customer Profiles</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_Toc167377454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7</w:t>
            </w:r>
            <w:r w:rsidR="00C45B36" w:rsidRPr="00C45B36">
              <w:rPr>
                <w:noProof/>
                <w:webHidden/>
                <w:color w:val="000000" w:themeColor="text1"/>
                <w:sz w:val="24"/>
                <w:szCs w:val="24"/>
              </w:rPr>
              <w:fldChar w:fldCharType="end"/>
            </w:r>
          </w:hyperlink>
        </w:p>
        <w:p w14:paraId="4849EEC0" w14:textId="77777777" w:rsidR="00C45B36" w:rsidRPr="00C45B36" w:rsidRDefault="00000000">
          <w:pPr>
            <w:pStyle w:val="TOC2"/>
            <w:tabs>
              <w:tab w:val="left" w:pos="880"/>
              <w:tab w:val="right" w:leader="dot" w:pos="9061"/>
            </w:tabs>
            <w:rPr>
              <w:noProof/>
              <w:color w:val="000000" w:themeColor="text1"/>
              <w:sz w:val="24"/>
              <w:szCs w:val="24"/>
            </w:rPr>
          </w:pPr>
          <w:hyperlink w:anchor="_Toc167377455" w:history="1">
            <w:r w:rsidR="00C45B36" w:rsidRPr="00C45B36">
              <w:rPr>
                <w:rStyle w:val="Hyperlink"/>
                <w:noProof/>
                <w:color w:val="000000" w:themeColor="text1"/>
                <w:sz w:val="24"/>
                <w:szCs w:val="24"/>
              </w:rPr>
              <w:t>4.3</w:t>
            </w:r>
            <w:r w:rsidR="00C45B36" w:rsidRPr="00C45B36">
              <w:rPr>
                <w:noProof/>
                <w:color w:val="000000" w:themeColor="text1"/>
                <w:sz w:val="24"/>
                <w:szCs w:val="24"/>
              </w:rPr>
              <w:tab/>
            </w:r>
            <w:r w:rsidR="00C45B36" w:rsidRPr="00C45B36">
              <w:rPr>
                <w:rStyle w:val="Hyperlink"/>
                <w:noProof/>
                <w:color w:val="000000" w:themeColor="text1"/>
                <w:sz w:val="24"/>
                <w:szCs w:val="24"/>
              </w:rPr>
              <w:t>Competitor Profiles</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_Toc167377455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7</w:t>
            </w:r>
            <w:r w:rsidR="00C45B36" w:rsidRPr="00C45B36">
              <w:rPr>
                <w:noProof/>
                <w:webHidden/>
                <w:color w:val="000000" w:themeColor="text1"/>
                <w:sz w:val="24"/>
                <w:szCs w:val="24"/>
              </w:rPr>
              <w:fldChar w:fldCharType="end"/>
            </w:r>
          </w:hyperlink>
        </w:p>
        <w:p w14:paraId="5759253F" w14:textId="77777777" w:rsidR="00C45B36" w:rsidRPr="00C45B36" w:rsidRDefault="00000000">
          <w:pPr>
            <w:pStyle w:val="TOC1"/>
            <w:tabs>
              <w:tab w:val="left" w:pos="400"/>
              <w:tab w:val="right" w:leader="dot" w:pos="9061"/>
            </w:tabs>
            <w:rPr>
              <w:noProof/>
              <w:color w:val="000000" w:themeColor="text1"/>
              <w:sz w:val="24"/>
              <w:szCs w:val="24"/>
            </w:rPr>
          </w:pPr>
          <w:hyperlink w:anchor="_Toc167377456" w:history="1">
            <w:r w:rsidR="00C45B36" w:rsidRPr="00C45B36">
              <w:rPr>
                <w:rStyle w:val="Hyperlink"/>
                <w:noProof/>
                <w:color w:val="000000" w:themeColor="text1"/>
                <w:sz w:val="24"/>
                <w:szCs w:val="24"/>
              </w:rPr>
              <w:t>5</w:t>
            </w:r>
            <w:r w:rsidR="00C45B36" w:rsidRPr="00C45B36">
              <w:rPr>
                <w:noProof/>
                <w:color w:val="000000" w:themeColor="text1"/>
                <w:sz w:val="24"/>
                <w:szCs w:val="24"/>
              </w:rPr>
              <w:tab/>
            </w:r>
            <w:r w:rsidR="00C45B36" w:rsidRPr="00C45B36">
              <w:rPr>
                <w:rStyle w:val="Hyperlink"/>
                <w:noProof/>
                <w:color w:val="000000" w:themeColor="text1"/>
                <w:sz w:val="24"/>
                <w:szCs w:val="24"/>
              </w:rPr>
              <w:t>MARKETING PLAN</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_Toc167377456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8</w:t>
            </w:r>
            <w:r w:rsidR="00C45B36" w:rsidRPr="00C45B36">
              <w:rPr>
                <w:noProof/>
                <w:webHidden/>
                <w:color w:val="000000" w:themeColor="text1"/>
                <w:sz w:val="24"/>
                <w:szCs w:val="24"/>
              </w:rPr>
              <w:fldChar w:fldCharType="end"/>
            </w:r>
          </w:hyperlink>
        </w:p>
        <w:p w14:paraId="11F6D880" w14:textId="77777777" w:rsidR="00C45B36" w:rsidRPr="00C45B36" w:rsidRDefault="00000000">
          <w:pPr>
            <w:pStyle w:val="TOC2"/>
            <w:tabs>
              <w:tab w:val="left" w:pos="880"/>
              <w:tab w:val="right" w:leader="dot" w:pos="9061"/>
            </w:tabs>
            <w:rPr>
              <w:noProof/>
              <w:color w:val="000000" w:themeColor="text1"/>
              <w:sz w:val="24"/>
              <w:szCs w:val="24"/>
            </w:rPr>
          </w:pPr>
          <w:hyperlink w:anchor="_Toc167377457" w:history="1">
            <w:r w:rsidR="00C45B36" w:rsidRPr="00C45B36">
              <w:rPr>
                <w:rStyle w:val="Hyperlink"/>
                <w:noProof/>
                <w:color w:val="000000" w:themeColor="text1"/>
                <w:sz w:val="24"/>
                <w:szCs w:val="24"/>
              </w:rPr>
              <w:t>5.1</w:t>
            </w:r>
            <w:r w:rsidR="00C45B36" w:rsidRPr="00C45B36">
              <w:rPr>
                <w:noProof/>
                <w:color w:val="000000" w:themeColor="text1"/>
                <w:sz w:val="24"/>
                <w:szCs w:val="24"/>
              </w:rPr>
              <w:tab/>
            </w:r>
            <w:r w:rsidR="00C45B36" w:rsidRPr="00C45B36">
              <w:rPr>
                <w:rStyle w:val="Hyperlink"/>
                <w:noProof/>
                <w:color w:val="000000" w:themeColor="text1"/>
                <w:sz w:val="24"/>
                <w:szCs w:val="24"/>
              </w:rPr>
              <w:t>Price</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_Toc167377457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8</w:t>
            </w:r>
            <w:r w:rsidR="00C45B36" w:rsidRPr="00C45B36">
              <w:rPr>
                <w:noProof/>
                <w:webHidden/>
                <w:color w:val="000000" w:themeColor="text1"/>
                <w:sz w:val="24"/>
                <w:szCs w:val="24"/>
              </w:rPr>
              <w:fldChar w:fldCharType="end"/>
            </w:r>
          </w:hyperlink>
        </w:p>
        <w:p w14:paraId="45DC6E95" w14:textId="77777777" w:rsidR="00C45B36" w:rsidRPr="00C45B36" w:rsidRDefault="00000000">
          <w:pPr>
            <w:pStyle w:val="TOC2"/>
            <w:tabs>
              <w:tab w:val="left" w:pos="880"/>
              <w:tab w:val="right" w:leader="dot" w:pos="9061"/>
            </w:tabs>
            <w:rPr>
              <w:noProof/>
              <w:color w:val="000000" w:themeColor="text1"/>
              <w:sz w:val="24"/>
              <w:szCs w:val="24"/>
            </w:rPr>
          </w:pPr>
          <w:hyperlink w:anchor="_Toc167377458" w:history="1">
            <w:r w:rsidR="00C45B36" w:rsidRPr="00C45B36">
              <w:rPr>
                <w:rStyle w:val="Hyperlink"/>
                <w:noProof/>
                <w:color w:val="000000" w:themeColor="text1"/>
                <w:sz w:val="24"/>
                <w:szCs w:val="24"/>
              </w:rPr>
              <w:t>5.2</w:t>
            </w:r>
            <w:r w:rsidR="00C45B36" w:rsidRPr="00C45B36">
              <w:rPr>
                <w:noProof/>
                <w:color w:val="000000" w:themeColor="text1"/>
                <w:sz w:val="24"/>
                <w:szCs w:val="24"/>
              </w:rPr>
              <w:tab/>
            </w:r>
            <w:r w:rsidR="00C45B36" w:rsidRPr="00C45B36">
              <w:rPr>
                <w:rStyle w:val="Hyperlink"/>
                <w:noProof/>
                <w:color w:val="000000" w:themeColor="text1"/>
                <w:sz w:val="24"/>
                <w:szCs w:val="24"/>
              </w:rPr>
              <w:t>Product</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_Toc167377458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9</w:t>
            </w:r>
            <w:r w:rsidR="00C45B36" w:rsidRPr="00C45B36">
              <w:rPr>
                <w:noProof/>
                <w:webHidden/>
                <w:color w:val="000000" w:themeColor="text1"/>
                <w:sz w:val="24"/>
                <w:szCs w:val="24"/>
              </w:rPr>
              <w:fldChar w:fldCharType="end"/>
            </w:r>
          </w:hyperlink>
        </w:p>
        <w:p w14:paraId="348B19EE" w14:textId="77777777" w:rsidR="00C45B36" w:rsidRPr="00C45B36" w:rsidRDefault="00000000">
          <w:pPr>
            <w:pStyle w:val="TOC2"/>
            <w:tabs>
              <w:tab w:val="left" w:pos="880"/>
              <w:tab w:val="right" w:leader="dot" w:pos="9061"/>
            </w:tabs>
            <w:rPr>
              <w:noProof/>
              <w:color w:val="000000" w:themeColor="text1"/>
              <w:sz w:val="24"/>
              <w:szCs w:val="24"/>
            </w:rPr>
          </w:pPr>
          <w:hyperlink w:anchor="_Toc167377459" w:history="1">
            <w:r w:rsidR="00C45B36" w:rsidRPr="00C45B36">
              <w:rPr>
                <w:rStyle w:val="Hyperlink"/>
                <w:noProof/>
                <w:color w:val="000000" w:themeColor="text1"/>
                <w:sz w:val="24"/>
                <w:szCs w:val="24"/>
              </w:rPr>
              <w:t>5.3</w:t>
            </w:r>
            <w:r w:rsidR="00C45B36" w:rsidRPr="00C45B36">
              <w:rPr>
                <w:noProof/>
                <w:color w:val="000000" w:themeColor="text1"/>
                <w:sz w:val="24"/>
                <w:szCs w:val="24"/>
              </w:rPr>
              <w:tab/>
            </w:r>
            <w:r w:rsidR="00C45B36" w:rsidRPr="00C45B36">
              <w:rPr>
                <w:rStyle w:val="Hyperlink"/>
                <w:noProof/>
                <w:color w:val="000000" w:themeColor="text1"/>
                <w:sz w:val="24"/>
                <w:szCs w:val="24"/>
              </w:rPr>
              <w:t>Placement</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_Toc167377459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9</w:t>
            </w:r>
            <w:r w:rsidR="00C45B36" w:rsidRPr="00C45B36">
              <w:rPr>
                <w:noProof/>
                <w:webHidden/>
                <w:color w:val="000000" w:themeColor="text1"/>
                <w:sz w:val="24"/>
                <w:szCs w:val="24"/>
              </w:rPr>
              <w:fldChar w:fldCharType="end"/>
            </w:r>
          </w:hyperlink>
        </w:p>
        <w:p w14:paraId="576E8418" w14:textId="77777777" w:rsidR="00C45B36" w:rsidRPr="00C45B36" w:rsidRDefault="00000000">
          <w:pPr>
            <w:pStyle w:val="TOC2"/>
            <w:tabs>
              <w:tab w:val="left" w:pos="880"/>
              <w:tab w:val="right" w:leader="dot" w:pos="9061"/>
            </w:tabs>
            <w:rPr>
              <w:noProof/>
              <w:color w:val="000000" w:themeColor="text1"/>
              <w:sz w:val="24"/>
              <w:szCs w:val="24"/>
            </w:rPr>
          </w:pPr>
          <w:hyperlink w:anchor="_Toc167377460" w:history="1">
            <w:r w:rsidR="00C45B36" w:rsidRPr="00C45B36">
              <w:rPr>
                <w:rStyle w:val="Hyperlink"/>
                <w:noProof/>
                <w:color w:val="000000" w:themeColor="text1"/>
                <w:sz w:val="24"/>
                <w:szCs w:val="24"/>
              </w:rPr>
              <w:t>5.4</w:t>
            </w:r>
            <w:r w:rsidR="00C45B36" w:rsidRPr="00C45B36">
              <w:rPr>
                <w:noProof/>
                <w:color w:val="000000" w:themeColor="text1"/>
                <w:sz w:val="24"/>
                <w:szCs w:val="24"/>
              </w:rPr>
              <w:tab/>
            </w:r>
            <w:r w:rsidR="00C45B36" w:rsidRPr="00C45B36">
              <w:rPr>
                <w:rStyle w:val="Hyperlink"/>
                <w:noProof/>
                <w:color w:val="000000" w:themeColor="text1"/>
                <w:sz w:val="24"/>
                <w:szCs w:val="24"/>
              </w:rPr>
              <w:t>Promotion</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_Toc167377460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9</w:t>
            </w:r>
            <w:r w:rsidR="00C45B36" w:rsidRPr="00C45B36">
              <w:rPr>
                <w:noProof/>
                <w:webHidden/>
                <w:color w:val="000000" w:themeColor="text1"/>
                <w:sz w:val="24"/>
                <w:szCs w:val="24"/>
              </w:rPr>
              <w:fldChar w:fldCharType="end"/>
            </w:r>
          </w:hyperlink>
        </w:p>
        <w:p w14:paraId="45CE753E" w14:textId="77777777" w:rsidR="00C45B36" w:rsidRPr="00C45B36" w:rsidRDefault="00000000">
          <w:pPr>
            <w:pStyle w:val="TOC1"/>
            <w:tabs>
              <w:tab w:val="left" w:pos="400"/>
              <w:tab w:val="right" w:leader="dot" w:pos="9061"/>
            </w:tabs>
            <w:rPr>
              <w:noProof/>
              <w:color w:val="000000" w:themeColor="text1"/>
              <w:sz w:val="24"/>
              <w:szCs w:val="24"/>
            </w:rPr>
          </w:pPr>
          <w:hyperlink w:anchor="_Toc167377461" w:history="1">
            <w:r w:rsidR="00C45B36" w:rsidRPr="00C45B36">
              <w:rPr>
                <w:rStyle w:val="Hyperlink"/>
                <w:noProof/>
                <w:color w:val="000000" w:themeColor="text1"/>
                <w:sz w:val="24"/>
                <w:szCs w:val="24"/>
              </w:rPr>
              <w:t>6</w:t>
            </w:r>
            <w:r w:rsidR="00C45B36" w:rsidRPr="00C45B36">
              <w:rPr>
                <w:noProof/>
                <w:color w:val="000000" w:themeColor="text1"/>
                <w:sz w:val="24"/>
                <w:szCs w:val="24"/>
              </w:rPr>
              <w:tab/>
            </w:r>
            <w:r w:rsidR="00C45B36" w:rsidRPr="00C45B36">
              <w:rPr>
                <w:rStyle w:val="Hyperlink"/>
                <w:noProof/>
                <w:color w:val="000000" w:themeColor="text1"/>
                <w:sz w:val="24"/>
                <w:szCs w:val="24"/>
              </w:rPr>
              <w:t>KEY RESOURCES</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_Toc167377461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9</w:t>
            </w:r>
            <w:r w:rsidR="00C45B36" w:rsidRPr="00C45B36">
              <w:rPr>
                <w:noProof/>
                <w:webHidden/>
                <w:color w:val="000000" w:themeColor="text1"/>
                <w:sz w:val="24"/>
                <w:szCs w:val="24"/>
              </w:rPr>
              <w:fldChar w:fldCharType="end"/>
            </w:r>
          </w:hyperlink>
        </w:p>
        <w:p w14:paraId="1C74B447" w14:textId="77777777" w:rsidR="00C45B36" w:rsidRPr="00C45B36" w:rsidRDefault="00000000">
          <w:pPr>
            <w:pStyle w:val="TOC2"/>
            <w:tabs>
              <w:tab w:val="left" w:pos="880"/>
              <w:tab w:val="right" w:leader="dot" w:pos="9061"/>
            </w:tabs>
            <w:rPr>
              <w:noProof/>
              <w:color w:val="000000" w:themeColor="text1"/>
              <w:sz w:val="24"/>
              <w:szCs w:val="24"/>
            </w:rPr>
          </w:pPr>
          <w:hyperlink w:anchor="_Toc167377462" w:history="1">
            <w:r w:rsidR="00C45B36" w:rsidRPr="00C45B36">
              <w:rPr>
                <w:rStyle w:val="Hyperlink"/>
                <w:noProof/>
                <w:color w:val="000000" w:themeColor="text1"/>
                <w:sz w:val="24"/>
                <w:szCs w:val="24"/>
              </w:rPr>
              <w:t>6.1</w:t>
            </w:r>
            <w:r w:rsidR="00C45B36" w:rsidRPr="00C45B36">
              <w:rPr>
                <w:noProof/>
                <w:color w:val="000000" w:themeColor="text1"/>
                <w:sz w:val="24"/>
                <w:szCs w:val="24"/>
              </w:rPr>
              <w:tab/>
            </w:r>
            <w:r w:rsidR="00C45B36" w:rsidRPr="00C45B36">
              <w:rPr>
                <w:rStyle w:val="Hyperlink"/>
                <w:noProof/>
                <w:color w:val="000000" w:themeColor="text1"/>
                <w:sz w:val="24"/>
                <w:szCs w:val="24"/>
              </w:rPr>
              <w:t>Premises</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_Toc167377462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9</w:t>
            </w:r>
            <w:r w:rsidR="00C45B36" w:rsidRPr="00C45B36">
              <w:rPr>
                <w:noProof/>
                <w:webHidden/>
                <w:color w:val="000000" w:themeColor="text1"/>
                <w:sz w:val="24"/>
                <w:szCs w:val="24"/>
              </w:rPr>
              <w:fldChar w:fldCharType="end"/>
            </w:r>
          </w:hyperlink>
        </w:p>
        <w:p w14:paraId="4434B8B9" w14:textId="77777777" w:rsidR="00C45B36" w:rsidRPr="00C45B36" w:rsidRDefault="00000000">
          <w:pPr>
            <w:pStyle w:val="TOC2"/>
            <w:tabs>
              <w:tab w:val="left" w:pos="880"/>
              <w:tab w:val="right" w:leader="dot" w:pos="9061"/>
            </w:tabs>
            <w:rPr>
              <w:noProof/>
              <w:color w:val="000000" w:themeColor="text1"/>
              <w:sz w:val="24"/>
              <w:szCs w:val="24"/>
            </w:rPr>
          </w:pPr>
          <w:hyperlink w:anchor="_Toc167377463" w:history="1">
            <w:r w:rsidR="00C45B36" w:rsidRPr="00C45B36">
              <w:rPr>
                <w:rStyle w:val="Hyperlink"/>
                <w:noProof/>
                <w:color w:val="000000" w:themeColor="text1"/>
                <w:sz w:val="24"/>
                <w:szCs w:val="24"/>
              </w:rPr>
              <w:t>6.2</w:t>
            </w:r>
            <w:r w:rsidR="00C45B36" w:rsidRPr="00C45B36">
              <w:rPr>
                <w:noProof/>
                <w:color w:val="000000" w:themeColor="text1"/>
                <w:sz w:val="24"/>
                <w:szCs w:val="24"/>
              </w:rPr>
              <w:tab/>
            </w:r>
            <w:r w:rsidR="00C45B36" w:rsidRPr="00C45B36">
              <w:rPr>
                <w:rStyle w:val="Hyperlink"/>
                <w:noProof/>
                <w:color w:val="000000" w:themeColor="text1"/>
                <w:sz w:val="24"/>
                <w:szCs w:val="24"/>
              </w:rPr>
              <w:t>Equipment</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_Toc167377463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10</w:t>
            </w:r>
            <w:r w:rsidR="00C45B36" w:rsidRPr="00C45B36">
              <w:rPr>
                <w:noProof/>
                <w:webHidden/>
                <w:color w:val="000000" w:themeColor="text1"/>
                <w:sz w:val="24"/>
                <w:szCs w:val="24"/>
              </w:rPr>
              <w:fldChar w:fldCharType="end"/>
            </w:r>
          </w:hyperlink>
        </w:p>
        <w:p w14:paraId="359F5C23" w14:textId="77777777" w:rsidR="00C45B36" w:rsidRPr="00C45B36" w:rsidRDefault="00000000">
          <w:pPr>
            <w:pStyle w:val="TOC2"/>
            <w:tabs>
              <w:tab w:val="left" w:pos="880"/>
              <w:tab w:val="right" w:leader="dot" w:pos="9061"/>
            </w:tabs>
            <w:rPr>
              <w:noProof/>
              <w:color w:val="000000" w:themeColor="text1"/>
              <w:sz w:val="24"/>
              <w:szCs w:val="24"/>
            </w:rPr>
          </w:pPr>
          <w:hyperlink w:anchor="_Toc167377464" w:history="1">
            <w:r w:rsidR="00C45B36" w:rsidRPr="00C45B36">
              <w:rPr>
                <w:rStyle w:val="Hyperlink"/>
                <w:noProof/>
                <w:color w:val="000000" w:themeColor="text1"/>
                <w:sz w:val="24"/>
                <w:szCs w:val="24"/>
              </w:rPr>
              <w:t>6.3</w:t>
            </w:r>
            <w:r w:rsidR="00C45B36" w:rsidRPr="00C45B36">
              <w:rPr>
                <w:noProof/>
                <w:color w:val="000000" w:themeColor="text1"/>
                <w:sz w:val="24"/>
                <w:szCs w:val="24"/>
              </w:rPr>
              <w:tab/>
            </w:r>
            <w:r w:rsidR="00C45B36" w:rsidRPr="00C45B36">
              <w:rPr>
                <w:rStyle w:val="Hyperlink"/>
                <w:noProof/>
                <w:color w:val="000000" w:themeColor="text1"/>
                <w:sz w:val="24"/>
                <w:szCs w:val="24"/>
              </w:rPr>
              <w:t>Key Suppliers</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_Toc167377464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10</w:t>
            </w:r>
            <w:r w:rsidR="00C45B36" w:rsidRPr="00C45B36">
              <w:rPr>
                <w:noProof/>
                <w:webHidden/>
                <w:color w:val="000000" w:themeColor="text1"/>
                <w:sz w:val="24"/>
                <w:szCs w:val="24"/>
              </w:rPr>
              <w:fldChar w:fldCharType="end"/>
            </w:r>
          </w:hyperlink>
        </w:p>
        <w:p w14:paraId="3D9E76C4" w14:textId="77777777" w:rsidR="00C45B36" w:rsidRPr="00C45B36" w:rsidRDefault="00000000">
          <w:pPr>
            <w:pStyle w:val="TOC1"/>
            <w:tabs>
              <w:tab w:val="left" w:pos="400"/>
              <w:tab w:val="right" w:leader="dot" w:pos="9061"/>
            </w:tabs>
            <w:rPr>
              <w:noProof/>
              <w:color w:val="000000" w:themeColor="text1"/>
              <w:sz w:val="24"/>
              <w:szCs w:val="24"/>
            </w:rPr>
          </w:pPr>
          <w:hyperlink w:anchor="_Toc167377465" w:history="1">
            <w:r w:rsidR="00C45B36" w:rsidRPr="00C45B36">
              <w:rPr>
                <w:rStyle w:val="Hyperlink"/>
                <w:noProof/>
                <w:color w:val="000000" w:themeColor="text1"/>
                <w:sz w:val="24"/>
                <w:szCs w:val="24"/>
              </w:rPr>
              <w:t>7</w:t>
            </w:r>
            <w:r w:rsidR="00C45B36" w:rsidRPr="00C45B36">
              <w:rPr>
                <w:noProof/>
                <w:color w:val="000000" w:themeColor="text1"/>
                <w:sz w:val="24"/>
                <w:szCs w:val="24"/>
              </w:rPr>
              <w:tab/>
            </w:r>
            <w:r w:rsidR="00C45B36" w:rsidRPr="00C45B36">
              <w:rPr>
                <w:rStyle w:val="Hyperlink"/>
                <w:noProof/>
                <w:color w:val="000000" w:themeColor="text1"/>
                <w:sz w:val="24"/>
                <w:szCs w:val="24"/>
              </w:rPr>
              <w:t>FINANCES AND START-UP SUPPORT</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_Toc167377465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10</w:t>
            </w:r>
            <w:r w:rsidR="00C45B36" w:rsidRPr="00C45B36">
              <w:rPr>
                <w:noProof/>
                <w:webHidden/>
                <w:color w:val="000000" w:themeColor="text1"/>
                <w:sz w:val="24"/>
                <w:szCs w:val="24"/>
              </w:rPr>
              <w:fldChar w:fldCharType="end"/>
            </w:r>
          </w:hyperlink>
        </w:p>
        <w:p w14:paraId="033F250F" w14:textId="77777777" w:rsidR="00C45B36" w:rsidRPr="00C45B36" w:rsidRDefault="00000000">
          <w:pPr>
            <w:pStyle w:val="TOC2"/>
            <w:tabs>
              <w:tab w:val="left" w:pos="880"/>
              <w:tab w:val="right" w:leader="dot" w:pos="9061"/>
            </w:tabs>
            <w:rPr>
              <w:noProof/>
              <w:color w:val="000000" w:themeColor="text1"/>
              <w:sz w:val="24"/>
              <w:szCs w:val="24"/>
            </w:rPr>
          </w:pPr>
          <w:hyperlink w:anchor="_Toc167377466" w:history="1">
            <w:r w:rsidR="00C45B36" w:rsidRPr="00C45B36">
              <w:rPr>
                <w:rStyle w:val="Hyperlink"/>
                <w:noProof/>
                <w:color w:val="000000" w:themeColor="text1"/>
                <w:sz w:val="24"/>
                <w:szCs w:val="24"/>
              </w:rPr>
              <w:t>7.1</w:t>
            </w:r>
            <w:r w:rsidR="00C45B36" w:rsidRPr="00C45B36">
              <w:rPr>
                <w:noProof/>
                <w:color w:val="000000" w:themeColor="text1"/>
                <w:sz w:val="24"/>
                <w:szCs w:val="24"/>
              </w:rPr>
              <w:tab/>
            </w:r>
            <w:r w:rsidR="00C45B36" w:rsidRPr="00C45B36">
              <w:rPr>
                <w:rStyle w:val="Hyperlink"/>
                <w:noProof/>
                <w:color w:val="000000" w:themeColor="text1"/>
                <w:sz w:val="24"/>
                <w:szCs w:val="24"/>
              </w:rPr>
              <w:t>Financial Summary</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_Toc167377466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12</w:t>
            </w:r>
            <w:r w:rsidR="00C45B36" w:rsidRPr="00C45B36">
              <w:rPr>
                <w:noProof/>
                <w:webHidden/>
                <w:color w:val="000000" w:themeColor="text1"/>
                <w:sz w:val="24"/>
                <w:szCs w:val="24"/>
              </w:rPr>
              <w:fldChar w:fldCharType="end"/>
            </w:r>
          </w:hyperlink>
        </w:p>
        <w:p w14:paraId="287D5A7C" w14:textId="77777777" w:rsidR="00C45B36" w:rsidRPr="00C45B36" w:rsidRDefault="00000000">
          <w:pPr>
            <w:pStyle w:val="TOC1"/>
            <w:tabs>
              <w:tab w:val="left" w:pos="400"/>
              <w:tab w:val="right" w:leader="dot" w:pos="9061"/>
            </w:tabs>
            <w:rPr>
              <w:noProof/>
              <w:color w:val="000000" w:themeColor="text1"/>
              <w:sz w:val="24"/>
              <w:szCs w:val="24"/>
            </w:rPr>
          </w:pPr>
          <w:hyperlink w:anchor="_Toc167377467" w:history="1">
            <w:r w:rsidR="00C45B36" w:rsidRPr="00C45B36">
              <w:rPr>
                <w:rStyle w:val="Hyperlink"/>
                <w:noProof/>
                <w:color w:val="000000" w:themeColor="text1"/>
                <w:sz w:val="24"/>
                <w:szCs w:val="24"/>
              </w:rPr>
              <w:t>8</w:t>
            </w:r>
            <w:r w:rsidR="00C45B36" w:rsidRPr="00C45B36">
              <w:rPr>
                <w:noProof/>
                <w:color w:val="000000" w:themeColor="text1"/>
                <w:sz w:val="24"/>
                <w:szCs w:val="24"/>
              </w:rPr>
              <w:tab/>
            </w:r>
            <w:r w:rsidR="00C45B36" w:rsidRPr="00C45B36">
              <w:rPr>
                <w:rStyle w:val="Hyperlink"/>
                <w:noProof/>
                <w:color w:val="000000" w:themeColor="text1"/>
                <w:sz w:val="24"/>
                <w:szCs w:val="24"/>
              </w:rPr>
              <w:t>APPENDICES</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_Toc167377467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13</w:t>
            </w:r>
            <w:r w:rsidR="00C45B36" w:rsidRPr="00C45B36">
              <w:rPr>
                <w:noProof/>
                <w:webHidden/>
                <w:color w:val="000000" w:themeColor="text1"/>
                <w:sz w:val="24"/>
                <w:szCs w:val="24"/>
              </w:rPr>
              <w:fldChar w:fldCharType="end"/>
            </w:r>
          </w:hyperlink>
        </w:p>
        <w:p w14:paraId="6C051D11" w14:textId="77777777" w:rsidR="00C45B36" w:rsidRPr="00C45B36" w:rsidRDefault="00000000">
          <w:pPr>
            <w:pStyle w:val="TOC2"/>
            <w:tabs>
              <w:tab w:val="left" w:pos="880"/>
              <w:tab w:val="right" w:leader="dot" w:pos="9061"/>
            </w:tabs>
            <w:rPr>
              <w:noProof/>
              <w:color w:val="000000" w:themeColor="text1"/>
              <w:sz w:val="24"/>
              <w:szCs w:val="24"/>
            </w:rPr>
          </w:pPr>
          <w:hyperlink w:anchor="_Toc167377468" w:history="1">
            <w:r w:rsidR="00C45B36" w:rsidRPr="00C45B36">
              <w:rPr>
                <w:rStyle w:val="Hyperlink"/>
                <w:noProof/>
                <w:color w:val="000000" w:themeColor="text1"/>
                <w:sz w:val="24"/>
                <w:szCs w:val="24"/>
              </w:rPr>
              <w:t>8.1</w:t>
            </w:r>
            <w:r w:rsidR="00C45B36" w:rsidRPr="00C45B36">
              <w:rPr>
                <w:noProof/>
                <w:color w:val="000000" w:themeColor="text1"/>
                <w:sz w:val="24"/>
                <w:szCs w:val="24"/>
              </w:rPr>
              <w:tab/>
            </w:r>
            <w:r w:rsidR="00C45B36" w:rsidRPr="00C45B36">
              <w:rPr>
                <w:rStyle w:val="Hyperlink"/>
                <w:noProof/>
                <w:color w:val="000000" w:themeColor="text1"/>
                <w:sz w:val="24"/>
                <w:szCs w:val="24"/>
              </w:rPr>
              <w:t>Appendix A – SWOT Analysis</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_Toc167377468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13</w:t>
            </w:r>
            <w:r w:rsidR="00C45B36" w:rsidRPr="00C45B36">
              <w:rPr>
                <w:noProof/>
                <w:webHidden/>
                <w:color w:val="000000" w:themeColor="text1"/>
                <w:sz w:val="24"/>
                <w:szCs w:val="24"/>
              </w:rPr>
              <w:fldChar w:fldCharType="end"/>
            </w:r>
          </w:hyperlink>
        </w:p>
        <w:p w14:paraId="1B38F3BD" w14:textId="77777777" w:rsidR="00C45B36" w:rsidRPr="00C45B36" w:rsidRDefault="00000000">
          <w:pPr>
            <w:pStyle w:val="TOC2"/>
            <w:tabs>
              <w:tab w:val="left" w:pos="880"/>
              <w:tab w:val="right" w:leader="dot" w:pos="9061"/>
            </w:tabs>
            <w:rPr>
              <w:noProof/>
              <w:color w:val="000000" w:themeColor="text1"/>
              <w:sz w:val="24"/>
              <w:szCs w:val="24"/>
            </w:rPr>
          </w:pPr>
          <w:hyperlink w:anchor="_Toc167377469" w:history="1">
            <w:r w:rsidR="00C45B36" w:rsidRPr="00C45B36">
              <w:rPr>
                <w:rStyle w:val="Hyperlink"/>
                <w:noProof/>
                <w:color w:val="000000" w:themeColor="text1"/>
                <w:sz w:val="24"/>
                <w:szCs w:val="24"/>
              </w:rPr>
              <w:t>8.2</w:t>
            </w:r>
            <w:r w:rsidR="00C45B36" w:rsidRPr="00C45B36">
              <w:rPr>
                <w:noProof/>
                <w:color w:val="000000" w:themeColor="text1"/>
                <w:sz w:val="24"/>
                <w:szCs w:val="24"/>
              </w:rPr>
              <w:tab/>
            </w:r>
            <w:r w:rsidR="00C45B36" w:rsidRPr="00C45B36">
              <w:rPr>
                <w:rStyle w:val="Hyperlink"/>
                <w:noProof/>
                <w:color w:val="000000" w:themeColor="text1"/>
                <w:sz w:val="24"/>
                <w:szCs w:val="24"/>
              </w:rPr>
              <w:t>Appendix B – PEST Analysis</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_Toc167377469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14</w:t>
            </w:r>
            <w:r w:rsidR="00C45B36" w:rsidRPr="00C45B36">
              <w:rPr>
                <w:noProof/>
                <w:webHidden/>
                <w:color w:val="000000" w:themeColor="text1"/>
                <w:sz w:val="24"/>
                <w:szCs w:val="24"/>
              </w:rPr>
              <w:fldChar w:fldCharType="end"/>
            </w:r>
          </w:hyperlink>
        </w:p>
        <w:p w14:paraId="72EB5620" w14:textId="77777777" w:rsidR="00C45B36" w:rsidRPr="00C45B36" w:rsidRDefault="00000000">
          <w:pPr>
            <w:pStyle w:val="TOC2"/>
            <w:tabs>
              <w:tab w:val="left" w:pos="880"/>
              <w:tab w:val="right" w:leader="dot" w:pos="9061"/>
            </w:tabs>
            <w:rPr>
              <w:noProof/>
              <w:color w:val="000000" w:themeColor="text1"/>
              <w:sz w:val="24"/>
              <w:szCs w:val="24"/>
            </w:rPr>
          </w:pPr>
          <w:hyperlink w:anchor="_Toc167377470" w:history="1">
            <w:r w:rsidR="00C45B36" w:rsidRPr="00C45B36">
              <w:rPr>
                <w:rStyle w:val="Hyperlink"/>
                <w:noProof/>
                <w:color w:val="000000" w:themeColor="text1"/>
                <w:sz w:val="24"/>
                <w:szCs w:val="24"/>
              </w:rPr>
              <w:t>8.3</w:t>
            </w:r>
            <w:r w:rsidR="00C45B36" w:rsidRPr="00C45B36">
              <w:rPr>
                <w:noProof/>
                <w:color w:val="000000" w:themeColor="text1"/>
                <w:sz w:val="24"/>
                <w:szCs w:val="24"/>
              </w:rPr>
              <w:tab/>
            </w:r>
            <w:r w:rsidR="00C45B36" w:rsidRPr="00C45B36">
              <w:rPr>
                <w:rStyle w:val="Hyperlink"/>
                <w:noProof/>
                <w:color w:val="000000" w:themeColor="text1"/>
                <w:sz w:val="24"/>
                <w:szCs w:val="24"/>
              </w:rPr>
              <w:t>Appendix C – Copy of Pitch Supporting Material</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_Toc167377470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15</w:t>
            </w:r>
            <w:r w:rsidR="00C45B36" w:rsidRPr="00C45B36">
              <w:rPr>
                <w:noProof/>
                <w:webHidden/>
                <w:color w:val="000000" w:themeColor="text1"/>
                <w:sz w:val="24"/>
                <w:szCs w:val="24"/>
              </w:rPr>
              <w:fldChar w:fldCharType="end"/>
            </w:r>
          </w:hyperlink>
        </w:p>
        <w:p w14:paraId="4953F9DE" w14:textId="77777777" w:rsidR="00C45B36" w:rsidRPr="00C45B36" w:rsidRDefault="00000000">
          <w:pPr>
            <w:pStyle w:val="TOC1"/>
            <w:tabs>
              <w:tab w:val="left" w:pos="400"/>
              <w:tab w:val="right" w:leader="dot" w:pos="9061"/>
            </w:tabs>
            <w:rPr>
              <w:noProof/>
              <w:color w:val="000000" w:themeColor="text1"/>
              <w:sz w:val="24"/>
              <w:szCs w:val="24"/>
            </w:rPr>
          </w:pPr>
          <w:hyperlink w:anchor="_Toc167377471" w:history="1">
            <w:r w:rsidR="00C45B36" w:rsidRPr="00C45B36">
              <w:rPr>
                <w:rStyle w:val="Hyperlink"/>
                <w:noProof/>
                <w:color w:val="000000" w:themeColor="text1"/>
                <w:sz w:val="24"/>
                <w:szCs w:val="24"/>
              </w:rPr>
              <w:t>9</w:t>
            </w:r>
            <w:r w:rsidR="00C45B36" w:rsidRPr="00C45B36">
              <w:rPr>
                <w:noProof/>
                <w:color w:val="000000" w:themeColor="text1"/>
                <w:sz w:val="24"/>
                <w:szCs w:val="24"/>
              </w:rPr>
              <w:tab/>
            </w:r>
            <w:r w:rsidR="00C45B36" w:rsidRPr="00C45B36">
              <w:rPr>
                <w:rStyle w:val="Hyperlink"/>
                <w:noProof/>
                <w:color w:val="000000" w:themeColor="text1"/>
                <w:sz w:val="24"/>
                <w:szCs w:val="24"/>
              </w:rPr>
              <w:t>REFERENCE LIST:</w:t>
            </w:r>
            <w:r w:rsidR="00C45B36" w:rsidRPr="00C45B36">
              <w:rPr>
                <w:noProof/>
                <w:webHidden/>
                <w:color w:val="000000" w:themeColor="text1"/>
                <w:sz w:val="24"/>
                <w:szCs w:val="24"/>
              </w:rPr>
              <w:tab/>
            </w:r>
            <w:r w:rsidR="00C45B36" w:rsidRPr="00C45B36">
              <w:rPr>
                <w:noProof/>
                <w:webHidden/>
                <w:color w:val="000000" w:themeColor="text1"/>
                <w:sz w:val="24"/>
                <w:szCs w:val="24"/>
              </w:rPr>
              <w:fldChar w:fldCharType="begin"/>
            </w:r>
            <w:r w:rsidR="00C45B36" w:rsidRPr="00C45B36">
              <w:rPr>
                <w:noProof/>
                <w:webHidden/>
                <w:color w:val="000000" w:themeColor="text1"/>
                <w:sz w:val="24"/>
                <w:szCs w:val="24"/>
              </w:rPr>
              <w:instrText xml:space="preserve"> PAGEREF _Toc167377471 \h </w:instrText>
            </w:r>
            <w:r w:rsidR="00C45B36" w:rsidRPr="00C45B36">
              <w:rPr>
                <w:noProof/>
                <w:webHidden/>
                <w:color w:val="000000" w:themeColor="text1"/>
                <w:sz w:val="24"/>
                <w:szCs w:val="24"/>
              </w:rPr>
            </w:r>
            <w:r w:rsidR="00C45B36" w:rsidRPr="00C45B36">
              <w:rPr>
                <w:noProof/>
                <w:webHidden/>
                <w:color w:val="000000" w:themeColor="text1"/>
                <w:sz w:val="24"/>
                <w:szCs w:val="24"/>
              </w:rPr>
              <w:fldChar w:fldCharType="separate"/>
            </w:r>
            <w:r w:rsidR="00C45B36" w:rsidRPr="00C45B36">
              <w:rPr>
                <w:noProof/>
                <w:webHidden/>
                <w:color w:val="000000" w:themeColor="text1"/>
                <w:sz w:val="24"/>
                <w:szCs w:val="24"/>
              </w:rPr>
              <w:t>16</w:t>
            </w:r>
            <w:r w:rsidR="00C45B36" w:rsidRPr="00C45B36">
              <w:rPr>
                <w:noProof/>
                <w:webHidden/>
                <w:color w:val="000000" w:themeColor="text1"/>
                <w:sz w:val="24"/>
                <w:szCs w:val="24"/>
              </w:rPr>
              <w:fldChar w:fldCharType="end"/>
            </w:r>
          </w:hyperlink>
        </w:p>
        <w:p w14:paraId="74A510FA" w14:textId="35A59762" w:rsidR="00C45B36" w:rsidRPr="00C45B36" w:rsidRDefault="00C45B36">
          <w:pPr>
            <w:rPr>
              <w:color w:val="000000" w:themeColor="text1"/>
              <w:sz w:val="24"/>
              <w:szCs w:val="24"/>
            </w:rPr>
          </w:pPr>
          <w:r w:rsidRPr="00C45B36">
            <w:rPr>
              <w:b/>
              <w:bCs/>
              <w:noProof/>
              <w:color w:val="000000" w:themeColor="text1"/>
              <w:sz w:val="24"/>
              <w:szCs w:val="24"/>
            </w:rPr>
            <w:fldChar w:fldCharType="end"/>
          </w:r>
        </w:p>
      </w:sdtContent>
    </w:sdt>
    <w:p w14:paraId="10F78F93" w14:textId="77777777" w:rsidR="00C45B36" w:rsidRDefault="00C45B36">
      <w:pPr>
        <w:overflowPunct/>
        <w:autoSpaceDE/>
        <w:autoSpaceDN/>
        <w:adjustRightInd/>
        <w:spacing w:after="200" w:line="276" w:lineRule="auto"/>
        <w:textAlignment w:val="auto"/>
        <w:rPr>
          <w:rFonts w:eastAsiaTheme="majorEastAsia"/>
          <w:color w:val="000000" w:themeColor="text1"/>
          <w:sz w:val="24"/>
          <w:szCs w:val="24"/>
        </w:rPr>
      </w:pPr>
      <w:r>
        <w:rPr>
          <w:color w:val="000000" w:themeColor="text1"/>
          <w:sz w:val="24"/>
          <w:szCs w:val="24"/>
        </w:rPr>
        <w:br w:type="page"/>
      </w:r>
    </w:p>
    <w:p w14:paraId="32E687AF" w14:textId="7F844928" w:rsidR="00403DEC" w:rsidRPr="00094A59" w:rsidRDefault="00AB5C22" w:rsidP="00094A59">
      <w:pPr>
        <w:pStyle w:val="Heading1"/>
        <w:rPr>
          <w:rFonts w:ascii="Times New Roman" w:hAnsi="Times New Roman" w:cs="Times New Roman"/>
          <w:color w:val="000000" w:themeColor="text1"/>
          <w:sz w:val="24"/>
          <w:szCs w:val="24"/>
        </w:rPr>
      </w:pPr>
      <w:bookmarkStart w:id="0" w:name="_Toc167377441"/>
      <w:r w:rsidRPr="00094A59">
        <w:rPr>
          <w:rFonts w:ascii="Times New Roman" w:hAnsi="Times New Roman" w:cs="Times New Roman"/>
          <w:color w:val="000000" w:themeColor="text1"/>
          <w:sz w:val="24"/>
          <w:szCs w:val="24"/>
        </w:rPr>
        <w:lastRenderedPageBreak/>
        <w:t>EXECUTIVE SUMMARY</w:t>
      </w:r>
      <w:bookmarkEnd w:id="0"/>
    </w:p>
    <w:p w14:paraId="6A1BBF80" w14:textId="14C634EA" w:rsidR="0054775E" w:rsidRPr="00094A59" w:rsidRDefault="0054775E" w:rsidP="007F29C3">
      <w:pPr>
        <w:spacing w:line="360" w:lineRule="auto"/>
        <w:jc w:val="both"/>
        <w:rPr>
          <w:bCs/>
          <w:color w:val="000000" w:themeColor="text1"/>
          <w:sz w:val="24"/>
          <w:szCs w:val="24"/>
        </w:rPr>
      </w:pPr>
      <w:r w:rsidRPr="00094A59">
        <w:rPr>
          <w:bCs/>
          <w:color w:val="000000" w:themeColor="text1"/>
          <w:sz w:val="24"/>
          <w:szCs w:val="24"/>
        </w:rPr>
        <w:t xml:space="preserve">It is a Mexican restaurant by the name El Niño’s </w:t>
      </w:r>
      <w:proofErr w:type="gramStart"/>
      <w:r w:rsidRPr="00094A59">
        <w:rPr>
          <w:bCs/>
          <w:color w:val="000000" w:themeColor="text1"/>
          <w:sz w:val="24"/>
          <w:szCs w:val="24"/>
        </w:rPr>
        <w:t>Fiesta</w:t>
      </w:r>
      <w:proofErr w:type="gramEnd"/>
      <w:r w:rsidRPr="00094A59">
        <w:rPr>
          <w:bCs/>
          <w:color w:val="000000" w:themeColor="text1"/>
          <w:sz w:val="24"/>
          <w:szCs w:val="24"/>
        </w:rPr>
        <w:t xml:space="preserve"> and it has special sections for kids as well as adults and the kind of meals served in the restaurant are tacos, burritos, quesadillas and the halal-diet option. An important feature of the restaurant is that an area for soft play for children is organically incorporated into the concept, which is safe for children and their families (</w:t>
      </w:r>
      <w:proofErr w:type="spellStart"/>
      <w:r w:rsidRPr="00094A59">
        <w:rPr>
          <w:bCs/>
          <w:color w:val="000000" w:themeColor="text1"/>
          <w:sz w:val="24"/>
          <w:szCs w:val="24"/>
        </w:rPr>
        <w:t>Tallaj</w:t>
      </w:r>
      <w:proofErr w:type="spellEnd"/>
      <w:r w:rsidRPr="00094A59">
        <w:rPr>
          <w:bCs/>
          <w:color w:val="000000" w:themeColor="text1"/>
          <w:sz w:val="24"/>
          <w:szCs w:val="24"/>
        </w:rPr>
        <w:t xml:space="preserve">, 2018). As for opportunities, there are large opportunities for sales to the population, such as families with children, people who care more about their health, or those who want to eat only halal food. The increase in the need for establishments that are accommodating for relatives of people with disabilities and children therefore left a niche in the local market that El Niño’s Fiesta can </w:t>
      </w:r>
      <w:proofErr w:type="spellStart"/>
      <w:r w:rsidRPr="00094A59">
        <w:rPr>
          <w:bCs/>
          <w:color w:val="000000" w:themeColor="text1"/>
          <w:sz w:val="24"/>
          <w:szCs w:val="24"/>
        </w:rPr>
        <w:t>fulfill</w:t>
      </w:r>
      <w:proofErr w:type="spellEnd"/>
      <w:r w:rsidRPr="00094A59">
        <w:rPr>
          <w:bCs/>
          <w:color w:val="000000" w:themeColor="text1"/>
          <w:sz w:val="24"/>
          <w:szCs w:val="24"/>
        </w:rPr>
        <w:t xml:space="preserve"> (Vargas-Cetina, 2019). The competitive advantage therefore arises from the company’s holistic perspective to family dining experience. Compared to other restaurants, the incorporation of an internal soft play area guarantees the children keep busy thus enabling the parents to have their meals that they want in peace. Besides, the offered menu is rather extended, indeed, meeting all the possible requests concerning choosing the peculiarities of the granted meal. The financial forecasts show a constant upward trend in the future growth and development to move ahead; The initial requirement of the funds for renovation, equipment, and rest of the initial operations will be $150,000 (</w:t>
      </w:r>
      <w:proofErr w:type="spellStart"/>
      <w:r w:rsidRPr="00094A59">
        <w:rPr>
          <w:bCs/>
          <w:color w:val="000000" w:themeColor="text1"/>
          <w:sz w:val="24"/>
          <w:szCs w:val="24"/>
        </w:rPr>
        <w:t>Dandis</w:t>
      </w:r>
      <w:proofErr w:type="spellEnd"/>
      <w:r w:rsidRPr="00094A59">
        <w:rPr>
          <w:bCs/>
          <w:color w:val="000000" w:themeColor="text1"/>
          <w:sz w:val="24"/>
          <w:szCs w:val="24"/>
        </w:rPr>
        <w:t xml:space="preserve"> et al., 2023). Thus, along with the constant development of the technological market; we expect to gain our breakeven within the first year of the business and earn $500,000 in the rental revenue by the end of the second year. Who in the short run El Niño’s Fiesta is to create a local reputation, target and attract the clients and get the market share no less than 20% in the first months of the year. The idea is to accomplish dominance in the community as the best place to have family dinners.</w:t>
      </w:r>
    </w:p>
    <w:p w14:paraId="21E00CED" w14:textId="13BCD1AD" w:rsidR="009B62D7" w:rsidRPr="00094A59" w:rsidRDefault="009B62D7" w:rsidP="007F29C3">
      <w:pPr>
        <w:spacing w:line="360" w:lineRule="auto"/>
        <w:jc w:val="both"/>
        <w:rPr>
          <w:bCs/>
          <w:color w:val="000000" w:themeColor="text1"/>
          <w:sz w:val="24"/>
          <w:szCs w:val="24"/>
        </w:rPr>
      </w:pPr>
      <w:r w:rsidRPr="00094A59">
        <w:rPr>
          <w:bCs/>
          <w:color w:val="000000" w:themeColor="text1"/>
          <w:sz w:val="24"/>
          <w:szCs w:val="24"/>
        </w:rPr>
        <w:br w:type="page"/>
      </w:r>
    </w:p>
    <w:p w14:paraId="1102883D" w14:textId="1A6A984B" w:rsidR="008A13C4" w:rsidRPr="00094A59" w:rsidRDefault="00FD0F27" w:rsidP="00094A59">
      <w:pPr>
        <w:pStyle w:val="Heading1"/>
        <w:rPr>
          <w:rFonts w:ascii="Times New Roman" w:hAnsi="Times New Roman" w:cs="Times New Roman"/>
          <w:color w:val="000000" w:themeColor="text1"/>
          <w:sz w:val="24"/>
          <w:szCs w:val="24"/>
        </w:rPr>
      </w:pPr>
      <w:bookmarkStart w:id="1" w:name="_Toc167377442"/>
      <w:r w:rsidRPr="00094A59">
        <w:rPr>
          <w:rFonts w:ascii="Times New Roman" w:hAnsi="Times New Roman" w:cs="Times New Roman"/>
          <w:color w:val="000000" w:themeColor="text1"/>
          <w:sz w:val="24"/>
          <w:szCs w:val="24"/>
        </w:rPr>
        <w:lastRenderedPageBreak/>
        <w:t>THE BUSINESS IDEA</w:t>
      </w:r>
      <w:bookmarkEnd w:id="1"/>
    </w:p>
    <w:p w14:paraId="65A5301E" w14:textId="77777777" w:rsidR="00B40421" w:rsidRPr="00094A59" w:rsidRDefault="00B40421" w:rsidP="007F29C3">
      <w:pPr>
        <w:spacing w:line="360" w:lineRule="auto"/>
        <w:jc w:val="both"/>
        <w:rPr>
          <w:b/>
          <w:color w:val="000000" w:themeColor="text1"/>
          <w:sz w:val="24"/>
          <w:szCs w:val="24"/>
          <w:u w:val="single"/>
        </w:rPr>
      </w:pPr>
    </w:p>
    <w:p w14:paraId="323A56EE" w14:textId="681A6B99" w:rsidR="00B40421" w:rsidRPr="00094A59" w:rsidRDefault="00B40421" w:rsidP="00094A59">
      <w:pPr>
        <w:pStyle w:val="Heading2"/>
        <w:rPr>
          <w:color w:val="000000" w:themeColor="text1"/>
          <w:szCs w:val="24"/>
        </w:rPr>
      </w:pPr>
      <w:bookmarkStart w:id="2" w:name="_Toc167377443"/>
      <w:r w:rsidRPr="00094A59">
        <w:rPr>
          <w:color w:val="000000" w:themeColor="text1"/>
          <w:szCs w:val="24"/>
        </w:rPr>
        <w:t>The Product/Service</w:t>
      </w:r>
      <w:bookmarkEnd w:id="2"/>
    </w:p>
    <w:p w14:paraId="6B846E21" w14:textId="77777777" w:rsidR="0054775E" w:rsidRPr="00094A59" w:rsidRDefault="0054775E" w:rsidP="007F29C3">
      <w:pPr>
        <w:spacing w:line="360" w:lineRule="auto"/>
        <w:jc w:val="both"/>
        <w:rPr>
          <w:b/>
          <w:i/>
          <w:iCs/>
          <w:color w:val="000000" w:themeColor="text1"/>
          <w:sz w:val="24"/>
          <w:szCs w:val="24"/>
        </w:rPr>
      </w:pPr>
    </w:p>
    <w:p w14:paraId="307B132B" w14:textId="77777777" w:rsidR="0054775E" w:rsidRPr="00094A59" w:rsidRDefault="0054775E" w:rsidP="00AE05C8">
      <w:pPr>
        <w:pStyle w:val="ListParagraph"/>
        <w:numPr>
          <w:ilvl w:val="0"/>
          <w:numId w:val="24"/>
        </w:numPr>
        <w:spacing w:line="360" w:lineRule="auto"/>
        <w:jc w:val="both"/>
        <w:rPr>
          <w:bCs/>
          <w:i/>
          <w:iCs/>
          <w:color w:val="000000" w:themeColor="text1"/>
          <w:sz w:val="24"/>
          <w:szCs w:val="24"/>
        </w:rPr>
      </w:pPr>
      <w:r w:rsidRPr="00094A59">
        <w:rPr>
          <w:bCs/>
          <w:i/>
          <w:iCs/>
          <w:color w:val="000000" w:themeColor="text1"/>
          <w:sz w:val="24"/>
          <w:szCs w:val="24"/>
        </w:rPr>
        <w:t xml:space="preserve">Company Name: El Niño's Fiesta  </w:t>
      </w:r>
    </w:p>
    <w:p w14:paraId="7C9B202D" w14:textId="77777777" w:rsidR="0054775E" w:rsidRPr="00094A59" w:rsidRDefault="0054775E" w:rsidP="00AE05C8">
      <w:pPr>
        <w:pStyle w:val="ListParagraph"/>
        <w:numPr>
          <w:ilvl w:val="0"/>
          <w:numId w:val="24"/>
        </w:numPr>
        <w:spacing w:line="360" w:lineRule="auto"/>
        <w:jc w:val="both"/>
        <w:rPr>
          <w:bCs/>
          <w:i/>
          <w:iCs/>
          <w:color w:val="000000" w:themeColor="text1"/>
          <w:sz w:val="24"/>
          <w:szCs w:val="24"/>
        </w:rPr>
      </w:pPr>
      <w:r w:rsidRPr="00094A59">
        <w:rPr>
          <w:bCs/>
          <w:i/>
          <w:iCs/>
          <w:color w:val="000000" w:themeColor="text1"/>
          <w:sz w:val="24"/>
          <w:szCs w:val="24"/>
        </w:rPr>
        <w:t xml:space="preserve">Location: London, UK  </w:t>
      </w:r>
    </w:p>
    <w:p w14:paraId="5809A759" w14:textId="662E4A18" w:rsidR="0054775E" w:rsidRPr="00094A59" w:rsidRDefault="0054775E" w:rsidP="00AE05C8">
      <w:pPr>
        <w:pStyle w:val="ListParagraph"/>
        <w:numPr>
          <w:ilvl w:val="0"/>
          <w:numId w:val="24"/>
        </w:numPr>
        <w:spacing w:line="360" w:lineRule="auto"/>
        <w:jc w:val="both"/>
        <w:rPr>
          <w:bCs/>
          <w:i/>
          <w:iCs/>
          <w:color w:val="000000" w:themeColor="text1"/>
          <w:sz w:val="24"/>
          <w:szCs w:val="24"/>
        </w:rPr>
      </w:pPr>
      <w:r w:rsidRPr="00094A59">
        <w:rPr>
          <w:bCs/>
          <w:i/>
          <w:iCs/>
          <w:color w:val="000000" w:themeColor="text1"/>
          <w:sz w:val="24"/>
          <w:szCs w:val="24"/>
        </w:rPr>
        <w:t>Industry: Hospitality/Restaurant</w:t>
      </w:r>
    </w:p>
    <w:p w14:paraId="54D41394" w14:textId="77777777" w:rsidR="00F00F9B" w:rsidRPr="00094A59" w:rsidRDefault="00F00F9B" w:rsidP="007F29C3">
      <w:pPr>
        <w:spacing w:line="360" w:lineRule="auto"/>
        <w:jc w:val="both"/>
        <w:rPr>
          <w:color w:val="000000" w:themeColor="text1"/>
          <w:sz w:val="24"/>
          <w:szCs w:val="24"/>
        </w:rPr>
      </w:pPr>
    </w:p>
    <w:p w14:paraId="55CE57DF" w14:textId="327BE706" w:rsidR="0054775E" w:rsidRDefault="0054775E" w:rsidP="007F29C3">
      <w:pPr>
        <w:spacing w:line="360" w:lineRule="auto"/>
        <w:jc w:val="both"/>
        <w:rPr>
          <w:color w:val="000000" w:themeColor="text1"/>
          <w:sz w:val="24"/>
          <w:szCs w:val="24"/>
        </w:rPr>
      </w:pPr>
      <w:r w:rsidRPr="00094A59">
        <w:rPr>
          <w:color w:val="000000" w:themeColor="text1"/>
          <w:sz w:val="24"/>
          <w:szCs w:val="24"/>
        </w:rPr>
        <w:t>It is a Mexican restaurant known as El Niño’s Fiesta which is in UK under the food industry specifically the hospitality. The target clients include families with kids, the health conscience market and clients that looking for halal restaurants. The mission is to make the restaurant an entertaining place for families to visit, get a wholesome and healthy meal of good quality Mexican food. At El Niño’s Fiesta, they provided varieties of food distributed into types for the peoples mostly Mexican foods for the peoples like tacos, burritos, and quesadillas but with some additional modifications for kids and Halal food for the peoples</w:t>
      </w:r>
      <w:r w:rsidR="00AE05C8" w:rsidRPr="00094A59">
        <w:rPr>
          <w:color w:val="000000" w:themeColor="text1"/>
          <w:sz w:val="24"/>
          <w:szCs w:val="24"/>
        </w:rPr>
        <w:t xml:space="preserve"> (</w:t>
      </w:r>
      <w:r w:rsidR="00AE05C8" w:rsidRPr="00094A59">
        <w:rPr>
          <w:rFonts w:eastAsia="Aptos"/>
          <w:color w:val="000000" w:themeColor="text1"/>
          <w:kern w:val="2"/>
          <w:sz w:val="24"/>
          <w:szCs w:val="24"/>
          <w:shd w:val="clear" w:color="auto" w:fill="FFFFFF"/>
          <w:lang w:val="en-US"/>
          <w14:ligatures w14:val="standardContextual"/>
        </w:rPr>
        <w:t>Alvarez¸2017)</w:t>
      </w:r>
      <w:r w:rsidRPr="00094A59">
        <w:rPr>
          <w:color w:val="000000" w:themeColor="text1"/>
          <w:sz w:val="24"/>
          <w:szCs w:val="24"/>
        </w:rPr>
        <w:t>.</w:t>
      </w:r>
    </w:p>
    <w:p w14:paraId="3F0C3EB7" w14:textId="2B7165DB" w:rsidR="00383AA9" w:rsidRPr="00094A59" w:rsidRDefault="00383AA9" w:rsidP="00383AA9">
      <w:pPr>
        <w:spacing w:line="360" w:lineRule="auto"/>
        <w:jc w:val="center"/>
        <w:rPr>
          <w:color w:val="000000" w:themeColor="text1"/>
          <w:sz w:val="24"/>
          <w:szCs w:val="24"/>
        </w:rPr>
      </w:pPr>
      <w:r>
        <w:rPr>
          <w:noProof/>
        </w:rPr>
        <w:drawing>
          <wp:inline distT="0" distB="0" distL="0" distR="0" wp14:anchorId="4E6E5B95" wp14:editId="67B5A08C">
            <wp:extent cx="3067050" cy="2300203"/>
            <wp:effectExtent l="0" t="0" r="0" b="5080"/>
            <wp:docPr id="708303888" name="Picture 1" descr="All American Beef Ta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l American Beef Tac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70356" cy="2302682"/>
                    </a:xfrm>
                    <a:prstGeom prst="rect">
                      <a:avLst/>
                    </a:prstGeom>
                    <a:noFill/>
                    <a:ln>
                      <a:noFill/>
                    </a:ln>
                  </pic:spPr>
                </pic:pic>
              </a:graphicData>
            </a:graphic>
          </wp:inline>
        </w:drawing>
      </w:r>
    </w:p>
    <w:p w14:paraId="680DE206" w14:textId="77777777" w:rsidR="0054775E" w:rsidRPr="00094A59" w:rsidRDefault="0054775E" w:rsidP="007F29C3">
      <w:pPr>
        <w:spacing w:line="360" w:lineRule="auto"/>
        <w:jc w:val="both"/>
        <w:rPr>
          <w:i/>
          <w:iCs/>
          <w:color w:val="000000" w:themeColor="text1"/>
          <w:sz w:val="24"/>
          <w:szCs w:val="24"/>
        </w:rPr>
      </w:pPr>
      <w:r w:rsidRPr="00094A59">
        <w:rPr>
          <w:i/>
          <w:iCs/>
          <w:color w:val="000000" w:themeColor="text1"/>
          <w:sz w:val="24"/>
          <w:szCs w:val="24"/>
        </w:rPr>
        <w:t>The menu incorporates:</w:t>
      </w:r>
    </w:p>
    <w:p w14:paraId="77A4DC1D" w14:textId="77777777" w:rsidR="0054775E" w:rsidRPr="00094A59" w:rsidRDefault="0054775E" w:rsidP="007F29C3">
      <w:pPr>
        <w:pStyle w:val="ListParagraph"/>
        <w:numPr>
          <w:ilvl w:val="0"/>
          <w:numId w:val="20"/>
        </w:numPr>
        <w:overflowPunct/>
        <w:autoSpaceDE/>
        <w:autoSpaceDN/>
        <w:adjustRightInd/>
        <w:spacing w:after="160" w:line="360" w:lineRule="auto"/>
        <w:jc w:val="both"/>
        <w:textAlignment w:val="auto"/>
        <w:rPr>
          <w:color w:val="000000" w:themeColor="text1"/>
          <w:sz w:val="24"/>
          <w:szCs w:val="24"/>
        </w:rPr>
      </w:pPr>
      <w:r w:rsidRPr="00094A59">
        <w:rPr>
          <w:color w:val="000000" w:themeColor="text1"/>
          <w:sz w:val="24"/>
          <w:szCs w:val="24"/>
        </w:rPr>
        <w:t>Taco Menu for Kids:  Meals in smaller quantities or lighter in spiciness and creativity in the manner they are presented to appeal young customers.</w:t>
      </w:r>
    </w:p>
    <w:p w14:paraId="0A9D3FDF" w14:textId="77777777" w:rsidR="0054775E" w:rsidRPr="00094A59" w:rsidRDefault="0054775E" w:rsidP="007F29C3">
      <w:pPr>
        <w:pStyle w:val="ListParagraph"/>
        <w:numPr>
          <w:ilvl w:val="0"/>
          <w:numId w:val="20"/>
        </w:numPr>
        <w:overflowPunct/>
        <w:autoSpaceDE/>
        <w:autoSpaceDN/>
        <w:adjustRightInd/>
        <w:spacing w:after="160" w:line="360" w:lineRule="auto"/>
        <w:jc w:val="both"/>
        <w:textAlignment w:val="auto"/>
        <w:rPr>
          <w:color w:val="000000" w:themeColor="text1"/>
          <w:sz w:val="24"/>
          <w:szCs w:val="24"/>
        </w:rPr>
      </w:pPr>
      <w:r w:rsidRPr="00094A59">
        <w:rPr>
          <w:color w:val="000000" w:themeColor="text1"/>
          <w:sz w:val="24"/>
          <w:szCs w:val="24"/>
        </w:rPr>
        <w:t>Taco Menu for Adults: Delicious and natural products that prepared with a combination of additives inside them and on top of them to cater for people with different tastes.</w:t>
      </w:r>
    </w:p>
    <w:p w14:paraId="4136EB1E" w14:textId="77777777" w:rsidR="0054775E" w:rsidRPr="00094A59" w:rsidRDefault="0054775E" w:rsidP="007F29C3">
      <w:pPr>
        <w:pStyle w:val="ListParagraph"/>
        <w:numPr>
          <w:ilvl w:val="0"/>
          <w:numId w:val="20"/>
        </w:numPr>
        <w:overflowPunct/>
        <w:autoSpaceDE/>
        <w:autoSpaceDN/>
        <w:adjustRightInd/>
        <w:spacing w:after="160" w:line="360" w:lineRule="auto"/>
        <w:jc w:val="both"/>
        <w:textAlignment w:val="auto"/>
        <w:rPr>
          <w:color w:val="000000" w:themeColor="text1"/>
          <w:sz w:val="24"/>
          <w:szCs w:val="24"/>
        </w:rPr>
      </w:pPr>
      <w:r w:rsidRPr="00094A59">
        <w:rPr>
          <w:color w:val="000000" w:themeColor="text1"/>
          <w:sz w:val="24"/>
          <w:szCs w:val="24"/>
        </w:rPr>
        <w:t>English-Style Options: Adding similarities that will make people more comfortable to try Mexican food and at the same time meet the preference of many people.</w:t>
      </w:r>
    </w:p>
    <w:p w14:paraId="72E6B1E4" w14:textId="77777777" w:rsidR="0054775E" w:rsidRPr="00094A59" w:rsidRDefault="0054775E" w:rsidP="00094A59">
      <w:pPr>
        <w:pStyle w:val="Heading2"/>
        <w:rPr>
          <w:color w:val="000000" w:themeColor="text1"/>
          <w:szCs w:val="24"/>
        </w:rPr>
      </w:pPr>
      <w:bookmarkStart w:id="3" w:name="_Toc167377444"/>
      <w:r w:rsidRPr="00094A59">
        <w:rPr>
          <w:color w:val="000000" w:themeColor="text1"/>
          <w:szCs w:val="24"/>
        </w:rPr>
        <w:lastRenderedPageBreak/>
        <w:t>Features and Benefits:</w:t>
      </w:r>
      <w:bookmarkEnd w:id="3"/>
    </w:p>
    <w:p w14:paraId="1743696C" w14:textId="77777777" w:rsidR="0054775E" w:rsidRPr="00094A59" w:rsidRDefault="0054775E" w:rsidP="007F29C3">
      <w:pPr>
        <w:pStyle w:val="ListParagraph"/>
        <w:numPr>
          <w:ilvl w:val="0"/>
          <w:numId w:val="21"/>
        </w:numPr>
        <w:overflowPunct/>
        <w:autoSpaceDE/>
        <w:autoSpaceDN/>
        <w:adjustRightInd/>
        <w:spacing w:after="160" w:line="360" w:lineRule="auto"/>
        <w:jc w:val="both"/>
        <w:textAlignment w:val="auto"/>
        <w:rPr>
          <w:color w:val="000000" w:themeColor="text1"/>
          <w:sz w:val="24"/>
          <w:szCs w:val="24"/>
        </w:rPr>
      </w:pPr>
      <w:r w:rsidRPr="00094A59">
        <w:rPr>
          <w:color w:val="000000" w:themeColor="text1"/>
          <w:sz w:val="24"/>
          <w:szCs w:val="24"/>
        </w:rPr>
        <w:t>Integrated Soft Play Area: A large and designated safe area to play for the children; the parents can then order their meals without worrying about their kids.</w:t>
      </w:r>
    </w:p>
    <w:p w14:paraId="103015CD" w14:textId="77777777" w:rsidR="0054775E" w:rsidRPr="00094A59" w:rsidRDefault="0054775E" w:rsidP="007F29C3">
      <w:pPr>
        <w:pStyle w:val="ListParagraph"/>
        <w:numPr>
          <w:ilvl w:val="0"/>
          <w:numId w:val="21"/>
        </w:numPr>
        <w:overflowPunct/>
        <w:autoSpaceDE/>
        <w:autoSpaceDN/>
        <w:adjustRightInd/>
        <w:spacing w:after="160" w:line="360" w:lineRule="auto"/>
        <w:jc w:val="both"/>
        <w:textAlignment w:val="auto"/>
        <w:rPr>
          <w:color w:val="000000" w:themeColor="text1"/>
          <w:sz w:val="24"/>
          <w:szCs w:val="24"/>
        </w:rPr>
      </w:pPr>
      <w:r w:rsidRPr="00094A59">
        <w:rPr>
          <w:color w:val="000000" w:themeColor="text1"/>
          <w:sz w:val="24"/>
          <w:szCs w:val="24"/>
        </w:rPr>
        <w:t>Diverse and Inclusive Menu: Overall, considering the needs and exigencies of many a people in choosing their foods, El Niño’s Fiesta can be considered a flexible dining option</w:t>
      </w:r>
    </w:p>
    <w:p w14:paraId="1FC10A7A" w14:textId="77777777" w:rsidR="0054775E" w:rsidRPr="00094A59" w:rsidRDefault="0054775E" w:rsidP="007F29C3">
      <w:pPr>
        <w:pStyle w:val="ListParagraph"/>
        <w:numPr>
          <w:ilvl w:val="0"/>
          <w:numId w:val="21"/>
        </w:numPr>
        <w:overflowPunct/>
        <w:autoSpaceDE/>
        <w:autoSpaceDN/>
        <w:adjustRightInd/>
        <w:spacing w:after="160" w:line="360" w:lineRule="auto"/>
        <w:jc w:val="both"/>
        <w:textAlignment w:val="auto"/>
        <w:rPr>
          <w:color w:val="000000" w:themeColor="text1"/>
          <w:sz w:val="24"/>
          <w:szCs w:val="24"/>
        </w:rPr>
      </w:pPr>
      <w:r w:rsidRPr="00094A59">
        <w:rPr>
          <w:color w:val="000000" w:themeColor="text1"/>
          <w:sz w:val="24"/>
          <w:szCs w:val="24"/>
        </w:rPr>
        <w:t>Family-Friendly Environment: Adapting the concept to ensure that families feel valued in the facility, with focus on quality service delivery and client’s children.</w:t>
      </w:r>
    </w:p>
    <w:p w14:paraId="6E96F7B9" w14:textId="70889E4E" w:rsidR="006A1566" w:rsidRPr="00094A59" w:rsidRDefault="0054775E" w:rsidP="00934D47">
      <w:pPr>
        <w:pStyle w:val="ListParagraph"/>
        <w:numPr>
          <w:ilvl w:val="0"/>
          <w:numId w:val="21"/>
        </w:numPr>
        <w:overflowPunct/>
        <w:autoSpaceDE/>
        <w:autoSpaceDN/>
        <w:adjustRightInd/>
        <w:spacing w:after="160" w:line="360" w:lineRule="auto"/>
        <w:jc w:val="both"/>
        <w:textAlignment w:val="auto"/>
        <w:rPr>
          <w:color w:val="000000" w:themeColor="text1"/>
          <w:sz w:val="24"/>
          <w:szCs w:val="24"/>
        </w:rPr>
      </w:pPr>
      <w:r w:rsidRPr="00094A59">
        <w:rPr>
          <w:color w:val="000000" w:themeColor="text1"/>
          <w:sz w:val="24"/>
          <w:szCs w:val="24"/>
        </w:rPr>
        <w:t xml:space="preserve"> Unlimited Soft Drinks: This call involved included free soft drinks with every main meal, value addition and improvement of the dining experience.</w:t>
      </w:r>
    </w:p>
    <w:p w14:paraId="1FA4EF7F" w14:textId="5ECD5981" w:rsidR="00A161F3" w:rsidRPr="00094A59" w:rsidRDefault="00B40421" w:rsidP="00094A59">
      <w:pPr>
        <w:pStyle w:val="Heading2"/>
        <w:rPr>
          <w:color w:val="000000" w:themeColor="text1"/>
          <w:szCs w:val="24"/>
        </w:rPr>
      </w:pPr>
      <w:bookmarkStart w:id="4" w:name="_Toc167377445"/>
      <w:r w:rsidRPr="00094A59">
        <w:rPr>
          <w:color w:val="000000" w:themeColor="text1"/>
          <w:szCs w:val="24"/>
        </w:rPr>
        <w:t>SWOT Analysis Summary</w:t>
      </w:r>
      <w:bookmarkEnd w:id="4"/>
    </w:p>
    <w:p w14:paraId="07461D6A" w14:textId="06EF9D7B" w:rsidR="007F29C3" w:rsidRDefault="007F29C3" w:rsidP="007F29C3">
      <w:pPr>
        <w:spacing w:line="360" w:lineRule="auto"/>
        <w:jc w:val="both"/>
        <w:rPr>
          <w:bCs/>
          <w:color w:val="000000" w:themeColor="text1"/>
          <w:sz w:val="24"/>
          <w:szCs w:val="24"/>
        </w:rPr>
      </w:pPr>
      <w:r w:rsidRPr="00094A59">
        <w:rPr>
          <w:bCs/>
          <w:color w:val="000000" w:themeColor="text1"/>
          <w:sz w:val="24"/>
          <w:szCs w:val="24"/>
        </w:rPr>
        <w:t xml:space="preserve">As a business organization, El Niño’s Fiesta has some advantages and disadvantages, chances, and risks that defined it business tactics. The key competency is the family-oriented concept of the restaurant, where there is an enclosed playground for children which will attract more families. This advantage coupled with an ethnically sensitive menu that complies with the Islamic dietary laws, for kids, adults and customers observing the halal option makes it possible for us to serve the population in a sophisticated manner. Continued use of better and fresh meat and vegetables, beans and wheat, increase in price offering of unlimited soft drinks for main meals strengthen our value proposition, making El Niño’s Fiesta as the best place for families to dine. However, the following weak links exist; The </w:t>
      </w:r>
      <w:proofErr w:type="spellStart"/>
      <w:r w:rsidRPr="00094A59">
        <w:rPr>
          <w:bCs/>
          <w:color w:val="000000" w:themeColor="text1"/>
          <w:sz w:val="24"/>
          <w:szCs w:val="24"/>
        </w:rPr>
        <w:t>start up</w:t>
      </w:r>
      <w:proofErr w:type="spellEnd"/>
      <w:r w:rsidRPr="00094A59">
        <w:rPr>
          <w:bCs/>
          <w:color w:val="000000" w:themeColor="text1"/>
          <w:sz w:val="24"/>
          <w:szCs w:val="24"/>
        </w:rPr>
        <w:t xml:space="preserve"> capital for renovating the building and other essential equipment needed to help develop the atmosphere we envision may be costly at the beginning</w:t>
      </w:r>
      <w:r w:rsidR="00934D47" w:rsidRPr="00094A59">
        <w:rPr>
          <w:bCs/>
          <w:color w:val="000000" w:themeColor="text1"/>
          <w:sz w:val="24"/>
          <w:szCs w:val="24"/>
        </w:rPr>
        <w:t xml:space="preserve"> (</w:t>
      </w:r>
      <w:proofErr w:type="spellStart"/>
      <w:r w:rsidR="00934D47" w:rsidRPr="00094A59">
        <w:rPr>
          <w:rFonts w:eastAsia="Aptos"/>
          <w:color w:val="000000" w:themeColor="text1"/>
          <w:kern w:val="2"/>
          <w:sz w:val="24"/>
          <w:szCs w:val="24"/>
          <w:shd w:val="clear" w:color="auto" w:fill="FFFFFF"/>
          <w:lang w:val="en-US"/>
          <w14:ligatures w14:val="standardContextual"/>
        </w:rPr>
        <w:t>Dandis</w:t>
      </w:r>
      <w:proofErr w:type="spellEnd"/>
      <w:r w:rsidR="00934D47" w:rsidRPr="00094A59">
        <w:rPr>
          <w:rFonts w:eastAsia="Aptos"/>
          <w:color w:val="000000" w:themeColor="text1"/>
          <w:kern w:val="2"/>
          <w:sz w:val="24"/>
          <w:szCs w:val="24"/>
          <w:shd w:val="clear" w:color="auto" w:fill="FFFFFF"/>
          <w:lang w:val="en-US"/>
          <w14:ligatures w14:val="standardContextual"/>
        </w:rPr>
        <w:t xml:space="preserve"> et al., 2023)</w:t>
      </w:r>
      <w:r w:rsidRPr="00094A59">
        <w:rPr>
          <w:bCs/>
          <w:color w:val="000000" w:themeColor="text1"/>
          <w:sz w:val="24"/>
          <w:szCs w:val="24"/>
        </w:rPr>
        <w:t xml:space="preserve">. At the same time, being a new entrant in the market, our major disadvantage is the lack of brand recognition among the target consumers, which always creates challenges to secure the customer loyalty at the initial stage. Also, our operations mostly focus on the local climate and trends surrounding family dining which can present themselves as opportunities and threats </w:t>
      </w:r>
      <w:r w:rsidR="008D1412" w:rsidRPr="00094A59">
        <w:rPr>
          <w:bCs/>
          <w:color w:val="000000" w:themeColor="text1"/>
          <w:sz w:val="24"/>
          <w:szCs w:val="24"/>
        </w:rPr>
        <w:t>other</w:t>
      </w:r>
      <w:r w:rsidRPr="00094A59">
        <w:rPr>
          <w:bCs/>
          <w:color w:val="000000" w:themeColor="text1"/>
          <w:sz w:val="24"/>
          <w:szCs w:val="24"/>
        </w:rPr>
        <w:t xml:space="preserve"> risks include inconsistency in both, food quality and service during the peak traffic hours</w:t>
      </w:r>
      <w:r w:rsidR="008D1412" w:rsidRPr="00094A59">
        <w:rPr>
          <w:bCs/>
          <w:color w:val="000000" w:themeColor="text1"/>
          <w:sz w:val="24"/>
          <w:szCs w:val="24"/>
        </w:rPr>
        <w:t xml:space="preserve"> (</w:t>
      </w:r>
      <w:r w:rsidR="008D1412" w:rsidRPr="00094A59">
        <w:rPr>
          <w:rFonts w:eastAsia="Aptos"/>
          <w:color w:val="000000" w:themeColor="text1"/>
          <w:kern w:val="2"/>
          <w:sz w:val="24"/>
          <w:szCs w:val="24"/>
          <w:shd w:val="clear" w:color="auto" w:fill="FFFFFF"/>
          <w:lang w:val="en-US"/>
          <w14:ligatures w14:val="standardContextual"/>
        </w:rPr>
        <w:t>Paulovich¸2021)</w:t>
      </w:r>
      <w:r w:rsidRPr="00094A59">
        <w:rPr>
          <w:bCs/>
          <w:color w:val="000000" w:themeColor="text1"/>
          <w:sz w:val="24"/>
          <w:szCs w:val="24"/>
        </w:rPr>
        <w:t>.</w:t>
      </w:r>
    </w:p>
    <w:p w14:paraId="0EC1EFAF" w14:textId="0D44A65E" w:rsidR="00383AA9" w:rsidRPr="00094A59" w:rsidRDefault="00383AA9" w:rsidP="00383AA9">
      <w:pPr>
        <w:spacing w:line="360" w:lineRule="auto"/>
        <w:jc w:val="center"/>
        <w:rPr>
          <w:bCs/>
          <w:color w:val="000000" w:themeColor="text1"/>
          <w:sz w:val="24"/>
          <w:szCs w:val="24"/>
        </w:rPr>
      </w:pPr>
      <w:r>
        <w:rPr>
          <w:noProof/>
        </w:rPr>
        <w:drawing>
          <wp:inline distT="0" distB="0" distL="0" distR="0" wp14:anchorId="6858448C" wp14:editId="653DC1E7">
            <wp:extent cx="2619375" cy="1743075"/>
            <wp:effectExtent l="0" t="0" r="9525" b="9525"/>
            <wp:docPr id="482885997" name="Picture 2" descr="Aussie-style beef and salad tacos reci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ussie-style beef and salad tacos recip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2D4452B4" w14:textId="64F4178E" w:rsidR="009B62D7" w:rsidRPr="00094A59" w:rsidRDefault="007F29C3" w:rsidP="007F29C3">
      <w:pPr>
        <w:spacing w:line="360" w:lineRule="auto"/>
        <w:jc w:val="both"/>
        <w:rPr>
          <w:bCs/>
          <w:color w:val="000000" w:themeColor="text1"/>
          <w:sz w:val="24"/>
          <w:szCs w:val="24"/>
        </w:rPr>
      </w:pPr>
      <w:r w:rsidRPr="00094A59">
        <w:rPr>
          <w:bCs/>
          <w:color w:val="000000" w:themeColor="text1"/>
          <w:sz w:val="24"/>
          <w:szCs w:val="24"/>
        </w:rPr>
        <w:lastRenderedPageBreak/>
        <w:t xml:space="preserve">The issues are </w:t>
      </w:r>
      <w:proofErr w:type="spellStart"/>
      <w:r w:rsidRPr="00094A59">
        <w:rPr>
          <w:bCs/>
          <w:color w:val="000000" w:themeColor="text1"/>
          <w:sz w:val="24"/>
          <w:szCs w:val="24"/>
        </w:rPr>
        <w:t>favorable</w:t>
      </w:r>
      <w:proofErr w:type="spellEnd"/>
      <w:r w:rsidRPr="00094A59">
        <w:rPr>
          <w:bCs/>
          <w:color w:val="000000" w:themeColor="text1"/>
          <w:sz w:val="24"/>
          <w:szCs w:val="24"/>
        </w:rPr>
        <w:t xml:space="preserve"> for El Niño’s Fiesta because there is a great potential for expansion for family-style restaurant business. Hence, the best approach is to sign contracts and agreements with different schools and community </w:t>
      </w:r>
      <w:proofErr w:type="spellStart"/>
      <w:r w:rsidRPr="00094A59">
        <w:rPr>
          <w:bCs/>
          <w:color w:val="000000" w:themeColor="text1"/>
          <w:sz w:val="24"/>
          <w:szCs w:val="24"/>
        </w:rPr>
        <w:t>centers</w:t>
      </w:r>
      <w:proofErr w:type="spellEnd"/>
      <w:r w:rsidRPr="00094A59">
        <w:rPr>
          <w:bCs/>
          <w:color w:val="000000" w:themeColor="text1"/>
          <w:sz w:val="24"/>
          <w:szCs w:val="24"/>
        </w:rPr>
        <w:t xml:space="preserve"> within the country </w:t>
      </w:r>
      <w:proofErr w:type="gramStart"/>
      <w:r w:rsidRPr="00094A59">
        <w:rPr>
          <w:bCs/>
          <w:color w:val="000000" w:themeColor="text1"/>
          <w:sz w:val="24"/>
          <w:szCs w:val="24"/>
        </w:rPr>
        <w:t>so as to</w:t>
      </w:r>
      <w:proofErr w:type="gramEnd"/>
      <w:r w:rsidRPr="00094A59">
        <w:rPr>
          <w:bCs/>
          <w:color w:val="000000" w:themeColor="text1"/>
          <w:sz w:val="24"/>
          <w:szCs w:val="24"/>
        </w:rPr>
        <w:t xml:space="preserve"> enhance brand familiarity and patronage. Increasing the number of products to represent a wide variety of food specialties depending on the season can increase the number of customers, while the use of social networks with local campaigns can greatly increase awareness of the brand and appeals to the audience. However, threats may threaten the growth of the family restaurants including, high competition from other family restaurants and Mexican themed restaurants. Fluctuations in overall economic activity may delay or reduce expenses incurred for eating out which is a non-core necessity; there are legal issues affecting safe operationalization of play area. Moreover, increasing the prices of food and or disruptions of the supply chain might have an impact on the future decision on our prices and there for our profit margins. This is an indication that managing these challenges is not easy and needs a well-planned, well-marketed, and a market fully understood scheme.</w:t>
      </w:r>
      <w:r w:rsidR="009B62D7" w:rsidRPr="00094A59">
        <w:rPr>
          <w:bCs/>
          <w:color w:val="000000" w:themeColor="text1"/>
          <w:sz w:val="24"/>
          <w:szCs w:val="24"/>
        </w:rPr>
        <w:br w:type="page"/>
      </w:r>
    </w:p>
    <w:p w14:paraId="54FB504A" w14:textId="604AE4B8" w:rsidR="002E250A" w:rsidRPr="00094A59" w:rsidRDefault="007A19AA" w:rsidP="00094A59">
      <w:pPr>
        <w:pStyle w:val="Heading1"/>
        <w:rPr>
          <w:rFonts w:ascii="Times New Roman" w:hAnsi="Times New Roman" w:cs="Times New Roman"/>
          <w:color w:val="000000" w:themeColor="text1"/>
          <w:sz w:val="24"/>
          <w:szCs w:val="24"/>
        </w:rPr>
      </w:pPr>
      <w:bookmarkStart w:id="5" w:name="_Toc167377446"/>
      <w:r w:rsidRPr="00094A59">
        <w:rPr>
          <w:rFonts w:ascii="Times New Roman" w:hAnsi="Times New Roman" w:cs="Times New Roman"/>
          <w:color w:val="000000" w:themeColor="text1"/>
          <w:sz w:val="24"/>
          <w:szCs w:val="24"/>
        </w:rPr>
        <w:lastRenderedPageBreak/>
        <w:t>THE TEAM</w:t>
      </w:r>
      <w:bookmarkEnd w:id="5"/>
    </w:p>
    <w:p w14:paraId="484401C5" w14:textId="77777777" w:rsidR="002E250A" w:rsidRPr="00094A59" w:rsidRDefault="002E250A" w:rsidP="007F29C3">
      <w:pPr>
        <w:spacing w:line="360" w:lineRule="auto"/>
        <w:jc w:val="both"/>
        <w:rPr>
          <w:color w:val="000000" w:themeColor="text1"/>
          <w:sz w:val="24"/>
          <w:szCs w:val="24"/>
        </w:rPr>
      </w:pPr>
    </w:p>
    <w:p w14:paraId="4B588B3F" w14:textId="7E63DE7A" w:rsidR="00D6026F" w:rsidRPr="00094A59" w:rsidRDefault="001F5C45" w:rsidP="00094A59">
      <w:pPr>
        <w:pStyle w:val="Heading2"/>
        <w:rPr>
          <w:color w:val="000000" w:themeColor="text1"/>
          <w:szCs w:val="24"/>
        </w:rPr>
      </w:pPr>
      <w:r w:rsidRPr="00094A59">
        <w:rPr>
          <w:color w:val="000000" w:themeColor="text1"/>
          <w:szCs w:val="24"/>
        </w:rPr>
        <w:t xml:space="preserve"> </w:t>
      </w:r>
      <w:bookmarkStart w:id="6" w:name="_Toc167377447"/>
      <w:r w:rsidR="001F4945" w:rsidRPr="00094A59">
        <w:rPr>
          <w:color w:val="000000" w:themeColor="text1"/>
          <w:szCs w:val="24"/>
        </w:rPr>
        <w:t>Key Personnel</w:t>
      </w:r>
      <w:bookmarkEnd w:id="6"/>
    </w:p>
    <w:p w14:paraId="25027CE2" w14:textId="77777777" w:rsidR="002A6D41" w:rsidRPr="00094A59" w:rsidRDefault="002A6D41" w:rsidP="007F29C3">
      <w:pPr>
        <w:spacing w:line="360" w:lineRule="auto"/>
        <w:jc w:val="both"/>
        <w:rPr>
          <w:bCs/>
          <w:color w:val="000000" w:themeColor="text1"/>
          <w:sz w:val="24"/>
          <w:szCs w:val="24"/>
        </w:rPr>
      </w:pPr>
    </w:p>
    <w:p w14:paraId="6B7D9E40" w14:textId="4D64C8F3" w:rsidR="002A6D41" w:rsidRPr="00094A59" w:rsidRDefault="00831100" w:rsidP="007F29C3">
      <w:pPr>
        <w:pBdr>
          <w:top w:val="single" w:sz="4" w:space="1" w:color="auto"/>
          <w:left w:val="single" w:sz="4" w:space="4" w:color="auto"/>
          <w:bottom w:val="single" w:sz="4" w:space="1" w:color="auto"/>
          <w:right w:val="single" w:sz="4" w:space="4" w:color="auto"/>
        </w:pBdr>
        <w:spacing w:line="360" w:lineRule="auto"/>
        <w:jc w:val="both"/>
        <w:rPr>
          <w:bCs/>
          <w:i/>
          <w:color w:val="000000" w:themeColor="text1"/>
          <w:sz w:val="24"/>
          <w:szCs w:val="24"/>
        </w:rPr>
      </w:pPr>
      <w:r w:rsidRPr="00094A59">
        <w:rPr>
          <w:bCs/>
          <w:i/>
          <w:color w:val="000000" w:themeColor="text1"/>
          <w:sz w:val="24"/>
          <w:szCs w:val="24"/>
        </w:rPr>
        <w:t>Name and Company Position</w:t>
      </w:r>
      <w:r w:rsidR="00BF1E9F" w:rsidRPr="00094A59">
        <w:rPr>
          <w:bCs/>
          <w:i/>
          <w:color w:val="000000" w:themeColor="text1"/>
          <w:sz w:val="24"/>
          <w:szCs w:val="24"/>
        </w:rPr>
        <w:t>:</w:t>
      </w:r>
      <w:r w:rsidR="00F50134">
        <w:rPr>
          <w:bCs/>
          <w:i/>
          <w:color w:val="000000" w:themeColor="text1"/>
          <w:sz w:val="24"/>
          <w:szCs w:val="24"/>
        </w:rPr>
        <w:t xml:space="preserve"> Bianca Front of house manager</w:t>
      </w:r>
    </w:p>
    <w:p w14:paraId="64D9B82F" w14:textId="7DAA002B" w:rsidR="00A161F3" w:rsidRPr="00094A59" w:rsidRDefault="002A6D41" w:rsidP="007F29C3">
      <w:pPr>
        <w:pBdr>
          <w:top w:val="single" w:sz="4" w:space="1" w:color="auto"/>
          <w:left w:val="single" w:sz="4" w:space="4" w:color="auto"/>
          <w:bottom w:val="single" w:sz="4" w:space="1" w:color="auto"/>
          <w:right w:val="single" w:sz="4" w:space="4" w:color="auto"/>
        </w:pBdr>
        <w:spacing w:line="360" w:lineRule="auto"/>
        <w:jc w:val="both"/>
        <w:rPr>
          <w:color w:val="000000" w:themeColor="text1"/>
          <w:sz w:val="24"/>
          <w:szCs w:val="24"/>
        </w:rPr>
      </w:pPr>
      <w:r w:rsidRPr="00094A59">
        <w:rPr>
          <w:i/>
          <w:color w:val="000000" w:themeColor="text1"/>
          <w:sz w:val="24"/>
          <w:szCs w:val="24"/>
        </w:rPr>
        <w:t>Skills and Experience:</w:t>
      </w:r>
      <w:r w:rsidRPr="00094A59">
        <w:rPr>
          <w:color w:val="000000" w:themeColor="text1"/>
          <w:sz w:val="24"/>
          <w:szCs w:val="24"/>
        </w:rPr>
        <w:t xml:space="preserve"> </w:t>
      </w:r>
      <w:r w:rsidR="00F50134">
        <w:rPr>
          <w:color w:val="000000" w:themeColor="text1"/>
          <w:sz w:val="24"/>
          <w:szCs w:val="24"/>
        </w:rPr>
        <w:t>7 years</w:t>
      </w:r>
    </w:p>
    <w:p w14:paraId="5E839265" w14:textId="5640CFEF" w:rsidR="00EB63A9" w:rsidRPr="00094A59" w:rsidRDefault="002A6D41" w:rsidP="007F29C3">
      <w:pPr>
        <w:pBdr>
          <w:top w:val="single" w:sz="4" w:space="1" w:color="auto"/>
          <w:left w:val="single" w:sz="4" w:space="4" w:color="auto"/>
          <w:bottom w:val="single" w:sz="4" w:space="1" w:color="auto"/>
          <w:right w:val="single" w:sz="4" w:space="4" w:color="auto"/>
        </w:pBdr>
        <w:spacing w:line="360" w:lineRule="auto"/>
        <w:jc w:val="both"/>
        <w:rPr>
          <w:color w:val="000000" w:themeColor="text1"/>
          <w:sz w:val="24"/>
          <w:szCs w:val="24"/>
        </w:rPr>
      </w:pPr>
      <w:r w:rsidRPr="00094A59">
        <w:rPr>
          <w:i/>
          <w:color w:val="000000" w:themeColor="text1"/>
          <w:sz w:val="24"/>
          <w:szCs w:val="24"/>
        </w:rPr>
        <w:t>Role and Responsibilities:</w:t>
      </w:r>
      <w:r w:rsidRPr="00094A59">
        <w:rPr>
          <w:color w:val="000000" w:themeColor="text1"/>
          <w:sz w:val="24"/>
          <w:szCs w:val="24"/>
        </w:rPr>
        <w:t xml:space="preserve"> </w:t>
      </w:r>
      <w:r w:rsidR="00F50134">
        <w:rPr>
          <w:color w:val="000000" w:themeColor="text1"/>
          <w:sz w:val="24"/>
          <w:szCs w:val="24"/>
        </w:rPr>
        <w:t>Extensively Experienced in hospitality and customer service</w:t>
      </w:r>
    </w:p>
    <w:p w14:paraId="4097751A" w14:textId="0D744BAD" w:rsidR="00A161F3" w:rsidRPr="00094A59" w:rsidRDefault="00A161F3" w:rsidP="007F29C3">
      <w:pPr>
        <w:spacing w:line="360" w:lineRule="auto"/>
        <w:jc w:val="both"/>
        <w:rPr>
          <w:color w:val="000000" w:themeColor="text1"/>
          <w:sz w:val="24"/>
          <w:szCs w:val="24"/>
        </w:rPr>
      </w:pPr>
    </w:p>
    <w:p w14:paraId="216DC538" w14:textId="249FBA96" w:rsidR="00BF1E9F" w:rsidRPr="00094A59" w:rsidRDefault="00BF1E9F" w:rsidP="007F29C3">
      <w:pPr>
        <w:pBdr>
          <w:top w:val="single" w:sz="4" w:space="1" w:color="auto"/>
          <w:left w:val="single" w:sz="4" w:space="4" w:color="auto"/>
          <w:bottom w:val="single" w:sz="4" w:space="1" w:color="auto"/>
          <w:right w:val="single" w:sz="4" w:space="4" w:color="auto"/>
        </w:pBdr>
        <w:spacing w:line="360" w:lineRule="auto"/>
        <w:jc w:val="both"/>
        <w:rPr>
          <w:bCs/>
          <w:i/>
          <w:color w:val="000000" w:themeColor="text1"/>
          <w:sz w:val="24"/>
          <w:szCs w:val="24"/>
        </w:rPr>
      </w:pPr>
      <w:r w:rsidRPr="00094A59">
        <w:rPr>
          <w:bCs/>
          <w:i/>
          <w:color w:val="000000" w:themeColor="text1"/>
          <w:sz w:val="24"/>
          <w:szCs w:val="24"/>
        </w:rPr>
        <w:t xml:space="preserve">Name and Company </w:t>
      </w:r>
      <w:proofErr w:type="spellStart"/>
      <w:proofErr w:type="gramStart"/>
      <w:r w:rsidRPr="00094A59">
        <w:rPr>
          <w:bCs/>
          <w:i/>
          <w:color w:val="000000" w:themeColor="text1"/>
          <w:sz w:val="24"/>
          <w:szCs w:val="24"/>
        </w:rPr>
        <w:t>Position:</w:t>
      </w:r>
      <w:r w:rsidR="00F50134">
        <w:rPr>
          <w:bCs/>
          <w:i/>
          <w:color w:val="000000" w:themeColor="text1"/>
          <w:sz w:val="24"/>
          <w:szCs w:val="24"/>
        </w:rPr>
        <w:t>Tanzina</w:t>
      </w:r>
      <w:proofErr w:type="spellEnd"/>
      <w:proofErr w:type="gramEnd"/>
      <w:r w:rsidR="00F50134">
        <w:rPr>
          <w:bCs/>
          <w:i/>
          <w:color w:val="000000" w:themeColor="text1"/>
          <w:sz w:val="24"/>
          <w:szCs w:val="24"/>
        </w:rPr>
        <w:t xml:space="preserve"> </w:t>
      </w:r>
      <w:r w:rsidR="0054775E" w:rsidRPr="00094A59">
        <w:rPr>
          <w:bCs/>
          <w:i/>
          <w:color w:val="000000" w:themeColor="text1"/>
          <w:sz w:val="24"/>
          <w:szCs w:val="24"/>
        </w:rPr>
        <w:t xml:space="preserve"> </w:t>
      </w:r>
      <w:r w:rsidR="00F50134">
        <w:rPr>
          <w:color w:val="000000" w:themeColor="text1"/>
          <w:sz w:val="24"/>
          <w:szCs w:val="24"/>
        </w:rPr>
        <w:t>Line Cook</w:t>
      </w:r>
    </w:p>
    <w:p w14:paraId="5AE58F2C" w14:textId="2900C654" w:rsidR="00BF1E9F" w:rsidRPr="00094A59" w:rsidRDefault="00BF1E9F" w:rsidP="007F29C3">
      <w:pPr>
        <w:pBdr>
          <w:top w:val="single" w:sz="4" w:space="1" w:color="auto"/>
          <w:left w:val="single" w:sz="4" w:space="4" w:color="auto"/>
          <w:bottom w:val="single" w:sz="4" w:space="1" w:color="auto"/>
          <w:right w:val="single" w:sz="4" w:space="4" w:color="auto"/>
        </w:pBdr>
        <w:spacing w:line="360" w:lineRule="auto"/>
        <w:jc w:val="both"/>
        <w:rPr>
          <w:color w:val="000000" w:themeColor="text1"/>
          <w:sz w:val="24"/>
          <w:szCs w:val="24"/>
        </w:rPr>
      </w:pPr>
      <w:r w:rsidRPr="00094A59">
        <w:rPr>
          <w:i/>
          <w:color w:val="000000" w:themeColor="text1"/>
          <w:sz w:val="24"/>
          <w:szCs w:val="24"/>
        </w:rPr>
        <w:t>Skills and Experience:</w:t>
      </w:r>
      <w:r w:rsidRPr="00094A59">
        <w:rPr>
          <w:color w:val="000000" w:themeColor="text1"/>
          <w:sz w:val="24"/>
          <w:szCs w:val="24"/>
        </w:rPr>
        <w:t xml:space="preserve"> </w:t>
      </w:r>
      <w:r w:rsidR="00F50134">
        <w:rPr>
          <w:color w:val="000000" w:themeColor="text1"/>
          <w:sz w:val="24"/>
          <w:szCs w:val="24"/>
        </w:rPr>
        <w:t>5</w:t>
      </w:r>
      <w:r w:rsidR="0054775E" w:rsidRPr="00094A59">
        <w:rPr>
          <w:color w:val="000000" w:themeColor="text1"/>
          <w:sz w:val="24"/>
          <w:szCs w:val="24"/>
        </w:rPr>
        <w:t xml:space="preserve"> years</w:t>
      </w:r>
    </w:p>
    <w:p w14:paraId="63BCAAB4" w14:textId="77C92462" w:rsidR="00EB63A9" w:rsidRPr="00094A59" w:rsidRDefault="00BF1E9F" w:rsidP="007F29C3">
      <w:pPr>
        <w:pBdr>
          <w:top w:val="single" w:sz="4" w:space="1" w:color="auto"/>
          <w:left w:val="single" w:sz="4" w:space="4" w:color="auto"/>
          <w:bottom w:val="single" w:sz="4" w:space="1" w:color="auto"/>
          <w:right w:val="single" w:sz="4" w:space="4" w:color="auto"/>
        </w:pBdr>
        <w:spacing w:line="360" w:lineRule="auto"/>
        <w:jc w:val="both"/>
        <w:rPr>
          <w:color w:val="000000" w:themeColor="text1"/>
          <w:sz w:val="24"/>
          <w:szCs w:val="24"/>
        </w:rPr>
      </w:pPr>
      <w:r w:rsidRPr="00094A59">
        <w:rPr>
          <w:i/>
          <w:color w:val="000000" w:themeColor="text1"/>
          <w:sz w:val="24"/>
          <w:szCs w:val="24"/>
        </w:rPr>
        <w:t>Role and Responsibilities:</w:t>
      </w:r>
      <w:r w:rsidRPr="00094A59">
        <w:rPr>
          <w:color w:val="000000" w:themeColor="text1"/>
          <w:sz w:val="24"/>
          <w:szCs w:val="24"/>
        </w:rPr>
        <w:t xml:space="preserve"> </w:t>
      </w:r>
      <w:r w:rsidR="00F50134">
        <w:rPr>
          <w:color w:val="000000" w:themeColor="text1"/>
          <w:sz w:val="24"/>
          <w:szCs w:val="24"/>
        </w:rPr>
        <w:t>Assisting the Head Chef in cooking and preparing foods to ensure efficient services in time</w:t>
      </w:r>
    </w:p>
    <w:p w14:paraId="3140E3BE" w14:textId="77777777" w:rsidR="00BF1E9F" w:rsidRPr="00094A59" w:rsidRDefault="00BF1E9F" w:rsidP="007F29C3">
      <w:pPr>
        <w:spacing w:line="360" w:lineRule="auto"/>
        <w:jc w:val="both"/>
        <w:rPr>
          <w:color w:val="000000" w:themeColor="text1"/>
          <w:sz w:val="24"/>
          <w:szCs w:val="24"/>
        </w:rPr>
      </w:pPr>
    </w:p>
    <w:p w14:paraId="5059C540" w14:textId="288B63C5" w:rsidR="00BF1E9F" w:rsidRPr="00094A59" w:rsidRDefault="00BF1E9F" w:rsidP="007F29C3">
      <w:pPr>
        <w:pBdr>
          <w:top w:val="single" w:sz="4" w:space="1" w:color="auto"/>
          <w:left w:val="single" w:sz="4" w:space="4" w:color="auto"/>
          <w:bottom w:val="single" w:sz="4" w:space="1" w:color="auto"/>
          <w:right w:val="single" w:sz="4" w:space="4" w:color="auto"/>
        </w:pBdr>
        <w:spacing w:line="360" w:lineRule="auto"/>
        <w:jc w:val="both"/>
        <w:rPr>
          <w:bCs/>
          <w:i/>
          <w:color w:val="000000" w:themeColor="text1"/>
          <w:sz w:val="24"/>
          <w:szCs w:val="24"/>
        </w:rPr>
      </w:pPr>
      <w:r w:rsidRPr="00094A59">
        <w:rPr>
          <w:bCs/>
          <w:i/>
          <w:color w:val="000000" w:themeColor="text1"/>
          <w:sz w:val="24"/>
          <w:szCs w:val="24"/>
        </w:rPr>
        <w:t>Name and Company Position:</w:t>
      </w:r>
      <w:r w:rsidR="0054775E" w:rsidRPr="00094A59">
        <w:rPr>
          <w:bCs/>
          <w:i/>
          <w:color w:val="000000" w:themeColor="text1"/>
          <w:sz w:val="24"/>
          <w:szCs w:val="24"/>
        </w:rPr>
        <w:t xml:space="preserve"> </w:t>
      </w:r>
      <w:r w:rsidR="00F50134">
        <w:rPr>
          <w:color w:val="000000" w:themeColor="text1"/>
          <w:sz w:val="24"/>
          <w:szCs w:val="24"/>
        </w:rPr>
        <w:t>Aurelia</w:t>
      </w:r>
      <w:r w:rsidR="0054775E" w:rsidRPr="00094A59">
        <w:rPr>
          <w:color w:val="000000" w:themeColor="text1"/>
          <w:sz w:val="24"/>
          <w:szCs w:val="24"/>
        </w:rPr>
        <w:t xml:space="preserve"> Operations Manager</w:t>
      </w:r>
    </w:p>
    <w:p w14:paraId="20BE88F3" w14:textId="5E05E6BF" w:rsidR="00BF1E9F" w:rsidRPr="00094A59" w:rsidRDefault="00BF1E9F" w:rsidP="007F29C3">
      <w:pPr>
        <w:pBdr>
          <w:top w:val="single" w:sz="4" w:space="1" w:color="auto"/>
          <w:left w:val="single" w:sz="4" w:space="4" w:color="auto"/>
          <w:bottom w:val="single" w:sz="4" w:space="1" w:color="auto"/>
          <w:right w:val="single" w:sz="4" w:space="4" w:color="auto"/>
        </w:pBdr>
        <w:spacing w:line="360" w:lineRule="auto"/>
        <w:jc w:val="both"/>
        <w:rPr>
          <w:color w:val="000000" w:themeColor="text1"/>
          <w:sz w:val="24"/>
          <w:szCs w:val="24"/>
        </w:rPr>
      </w:pPr>
      <w:r w:rsidRPr="00094A59">
        <w:rPr>
          <w:i/>
          <w:color w:val="000000" w:themeColor="text1"/>
          <w:sz w:val="24"/>
          <w:szCs w:val="24"/>
        </w:rPr>
        <w:t>Skills and Experience:</w:t>
      </w:r>
      <w:r w:rsidRPr="00094A59">
        <w:rPr>
          <w:color w:val="000000" w:themeColor="text1"/>
          <w:sz w:val="24"/>
          <w:szCs w:val="24"/>
        </w:rPr>
        <w:t xml:space="preserve"> </w:t>
      </w:r>
      <w:r w:rsidR="00F50134">
        <w:rPr>
          <w:color w:val="000000" w:themeColor="text1"/>
          <w:sz w:val="24"/>
          <w:szCs w:val="24"/>
        </w:rPr>
        <w:t>8</w:t>
      </w:r>
      <w:r w:rsidR="0054775E" w:rsidRPr="00094A59">
        <w:rPr>
          <w:color w:val="000000" w:themeColor="text1"/>
          <w:sz w:val="24"/>
          <w:szCs w:val="24"/>
        </w:rPr>
        <w:t xml:space="preserve"> years</w:t>
      </w:r>
    </w:p>
    <w:p w14:paraId="52D8AF34" w14:textId="78165A44" w:rsidR="00EB63A9" w:rsidRPr="00094A59" w:rsidRDefault="00BF1E9F" w:rsidP="007F29C3">
      <w:pPr>
        <w:pBdr>
          <w:top w:val="single" w:sz="4" w:space="1" w:color="auto"/>
          <w:left w:val="single" w:sz="4" w:space="4" w:color="auto"/>
          <w:bottom w:val="single" w:sz="4" w:space="1" w:color="auto"/>
          <w:right w:val="single" w:sz="4" w:space="4" w:color="auto"/>
        </w:pBdr>
        <w:spacing w:line="360" w:lineRule="auto"/>
        <w:jc w:val="both"/>
        <w:rPr>
          <w:color w:val="000000" w:themeColor="text1"/>
          <w:sz w:val="24"/>
          <w:szCs w:val="24"/>
        </w:rPr>
      </w:pPr>
      <w:r w:rsidRPr="00094A59">
        <w:rPr>
          <w:i/>
          <w:color w:val="000000" w:themeColor="text1"/>
          <w:sz w:val="24"/>
          <w:szCs w:val="24"/>
        </w:rPr>
        <w:t>Role and Responsibilities:</w:t>
      </w:r>
      <w:r w:rsidRPr="00094A59">
        <w:rPr>
          <w:color w:val="000000" w:themeColor="text1"/>
          <w:sz w:val="24"/>
          <w:szCs w:val="24"/>
        </w:rPr>
        <w:t xml:space="preserve"> </w:t>
      </w:r>
      <w:r w:rsidR="00F43DF3">
        <w:rPr>
          <w:color w:val="000000" w:themeColor="text1"/>
          <w:sz w:val="24"/>
          <w:szCs w:val="24"/>
        </w:rPr>
        <w:t xml:space="preserve">Recruiting, training and supervising all areas of the restaurant, problem solving, ensuring compliance with </w:t>
      </w:r>
      <w:proofErr w:type="spellStart"/>
      <w:proofErr w:type="gramStart"/>
      <w:r w:rsidR="00F43DF3">
        <w:rPr>
          <w:color w:val="000000" w:themeColor="text1"/>
          <w:sz w:val="24"/>
          <w:szCs w:val="24"/>
        </w:rPr>
        <w:t>licensing,health</w:t>
      </w:r>
      <w:proofErr w:type="spellEnd"/>
      <w:proofErr w:type="gramEnd"/>
      <w:r w:rsidR="00F43DF3">
        <w:rPr>
          <w:color w:val="000000" w:themeColor="text1"/>
          <w:sz w:val="24"/>
          <w:szCs w:val="24"/>
        </w:rPr>
        <w:t xml:space="preserve"> and safety legislation</w:t>
      </w:r>
    </w:p>
    <w:p w14:paraId="38AFEE67" w14:textId="77777777" w:rsidR="00BF1E9F" w:rsidRPr="00094A59" w:rsidRDefault="00BF1E9F" w:rsidP="007F29C3">
      <w:pPr>
        <w:spacing w:line="360" w:lineRule="auto"/>
        <w:jc w:val="both"/>
        <w:rPr>
          <w:color w:val="000000" w:themeColor="text1"/>
          <w:sz w:val="24"/>
          <w:szCs w:val="24"/>
        </w:rPr>
      </w:pPr>
    </w:p>
    <w:p w14:paraId="5BC2620C" w14:textId="22ED3238" w:rsidR="00BF1E9F" w:rsidRPr="00094A59" w:rsidRDefault="00BF1E9F" w:rsidP="007F29C3">
      <w:pPr>
        <w:pBdr>
          <w:top w:val="single" w:sz="4" w:space="1" w:color="auto"/>
          <w:left w:val="single" w:sz="4" w:space="4" w:color="auto"/>
          <w:bottom w:val="single" w:sz="4" w:space="1" w:color="auto"/>
          <w:right w:val="single" w:sz="4" w:space="4" w:color="auto"/>
        </w:pBdr>
        <w:spacing w:line="360" w:lineRule="auto"/>
        <w:jc w:val="both"/>
        <w:rPr>
          <w:bCs/>
          <w:i/>
          <w:color w:val="000000" w:themeColor="text1"/>
          <w:sz w:val="24"/>
          <w:szCs w:val="24"/>
        </w:rPr>
      </w:pPr>
      <w:r w:rsidRPr="00094A59">
        <w:rPr>
          <w:bCs/>
          <w:i/>
          <w:color w:val="000000" w:themeColor="text1"/>
          <w:sz w:val="24"/>
          <w:szCs w:val="24"/>
        </w:rPr>
        <w:t xml:space="preserve">Name and Company </w:t>
      </w:r>
      <w:proofErr w:type="spellStart"/>
      <w:proofErr w:type="gramStart"/>
      <w:r w:rsidRPr="00094A59">
        <w:rPr>
          <w:bCs/>
          <w:i/>
          <w:color w:val="000000" w:themeColor="text1"/>
          <w:sz w:val="24"/>
          <w:szCs w:val="24"/>
        </w:rPr>
        <w:t>Position:</w:t>
      </w:r>
      <w:r w:rsidR="00F50134">
        <w:rPr>
          <w:bCs/>
          <w:i/>
          <w:color w:val="000000" w:themeColor="text1"/>
          <w:sz w:val="24"/>
          <w:szCs w:val="24"/>
        </w:rPr>
        <w:t>Salam</w:t>
      </w:r>
      <w:proofErr w:type="spellEnd"/>
      <w:proofErr w:type="gramEnd"/>
      <w:r w:rsidR="00F50134">
        <w:rPr>
          <w:bCs/>
          <w:i/>
          <w:color w:val="000000" w:themeColor="text1"/>
          <w:sz w:val="24"/>
          <w:szCs w:val="24"/>
        </w:rPr>
        <w:t xml:space="preserve"> </w:t>
      </w:r>
      <w:r w:rsidR="0054775E" w:rsidRPr="00094A59">
        <w:rPr>
          <w:bCs/>
          <w:i/>
          <w:color w:val="000000" w:themeColor="text1"/>
          <w:sz w:val="24"/>
          <w:szCs w:val="24"/>
        </w:rPr>
        <w:t xml:space="preserve"> </w:t>
      </w:r>
      <w:r w:rsidR="0054775E" w:rsidRPr="00094A59">
        <w:rPr>
          <w:color w:val="000000" w:themeColor="text1"/>
          <w:sz w:val="24"/>
          <w:szCs w:val="24"/>
        </w:rPr>
        <w:t>Head of all the kitchen personnel</w:t>
      </w:r>
    </w:p>
    <w:p w14:paraId="48D58CC2" w14:textId="65AFDD72" w:rsidR="00BF1E9F" w:rsidRPr="00094A59" w:rsidRDefault="00BF1E9F" w:rsidP="007F29C3">
      <w:pPr>
        <w:pBdr>
          <w:top w:val="single" w:sz="4" w:space="1" w:color="auto"/>
          <w:left w:val="single" w:sz="4" w:space="4" w:color="auto"/>
          <w:bottom w:val="single" w:sz="4" w:space="1" w:color="auto"/>
          <w:right w:val="single" w:sz="4" w:space="4" w:color="auto"/>
        </w:pBdr>
        <w:spacing w:line="360" w:lineRule="auto"/>
        <w:jc w:val="both"/>
        <w:rPr>
          <w:color w:val="000000" w:themeColor="text1"/>
          <w:sz w:val="24"/>
          <w:szCs w:val="24"/>
        </w:rPr>
      </w:pPr>
      <w:r w:rsidRPr="00094A59">
        <w:rPr>
          <w:i/>
          <w:color w:val="000000" w:themeColor="text1"/>
          <w:sz w:val="24"/>
          <w:szCs w:val="24"/>
        </w:rPr>
        <w:t>Skills and Experience:</w:t>
      </w:r>
      <w:r w:rsidRPr="00094A59">
        <w:rPr>
          <w:color w:val="000000" w:themeColor="text1"/>
          <w:sz w:val="24"/>
          <w:szCs w:val="24"/>
        </w:rPr>
        <w:t xml:space="preserve"> </w:t>
      </w:r>
      <w:r w:rsidR="0054775E" w:rsidRPr="00094A59">
        <w:rPr>
          <w:color w:val="000000" w:themeColor="text1"/>
          <w:sz w:val="24"/>
          <w:szCs w:val="24"/>
        </w:rPr>
        <w:t xml:space="preserve"> 10 years</w:t>
      </w:r>
    </w:p>
    <w:p w14:paraId="1C0967EE" w14:textId="680802FD" w:rsidR="00EB63A9" w:rsidRPr="00094A59" w:rsidRDefault="00BF1E9F" w:rsidP="007F29C3">
      <w:pPr>
        <w:pBdr>
          <w:top w:val="single" w:sz="4" w:space="1" w:color="auto"/>
          <w:left w:val="single" w:sz="4" w:space="4" w:color="auto"/>
          <w:bottom w:val="single" w:sz="4" w:space="1" w:color="auto"/>
          <w:right w:val="single" w:sz="4" w:space="4" w:color="auto"/>
        </w:pBdr>
        <w:spacing w:line="360" w:lineRule="auto"/>
        <w:jc w:val="both"/>
        <w:rPr>
          <w:color w:val="000000" w:themeColor="text1"/>
          <w:sz w:val="24"/>
          <w:szCs w:val="24"/>
        </w:rPr>
      </w:pPr>
      <w:r w:rsidRPr="00094A59">
        <w:rPr>
          <w:i/>
          <w:color w:val="000000" w:themeColor="text1"/>
          <w:sz w:val="24"/>
          <w:szCs w:val="24"/>
        </w:rPr>
        <w:t>Role and Responsibilities:</w:t>
      </w:r>
      <w:r w:rsidRPr="00094A59">
        <w:rPr>
          <w:color w:val="000000" w:themeColor="text1"/>
          <w:sz w:val="24"/>
          <w:szCs w:val="24"/>
        </w:rPr>
        <w:t xml:space="preserve"> </w:t>
      </w:r>
      <w:r w:rsidR="0054775E" w:rsidRPr="00094A59">
        <w:rPr>
          <w:color w:val="000000" w:themeColor="text1"/>
          <w:sz w:val="24"/>
          <w:szCs w:val="24"/>
        </w:rPr>
        <w:t>work at restaurant</w:t>
      </w:r>
      <w:r w:rsidR="00F50134">
        <w:rPr>
          <w:color w:val="000000" w:themeColor="text1"/>
          <w:sz w:val="24"/>
          <w:szCs w:val="24"/>
        </w:rPr>
        <w:t>s</w:t>
      </w:r>
      <w:r w:rsidR="0054775E" w:rsidRPr="00094A59">
        <w:rPr>
          <w:color w:val="000000" w:themeColor="text1"/>
          <w:sz w:val="24"/>
          <w:szCs w:val="24"/>
        </w:rPr>
        <w:t xml:space="preserve"> specializing in the elaboration of the meal options and supervisor of the kitchen</w:t>
      </w:r>
    </w:p>
    <w:p w14:paraId="09B765A0" w14:textId="77777777" w:rsidR="00BF1E9F" w:rsidRPr="00094A59" w:rsidRDefault="00BF1E9F" w:rsidP="007F29C3">
      <w:pPr>
        <w:spacing w:line="360" w:lineRule="auto"/>
        <w:jc w:val="both"/>
        <w:rPr>
          <w:color w:val="000000" w:themeColor="text1"/>
          <w:sz w:val="24"/>
          <w:szCs w:val="24"/>
        </w:rPr>
      </w:pPr>
    </w:p>
    <w:p w14:paraId="4187EE89" w14:textId="1F7C4F33" w:rsidR="00A161F3" w:rsidRPr="00094A59" w:rsidRDefault="00A161F3" w:rsidP="007F29C3">
      <w:pPr>
        <w:spacing w:line="360" w:lineRule="auto"/>
        <w:jc w:val="both"/>
        <w:rPr>
          <w:color w:val="000000" w:themeColor="text1"/>
          <w:sz w:val="24"/>
          <w:szCs w:val="24"/>
        </w:rPr>
      </w:pPr>
    </w:p>
    <w:p w14:paraId="016AA131" w14:textId="77777777" w:rsidR="002A6D41" w:rsidRPr="00094A59" w:rsidRDefault="002A6D41" w:rsidP="007F29C3">
      <w:pPr>
        <w:spacing w:line="360" w:lineRule="auto"/>
        <w:jc w:val="both"/>
        <w:rPr>
          <w:bCs/>
          <w:color w:val="000000" w:themeColor="text1"/>
          <w:sz w:val="24"/>
          <w:szCs w:val="24"/>
        </w:rPr>
      </w:pPr>
    </w:p>
    <w:p w14:paraId="276E7D5D" w14:textId="15F899CD" w:rsidR="00B31055" w:rsidRPr="00094A59" w:rsidRDefault="00922C28" w:rsidP="00094A59">
      <w:pPr>
        <w:pStyle w:val="Heading2"/>
        <w:rPr>
          <w:color w:val="000000" w:themeColor="text1"/>
          <w:szCs w:val="24"/>
        </w:rPr>
      </w:pPr>
      <w:bookmarkStart w:id="7" w:name="_Toc167377448"/>
      <w:r w:rsidRPr="00094A59">
        <w:rPr>
          <w:color w:val="000000" w:themeColor="text1"/>
          <w:szCs w:val="24"/>
        </w:rPr>
        <w:t>Skills Gap</w:t>
      </w:r>
      <w:r w:rsidR="00D43F5A" w:rsidRPr="00094A59">
        <w:rPr>
          <w:color w:val="000000" w:themeColor="text1"/>
          <w:szCs w:val="24"/>
        </w:rPr>
        <w:t>s</w:t>
      </w:r>
      <w:r w:rsidR="00B31055" w:rsidRPr="00094A59">
        <w:rPr>
          <w:color w:val="000000" w:themeColor="text1"/>
          <w:szCs w:val="24"/>
        </w:rPr>
        <w:t xml:space="preserve"> &amp; Key Partners</w:t>
      </w:r>
      <w:bookmarkEnd w:id="7"/>
    </w:p>
    <w:p w14:paraId="1EED60FD" w14:textId="77777777" w:rsidR="00891C24" w:rsidRPr="00094A59" w:rsidRDefault="00891C24" w:rsidP="007F29C3">
      <w:pPr>
        <w:spacing w:line="360" w:lineRule="auto"/>
        <w:jc w:val="both"/>
        <w:rPr>
          <w:color w:val="000000" w:themeColor="text1"/>
          <w:sz w:val="24"/>
          <w:szCs w:val="24"/>
        </w:rPr>
      </w:pPr>
    </w:p>
    <w:p w14:paraId="43D4DE55" w14:textId="013937B8" w:rsidR="00E42039" w:rsidRPr="00094A59" w:rsidRDefault="001F5C45" w:rsidP="00094A59">
      <w:pPr>
        <w:pStyle w:val="Heading3"/>
        <w:rPr>
          <w:color w:val="000000" w:themeColor="text1"/>
          <w:szCs w:val="24"/>
        </w:rPr>
      </w:pPr>
      <w:r w:rsidRPr="00094A59">
        <w:rPr>
          <w:color w:val="000000" w:themeColor="text1"/>
          <w:szCs w:val="24"/>
        </w:rPr>
        <w:t xml:space="preserve"> </w:t>
      </w:r>
      <w:bookmarkStart w:id="8" w:name="_Toc167377449"/>
      <w:r w:rsidR="00A65C6C" w:rsidRPr="00094A59">
        <w:rPr>
          <w:color w:val="000000" w:themeColor="text1"/>
          <w:szCs w:val="24"/>
        </w:rPr>
        <w:t xml:space="preserve">Additional </w:t>
      </w:r>
      <w:r w:rsidR="00FE4CDD" w:rsidRPr="00094A59">
        <w:rPr>
          <w:color w:val="000000" w:themeColor="text1"/>
          <w:szCs w:val="24"/>
        </w:rPr>
        <w:t>Staff Requirements (Roles and Responsibilities)</w:t>
      </w:r>
      <w:r w:rsidR="009C2D88" w:rsidRPr="00094A59">
        <w:rPr>
          <w:color w:val="000000" w:themeColor="text1"/>
          <w:szCs w:val="24"/>
        </w:rPr>
        <w:t>:</w:t>
      </w:r>
      <w:bookmarkEnd w:id="8"/>
    </w:p>
    <w:p w14:paraId="5CF21CFD" w14:textId="4BB397D7" w:rsidR="007F29C3" w:rsidRPr="00094A59" w:rsidRDefault="007F29C3" w:rsidP="00E42039">
      <w:pPr>
        <w:spacing w:line="360" w:lineRule="auto"/>
        <w:jc w:val="both"/>
        <w:rPr>
          <w:bCs/>
          <w:iCs/>
          <w:color w:val="000000" w:themeColor="text1"/>
          <w:sz w:val="24"/>
          <w:szCs w:val="24"/>
        </w:rPr>
      </w:pPr>
      <w:r w:rsidRPr="00094A59">
        <w:rPr>
          <w:bCs/>
          <w:iCs/>
          <w:color w:val="000000" w:themeColor="text1"/>
          <w:sz w:val="24"/>
          <w:szCs w:val="24"/>
        </w:rPr>
        <w:t>Social Media Manager: This position will need to be concerned with developing and implementing social media strategies toward clients’ acquisition and retention. The skill set this gap fits in is knowledge in digital marketing and social media approach, which is vital when creating an online brand and creating customer awareness.</w:t>
      </w:r>
    </w:p>
    <w:p w14:paraId="2C2B77D4" w14:textId="5DA0C1A5" w:rsidR="007F29C3" w:rsidRPr="00094A59" w:rsidRDefault="007F29C3" w:rsidP="00E42039">
      <w:pPr>
        <w:spacing w:line="360" w:lineRule="auto"/>
        <w:jc w:val="both"/>
        <w:rPr>
          <w:bCs/>
          <w:iCs/>
          <w:color w:val="000000" w:themeColor="text1"/>
          <w:sz w:val="24"/>
          <w:szCs w:val="24"/>
        </w:rPr>
      </w:pPr>
      <w:r w:rsidRPr="00094A59">
        <w:rPr>
          <w:bCs/>
          <w:iCs/>
          <w:color w:val="000000" w:themeColor="text1"/>
          <w:sz w:val="24"/>
          <w:szCs w:val="24"/>
        </w:rPr>
        <w:t xml:space="preserve"> Event Coordinator: Reporting to the general manager and being charged with the responsibility of planning and coordinating in-house event and promotion, this position meets the essential </w:t>
      </w:r>
      <w:r w:rsidRPr="00094A59">
        <w:rPr>
          <w:bCs/>
          <w:iCs/>
          <w:color w:val="000000" w:themeColor="text1"/>
          <w:sz w:val="24"/>
          <w:szCs w:val="24"/>
        </w:rPr>
        <w:lastRenderedPageBreak/>
        <w:t>skill requirements in events and customers relation management to promote the appeal of the restaurant events and themed nights</w:t>
      </w:r>
      <w:r w:rsidR="00BB58F2" w:rsidRPr="00094A59">
        <w:rPr>
          <w:bCs/>
          <w:iCs/>
          <w:color w:val="000000" w:themeColor="text1"/>
          <w:sz w:val="24"/>
          <w:szCs w:val="24"/>
        </w:rPr>
        <w:t xml:space="preserve"> </w:t>
      </w:r>
      <w:r w:rsidR="00404B04" w:rsidRPr="00094A59">
        <w:rPr>
          <w:bCs/>
          <w:iCs/>
          <w:color w:val="000000" w:themeColor="text1"/>
          <w:sz w:val="24"/>
          <w:szCs w:val="24"/>
        </w:rPr>
        <w:t>(</w:t>
      </w:r>
      <w:r w:rsidR="00404B04" w:rsidRPr="00094A59">
        <w:rPr>
          <w:rFonts w:eastAsia="Aptos"/>
          <w:color w:val="000000" w:themeColor="text1"/>
          <w:kern w:val="2"/>
          <w:sz w:val="24"/>
          <w:szCs w:val="24"/>
          <w:shd w:val="clear" w:color="auto" w:fill="FFFFFF"/>
          <w:lang w:val="en-US"/>
          <w14:ligatures w14:val="standardContextual"/>
        </w:rPr>
        <w:t>Di Pietro et al., 2018)</w:t>
      </w:r>
      <w:r w:rsidRPr="00094A59">
        <w:rPr>
          <w:bCs/>
          <w:iCs/>
          <w:color w:val="000000" w:themeColor="text1"/>
          <w:sz w:val="24"/>
          <w:szCs w:val="24"/>
        </w:rPr>
        <w:t>.</w:t>
      </w:r>
    </w:p>
    <w:p w14:paraId="7031DD31" w14:textId="684A5BA6" w:rsidR="00A65C6C" w:rsidRPr="00094A59" w:rsidRDefault="006C7169" w:rsidP="007F29C3">
      <w:pPr>
        <w:spacing w:line="360" w:lineRule="auto"/>
        <w:ind w:left="720"/>
        <w:jc w:val="both"/>
        <w:rPr>
          <w:bCs/>
          <w:color w:val="000000" w:themeColor="text1"/>
          <w:sz w:val="24"/>
          <w:szCs w:val="24"/>
        </w:rPr>
      </w:pPr>
      <w:r>
        <w:rPr>
          <w:bCs/>
          <w:iCs/>
          <w:noProof/>
          <w:color w:val="000000" w:themeColor="text1"/>
          <w:sz w:val="24"/>
          <w:szCs w:val="24"/>
        </w:rPr>
        <w:drawing>
          <wp:inline distT="0" distB="0" distL="0" distR="0" wp14:anchorId="2C48F9E8" wp14:editId="31B783DC">
            <wp:extent cx="5753100" cy="3246120"/>
            <wp:effectExtent l="0" t="0" r="0" b="0"/>
            <wp:docPr id="1584819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3100" cy="3246120"/>
                    </a:xfrm>
                    <a:prstGeom prst="rect">
                      <a:avLst/>
                    </a:prstGeom>
                    <a:noFill/>
                    <a:ln>
                      <a:noFill/>
                    </a:ln>
                  </pic:spPr>
                </pic:pic>
              </a:graphicData>
            </a:graphic>
          </wp:inline>
        </w:drawing>
      </w:r>
    </w:p>
    <w:p w14:paraId="4054A26D" w14:textId="77777777" w:rsidR="007F29C3" w:rsidRPr="00094A59" w:rsidRDefault="00333D08" w:rsidP="00094A59">
      <w:pPr>
        <w:pStyle w:val="Heading3"/>
        <w:rPr>
          <w:color w:val="000000" w:themeColor="text1"/>
          <w:szCs w:val="24"/>
        </w:rPr>
      </w:pPr>
      <w:r w:rsidRPr="00094A59">
        <w:rPr>
          <w:color w:val="000000" w:themeColor="text1"/>
          <w:szCs w:val="24"/>
        </w:rPr>
        <w:t xml:space="preserve"> </w:t>
      </w:r>
      <w:bookmarkStart w:id="9" w:name="_Toc167377450"/>
      <w:r w:rsidR="00A65C6C" w:rsidRPr="00094A59">
        <w:rPr>
          <w:color w:val="000000" w:themeColor="text1"/>
          <w:szCs w:val="24"/>
        </w:rPr>
        <w:t>Training and Development</w:t>
      </w:r>
      <w:r w:rsidR="004A2A38" w:rsidRPr="00094A59">
        <w:rPr>
          <w:color w:val="000000" w:themeColor="text1"/>
          <w:szCs w:val="24"/>
        </w:rPr>
        <w:t>:</w:t>
      </w:r>
      <w:bookmarkEnd w:id="9"/>
    </w:p>
    <w:p w14:paraId="76C37E46" w14:textId="77777777" w:rsidR="007F29C3" w:rsidRPr="00094A59" w:rsidRDefault="007F29C3" w:rsidP="00E42039">
      <w:pPr>
        <w:spacing w:line="360" w:lineRule="auto"/>
        <w:jc w:val="both"/>
        <w:rPr>
          <w:bCs/>
          <w:iCs/>
          <w:color w:val="000000" w:themeColor="text1"/>
          <w:sz w:val="24"/>
          <w:szCs w:val="24"/>
        </w:rPr>
      </w:pPr>
      <w:r w:rsidRPr="00094A59">
        <w:rPr>
          <w:bCs/>
          <w:iCs/>
          <w:color w:val="000000" w:themeColor="text1"/>
          <w:sz w:val="24"/>
          <w:szCs w:val="24"/>
        </w:rPr>
        <w:t>Customer Service Training: As proposed by a local hospitality training institute, the offer will upgrade staff’s competencies in client management, resource share, and fights. Cost: £500 per employee.</w:t>
      </w:r>
    </w:p>
    <w:p w14:paraId="57DB23C6" w14:textId="042661C1" w:rsidR="007F29C3" w:rsidRPr="00094A59" w:rsidRDefault="007F29C3" w:rsidP="00E42039">
      <w:pPr>
        <w:spacing w:line="360" w:lineRule="auto"/>
        <w:jc w:val="both"/>
        <w:rPr>
          <w:bCs/>
          <w:iCs/>
          <w:color w:val="000000" w:themeColor="text1"/>
          <w:sz w:val="24"/>
          <w:szCs w:val="24"/>
        </w:rPr>
      </w:pPr>
      <w:r w:rsidRPr="00094A59">
        <w:rPr>
          <w:bCs/>
          <w:iCs/>
          <w:color w:val="000000" w:themeColor="text1"/>
          <w:sz w:val="24"/>
          <w:szCs w:val="24"/>
        </w:rPr>
        <w:t xml:space="preserve">Food Safety and Hygiene Certification: An indoctrination class to make the kitchen employees aware about food safety that is offered by any approved training </w:t>
      </w:r>
      <w:proofErr w:type="spellStart"/>
      <w:r w:rsidRPr="00094A59">
        <w:rPr>
          <w:bCs/>
          <w:iCs/>
          <w:color w:val="000000" w:themeColor="text1"/>
          <w:sz w:val="24"/>
          <w:szCs w:val="24"/>
        </w:rPr>
        <w:t>center</w:t>
      </w:r>
      <w:proofErr w:type="spellEnd"/>
      <w:r w:rsidRPr="00094A59">
        <w:rPr>
          <w:bCs/>
          <w:iCs/>
          <w:color w:val="000000" w:themeColor="text1"/>
          <w:sz w:val="24"/>
          <w:szCs w:val="24"/>
        </w:rPr>
        <w:t>. This will help in meeting the requirements of health laws and in the observation of proper hygiene in preparation of the food. Cost: £300 per employee.</w:t>
      </w:r>
    </w:p>
    <w:p w14:paraId="31DCE08D" w14:textId="5CC6F613" w:rsidR="00311221" w:rsidRPr="00094A59" w:rsidRDefault="007F29C3" w:rsidP="00E42039">
      <w:pPr>
        <w:spacing w:line="360" w:lineRule="auto"/>
        <w:jc w:val="both"/>
        <w:rPr>
          <w:bCs/>
          <w:iCs/>
          <w:color w:val="000000" w:themeColor="text1"/>
          <w:sz w:val="24"/>
          <w:szCs w:val="24"/>
        </w:rPr>
      </w:pPr>
      <w:r w:rsidRPr="00094A59">
        <w:rPr>
          <w:bCs/>
          <w:iCs/>
          <w:color w:val="000000" w:themeColor="text1"/>
          <w:sz w:val="24"/>
          <w:szCs w:val="24"/>
        </w:rPr>
        <w:t>Digital Marketing Workshops: To be facilitated by an influential marketing firm, these workshops will enhance the marketing team’s proficiency in aspects of online advertising, SEO, and analytics. Cost: £1,000 for the whole team.</w:t>
      </w:r>
    </w:p>
    <w:p w14:paraId="019F43C3" w14:textId="77777777" w:rsidR="00311221" w:rsidRPr="00094A59" w:rsidRDefault="00311221" w:rsidP="007F29C3">
      <w:pPr>
        <w:spacing w:line="360" w:lineRule="auto"/>
        <w:ind w:left="720"/>
        <w:jc w:val="both"/>
        <w:rPr>
          <w:bCs/>
          <w:color w:val="000000" w:themeColor="text1"/>
          <w:sz w:val="24"/>
          <w:szCs w:val="24"/>
        </w:rPr>
      </w:pPr>
    </w:p>
    <w:p w14:paraId="1BA0F940" w14:textId="0986D396" w:rsidR="007F29C3" w:rsidRPr="00094A59" w:rsidRDefault="0085067D" w:rsidP="00094A59">
      <w:pPr>
        <w:pStyle w:val="Heading3"/>
        <w:rPr>
          <w:color w:val="000000" w:themeColor="text1"/>
          <w:szCs w:val="24"/>
        </w:rPr>
      </w:pPr>
      <w:bookmarkStart w:id="10" w:name="_Toc167377451"/>
      <w:r w:rsidRPr="00094A59">
        <w:rPr>
          <w:color w:val="000000" w:themeColor="text1"/>
          <w:szCs w:val="24"/>
        </w:rPr>
        <w:t>Outsourced Support</w:t>
      </w:r>
      <w:r w:rsidR="00C5213D" w:rsidRPr="00094A59">
        <w:rPr>
          <w:color w:val="000000" w:themeColor="text1"/>
          <w:szCs w:val="24"/>
        </w:rPr>
        <w:t xml:space="preserve"> / Key Partners</w:t>
      </w:r>
      <w:r w:rsidR="00A65C6C" w:rsidRPr="00094A59">
        <w:rPr>
          <w:color w:val="000000" w:themeColor="text1"/>
          <w:szCs w:val="24"/>
        </w:rPr>
        <w:t>:</w:t>
      </w:r>
      <w:bookmarkEnd w:id="10"/>
    </w:p>
    <w:p w14:paraId="57A500FE" w14:textId="1E8CD3AB" w:rsidR="007F29C3" w:rsidRPr="00094A59" w:rsidRDefault="007F29C3" w:rsidP="00E42039">
      <w:pPr>
        <w:spacing w:line="360" w:lineRule="auto"/>
        <w:jc w:val="both"/>
        <w:rPr>
          <w:bCs/>
          <w:iCs/>
          <w:color w:val="000000" w:themeColor="text1"/>
          <w:sz w:val="24"/>
          <w:szCs w:val="24"/>
        </w:rPr>
      </w:pPr>
      <w:r w:rsidRPr="00094A59">
        <w:rPr>
          <w:bCs/>
          <w:iCs/>
          <w:color w:val="000000" w:themeColor="text1"/>
          <w:sz w:val="24"/>
          <w:szCs w:val="24"/>
        </w:rPr>
        <w:t xml:space="preserve">Accounting Services: Outsourcing of an independent accounting firm to provide the firm with analysis of their accounts, preparation of accounts, and necessary reports. It also helps in accurate handling of the finances </w:t>
      </w:r>
      <w:proofErr w:type="gramStart"/>
      <w:r w:rsidRPr="00094A59">
        <w:rPr>
          <w:bCs/>
          <w:iCs/>
          <w:color w:val="000000" w:themeColor="text1"/>
          <w:sz w:val="24"/>
          <w:szCs w:val="24"/>
        </w:rPr>
        <w:t>and also</w:t>
      </w:r>
      <w:proofErr w:type="gramEnd"/>
      <w:r w:rsidRPr="00094A59">
        <w:rPr>
          <w:bCs/>
          <w:iCs/>
          <w:color w:val="000000" w:themeColor="text1"/>
          <w:sz w:val="24"/>
          <w:szCs w:val="24"/>
        </w:rPr>
        <w:t xml:space="preserve"> ensuring observe of the laws. Cost: £2,500 annually.</w:t>
      </w:r>
    </w:p>
    <w:p w14:paraId="54C4BE66" w14:textId="77777777" w:rsidR="007F29C3" w:rsidRDefault="007F29C3" w:rsidP="00E42039">
      <w:pPr>
        <w:spacing w:line="360" w:lineRule="auto"/>
        <w:jc w:val="both"/>
        <w:rPr>
          <w:bCs/>
          <w:iCs/>
          <w:color w:val="000000" w:themeColor="text1"/>
          <w:sz w:val="24"/>
          <w:szCs w:val="24"/>
        </w:rPr>
      </w:pPr>
      <w:r w:rsidRPr="00094A59">
        <w:rPr>
          <w:bCs/>
          <w:iCs/>
          <w:color w:val="000000" w:themeColor="text1"/>
          <w:sz w:val="24"/>
          <w:szCs w:val="24"/>
        </w:rPr>
        <w:t xml:space="preserve">IT Support: </w:t>
      </w:r>
      <w:proofErr w:type="gramStart"/>
      <w:r w:rsidRPr="00094A59">
        <w:rPr>
          <w:bCs/>
          <w:iCs/>
          <w:color w:val="000000" w:themeColor="text1"/>
          <w:sz w:val="24"/>
          <w:szCs w:val="24"/>
        </w:rPr>
        <w:t>This services</w:t>
      </w:r>
      <w:proofErr w:type="gramEnd"/>
      <w:r w:rsidRPr="00094A59">
        <w:rPr>
          <w:bCs/>
          <w:iCs/>
          <w:color w:val="000000" w:themeColor="text1"/>
          <w:sz w:val="24"/>
          <w:szCs w:val="24"/>
        </w:rPr>
        <w:t xml:space="preserve"> can be outsourced to a local IT service provider to address our POS systems, website management and cybersecurity. This </w:t>
      </w:r>
      <w:proofErr w:type="gramStart"/>
      <w:r w:rsidRPr="00094A59">
        <w:rPr>
          <w:bCs/>
          <w:iCs/>
          <w:color w:val="000000" w:themeColor="text1"/>
          <w:sz w:val="24"/>
          <w:szCs w:val="24"/>
        </w:rPr>
        <w:t>offer</w:t>
      </w:r>
      <w:proofErr w:type="gramEnd"/>
      <w:r w:rsidRPr="00094A59">
        <w:rPr>
          <w:bCs/>
          <w:iCs/>
          <w:color w:val="000000" w:themeColor="text1"/>
          <w:sz w:val="24"/>
          <w:szCs w:val="24"/>
        </w:rPr>
        <w:t xml:space="preserve"> technical advisory and also guarantees efficiency and security. Cost: £1,200 annually.</w:t>
      </w:r>
    </w:p>
    <w:p w14:paraId="48152F6C" w14:textId="5BB6CEF9" w:rsidR="00383AA9" w:rsidRPr="00094A59" w:rsidRDefault="00383AA9" w:rsidP="00383AA9">
      <w:pPr>
        <w:spacing w:line="360" w:lineRule="auto"/>
        <w:jc w:val="center"/>
        <w:rPr>
          <w:bCs/>
          <w:iCs/>
          <w:color w:val="000000" w:themeColor="text1"/>
          <w:sz w:val="24"/>
          <w:szCs w:val="24"/>
        </w:rPr>
      </w:pPr>
      <w:r>
        <w:rPr>
          <w:noProof/>
        </w:rPr>
        <w:lastRenderedPageBreak/>
        <w:drawing>
          <wp:inline distT="0" distB="0" distL="0" distR="0" wp14:anchorId="0D4547F6" wp14:editId="563C207A">
            <wp:extent cx="2695575" cy="1695450"/>
            <wp:effectExtent l="0" t="0" r="9525" b="0"/>
            <wp:docPr id="218713725" name="Picture 3" descr="Open Taco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pen Taco transparent PNG - Stick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95575" cy="1695450"/>
                    </a:xfrm>
                    <a:prstGeom prst="rect">
                      <a:avLst/>
                    </a:prstGeom>
                    <a:noFill/>
                    <a:ln>
                      <a:noFill/>
                    </a:ln>
                  </pic:spPr>
                </pic:pic>
              </a:graphicData>
            </a:graphic>
          </wp:inline>
        </w:drawing>
      </w:r>
    </w:p>
    <w:p w14:paraId="66FD38C7" w14:textId="77777777" w:rsidR="006307CC" w:rsidRPr="00094A59" w:rsidRDefault="007F29C3" w:rsidP="006307CC">
      <w:pPr>
        <w:spacing w:line="360" w:lineRule="auto"/>
        <w:jc w:val="both"/>
        <w:rPr>
          <w:bCs/>
          <w:i/>
          <w:color w:val="000000" w:themeColor="text1"/>
          <w:sz w:val="24"/>
          <w:szCs w:val="24"/>
        </w:rPr>
      </w:pPr>
      <w:r w:rsidRPr="00094A59">
        <w:rPr>
          <w:bCs/>
          <w:iCs/>
          <w:color w:val="000000" w:themeColor="text1"/>
          <w:sz w:val="24"/>
          <w:szCs w:val="24"/>
        </w:rPr>
        <w:t xml:space="preserve">Marketing Agency: Hiring a competent marketing agency for effective and efficient, high impact campaigns and strategic marketing. This specialist service will support the company’s promotional strategies and increase the brand’s popularity among consumers. Cost: To scapegoat students £3 000 for a </w:t>
      </w:r>
      <w:proofErr w:type="gramStart"/>
      <w:r w:rsidRPr="00094A59">
        <w:rPr>
          <w:bCs/>
          <w:iCs/>
          <w:color w:val="000000" w:themeColor="text1"/>
          <w:sz w:val="24"/>
          <w:szCs w:val="24"/>
        </w:rPr>
        <w:t>six month</w:t>
      </w:r>
      <w:proofErr w:type="gramEnd"/>
      <w:r w:rsidRPr="00094A59">
        <w:rPr>
          <w:bCs/>
          <w:iCs/>
          <w:color w:val="000000" w:themeColor="text1"/>
          <w:sz w:val="24"/>
          <w:szCs w:val="24"/>
        </w:rPr>
        <w:t xml:space="preserve"> campaign</w:t>
      </w:r>
      <w:r w:rsidRPr="00094A59">
        <w:rPr>
          <w:bCs/>
          <w:i/>
          <w:color w:val="000000" w:themeColor="text1"/>
          <w:sz w:val="24"/>
          <w:szCs w:val="24"/>
        </w:rPr>
        <w:t>.</w:t>
      </w:r>
    </w:p>
    <w:p w14:paraId="687F6449" w14:textId="77777777" w:rsidR="006307CC" w:rsidRPr="00094A59" w:rsidRDefault="006307CC" w:rsidP="006307CC">
      <w:pPr>
        <w:spacing w:line="360" w:lineRule="auto"/>
        <w:jc w:val="both"/>
        <w:rPr>
          <w:bCs/>
          <w:i/>
          <w:color w:val="000000" w:themeColor="text1"/>
          <w:sz w:val="24"/>
          <w:szCs w:val="24"/>
        </w:rPr>
      </w:pPr>
    </w:p>
    <w:p w14:paraId="0F5FA195" w14:textId="5C219F2B" w:rsidR="002E250A" w:rsidRPr="00094A59" w:rsidRDefault="00EC2C16" w:rsidP="00094A59">
      <w:pPr>
        <w:pStyle w:val="Heading1"/>
        <w:rPr>
          <w:rFonts w:ascii="Times New Roman" w:hAnsi="Times New Roman" w:cs="Times New Roman"/>
          <w:bCs/>
          <w:color w:val="000000" w:themeColor="text1"/>
          <w:sz w:val="24"/>
          <w:szCs w:val="24"/>
        </w:rPr>
      </w:pPr>
      <w:bookmarkStart w:id="11" w:name="_Toc167377452"/>
      <w:r w:rsidRPr="00094A59">
        <w:rPr>
          <w:rFonts w:ascii="Times New Roman" w:hAnsi="Times New Roman" w:cs="Times New Roman"/>
          <w:color w:val="000000" w:themeColor="text1"/>
          <w:sz w:val="24"/>
          <w:szCs w:val="24"/>
        </w:rPr>
        <w:t>MARKET RESEARCH</w:t>
      </w:r>
      <w:bookmarkEnd w:id="11"/>
    </w:p>
    <w:p w14:paraId="62C6789D" w14:textId="77777777" w:rsidR="002E250A" w:rsidRPr="00094A59" w:rsidRDefault="002E250A" w:rsidP="007F29C3">
      <w:pPr>
        <w:spacing w:line="360" w:lineRule="auto"/>
        <w:jc w:val="both"/>
        <w:rPr>
          <w:bCs/>
          <w:color w:val="000000" w:themeColor="text1"/>
          <w:sz w:val="24"/>
          <w:szCs w:val="24"/>
        </w:rPr>
      </w:pPr>
    </w:p>
    <w:p w14:paraId="5C58463B" w14:textId="7FAD255D" w:rsidR="000E34B6" w:rsidRPr="00094A59" w:rsidRDefault="000D11E3" w:rsidP="00094A59">
      <w:pPr>
        <w:pStyle w:val="Heading2"/>
        <w:rPr>
          <w:color w:val="000000" w:themeColor="text1"/>
          <w:szCs w:val="24"/>
        </w:rPr>
      </w:pPr>
      <w:bookmarkStart w:id="12" w:name="_Toc167377453"/>
      <w:r w:rsidRPr="00094A59">
        <w:rPr>
          <w:color w:val="000000" w:themeColor="text1"/>
          <w:szCs w:val="24"/>
        </w:rPr>
        <w:t xml:space="preserve">Market </w:t>
      </w:r>
      <w:r w:rsidR="002F6CD5" w:rsidRPr="00094A59">
        <w:rPr>
          <w:color w:val="000000" w:themeColor="text1"/>
          <w:szCs w:val="24"/>
        </w:rPr>
        <w:t>Information, T</w:t>
      </w:r>
      <w:r w:rsidR="0017158D" w:rsidRPr="00094A59">
        <w:rPr>
          <w:color w:val="000000" w:themeColor="text1"/>
          <w:szCs w:val="24"/>
        </w:rPr>
        <w:t>rend</w:t>
      </w:r>
      <w:r w:rsidR="00F418CE" w:rsidRPr="00094A59">
        <w:rPr>
          <w:color w:val="000000" w:themeColor="text1"/>
          <w:szCs w:val="24"/>
        </w:rPr>
        <w:t>s</w:t>
      </w:r>
      <w:r w:rsidR="0017158D" w:rsidRPr="00094A59">
        <w:rPr>
          <w:color w:val="000000" w:themeColor="text1"/>
          <w:szCs w:val="24"/>
        </w:rPr>
        <w:t xml:space="preserve"> and </w:t>
      </w:r>
      <w:r w:rsidR="00F418CE" w:rsidRPr="00094A59">
        <w:rPr>
          <w:color w:val="000000" w:themeColor="text1"/>
          <w:szCs w:val="24"/>
        </w:rPr>
        <w:t xml:space="preserve">External </w:t>
      </w:r>
      <w:r w:rsidR="0017158D" w:rsidRPr="00094A59">
        <w:rPr>
          <w:color w:val="000000" w:themeColor="text1"/>
          <w:szCs w:val="24"/>
        </w:rPr>
        <w:t>Factors</w:t>
      </w:r>
      <w:bookmarkEnd w:id="12"/>
    </w:p>
    <w:p w14:paraId="770592CE" w14:textId="464CCBF1" w:rsidR="004A2D28" w:rsidRPr="00094A59" w:rsidRDefault="00AD63B9" w:rsidP="007F29C3">
      <w:pPr>
        <w:spacing w:line="360" w:lineRule="auto"/>
        <w:jc w:val="both"/>
        <w:rPr>
          <w:color w:val="000000" w:themeColor="text1"/>
          <w:sz w:val="24"/>
          <w:szCs w:val="24"/>
        </w:rPr>
      </w:pPr>
      <w:r w:rsidRPr="00094A59">
        <w:rPr>
          <w:color w:val="000000" w:themeColor="text1"/>
          <w:sz w:val="24"/>
          <w:szCs w:val="24"/>
        </w:rPr>
        <w:t xml:space="preserve">Financial figures have been identified in my business proposal. They help stakeholders like investors, lenders, and partners understand the business's viability and potential success by providing a quantitative basis for the claims and projections made in the proposal. The food and restaurant industry </w:t>
      </w:r>
      <w:proofErr w:type="gramStart"/>
      <w:r w:rsidRPr="00094A59">
        <w:rPr>
          <w:color w:val="000000" w:themeColor="text1"/>
          <w:sz w:val="24"/>
          <w:szCs w:val="24"/>
        </w:rPr>
        <w:t>is</w:t>
      </w:r>
      <w:proofErr w:type="gramEnd"/>
      <w:r w:rsidRPr="00094A59">
        <w:rPr>
          <w:color w:val="000000" w:themeColor="text1"/>
          <w:sz w:val="24"/>
          <w:szCs w:val="24"/>
        </w:rPr>
        <w:t xml:space="preserve"> being shaped by a number of important trends, and a taco business can greatly benefit from staying up to date</w:t>
      </w:r>
      <w:r w:rsidR="0061092F" w:rsidRPr="00094A59">
        <w:rPr>
          <w:color w:val="000000" w:themeColor="text1"/>
          <w:sz w:val="24"/>
          <w:szCs w:val="24"/>
        </w:rPr>
        <w:t xml:space="preserve"> (</w:t>
      </w:r>
      <w:r w:rsidR="0061092F" w:rsidRPr="00094A59">
        <w:rPr>
          <w:rFonts w:eastAsia="Aptos"/>
          <w:color w:val="000000" w:themeColor="text1"/>
          <w:kern w:val="2"/>
          <w:sz w:val="24"/>
          <w:szCs w:val="24"/>
          <w:shd w:val="clear" w:color="auto" w:fill="FFFFFF"/>
          <w:lang w:val="en-US"/>
          <w14:ligatures w14:val="standardContextual"/>
        </w:rPr>
        <w:t>GRAFL, 2017)</w:t>
      </w:r>
      <w:r w:rsidRPr="00094A59">
        <w:rPr>
          <w:color w:val="000000" w:themeColor="text1"/>
          <w:sz w:val="24"/>
          <w:szCs w:val="24"/>
        </w:rPr>
        <w:t xml:space="preserve">. Offering tacos with natural, privately obtained, and non-GMO fixings can attract </w:t>
      </w:r>
      <w:proofErr w:type="gramStart"/>
      <w:r w:rsidRPr="00094A59">
        <w:rPr>
          <w:color w:val="000000" w:themeColor="text1"/>
          <w:sz w:val="24"/>
          <w:szCs w:val="24"/>
        </w:rPr>
        <w:t>health conscious</w:t>
      </w:r>
      <w:proofErr w:type="gramEnd"/>
      <w:r w:rsidRPr="00094A59">
        <w:rPr>
          <w:color w:val="000000" w:themeColor="text1"/>
          <w:sz w:val="24"/>
          <w:szCs w:val="24"/>
        </w:rPr>
        <w:t xml:space="preserve"> customers. Catering to special diets like vegan, keto, and gluten-free tacos can expand our customer base. Source fixings sustainably like utilizing unfenced meat and economically cultivated vegetables</w:t>
      </w:r>
      <w:r w:rsidR="00EC3AFD" w:rsidRPr="00094A59">
        <w:rPr>
          <w:color w:val="000000" w:themeColor="text1"/>
          <w:sz w:val="24"/>
          <w:szCs w:val="24"/>
        </w:rPr>
        <w:t xml:space="preserve"> (</w:t>
      </w:r>
      <w:r w:rsidR="00EC3AFD" w:rsidRPr="00094A59">
        <w:rPr>
          <w:rFonts w:eastAsia="Aptos"/>
          <w:color w:val="000000" w:themeColor="text1"/>
          <w:kern w:val="2"/>
          <w:sz w:val="24"/>
          <w:szCs w:val="24"/>
          <w:shd w:val="clear" w:color="auto" w:fill="FFFFFF"/>
          <w:lang w:val="en-US"/>
          <w14:ligatures w14:val="standardContextual"/>
        </w:rPr>
        <w:t>Dube et al., 2022)</w:t>
      </w:r>
      <w:r w:rsidRPr="00094A59">
        <w:rPr>
          <w:color w:val="000000" w:themeColor="text1"/>
          <w:sz w:val="24"/>
          <w:szCs w:val="24"/>
        </w:rPr>
        <w:t>. External factors can fundamentally influence a taco business, impacting all that from store network tasks to client conduct. Changes in dietary inclinations, like expanded interest for veggie lover, vegetarian, or without gluten choices, can impact menu contributions.</w:t>
      </w:r>
    </w:p>
    <w:p w14:paraId="0D38D76F" w14:textId="77777777" w:rsidR="00977CC4" w:rsidRPr="00094A59" w:rsidRDefault="00977CC4" w:rsidP="007F29C3">
      <w:pPr>
        <w:spacing w:line="360" w:lineRule="auto"/>
        <w:jc w:val="both"/>
        <w:rPr>
          <w:b/>
          <w:color w:val="000000" w:themeColor="text1"/>
          <w:sz w:val="24"/>
          <w:szCs w:val="24"/>
        </w:rPr>
      </w:pPr>
    </w:p>
    <w:p w14:paraId="144B31ED" w14:textId="516762C1" w:rsidR="00977CC4" w:rsidRPr="00094A59" w:rsidRDefault="00977CC4" w:rsidP="00094A59">
      <w:pPr>
        <w:pStyle w:val="Heading2"/>
        <w:rPr>
          <w:color w:val="000000" w:themeColor="text1"/>
          <w:szCs w:val="24"/>
        </w:rPr>
      </w:pPr>
      <w:r w:rsidRPr="00094A59">
        <w:rPr>
          <w:color w:val="000000" w:themeColor="text1"/>
          <w:szCs w:val="24"/>
        </w:rPr>
        <w:t xml:space="preserve"> </w:t>
      </w:r>
      <w:bookmarkStart w:id="13" w:name="_Toc167377454"/>
      <w:r w:rsidR="00F357E5" w:rsidRPr="00094A59">
        <w:rPr>
          <w:color w:val="000000" w:themeColor="text1"/>
          <w:szCs w:val="24"/>
        </w:rPr>
        <w:t>Customer</w:t>
      </w:r>
      <w:r w:rsidR="000066F6" w:rsidRPr="00094A59">
        <w:rPr>
          <w:color w:val="000000" w:themeColor="text1"/>
          <w:szCs w:val="24"/>
        </w:rPr>
        <w:t xml:space="preserve"> Profiles</w:t>
      </w:r>
      <w:bookmarkEnd w:id="13"/>
    </w:p>
    <w:p w14:paraId="0E4DE4B7" w14:textId="3B7DCD58" w:rsidR="00AD63B9" w:rsidRPr="00094A59" w:rsidRDefault="00AD63B9" w:rsidP="007F29C3">
      <w:pPr>
        <w:spacing w:line="360" w:lineRule="auto"/>
        <w:jc w:val="both"/>
        <w:rPr>
          <w:color w:val="000000" w:themeColor="text1"/>
          <w:sz w:val="24"/>
          <w:szCs w:val="24"/>
        </w:rPr>
      </w:pPr>
      <w:r w:rsidRPr="00094A59">
        <w:rPr>
          <w:color w:val="000000" w:themeColor="text1"/>
          <w:sz w:val="24"/>
          <w:szCs w:val="24"/>
        </w:rPr>
        <w:t xml:space="preserve">For tacos business </w:t>
      </w:r>
      <w:proofErr w:type="gramStart"/>
      <w:r w:rsidRPr="00094A59">
        <w:rPr>
          <w:color w:val="000000" w:themeColor="text1"/>
          <w:sz w:val="24"/>
          <w:szCs w:val="24"/>
        </w:rPr>
        <w:t>health conscious</w:t>
      </w:r>
      <w:proofErr w:type="gramEnd"/>
      <w:r w:rsidRPr="00094A59">
        <w:rPr>
          <w:color w:val="000000" w:themeColor="text1"/>
          <w:sz w:val="24"/>
          <w:szCs w:val="24"/>
        </w:rPr>
        <w:t xml:space="preserve"> consumer will be targeted who are typically aged of 25-45 of both genders who are highly concerned for their health and nutrition. The other customers who will be targeted were the foodie people, who love to try new and unique foods which value quality over authenticity. Busy professionals will be the third targeted people for our business. They are time-obliged, looks for helpful yet quality dinner choices, frequently arranges takeout or conveyance</w:t>
      </w:r>
      <w:r w:rsidR="00E8476B" w:rsidRPr="00094A59">
        <w:rPr>
          <w:color w:val="000000" w:themeColor="text1"/>
          <w:sz w:val="24"/>
          <w:szCs w:val="24"/>
        </w:rPr>
        <w:t xml:space="preserve"> (</w:t>
      </w:r>
      <w:r w:rsidR="00E8476B" w:rsidRPr="00094A59">
        <w:rPr>
          <w:rFonts w:eastAsia="Aptos"/>
          <w:color w:val="000000" w:themeColor="text1"/>
          <w:kern w:val="2"/>
          <w:sz w:val="24"/>
          <w:szCs w:val="24"/>
          <w:shd w:val="clear" w:color="auto" w:fill="FFFFFF"/>
          <w:lang w:val="en-US"/>
          <w14:ligatures w14:val="standardContextual"/>
        </w:rPr>
        <w:t>Chamberlin et al., 2017)</w:t>
      </w:r>
      <w:r w:rsidRPr="00094A59">
        <w:rPr>
          <w:color w:val="000000" w:themeColor="text1"/>
          <w:sz w:val="24"/>
          <w:szCs w:val="24"/>
        </w:rPr>
        <w:t xml:space="preserve">. </w:t>
      </w:r>
    </w:p>
    <w:p w14:paraId="1BC0E91E" w14:textId="77777777" w:rsidR="00DA7E8B" w:rsidRPr="00094A59" w:rsidRDefault="00DA7E8B" w:rsidP="007F29C3">
      <w:pPr>
        <w:spacing w:line="360" w:lineRule="auto"/>
        <w:jc w:val="both"/>
        <w:rPr>
          <w:b/>
          <w:color w:val="000000" w:themeColor="text1"/>
          <w:sz w:val="24"/>
          <w:szCs w:val="24"/>
        </w:rPr>
      </w:pPr>
    </w:p>
    <w:p w14:paraId="2CD3CF8B" w14:textId="04B98C70" w:rsidR="001D5B07" w:rsidRPr="00094A59" w:rsidRDefault="001D5B07" w:rsidP="00094A59">
      <w:pPr>
        <w:pStyle w:val="Heading2"/>
        <w:rPr>
          <w:color w:val="000000" w:themeColor="text1"/>
          <w:szCs w:val="24"/>
        </w:rPr>
      </w:pPr>
      <w:r w:rsidRPr="00094A59">
        <w:rPr>
          <w:color w:val="000000" w:themeColor="text1"/>
          <w:szCs w:val="24"/>
        </w:rPr>
        <w:t xml:space="preserve"> </w:t>
      </w:r>
      <w:bookmarkStart w:id="14" w:name="_Toc167377455"/>
      <w:r w:rsidRPr="00094A59">
        <w:rPr>
          <w:color w:val="000000" w:themeColor="text1"/>
          <w:szCs w:val="24"/>
        </w:rPr>
        <w:t>Competitor Profiles</w:t>
      </w:r>
      <w:bookmarkEnd w:id="14"/>
    </w:p>
    <w:p w14:paraId="66639FE5" w14:textId="77777777" w:rsidR="00AD63B9" w:rsidRPr="00094A59" w:rsidRDefault="00AD63B9" w:rsidP="007F29C3">
      <w:pPr>
        <w:spacing w:line="360" w:lineRule="auto"/>
        <w:jc w:val="both"/>
        <w:rPr>
          <w:color w:val="000000" w:themeColor="text1"/>
          <w:sz w:val="24"/>
          <w:szCs w:val="24"/>
        </w:rPr>
      </w:pPr>
      <w:r w:rsidRPr="00094A59">
        <w:rPr>
          <w:color w:val="000000" w:themeColor="text1"/>
          <w:sz w:val="24"/>
          <w:szCs w:val="24"/>
        </w:rPr>
        <w:t>The competitive advantage of our restaurant from our competitors is that we offer unique menu and emphasize on authentic Mexican recipes by using high quality fresh products. Our restaurant will stand out as a memorable destination if you can create a distinctive and inviting atmosphere that reflects Mexican culture.</w:t>
      </w:r>
    </w:p>
    <w:p w14:paraId="16F9FD65" w14:textId="77777777" w:rsidR="00AD63B9" w:rsidRPr="00094A59" w:rsidRDefault="00AD63B9" w:rsidP="007F29C3">
      <w:pPr>
        <w:pStyle w:val="ListParagraph"/>
        <w:numPr>
          <w:ilvl w:val="0"/>
          <w:numId w:val="22"/>
        </w:numPr>
        <w:overflowPunct/>
        <w:autoSpaceDE/>
        <w:autoSpaceDN/>
        <w:adjustRightInd/>
        <w:spacing w:after="160" w:line="360" w:lineRule="auto"/>
        <w:jc w:val="both"/>
        <w:textAlignment w:val="auto"/>
        <w:rPr>
          <w:b/>
          <w:color w:val="000000" w:themeColor="text1"/>
          <w:sz w:val="24"/>
          <w:szCs w:val="24"/>
        </w:rPr>
      </w:pPr>
      <w:proofErr w:type="spellStart"/>
      <w:r w:rsidRPr="00094A59">
        <w:rPr>
          <w:b/>
          <w:color w:val="000000" w:themeColor="text1"/>
          <w:sz w:val="24"/>
          <w:szCs w:val="24"/>
        </w:rPr>
        <w:t>Wahaca</w:t>
      </w:r>
      <w:proofErr w:type="spellEnd"/>
      <w:r w:rsidRPr="00094A59">
        <w:rPr>
          <w:color w:val="000000" w:themeColor="text1"/>
          <w:sz w:val="24"/>
          <w:szCs w:val="24"/>
        </w:rPr>
        <w:t xml:space="preserve">: A well-known restaurant chain that serves tacos and other Mexican fare. They underscore legitimate </w:t>
      </w:r>
      <w:proofErr w:type="spellStart"/>
      <w:r w:rsidRPr="00094A59">
        <w:rPr>
          <w:color w:val="000000" w:themeColor="text1"/>
          <w:sz w:val="24"/>
          <w:szCs w:val="24"/>
        </w:rPr>
        <w:t>flavors</w:t>
      </w:r>
      <w:proofErr w:type="spellEnd"/>
      <w:r w:rsidRPr="00094A59">
        <w:rPr>
          <w:color w:val="000000" w:themeColor="text1"/>
          <w:sz w:val="24"/>
          <w:szCs w:val="24"/>
        </w:rPr>
        <w:t xml:space="preserve"> and road food-propelled dishes. </w:t>
      </w:r>
    </w:p>
    <w:p w14:paraId="0F7AC012" w14:textId="77777777" w:rsidR="00AD63B9" w:rsidRPr="00094A59" w:rsidRDefault="00AD63B9" w:rsidP="007F29C3">
      <w:pPr>
        <w:spacing w:line="360" w:lineRule="auto"/>
        <w:jc w:val="center"/>
        <w:rPr>
          <w:color w:val="000000" w:themeColor="text1"/>
          <w:sz w:val="24"/>
          <w:szCs w:val="24"/>
        </w:rPr>
      </w:pPr>
      <w:r w:rsidRPr="00094A59">
        <w:rPr>
          <w:noProof/>
          <w:color w:val="000000" w:themeColor="text1"/>
          <w:sz w:val="24"/>
          <w:szCs w:val="24"/>
          <w:lang w:val="en-US"/>
        </w:rPr>
        <w:drawing>
          <wp:inline distT="0" distB="0" distL="0" distR="0" wp14:anchorId="03AE1096" wp14:editId="47BEF593">
            <wp:extent cx="3071004" cy="1734801"/>
            <wp:effectExtent l="0" t="0" r="0" b="0"/>
            <wp:docPr id="1" name="Picture 1" descr="Wahaca to shut a third of restaur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haca to shut a third of restaurant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00854" cy="1751663"/>
                    </a:xfrm>
                    <a:prstGeom prst="rect">
                      <a:avLst/>
                    </a:prstGeom>
                    <a:noFill/>
                    <a:ln>
                      <a:noFill/>
                    </a:ln>
                  </pic:spPr>
                </pic:pic>
              </a:graphicData>
            </a:graphic>
          </wp:inline>
        </w:drawing>
      </w:r>
    </w:p>
    <w:p w14:paraId="732724BD" w14:textId="77777777" w:rsidR="00AD63B9" w:rsidRPr="00094A59" w:rsidRDefault="00AD63B9" w:rsidP="007F29C3">
      <w:pPr>
        <w:pStyle w:val="ListParagraph"/>
        <w:numPr>
          <w:ilvl w:val="0"/>
          <w:numId w:val="22"/>
        </w:numPr>
        <w:overflowPunct/>
        <w:autoSpaceDE/>
        <w:autoSpaceDN/>
        <w:adjustRightInd/>
        <w:spacing w:after="160" w:line="360" w:lineRule="auto"/>
        <w:jc w:val="both"/>
        <w:textAlignment w:val="auto"/>
        <w:rPr>
          <w:color w:val="000000" w:themeColor="text1"/>
          <w:sz w:val="24"/>
          <w:szCs w:val="24"/>
        </w:rPr>
      </w:pPr>
      <w:r w:rsidRPr="00094A59">
        <w:rPr>
          <w:b/>
          <w:color w:val="000000" w:themeColor="text1"/>
          <w:sz w:val="24"/>
          <w:szCs w:val="24"/>
        </w:rPr>
        <w:t>Tortilla</w:t>
      </w:r>
      <w:r w:rsidRPr="00094A59">
        <w:rPr>
          <w:color w:val="000000" w:themeColor="text1"/>
          <w:sz w:val="24"/>
          <w:szCs w:val="24"/>
        </w:rPr>
        <w:t>: A fast-casual chain that focuses on fresh, customizable options for burritos, tacos, and other Mexican fare.</w:t>
      </w:r>
    </w:p>
    <w:p w14:paraId="3FB95B53" w14:textId="77777777" w:rsidR="00AD63B9" w:rsidRPr="00094A59" w:rsidRDefault="00AD63B9" w:rsidP="007F29C3">
      <w:pPr>
        <w:spacing w:line="360" w:lineRule="auto"/>
        <w:jc w:val="center"/>
        <w:rPr>
          <w:color w:val="000000" w:themeColor="text1"/>
          <w:sz w:val="24"/>
          <w:szCs w:val="24"/>
        </w:rPr>
      </w:pPr>
      <w:r w:rsidRPr="00094A59">
        <w:rPr>
          <w:noProof/>
          <w:color w:val="000000" w:themeColor="text1"/>
          <w:sz w:val="24"/>
          <w:szCs w:val="24"/>
          <w:lang w:val="en-US"/>
        </w:rPr>
        <w:drawing>
          <wp:inline distT="0" distB="0" distL="0" distR="0" wp14:anchorId="03DFF341" wp14:editId="4183B8D7">
            <wp:extent cx="3510391" cy="1949569"/>
            <wp:effectExtent l="0" t="0" r="0" b="0"/>
            <wp:docPr id="2" name="Picture 2" descr="Canterbury's new Tortilla Restaurant supplied and installed by Sprint Group  | Sprint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nterbury's new Tortilla Restaurant supplied and installed by Sprint Group  | Sprint Grou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28430" cy="1959588"/>
                    </a:xfrm>
                    <a:prstGeom prst="rect">
                      <a:avLst/>
                    </a:prstGeom>
                    <a:noFill/>
                    <a:ln>
                      <a:noFill/>
                    </a:ln>
                  </pic:spPr>
                </pic:pic>
              </a:graphicData>
            </a:graphic>
          </wp:inline>
        </w:drawing>
      </w:r>
    </w:p>
    <w:p w14:paraId="44F151F3" w14:textId="77777777" w:rsidR="00AD63B9" w:rsidRPr="00094A59" w:rsidRDefault="00AD63B9" w:rsidP="007F29C3">
      <w:pPr>
        <w:pStyle w:val="ListParagraph"/>
        <w:numPr>
          <w:ilvl w:val="0"/>
          <w:numId w:val="22"/>
        </w:numPr>
        <w:overflowPunct/>
        <w:autoSpaceDE/>
        <w:autoSpaceDN/>
        <w:adjustRightInd/>
        <w:spacing w:after="160" w:line="360" w:lineRule="auto"/>
        <w:jc w:val="both"/>
        <w:textAlignment w:val="auto"/>
        <w:rPr>
          <w:color w:val="000000" w:themeColor="text1"/>
          <w:sz w:val="24"/>
          <w:szCs w:val="24"/>
        </w:rPr>
      </w:pPr>
      <w:r w:rsidRPr="00094A59">
        <w:rPr>
          <w:b/>
          <w:color w:val="000000" w:themeColor="text1"/>
          <w:sz w:val="24"/>
          <w:szCs w:val="24"/>
        </w:rPr>
        <w:t xml:space="preserve">Chipotle: </w:t>
      </w:r>
      <w:r w:rsidRPr="00094A59">
        <w:rPr>
          <w:color w:val="000000" w:themeColor="text1"/>
          <w:sz w:val="24"/>
          <w:szCs w:val="24"/>
        </w:rPr>
        <w:t>Although Chipotle is best known for its burritos, the restaurant also makes tacos with a wide range of fillings and toppings.</w:t>
      </w:r>
    </w:p>
    <w:p w14:paraId="78E1A619" w14:textId="77777777" w:rsidR="00AD63B9" w:rsidRPr="00094A59" w:rsidRDefault="00AD63B9" w:rsidP="007F29C3">
      <w:pPr>
        <w:spacing w:line="360" w:lineRule="auto"/>
        <w:jc w:val="center"/>
        <w:rPr>
          <w:color w:val="000000" w:themeColor="text1"/>
          <w:sz w:val="24"/>
          <w:szCs w:val="24"/>
        </w:rPr>
      </w:pPr>
      <w:r w:rsidRPr="00094A59">
        <w:rPr>
          <w:noProof/>
          <w:color w:val="000000" w:themeColor="text1"/>
          <w:sz w:val="24"/>
          <w:szCs w:val="24"/>
          <w:lang w:val="en-US"/>
        </w:rPr>
        <w:drawing>
          <wp:inline distT="0" distB="0" distL="0" distR="0" wp14:anchorId="7556DABB" wp14:editId="201234D7">
            <wp:extent cx="2949575" cy="1595887"/>
            <wp:effectExtent l="0" t="0" r="0" b="0"/>
            <wp:docPr id="3" name="Picture 3" descr="Benefits of Restaurant Fundraisers - Chipotle Community Ro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nefits of Restaurant Fundraisers - Chipotle Community Root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79739" cy="1612207"/>
                    </a:xfrm>
                    <a:prstGeom prst="rect">
                      <a:avLst/>
                    </a:prstGeom>
                    <a:noFill/>
                    <a:ln>
                      <a:noFill/>
                    </a:ln>
                  </pic:spPr>
                </pic:pic>
              </a:graphicData>
            </a:graphic>
          </wp:inline>
        </w:drawing>
      </w:r>
    </w:p>
    <w:p w14:paraId="13283013" w14:textId="0C822753" w:rsidR="001D5B07" w:rsidRPr="00094A59" w:rsidRDefault="001D5B07" w:rsidP="007F29C3">
      <w:pPr>
        <w:pStyle w:val="ListParagraph"/>
        <w:spacing w:line="360" w:lineRule="auto"/>
        <w:ind w:left="360"/>
        <w:jc w:val="both"/>
        <w:rPr>
          <w:bCs/>
          <w:color w:val="000000" w:themeColor="text1"/>
          <w:sz w:val="24"/>
          <w:szCs w:val="24"/>
        </w:rPr>
      </w:pPr>
    </w:p>
    <w:p w14:paraId="0573D2DB" w14:textId="77777777" w:rsidR="00F00F9B" w:rsidRPr="00094A59" w:rsidRDefault="00F00F9B" w:rsidP="007F29C3">
      <w:pPr>
        <w:spacing w:line="360" w:lineRule="auto"/>
        <w:jc w:val="both"/>
        <w:rPr>
          <w:b/>
          <w:color w:val="000000" w:themeColor="text1"/>
          <w:sz w:val="24"/>
          <w:szCs w:val="24"/>
        </w:rPr>
      </w:pPr>
    </w:p>
    <w:p w14:paraId="1C2F1953" w14:textId="79D84C73" w:rsidR="005F3886" w:rsidRPr="00094A59" w:rsidRDefault="005F3886" w:rsidP="00094A59">
      <w:pPr>
        <w:pStyle w:val="Heading1"/>
        <w:rPr>
          <w:rFonts w:ascii="Times New Roman" w:hAnsi="Times New Roman" w:cs="Times New Roman"/>
          <w:color w:val="000000" w:themeColor="text1"/>
          <w:sz w:val="24"/>
          <w:szCs w:val="24"/>
        </w:rPr>
      </w:pPr>
      <w:bookmarkStart w:id="15" w:name="_Toc167377456"/>
      <w:r w:rsidRPr="00094A59">
        <w:rPr>
          <w:rFonts w:ascii="Times New Roman" w:hAnsi="Times New Roman" w:cs="Times New Roman"/>
          <w:color w:val="000000" w:themeColor="text1"/>
          <w:sz w:val="24"/>
          <w:szCs w:val="24"/>
        </w:rPr>
        <w:t>MARKETING PLAN</w:t>
      </w:r>
      <w:bookmarkEnd w:id="15"/>
    </w:p>
    <w:p w14:paraId="55EB49EF" w14:textId="3AC2FF71" w:rsidR="005F3886" w:rsidRPr="00094A59" w:rsidRDefault="005F3886" w:rsidP="00094A59">
      <w:pPr>
        <w:pStyle w:val="Heading2"/>
        <w:rPr>
          <w:color w:val="000000" w:themeColor="text1"/>
          <w:szCs w:val="24"/>
        </w:rPr>
      </w:pPr>
      <w:r w:rsidRPr="00094A59">
        <w:rPr>
          <w:color w:val="000000" w:themeColor="text1"/>
          <w:szCs w:val="24"/>
        </w:rPr>
        <w:t xml:space="preserve"> </w:t>
      </w:r>
      <w:bookmarkStart w:id="16" w:name="_Toc167377457"/>
      <w:r w:rsidR="00DB56A3" w:rsidRPr="00094A59">
        <w:rPr>
          <w:color w:val="000000" w:themeColor="text1"/>
          <w:szCs w:val="24"/>
        </w:rPr>
        <w:t>Price</w:t>
      </w:r>
      <w:bookmarkEnd w:id="16"/>
    </w:p>
    <w:p w14:paraId="794C7BB6" w14:textId="13662869" w:rsidR="00A2214E" w:rsidRPr="00094A59" w:rsidRDefault="00B154A5" w:rsidP="007F29C3">
      <w:pPr>
        <w:spacing w:line="360" w:lineRule="auto"/>
        <w:jc w:val="both"/>
        <w:rPr>
          <w:b/>
          <w:bCs/>
          <w:iCs/>
          <w:color w:val="000000" w:themeColor="text1"/>
          <w:sz w:val="24"/>
          <w:szCs w:val="24"/>
        </w:rPr>
      </w:pPr>
      <w:r w:rsidRPr="00094A59">
        <w:rPr>
          <w:bCs/>
          <w:iCs/>
          <w:color w:val="000000" w:themeColor="text1"/>
          <w:sz w:val="24"/>
          <w:szCs w:val="24"/>
        </w:rPr>
        <w:t xml:space="preserve">The pricing of meals at El Niño’s Fiesta is fair but </w:t>
      </w:r>
      <w:proofErr w:type="spellStart"/>
      <w:r w:rsidRPr="00094A59">
        <w:rPr>
          <w:bCs/>
          <w:iCs/>
          <w:color w:val="000000" w:themeColor="text1"/>
          <w:sz w:val="24"/>
          <w:szCs w:val="24"/>
        </w:rPr>
        <w:t>accustomative</w:t>
      </w:r>
      <w:proofErr w:type="spellEnd"/>
      <w:r w:rsidRPr="00094A59">
        <w:rPr>
          <w:bCs/>
          <w:iCs/>
          <w:color w:val="000000" w:themeColor="text1"/>
          <w:sz w:val="24"/>
          <w:szCs w:val="24"/>
        </w:rPr>
        <w:t xml:space="preserve"> to the quality and specialty of the foods that we serve. Comparing the costs and the real-life observation of competitors’ prices, we establish prices that enable us to earn high revenues while offering the customer good value. This is because family bundles and unrestricted pop with main meals increase the perceived value. The business model also specifies that the pricing strategy should be tied to the target market’s needs and budget, and provide good value for the money, thus catering to the needs of families as well as ensuring business viability</w:t>
      </w:r>
      <w:r w:rsidR="009C017D" w:rsidRPr="00094A59">
        <w:rPr>
          <w:bCs/>
          <w:iCs/>
          <w:color w:val="000000" w:themeColor="text1"/>
          <w:sz w:val="24"/>
          <w:szCs w:val="24"/>
        </w:rPr>
        <w:t xml:space="preserve"> (</w:t>
      </w:r>
      <w:r w:rsidR="009C017D" w:rsidRPr="00094A59">
        <w:rPr>
          <w:rFonts w:eastAsia="Aptos"/>
          <w:color w:val="000000" w:themeColor="text1"/>
          <w:kern w:val="2"/>
          <w:sz w:val="24"/>
          <w:szCs w:val="24"/>
          <w:shd w:val="clear" w:color="auto" w:fill="FFFFFF"/>
          <w:lang w:val="en-US"/>
          <w14:ligatures w14:val="standardContextual"/>
        </w:rPr>
        <w:t>Pollard, 2023)</w:t>
      </w:r>
      <w:r w:rsidRPr="00094A59">
        <w:rPr>
          <w:bCs/>
          <w:iCs/>
          <w:color w:val="000000" w:themeColor="text1"/>
          <w:sz w:val="24"/>
          <w:szCs w:val="24"/>
        </w:rPr>
        <w:t>.</w:t>
      </w:r>
    </w:p>
    <w:p w14:paraId="14930195" w14:textId="451440BB" w:rsidR="0054775E" w:rsidRPr="00094A59" w:rsidRDefault="00486BBC" w:rsidP="00094A59">
      <w:pPr>
        <w:pStyle w:val="Heading2"/>
        <w:rPr>
          <w:color w:val="000000" w:themeColor="text1"/>
          <w:szCs w:val="24"/>
        </w:rPr>
      </w:pPr>
      <w:r w:rsidRPr="00094A59">
        <w:rPr>
          <w:color w:val="000000" w:themeColor="text1"/>
          <w:szCs w:val="24"/>
        </w:rPr>
        <w:t xml:space="preserve"> </w:t>
      </w:r>
      <w:bookmarkStart w:id="17" w:name="_Toc167377458"/>
      <w:r w:rsidRPr="00094A59">
        <w:rPr>
          <w:color w:val="000000" w:themeColor="text1"/>
          <w:szCs w:val="24"/>
        </w:rPr>
        <w:t>Product</w:t>
      </w:r>
      <w:bookmarkEnd w:id="17"/>
    </w:p>
    <w:p w14:paraId="2DB4BC69" w14:textId="664F5A03" w:rsidR="00A2214E" w:rsidRPr="00094A59" w:rsidRDefault="00B154A5" w:rsidP="007F29C3">
      <w:pPr>
        <w:spacing w:line="360" w:lineRule="auto"/>
        <w:contextualSpacing/>
        <w:jc w:val="both"/>
        <w:rPr>
          <w:b/>
          <w:bCs/>
          <w:i/>
          <w:iCs/>
          <w:color w:val="000000" w:themeColor="text1"/>
          <w:sz w:val="24"/>
          <w:szCs w:val="24"/>
        </w:rPr>
      </w:pPr>
      <w:r w:rsidRPr="00094A59">
        <w:rPr>
          <w:rFonts w:eastAsia="Calibri"/>
          <w:color w:val="000000" w:themeColor="text1"/>
          <w:sz w:val="24"/>
          <w:szCs w:val="24"/>
        </w:rPr>
        <w:t>The restaurant’s specialization is Mexican cuisine that is presented in the form of such dishes as tacos, burritos, and quesadillas; several dishes are aimed at children and clients who adhere to halal food consumption. It also has English-style derivative dishes added to the menu as per the local palate. Soft play area for children is something that, when done in a comprehensive manner, will contribute positively to the family-oriented image of the restaurant and, hence, make it quite appealing to families. The food has a superior quality as the restaurant uses fresh ingredients; serving of meals is family style accompanied by friendly atmosphere and a menu containing vegetarian, gluten-free meals, kids’ options</w:t>
      </w:r>
      <w:r w:rsidR="007A24F0" w:rsidRPr="00094A59">
        <w:rPr>
          <w:rFonts w:eastAsia="Calibri"/>
          <w:color w:val="000000" w:themeColor="text1"/>
          <w:sz w:val="24"/>
          <w:szCs w:val="24"/>
        </w:rPr>
        <w:t xml:space="preserve"> (</w:t>
      </w:r>
      <w:r w:rsidR="007A24F0" w:rsidRPr="00094A59">
        <w:rPr>
          <w:rFonts w:eastAsia="Aptos"/>
          <w:color w:val="000000" w:themeColor="text1"/>
          <w:kern w:val="2"/>
          <w:sz w:val="24"/>
          <w:szCs w:val="24"/>
          <w:shd w:val="clear" w:color="auto" w:fill="FFFFFF"/>
          <w:lang w:val="en-US"/>
          <w14:ligatures w14:val="standardContextual"/>
        </w:rPr>
        <w:t>Amper¸2023)</w:t>
      </w:r>
      <w:r w:rsidRPr="00094A59">
        <w:rPr>
          <w:rFonts w:eastAsia="Calibri"/>
          <w:color w:val="000000" w:themeColor="text1"/>
          <w:sz w:val="24"/>
          <w:szCs w:val="24"/>
        </w:rPr>
        <w:t xml:space="preserve">. </w:t>
      </w:r>
    </w:p>
    <w:p w14:paraId="23D81193" w14:textId="7297B8A4" w:rsidR="0054775E" w:rsidRPr="00094A59" w:rsidRDefault="00486BBC" w:rsidP="00094A59">
      <w:pPr>
        <w:pStyle w:val="Heading2"/>
        <w:rPr>
          <w:color w:val="000000" w:themeColor="text1"/>
          <w:szCs w:val="24"/>
        </w:rPr>
      </w:pPr>
      <w:r w:rsidRPr="00094A59">
        <w:rPr>
          <w:color w:val="000000" w:themeColor="text1"/>
          <w:szCs w:val="24"/>
        </w:rPr>
        <w:t xml:space="preserve"> </w:t>
      </w:r>
      <w:bookmarkStart w:id="18" w:name="_Toc167377459"/>
      <w:r w:rsidR="00A110BC" w:rsidRPr="00094A59">
        <w:rPr>
          <w:color w:val="000000" w:themeColor="text1"/>
          <w:szCs w:val="24"/>
        </w:rPr>
        <w:t>Placement</w:t>
      </w:r>
      <w:bookmarkEnd w:id="18"/>
    </w:p>
    <w:p w14:paraId="3372ECF3" w14:textId="03B8EC12" w:rsidR="00A2214E" w:rsidRPr="00094A59" w:rsidRDefault="00B154A5" w:rsidP="007F29C3">
      <w:pPr>
        <w:spacing w:line="360" w:lineRule="auto"/>
        <w:jc w:val="both"/>
        <w:rPr>
          <w:b/>
          <w:bCs/>
          <w:i/>
          <w:iCs/>
          <w:color w:val="000000" w:themeColor="text1"/>
          <w:sz w:val="24"/>
          <w:szCs w:val="24"/>
        </w:rPr>
      </w:pPr>
      <w:r w:rsidRPr="00094A59">
        <w:rPr>
          <w:rFonts w:eastAsia="Calibri"/>
          <w:color w:val="000000" w:themeColor="text1"/>
          <w:sz w:val="24"/>
          <w:szCs w:val="24"/>
        </w:rPr>
        <w:t>Their store, which will be called El Niño’s Fiesta, will be established in a block with numerous families with children or in a business area of London, UK to guarantee visibility and a suitable location. The premises will have enough parking space and will be accessible to inter-public means of transport. Further on, there will be built a solid and rather valid online presence with own internet site for placing orders and paying for customization</w:t>
      </w:r>
      <w:r w:rsidR="00295C27" w:rsidRPr="00094A59">
        <w:rPr>
          <w:rFonts w:eastAsia="Calibri"/>
          <w:color w:val="000000" w:themeColor="text1"/>
          <w:sz w:val="24"/>
          <w:szCs w:val="24"/>
        </w:rPr>
        <w:t xml:space="preserve"> (</w:t>
      </w:r>
      <w:r w:rsidR="00295C27" w:rsidRPr="00094A59">
        <w:rPr>
          <w:rFonts w:eastAsia="Aptos"/>
          <w:color w:val="000000" w:themeColor="text1"/>
          <w:kern w:val="2"/>
          <w:sz w:val="24"/>
          <w:szCs w:val="24"/>
          <w:shd w:val="clear" w:color="auto" w:fill="FFFFFF"/>
          <w:lang w:val="en-US"/>
          <w14:ligatures w14:val="standardContextual"/>
        </w:rPr>
        <w:t>Soo et al., 2018)</w:t>
      </w:r>
      <w:r w:rsidRPr="00094A59">
        <w:rPr>
          <w:rFonts w:eastAsia="Calibri"/>
          <w:color w:val="000000" w:themeColor="text1"/>
          <w:sz w:val="24"/>
          <w:szCs w:val="24"/>
        </w:rPr>
        <w:t>. Further, partnerships with food delivery aggregators will help expand the audience reach as the enjoyable meals can be delivered to customers through the delivery services.</w:t>
      </w:r>
    </w:p>
    <w:p w14:paraId="509FB55D" w14:textId="719C5C2C" w:rsidR="0054775E" w:rsidRPr="00094A59" w:rsidRDefault="00486BBC" w:rsidP="00094A59">
      <w:pPr>
        <w:pStyle w:val="Heading2"/>
        <w:rPr>
          <w:color w:val="000000" w:themeColor="text1"/>
          <w:szCs w:val="24"/>
        </w:rPr>
      </w:pPr>
      <w:bookmarkStart w:id="19" w:name="_Toc167377460"/>
      <w:r w:rsidRPr="00094A59">
        <w:rPr>
          <w:color w:val="000000" w:themeColor="text1"/>
          <w:szCs w:val="24"/>
        </w:rPr>
        <w:t>Promotion</w:t>
      </w:r>
      <w:bookmarkEnd w:id="19"/>
    </w:p>
    <w:p w14:paraId="13C50EC7" w14:textId="7B51B9E1" w:rsidR="006C4E22" w:rsidRPr="00094A59" w:rsidRDefault="00B154A5" w:rsidP="007F29C3">
      <w:pPr>
        <w:spacing w:line="360" w:lineRule="auto"/>
        <w:jc w:val="both"/>
        <w:rPr>
          <w:rFonts w:eastAsia="Calibri"/>
          <w:color w:val="000000" w:themeColor="text1"/>
          <w:sz w:val="24"/>
          <w:szCs w:val="24"/>
        </w:rPr>
      </w:pPr>
      <w:r w:rsidRPr="00094A59">
        <w:rPr>
          <w:rFonts w:eastAsia="Calibri"/>
          <w:color w:val="000000" w:themeColor="text1"/>
          <w:sz w:val="24"/>
          <w:szCs w:val="24"/>
        </w:rPr>
        <w:t xml:space="preserve">Marketing communication for El Niño’s Fiesta will employ both the conventional and the contemporary approaches to promotion. Strong visuals on Instagram and Facebook accounts and on TikTok will </w:t>
      </w:r>
      <w:proofErr w:type="gramStart"/>
      <w:r w:rsidRPr="00094A59">
        <w:rPr>
          <w:rFonts w:eastAsia="Calibri"/>
          <w:color w:val="000000" w:themeColor="text1"/>
          <w:sz w:val="24"/>
          <w:szCs w:val="24"/>
        </w:rPr>
        <w:t>tell</w:t>
      </w:r>
      <w:proofErr w:type="gramEnd"/>
      <w:r w:rsidRPr="00094A59">
        <w:rPr>
          <w:rFonts w:eastAsia="Calibri"/>
          <w:color w:val="000000" w:themeColor="text1"/>
          <w:sz w:val="24"/>
          <w:szCs w:val="24"/>
        </w:rPr>
        <w:t xml:space="preserve"> about the tasty meals served and the comfortable atmosphere for families. Apart from the use of local influencers and food bloggers, the use of social media influencers will help in publicizing the brand</w:t>
      </w:r>
      <w:r w:rsidR="00F91BB8" w:rsidRPr="00094A59">
        <w:rPr>
          <w:rFonts w:eastAsia="Calibri"/>
          <w:color w:val="000000" w:themeColor="text1"/>
          <w:sz w:val="24"/>
          <w:szCs w:val="24"/>
        </w:rPr>
        <w:t xml:space="preserve"> (</w:t>
      </w:r>
      <w:r w:rsidR="00F91BB8" w:rsidRPr="00094A59">
        <w:rPr>
          <w:rFonts w:eastAsia="Aptos"/>
          <w:color w:val="000000" w:themeColor="text1"/>
          <w:kern w:val="2"/>
          <w:sz w:val="24"/>
          <w:szCs w:val="24"/>
          <w:shd w:val="clear" w:color="auto" w:fill="FFFFFF"/>
          <w:lang w:val="en-US"/>
          <w14:ligatures w14:val="standardContextual"/>
        </w:rPr>
        <w:t>Sheth¸</w:t>
      </w:r>
      <w:r w:rsidR="00506428" w:rsidRPr="00094A59">
        <w:rPr>
          <w:rFonts w:eastAsia="Aptos"/>
          <w:color w:val="000000" w:themeColor="text1"/>
          <w:kern w:val="2"/>
          <w:sz w:val="24"/>
          <w:szCs w:val="24"/>
          <w:shd w:val="clear" w:color="auto" w:fill="FFFFFF"/>
          <w:lang w:val="en-US"/>
          <w14:ligatures w14:val="standardContextual"/>
        </w:rPr>
        <w:t>2020</w:t>
      </w:r>
      <w:r w:rsidR="00F91BB8" w:rsidRPr="00094A59">
        <w:rPr>
          <w:rFonts w:eastAsia="Aptos"/>
          <w:color w:val="000000" w:themeColor="text1"/>
          <w:kern w:val="2"/>
          <w:sz w:val="24"/>
          <w:szCs w:val="24"/>
          <w:shd w:val="clear" w:color="auto" w:fill="FFFFFF"/>
          <w:lang w:val="en-US"/>
          <w14:ligatures w14:val="standardContextual"/>
        </w:rPr>
        <w:t>)</w:t>
      </w:r>
      <w:r w:rsidRPr="00094A59">
        <w:rPr>
          <w:rFonts w:eastAsia="Calibri"/>
          <w:color w:val="000000" w:themeColor="text1"/>
          <w:sz w:val="24"/>
          <w:szCs w:val="24"/>
        </w:rPr>
        <w:t xml:space="preserve">. Thirdly, local advertising will also be used with adverts placed in local newspapers, magazines, and bulletin. Promotions, sales, </w:t>
      </w:r>
      <w:r w:rsidRPr="00094A59">
        <w:rPr>
          <w:rFonts w:eastAsia="Calibri"/>
          <w:color w:val="000000" w:themeColor="text1"/>
          <w:sz w:val="24"/>
          <w:szCs w:val="24"/>
        </w:rPr>
        <w:lastRenderedPageBreak/>
        <w:t>and the collaboration with delivery services can be an additional plus that will help regularly attract clients.</w:t>
      </w:r>
    </w:p>
    <w:p w14:paraId="6021E1BD" w14:textId="671B6AF1" w:rsidR="006B4842" w:rsidRPr="00094A59" w:rsidRDefault="006C4E22" w:rsidP="00094A59">
      <w:pPr>
        <w:pStyle w:val="Heading1"/>
        <w:rPr>
          <w:rFonts w:ascii="Times New Roman" w:hAnsi="Times New Roman" w:cs="Times New Roman"/>
          <w:color w:val="000000" w:themeColor="text1"/>
          <w:sz w:val="24"/>
          <w:szCs w:val="24"/>
        </w:rPr>
      </w:pPr>
      <w:bookmarkStart w:id="20" w:name="_Toc167377461"/>
      <w:r w:rsidRPr="00094A59">
        <w:rPr>
          <w:rFonts w:ascii="Times New Roman" w:hAnsi="Times New Roman" w:cs="Times New Roman"/>
          <w:color w:val="000000" w:themeColor="text1"/>
          <w:sz w:val="24"/>
          <w:szCs w:val="24"/>
        </w:rPr>
        <w:t>KEY RESOURCES</w:t>
      </w:r>
      <w:bookmarkEnd w:id="20"/>
    </w:p>
    <w:p w14:paraId="6C9B7DE4" w14:textId="773EB2DC" w:rsidR="0078713D" w:rsidRPr="00094A59" w:rsidRDefault="0078713D" w:rsidP="00094A59">
      <w:pPr>
        <w:pStyle w:val="Heading2"/>
        <w:rPr>
          <w:color w:val="000000" w:themeColor="text1"/>
          <w:szCs w:val="24"/>
        </w:rPr>
      </w:pPr>
      <w:bookmarkStart w:id="21" w:name="_Toc167377462"/>
      <w:r w:rsidRPr="00094A59">
        <w:rPr>
          <w:color w:val="000000" w:themeColor="text1"/>
          <w:szCs w:val="24"/>
        </w:rPr>
        <w:t>Premises</w:t>
      </w:r>
      <w:bookmarkEnd w:id="21"/>
    </w:p>
    <w:p w14:paraId="2B3A7221" w14:textId="72D1A7E0" w:rsidR="00456714" w:rsidRPr="00094A59" w:rsidRDefault="00383C34" w:rsidP="007F29C3">
      <w:pPr>
        <w:spacing w:line="360" w:lineRule="auto"/>
        <w:jc w:val="both"/>
        <w:rPr>
          <w:color w:val="000000" w:themeColor="text1"/>
          <w:sz w:val="24"/>
          <w:szCs w:val="24"/>
        </w:rPr>
      </w:pPr>
      <w:r w:rsidRPr="00094A59">
        <w:rPr>
          <w:color w:val="000000" w:themeColor="text1"/>
          <w:sz w:val="24"/>
          <w:szCs w:val="24"/>
        </w:rPr>
        <w:t xml:space="preserve">El Niño’s Fiesta presents the need for a large and homely setting in that the aspect of entertaining needs sufficient dining space together with a playing field for the kids. The premises </w:t>
      </w:r>
      <w:proofErr w:type="gramStart"/>
      <w:r w:rsidRPr="00094A59">
        <w:rPr>
          <w:color w:val="000000" w:themeColor="text1"/>
          <w:sz w:val="24"/>
          <w:szCs w:val="24"/>
        </w:rPr>
        <w:t>has to</w:t>
      </w:r>
      <w:proofErr w:type="gramEnd"/>
      <w:r w:rsidRPr="00094A59">
        <w:rPr>
          <w:color w:val="000000" w:themeColor="text1"/>
          <w:sz w:val="24"/>
          <w:szCs w:val="24"/>
        </w:rPr>
        <w:t xml:space="preserve"> be conveniently located within a family-oriented or a business district, the vicinity must contain enough parking </w:t>
      </w:r>
      <w:bookmarkStart w:id="22" w:name="_Hlk167368014"/>
      <w:r w:rsidRPr="00094A59">
        <w:rPr>
          <w:color w:val="000000" w:themeColor="text1"/>
          <w:sz w:val="24"/>
          <w:szCs w:val="24"/>
        </w:rPr>
        <w:t xml:space="preserve">space </w:t>
      </w:r>
      <w:bookmarkEnd w:id="22"/>
      <w:r w:rsidRPr="00094A59">
        <w:rPr>
          <w:color w:val="000000" w:themeColor="text1"/>
          <w:sz w:val="24"/>
          <w:szCs w:val="24"/>
        </w:rPr>
        <w:t>and good accessibility. For the rent and business rates the estimate cost may range depending on location and size of the premise which is estimated at $5,000 to $8,000 per month (</w:t>
      </w:r>
      <w:r w:rsidRPr="00094A59">
        <w:rPr>
          <w:color w:val="000000" w:themeColor="text1"/>
          <w:sz w:val="24"/>
          <w:szCs w:val="24"/>
          <w:shd w:val="clear" w:color="auto" w:fill="FFFFFF"/>
        </w:rPr>
        <w:t>Paulovich, 2021)</w:t>
      </w:r>
      <w:r w:rsidRPr="00094A59">
        <w:rPr>
          <w:color w:val="000000" w:themeColor="text1"/>
          <w:sz w:val="24"/>
          <w:szCs w:val="24"/>
        </w:rPr>
        <w:t>.</w:t>
      </w:r>
    </w:p>
    <w:p w14:paraId="33E58105" w14:textId="36C678CA" w:rsidR="001D431E" w:rsidRPr="00094A59" w:rsidRDefault="00456714" w:rsidP="00094A59">
      <w:pPr>
        <w:pStyle w:val="Heading2"/>
        <w:rPr>
          <w:color w:val="000000" w:themeColor="text1"/>
          <w:szCs w:val="24"/>
        </w:rPr>
      </w:pPr>
      <w:bookmarkStart w:id="23" w:name="_Toc167377463"/>
      <w:r w:rsidRPr="00094A59">
        <w:rPr>
          <w:color w:val="000000" w:themeColor="text1"/>
          <w:szCs w:val="24"/>
        </w:rPr>
        <w:t>Equipment</w:t>
      </w:r>
      <w:bookmarkEnd w:id="23"/>
    </w:p>
    <w:p w14:paraId="4DA55DF4" w14:textId="4154F1EB" w:rsidR="00D56E67" w:rsidRPr="00094A59" w:rsidRDefault="00383C34" w:rsidP="007F29C3">
      <w:pPr>
        <w:spacing w:line="360" w:lineRule="auto"/>
        <w:jc w:val="both"/>
        <w:rPr>
          <w:color w:val="000000" w:themeColor="text1"/>
          <w:sz w:val="24"/>
          <w:szCs w:val="24"/>
        </w:rPr>
      </w:pPr>
      <w:r w:rsidRPr="00094A59">
        <w:rPr>
          <w:color w:val="000000" w:themeColor="text1"/>
          <w:sz w:val="24"/>
          <w:szCs w:val="24"/>
        </w:rPr>
        <w:t xml:space="preserve">Looking at Equipment and Utilities, the following equipment and utilities will be Required for the effective and efficient running of El Niño’s Fiesta; Commercial kitchen equipment such as ovens, </w:t>
      </w:r>
      <w:bookmarkStart w:id="24" w:name="_Hlk167368019"/>
      <w:r w:rsidRPr="00094A59">
        <w:rPr>
          <w:color w:val="000000" w:themeColor="text1"/>
          <w:sz w:val="24"/>
          <w:szCs w:val="24"/>
        </w:rPr>
        <w:t xml:space="preserve">grills </w:t>
      </w:r>
      <w:bookmarkEnd w:id="24"/>
      <w:r w:rsidRPr="00094A59">
        <w:rPr>
          <w:color w:val="000000" w:themeColor="text1"/>
          <w:sz w:val="24"/>
          <w:szCs w:val="24"/>
        </w:rPr>
        <w:t xml:space="preserve">and fryers, food preparation counters, Tables chairs and toys for the kids, POS terminals and play </w:t>
      </w:r>
      <w:proofErr w:type="spellStart"/>
      <w:r w:rsidRPr="00094A59">
        <w:rPr>
          <w:color w:val="000000" w:themeColor="text1"/>
          <w:sz w:val="24"/>
          <w:szCs w:val="24"/>
        </w:rPr>
        <w:t>equipments</w:t>
      </w:r>
      <w:proofErr w:type="spellEnd"/>
      <w:r w:rsidRPr="00094A59">
        <w:rPr>
          <w:color w:val="000000" w:themeColor="text1"/>
          <w:sz w:val="24"/>
          <w:szCs w:val="24"/>
        </w:rPr>
        <w:t xml:space="preserve"> for kids. These are some of the investments that are very vital in facilitating effectiveness in operation and in delivering quality food and services to our clients.</w:t>
      </w:r>
    </w:p>
    <w:p w14:paraId="288012AD" w14:textId="0539B7BF" w:rsidR="005328E9" w:rsidRPr="00094A59" w:rsidRDefault="002C5C75" w:rsidP="00094A59">
      <w:pPr>
        <w:pStyle w:val="Heading2"/>
        <w:rPr>
          <w:color w:val="000000" w:themeColor="text1"/>
          <w:szCs w:val="24"/>
        </w:rPr>
      </w:pPr>
      <w:bookmarkStart w:id="25" w:name="_Toc167377464"/>
      <w:r w:rsidRPr="00094A59">
        <w:rPr>
          <w:color w:val="000000" w:themeColor="text1"/>
          <w:szCs w:val="24"/>
        </w:rPr>
        <w:t xml:space="preserve">Key </w:t>
      </w:r>
      <w:r w:rsidR="0082476D" w:rsidRPr="00094A59">
        <w:rPr>
          <w:color w:val="000000" w:themeColor="text1"/>
          <w:szCs w:val="24"/>
        </w:rPr>
        <w:t>Suppliers</w:t>
      </w:r>
      <w:bookmarkEnd w:id="25"/>
    </w:p>
    <w:p w14:paraId="69D254B1" w14:textId="68441260" w:rsidR="00DF17F9" w:rsidRPr="00094A59" w:rsidRDefault="00383C34" w:rsidP="007F29C3">
      <w:pPr>
        <w:spacing w:line="360" w:lineRule="auto"/>
        <w:jc w:val="both"/>
        <w:rPr>
          <w:color w:val="000000" w:themeColor="text1"/>
          <w:sz w:val="24"/>
          <w:szCs w:val="24"/>
        </w:rPr>
      </w:pPr>
      <w:r w:rsidRPr="00094A59">
        <w:rPr>
          <w:color w:val="000000" w:themeColor="text1"/>
          <w:sz w:val="24"/>
          <w:szCs w:val="24"/>
        </w:rPr>
        <w:t>Lack of key supplies affects our business in the sense that the products, materials, and services are provided by key supply agents on daily basis. Some of the important supplies for ingredients include food wholesalers for acquiring horticultural produce, meat, and dairy products; beverage suppliers for soft beverages; and suppliers of cleaning articles and disposable candied tableware</w:t>
      </w:r>
      <w:r w:rsidR="009C017D" w:rsidRPr="00094A59">
        <w:rPr>
          <w:color w:val="000000" w:themeColor="text1"/>
          <w:sz w:val="24"/>
          <w:szCs w:val="24"/>
        </w:rPr>
        <w:t xml:space="preserve"> (</w:t>
      </w:r>
      <w:proofErr w:type="spellStart"/>
      <w:r w:rsidR="009C017D" w:rsidRPr="00094A59">
        <w:rPr>
          <w:rFonts w:eastAsia="Aptos"/>
          <w:color w:val="000000" w:themeColor="text1"/>
          <w:kern w:val="2"/>
          <w:sz w:val="24"/>
          <w:szCs w:val="24"/>
          <w:shd w:val="clear" w:color="auto" w:fill="FFFFFF"/>
          <w:lang w:val="en-US"/>
          <w14:ligatures w14:val="standardContextual"/>
        </w:rPr>
        <w:t>Ramashapa</w:t>
      </w:r>
      <w:proofErr w:type="spellEnd"/>
      <w:r w:rsidR="009C017D" w:rsidRPr="00094A59">
        <w:rPr>
          <w:rFonts w:eastAsia="Aptos"/>
          <w:color w:val="000000" w:themeColor="text1"/>
          <w:kern w:val="2"/>
          <w:sz w:val="24"/>
          <w:szCs w:val="24"/>
          <w:shd w:val="clear" w:color="auto" w:fill="FFFFFF"/>
          <w:lang w:val="en-US"/>
          <w14:ligatures w14:val="standardContextual"/>
        </w:rPr>
        <w:t>, 2018)</w:t>
      </w:r>
      <w:r w:rsidRPr="00094A59">
        <w:rPr>
          <w:color w:val="000000" w:themeColor="text1"/>
          <w:sz w:val="24"/>
          <w:szCs w:val="24"/>
        </w:rPr>
        <w:t xml:space="preserve">. </w:t>
      </w:r>
      <w:r w:rsidR="00892E2C">
        <w:rPr>
          <w:color w:val="000000" w:themeColor="text1"/>
          <w:sz w:val="24"/>
          <w:szCs w:val="24"/>
        </w:rPr>
        <w:t>Moreover</w:t>
      </w:r>
      <w:r w:rsidR="00892E2C" w:rsidRPr="00892E2C">
        <w:rPr>
          <w:color w:val="000000" w:themeColor="text1"/>
          <w:sz w:val="24"/>
          <w:szCs w:val="24"/>
        </w:rPr>
        <w:t xml:space="preserve">, key food supplies include </w:t>
      </w:r>
      <w:r w:rsidR="00892E2C">
        <w:rPr>
          <w:color w:val="000000" w:themeColor="text1"/>
          <w:sz w:val="24"/>
          <w:szCs w:val="24"/>
        </w:rPr>
        <w:t>every type of meat which includes fish, chicken and beef,</w:t>
      </w:r>
      <w:r w:rsidR="00892E2C" w:rsidRPr="00892E2C">
        <w:rPr>
          <w:color w:val="000000" w:themeColor="text1"/>
          <w:sz w:val="24"/>
          <w:szCs w:val="24"/>
        </w:rPr>
        <w:t xml:space="preserve"> vegetables, fruits, grains, poultry, cheese, milk, and yogurt. </w:t>
      </w:r>
      <w:r w:rsidRPr="00094A59">
        <w:rPr>
          <w:color w:val="000000" w:themeColor="text1"/>
          <w:sz w:val="24"/>
          <w:szCs w:val="24"/>
        </w:rPr>
        <w:t xml:space="preserve">One of the key critical success factors is, therefore, the development of good supplier relationships whereby the supplier </w:t>
      </w:r>
      <w:proofErr w:type="gramStart"/>
      <w:r w:rsidRPr="00094A59">
        <w:rPr>
          <w:color w:val="000000" w:themeColor="text1"/>
          <w:sz w:val="24"/>
          <w:szCs w:val="24"/>
        </w:rPr>
        <w:t>is capable of offering</w:t>
      </w:r>
      <w:proofErr w:type="gramEnd"/>
      <w:r w:rsidRPr="00094A59">
        <w:rPr>
          <w:color w:val="000000" w:themeColor="text1"/>
          <w:sz w:val="24"/>
          <w:szCs w:val="24"/>
        </w:rPr>
        <w:t xml:space="preserve"> a consistent quality that meets the needs of the organization’s customers (</w:t>
      </w:r>
      <w:r w:rsidRPr="00094A59">
        <w:rPr>
          <w:color w:val="000000" w:themeColor="text1"/>
          <w:sz w:val="24"/>
          <w:szCs w:val="24"/>
          <w:shd w:val="clear" w:color="auto" w:fill="FFFFFF"/>
        </w:rPr>
        <w:t>Di Pietro et al., 2018)</w:t>
      </w:r>
      <w:r w:rsidRPr="00094A59">
        <w:rPr>
          <w:color w:val="000000" w:themeColor="text1"/>
          <w:sz w:val="24"/>
          <w:szCs w:val="24"/>
        </w:rPr>
        <w:t>.</w:t>
      </w:r>
    </w:p>
    <w:p w14:paraId="4569862C" w14:textId="77777777" w:rsidR="007F29C3" w:rsidRPr="00094A59" w:rsidRDefault="007F29C3" w:rsidP="007F29C3">
      <w:pPr>
        <w:spacing w:line="360" w:lineRule="auto"/>
        <w:jc w:val="both"/>
        <w:rPr>
          <w:color w:val="000000" w:themeColor="text1"/>
          <w:sz w:val="24"/>
          <w:szCs w:val="24"/>
        </w:rPr>
      </w:pPr>
    </w:p>
    <w:p w14:paraId="76ED9F66" w14:textId="6DC065A2" w:rsidR="002E250A" w:rsidRPr="00094A59" w:rsidRDefault="0012424E" w:rsidP="00094A59">
      <w:pPr>
        <w:pStyle w:val="Heading1"/>
        <w:rPr>
          <w:rFonts w:ascii="Times New Roman" w:hAnsi="Times New Roman" w:cs="Times New Roman"/>
          <w:color w:val="000000" w:themeColor="text1"/>
          <w:sz w:val="24"/>
          <w:szCs w:val="24"/>
        </w:rPr>
      </w:pPr>
      <w:bookmarkStart w:id="26" w:name="_Toc167377465"/>
      <w:r w:rsidRPr="00094A59">
        <w:rPr>
          <w:rFonts w:ascii="Times New Roman" w:hAnsi="Times New Roman" w:cs="Times New Roman"/>
          <w:color w:val="000000" w:themeColor="text1"/>
          <w:sz w:val="24"/>
          <w:szCs w:val="24"/>
        </w:rPr>
        <w:t>FINANCES AND START-UP SUPPORT</w:t>
      </w:r>
      <w:bookmarkEnd w:id="26"/>
    </w:p>
    <w:p w14:paraId="34534AC4" w14:textId="77777777" w:rsidR="005839A5" w:rsidRPr="00094A59" w:rsidRDefault="005839A5" w:rsidP="007F29C3">
      <w:pPr>
        <w:spacing w:line="360" w:lineRule="auto"/>
        <w:jc w:val="both"/>
        <w:rPr>
          <w:i/>
          <w:iCs/>
          <w:color w:val="000000" w:themeColor="text1"/>
          <w:sz w:val="24"/>
          <w:szCs w:val="24"/>
        </w:rPr>
      </w:pPr>
    </w:p>
    <w:p w14:paraId="4E0D559D" w14:textId="77777777" w:rsidR="005839A5" w:rsidRPr="00094A59" w:rsidRDefault="005839A5" w:rsidP="007F29C3">
      <w:pPr>
        <w:spacing w:line="360" w:lineRule="auto"/>
        <w:jc w:val="both"/>
        <w:rPr>
          <w:i/>
          <w:iCs/>
          <w:color w:val="000000" w:themeColor="text1"/>
          <w:sz w:val="24"/>
          <w:szCs w:val="24"/>
        </w:rPr>
      </w:pPr>
    </w:p>
    <w:tbl>
      <w:tblPr>
        <w:tblW w:w="9285" w:type="dxa"/>
        <w:tblCellMar>
          <w:left w:w="0" w:type="dxa"/>
          <w:right w:w="0" w:type="dxa"/>
        </w:tblCellMar>
        <w:tblLook w:val="0600" w:firstRow="0" w:lastRow="0" w:firstColumn="0" w:lastColumn="0" w:noHBand="1" w:noVBand="1"/>
      </w:tblPr>
      <w:tblGrid>
        <w:gridCol w:w="7385"/>
        <w:gridCol w:w="1900"/>
      </w:tblGrid>
      <w:tr w:rsidR="00094A59" w:rsidRPr="00094A59" w14:paraId="185A1D7B" w14:textId="77777777" w:rsidTr="00383C34">
        <w:trPr>
          <w:trHeight w:val="305"/>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094A59" w:rsidRDefault="005839A5" w:rsidP="007F29C3">
            <w:pPr>
              <w:spacing w:line="360" w:lineRule="auto"/>
              <w:jc w:val="both"/>
              <w:rPr>
                <w:bCs/>
                <w:i/>
                <w:iCs/>
                <w:color w:val="000000" w:themeColor="text1"/>
                <w:sz w:val="24"/>
                <w:szCs w:val="24"/>
              </w:rPr>
            </w:pPr>
            <w:r w:rsidRPr="00094A59">
              <w:rPr>
                <w:b/>
                <w:bCs/>
                <w:i/>
                <w:iCs/>
                <w:color w:val="000000" w:themeColor="text1"/>
                <w:sz w:val="24"/>
                <w:szCs w:val="24"/>
              </w:rPr>
              <w:t>EXPENDITURE</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094A59" w:rsidRDefault="005839A5" w:rsidP="007F29C3">
            <w:pPr>
              <w:spacing w:line="360" w:lineRule="auto"/>
              <w:jc w:val="both"/>
              <w:rPr>
                <w:b/>
                <w:i/>
                <w:iCs/>
                <w:color w:val="000000" w:themeColor="text1"/>
                <w:sz w:val="24"/>
                <w:szCs w:val="24"/>
              </w:rPr>
            </w:pPr>
            <w:r w:rsidRPr="00094A59">
              <w:rPr>
                <w:b/>
                <w:i/>
                <w:iCs/>
                <w:color w:val="000000" w:themeColor="text1"/>
                <w:sz w:val="24"/>
                <w:szCs w:val="24"/>
              </w:rPr>
              <w:t xml:space="preserve">Year 1 </w:t>
            </w:r>
            <w:r w:rsidRPr="00094A59">
              <w:rPr>
                <w:b/>
                <w:i/>
                <w:iCs/>
                <w:color w:val="000000" w:themeColor="text1"/>
                <w:sz w:val="24"/>
                <w:szCs w:val="24"/>
              </w:rPr>
              <w:br/>
              <w:t>£</w:t>
            </w:r>
          </w:p>
        </w:tc>
      </w:tr>
      <w:tr w:rsidR="00094A59" w:rsidRPr="00094A59" w14:paraId="3C2DC8D5"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Company Registration</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5E3BEE31" w14:textId="2BD0FB9E"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£4,000 - £6,500</w:t>
            </w:r>
          </w:p>
        </w:tc>
      </w:tr>
      <w:tr w:rsidR="00094A59" w:rsidRPr="00094A59" w14:paraId="3F446BA1"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lastRenderedPageBreak/>
              <w:t>Rent/Rates</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65A67E34" w14:textId="0B51B724"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£800 - £1,200</w:t>
            </w:r>
          </w:p>
        </w:tc>
      </w:tr>
      <w:tr w:rsidR="00094A59" w:rsidRPr="00094A59" w14:paraId="699A2BAF"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Staff Wages</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792A5F62" w14:textId="58EB9247"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£8,000 - £12,000</w:t>
            </w:r>
          </w:p>
        </w:tc>
      </w:tr>
      <w:tr w:rsidR="00094A59" w:rsidRPr="00094A59" w14:paraId="2C59665D"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Travel/</w:t>
            </w:r>
            <w:proofErr w:type="spellStart"/>
            <w:r w:rsidRPr="00094A59">
              <w:rPr>
                <w:bCs/>
                <w:i/>
                <w:iCs/>
                <w:color w:val="000000" w:themeColor="text1"/>
                <w:sz w:val="24"/>
                <w:szCs w:val="24"/>
              </w:rPr>
              <w:t>Accomodation</w:t>
            </w:r>
            <w:proofErr w:type="spellEnd"/>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18F93B01" w14:textId="6057A274"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£2,000 - £2,800</w:t>
            </w:r>
          </w:p>
        </w:tc>
      </w:tr>
      <w:tr w:rsidR="00094A59" w:rsidRPr="00094A59" w14:paraId="257C0FC4"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Telephone (mobile)</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567D719A" w14:textId="1D00353A"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£1,500 - £2,300</w:t>
            </w:r>
          </w:p>
        </w:tc>
      </w:tr>
      <w:tr w:rsidR="00094A59" w:rsidRPr="00094A59" w14:paraId="28A8E24D"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Broadband</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724DAB13" w14:textId="2C06B9EE"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£1,000 - £1,700</w:t>
            </w:r>
          </w:p>
        </w:tc>
      </w:tr>
      <w:tr w:rsidR="00094A59" w:rsidRPr="00094A59" w14:paraId="25D10146"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Utilities</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4AC5EAE4" w14:textId="19179A5B"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£400 - £640</w:t>
            </w:r>
          </w:p>
        </w:tc>
      </w:tr>
      <w:tr w:rsidR="00094A59" w:rsidRPr="00094A59" w14:paraId="75F26656"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 xml:space="preserve">Marketing and materials </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25A64002" w14:textId="3989660F"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£400 - £800</w:t>
            </w:r>
          </w:p>
        </w:tc>
      </w:tr>
      <w:tr w:rsidR="00094A59" w:rsidRPr="00094A59" w14:paraId="4FAB73C5"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Insurance</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773BE41F" w14:textId="671D0E7C"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£800 - £1,200</w:t>
            </w:r>
          </w:p>
        </w:tc>
      </w:tr>
      <w:tr w:rsidR="00094A59" w:rsidRPr="00094A59" w14:paraId="001F2D8F"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Capital Expenditure/Equipment</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3208367D" w14:textId="60C19E5C"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£4,000 - £6,500</w:t>
            </w:r>
          </w:p>
        </w:tc>
      </w:tr>
      <w:tr w:rsidR="00094A59" w:rsidRPr="00094A59" w14:paraId="79EB7AD3"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Training &amp; Development</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37029A70" w14:textId="7EE51E2A"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£800 - £1,200</w:t>
            </w:r>
          </w:p>
        </w:tc>
      </w:tr>
      <w:tr w:rsidR="00094A59" w:rsidRPr="00094A59" w14:paraId="17D90490"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Accounting/Legal</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2FD4F573" w14:textId="36C31CEE"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£8,000 - £12,000</w:t>
            </w:r>
          </w:p>
        </w:tc>
      </w:tr>
      <w:tr w:rsidR="00094A59" w:rsidRPr="00094A59" w14:paraId="58789BD1"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Outside Services</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7A924547" w14:textId="7639B10C"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£2,000 - £2,800</w:t>
            </w:r>
          </w:p>
        </w:tc>
      </w:tr>
      <w:tr w:rsidR="00094A59" w:rsidRPr="00094A59" w14:paraId="1A3A2258"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Stock/Materials Purchases</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3313D0B3" w14:textId="1E4A0A5B"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£1,500 - £2,300</w:t>
            </w:r>
          </w:p>
        </w:tc>
      </w:tr>
      <w:tr w:rsidR="00094A59" w:rsidRPr="00094A59" w14:paraId="5C50F428"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Bank Charges</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2EC1CFE3" w14:textId="197BF53D"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£1,000 - £1,700</w:t>
            </w:r>
          </w:p>
        </w:tc>
      </w:tr>
      <w:tr w:rsidR="00094A59" w:rsidRPr="00094A59" w14:paraId="619BA33F"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 xml:space="preserve">Office Consumables </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0974D1A7" w14:textId="437BF722"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£400 - £640</w:t>
            </w:r>
          </w:p>
        </w:tc>
      </w:tr>
      <w:tr w:rsidR="00094A59" w:rsidRPr="00094A59" w14:paraId="2CCB1CC8" w14:textId="77777777" w:rsidTr="00383C34">
        <w:trPr>
          <w:trHeight w:val="290"/>
        </w:trPr>
        <w:tc>
          <w:tcPr>
            <w:tcW w:w="738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383C34" w:rsidRPr="00094A59" w:rsidRDefault="00383C34" w:rsidP="007F29C3">
            <w:pPr>
              <w:spacing w:line="360" w:lineRule="auto"/>
              <w:jc w:val="both"/>
              <w:rPr>
                <w:bCs/>
                <w:i/>
                <w:iCs/>
                <w:color w:val="000000" w:themeColor="text1"/>
                <w:sz w:val="24"/>
                <w:szCs w:val="24"/>
              </w:rPr>
            </w:pPr>
            <w:r w:rsidRPr="00094A59">
              <w:rPr>
                <w:bCs/>
                <w:i/>
                <w:iCs/>
                <w:color w:val="000000" w:themeColor="text1"/>
                <w:sz w:val="24"/>
                <w:szCs w:val="24"/>
              </w:rPr>
              <w:t>Loans Repayments</w:t>
            </w:r>
          </w:p>
        </w:tc>
        <w:tc>
          <w:tcPr>
            <w:tcW w:w="19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6ABE979C" w14:textId="05C4A241" w:rsidR="00383C34" w:rsidRPr="00094A59" w:rsidRDefault="00383C34" w:rsidP="007F29C3">
            <w:pPr>
              <w:spacing w:line="360" w:lineRule="auto"/>
              <w:jc w:val="both"/>
              <w:rPr>
                <w:bCs/>
                <w:i/>
                <w:iCs/>
                <w:color w:val="000000" w:themeColor="text1"/>
                <w:sz w:val="24"/>
                <w:szCs w:val="24"/>
              </w:rPr>
            </w:pPr>
            <w:r w:rsidRPr="00094A59">
              <w:rPr>
                <w:color w:val="000000" w:themeColor="text1"/>
                <w:sz w:val="24"/>
                <w:szCs w:val="24"/>
              </w:rPr>
              <w:t>£400 - £800</w:t>
            </w:r>
          </w:p>
        </w:tc>
      </w:tr>
      <w:tr w:rsidR="00094A59" w:rsidRPr="00094A59" w14:paraId="7DD662D3" w14:textId="77777777" w:rsidTr="00C43C11">
        <w:trPr>
          <w:trHeight w:val="320"/>
        </w:trPr>
        <w:tc>
          <w:tcPr>
            <w:tcW w:w="7385"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383C34" w:rsidRPr="00094A59" w:rsidRDefault="00383C34" w:rsidP="007F29C3">
            <w:pPr>
              <w:spacing w:line="360" w:lineRule="auto"/>
              <w:jc w:val="both"/>
              <w:rPr>
                <w:bCs/>
                <w:i/>
                <w:iCs/>
                <w:color w:val="000000" w:themeColor="text1"/>
                <w:sz w:val="24"/>
                <w:szCs w:val="24"/>
              </w:rPr>
            </w:pPr>
            <w:r w:rsidRPr="00094A59">
              <w:rPr>
                <w:b/>
                <w:bCs/>
                <w:i/>
                <w:iCs/>
                <w:color w:val="000000" w:themeColor="text1"/>
                <w:sz w:val="24"/>
                <w:szCs w:val="24"/>
              </w:rPr>
              <w:t>Total Expenditure</w:t>
            </w:r>
          </w:p>
        </w:tc>
        <w:tc>
          <w:tcPr>
            <w:tcW w:w="190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tcPr>
          <w:p w14:paraId="5495471F" w14:textId="356796D4" w:rsidR="00383C34" w:rsidRPr="00094A59" w:rsidRDefault="00383C34" w:rsidP="007F29C3">
            <w:pPr>
              <w:spacing w:line="360" w:lineRule="auto"/>
              <w:jc w:val="both"/>
              <w:rPr>
                <w:b/>
                <w:i/>
                <w:iCs/>
                <w:color w:val="000000" w:themeColor="text1"/>
                <w:sz w:val="24"/>
                <w:szCs w:val="24"/>
              </w:rPr>
            </w:pPr>
            <w:r w:rsidRPr="00094A59">
              <w:rPr>
                <w:color w:val="000000" w:themeColor="text1"/>
                <w:sz w:val="24"/>
                <w:szCs w:val="24"/>
              </w:rPr>
              <w:t>£29,900 - 39,140</w:t>
            </w:r>
          </w:p>
        </w:tc>
      </w:tr>
    </w:tbl>
    <w:p w14:paraId="4765EA7F" w14:textId="7BE1DC3E" w:rsidR="00D6026F" w:rsidRPr="00094A59" w:rsidRDefault="00D6026F" w:rsidP="007F29C3">
      <w:pPr>
        <w:spacing w:line="360" w:lineRule="auto"/>
        <w:jc w:val="both"/>
        <w:rPr>
          <w:bCs/>
          <w:i/>
          <w:iCs/>
          <w:color w:val="000000" w:themeColor="text1"/>
          <w:sz w:val="24"/>
          <w:szCs w:val="24"/>
        </w:rPr>
      </w:pPr>
    </w:p>
    <w:p w14:paraId="22CB39BA" w14:textId="77777777" w:rsidR="005839A5" w:rsidRPr="00094A59" w:rsidRDefault="005839A5" w:rsidP="007F29C3">
      <w:pPr>
        <w:spacing w:line="360" w:lineRule="auto"/>
        <w:jc w:val="both"/>
        <w:rPr>
          <w:bCs/>
          <w:i/>
          <w:iCs/>
          <w:color w:val="000000" w:themeColor="text1"/>
          <w:sz w:val="24"/>
          <w:szCs w:val="24"/>
        </w:rPr>
      </w:pPr>
    </w:p>
    <w:tbl>
      <w:tblPr>
        <w:tblpPr w:leftFromText="180" w:rightFromText="180" w:vertAnchor="text" w:horzAnchor="margin" w:tblpXSpec="center" w:tblpY="60"/>
        <w:tblW w:w="10196" w:type="dxa"/>
        <w:tblCellMar>
          <w:left w:w="0" w:type="dxa"/>
          <w:right w:w="0" w:type="dxa"/>
        </w:tblCellMar>
        <w:tblLook w:val="0600" w:firstRow="0" w:lastRow="0" w:firstColumn="0" w:lastColumn="0" w:noHBand="1" w:noVBand="1"/>
      </w:tblPr>
      <w:tblGrid>
        <w:gridCol w:w="5816"/>
        <w:gridCol w:w="4380"/>
      </w:tblGrid>
      <w:tr w:rsidR="00094A59" w:rsidRPr="00094A59" w14:paraId="06CC6A91" w14:textId="77777777" w:rsidTr="00D249AD">
        <w:trPr>
          <w:trHeight w:val="733"/>
        </w:trPr>
        <w:tc>
          <w:tcPr>
            <w:tcW w:w="5816"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094A59" w:rsidRDefault="00DC6D44" w:rsidP="007F29C3">
            <w:pPr>
              <w:spacing w:line="360" w:lineRule="auto"/>
              <w:jc w:val="both"/>
              <w:rPr>
                <w:color w:val="000000" w:themeColor="text1"/>
                <w:sz w:val="24"/>
                <w:szCs w:val="24"/>
              </w:rPr>
            </w:pPr>
            <w:r w:rsidRPr="00094A59">
              <w:rPr>
                <w:b/>
                <w:bCs/>
                <w:color w:val="000000" w:themeColor="text1"/>
                <w:sz w:val="24"/>
                <w:szCs w:val="24"/>
              </w:rPr>
              <w:t>YEAR ONE PROFIT/LOSS</w:t>
            </w:r>
          </w:p>
        </w:tc>
        <w:tc>
          <w:tcPr>
            <w:tcW w:w="4380"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094A59" w:rsidRDefault="00DC6D44" w:rsidP="007F29C3">
            <w:pPr>
              <w:spacing w:line="360" w:lineRule="auto"/>
              <w:jc w:val="both"/>
              <w:rPr>
                <w:color w:val="000000" w:themeColor="text1"/>
                <w:sz w:val="24"/>
                <w:szCs w:val="24"/>
              </w:rPr>
            </w:pPr>
            <w:r w:rsidRPr="00094A59">
              <w:rPr>
                <w:b/>
                <w:color w:val="000000" w:themeColor="text1"/>
                <w:sz w:val="24"/>
                <w:szCs w:val="24"/>
              </w:rPr>
              <w:t>£</w:t>
            </w:r>
          </w:p>
        </w:tc>
      </w:tr>
      <w:tr w:rsidR="00094A59" w:rsidRPr="00094A59" w14:paraId="124C6448" w14:textId="77777777" w:rsidTr="00D249AD">
        <w:trPr>
          <w:trHeight w:val="698"/>
        </w:trPr>
        <w:tc>
          <w:tcPr>
            <w:tcW w:w="5816"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586A22" w:rsidRPr="00094A59" w:rsidRDefault="00586A22" w:rsidP="007F29C3">
            <w:pPr>
              <w:spacing w:line="360" w:lineRule="auto"/>
              <w:jc w:val="both"/>
              <w:rPr>
                <w:color w:val="000000" w:themeColor="text1"/>
                <w:sz w:val="24"/>
                <w:szCs w:val="24"/>
              </w:rPr>
            </w:pPr>
            <w:r w:rsidRPr="00094A59">
              <w:rPr>
                <w:color w:val="000000" w:themeColor="text1"/>
                <w:sz w:val="24"/>
                <w:szCs w:val="24"/>
              </w:rPr>
              <w:t>Total Income</w:t>
            </w:r>
          </w:p>
        </w:tc>
        <w:tc>
          <w:tcPr>
            <w:tcW w:w="4380"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tcPr>
          <w:p w14:paraId="6B8CC41C" w14:textId="21D172E8" w:rsidR="00586A22" w:rsidRPr="00094A59" w:rsidRDefault="00586A22" w:rsidP="007F29C3">
            <w:pPr>
              <w:spacing w:line="360" w:lineRule="auto"/>
              <w:jc w:val="both"/>
              <w:rPr>
                <w:color w:val="000000" w:themeColor="text1"/>
                <w:sz w:val="24"/>
                <w:szCs w:val="24"/>
              </w:rPr>
            </w:pPr>
            <w:r w:rsidRPr="00094A59">
              <w:rPr>
                <w:color w:val="000000" w:themeColor="text1"/>
                <w:sz w:val="24"/>
                <w:szCs w:val="24"/>
              </w:rPr>
              <w:t>£23,800 - £30,200</w:t>
            </w:r>
          </w:p>
        </w:tc>
      </w:tr>
      <w:tr w:rsidR="00094A59" w:rsidRPr="00094A59" w14:paraId="54B3DFB0" w14:textId="77777777" w:rsidTr="00D249AD">
        <w:trPr>
          <w:trHeight w:val="698"/>
        </w:trPr>
        <w:tc>
          <w:tcPr>
            <w:tcW w:w="5816"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586A22" w:rsidRPr="00094A59" w:rsidRDefault="00586A22" w:rsidP="007F29C3">
            <w:pPr>
              <w:spacing w:line="360" w:lineRule="auto"/>
              <w:jc w:val="both"/>
              <w:rPr>
                <w:color w:val="000000" w:themeColor="text1"/>
                <w:sz w:val="24"/>
                <w:szCs w:val="24"/>
              </w:rPr>
            </w:pPr>
            <w:r w:rsidRPr="00094A59">
              <w:rPr>
                <w:color w:val="000000" w:themeColor="text1"/>
                <w:sz w:val="24"/>
                <w:szCs w:val="24"/>
              </w:rPr>
              <w:t>Total Expenditure</w:t>
            </w:r>
          </w:p>
        </w:tc>
        <w:tc>
          <w:tcPr>
            <w:tcW w:w="4380"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tcPr>
          <w:p w14:paraId="4D55192E" w14:textId="539FCA46" w:rsidR="00586A22" w:rsidRPr="00094A59" w:rsidRDefault="00586A22" w:rsidP="007F29C3">
            <w:pPr>
              <w:spacing w:line="360" w:lineRule="auto"/>
              <w:jc w:val="both"/>
              <w:rPr>
                <w:color w:val="000000" w:themeColor="text1"/>
                <w:sz w:val="24"/>
                <w:szCs w:val="24"/>
              </w:rPr>
            </w:pPr>
            <w:r w:rsidRPr="00094A59">
              <w:rPr>
                <w:color w:val="000000" w:themeColor="text1"/>
                <w:sz w:val="24"/>
                <w:szCs w:val="24"/>
              </w:rPr>
              <w:t>£29,900 - 39,140</w:t>
            </w:r>
          </w:p>
        </w:tc>
      </w:tr>
      <w:tr w:rsidR="00094A59" w:rsidRPr="00094A59" w14:paraId="0A784635" w14:textId="77777777" w:rsidTr="00D249AD">
        <w:trPr>
          <w:trHeight w:val="235"/>
        </w:trPr>
        <w:tc>
          <w:tcPr>
            <w:tcW w:w="5816"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586A22" w:rsidRPr="00094A59" w:rsidRDefault="00586A22" w:rsidP="007F29C3">
            <w:pPr>
              <w:spacing w:line="360" w:lineRule="auto"/>
              <w:jc w:val="both"/>
              <w:rPr>
                <w:color w:val="000000" w:themeColor="text1"/>
                <w:sz w:val="24"/>
                <w:szCs w:val="24"/>
              </w:rPr>
            </w:pPr>
          </w:p>
        </w:tc>
        <w:tc>
          <w:tcPr>
            <w:tcW w:w="4380"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586A22" w:rsidRPr="00094A59" w:rsidRDefault="00586A22" w:rsidP="007F29C3">
            <w:pPr>
              <w:spacing w:line="360" w:lineRule="auto"/>
              <w:jc w:val="both"/>
              <w:rPr>
                <w:color w:val="000000" w:themeColor="text1"/>
                <w:sz w:val="24"/>
                <w:szCs w:val="24"/>
              </w:rPr>
            </w:pPr>
          </w:p>
        </w:tc>
      </w:tr>
      <w:tr w:rsidR="00094A59" w:rsidRPr="00094A59" w14:paraId="1134ADD2" w14:textId="77777777" w:rsidTr="00D249AD">
        <w:trPr>
          <w:trHeight w:val="698"/>
        </w:trPr>
        <w:tc>
          <w:tcPr>
            <w:tcW w:w="5816"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586A22" w:rsidRPr="00094A59" w:rsidRDefault="00586A22" w:rsidP="007F29C3">
            <w:pPr>
              <w:spacing w:line="360" w:lineRule="auto"/>
              <w:jc w:val="both"/>
              <w:rPr>
                <w:color w:val="000000" w:themeColor="text1"/>
                <w:sz w:val="24"/>
                <w:szCs w:val="24"/>
              </w:rPr>
            </w:pPr>
            <w:r w:rsidRPr="00094A59">
              <w:rPr>
                <w:b/>
                <w:bCs/>
                <w:color w:val="000000" w:themeColor="text1"/>
                <w:sz w:val="24"/>
                <w:szCs w:val="24"/>
              </w:rPr>
              <w:t>Profit/Loss</w:t>
            </w:r>
          </w:p>
        </w:tc>
        <w:tc>
          <w:tcPr>
            <w:tcW w:w="4380"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3CAF2157" w:rsidR="00586A22" w:rsidRPr="00094A59" w:rsidRDefault="00586A22" w:rsidP="007F29C3">
            <w:pPr>
              <w:spacing w:line="360" w:lineRule="auto"/>
              <w:jc w:val="both"/>
              <w:rPr>
                <w:b/>
                <w:bCs/>
                <w:color w:val="000000" w:themeColor="text1"/>
                <w:sz w:val="24"/>
                <w:szCs w:val="24"/>
              </w:rPr>
            </w:pPr>
            <w:r w:rsidRPr="00094A59">
              <w:rPr>
                <w:b/>
                <w:bCs/>
                <w:color w:val="000000" w:themeColor="text1"/>
                <w:sz w:val="24"/>
                <w:szCs w:val="24"/>
              </w:rPr>
              <w:t>£</w:t>
            </w:r>
            <w:r w:rsidR="000D5704" w:rsidRPr="00094A59">
              <w:rPr>
                <w:b/>
                <w:bCs/>
                <w:color w:val="000000" w:themeColor="text1"/>
                <w:sz w:val="24"/>
                <w:szCs w:val="24"/>
              </w:rPr>
              <w:t>6000 - 9000</w:t>
            </w:r>
          </w:p>
        </w:tc>
      </w:tr>
      <w:tr w:rsidR="00094A59" w:rsidRPr="00094A59" w14:paraId="373B435B" w14:textId="77777777" w:rsidTr="00D249AD">
        <w:trPr>
          <w:trHeight w:val="155"/>
        </w:trPr>
        <w:tc>
          <w:tcPr>
            <w:tcW w:w="5816"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586A22" w:rsidRPr="00094A59" w:rsidRDefault="00586A22" w:rsidP="007F29C3">
            <w:pPr>
              <w:spacing w:line="360" w:lineRule="auto"/>
              <w:jc w:val="both"/>
              <w:rPr>
                <w:color w:val="000000" w:themeColor="text1"/>
                <w:sz w:val="24"/>
                <w:szCs w:val="24"/>
              </w:rPr>
            </w:pPr>
          </w:p>
        </w:tc>
        <w:tc>
          <w:tcPr>
            <w:tcW w:w="4380"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586A22" w:rsidRPr="00094A59" w:rsidRDefault="00586A22" w:rsidP="007F29C3">
            <w:pPr>
              <w:spacing w:line="360" w:lineRule="auto"/>
              <w:jc w:val="both"/>
              <w:rPr>
                <w:color w:val="000000" w:themeColor="text1"/>
                <w:sz w:val="24"/>
                <w:szCs w:val="24"/>
              </w:rPr>
            </w:pPr>
          </w:p>
        </w:tc>
      </w:tr>
    </w:tbl>
    <w:p w14:paraId="41A36CF5" w14:textId="77777777" w:rsidR="005839A5" w:rsidRPr="00094A59" w:rsidRDefault="005839A5" w:rsidP="007F29C3">
      <w:pPr>
        <w:spacing w:line="360" w:lineRule="auto"/>
        <w:jc w:val="both"/>
        <w:rPr>
          <w:bCs/>
          <w:i/>
          <w:iCs/>
          <w:color w:val="000000" w:themeColor="text1"/>
          <w:sz w:val="24"/>
          <w:szCs w:val="24"/>
        </w:rPr>
      </w:pPr>
    </w:p>
    <w:p w14:paraId="3ED27101" w14:textId="1232D59E" w:rsidR="00A86586" w:rsidRPr="00094A59" w:rsidRDefault="00A86586" w:rsidP="007F29C3">
      <w:pPr>
        <w:spacing w:line="360" w:lineRule="auto"/>
        <w:jc w:val="both"/>
        <w:rPr>
          <w:color w:val="000000" w:themeColor="text1"/>
          <w:sz w:val="24"/>
          <w:szCs w:val="24"/>
        </w:rPr>
      </w:pPr>
    </w:p>
    <w:p w14:paraId="0892E238" w14:textId="77777777" w:rsidR="00562953" w:rsidRPr="00094A59" w:rsidRDefault="00562953" w:rsidP="007F29C3">
      <w:pPr>
        <w:spacing w:line="360" w:lineRule="auto"/>
        <w:jc w:val="both"/>
        <w:rPr>
          <w:b/>
          <w:bCs/>
          <w:i/>
          <w:iCs/>
          <w:color w:val="000000" w:themeColor="text1"/>
          <w:sz w:val="24"/>
          <w:szCs w:val="24"/>
        </w:rPr>
      </w:pPr>
    </w:p>
    <w:p w14:paraId="4AE5C427" w14:textId="55C5D3CB" w:rsidR="008A6BAA" w:rsidRPr="00094A59" w:rsidRDefault="008A6BAA" w:rsidP="00094A59">
      <w:pPr>
        <w:pStyle w:val="Heading2"/>
        <w:rPr>
          <w:color w:val="000000" w:themeColor="text1"/>
          <w:szCs w:val="24"/>
        </w:rPr>
      </w:pPr>
      <w:bookmarkStart w:id="27" w:name="_Toc167377466"/>
      <w:r w:rsidRPr="00094A59">
        <w:rPr>
          <w:color w:val="000000" w:themeColor="text1"/>
          <w:szCs w:val="24"/>
        </w:rPr>
        <w:lastRenderedPageBreak/>
        <w:t>Financ</w:t>
      </w:r>
      <w:r w:rsidR="0012424E" w:rsidRPr="00094A59">
        <w:rPr>
          <w:color w:val="000000" w:themeColor="text1"/>
          <w:szCs w:val="24"/>
        </w:rPr>
        <w:t>ial</w:t>
      </w:r>
      <w:r w:rsidRPr="00094A59">
        <w:rPr>
          <w:color w:val="000000" w:themeColor="text1"/>
          <w:szCs w:val="24"/>
        </w:rPr>
        <w:t xml:space="preserve"> Summary</w:t>
      </w:r>
      <w:bookmarkEnd w:id="27"/>
    </w:p>
    <w:p w14:paraId="5154C22E" w14:textId="518D5035" w:rsidR="002422AC" w:rsidRPr="00094A59" w:rsidRDefault="00C66BF2" w:rsidP="007F29C3">
      <w:pPr>
        <w:spacing w:line="360" w:lineRule="auto"/>
        <w:jc w:val="both"/>
        <w:rPr>
          <w:b/>
          <w:bCs/>
          <w:i/>
          <w:iCs/>
          <w:color w:val="000000" w:themeColor="text1"/>
          <w:sz w:val="24"/>
          <w:szCs w:val="24"/>
        </w:rPr>
      </w:pPr>
      <w:r w:rsidRPr="00C66BF2">
        <w:rPr>
          <w:bCs/>
          <w:iCs/>
          <w:color w:val="000000" w:themeColor="text1"/>
          <w:sz w:val="24"/>
          <w:szCs w:val="24"/>
          <w:highlight w:val="yellow"/>
        </w:rPr>
        <w:t xml:space="preserve">At the end of the first year of operation, it was observed that the main costs of the company varied from £29,900 to £,39140. Key areas of expenditure anticipated were employees’ remuneration £8000 – £12000, accounting/ legal £8000 – £12000 and cost of capital /equipment £4500 – £6500. Other major heads which form part of this expenditure include rent/rates, travel/accommodation, and outside services. The company also has expenses in the areas of marketing, insurance, training and </w:t>
      </w:r>
      <w:proofErr w:type="gramStart"/>
      <w:r w:rsidRPr="00C66BF2">
        <w:rPr>
          <w:bCs/>
          <w:iCs/>
          <w:color w:val="000000" w:themeColor="text1"/>
          <w:sz w:val="24"/>
          <w:szCs w:val="24"/>
          <w:highlight w:val="yellow"/>
        </w:rPr>
        <w:t>development ,</w:t>
      </w:r>
      <w:proofErr w:type="gramEnd"/>
      <w:r w:rsidRPr="00C66BF2">
        <w:rPr>
          <w:bCs/>
          <w:iCs/>
          <w:color w:val="000000" w:themeColor="text1"/>
          <w:sz w:val="24"/>
          <w:szCs w:val="24"/>
          <w:highlight w:val="yellow"/>
        </w:rPr>
        <w:t xml:space="preserve"> utilities and broadband services. However, these expenditures, the firm received total income of between £23,800 and £30,200. This led to a loss in total for the year ranging between £6,000 – £9,000. Therefore, </w:t>
      </w:r>
      <w:proofErr w:type="spellStart"/>
      <w:r w:rsidRPr="00C66BF2">
        <w:rPr>
          <w:bCs/>
          <w:iCs/>
          <w:color w:val="000000" w:themeColor="text1"/>
          <w:sz w:val="24"/>
          <w:szCs w:val="24"/>
          <w:highlight w:val="yellow"/>
        </w:rPr>
        <w:t>thehigh</w:t>
      </w:r>
      <w:proofErr w:type="spellEnd"/>
      <w:r w:rsidRPr="00C66BF2">
        <w:rPr>
          <w:bCs/>
          <w:iCs/>
          <w:color w:val="000000" w:themeColor="text1"/>
          <w:sz w:val="24"/>
          <w:szCs w:val="24"/>
          <w:highlight w:val="yellow"/>
        </w:rPr>
        <w:t xml:space="preserve"> operating loss exhibited in the income statement becomes clear that, either the group must bring new revenue sources or decrease the expenses to turn </w:t>
      </w:r>
      <w:proofErr w:type="spellStart"/>
      <w:r w:rsidRPr="00C66BF2">
        <w:rPr>
          <w:bCs/>
          <w:iCs/>
          <w:color w:val="000000" w:themeColor="text1"/>
          <w:sz w:val="24"/>
          <w:szCs w:val="24"/>
          <w:highlight w:val="yellow"/>
        </w:rPr>
        <w:t>towardss</w:t>
      </w:r>
      <w:proofErr w:type="spellEnd"/>
      <w:r w:rsidRPr="00C66BF2">
        <w:rPr>
          <w:bCs/>
          <w:iCs/>
          <w:color w:val="000000" w:themeColor="text1"/>
          <w:sz w:val="24"/>
          <w:szCs w:val="24"/>
          <w:highlight w:val="yellow"/>
        </w:rPr>
        <w:t xml:space="preserve"> a sustainable operating profit in the subsequent financial years. Thus, when it comes to successful and effective financial management and crafting more effective adjustments, these aspects will be a core priority to deliver on the company’s potential and repair the flawed financial standing it has found itself in.</w:t>
      </w:r>
      <w:r w:rsidR="002422AC" w:rsidRPr="00094A59">
        <w:rPr>
          <w:b/>
          <w:bCs/>
          <w:i/>
          <w:iCs/>
          <w:color w:val="000000" w:themeColor="text1"/>
          <w:sz w:val="24"/>
          <w:szCs w:val="24"/>
        </w:rPr>
        <w:br w:type="page"/>
      </w:r>
    </w:p>
    <w:p w14:paraId="30CB5CFA" w14:textId="003045E7" w:rsidR="002422AC" w:rsidRPr="00094A59" w:rsidRDefault="002422AC" w:rsidP="00094A59">
      <w:pPr>
        <w:pStyle w:val="Heading1"/>
        <w:rPr>
          <w:rFonts w:ascii="Times New Roman" w:hAnsi="Times New Roman" w:cs="Times New Roman"/>
          <w:color w:val="000000" w:themeColor="text1"/>
          <w:sz w:val="24"/>
          <w:szCs w:val="24"/>
        </w:rPr>
      </w:pPr>
      <w:bookmarkStart w:id="28" w:name="_Toc167377467"/>
      <w:r w:rsidRPr="00094A59">
        <w:rPr>
          <w:rFonts w:ascii="Times New Roman" w:hAnsi="Times New Roman" w:cs="Times New Roman"/>
          <w:color w:val="000000" w:themeColor="text1"/>
          <w:sz w:val="24"/>
          <w:szCs w:val="24"/>
        </w:rPr>
        <w:lastRenderedPageBreak/>
        <w:t>APPENDICES</w:t>
      </w:r>
      <w:bookmarkEnd w:id="28"/>
    </w:p>
    <w:p w14:paraId="076F18E7" w14:textId="12DB7098" w:rsidR="002422AC" w:rsidRPr="00094A59" w:rsidRDefault="002422AC" w:rsidP="00094A59">
      <w:pPr>
        <w:pStyle w:val="Heading2"/>
        <w:rPr>
          <w:color w:val="000000" w:themeColor="text1"/>
          <w:szCs w:val="24"/>
        </w:rPr>
      </w:pPr>
      <w:bookmarkStart w:id="29" w:name="_Toc167377468"/>
      <w:r w:rsidRPr="00094A59">
        <w:rPr>
          <w:color w:val="000000" w:themeColor="text1"/>
          <w:szCs w:val="24"/>
        </w:rPr>
        <w:t>Appendix A – SWOT Analysis</w:t>
      </w:r>
      <w:bookmarkEnd w:id="29"/>
    </w:p>
    <w:p w14:paraId="1A41A16E" w14:textId="77777777" w:rsidR="002422AC" w:rsidRPr="00094A59" w:rsidRDefault="002422AC" w:rsidP="007F29C3">
      <w:pPr>
        <w:spacing w:line="360" w:lineRule="auto"/>
        <w:jc w:val="both"/>
        <w:rPr>
          <w:b/>
          <w:iCs/>
          <w:color w:val="000000" w:themeColor="text1"/>
          <w:sz w:val="24"/>
          <w:szCs w:val="24"/>
        </w:rPr>
      </w:pPr>
    </w:p>
    <w:tbl>
      <w:tblPr>
        <w:tblStyle w:val="PlainTable2"/>
        <w:tblW w:w="9371" w:type="dxa"/>
        <w:tblLook w:val="04A0" w:firstRow="1" w:lastRow="0" w:firstColumn="1" w:lastColumn="0" w:noHBand="0" w:noVBand="1"/>
      </w:tblPr>
      <w:tblGrid>
        <w:gridCol w:w="2342"/>
        <w:gridCol w:w="2335"/>
        <w:gridCol w:w="2357"/>
        <w:gridCol w:w="2337"/>
      </w:tblGrid>
      <w:tr w:rsidR="00094A59" w:rsidRPr="00094A59" w14:paraId="5D0C4598" w14:textId="77777777" w:rsidTr="00C911D7">
        <w:trPr>
          <w:cnfStyle w:val="100000000000" w:firstRow="1" w:lastRow="0" w:firstColumn="0" w:lastColumn="0" w:oddVBand="0" w:evenVBand="0" w:oddHBand="0" w:evenHBand="0" w:firstRowFirstColumn="0" w:firstRowLastColumn="0" w:lastRowFirstColumn="0" w:lastRowLastColumn="0"/>
          <w:trHeight w:val="569"/>
        </w:trPr>
        <w:tc>
          <w:tcPr>
            <w:cnfStyle w:val="001000000000" w:firstRow="0" w:lastRow="0" w:firstColumn="1" w:lastColumn="0" w:oddVBand="0" w:evenVBand="0" w:oddHBand="0" w:evenHBand="0" w:firstRowFirstColumn="0" w:firstRowLastColumn="0" w:lastRowFirstColumn="0" w:lastRowLastColumn="0"/>
            <w:tcW w:w="2342" w:type="dxa"/>
          </w:tcPr>
          <w:p w14:paraId="0F2A5882" w14:textId="77777777" w:rsidR="00C911D7" w:rsidRPr="00094A59" w:rsidRDefault="00C911D7" w:rsidP="007F29C3">
            <w:pPr>
              <w:spacing w:line="360" w:lineRule="auto"/>
              <w:jc w:val="both"/>
              <w:rPr>
                <w:color w:val="000000" w:themeColor="text1"/>
                <w:sz w:val="24"/>
                <w:szCs w:val="24"/>
              </w:rPr>
            </w:pPr>
            <w:bookmarkStart w:id="30" w:name="_Hlk167367149"/>
            <w:r w:rsidRPr="00094A59">
              <w:rPr>
                <w:color w:val="000000" w:themeColor="text1"/>
                <w:sz w:val="24"/>
                <w:szCs w:val="24"/>
              </w:rPr>
              <w:t>Strengths</w:t>
            </w:r>
          </w:p>
        </w:tc>
        <w:tc>
          <w:tcPr>
            <w:tcW w:w="2335" w:type="dxa"/>
          </w:tcPr>
          <w:p w14:paraId="66921E02" w14:textId="77777777" w:rsidR="00C911D7" w:rsidRPr="00094A59" w:rsidRDefault="00C911D7" w:rsidP="007F29C3">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094A59">
              <w:rPr>
                <w:color w:val="000000" w:themeColor="text1"/>
                <w:sz w:val="24"/>
                <w:szCs w:val="24"/>
              </w:rPr>
              <w:t>Weaknesses</w:t>
            </w:r>
          </w:p>
        </w:tc>
        <w:tc>
          <w:tcPr>
            <w:tcW w:w="2357" w:type="dxa"/>
          </w:tcPr>
          <w:p w14:paraId="0E962811" w14:textId="77777777" w:rsidR="00C911D7" w:rsidRPr="00094A59" w:rsidRDefault="00C911D7" w:rsidP="007F29C3">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proofErr w:type="spellStart"/>
            <w:r w:rsidRPr="00094A59">
              <w:rPr>
                <w:color w:val="000000" w:themeColor="text1"/>
                <w:sz w:val="24"/>
                <w:szCs w:val="24"/>
              </w:rPr>
              <w:t>Oppurtunities</w:t>
            </w:r>
            <w:proofErr w:type="spellEnd"/>
          </w:p>
        </w:tc>
        <w:tc>
          <w:tcPr>
            <w:tcW w:w="2337" w:type="dxa"/>
          </w:tcPr>
          <w:p w14:paraId="318BD8E3" w14:textId="77777777" w:rsidR="00C911D7" w:rsidRPr="00094A59" w:rsidRDefault="00C911D7" w:rsidP="007F29C3">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094A59">
              <w:rPr>
                <w:color w:val="000000" w:themeColor="text1"/>
                <w:sz w:val="24"/>
                <w:szCs w:val="24"/>
              </w:rPr>
              <w:t>Threats</w:t>
            </w:r>
          </w:p>
        </w:tc>
      </w:tr>
      <w:tr w:rsidR="00094A59" w:rsidRPr="00094A59" w14:paraId="7718DB14" w14:textId="77777777" w:rsidTr="00C911D7">
        <w:trPr>
          <w:cnfStyle w:val="000000100000" w:firstRow="0" w:lastRow="0" w:firstColumn="0" w:lastColumn="0" w:oddVBand="0" w:evenVBand="0" w:oddHBand="1" w:evenHBand="0" w:firstRowFirstColumn="0" w:firstRowLastColumn="0" w:lastRowFirstColumn="0" w:lastRowLastColumn="0"/>
          <w:trHeight w:val="2229"/>
        </w:trPr>
        <w:tc>
          <w:tcPr>
            <w:cnfStyle w:val="001000000000" w:firstRow="0" w:lastRow="0" w:firstColumn="1" w:lastColumn="0" w:oddVBand="0" w:evenVBand="0" w:oddHBand="0" w:evenHBand="0" w:firstRowFirstColumn="0" w:firstRowLastColumn="0" w:lastRowFirstColumn="0" w:lastRowLastColumn="0"/>
            <w:tcW w:w="2342" w:type="dxa"/>
          </w:tcPr>
          <w:p w14:paraId="3AD6BCD9" w14:textId="77777777" w:rsidR="00C911D7" w:rsidRPr="00094A59" w:rsidRDefault="00C911D7" w:rsidP="007F29C3">
            <w:pPr>
              <w:spacing w:line="360" w:lineRule="auto"/>
              <w:jc w:val="both"/>
              <w:rPr>
                <w:b w:val="0"/>
                <w:bCs w:val="0"/>
                <w:color w:val="000000" w:themeColor="text1"/>
                <w:sz w:val="24"/>
                <w:szCs w:val="24"/>
              </w:rPr>
            </w:pPr>
            <w:r w:rsidRPr="00094A59">
              <w:rPr>
                <w:b w:val="0"/>
                <w:bCs w:val="0"/>
                <w:color w:val="000000" w:themeColor="text1"/>
                <w:sz w:val="24"/>
                <w:szCs w:val="24"/>
              </w:rPr>
              <w:t>1. Unique family-friendly concept with integrated soft play area.</w:t>
            </w:r>
          </w:p>
        </w:tc>
        <w:tc>
          <w:tcPr>
            <w:tcW w:w="2335" w:type="dxa"/>
          </w:tcPr>
          <w:p w14:paraId="5B17A87F" w14:textId="77777777" w:rsidR="00C911D7" w:rsidRPr="00094A59" w:rsidRDefault="00C911D7" w:rsidP="007F29C3">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94A59">
              <w:rPr>
                <w:color w:val="000000" w:themeColor="text1"/>
                <w:sz w:val="24"/>
                <w:szCs w:val="24"/>
              </w:rPr>
              <w:t>1. High initial startup costs due to renovations and equipment.</w:t>
            </w:r>
          </w:p>
        </w:tc>
        <w:tc>
          <w:tcPr>
            <w:tcW w:w="2357" w:type="dxa"/>
          </w:tcPr>
          <w:p w14:paraId="35A7FDE8" w14:textId="77777777" w:rsidR="00C911D7" w:rsidRPr="00094A59" w:rsidRDefault="00C911D7" w:rsidP="007F29C3">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94A59">
              <w:rPr>
                <w:color w:val="000000" w:themeColor="text1"/>
                <w:sz w:val="24"/>
                <w:szCs w:val="24"/>
              </w:rPr>
              <w:t>1. Growing demand for family-oriented dining experiences.</w:t>
            </w:r>
          </w:p>
        </w:tc>
        <w:tc>
          <w:tcPr>
            <w:tcW w:w="2337" w:type="dxa"/>
          </w:tcPr>
          <w:p w14:paraId="08C48B18" w14:textId="77777777" w:rsidR="00C911D7" w:rsidRPr="00094A59" w:rsidRDefault="00C911D7" w:rsidP="007F29C3">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94A59">
              <w:rPr>
                <w:color w:val="000000" w:themeColor="text1"/>
                <w:sz w:val="24"/>
                <w:szCs w:val="24"/>
              </w:rPr>
              <w:t>1. Intense competition from established family restaurants and Mexican eateries.</w:t>
            </w:r>
          </w:p>
        </w:tc>
      </w:tr>
      <w:tr w:rsidR="00094A59" w:rsidRPr="00094A59" w14:paraId="1DCCD2DE" w14:textId="77777777" w:rsidTr="00C911D7">
        <w:trPr>
          <w:trHeight w:val="2282"/>
        </w:trPr>
        <w:tc>
          <w:tcPr>
            <w:cnfStyle w:val="001000000000" w:firstRow="0" w:lastRow="0" w:firstColumn="1" w:lastColumn="0" w:oddVBand="0" w:evenVBand="0" w:oddHBand="0" w:evenHBand="0" w:firstRowFirstColumn="0" w:firstRowLastColumn="0" w:lastRowFirstColumn="0" w:lastRowLastColumn="0"/>
            <w:tcW w:w="2342" w:type="dxa"/>
          </w:tcPr>
          <w:p w14:paraId="0F99736C" w14:textId="77777777" w:rsidR="00C911D7" w:rsidRPr="00094A59" w:rsidRDefault="00C911D7" w:rsidP="007F29C3">
            <w:pPr>
              <w:spacing w:line="360" w:lineRule="auto"/>
              <w:jc w:val="both"/>
              <w:rPr>
                <w:b w:val="0"/>
                <w:bCs w:val="0"/>
                <w:color w:val="000000" w:themeColor="text1"/>
                <w:sz w:val="24"/>
                <w:szCs w:val="24"/>
              </w:rPr>
            </w:pPr>
            <w:r w:rsidRPr="00094A59">
              <w:rPr>
                <w:b w:val="0"/>
                <w:bCs w:val="0"/>
                <w:color w:val="000000" w:themeColor="text1"/>
                <w:sz w:val="24"/>
                <w:szCs w:val="24"/>
              </w:rPr>
              <w:t>2. Diverse and inclusive menu catering to kids, adults, and halal preferences.</w:t>
            </w:r>
          </w:p>
        </w:tc>
        <w:tc>
          <w:tcPr>
            <w:tcW w:w="2335" w:type="dxa"/>
          </w:tcPr>
          <w:p w14:paraId="0CEDB21B" w14:textId="77777777" w:rsidR="00C911D7" w:rsidRPr="00094A59" w:rsidRDefault="00C911D7" w:rsidP="007F29C3">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94A59">
              <w:rPr>
                <w:color w:val="000000" w:themeColor="text1"/>
                <w:sz w:val="24"/>
                <w:szCs w:val="24"/>
              </w:rPr>
              <w:t>2. Dependence on local market conditions and family dining trends.</w:t>
            </w:r>
          </w:p>
        </w:tc>
        <w:tc>
          <w:tcPr>
            <w:tcW w:w="2357" w:type="dxa"/>
          </w:tcPr>
          <w:p w14:paraId="15D66E4F" w14:textId="77777777" w:rsidR="00C911D7" w:rsidRPr="00094A59" w:rsidRDefault="00C911D7" w:rsidP="007F29C3">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94A59">
              <w:rPr>
                <w:color w:val="000000" w:themeColor="text1"/>
                <w:sz w:val="24"/>
                <w:szCs w:val="24"/>
              </w:rPr>
              <w:t xml:space="preserve">2. Potential for partnerships with local schools and community </w:t>
            </w:r>
            <w:proofErr w:type="spellStart"/>
            <w:r w:rsidRPr="00094A59">
              <w:rPr>
                <w:color w:val="000000" w:themeColor="text1"/>
                <w:sz w:val="24"/>
                <w:szCs w:val="24"/>
              </w:rPr>
              <w:t>centers</w:t>
            </w:r>
            <w:proofErr w:type="spellEnd"/>
            <w:r w:rsidRPr="00094A59">
              <w:rPr>
                <w:color w:val="000000" w:themeColor="text1"/>
                <w:sz w:val="24"/>
                <w:szCs w:val="24"/>
              </w:rPr>
              <w:t>.</w:t>
            </w:r>
          </w:p>
        </w:tc>
        <w:tc>
          <w:tcPr>
            <w:tcW w:w="2337" w:type="dxa"/>
          </w:tcPr>
          <w:p w14:paraId="5E527E86" w14:textId="77777777" w:rsidR="00C911D7" w:rsidRPr="00094A59" w:rsidRDefault="00C911D7" w:rsidP="007F29C3">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94A59">
              <w:rPr>
                <w:color w:val="000000" w:themeColor="text1"/>
                <w:sz w:val="24"/>
                <w:szCs w:val="24"/>
              </w:rPr>
              <w:t>2. Economic downturns affecting discretionary spending on dining out.</w:t>
            </w:r>
          </w:p>
        </w:tc>
      </w:tr>
      <w:tr w:rsidR="00094A59" w:rsidRPr="00094A59" w14:paraId="499E993E" w14:textId="77777777" w:rsidTr="00C911D7">
        <w:trPr>
          <w:cnfStyle w:val="000000100000" w:firstRow="0" w:lastRow="0" w:firstColumn="0" w:lastColumn="0" w:oddVBand="0" w:evenVBand="0" w:oddHBand="1" w:evenHBand="0" w:firstRowFirstColumn="0" w:firstRowLastColumn="0" w:lastRowFirstColumn="0" w:lastRowLastColumn="0"/>
          <w:trHeight w:val="2229"/>
        </w:trPr>
        <w:tc>
          <w:tcPr>
            <w:cnfStyle w:val="001000000000" w:firstRow="0" w:lastRow="0" w:firstColumn="1" w:lastColumn="0" w:oddVBand="0" w:evenVBand="0" w:oddHBand="0" w:evenHBand="0" w:firstRowFirstColumn="0" w:firstRowLastColumn="0" w:lastRowFirstColumn="0" w:lastRowLastColumn="0"/>
            <w:tcW w:w="2342" w:type="dxa"/>
          </w:tcPr>
          <w:p w14:paraId="55C24F9C" w14:textId="77777777" w:rsidR="00C911D7" w:rsidRPr="00094A59" w:rsidRDefault="00C911D7" w:rsidP="007F29C3">
            <w:pPr>
              <w:spacing w:line="360" w:lineRule="auto"/>
              <w:jc w:val="both"/>
              <w:rPr>
                <w:b w:val="0"/>
                <w:bCs w:val="0"/>
                <w:color w:val="000000" w:themeColor="text1"/>
                <w:sz w:val="24"/>
                <w:szCs w:val="24"/>
              </w:rPr>
            </w:pPr>
            <w:r w:rsidRPr="00094A59">
              <w:rPr>
                <w:b w:val="0"/>
                <w:bCs w:val="0"/>
                <w:color w:val="000000" w:themeColor="text1"/>
                <w:sz w:val="24"/>
                <w:szCs w:val="24"/>
              </w:rPr>
              <w:t>3. Strong value proposition with unlimited soft drinks and family bundles.</w:t>
            </w:r>
          </w:p>
        </w:tc>
        <w:tc>
          <w:tcPr>
            <w:tcW w:w="2335" w:type="dxa"/>
          </w:tcPr>
          <w:p w14:paraId="1A750005" w14:textId="77777777" w:rsidR="00C911D7" w:rsidRPr="00094A59" w:rsidRDefault="00C911D7" w:rsidP="007F29C3">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94A59">
              <w:rPr>
                <w:color w:val="000000" w:themeColor="text1"/>
                <w:sz w:val="24"/>
                <w:szCs w:val="24"/>
              </w:rPr>
              <w:t>3. Limited brand recognition as a new entrant in the market.</w:t>
            </w:r>
          </w:p>
        </w:tc>
        <w:tc>
          <w:tcPr>
            <w:tcW w:w="2357" w:type="dxa"/>
          </w:tcPr>
          <w:p w14:paraId="158E8C52" w14:textId="77777777" w:rsidR="00C911D7" w:rsidRPr="00094A59" w:rsidRDefault="00C911D7" w:rsidP="007F29C3">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94A59">
              <w:rPr>
                <w:color w:val="000000" w:themeColor="text1"/>
                <w:sz w:val="24"/>
                <w:szCs w:val="24"/>
              </w:rPr>
              <w:t>3. Expansion of menu offerings to include seasonal and specialty items.</w:t>
            </w:r>
          </w:p>
        </w:tc>
        <w:tc>
          <w:tcPr>
            <w:tcW w:w="2337" w:type="dxa"/>
          </w:tcPr>
          <w:p w14:paraId="18A9EABA" w14:textId="77777777" w:rsidR="00C911D7" w:rsidRPr="00094A59" w:rsidRDefault="00C911D7" w:rsidP="007F29C3">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94A59">
              <w:rPr>
                <w:color w:val="000000" w:themeColor="text1"/>
                <w:sz w:val="24"/>
                <w:szCs w:val="24"/>
              </w:rPr>
              <w:t>3. Health and safety regulations impacting the operation of the play area.</w:t>
            </w:r>
          </w:p>
        </w:tc>
      </w:tr>
      <w:tr w:rsidR="00094A59" w:rsidRPr="00094A59" w14:paraId="2B2763E0" w14:textId="77777777" w:rsidTr="00C911D7">
        <w:trPr>
          <w:trHeight w:val="2282"/>
        </w:trPr>
        <w:tc>
          <w:tcPr>
            <w:cnfStyle w:val="001000000000" w:firstRow="0" w:lastRow="0" w:firstColumn="1" w:lastColumn="0" w:oddVBand="0" w:evenVBand="0" w:oddHBand="0" w:evenHBand="0" w:firstRowFirstColumn="0" w:firstRowLastColumn="0" w:lastRowFirstColumn="0" w:lastRowLastColumn="0"/>
            <w:tcW w:w="2342" w:type="dxa"/>
          </w:tcPr>
          <w:p w14:paraId="6469B7C9" w14:textId="77777777" w:rsidR="00C911D7" w:rsidRPr="00094A59" w:rsidRDefault="00C911D7" w:rsidP="007F29C3">
            <w:pPr>
              <w:spacing w:line="360" w:lineRule="auto"/>
              <w:jc w:val="both"/>
              <w:rPr>
                <w:b w:val="0"/>
                <w:bCs w:val="0"/>
                <w:color w:val="000000" w:themeColor="text1"/>
                <w:sz w:val="24"/>
                <w:szCs w:val="24"/>
              </w:rPr>
            </w:pPr>
            <w:r w:rsidRPr="00094A59">
              <w:rPr>
                <w:b w:val="0"/>
                <w:bCs w:val="0"/>
                <w:color w:val="000000" w:themeColor="text1"/>
                <w:sz w:val="24"/>
                <w:szCs w:val="24"/>
              </w:rPr>
              <w:t>4. Safe, welcoming environment appealing to families and diverse dietary needs.</w:t>
            </w:r>
          </w:p>
        </w:tc>
        <w:tc>
          <w:tcPr>
            <w:tcW w:w="2335" w:type="dxa"/>
          </w:tcPr>
          <w:p w14:paraId="46BC992C" w14:textId="77777777" w:rsidR="00C911D7" w:rsidRPr="00094A59" w:rsidRDefault="00C911D7" w:rsidP="007F29C3">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94A59">
              <w:rPr>
                <w:color w:val="000000" w:themeColor="text1"/>
                <w:sz w:val="24"/>
                <w:szCs w:val="24"/>
              </w:rPr>
              <w:t>4. Potential challenges in maintaining consistent food quality and service during peak hours.</w:t>
            </w:r>
          </w:p>
        </w:tc>
        <w:tc>
          <w:tcPr>
            <w:tcW w:w="2357" w:type="dxa"/>
          </w:tcPr>
          <w:p w14:paraId="4C4D1030" w14:textId="77777777" w:rsidR="00C911D7" w:rsidRPr="00094A59" w:rsidRDefault="00C911D7" w:rsidP="007F29C3">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94A59">
              <w:rPr>
                <w:color w:val="000000" w:themeColor="text1"/>
                <w:sz w:val="24"/>
                <w:szCs w:val="24"/>
              </w:rPr>
              <w:t>4. Leveraging social media and local marketing to build brand awareness.</w:t>
            </w:r>
          </w:p>
        </w:tc>
        <w:tc>
          <w:tcPr>
            <w:tcW w:w="2337" w:type="dxa"/>
          </w:tcPr>
          <w:p w14:paraId="4372EE29" w14:textId="77777777" w:rsidR="00C911D7" w:rsidRPr="00094A59" w:rsidRDefault="00C911D7" w:rsidP="007F29C3">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94A59">
              <w:rPr>
                <w:color w:val="000000" w:themeColor="text1"/>
                <w:sz w:val="24"/>
                <w:szCs w:val="24"/>
              </w:rPr>
              <w:t>4. Rising food costs and supply chain disruptions.</w:t>
            </w:r>
          </w:p>
        </w:tc>
      </w:tr>
      <w:bookmarkEnd w:id="30"/>
    </w:tbl>
    <w:p w14:paraId="4B894A76" w14:textId="77777777" w:rsidR="008B20DC" w:rsidRPr="00094A59" w:rsidRDefault="008B20DC" w:rsidP="007F29C3">
      <w:pPr>
        <w:spacing w:line="360" w:lineRule="auto"/>
        <w:jc w:val="both"/>
        <w:rPr>
          <w:b/>
          <w:iCs/>
          <w:color w:val="000000" w:themeColor="text1"/>
          <w:sz w:val="24"/>
          <w:szCs w:val="24"/>
        </w:rPr>
      </w:pPr>
      <w:r w:rsidRPr="00094A59">
        <w:rPr>
          <w:b/>
          <w:iCs/>
          <w:color w:val="000000" w:themeColor="text1"/>
          <w:sz w:val="24"/>
          <w:szCs w:val="24"/>
        </w:rPr>
        <w:br w:type="page"/>
      </w:r>
    </w:p>
    <w:p w14:paraId="5873175F" w14:textId="5E24F9A0" w:rsidR="002422AC" w:rsidRPr="00094A59" w:rsidRDefault="002422AC" w:rsidP="00094A59">
      <w:pPr>
        <w:pStyle w:val="Heading2"/>
        <w:rPr>
          <w:color w:val="000000" w:themeColor="text1"/>
          <w:szCs w:val="24"/>
        </w:rPr>
      </w:pPr>
      <w:bookmarkStart w:id="31" w:name="_Toc167377469"/>
      <w:r w:rsidRPr="00094A59">
        <w:rPr>
          <w:color w:val="000000" w:themeColor="text1"/>
          <w:szCs w:val="24"/>
        </w:rPr>
        <w:lastRenderedPageBreak/>
        <w:t>Appendix B – PEST Analysis</w:t>
      </w:r>
      <w:bookmarkEnd w:id="31"/>
    </w:p>
    <w:p w14:paraId="0D63B741" w14:textId="77777777" w:rsidR="002422AC" w:rsidRPr="00094A59" w:rsidRDefault="002422AC" w:rsidP="007F29C3">
      <w:pPr>
        <w:spacing w:line="360" w:lineRule="auto"/>
        <w:jc w:val="both"/>
        <w:rPr>
          <w:b/>
          <w:iCs/>
          <w:color w:val="000000" w:themeColor="text1"/>
          <w:sz w:val="24"/>
          <w:szCs w:val="24"/>
        </w:rPr>
      </w:pPr>
    </w:p>
    <w:tbl>
      <w:tblPr>
        <w:tblStyle w:val="PlainTable2"/>
        <w:tblpPr w:leftFromText="180" w:rightFromText="180" w:horzAnchor="margin" w:tblpXSpec="center" w:tblpY="387"/>
        <w:tblW w:w="5000" w:type="pct"/>
        <w:tblLook w:val="04A0" w:firstRow="1" w:lastRow="0" w:firstColumn="1" w:lastColumn="0" w:noHBand="0" w:noVBand="1"/>
      </w:tblPr>
      <w:tblGrid>
        <w:gridCol w:w="2106"/>
        <w:gridCol w:w="6965"/>
      </w:tblGrid>
      <w:tr w:rsidR="00094A59" w:rsidRPr="00094A59" w14:paraId="4CA77213" w14:textId="77777777" w:rsidTr="00094A59">
        <w:trPr>
          <w:cnfStyle w:val="100000000000" w:firstRow="1" w:lastRow="0" w:firstColumn="0" w:lastColumn="0" w:oddVBand="0" w:evenVBand="0" w:oddHBand="0"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1161" w:type="pct"/>
            <w:hideMark/>
          </w:tcPr>
          <w:p w14:paraId="0EEDDD7B" w14:textId="77777777" w:rsidR="00AD63B9" w:rsidRPr="00094A59" w:rsidRDefault="00AD63B9" w:rsidP="007F29C3">
            <w:pPr>
              <w:overflowPunct/>
              <w:autoSpaceDE/>
              <w:autoSpaceDN/>
              <w:adjustRightInd/>
              <w:spacing w:line="360" w:lineRule="auto"/>
              <w:jc w:val="both"/>
              <w:textAlignment w:val="auto"/>
              <w:rPr>
                <w:color w:val="000000" w:themeColor="text1"/>
                <w:sz w:val="24"/>
                <w:szCs w:val="24"/>
                <w:lang w:eastAsia="en-GB"/>
              </w:rPr>
            </w:pPr>
            <w:r w:rsidRPr="00094A59">
              <w:rPr>
                <w:color w:val="000000" w:themeColor="text1"/>
                <w:sz w:val="24"/>
                <w:szCs w:val="24"/>
                <w:lang w:eastAsia="en-GB"/>
              </w:rPr>
              <w:t>Factor</w:t>
            </w:r>
          </w:p>
        </w:tc>
        <w:tc>
          <w:tcPr>
            <w:tcW w:w="3839" w:type="pct"/>
            <w:hideMark/>
          </w:tcPr>
          <w:p w14:paraId="56566D2E" w14:textId="77777777" w:rsidR="00AD63B9" w:rsidRPr="00094A59" w:rsidRDefault="00AD63B9" w:rsidP="007F29C3">
            <w:pPr>
              <w:overflowPunct/>
              <w:autoSpaceDE/>
              <w:autoSpaceDN/>
              <w:adjustRightInd/>
              <w:spacing w:line="360" w:lineRule="auto"/>
              <w:jc w:val="both"/>
              <w:textAlignment w:val="auto"/>
              <w:cnfStyle w:val="100000000000" w:firstRow="1" w:lastRow="0" w:firstColumn="0" w:lastColumn="0" w:oddVBand="0" w:evenVBand="0" w:oddHBand="0" w:evenHBand="0" w:firstRowFirstColumn="0" w:firstRowLastColumn="0" w:lastRowFirstColumn="0" w:lastRowLastColumn="0"/>
              <w:rPr>
                <w:color w:val="000000" w:themeColor="text1"/>
                <w:sz w:val="24"/>
                <w:szCs w:val="24"/>
                <w:lang w:eastAsia="en-GB"/>
              </w:rPr>
            </w:pPr>
            <w:r w:rsidRPr="00094A59">
              <w:rPr>
                <w:color w:val="000000" w:themeColor="text1"/>
                <w:sz w:val="24"/>
                <w:szCs w:val="24"/>
                <w:lang w:eastAsia="en-GB"/>
              </w:rPr>
              <w:t>Description</w:t>
            </w:r>
          </w:p>
        </w:tc>
      </w:tr>
      <w:tr w:rsidR="00094A59" w:rsidRPr="00094A59" w14:paraId="66960122" w14:textId="77777777" w:rsidTr="00094A59">
        <w:trPr>
          <w:cnfStyle w:val="000000100000" w:firstRow="0" w:lastRow="0" w:firstColumn="0" w:lastColumn="0" w:oddVBand="0" w:evenVBand="0" w:oddHBand="1" w:evenHBand="0" w:firstRowFirstColumn="0" w:firstRowLastColumn="0" w:lastRowFirstColumn="0" w:lastRowLastColumn="0"/>
          <w:trHeight w:val="904"/>
        </w:trPr>
        <w:tc>
          <w:tcPr>
            <w:cnfStyle w:val="001000000000" w:firstRow="0" w:lastRow="0" w:firstColumn="1" w:lastColumn="0" w:oddVBand="0" w:evenVBand="0" w:oddHBand="0" w:evenHBand="0" w:firstRowFirstColumn="0" w:firstRowLastColumn="0" w:lastRowFirstColumn="0" w:lastRowLastColumn="0"/>
            <w:tcW w:w="1161" w:type="pct"/>
            <w:hideMark/>
          </w:tcPr>
          <w:p w14:paraId="4ED0201D" w14:textId="77777777" w:rsidR="00AD63B9" w:rsidRPr="00094A59" w:rsidRDefault="00AD63B9" w:rsidP="007F29C3">
            <w:pPr>
              <w:overflowPunct/>
              <w:autoSpaceDE/>
              <w:autoSpaceDN/>
              <w:adjustRightInd/>
              <w:spacing w:line="360" w:lineRule="auto"/>
              <w:jc w:val="both"/>
              <w:textAlignment w:val="auto"/>
              <w:rPr>
                <w:color w:val="000000" w:themeColor="text1"/>
                <w:sz w:val="24"/>
                <w:szCs w:val="24"/>
                <w:lang w:eastAsia="en-GB"/>
              </w:rPr>
            </w:pPr>
            <w:r w:rsidRPr="00094A59">
              <w:rPr>
                <w:color w:val="000000" w:themeColor="text1"/>
                <w:sz w:val="24"/>
                <w:szCs w:val="24"/>
                <w:bdr w:val="single" w:sz="2" w:space="0" w:color="E3E3E3" w:frame="1"/>
                <w:lang w:eastAsia="en-GB"/>
              </w:rPr>
              <w:t>Political</w:t>
            </w:r>
          </w:p>
        </w:tc>
        <w:tc>
          <w:tcPr>
            <w:tcW w:w="3839" w:type="pct"/>
            <w:hideMark/>
          </w:tcPr>
          <w:p w14:paraId="5471B133" w14:textId="77777777" w:rsidR="00AD63B9" w:rsidRPr="00094A59" w:rsidRDefault="00AD63B9" w:rsidP="007F29C3">
            <w:pPr>
              <w:overflowPunct/>
              <w:autoSpaceDE/>
              <w:autoSpaceDN/>
              <w:adjustRightInd/>
              <w:spacing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eastAsia="en-GB"/>
              </w:rPr>
            </w:pPr>
            <w:r w:rsidRPr="00094A59">
              <w:rPr>
                <w:color w:val="000000" w:themeColor="text1"/>
                <w:sz w:val="24"/>
                <w:szCs w:val="24"/>
                <w:lang w:eastAsia="en-GB"/>
              </w:rPr>
              <w:t>Government regulations related to food safety and hygiene</w:t>
            </w:r>
          </w:p>
          <w:p w14:paraId="216CD0E1" w14:textId="0BCD0CD3" w:rsidR="00AD63B9" w:rsidRPr="00094A59" w:rsidRDefault="00AD63B9" w:rsidP="007F29C3">
            <w:pPr>
              <w:overflowPunct/>
              <w:autoSpaceDE/>
              <w:autoSpaceDN/>
              <w:adjustRightInd/>
              <w:spacing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eastAsia="en-GB"/>
              </w:rPr>
            </w:pPr>
            <w:r w:rsidRPr="00094A59">
              <w:rPr>
                <w:color w:val="000000" w:themeColor="text1"/>
                <w:sz w:val="24"/>
                <w:szCs w:val="24"/>
                <w:lang w:eastAsia="en-GB"/>
              </w:rPr>
              <w:t>Tax policies affecting restaurants</w:t>
            </w:r>
          </w:p>
        </w:tc>
      </w:tr>
      <w:tr w:rsidR="00094A59" w:rsidRPr="00094A59" w14:paraId="2A3FDBB2" w14:textId="77777777" w:rsidTr="00094A59">
        <w:trPr>
          <w:trHeight w:val="469"/>
        </w:trPr>
        <w:tc>
          <w:tcPr>
            <w:cnfStyle w:val="001000000000" w:firstRow="0" w:lastRow="0" w:firstColumn="1" w:lastColumn="0" w:oddVBand="0" w:evenVBand="0" w:oddHBand="0" w:evenHBand="0" w:firstRowFirstColumn="0" w:firstRowLastColumn="0" w:lastRowFirstColumn="0" w:lastRowLastColumn="0"/>
            <w:tcW w:w="1161" w:type="pct"/>
            <w:hideMark/>
          </w:tcPr>
          <w:p w14:paraId="23B65470" w14:textId="77777777" w:rsidR="00AD63B9" w:rsidRPr="00094A59" w:rsidRDefault="00AD63B9" w:rsidP="007F29C3">
            <w:pPr>
              <w:overflowPunct/>
              <w:autoSpaceDE/>
              <w:autoSpaceDN/>
              <w:adjustRightInd/>
              <w:spacing w:line="360" w:lineRule="auto"/>
              <w:jc w:val="both"/>
              <w:textAlignment w:val="auto"/>
              <w:rPr>
                <w:color w:val="000000" w:themeColor="text1"/>
                <w:sz w:val="24"/>
                <w:szCs w:val="24"/>
                <w:lang w:eastAsia="en-GB"/>
              </w:rPr>
            </w:pPr>
            <w:r w:rsidRPr="00094A59">
              <w:rPr>
                <w:color w:val="000000" w:themeColor="text1"/>
                <w:sz w:val="24"/>
                <w:szCs w:val="24"/>
                <w:bdr w:val="single" w:sz="2" w:space="0" w:color="E3E3E3" w:frame="1"/>
                <w:lang w:eastAsia="en-GB"/>
              </w:rPr>
              <w:t>Economic</w:t>
            </w:r>
          </w:p>
        </w:tc>
        <w:tc>
          <w:tcPr>
            <w:tcW w:w="3839" w:type="pct"/>
            <w:hideMark/>
          </w:tcPr>
          <w:p w14:paraId="295E4AA0" w14:textId="77777777" w:rsidR="00AD63B9" w:rsidRPr="00094A59" w:rsidRDefault="00AD63B9" w:rsidP="007F29C3">
            <w:pPr>
              <w:overflowPunct/>
              <w:autoSpaceDE/>
              <w:autoSpaceDN/>
              <w:adjustRightInd/>
              <w:spacing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eastAsia="en-GB"/>
              </w:rPr>
            </w:pPr>
            <w:r w:rsidRPr="00094A59">
              <w:rPr>
                <w:color w:val="000000" w:themeColor="text1"/>
                <w:sz w:val="24"/>
                <w:szCs w:val="24"/>
                <w:lang w:eastAsia="en-GB"/>
              </w:rPr>
              <w:t>Economic downturns impacting discretionary spending</w:t>
            </w:r>
          </w:p>
          <w:p w14:paraId="24D2136C" w14:textId="1462B249" w:rsidR="00AD63B9" w:rsidRPr="00094A59" w:rsidRDefault="00AD63B9" w:rsidP="007F29C3">
            <w:pPr>
              <w:overflowPunct/>
              <w:autoSpaceDE/>
              <w:autoSpaceDN/>
              <w:adjustRightInd/>
              <w:spacing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eastAsia="en-GB"/>
              </w:rPr>
            </w:pPr>
            <w:r w:rsidRPr="00094A59">
              <w:rPr>
                <w:color w:val="000000" w:themeColor="text1"/>
                <w:sz w:val="24"/>
                <w:szCs w:val="24"/>
                <w:lang w:eastAsia="en-GB"/>
              </w:rPr>
              <w:t>Inflation and rising food costs</w:t>
            </w:r>
          </w:p>
        </w:tc>
      </w:tr>
      <w:tr w:rsidR="00094A59" w:rsidRPr="00094A59" w14:paraId="5F8F8CE4" w14:textId="77777777" w:rsidTr="00094A59">
        <w:trPr>
          <w:cnfStyle w:val="000000100000" w:firstRow="0" w:lastRow="0" w:firstColumn="0" w:lastColumn="0" w:oddVBand="0" w:evenVBand="0" w:oddHBand="1" w:evenHBand="0" w:firstRowFirstColumn="0" w:firstRowLastColumn="0" w:lastRowFirstColumn="0" w:lastRowLastColumn="0"/>
          <w:trHeight w:val="871"/>
        </w:trPr>
        <w:tc>
          <w:tcPr>
            <w:cnfStyle w:val="001000000000" w:firstRow="0" w:lastRow="0" w:firstColumn="1" w:lastColumn="0" w:oddVBand="0" w:evenVBand="0" w:oddHBand="0" w:evenHBand="0" w:firstRowFirstColumn="0" w:firstRowLastColumn="0" w:lastRowFirstColumn="0" w:lastRowLastColumn="0"/>
            <w:tcW w:w="1161" w:type="pct"/>
            <w:hideMark/>
          </w:tcPr>
          <w:p w14:paraId="6EDBFDC0" w14:textId="77777777" w:rsidR="00AD63B9" w:rsidRPr="00094A59" w:rsidRDefault="00AD63B9" w:rsidP="007F29C3">
            <w:pPr>
              <w:overflowPunct/>
              <w:autoSpaceDE/>
              <w:autoSpaceDN/>
              <w:adjustRightInd/>
              <w:spacing w:line="360" w:lineRule="auto"/>
              <w:jc w:val="both"/>
              <w:textAlignment w:val="auto"/>
              <w:rPr>
                <w:color w:val="000000" w:themeColor="text1"/>
                <w:sz w:val="24"/>
                <w:szCs w:val="24"/>
                <w:lang w:eastAsia="en-GB"/>
              </w:rPr>
            </w:pPr>
            <w:r w:rsidRPr="00094A59">
              <w:rPr>
                <w:color w:val="000000" w:themeColor="text1"/>
                <w:sz w:val="24"/>
                <w:szCs w:val="24"/>
                <w:bdr w:val="single" w:sz="2" w:space="0" w:color="E3E3E3" w:frame="1"/>
                <w:lang w:eastAsia="en-GB"/>
              </w:rPr>
              <w:t>Social</w:t>
            </w:r>
          </w:p>
        </w:tc>
        <w:tc>
          <w:tcPr>
            <w:tcW w:w="3839" w:type="pct"/>
            <w:hideMark/>
          </w:tcPr>
          <w:p w14:paraId="722862EE" w14:textId="77777777" w:rsidR="00AD63B9" w:rsidRPr="00094A59" w:rsidRDefault="00AD63B9" w:rsidP="007F29C3">
            <w:pPr>
              <w:overflowPunct/>
              <w:autoSpaceDE/>
              <w:autoSpaceDN/>
              <w:adjustRightInd/>
              <w:spacing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eastAsia="en-GB"/>
              </w:rPr>
            </w:pPr>
            <w:r w:rsidRPr="00094A59">
              <w:rPr>
                <w:color w:val="000000" w:themeColor="text1"/>
                <w:sz w:val="24"/>
                <w:szCs w:val="24"/>
                <w:lang w:eastAsia="en-GB"/>
              </w:rPr>
              <w:t xml:space="preserve">Increasing health consciousness among </w:t>
            </w:r>
            <w:proofErr w:type="gramStart"/>
            <w:r w:rsidRPr="00094A59">
              <w:rPr>
                <w:color w:val="000000" w:themeColor="text1"/>
                <w:sz w:val="24"/>
                <w:szCs w:val="24"/>
                <w:lang w:eastAsia="en-GB"/>
              </w:rPr>
              <w:t>consumer</w:t>
            </w:r>
            <w:proofErr w:type="gramEnd"/>
          </w:p>
          <w:p w14:paraId="08A29089" w14:textId="41A85742" w:rsidR="00AD63B9" w:rsidRPr="00094A59" w:rsidRDefault="00AD63B9" w:rsidP="007F29C3">
            <w:pPr>
              <w:overflowPunct/>
              <w:autoSpaceDE/>
              <w:autoSpaceDN/>
              <w:adjustRightInd/>
              <w:spacing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eastAsia="en-GB"/>
              </w:rPr>
            </w:pPr>
            <w:r w:rsidRPr="00094A59">
              <w:rPr>
                <w:color w:val="000000" w:themeColor="text1"/>
                <w:sz w:val="24"/>
                <w:szCs w:val="24"/>
                <w:lang w:eastAsia="en-GB"/>
              </w:rPr>
              <w:t>Demand for family-friendly dining options</w:t>
            </w:r>
          </w:p>
        </w:tc>
      </w:tr>
      <w:tr w:rsidR="00094A59" w:rsidRPr="00094A59" w14:paraId="5A40104A" w14:textId="77777777" w:rsidTr="00094A59">
        <w:trPr>
          <w:trHeight w:val="469"/>
        </w:trPr>
        <w:tc>
          <w:tcPr>
            <w:cnfStyle w:val="001000000000" w:firstRow="0" w:lastRow="0" w:firstColumn="1" w:lastColumn="0" w:oddVBand="0" w:evenVBand="0" w:oddHBand="0" w:evenHBand="0" w:firstRowFirstColumn="0" w:firstRowLastColumn="0" w:lastRowFirstColumn="0" w:lastRowLastColumn="0"/>
            <w:tcW w:w="1161" w:type="pct"/>
            <w:hideMark/>
          </w:tcPr>
          <w:p w14:paraId="211CFEB7" w14:textId="77777777" w:rsidR="00AD63B9" w:rsidRPr="00094A59" w:rsidRDefault="00AD63B9" w:rsidP="007F29C3">
            <w:pPr>
              <w:overflowPunct/>
              <w:autoSpaceDE/>
              <w:autoSpaceDN/>
              <w:adjustRightInd/>
              <w:spacing w:line="360" w:lineRule="auto"/>
              <w:jc w:val="both"/>
              <w:textAlignment w:val="auto"/>
              <w:rPr>
                <w:color w:val="000000" w:themeColor="text1"/>
                <w:sz w:val="24"/>
                <w:szCs w:val="24"/>
                <w:lang w:eastAsia="en-GB"/>
              </w:rPr>
            </w:pPr>
            <w:r w:rsidRPr="00094A59">
              <w:rPr>
                <w:color w:val="000000" w:themeColor="text1"/>
                <w:sz w:val="24"/>
                <w:szCs w:val="24"/>
                <w:bdr w:val="single" w:sz="2" w:space="0" w:color="E3E3E3" w:frame="1"/>
                <w:lang w:eastAsia="en-GB"/>
              </w:rPr>
              <w:t>Technological</w:t>
            </w:r>
          </w:p>
        </w:tc>
        <w:tc>
          <w:tcPr>
            <w:tcW w:w="3839" w:type="pct"/>
            <w:hideMark/>
          </w:tcPr>
          <w:p w14:paraId="53DE6AED" w14:textId="3914B0E1" w:rsidR="00AD63B9" w:rsidRPr="00094A59" w:rsidRDefault="00AD63B9" w:rsidP="007F29C3">
            <w:pPr>
              <w:overflowPunct/>
              <w:autoSpaceDE/>
              <w:autoSpaceDN/>
              <w:adjustRightInd/>
              <w:spacing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eastAsia="en-GB"/>
              </w:rPr>
            </w:pPr>
            <w:r w:rsidRPr="00094A59">
              <w:rPr>
                <w:color w:val="000000" w:themeColor="text1"/>
                <w:sz w:val="24"/>
                <w:szCs w:val="24"/>
                <w:lang w:eastAsia="en-GB"/>
              </w:rPr>
              <w:t>Advances in food delivery technology</w:t>
            </w:r>
          </w:p>
          <w:p w14:paraId="70647DEE" w14:textId="16B8E509" w:rsidR="00AD63B9" w:rsidRPr="00094A59" w:rsidRDefault="00AD63B9" w:rsidP="007F29C3">
            <w:pPr>
              <w:overflowPunct/>
              <w:autoSpaceDE/>
              <w:autoSpaceDN/>
              <w:adjustRightInd/>
              <w:spacing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eastAsia="en-GB"/>
              </w:rPr>
            </w:pPr>
            <w:r w:rsidRPr="00094A59">
              <w:rPr>
                <w:color w:val="000000" w:themeColor="text1"/>
                <w:sz w:val="24"/>
                <w:szCs w:val="24"/>
                <w:lang w:eastAsia="en-GB"/>
              </w:rPr>
              <w:t>Social media marketing opportunities</w:t>
            </w:r>
          </w:p>
        </w:tc>
      </w:tr>
      <w:tr w:rsidR="00094A59" w:rsidRPr="00094A59" w14:paraId="1E0B2894" w14:textId="77777777" w:rsidTr="00094A59">
        <w:trPr>
          <w:cnfStyle w:val="000000100000" w:firstRow="0" w:lastRow="0" w:firstColumn="0" w:lastColumn="0" w:oddVBand="0" w:evenVBand="0" w:oddHBand="1" w:evenHBand="0" w:firstRowFirstColumn="0" w:firstRowLastColumn="0" w:lastRowFirstColumn="0" w:lastRowLastColumn="0"/>
          <w:trHeight w:val="904"/>
        </w:trPr>
        <w:tc>
          <w:tcPr>
            <w:cnfStyle w:val="001000000000" w:firstRow="0" w:lastRow="0" w:firstColumn="1" w:lastColumn="0" w:oddVBand="0" w:evenVBand="0" w:oddHBand="0" w:evenHBand="0" w:firstRowFirstColumn="0" w:firstRowLastColumn="0" w:lastRowFirstColumn="0" w:lastRowLastColumn="0"/>
            <w:tcW w:w="1161" w:type="pct"/>
            <w:hideMark/>
          </w:tcPr>
          <w:p w14:paraId="66BDD866" w14:textId="77777777" w:rsidR="00AD63B9" w:rsidRPr="00094A59" w:rsidRDefault="00AD63B9" w:rsidP="007F29C3">
            <w:pPr>
              <w:overflowPunct/>
              <w:autoSpaceDE/>
              <w:autoSpaceDN/>
              <w:adjustRightInd/>
              <w:spacing w:line="360" w:lineRule="auto"/>
              <w:jc w:val="both"/>
              <w:textAlignment w:val="auto"/>
              <w:rPr>
                <w:color w:val="000000" w:themeColor="text1"/>
                <w:sz w:val="24"/>
                <w:szCs w:val="24"/>
                <w:lang w:eastAsia="en-GB"/>
              </w:rPr>
            </w:pPr>
            <w:r w:rsidRPr="00094A59">
              <w:rPr>
                <w:color w:val="000000" w:themeColor="text1"/>
                <w:sz w:val="24"/>
                <w:szCs w:val="24"/>
                <w:bdr w:val="single" w:sz="2" w:space="0" w:color="E3E3E3" w:frame="1"/>
                <w:lang w:eastAsia="en-GB"/>
              </w:rPr>
              <w:t>Legal</w:t>
            </w:r>
          </w:p>
        </w:tc>
        <w:tc>
          <w:tcPr>
            <w:tcW w:w="3839" w:type="pct"/>
            <w:hideMark/>
          </w:tcPr>
          <w:p w14:paraId="1C5F8ADE" w14:textId="77777777" w:rsidR="00AD63B9" w:rsidRPr="00094A59" w:rsidRDefault="00AD63B9" w:rsidP="007F29C3">
            <w:pPr>
              <w:overflowPunct/>
              <w:autoSpaceDE/>
              <w:autoSpaceDN/>
              <w:adjustRightInd/>
              <w:spacing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eastAsia="en-GB"/>
              </w:rPr>
            </w:pPr>
            <w:r w:rsidRPr="00094A59">
              <w:rPr>
                <w:color w:val="000000" w:themeColor="text1"/>
                <w:sz w:val="24"/>
                <w:szCs w:val="24"/>
                <w:lang w:eastAsia="en-GB"/>
              </w:rPr>
              <w:t>Compliance with health and safety regulations</w:t>
            </w:r>
          </w:p>
          <w:p w14:paraId="1C23A204" w14:textId="6306F12F" w:rsidR="00AD63B9" w:rsidRPr="00094A59" w:rsidRDefault="00AD63B9" w:rsidP="007F29C3">
            <w:pPr>
              <w:overflowPunct/>
              <w:autoSpaceDE/>
              <w:autoSpaceDN/>
              <w:adjustRightInd/>
              <w:spacing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eastAsia="en-GB"/>
              </w:rPr>
            </w:pPr>
            <w:r w:rsidRPr="00094A59">
              <w:rPr>
                <w:color w:val="000000" w:themeColor="text1"/>
                <w:sz w:val="24"/>
                <w:szCs w:val="24"/>
                <w:lang w:eastAsia="en-GB"/>
              </w:rPr>
              <w:t>Employment laws and wage requirements</w:t>
            </w:r>
          </w:p>
        </w:tc>
      </w:tr>
      <w:tr w:rsidR="00094A59" w:rsidRPr="00094A59" w14:paraId="2987D2B6" w14:textId="77777777" w:rsidTr="00094A59">
        <w:trPr>
          <w:trHeight w:val="469"/>
        </w:trPr>
        <w:tc>
          <w:tcPr>
            <w:cnfStyle w:val="001000000000" w:firstRow="0" w:lastRow="0" w:firstColumn="1" w:lastColumn="0" w:oddVBand="0" w:evenVBand="0" w:oddHBand="0" w:evenHBand="0" w:firstRowFirstColumn="0" w:firstRowLastColumn="0" w:lastRowFirstColumn="0" w:lastRowLastColumn="0"/>
            <w:tcW w:w="1161" w:type="pct"/>
            <w:hideMark/>
          </w:tcPr>
          <w:p w14:paraId="2D20874A" w14:textId="77777777" w:rsidR="00AD63B9" w:rsidRPr="00094A59" w:rsidRDefault="00AD63B9" w:rsidP="007F29C3">
            <w:pPr>
              <w:overflowPunct/>
              <w:autoSpaceDE/>
              <w:autoSpaceDN/>
              <w:adjustRightInd/>
              <w:spacing w:line="360" w:lineRule="auto"/>
              <w:jc w:val="both"/>
              <w:textAlignment w:val="auto"/>
              <w:rPr>
                <w:color w:val="000000" w:themeColor="text1"/>
                <w:sz w:val="24"/>
                <w:szCs w:val="24"/>
                <w:lang w:eastAsia="en-GB"/>
              </w:rPr>
            </w:pPr>
            <w:r w:rsidRPr="00094A59">
              <w:rPr>
                <w:color w:val="000000" w:themeColor="text1"/>
                <w:sz w:val="24"/>
                <w:szCs w:val="24"/>
                <w:bdr w:val="single" w:sz="2" w:space="0" w:color="E3E3E3" w:frame="1"/>
                <w:lang w:eastAsia="en-GB"/>
              </w:rPr>
              <w:t>Environmental</w:t>
            </w:r>
          </w:p>
        </w:tc>
        <w:tc>
          <w:tcPr>
            <w:tcW w:w="3839" w:type="pct"/>
            <w:hideMark/>
          </w:tcPr>
          <w:p w14:paraId="728D9A9C" w14:textId="77777777" w:rsidR="00AD63B9" w:rsidRPr="00094A59" w:rsidRDefault="00AD63B9" w:rsidP="007F29C3">
            <w:pPr>
              <w:overflowPunct/>
              <w:autoSpaceDE/>
              <w:autoSpaceDN/>
              <w:adjustRightInd/>
              <w:spacing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eastAsia="en-GB"/>
              </w:rPr>
            </w:pPr>
            <w:r w:rsidRPr="00094A59">
              <w:rPr>
                <w:color w:val="000000" w:themeColor="text1"/>
                <w:sz w:val="24"/>
                <w:szCs w:val="24"/>
                <w:lang w:eastAsia="en-GB"/>
              </w:rPr>
              <w:t>Sustainable sourcing of ingredients</w:t>
            </w:r>
          </w:p>
          <w:p w14:paraId="53F2ED56" w14:textId="1B2B98B2" w:rsidR="00AD63B9" w:rsidRPr="00094A59" w:rsidRDefault="00AD63B9" w:rsidP="007F29C3">
            <w:pPr>
              <w:overflowPunct/>
              <w:autoSpaceDE/>
              <w:autoSpaceDN/>
              <w:adjustRightInd/>
              <w:spacing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eastAsia="en-GB"/>
              </w:rPr>
            </w:pPr>
            <w:r w:rsidRPr="00094A59">
              <w:rPr>
                <w:color w:val="000000" w:themeColor="text1"/>
                <w:sz w:val="24"/>
                <w:szCs w:val="24"/>
                <w:lang w:eastAsia="en-GB"/>
              </w:rPr>
              <w:t>Waste management and recycling practices</w:t>
            </w:r>
          </w:p>
        </w:tc>
      </w:tr>
    </w:tbl>
    <w:p w14:paraId="0A67E48F" w14:textId="77777777" w:rsidR="008B20DC" w:rsidRPr="00094A59" w:rsidRDefault="008B20DC" w:rsidP="007F29C3">
      <w:pPr>
        <w:spacing w:line="360" w:lineRule="auto"/>
        <w:jc w:val="both"/>
        <w:rPr>
          <w:b/>
          <w:iCs/>
          <w:color w:val="000000" w:themeColor="text1"/>
          <w:sz w:val="24"/>
          <w:szCs w:val="24"/>
        </w:rPr>
      </w:pPr>
      <w:r w:rsidRPr="00094A59">
        <w:rPr>
          <w:b/>
          <w:iCs/>
          <w:color w:val="000000" w:themeColor="text1"/>
          <w:sz w:val="24"/>
          <w:szCs w:val="24"/>
        </w:rPr>
        <w:br w:type="page"/>
      </w:r>
    </w:p>
    <w:p w14:paraId="235EF638" w14:textId="7FAE0B11" w:rsidR="002422AC" w:rsidRPr="00094A59" w:rsidRDefault="002422AC" w:rsidP="00094A59">
      <w:pPr>
        <w:pStyle w:val="Heading2"/>
        <w:rPr>
          <w:color w:val="000000" w:themeColor="text1"/>
          <w:szCs w:val="24"/>
        </w:rPr>
      </w:pPr>
      <w:bookmarkStart w:id="32" w:name="_Toc167377470"/>
      <w:r w:rsidRPr="00094A59">
        <w:rPr>
          <w:color w:val="000000" w:themeColor="text1"/>
          <w:szCs w:val="24"/>
        </w:rPr>
        <w:lastRenderedPageBreak/>
        <w:t xml:space="preserve">Appendix C – Copy of Pitch </w:t>
      </w:r>
      <w:r w:rsidR="00A2214E" w:rsidRPr="00094A59">
        <w:rPr>
          <w:color w:val="000000" w:themeColor="text1"/>
          <w:szCs w:val="24"/>
        </w:rPr>
        <w:t>Supporting</w:t>
      </w:r>
      <w:r w:rsidRPr="00094A59">
        <w:rPr>
          <w:color w:val="000000" w:themeColor="text1"/>
          <w:szCs w:val="24"/>
        </w:rPr>
        <w:t xml:space="preserve"> </w:t>
      </w:r>
      <w:r w:rsidR="00A2214E" w:rsidRPr="00094A59">
        <w:rPr>
          <w:color w:val="000000" w:themeColor="text1"/>
          <w:szCs w:val="24"/>
        </w:rPr>
        <w:t>Materi</w:t>
      </w:r>
      <w:r w:rsidR="00316FD5" w:rsidRPr="00094A59">
        <w:rPr>
          <w:color w:val="000000" w:themeColor="text1"/>
          <w:szCs w:val="24"/>
        </w:rPr>
        <w:t>al</w:t>
      </w:r>
      <w:bookmarkEnd w:id="32"/>
    </w:p>
    <w:p w14:paraId="022F89B2" w14:textId="77777777" w:rsidR="008B20DC" w:rsidRPr="00094A59" w:rsidRDefault="008B20DC" w:rsidP="002422AC">
      <w:pPr>
        <w:rPr>
          <w:b/>
          <w:iCs/>
          <w:color w:val="000000" w:themeColor="text1"/>
          <w:sz w:val="24"/>
          <w:szCs w:val="24"/>
        </w:rPr>
      </w:pPr>
    </w:p>
    <w:p w14:paraId="5811BC80" w14:textId="77777777" w:rsidR="008B20DC" w:rsidRPr="00094A59" w:rsidRDefault="008B20DC" w:rsidP="002422AC">
      <w:pPr>
        <w:rPr>
          <w:b/>
          <w:iCs/>
          <w:color w:val="000000" w:themeColor="text1"/>
          <w:sz w:val="24"/>
          <w:szCs w:val="24"/>
        </w:rPr>
      </w:pPr>
    </w:p>
    <w:p w14:paraId="07DB6B29" w14:textId="590C3D14" w:rsidR="006C7169" w:rsidRDefault="006C7169" w:rsidP="006C7169">
      <w:pPr>
        <w:rPr>
          <w:noProof/>
        </w:rPr>
      </w:pPr>
      <w:bookmarkStart w:id="33" w:name="_Toc167377471"/>
    </w:p>
    <w:p w14:paraId="39D3D9FF" w14:textId="77777777" w:rsidR="006C7169" w:rsidRDefault="006C7169" w:rsidP="006C7169">
      <w:pPr>
        <w:rPr>
          <w:noProof/>
        </w:rPr>
      </w:pPr>
    </w:p>
    <w:p w14:paraId="46514E19" w14:textId="77777777" w:rsidR="006C7169" w:rsidRDefault="006C7169" w:rsidP="006C7169">
      <w:pPr>
        <w:rPr>
          <w:noProof/>
        </w:rPr>
      </w:pPr>
    </w:p>
    <w:p w14:paraId="52B5821E" w14:textId="77777777" w:rsidR="006C7169" w:rsidRDefault="006C7169" w:rsidP="006C7169">
      <w:pPr>
        <w:rPr>
          <w:noProof/>
        </w:rPr>
      </w:pPr>
    </w:p>
    <w:p w14:paraId="42C795B6" w14:textId="77777777" w:rsidR="006C7169" w:rsidRDefault="006C7169" w:rsidP="006C7169">
      <w:pPr>
        <w:rPr>
          <w:color w:val="000000" w:themeColor="text1"/>
          <w:sz w:val="24"/>
          <w:szCs w:val="24"/>
        </w:rPr>
      </w:pPr>
    </w:p>
    <w:p w14:paraId="5EAF58B6" w14:textId="77777777" w:rsidR="006C7169" w:rsidRDefault="006C7169" w:rsidP="006C7169">
      <w:pPr>
        <w:rPr>
          <w:color w:val="000000" w:themeColor="text1"/>
          <w:sz w:val="24"/>
          <w:szCs w:val="24"/>
        </w:rPr>
      </w:pPr>
    </w:p>
    <w:p w14:paraId="17EFA21B" w14:textId="77777777" w:rsidR="006C7169" w:rsidRDefault="006C7169" w:rsidP="006C7169">
      <w:pPr>
        <w:rPr>
          <w:color w:val="000000" w:themeColor="text1"/>
          <w:sz w:val="24"/>
          <w:szCs w:val="24"/>
        </w:rPr>
      </w:pPr>
      <w:r>
        <w:rPr>
          <w:noProof/>
          <w:color w:val="000000" w:themeColor="text1"/>
          <w:sz w:val="24"/>
          <w:szCs w:val="24"/>
        </w:rPr>
        <w:drawing>
          <wp:inline distT="0" distB="0" distL="0" distR="0" wp14:anchorId="2C637E4E" wp14:editId="551D8217">
            <wp:extent cx="5753100" cy="3246120"/>
            <wp:effectExtent l="0" t="0" r="0" b="0"/>
            <wp:docPr id="85731661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3100" cy="3246120"/>
                    </a:xfrm>
                    <a:prstGeom prst="rect">
                      <a:avLst/>
                    </a:prstGeom>
                    <a:noFill/>
                    <a:ln>
                      <a:noFill/>
                    </a:ln>
                  </pic:spPr>
                </pic:pic>
              </a:graphicData>
            </a:graphic>
          </wp:inline>
        </w:drawing>
      </w:r>
      <w:r>
        <w:rPr>
          <w:noProof/>
          <w:color w:val="000000" w:themeColor="text1"/>
          <w:sz w:val="24"/>
          <w:szCs w:val="24"/>
        </w:rPr>
        <w:drawing>
          <wp:inline distT="0" distB="0" distL="0" distR="0" wp14:anchorId="799FCAD1" wp14:editId="1B623628">
            <wp:extent cx="5760720" cy="3093720"/>
            <wp:effectExtent l="0" t="0" r="0" b="0"/>
            <wp:docPr id="105217274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0720" cy="3093720"/>
                    </a:xfrm>
                    <a:prstGeom prst="rect">
                      <a:avLst/>
                    </a:prstGeom>
                    <a:noFill/>
                    <a:ln>
                      <a:noFill/>
                    </a:ln>
                  </pic:spPr>
                </pic:pic>
              </a:graphicData>
            </a:graphic>
          </wp:inline>
        </w:drawing>
      </w:r>
      <w:r>
        <w:rPr>
          <w:noProof/>
          <w:color w:val="000000" w:themeColor="text1"/>
          <w:sz w:val="24"/>
          <w:szCs w:val="24"/>
        </w:rPr>
        <w:lastRenderedPageBreak/>
        <w:drawing>
          <wp:inline distT="0" distB="0" distL="0" distR="0" wp14:anchorId="133A6D63" wp14:editId="06DDE806">
            <wp:extent cx="5753100" cy="3086100"/>
            <wp:effectExtent l="0" t="0" r="0" b="0"/>
            <wp:docPr id="78402578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53100" cy="3086100"/>
                    </a:xfrm>
                    <a:prstGeom prst="rect">
                      <a:avLst/>
                    </a:prstGeom>
                    <a:noFill/>
                    <a:ln>
                      <a:noFill/>
                    </a:ln>
                  </pic:spPr>
                </pic:pic>
              </a:graphicData>
            </a:graphic>
          </wp:inline>
        </w:drawing>
      </w:r>
      <w:r>
        <w:rPr>
          <w:noProof/>
          <w:color w:val="000000" w:themeColor="text1"/>
          <w:sz w:val="24"/>
          <w:szCs w:val="24"/>
        </w:rPr>
        <w:drawing>
          <wp:inline distT="0" distB="0" distL="0" distR="0" wp14:anchorId="436A4E86" wp14:editId="2CDA3445">
            <wp:extent cx="5760720" cy="2941320"/>
            <wp:effectExtent l="0" t="0" r="0" b="0"/>
            <wp:docPr id="97162111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0720" cy="2941320"/>
                    </a:xfrm>
                    <a:prstGeom prst="rect">
                      <a:avLst/>
                    </a:prstGeom>
                    <a:noFill/>
                    <a:ln>
                      <a:noFill/>
                    </a:ln>
                  </pic:spPr>
                </pic:pic>
              </a:graphicData>
            </a:graphic>
          </wp:inline>
        </w:drawing>
      </w:r>
      <w:r>
        <w:rPr>
          <w:noProof/>
          <w:color w:val="000000" w:themeColor="text1"/>
          <w:sz w:val="24"/>
          <w:szCs w:val="24"/>
        </w:rPr>
        <w:lastRenderedPageBreak/>
        <w:drawing>
          <wp:inline distT="0" distB="0" distL="0" distR="0" wp14:anchorId="1F6D35B8" wp14:editId="3FB8B2D0">
            <wp:extent cx="5760720" cy="3253740"/>
            <wp:effectExtent l="0" t="0" r="0" b="3810"/>
            <wp:docPr id="195294114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60720" cy="3253740"/>
                    </a:xfrm>
                    <a:prstGeom prst="rect">
                      <a:avLst/>
                    </a:prstGeom>
                    <a:noFill/>
                    <a:ln>
                      <a:noFill/>
                    </a:ln>
                  </pic:spPr>
                </pic:pic>
              </a:graphicData>
            </a:graphic>
          </wp:inline>
        </w:drawing>
      </w:r>
      <w:r>
        <w:rPr>
          <w:noProof/>
          <w:color w:val="000000" w:themeColor="text1"/>
          <w:sz w:val="24"/>
          <w:szCs w:val="24"/>
        </w:rPr>
        <w:drawing>
          <wp:inline distT="0" distB="0" distL="0" distR="0" wp14:anchorId="5CB0467C" wp14:editId="27C89675">
            <wp:extent cx="5753100" cy="3154680"/>
            <wp:effectExtent l="0" t="0" r="0" b="7620"/>
            <wp:docPr id="76136453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53100" cy="3154680"/>
                    </a:xfrm>
                    <a:prstGeom prst="rect">
                      <a:avLst/>
                    </a:prstGeom>
                    <a:noFill/>
                    <a:ln>
                      <a:noFill/>
                    </a:ln>
                  </pic:spPr>
                </pic:pic>
              </a:graphicData>
            </a:graphic>
          </wp:inline>
        </w:drawing>
      </w:r>
      <w:r>
        <w:rPr>
          <w:noProof/>
          <w:color w:val="000000" w:themeColor="text1"/>
          <w:sz w:val="24"/>
          <w:szCs w:val="24"/>
        </w:rPr>
        <w:lastRenderedPageBreak/>
        <w:drawing>
          <wp:inline distT="0" distB="0" distL="0" distR="0" wp14:anchorId="68BF1066" wp14:editId="5FD67E66">
            <wp:extent cx="5760720" cy="3131820"/>
            <wp:effectExtent l="0" t="0" r="0" b="0"/>
            <wp:docPr id="155091239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60720" cy="3131820"/>
                    </a:xfrm>
                    <a:prstGeom prst="rect">
                      <a:avLst/>
                    </a:prstGeom>
                    <a:noFill/>
                    <a:ln>
                      <a:noFill/>
                    </a:ln>
                  </pic:spPr>
                </pic:pic>
              </a:graphicData>
            </a:graphic>
          </wp:inline>
        </w:drawing>
      </w:r>
      <w:r>
        <w:rPr>
          <w:noProof/>
          <w:color w:val="000000" w:themeColor="text1"/>
          <w:sz w:val="24"/>
          <w:szCs w:val="24"/>
        </w:rPr>
        <w:drawing>
          <wp:inline distT="0" distB="0" distL="0" distR="0" wp14:anchorId="37A0EBA7" wp14:editId="4BB41854">
            <wp:extent cx="5753100" cy="3078480"/>
            <wp:effectExtent l="0" t="0" r="0" b="7620"/>
            <wp:docPr id="27747097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53100" cy="3078480"/>
                    </a:xfrm>
                    <a:prstGeom prst="rect">
                      <a:avLst/>
                    </a:prstGeom>
                    <a:noFill/>
                    <a:ln>
                      <a:noFill/>
                    </a:ln>
                  </pic:spPr>
                </pic:pic>
              </a:graphicData>
            </a:graphic>
          </wp:inline>
        </w:drawing>
      </w:r>
      <w:r>
        <w:rPr>
          <w:noProof/>
          <w:color w:val="000000" w:themeColor="text1"/>
          <w:sz w:val="24"/>
          <w:szCs w:val="24"/>
        </w:rPr>
        <w:lastRenderedPageBreak/>
        <w:drawing>
          <wp:inline distT="0" distB="0" distL="0" distR="0" wp14:anchorId="5B9544F5" wp14:editId="55C59090">
            <wp:extent cx="5760720" cy="3276600"/>
            <wp:effectExtent l="0" t="0" r="0" b="0"/>
            <wp:docPr id="174053379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60720" cy="3276600"/>
                    </a:xfrm>
                    <a:prstGeom prst="rect">
                      <a:avLst/>
                    </a:prstGeom>
                    <a:noFill/>
                    <a:ln>
                      <a:noFill/>
                    </a:ln>
                  </pic:spPr>
                </pic:pic>
              </a:graphicData>
            </a:graphic>
          </wp:inline>
        </w:drawing>
      </w:r>
      <w:r>
        <w:rPr>
          <w:noProof/>
          <w:color w:val="000000" w:themeColor="text1"/>
          <w:sz w:val="24"/>
          <w:szCs w:val="24"/>
        </w:rPr>
        <w:drawing>
          <wp:inline distT="0" distB="0" distL="0" distR="0" wp14:anchorId="49A98D22" wp14:editId="31CC6A2C">
            <wp:extent cx="5753100" cy="3139440"/>
            <wp:effectExtent l="0" t="0" r="0" b="3810"/>
            <wp:docPr id="59837726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53100" cy="3139440"/>
                    </a:xfrm>
                    <a:prstGeom prst="rect">
                      <a:avLst/>
                    </a:prstGeom>
                    <a:noFill/>
                    <a:ln>
                      <a:noFill/>
                    </a:ln>
                  </pic:spPr>
                </pic:pic>
              </a:graphicData>
            </a:graphic>
          </wp:inline>
        </w:drawing>
      </w:r>
      <w:r>
        <w:rPr>
          <w:noProof/>
          <w:color w:val="000000" w:themeColor="text1"/>
          <w:sz w:val="24"/>
          <w:szCs w:val="24"/>
        </w:rPr>
        <w:lastRenderedPageBreak/>
        <w:drawing>
          <wp:inline distT="0" distB="0" distL="0" distR="0" wp14:anchorId="0CC61E35" wp14:editId="269B095A">
            <wp:extent cx="5760720" cy="3322320"/>
            <wp:effectExtent l="0" t="0" r="0" b="0"/>
            <wp:docPr id="37726990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60720" cy="3322320"/>
                    </a:xfrm>
                    <a:prstGeom prst="rect">
                      <a:avLst/>
                    </a:prstGeom>
                    <a:noFill/>
                    <a:ln>
                      <a:noFill/>
                    </a:ln>
                  </pic:spPr>
                </pic:pic>
              </a:graphicData>
            </a:graphic>
          </wp:inline>
        </w:drawing>
      </w:r>
      <w:r>
        <w:rPr>
          <w:noProof/>
          <w:color w:val="000000" w:themeColor="text1"/>
          <w:sz w:val="24"/>
          <w:szCs w:val="24"/>
        </w:rPr>
        <w:drawing>
          <wp:inline distT="0" distB="0" distL="0" distR="0" wp14:anchorId="00F83CC9" wp14:editId="158CFB17">
            <wp:extent cx="5753100" cy="2834640"/>
            <wp:effectExtent l="0" t="0" r="0" b="3810"/>
            <wp:docPr id="187350903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53100" cy="2834640"/>
                    </a:xfrm>
                    <a:prstGeom prst="rect">
                      <a:avLst/>
                    </a:prstGeom>
                    <a:noFill/>
                    <a:ln>
                      <a:noFill/>
                    </a:ln>
                  </pic:spPr>
                </pic:pic>
              </a:graphicData>
            </a:graphic>
          </wp:inline>
        </w:drawing>
      </w:r>
    </w:p>
    <w:p w14:paraId="7F786080" w14:textId="77777777" w:rsidR="006C7169" w:rsidRDefault="006C7169" w:rsidP="006C7169">
      <w:pPr>
        <w:rPr>
          <w:color w:val="000000" w:themeColor="text1"/>
          <w:sz w:val="24"/>
          <w:szCs w:val="24"/>
        </w:rPr>
      </w:pPr>
    </w:p>
    <w:p w14:paraId="4F77B380" w14:textId="77777777" w:rsidR="006C7169" w:rsidRDefault="006C7169" w:rsidP="006C7169">
      <w:pPr>
        <w:rPr>
          <w:color w:val="000000" w:themeColor="text1"/>
          <w:sz w:val="24"/>
          <w:szCs w:val="24"/>
        </w:rPr>
      </w:pPr>
    </w:p>
    <w:p w14:paraId="0A7F1238" w14:textId="77777777" w:rsidR="006C7169" w:rsidRDefault="006C7169" w:rsidP="006C7169">
      <w:pPr>
        <w:rPr>
          <w:color w:val="000000" w:themeColor="text1"/>
          <w:sz w:val="24"/>
          <w:szCs w:val="24"/>
        </w:rPr>
      </w:pPr>
    </w:p>
    <w:p w14:paraId="0D747C4E" w14:textId="77777777" w:rsidR="006C7169" w:rsidRDefault="006C7169" w:rsidP="006C7169">
      <w:pPr>
        <w:rPr>
          <w:color w:val="000000" w:themeColor="text1"/>
          <w:sz w:val="24"/>
          <w:szCs w:val="24"/>
        </w:rPr>
      </w:pPr>
    </w:p>
    <w:p w14:paraId="2414C33F" w14:textId="77777777" w:rsidR="006C7169" w:rsidRDefault="006C7169" w:rsidP="006C7169">
      <w:pPr>
        <w:rPr>
          <w:color w:val="000000" w:themeColor="text1"/>
          <w:sz w:val="24"/>
          <w:szCs w:val="24"/>
        </w:rPr>
      </w:pPr>
    </w:p>
    <w:p w14:paraId="653CDCDB" w14:textId="77777777" w:rsidR="006C7169" w:rsidRDefault="006C7169" w:rsidP="006C7169">
      <w:pPr>
        <w:rPr>
          <w:color w:val="000000" w:themeColor="text1"/>
          <w:sz w:val="24"/>
          <w:szCs w:val="24"/>
        </w:rPr>
      </w:pPr>
    </w:p>
    <w:p w14:paraId="5204CD52" w14:textId="77777777" w:rsidR="006C7169" w:rsidRDefault="006C7169" w:rsidP="006C7169">
      <w:pPr>
        <w:rPr>
          <w:color w:val="000000" w:themeColor="text1"/>
          <w:sz w:val="24"/>
          <w:szCs w:val="24"/>
        </w:rPr>
      </w:pPr>
    </w:p>
    <w:p w14:paraId="12A21DA5" w14:textId="77777777" w:rsidR="006C7169" w:rsidRDefault="006C7169" w:rsidP="006C7169">
      <w:pPr>
        <w:rPr>
          <w:color w:val="000000" w:themeColor="text1"/>
          <w:sz w:val="24"/>
          <w:szCs w:val="24"/>
        </w:rPr>
      </w:pPr>
    </w:p>
    <w:p w14:paraId="7CCB538D" w14:textId="77777777" w:rsidR="006C7169" w:rsidRDefault="006C7169" w:rsidP="006C7169">
      <w:pPr>
        <w:rPr>
          <w:color w:val="000000" w:themeColor="text1"/>
          <w:sz w:val="24"/>
          <w:szCs w:val="24"/>
        </w:rPr>
      </w:pPr>
    </w:p>
    <w:p w14:paraId="0DDB3DC2" w14:textId="77777777" w:rsidR="006C7169" w:rsidRDefault="006C7169" w:rsidP="006C7169">
      <w:pPr>
        <w:rPr>
          <w:color w:val="000000" w:themeColor="text1"/>
          <w:sz w:val="24"/>
          <w:szCs w:val="24"/>
        </w:rPr>
      </w:pPr>
    </w:p>
    <w:p w14:paraId="7000D331" w14:textId="77777777" w:rsidR="006C7169" w:rsidRDefault="006C7169" w:rsidP="006C7169">
      <w:pPr>
        <w:rPr>
          <w:color w:val="000000" w:themeColor="text1"/>
          <w:sz w:val="24"/>
          <w:szCs w:val="24"/>
        </w:rPr>
      </w:pPr>
    </w:p>
    <w:p w14:paraId="70D6708F" w14:textId="77777777" w:rsidR="006C7169" w:rsidRDefault="006C7169" w:rsidP="006C7169">
      <w:pPr>
        <w:rPr>
          <w:color w:val="000000" w:themeColor="text1"/>
          <w:sz w:val="24"/>
          <w:szCs w:val="24"/>
        </w:rPr>
      </w:pPr>
    </w:p>
    <w:p w14:paraId="07DD5F33" w14:textId="77777777" w:rsidR="006C7169" w:rsidRDefault="006C7169" w:rsidP="006C7169">
      <w:pPr>
        <w:rPr>
          <w:color w:val="000000" w:themeColor="text1"/>
          <w:sz w:val="24"/>
          <w:szCs w:val="24"/>
        </w:rPr>
      </w:pPr>
    </w:p>
    <w:p w14:paraId="70EFA400" w14:textId="77777777" w:rsidR="006C7169" w:rsidRDefault="006C7169" w:rsidP="006C7169">
      <w:pPr>
        <w:rPr>
          <w:color w:val="000000" w:themeColor="text1"/>
          <w:sz w:val="24"/>
          <w:szCs w:val="24"/>
        </w:rPr>
      </w:pPr>
    </w:p>
    <w:p w14:paraId="51541D46" w14:textId="77777777" w:rsidR="006C7169" w:rsidRDefault="006C7169" w:rsidP="006C7169">
      <w:pPr>
        <w:rPr>
          <w:color w:val="000000" w:themeColor="text1"/>
          <w:sz w:val="24"/>
          <w:szCs w:val="24"/>
        </w:rPr>
      </w:pPr>
    </w:p>
    <w:p w14:paraId="031A4FC8" w14:textId="77777777" w:rsidR="006C7169" w:rsidRDefault="006C7169" w:rsidP="006C7169">
      <w:pPr>
        <w:rPr>
          <w:color w:val="000000" w:themeColor="text1"/>
          <w:sz w:val="24"/>
          <w:szCs w:val="24"/>
        </w:rPr>
      </w:pPr>
    </w:p>
    <w:p w14:paraId="1D8DFC16" w14:textId="77777777" w:rsidR="006C7169" w:rsidRDefault="006C7169" w:rsidP="006C7169">
      <w:pPr>
        <w:rPr>
          <w:color w:val="000000" w:themeColor="text1"/>
          <w:sz w:val="24"/>
          <w:szCs w:val="24"/>
        </w:rPr>
      </w:pPr>
    </w:p>
    <w:p w14:paraId="023A96D4" w14:textId="237368F3" w:rsidR="008B20DC" w:rsidRPr="00094A59" w:rsidRDefault="008B20DC" w:rsidP="006C7169">
      <w:pPr>
        <w:rPr>
          <w:color w:val="000000" w:themeColor="text1"/>
          <w:sz w:val="24"/>
          <w:szCs w:val="24"/>
        </w:rPr>
      </w:pPr>
      <w:r w:rsidRPr="00094A59">
        <w:rPr>
          <w:color w:val="000000" w:themeColor="text1"/>
          <w:sz w:val="24"/>
          <w:szCs w:val="24"/>
        </w:rPr>
        <w:t>REFERENCE LIST:</w:t>
      </w:r>
      <w:bookmarkEnd w:id="33"/>
    </w:p>
    <w:p w14:paraId="15D41595" w14:textId="77777777" w:rsidR="008B20DC" w:rsidRPr="00094A59" w:rsidRDefault="008B20DC" w:rsidP="008B20DC">
      <w:pPr>
        <w:rPr>
          <w:b/>
          <w:iCs/>
          <w:color w:val="000000" w:themeColor="text1"/>
          <w:sz w:val="24"/>
          <w:szCs w:val="24"/>
        </w:rPr>
      </w:pPr>
    </w:p>
    <w:p w14:paraId="5B7E4842" w14:textId="77777777" w:rsidR="00F60D4D" w:rsidRPr="00094A59" w:rsidRDefault="00F60D4D" w:rsidP="00F60D4D">
      <w:pPr>
        <w:overflowPunct/>
        <w:autoSpaceDE/>
        <w:autoSpaceDN/>
        <w:adjustRightInd/>
        <w:spacing w:after="160" w:line="360" w:lineRule="auto"/>
        <w:ind w:left="720" w:hanging="720"/>
        <w:jc w:val="both"/>
        <w:textAlignment w:val="auto"/>
        <w:rPr>
          <w:rFonts w:eastAsia="Aptos"/>
          <w:color w:val="000000" w:themeColor="text1"/>
          <w:kern w:val="2"/>
          <w:sz w:val="24"/>
          <w:szCs w:val="24"/>
          <w:shd w:val="clear" w:color="auto" w:fill="FFFFFF"/>
          <w:lang w:val="en-US"/>
          <w14:ligatures w14:val="standardContextual"/>
        </w:rPr>
      </w:pPr>
      <w:r w:rsidRPr="00094A59">
        <w:rPr>
          <w:rFonts w:eastAsia="Aptos"/>
          <w:color w:val="000000" w:themeColor="text1"/>
          <w:kern w:val="2"/>
          <w:sz w:val="24"/>
          <w:szCs w:val="24"/>
          <w:shd w:val="clear" w:color="auto" w:fill="FFFFFF"/>
          <w:lang w:val="en-US"/>
          <w14:ligatures w14:val="standardContextual"/>
        </w:rPr>
        <w:t>Alvarez, S., 2017. Taco literacy: public advocacy and Mexican food in the US Nuevo South. </w:t>
      </w:r>
      <w:r w:rsidRPr="00094A59">
        <w:rPr>
          <w:rFonts w:eastAsia="Aptos"/>
          <w:i/>
          <w:iCs/>
          <w:color w:val="000000" w:themeColor="text1"/>
          <w:kern w:val="2"/>
          <w:sz w:val="24"/>
          <w:szCs w:val="24"/>
          <w:shd w:val="clear" w:color="auto" w:fill="FFFFFF"/>
          <w:lang w:val="en-US"/>
          <w14:ligatures w14:val="standardContextual"/>
        </w:rPr>
        <w:t>Composition Studies</w:t>
      </w:r>
      <w:r w:rsidRPr="00094A59">
        <w:rPr>
          <w:rFonts w:eastAsia="Aptos"/>
          <w:color w:val="000000" w:themeColor="text1"/>
          <w:kern w:val="2"/>
          <w:sz w:val="24"/>
          <w:szCs w:val="24"/>
          <w:shd w:val="clear" w:color="auto" w:fill="FFFFFF"/>
          <w:lang w:val="en-US"/>
          <w14:ligatures w14:val="standardContextual"/>
        </w:rPr>
        <w:t>, </w:t>
      </w:r>
      <w:r w:rsidRPr="00094A59">
        <w:rPr>
          <w:rFonts w:eastAsia="Aptos"/>
          <w:i/>
          <w:iCs/>
          <w:color w:val="000000" w:themeColor="text1"/>
          <w:kern w:val="2"/>
          <w:sz w:val="24"/>
          <w:szCs w:val="24"/>
          <w:shd w:val="clear" w:color="auto" w:fill="FFFFFF"/>
          <w:lang w:val="en-US"/>
          <w14:ligatures w14:val="standardContextual"/>
        </w:rPr>
        <w:t>45</w:t>
      </w:r>
      <w:r w:rsidRPr="00094A59">
        <w:rPr>
          <w:rFonts w:eastAsia="Aptos"/>
          <w:color w:val="000000" w:themeColor="text1"/>
          <w:kern w:val="2"/>
          <w:sz w:val="24"/>
          <w:szCs w:val="24"/>
          <w:shd w:val="clear" w:color="auto" w:fill="FFFFFF"/>
          <w:lang w:val="en-US"/>
          <w14:ligatures w14:val="standardContextual"/>
        </w:rPr>
        <w:t>(2), pp.151-166.</w:t>
      </w:r>
    </w:p>
    <w:p w14:paraId="16A6EFA2" w14:textId="77777777" w:rsidR="00F60D4D" w:rsidRPr="00094A59" w:rsidRDefault="00F60D4D" w:rsidP="00F60D4D">
      <w:pPr>
        <w:overflowPunct/>
        <w:autoSpaceDE/>
        <w:autoSpaceDN/>
        <w:adjustRightInd/>
        <w:spacing w:after="160" w:line="360" w:lineRule="auto"/>
        <w:ind w:left="1440" w:hanging="1440"/>
        <w:jc w:val="both"/>
        <w:textAlignment w:val="auto"/>
        <w:rPr>
          <w:rFonts w:eastAsia="Aptos"/>
          <w:color w:val="000000" w:themeColor="text1"/>
          <w:kern w:val="2"/>
          <w:sz w:val="24"/>
          <w:szCs w:val="24"/>
          <w:shd w:val="clear" w:color="auto" w:fill="FFFFFF"/>
          <w:lang w:val="en-US"/>
          <w14:ligatures w14:val="standardContextual"/>
        </w:rPr>
      </w:pPr>
      <w:r w:rsidRPr="00094A59">
        <w:rPr>
          <w:rFonts w:eastAsia="Aptos"/>
          <w:color w:val="000000" w:themeColor="text1"/>
          <w:kern w:val="2"/>
          <w:sz w:val="24"/>
          <w:szCs w:val="24"/>
          <w:shd w:val="clear" w:color="auto" w:fill="FFFFFF"/>
          <w:lang w:val="en-US"/>
          <w14:ligatures w14:val="standardContextual"/>
        </w:rPr>
        <w:t>Amper Jr, B.M., 2023. Families on the Streets: Placemaking in an Urban Heritage Site in Cebu City, the Philippines. </w:t>
      </w:r>
      <w:r w:rsidRPr="00094A59">
        <w:rPr>
          <w:rFonts w:eastAsia="Aptos"/>
          <w:i/>
          <w:iCs/>
          <w:color w:val="000000" w:themeColor="text1"/>
          <w:kern w:val="2"/>
          <w:sz w:val="24"/>
          <w:szCs w:val="24"/>
          <w:shd w:val="clear" w:color="auto" w:fill="FFFFFF"/>
          <w:lang w:val="en-US"/>
          <w14:ligatures w14:val="standardContextual"/>
        </w:rPr>
        <w:t>Journal of Contemporary Ethnography</w:t>
      </w:r>
      <w:r w:rsidRPr="00094A59">
        <w:rPr>
          <w:rFonts w:eastAsia="Aptos"/>
          <w:color w:val="000000" w:themeColor="text1"/>
          <w:kern w:val="2"/>
          <w:sz w:val="24"/>
          <w:szCs w:val="24"/>
          <w:shd w:val="clear" w:color="auto" w:fill="FFFFFF"/>
          <w:lang w:val="en-US"/>
          <w14:ligatures w14:val="standardContextual"/>
        </w:rPr>
        <w:t>, </w:t>
      </w:r>
      <w:r w:rsidRPr="00094A59">
        <w:rPr>
          <w:rFonts w:eastAsia="Aptos"/>
          <w:i/>
          <w:iCs/>
          <w:color w:val="000000" w:themeColor="text1"/>
          <w:kern w:val="2"/>
          <w:sz w:val="24"/>
          <w:szCs w:val="24"/>
          <w:shd w:val="clear" w:color="auto" w:fill="FFFFFF"/>
          <w:lang w:val="en-US"/>
          <w14:ligatures w14:val="standardContextual"/>
        </w:rPr>
        <w:t>52</w:t>
      </w:r>
      <w:r w:rsidRPr="00094A59">
        <w:rPr>
          <w:rFonts w:eastAsia="Aptos"/>
          <w:color w:val="000000" w:themeColor="text1"/>
          <w:kern w:val="2"/>
          <w:sz w:val="24"/>
          <w:szCs w:val="24"/>
          <w:shd w:val="clear" w:color="auto" w:fill="FFFFFF"/>
          <w:lang w:val="en-US"/>
          <w14:ligatures w14:val="standardContextual"/>
        </w:rPr>
        <w:t>(1), pp.108-135.</w:t>
      </w:r>
    </w:p>
    <w:p w14:paraId="1D43E3A9" w14:textId="77777777" w:rsidR="00F60D4D" w:rsidRPr="00094A59" w:rsidRDefault="00F60D4D" w:rsidP="00F60D4D">
      <w:pPr>
        <w:overflowPunct/>
        <w:autoSpaceDE/>
        <w:autoSpaceDN/>
        <w:adjustRightInd/>
        <w:spacing w:after="160" w:line="360" w:lineRule="auto"/>
        <w:ind w:left="720" w:hanging="720"/>
        <w:jc w:val="both"/>
        <w:textAlignment w:val="auto"/>
        <w:rPr>
          <w:rFonts w:eastAsia="Aptos"/>
          <w:color w:val="000000" w:themeColor="text1"/>
          <w:kern w:val="2"/>
          <w:sz w:val="24"/>
          <w:szCs w:val="24"/>
          <w:shd w:val="clear" w:color="auto" w:fill="FFFFFF"/>
          <w:lang w:val="en-US"/>
          <w14:ligatures w14:val="standardContextual"/>
        </w:rPr>
      </w:pPr>
      <w:r w:rsidRPr="00094A59">
        <w:rPr>
          <w:rFonts w:eastAsia="Aptos"/>
          <w:color w:val="000000" w:themeColor="text1"/>
          <w:kern w:val="2"/>
          <w:sz w:val="24"/>
          <w:szCs w:val="24"/>
          <w:shd w:val="clear" w:color="auto" w:fill="FFFFFF"/>
          <w:lang w:val="en-US"/>
          <w14:ligatures w14:val="standardContextual"/>
        </w:rPr>
        <w:t>Chamberlin, M., Newton, D.W. and Lepine, J.A., 2017. A meta‐analysis of voice and its promotive and prohibitive forms: Identification of key associations, distinctions, and future research directions. </w:t>
      </w:r>
      <w:r w:rsidRPr="00094A59">
        <w:rPr>
          <w:rFonts w:eastAsia="Aptos"/>
          <w:i/>
          <w:iCs/>
          <w:color w:val="000000" w:themeColor="text1"/>
          <w:kern w:val="2"/>
          <w:sz w:val="24"/>
          <w:szCs w:val="24"/>
          <w:shd w:val="clear" w:color="auto" w:fill="FFFFFF"/>
          <w:lang w:val="en-US"/>
          <w14:ligatures w14:val="standardContextual"/>
        </w:rPr>
        <w:t>Personnel Psychology</w:t>
      </w:r>
      <w:r w:rsidRPr="00094A59">
        <w:rPr>
          <w:rFonts w:eastAsia="Aptos"/>
          <w:color w:val="000000" w:themeColor="text1"/>
          <w:kern w:val="2"/>
          <w:sz w:val="24"/>
          <w:szCs w:val="24"/>
          <w:shd w:val="clear" w:color="auto" w:fill="FFFFFF"/>
          <w:lang w:val="en-US"/>
          <w14:ligatures w14:val="standardContextual"/>
        </w:rPr>
        <w:t>, </w:t>
      </w:r>
      <w:r w:rsidRPr="00094A59">
        <w:rPr>
          <w:rFonts w:eastAsia="Aptos"/>
          <w:i/>
          <w:iCs/>
          <w:color w:val="000000" w:themeColor="text1"/>
          <w:kern w:val="2"/>
          <w:sz w:val="24"/>
          <w:szCs w:val="24"/>
          <w:shd w:val="clear" w:color="auto" w:fill="FFFFFF"/>
          <w:lang w:val="en-US"/>
          <w14:ligatures w14:val="standardContextual"/>
        </w:rPr>
        <w:t>70</w:t>
      </w:r>
      <w:r w:rsidRPr="00094A59">
        <w:rPr>
          <w:rFonts w:eastAsia="Aptos"/>
          <w:color w:val="000000" w:themeColor="text1"/>
          <w:kern w:val="2"/>
          <w:sz w:val="24"/>
          <w:szCs w:val="24"/>
          <w:shd w:val="clear" w:color="auto" w:fill="FFFFFF"/>
          <w:lang w:val="en-US"/>
          <w14:ligatures w14:val="standardContextual"/>
        </w:rPr>
        <w:t>(1), pp.11-71.</w:t>
      </w:r>
    </w:p>
    <w:p w14:paraId="50817AA6" w14:textId="77777777" w:rsidR="00F60D4D" w:rsidRPr="00094A59" w:rsidRDefault="00F60D4D" w:rsidP="00F60D4D">
      <w:pPr>
        <w:overflowPunct/>
        <w:autoSpaceDE/>
        <w:autoSpaceDN/>
        <w:adjustRightInd/>
        <w:spacing w:after="160" w:line="360" w:lineRule="auto"/>
        <w:ind w:left="720" w:hanging="720"/>
        <w:jc w:val="both"/>
        <w:textAlignment w:val="auto"/>
        <w:rPr>
          <w:rFonts w:eastAsia="Aptos"/>
          <w:color w:val="000000" w:themeColor="text1"/>
          <w:kern w:val="2"/>
          <w:sz w:val="24"/>
          <w:szCs w:val="24"/>
          <w:shd w:val="clear" w:color="auto" w:fill="FFFFFF"/>
          <w:lang w:val="en-US"/>
          <w14:ligatures w14:val="standardContextual"/>
        </w:rPr>
      </w:pPr>
      <w:proofErr w:type="spellStart"/>
      <w:r w:rsidRPr="00094A59">
        <w:rPr>
          <w:rFonts w:eastAsia="Aptos"/>
          <w:color w:val="000000" w:themeColor="text1"/>
          <w:kern w:val="2"/>
          <w:sz w:val="24"/>
          <w:szCs w:val="24"/>
          <w:shd w:val="clear" w:color="auto" w:fill="FFFFFF"/>
          <w:lang w:val="en-US"/>
          <w14:ligatures w14:val="standardContextual"/>
        </w:rPr>
        <w:t>Dandis</w:t>
      </w:r>
      <w:proofErr w:type="spellEnd"/>
      <w:r w:rsidRPr="00094A59">
        <w:rPr>
          <w:rFonts w:eastAsia="Aptos"/>
          <w:color w:val="000000" w:themeColor="text1"/>
          <w:kern w:val="2"/>
          <w:sz w:val="24"/>
          <w:szCs w:val="24"/>
          <w:shd w:val="clear" w:color="auto" w:fill="FFFFFF"/>
          <w:lang w:val="en-US"/>
          <w14:ligatures w14:val="standardContextual"/>
        </w:rPr>
        <w:t>, A.O., Wallace-Williams, D.M., Ni, A.K., Wright, L.T. and Abu Siam, Y.I., 2023. The effect of brand experiences and relational benefits on loyalty in the fast-food restaurants. </w:t>
      </w:r>
      <w:r w:rsidRPr="00094A59">
        <w:rPr>
          <w:rFonts w:eastAsia="Aptos"/>
          <w:i/>
          <w:iCs/>
          <w:color w:val="000000" w:themeColor="text1"/>
          <w:kern w:val="2"/>
          <w:sz w:val="24"/>
          <w:szCs w:val="24"/>
          <w:shd w:val="clear" w:color="auto" w:fill="FFFFFF"/>
          <w:lang w:val="en-US"/>
          <w14:ligatures w14:val="standardContextual"/>
        </w:rPr>
        <w:t>The TQM Journal</w:t>
      </w:r>
      <w:r w:rsidRPr="00094A59">
        <w:rPr>
          <w:rFonts w:eastAsia="Aptos"/>
          <w:color w:val="000000" w:themeColor="text1"/>
          <w:kern w:val="2"/>
          <w:sz w:val="24"/>
          <w:szCs w:val="24"/>
          <w:shd w:val="clear" w:color="auto" w:fill="FFFFFF"/>
          <w:lang w:val="en-US"/>
          <w14:ligatures w14:val="standardContextual"/>
        </w:rPr>
        <w:t>, </w:t>
      </w:r>
      <w:r w:rsidRPr="00094A59">
        <w:rPr>
          <w:rFonts w:eastAsia="Aptos"/>
          <w:i/>
          <w:iCs/>
          <w:color w:val="000000" w:themeColor="text1"/>
          <w:kern w:val="2"/>
          <w:sz w:val="24"/>
          <w:szCs w:val="24"/>
          <w:shd w:val="clear" w:color="auto" w:fill="FFFFFF"/>
          <w:lang w:val="en-US"/>
          <w14:ligatures w14:val="standardContextual"/>
        </w:rPr>
        <w:t>35</w:t>
      </w:r>
      <w:r w:rsidRPr="00094A59">
        <w:rPr>
          <w:rFonts w:eastAsia="Aptos"/>
          <w:color w:val="000000" w:themeColor="text1"/>
          <w:kern w:val="2"/>
          <w:sz w:val="24"/>
          <w:szCs w:val="24"/>
          <w:shd w:val="clear" w:color="auto" w:fill="FFFFFF"/>
          <w:lang w:val="en-US"/>
          <w14:ligatures w14:val="standardContextual"/>
        </w:rPr>
        <w:t>(7), pp.2028-2051.</w:t>
      </w:r>
    </w:p>
    <w:p w14:paraId="124B0B3F" w14:textId="77777777" w:rsidR="00F60D4D" w:rsidRPr="00094A59" w:rsidRDefault="00F60D4D" w:rsidP="00F60D4D">
      <w:pPr>
        <w:overflowPunct/>
        <w:autoSpaceDE/>
        <w:autoSpaceDN/>
        <w:adjustRightInd/>
        <w:spacing w:after="160" w:line="360" w:lineRule="auto"/>
        <w:ind w:left="1440" w:hanging="1440"/>
        <w:jc w:val="both"/>
        <w:textAlignment w:val="auto"/>
        <w:rPr>
          <w:rFonts w:eastAsia="Aptos"/>
          <w:color w:val="000000" w:themeColor="text1"/>
          <w:kern w:val="2"/>
          <w:sz w:val="24"/>
          <w:szCs w:val="24"/>
          <w:shd w:val="clear" w:color="auto" w:fill="FFFFFF"/>
          <w:lang w:val="en-US"/>
          <w14:ligatures w14:val="standardContextual"/>
        </w:rPr>
      </w:pPr>
      <w:r w:rsidRPr="00094A59">
        <w:rPr>
          <w:rFonts w:eastAsia="Aptos"/>
          <w:color w:val="000000" w:themeColor="text1"/>
          <w:kern w:val="2"/>
          <w:sz w:val="24"/>
          <w:szCs w:val="24"/>
          <w:shd w:val="clear" w:color="auto" w:fill="FFFFFF"/>
          <w:lang w:val="en-US"/>
          <w14:ligatures w14:val="standardContextual"/>
        </w:rPr>
        <w:t xml:space="preserve">Di Pietro, L., Edvardsson, B., Reynoso, J., Renzi, M.F., Toni, M. and Guglielmetti </w:t>
      </w:r>
      <w:proofErr w:type="spellStart"/>
      <w:r w:rsidRPr="00094A59">
        <w:rPr>
          <w:rFonts w:eastAsia="Aptos"/>
          <w:color w:val="000000" w:themeColor="text1"/>
          <w:kern w:val="2"/>
          <w:sz w:val="24"/>
          <w:szCs w:val="24"/>
          <w:shd w:val="clear" w:color="auto" w:fill="FFFFFF"/>
          <w:lang w:val="en-US"/>
          <w14:ligatures w14:val="standardContextual"/>
        </w:rPr>
        <w:t>Mugion</w:t>
      </w:r>
      <w:proofErr w:type="spellEnd"/>
      <w:r w:rsidRPr="00094A59">
        <w:rPr>
          <w:rFonts w:eastAsia="Aptos"/>
          <w:color w:val="000000" w:themeColor="text1"/>
          <w:kern w:val="2"/>
          <w:sz w:val="24"/>
          <w:szCs w:val="24"/>
          <w:shd w:val="clear" w:color="auto" w:fill="FFFFFF"/>
          <w:lang w:val="en-US"/>
          <w14:ligatures w14:val="standardContextual"/>
        </w:rPr>
        <w:t>, R., 2018. A scaling up framework for innovative service ecosystems: lessons from Eataly and KidZania. </w:t>
      </w:r>
      <w:r w:rsidRPr="00094A59">
        <w:rPr>
          <w:rFonts w:eastAsia="Aptos"/>
          <w:i/>
          <w:iCs/>
          <w:color w:val="000000" w:themeColor="text1"/>
          <w:kern w:val="2"/>
          <w:sz w:val="24"/>
          <w:szCs w:val="24"/>
          <w:shd w:val="clear" w:color="auto" w:fill="FFFFFF"/>
          <w:lang w:val="en-US"/>
          <w14:ligatures w14:val="standardContextual"/>
        </w:rPr>
        <w:t>Journal of Service Management</w:t>
      </w:r>
      <w:r w:rsidRPr="00094A59">
        <w:rPr>
          <w:rFonts w:eastAsia="Aptos"/>
          <w:color w:val="000000" w:themeColor="text1"/>
          <w:kern w:val="2"/>
          <w:sz w:val="24"/>
          <w:szCs w:val="24"/>
          <w:shd w:val="clear" w:color="auto" w:fill="FFFFFF"/>
          <w:lang w:val="en-US"/>
          <w14:ligatures w14:val="standardContextual"/>
        </w:rPr>
        <w:t>, </w:t>
      </w:r>
      <w:r w:rsidRPr="00094A59">
        <w:rPr>
          <w:rFonts w:eastAsia="Aptos"/>
          <w:i/>
          <w:iCs/>
          <w:color w:val="000000" w:themeColor="text1"/>
          <w:kern w:val="2"/>
          <w:sz w:val="24"/>
          <w:szCs w:val="24"/>
          <w:shd w:val="clear" w:color="auto" w:fill="FFFFFF"/>
          <w:lang w:val="en-US"/>
          <w14:ligatures w14:val="standardContextual"/>
        </w:rPr>
        <w:t>29</w:t>
      </w:r>
      <w:r w:rsidRPr="00094A59">
        <w:rPr>
          <w:rFonts w:eastAsia="Aptos"/>
          <w:color w:val="000000" w:themeColor="text1"/>
          <w:kern w:val="2"/>
          <w:sz w:val="24"/>
          <w:szCs w:val="24"/>
          <w:shd w:val="clear" w:color="auto" w:fill="FFFFFF"/>
          <w:lang w:val="en-US"/>
          <w14:ligatures w14:val="standardContextual"/>
        </w:rPr>
        <w:t>(1), pp.146-175.</w:t>
      </w:r>
    </w:p>
    <w:p w14:paraId="63FB3AAA" w14:textId="77777777" w:rsidR="00F60D4D" w:rsidRPr="00094A59" w:rsidRDefault="00F60D4D" w:rsidP="00F60D4D">
      <w:pPr>
        <w:overflowPunct/>
        <w:autoSpaceDE/>
        <w:autoSpaceDN/>
        <w:adjustRightInd/>
        <w:spacing w:after="160" w:line="360" w:lineRule="auto"/>
        <w:ind w:left="1440" w:hanging="1440"/>
        <w:jc w:val="both"/>
        <w:textAlignment w:val="auto"/>
        <w:rPr>
          <w:rFonts w:eastAsia="Aptos"/>
          <w:color w:val="000000" w:themeColor="text1"/>
          <w:kern w:val="2"/>
          <w:sz w:val="24"/>
          <w:szCs w:val="24"/>
          <w:shd w:val="clear" w:color="auto" w:fill="FFFFFF"/>
          <w:lang w:val="en-US"/>
          <w14:ligatures w14:val="standardContextual"/>
        </w:rPr>
      </w:pPr>
      <w:r w:rsidRPr="00094A59">
        <w:rPr>
          <w:rFonts w:eastAsia="Aptos"/>
          <w:color w:val="000000" w:themeColor="text1"/>
          <w:kern w:val="2"/>
          <w:sz w:val="24"/>
          <w:szCs w:val="24"/>
          <w:shd w:val="clear" w:color="auto" w:fill="FFFFFF"/>
          <w:lang w:val="en-US"/>
          <w14:ligatures w14:val="standardContextual"/>
        </w:rPr>
        <w:t xml:space="preserve">Dube, K., Nhamo, G. and </w:t>
      </w:r>
      <w:proofErr w:type="spellStart"/>
      <w:r w:rsidRPr="00094A59">
        <w:rPr>
          <w:rFonts w:eastAsia="Aptos"/>
          <w:color w:val="000000" w:themeColor="text1"/>
          <w:kern w:val="2"/>
          <w:sz w:val="24"/>
          <w:szCs w:val="24"/>
          <w:shd w:val="clear" w:color="auto" w:fill="FFFFFF"/>
          <w:lang w:val="en-US"/>
          <w14:ligatures w14:val="standardContextual"/>
        </w:rPr>
        <w:t>Chikodzi</w:t>
      </w:r>
      <w:proofErr w:type="spellEnd"/>
      <w:r w:rsidRPr="00094A59">
        <w:rPr>
          <w:rFonts w:eastAsia="Aptos"/>
          <w:color w:val="000000" w:themeColor="text1"/>
          <w:kern w:val="2"/>
          <w:sz w:val="24"/>
          <w:szCs w:val="24"/>
          <w:shd w:val="clear" w:color="auto" w:fill="FFFFFF"/>
          <w:lang w:val="en-US"/>
          <w14:ligatures w14:val="standardContextual"/>
        </w:rPr>
        <w:t>, D., 2022. Flooding trends and their impacts on coastal communities of Western Cape Province, South Africa. </w:t>
      </w:r>
      <w:proofErr w:type="spellStart"/>
      <w:r w:rsidRPr="00094A59">
        <w:rPr>
          <w:rFonts w:eastAsia="Aptos"/>
          <w:i/>
          <w:iCs/>
          <w:color w:val="000000" w:themeColor="text1"/>
          <w:kern w:val="2"/>
          <w:sz w:val="24"/>
          <w:szCs w:val="24"/>
          <w:shd w:val="clear" w:color="auto" w:fill="FFFFFF"/>
          <w:lang w:val="en-US"/>
          <w14:ligatures w14:val="standardContextual"/>
        </w:rPr>
        <w:t>GeoJournal</w:t>
      </w:r>
      <w:proofErr w:type="spellEnd"/>
      <w:r w:rsidRPr="00094A59">
        <w:rPr>
          <w:rFonts w:eastAsia="Aptos"/>
          <w:color w:val="000000" w:themeColor="text1"/>
          <w:kern w:val="2"/>
          <w:sz w:val="24"/>
          <w:szCs w:val="24"/>
          <w:shd w:val="clear" w:color="auto" w:fill="FFFFFF"/>
          <w:lang w:val="en-US"/>
          <w14:ligatures w14:val="standardContextual"/>
        </w:rPr>
        <w:t>, </w:t>
      </w:r>
      <w:r w:rsidRPr="00094A59">
        <w:rPr>
          <w:rFonts w:eastAsia="Aptos"/>
          <w:i/>
          <w:iCs/>
          <w:color w:val="000000" w:themeColor="text1"/>
          <w:kern w:val="2"/>
          <w:sz w:val="24"/>
          <w:szCs w:val="24"/>
          <w:shd w:val="clear" w:color="auto" w:fill="FFFFFF"/>
          <w:lang w:val="en-US"/>
          <w14:ligatures w14:val="standardContextual"/>
        </w:rPr>
        <w:t>87</w:t>
      </w:r>
      <w:r w:rsidRPr="00094A59">
        <w:rPr>
          <w:rFonts w:eastAsia="Aptos"/>
          <w:color w:val="000000" w:themeColor="text1"/>
          <w:kern w:val="2"/>
          <w:sz w:val="24"/>
          <w:szCs w:val="24"/>
          <w:shd w:val="clear" w:color="auto" w:fill="FFFFFF"/>
          <w:lang w:val="en-US"/>
          <w14:ligatures w14:val="standardContextual"/>
        </w:rPr>
        <w:t>(Suppl 4), pp.453-468.</w:t>
      </w:r>
    </w:p>
    <w:p w14:paraId="3806703D" w14:textId="77777777" w:rsidR="00F60D4D" w:rsidRPr="00094A59" w:rsidRDefault="00F60D4D" w:rsidP="00F60D4D">
      <w:pPr>
        <w:overflowPunct/>
        <w:autoSpaceDE/>
        <w:autoSpaceDN/>
        <w:adjustRightInd/>
        <w:spacing w:after="160" w:line="360" w:lineRule="auto"/>
        <w:ind w:left="720" w:hanging="720"/>
        <w:jc w:val="both"/>
        <w:textAlignment w:val="auto"/>
        <w:rPr>
          <w:rFonts w:eastAsia="Aptos"/>
          <w:color w:val="000000" w:themeColor="text1"/>
          <w:kern w:val="2"/>
          <w:sz w:val="24"/>
          <w:szCs w:val="24"/>
          <w:shd w:val="clear" w:color="auto" w:fill="FFFFFF"/>
          <w:lang w:val="en-US"/>
          <w14:ligatures w14:val="standardContextual"/>
        </w:rPr>
      </w:pPr>
      <w:r w:rsidRPr="00094A59">
        <w:rPr>
          <w:rFonts w:eastAsia="Aptos"/>
          <w:color w:val="000000" w:themeColor="text1"/>
          <w:kern w:val="2"/>
          <w:sz w:val="24"/>
          <w:szCs w:val="24"/>
          <w:shd w:val="clear" w:color="auto" w:fill="FFFFFF"/>
          <w:lang w:val="en-US"/>
          <w14:ligatures w14:val="standardContextual"/>
        </w:rPr>
        <w:t>GRAFL, S.P., 2017. </w:t>
      </w:r>
      <w:r w:rsidRPr="00094A59">
        <w:rPr>
          <w:rFonts w:eastAsia="Aptos"/>
          <w:i/>
          <w:iCs/>
          <w:color w:val="000000" w:themeColor="text1"/>
          <w:kern w:val="2"/>
          <w:sz w:val="24"/>
          <w:szCs w:val="24"/>
          <w:shd w:val="clear" w:color="auto" w:fill="FFFFFF"/>
          <w:lang w:val="en-US"/>
          <w14:ligatures w14:val="standardContextual"/>
        </w:rPr>
        <w:t>THE DEVELOPMENT OF AN AUTHENTIC MEXICAN FOOD CONCEPT IN EUROPE</w:t>
      </w:r>
      <w:r w:rsidRPr="00094A59">
        <w:rPr>
          <w:rFonts w:eastAsia="Aptos"/>
          <w:color w:val="000000" w:themeColor="text1"/>
          <w:kern w:val="2"/>
          <w:sz w:val="24"/>
          <w:szCs w:val="24"/>
          <w:shd w:val="clear" w:color="auto" w:fill="FFFFFF"/>
          <w:lang w:val="en-US"/>
          <w14:ligatures w14:val="standardContextual"/>
        </w:rPr>
        <w:t> (Doctoral dissertation, NOVA–School of Business and Economics).</w:t>
      </w:r>
    </w:p>
    <w:p w14:paraId="6A0C9DE3" w14:textId="77777777" w:rsidR="00F60D4D" w:rsidRPr="00094A59" w:rsidRDefault="00F60D4D" w:rsidP="00F60D4D">
      <w:pPr>
        <w:overflowPunct/>
        <w:autoSpaceDE/>
        <w:autoSpaceDN/>
        <w:adjustRightInd/>
        <w:spacing w:after="160" w:line="360" w:lineRule="auto"/>
        <w:ind w:left="720" w:hanging="720"/>
        <w:jc w:val="both"/>
        <w:textAlignment w:val="auto"/>
        <w:rPr>
          <w:rFonts w:eastAsia="Aptos"/>
          <w:b/>
          <w:color w:val="000000" w:themeColor="text1"/>
          <w:kern w:val="2"/>
          <w:sz w:val="24"/>
          <w:szCs w:val="24"/>
          <w:lang w:val="en-US"/>
          <w14:ligatures w14:val="standardContextual"/>
        </w:rPr>
      </w:pPr>
      <w:r w:rsidRPr="00094A59">
        <w:rPr>
          <w:rFonts w:eastAsia="Aptos"/>
          <w:color w:val="000000" w:themeColor="text1"/>
          <w:kern w:val="2"/>
          <w:sz w:val="24"/>
          <w:szCs w:val="24"/>
          <w:shd w:val="clear" w:color="auto" w:fill="FFFFFF"/>
          <w:lang w:val="en-US"/>
          <w14:ligatures w14:val="standardContextual"/>
        </w:rPr>
        <w:t>Paulovich, N., 2021. Supra as a Space of Female Agency: Women’s Roles in the Georgian Feast and Their Significance for Maintaining of National Identity. </w:t>
      </w:r>
      <w:proofErr w:type="spellStart"/>
      <w:r w:rsidRPr="00094A59">
        <w:rPr>
          <w:rFonts w:eastAsia="Aptos"/>
          <w:i/>
          <w:iCs/>
          <w:color w:val="000000" w:themeColor="text1"/>
          <w:kern w:val="2"/>
          <w:sz w:val="24"/>
          <w:szCs w:val="24"/>
          <w:shd w:val="clear" w:color="auto" w:fill="FFFFFF"/>
          <w:lang w:val="en-US"/>
          <w14:ligatures w14:val="standardContextual"/>
        </w:rPr>
        <w:t>Kafkasya</w:t>
      </w:r>
      <w:proofErr w:type="spellEnd"/>
      <w:r w:rsidRPr="00094A59">
        <w:rPr>
          <w:rFonts w:eastAsia="Aptos"/>
          <w:i/>
          <w:iCs/>
          <w:color w:val="000000" w:themeColor="text1"/>
          <w:kern w:val="2"/>
          <w:sz w:val="24"/>
          <w:szCs w:val="24"/>
          <w:shd w:val="clear" w:color="auto" w:fill="FFFFFF"/>
          <w:lang w:val="en-US"/>
          <w14:ligatures w14:val="standardContextual"/>
        </w:rPr>
        <w:t xml:space="preserve"> </w:t>
      </w:r>
      <w:proofErr w:type="spellStart"/>
      <w:r w:rsidRPr="00094A59">
        <w:rPr>
          <w:rFonts w:eastAsia="Aptos"/>
          <w:i/>
          <w:iCs/>
          <w:color w:val="000000" w:themeColor="text1"/>
          <w:kern w:val="2"/>
          <w:sz w:val="24"/>
          <w:szCs w:val="24"/>
          <w:shd w:val="clear" w:color="auto" w:fill="FFFFFF"/>
          <w:lang w:val="en-US"/>
          <w14:ligatures w14:val="standardContextual"/>
        </w:rPr>
        <w:t>Çalışmaları</w:t>
      </w:r>
      <w:proofErr w:type="spellEnd"/>
      <w:r w:rsidRPr="00094A59">
        <w:rPr>
          <w:rFonts w:eastAsia="Aptos"/>
          <w:color w:val="000000" w:themeColor="text1"/>
          <w:kern w:val="2"/>
          <w:sz w:val="24"/>
          <w:szCs w:val="24"/>
          <w:shd w:val="clear" w:color="auto" w:fill="FFFFFF"/>
          <w:lang w:val="en-US"/>
          <w14:ligatures w14:val="standardContextual"/>
        </w:rPr>
        <w:t>, (Special Issue), pp.23-50.</w:t>
      </w:r>
    </w:p>
    <w:p w14:paraId="0112037B" w14:textId="77777777" w:rsidR="00F60D4D" w:rsidRPr="00094A59" w:rsidRDefault="00F60D4D" w:rsidP="00F60D4D">
      <w:pPr>
        <w:overflowPunct/>
        <w:autoSpaceDE/>
        <w:autoSpaceDN/>
        <w:adjustRightInd/>
        <w:spacing w:after="160" w:line="360" w:lineRule="auto"/>
        <w:ind w:left="720" w:hanging="720"/>
        <w:jc w:val="both"/>
        <w:textAlignment w:val="auto"/>
        <w:rPr>
          <w:rFonts w:eastAsia="Aptos"/>
          <w:color w:val="000000" w:themeColor="text1"/>
          <w:kern w:val="2"/>
          <w:sz w:val="24"/>
          <w:szCs w:val="24"/>
          <w:shd w:val="clear" w:color="auto" w:fill="FFFFFF"/>
          <w:lang w:val="en-US"/>
          <w14:ligatures w14:val="standardContextual"/>
        </w:rPr>
      </w:pPr>
      <w:r w:rsidRPr="00094A59">
        <w:rPr>
          <w:rFonts w:eastAsia="Aptos"/>
          <w:color w:val="000000" w:themeColor="text1"/>
          <w:kern w:val="2"/>
          <w:sz w:val="24"/>
          <w:szCs w:val="24"/>
          <w:shd w:val="clear" w:color="auto" w:fill="FFFFFF"/>
          <w:lang w:val="en-US"/>
          <w14:ligatures w14:val="standardContextual"/>
        </w:rPr>
        <w:t>Payne, A., Frow, P. and Eggert, A., 2017. The customer value proposition: evolution, development, and application in marketing. </w:t>
      </w:r>
      <w:r w:rsidRPr="00094A59">
        <w:rPr>
          <w:rFonts w:eastAsia="Aptos"/>
          <w:i/>
          <w:iCs/>
          <w:color w:val="000000" w:themeColor="text1"/>
          <w:kern w:val="2"/>
          <w:sz w:val="24"/>
          <w:szCs w:val="24"/>
          <w:shd w:val="clear" w:color="auto" w:fill="FFFFFF"/>
          <w:lang w:val="en-US"/>
          <w14:ligatures w14:val="standardContextual"/>
        </w:rPr>
        <w:t>Journal of the Academy of Marketing Science</w:t>
      </w:r>
      <w:r w:rsidRPr="00094A59">
        <w:rPr>
          <w:rFonts w:eastAsia="Aptos"/>
          <w:color w:val="000000" w:themeColor="text1"/>
          <w:kern w:val="2"/>
          <w:sz w:val="24"/>
          <w:szCs w:val="24"/>
          <w:shd w:val="clear" w:color="auto" w:fill="FFFFFF"/>
          <w:lang w:val="en-US"/>
          <w14:ligatures w14:val="standardContextual"/>
        </w:rPr>
        <w:t>, </w:t>
      </w:r>
      <w:r w:rsidRPr="00094A59">
        <w:rPr>
          <w:rFonts w:eastAsia="Aptos"/>
          <w:i/>
          <w:iCs/>
          <w:color w:val="000000" w:themeColor="text1"/>
          <w:kern w:val="2"/>
          <w:sz w:val="24"/>
          <w:szCs w:val="24"/>
          <w:shd w:val="clear" w:color="auto" w:fill="FFFFFF"/>
          <w:lang w:val="en-US"/>
          <w14:ligatures w14:val="standardContextual"/>
        </w:rPr>
        <w:t>45</w:t>
      </w:r>
      <w:r w:rsidRPr="00094A59">
        <w:rPr>
          <w:rFonts w:eastAsia="Aptos"/>
          <w:color w:val="000000" w:themeColor="text1"/>
          <w:kern w:val="2"/>
          <w:sz w:val="24"/>
          <w:szCs w:val="24"/>
          <w:shd w:val="clear" w:color="auto" w:fill="FFFFFF"/>
          <w:lang w:val="en-US"/>
          <w14:ligatures w14:val="standardContextual"/>
        </w:rPr>
        <w:t>, pp.467-489.</w:t>
      </w:r>
    </w:p>
    <w:p w14:paraId="2B1C3C62" w14:textId="77777777" w:rsidR="00F60D4D" w:rsidRPr="00094A59" w:rsidRDefault="00F60D4D" w:rsidP="00F60D4D">
      <w:pPr>
        <w:overflowPunct/>
        <w:autoSpaceDE/>
        <w:autoSpaceDN/>
        <w:adjustRightInd/>
        <w:spacing w:after="160" w:line="360" w:lineRule="auto"/>
        <w:ind w:left="720" w:hanging="720"/>
        <w:jc w:val="both"/>
        <w:textAlignment w:val="auto"/>
        <w:rPr>
          <w:rFonts w:eastAsia="Aptos"/>
          <w:color w:val="000000" w:themeColor="text1"/>
          <w:kern w:val="2"/>
          <w:sz w:val="24"/>
          <w:szCs w:val="24"/>
          <w:shd w:val="clear" w:color="auto" w:fill="FFFFFF"/>
          <w:lang w:val="en-US"/>
          <w14:ligatures w14:val="standardContextual"/>
        </w:rPr>
      </w:pPr>
      <w:r w:rsidRPr="00094A59">
        <w:rPr>
          <w:rFonts w:eastAsia="Aptos"/>
          <w:color w:val="000000" w:themeColor="text1"/>
          <w:kern w:val="2"/>
          <w:sz w:val="24"/>
          <w:szCs w:val="24"/>
          <w:shd w:val="clear" w:color="auto" w:fill="FFFFFF"/>
          <w:lang w:val="en-US"/>
          <w14:ligatures w14:val="standardContextual"/>
        </w:rPr>
        <w:t>Pilcher, J.M., 2017. </w:t>
      </w:r>
      <w:r w:rsidRPr="00094A59">
        <w:rPr>
          <w:rFonts w:eastAsia="Aptos"/>
          <w:i/>
          <w:iCs/>
          <w:color w:val="000000" w:themeColor="text1"/>
          <w:kern w:val="2"/>
          <w:sz w:val="24"/>
          <w:szCs w:val="24"/>
          <w:shd w:val="clear" w:color="auto" w:fill="FFFFFF"/>
          <w:lang w:val="en-US"/>
          <w14:ligatures w14:val="standardContextual"/>
        </w:rPr>
        <w:t>Planet taco: a global history of Mexican food</w:t>
      </w:r>
      <w:r w:rsidRPr="00094A59">
        <w:rPr>
          <w:rFonts w:eastAsia="Aptos"/>
          <w:color w:val="000000" w:themeColor="text1"/>
          <w:kern w:val="2"/>
          <w:sz w:val="24"/>
          <w:szCs w:val="24"/>
          <w:shd w:val="clear" w:color="auto" w:fill="FFFFFF"/>
          <w:lang w:val="en-US"/>
          <w14:ligatures w14:val="standardContextual"/>
        </w:rPr>
        <w:t>. Oxford University Press.</w:t>
      </w:r>
    </w:p>
    <w:p w14:paraId="75454601" w14:textId="77777777" w:rsidR="00F60D4D" w:rsidRPr="00094A59" w:rsidRDefault="00F60D4D" w:rsidP="00F60D4D">
      <w:pPr>
        <w:overflowPunct/>
        <w:autoSpaceDE/>
        <w:autoSpaceDN/>
        <w:adjustRightInd/>
        <w:spacing w:after="160" w:line="360" w:lineRule="auto"/>
        <w:ind w:left="720" w:hanging="720"/>
        <w:jc w:val="both"/>
        <w:textAlignment w:val="auto"/>
        <w:rPr>
          <w:rFonts w:eastAsia="Aptos"/>
          <w:color w:val="000000" w:themeColor="text1"/>
          <w:kern w:val="2"/>
          <w:sz w:val="24"/>
          <w:szCs w:val="24"/>
          <w:shd w:val="clear" w:color="auto" w:fill="FFFFFF"/>
          <w:lang w:val="en-US"/>
          <w14:ligatures w14:val="standardContextual"/>
        </w:rPr>
      </w:pPr>
      <w:r w:rsidRPr="00094A59">
        <w:rPr>
          <w:rFonts w:eastAsia="Aptos"/>
          <w:color w:val="000000" w:themeColor="text1"/>
          <w:kern w:val="2"/>
          <w:sz w:val="24"/>
          <w:szCs w:val="24"/>
          <w:shd w:val="clear" w:color="auto" w:fill="FFFFFF"/>
          <w:lang w:val="en-US"/>
          <w14:ligatures w14:val="standardContextual"/>
        </w:rPr>
        <w:lastRenderedPageBreak/>
        <w:t>Pollard, K., 2023. Planned urban development: Learning from town expansion schemes in the UK and Europe, by Chris Couch: Cheltenham, UK, Edward Elgar, 2021.</w:t>
      </w:r>
    </w:p>
    <w:p w14:paraId="7D9B87DD" w14:textId="77777777" w:rsidR="00F60D4D" w:rsidRPr="00094A59" w:rsidRDefault="00F60D4D" w:rsidP="00F60D4D">
      <w:pPr>
        <w:overflowPunct/>
        <w:autoSpaceDE/>
        <w:autoSpaceDN/>
        <w:adjustRightInd/>
        <w:spacing w:after="160" w:line="360" w:lineRule="auto"/>
        <w:ind w:left="1440" w:hanging="1440"/>
        <w:jc w:val="both"/>
        <w:textAlignment w:val="auto"/>
        <w:rPr>
          <w:rFonts w:eastAsia="Aptos"/>
          <w:color w:val="000000" w:themeColor="text1"/>
          <w:kern w:val="2"/>
          <w:sz w:val="24"/>
          <w:szCs w:val="24"/>
          <w:shd w:val="clear" w:color="auto" w:fill="FFFFFF"/>
          <w:lang w:val="en-US"/>
          <w14:ligatures w14:val="standardContextual"/>
        </w:rPr>
      </w:pPr>
      <w:proofErr w:type="spellStart"/>
      <w:r w:rsidRPr="00094A59">
        <w:rPr>
          <w:rFonts w:eastAsia="Aptos"/>
          <w:color w:val="000000" w:themeColor="text1"/>
          <w:kern w:val="2"/>
          <w:sz w:val="24"/>
          <w:szCs w:val="24"/>
          <w:shd w:val="clear" w:color="auto" w:fill="FFFFFF"/>
          <w:lang w:val="en-US"/>
          <w14:ligatures w14:val="standardContextual"/>
        </w:rPr>
        <w:t>Ramashapa</w:t>
      </w:r>
      <w:proofErr w:type="spellEnd"/>
      <w:r w:rsidRPr="00094A59">
        <w:rPr>
          <w:rFonts w:eastAsia="Aptos"/>
          <w:color w:val="000000" w:themeColor="text1"/>
          <w:kern w:val="2"/>
          <w:sz w:val="24"/>
          <w:szCs w:val="24"/>
          <w:shd w:val="clear" w:color="auto" w:fill="FFFFFF"/>
          <w:lang w:val="en-US"/>
          <w14:ligatures w14:val="standardContextual"/>
        </w:rPr>
        <w:t>, M., 2018. </w:t>
      </w:r>
      <w:r w:rsidRPr="00094A59">
        <w:rPr>
          <w:rFonts w:eastAsia="Aptos"/>
          <w:i/>
          <w:iCs/>
          <w:color w:val="000000" w:themeColor="text1"/>
          <w:kern w:val="2"/>
          <w:sz w:val="24"/>
          <w:szCs w:val="24"/>
          <w:shd w:val="clear" w:color="auto" w:fill="FFFFFF"/>
          <w:lang w:val="en-US"/>
          <w14:ligatures w14:val="standardContextual"/>
        </w:rPr>
        <w:t xml:space="preserve">Evaluating the impact of the 2015–2016 drought on the informal economy: a case study of Swazi-Inn market and </w:t>
      </w:r>
      <w:proofErr w:type="spellStart"/>
      <w:r w:rsidRPr="00094A59">
        <w:rPr>
          <w:rFonts w:eastAsia="Aptos"/>
          <w:i/>
          <w:iCs/>
          <w:color w:val="000000" w:themeColor="text1"/>
          <w:kern w:val="2"/>
          <w:sz w:val="24"/>
          <w:szCs w:val="24"/>
          <w:shd w:val="clear" w:color="auto" w:fill="FFFFFF"/>
          <w:lang w:val="en-US"/>
          <w14:ligatures w14:val="standardContextual"/>
        </w:rPr>
        <w:t>Leralla</w:t>
      </w:r>
      <w:proofErr w:type="spellEnd"/>
      <w:r w:rsidRPr="00094A59">
        <w:rPr>
          <w:rFonts w:eastAsia="Aptos"/>
          <w:i/>
          <w:iCs/>
          <w:color w:val="000000" w:themeColor="text1"/>
          <w:kern w:val="2"/>
          <w:sz w:val="24"/>
          <w:szCs w:val="24"/>
          <w:shd w:val="clear" w:color="auto" w:fill="FFFFFF"/>
          <w:lang w:val="en-US"/>
          <w14:ligatures w14:val="standardContextual"/>
        </w:rPr>
        <w:t xml:space="preserve"> market, Tembisa</w:t>
      </w:r>
      <w:r w:rsidRPr="00094A59">
        <w:rPr>
          <w:rFonts w:eastAsia="Aptos"/>
          <w:color w:val="000000" w:themeColor="text1"/>
          <w:kern w:val="2"/>
          <w:sz w:val="24"/>
          <w:szCs w:val="24"/>
          <w:shd w:val="clear" w:color="auto" w:fill="FFFFFF"/>
          <w:lang w:val="en-US"/>
          <w14:ligatures w14:val="standardContextual"/>
        </w:rPr>
        <w:t>. University of Johannesburg (South Africa).</w:t>
      </w:r>
    </w:p>
    <w:p w14:paraId="52B8164E" w14:textId="77777777" w:rsidR="00F60D4D" w:rsidRPr="00094A59" w:rsidRDefault="00F60D4D" w:rsidP="00F60D4D">
      <w:pPr>
        <w:overflowPunct/>
        <w:autoSpaceDE/>
        <w:autoSpaceDN/>
        <w:adjustRightInd/>
        <w:spacing w:after="160" w:line="360" w:lineRule="auto"/>
        <w:ind w:left="720" w:hanging="720"/>
        <w:jc w:val="both"/>
        <w:textAlignment w:val="auto"/>
        <w:rPr>
          <w:rFonts w:eastAsia="Aptos"/>
          <w:color w:val="000000" w:themeColor="text1"/>
          <w:kern w:val="2"/>
          <w:sz w:val="24"/>
          <w:szCs w:val="24"/>
          <w:shd w:val="clear" w:color="auto" w:fill="FFFFFF"/>
          <w:lang w:val="en-US"/>
          <w14:ligatures w14:val="standardContextual"/>
        </w:rPr>
      </w:pPr>
      <w:r w:rsidRPr="00094A59">
        <w:rPr>
          <w:rFonts w:eastAsia="Aptos"/>
          <w:color w:val="000000" w:themeColor="text1"/>
          <w:kern w:val="2"/>
          <w:sz w:val="24"/>
          <w:szCs w:val="24"/>
          <w:shd w:val="clear" w:color="auto" w:fill="FFFFFF"/>
          <w:lang w:val="en-US"/>
          <w14:ligatures w14:val="standardContextual"/>
        </w:rPr>
        <w:t>Sheth, J.N., 2020. Customer value propositions: Value co-creation. </w:t>
      </w:r>
      <w:r w:rsidRPr="00094A59">
        <w:rPr>
          <w:rFonts w:eastAsia="Aptos"/>
          <w:i/>
          <w:iCs/>
          <w:color w:val="000000" w:themeColor="text1"/>
          <w:kern w:val="2"/>
          <w:sz w:val="24"/>
          <w:szCs w:val="24"/>
          <w:shd w:val="clear" w:color="auto" w:fill="FFFFFF"/>
          <w:lang w:val="en-US"/>
          <w14:ligatures w14:val="standardContextual"/>
        </w:rPr>
        <w:t>Industrial marketing management</w:t>
      </w:r>
      <w:r w:rsidRPr="00094A59">
        <w:rPr>
          <w:rFonts w:eastAsia="Aptos"/>
          <w:color w:val="000000" w:themeColor="text1"/>
          <w:kern w:val="2"/>
          <w:sz w:val="24"/>
          <w:szCs w:val="24"/>
          <w:shd w:val="clear" w:color="auto" w:fill="FFFFFF"/>
          <w:lang w:val="en-US"/>
          <w14:ligatures w14:val="standardContextual"/>
        </w:rPr>
        <w:t>, </w:t>
      </w:r>
      <w:r w:rsidRPr="00094A59">
        <w:rPr>
          <w:rFonts w:eastAsia="Aptos"/>
          <w:i/>
          <w:iCs/>
          <w:color w:val="000000" w:themeColor="text1"/>
          <w:kern w:val="2"/>
          <w:sz w:val="24"/>
          <w:szCs w:val="24"/>
          <w:shd w:val="clear" w:color="auto" w:fill="FFFFFF"/>
          <w:lang w:val="en-US"/>
          <w14:ligatures w14:val="standardContextual"/>
        </w:rPr>
        <w:t>87</w:t>
      </w:r>
      <w:r w:rsidRPr="00094A59">
        <w:rPr>
          <w:rFonts w:eastAsia="Aptos"/>
          <w:color w:val="000000" w:themeColor="text1"/>
          <w:kern w:val="2"/>
          <w:sz w:val="24"/>
          <w:szCs w:val="24"/>
          <w:shd w:val="clear" w:color="auto" w:fill="FFFFFF"/>
          <w:lang w:val="en-US"/>
          <w14:ligatures w14:val="standardContextual"/>
        </w:rPr>
        <w:t>, pp.312-315.</w:t>
      </w:r>
    </w:p>
    <w:p w14:paraId="7B3C9343" w14:textId="77777777" w:rsidR="00F60D4D" w:rsidRPr="00094A59" w:rsidRDefault="00F60D4D" w:rsidP="00F60D4D">
      <w:pPr>
        <w:overflowPunct/>
        <w:autoSpaceDE/>
        <w:autoSpaceDN/>
        <w:adjustRightInd/>
        <w:spacing w:after="160" w:line="360" w:lineRule="auto"/>
        <w:ind w:left="720" w:hanging="720"/>
        <w:jc w:val="both"/>
        <w:textAlignment w:val="auto"/>
        <w:rPr>
          <w:rFonts w:eastAsia="Aptos"/>
          <w:color w:val="000000" w:themeColor="text1"/>
          <w:kern w:val="2"/>
          <w:sz w:val="24"/>
          <w:szCs w:val="24"/>
          <w:shd w:val="clear" w:color="auto" w:fill="FFFFFF"/>
          <w:lang w:val="en-US"/>
          <w14:ligatures w14:val="standardContextual"/>
        </w:rPr>
      </w:pPr>
      <w:r w:rsidRPr="00094A59">
        <w:rPr>
          <w:rFonts w:eastAsia="Aptos"/>
          <w:color w:val="000000" w:themeColor="text1"/>
          <w:kern w:val="2"/>
          <w:sz w:val="24"/>
          <w:szCs w:val="24"/>
          <w:shd w:val="clear" w:color="auto" w:fill="FFFFFF"/>
          <w:lang w:val="en-US"/>
          <w14:ligatures w14:val="standardContextual"/>
        </w:rPr>
        <w:t>Soo, J., Harris, J.L., Davison, K.K., Williams, D.R. and Roberto, C.A., 2018. Changes in the nutritional quality of fast-food items marketed at restaurants, 2010 v. 2013. </w:t>
      </w:r>
      <w:r w:rsidRPr="00094A59">
        <w:rPr>
          <w:rFonts w:eastAsia="Aptos"/>
          <w:i/>
          <w:iCs/>
          <w:color w:val="000000" w:themeColor="text1"/>
          <w:kern w:val="2"/>
          <w:sz w:val="24"/>
          <w:szCs w:val="24"/>
          <w:shd w:val="clear" w:color="auto" w:fill="FFFFFF"/>
          <w:lang w:val="en-US"/>
          <w14:ligatures w14:val="standardContextual"/>
        </w:rPr>
        <w:t>Public health nutrition</w:t>
      </w:r>
      <w:r w:rsidRPr="00094A59">
        <w:rPr>
          <w:rFonts w:eastAsia="Aptos"/>
          <w:color w:val="000000" w:themeColor="text1"/>
          <w:kern w:val="2"/>
          <w:sz w:val="24"/>
          <w:szCs w:val="24"/>
          <w:shd w:val="clear" w:color="auto" w:fill="FFFFFF"/>
          <w:lang w:val="en-US"/>
          <w14:ligatures w14:val="standardContextual"/>
        </w:rPr>
        <w:t>, </w:t>
      </w:r>
      <w:r w:rsidRPr="00094A59">
        <w:rPr>
          <w:rFonts w:eastAsia="Aptos"/>
          <w:i/>
          <w:iCs/>
          <w:color w:val="000000" w:themeColor="text1"/>
          <w:kern w:val="2"/>
          <w:sz w:val="24"/>
          <w:szCs w:val="24"/>
          <w:shd w:val="clear" w:color="auto" w:fill="FFFFFF"/>
          <w:lang w:val="en-US"/>
          <w14:ligatures w14:val="standardContextual"/>
        </w:rPr>
        <w:t>21</w:t>
      </w:r>
      <w:r w:rsidRPr="00094A59">
        <w:rPr>
          <w:rFonts w:eastAsia="Aptos"/>
          <w:color w:val="000000" w:themeColor="text1"/>
          <w:kern w:val="2"/>
          <w:sz w:val="24"/>
          <w:szCs w:val="24"/>
          <w:shd w:val="clear" w:color="auto" w:fill="FFFFFF"/>
          <w:lang w:val="en-US"/>
          <w14:ligatures w14:val="standardContextual"/>
        </w:rPr>
        <w:t>(11), pp.2117-2127.</w:t>
      </w:r>
    </w:p>
    <w:p w14:paraId="5DEA64E1" w14:textId="77777777" w:rsidR="00F60D4D" w:rsidRPr="00094A59" w:rsidRDefault="00F60D4D" w:rsidP="00F60D4D">
      <w:pPr>
        <w:overflowPunct/>
        <w:autoSpaceDE/>
        <w:autoSpaceDN/>
        <w:adjustRightInd/>
        <w:spacing w:after="160" w:line="360" w:lineRule="auto"/>
        <w:ind w:left="720" w:hanging="720"/>
        <w:jc w:val="both"/>
        <w:textAlignment w:val="auto"/>
        <w:rPr>
          <w:rFonts w:eastAsia="Aptos"/>
          <w:color w:val="000000" w:themeColor="text1"/>
          <w:kern w:val="2"/>
          <w:sz w:val="24"/>
          <w:szCs w:val="24"/>
          <w:shd w:val="clear" w:color="auto" w:fill="FFFFFF"/>
          <w:lang w:val="en-US"/>
          <w14:ligatures w14:val="standardContextual"/>
        </w:rPr>
      </w:pPr>
      <w:proofErr w:type="spellStart"/>
      <w:r w:rsidRPr="00094A59">
        <w:rPr>
          <w:rFonts w:eastAsia="Aptos"/>
          <w:color w:val="000000" w:themeColor="text1"/>
          <w:kern w:val="2"/>
          <w:sz w:val="24"/>
          <w:szCs w:val="24"/>
          <w:shd w:val="clear" w:color="auto" w:fill="FFFFFF"/>
          <w:lang w:val="en-US"/>
          <w14:ligatures w14:val="standardContextual"/>
        </w:rPr>
        <w:t>Tallaj</w:t>
      </w:r>
      <w:proofErr w:type="spellEnd"/>
      <w:r w:rsidRPr="00094A59">
        <w:rPr>
          <w:rFonts w:eastAsia="Aptos"/>
          <w:color w:val="000000" w:themeColor="text1"/>
          <w:kern w:val="2"/>
          <w:sz w:val="24"/>
          <w:szCs w:val="24"/>
          <w:shd w:val="clear" w:color="auto" w:fill="FFFFFF"/>
          <w:lang w:val="en-US"/>
          <w14:ligatures w14:val="standardContextual"/>
        </w:rPr>
        <w:t>, A., 2018. Religion on the dance floor: Afro-Dominican music and ritual from altars to clubs. </w:t>
      </w:r>
      <w:proofErr w:type="spellStart"/>
      <w:r w:rsidRPr="00094A59">
        <w:rPr>
          <w:rFonts w:eastAsia="Aptos"/>
          <w:i/>
          <w:iCs/>
          <w:color w:val="000000" w:themeColor="text1"/>
          <w:kern w:val="2"/>
          <w:sz w:val="24"/>
          <w:szCs w:val="24"/>
          <w:shd w:val="clear" w:color="auto" w:fill="FFFFFF"/>
          <w:lang w:val="en-US"/>
          <w14:ligatures w14:val="standardContextual"/>
        </w:rPr>
        <w:t>Civilisations</w:t>
      </w:r>
      <w:proofErr w:type="spellEnd"/>
      <w:r w:rsidRPr="00094A59">
        <w:rPr>
          <w:rFonts w:eastAsia="Aptos"/>
          <w:color w:val="000000" w:themeColor="text1"/>
          <w:kern w:val="2"/>
          <w:sz w:val="24"/>
          <w:szCs w:val="24"/>
          <w:shd w:val="clear" w:color="auto" w:fill="FFFFFF"/>
          <w:lang w:val="en-US"/>
          <w14:ligatures w14:val="standardContextual"/>
        </w:rPr>
        <w:t>, </w:t>
      </w:r>
      <w:r w:rsidRPr="00094A59">
        <w:rPr>
          <w:rFonts w:eastAsia="Aptos"/>
          <w:i/>
          <w:iCs/>
          <w:color w:val="000000" w:themeColor="text1"/>
          <w:kern w:val="2"/>
          <w:sz w:val="24"/>
          <w:szCs w:val="24"/>
          <w:shd w:val="clear" w:color="auto" w:fill="FFFFFF"/>
          <w:lang w:val="en-US"/>
          <w14:ligatures w14:val="standardContextual"/>
        </w:rPr>
        <w:t>67</w:t>
      </w:r>
      <w:r w:rsidRPr="00094A59">
        <w:rPr>
          <w:rFonts w:eastAsia="Aptos"/>
          <w:color w:val="000000" w:themeColor="text1"/>
          <w:kern w:val="2"/>
          <w:sz w:val="24"/>
          <w:szCs w:val="24"/>
          <w:shd w:val="clear" w:color="auto" w:fill="FFFFFF"/>
          <w:lang w:val="en-US"/>
          <w14:ligatures w14:val="standardContextual"/>
        </w:rPr>
        <w:t>, pp.95-109.</w:t>
      </w:r>
    </w:p>
    <w:p w14:paraId="042CE92E" w14:textId="77777777" w:rsidR="00F60D4D" w:rsidRPr="00094A59" w:rsidRDefault="00F60D4D" w:rsidP="00F60D4D">
      <w:pPr>
        <w:overflowPunct/>
        <w:autoSpaceDE/>
        <w:autoSpaceDN/>
        <w:adjustRightInd/>
        <w:spacing w:after="160" w:line="360" w:lineRule="auto"/>
        <w:ind w:left="720" w:hanging="720"/>
        <w:jc w:val="both"/>
        <w:textAlignment w:val="auto"/>
        <w:rPr>
          <w:rFonts w:eastAsia="Aptos"/>
          <w:color w:val="000000" w:themeColor="text1"/>
          <w:kern w:val="2"/>
          <w:sz w:val="24"/>
          <w:szCs w:val="24"/>
          <w:shd w:val="clear" w:color="auto" w:fill="FFFFFF"/>
          <w:lang w:val="en-US"/>
          <w14:ligatures w14:val="standardContextual"/>
        </w:rPr>
      </w:pPr>
      <w:r w:rsidRPr="00094A59">
        <w:rPr>
          <w:rFonts w:eastAsia="Aptos"/>
          <w:color w:val="000000" w:themeColor="text1"/>
          <w:kern w:val="2"/>
          <w:sz w:val="24"/>
          <w:szCs w:val="24"/>
          <w:shd w:val="clear" w:color="auto" w:fill="FFFFFF"/>
          <w:lang w:val="en-US"/>
          <w14:ligatures w14:val="standardContextual"/>
        </w:rPr>
        <w:t>Vargas-Cetina, G., 2019. The Life Delicious: Taste and Politics in Mérida, Yucatán. </w:t>
      </w:r>
      <w:r w:rsidRPr="00094A59">
        <w:rPr>
          <w:rFonts w:eastAsia="Aptos"/>
          <w:i/>
          <w:iCs/>
          <w:color w:val="000000" w:themeColor="text1"/>
          <w:kern w:val="2"/>
          <w:sz w:val="24"/>
          <w:szCs w:val="24"/>
          <w:shd w:val="clear" w:color="auto" w:fill="FFFFFF"/>
          <w:lang w:val="en-US"/>
          <w14:ligatures w14:val="standardContextual"/>
        </w:rPr>
        <w:t>Taste, Politics, and Identities in Mexican Food</w:t>
      </w:r>
      <w:r w:rsidRPr="00094A59">
        <w:rPr>
          <w:rFonts w:eastAsia="Aptos"/>
          <w:color w:val="000000" w:themeColor="text1"/>
          <w:kern w:val="2"/>
          <w:sz w:val="24"/>
          <w:szCs w:val="24"/>
          <w:shd w:val="clear" w:color="auto" w:fill="FFFFFF"/>
          <w:lang w:val="en-US"/>
          <w14:ligatures w14:val="standardContextual"/>
        </w:rPr>
        <w:t>, p.115.</w:t>
      </w:r>
    </w:p>
    <w:p w14:paraId="0C013314" w14:textId="77777777" w:rsidR="008B20DC" w:rsidRPr="00094A59" w:rsidRDefault="008B20DC" w:rsidP="008B20DC">
      <w:pPr>
        <w:rPr>
          <w:b/>
          <w:iCs/>
          <w:color w:val="000000" w:themeColor="text1"/>
          <w:sz w:val="24"/>
          <w:szCs w:val="24"/>
        </w:rPr>
      </w:pPr>
    </w:p>
    <w:p w14:paraId="34D3D39F" w14:textId="77777777" w:rsidR="008B20DC" w:rsidRPr="00094A59" w:rsidRDefault="008B20DC" w:rsidP="002422AC">
      <w:pPr>
        <w:rPr>
          <w:b/>
          <w:iCs/>
          <w:color w:val="000000" w:themeColor="text1"/>
          <w:sz w:val="24"/>
          <w:szCs w:val="24"/>
        </w:rPr>
      </w:pPr>
    </w:p>
    <w:p w14:paraId="56ED1B20" w14:textId="77777777" w:rsidR="002422AC" w:rsidRPr="00094A59" w:rsidRDefault="002422AC" w:rsidP="002422AC">
      <w:pPr>
        <w:rPr>
          <w:b/>
          <w:iCs/>
          <w:color w:val="000000" w:themeColor="text1"/>
          <w:sz w:val="24"/>
          <w:szCs w:val="24"/>
        </w:rPr>
      </w:pPr>
    </w:p>
    <w:p w14:paraId="00DCADE2" w14:textId="77777777" w:rsidR="002422AC" w:rsidRPr="00094A59" w:rsidRDefault="002422AC" w:rsidP="002422AC">
      <w:pPr>
        <w:rPr>
          <w:b/>
          <w:iCs/>
          <w:color w:val="000000" w:themeColor="text1"/>
          <w:sz w:val="24"/>
          <w:szCs w:val="24"/>
        </w:rPr>
      </w:pPr>
    </w:p>
    <w:p w14:paraId="71C4BBA1" w14:textId="77777777" w:rsidR="002422AC" w:rsidRPr="00094A59" w:rsidRDefault="002422AC" w:rsidP="002422AC">
      <w:pPr>
        <w:rPr>
          <w:b/>
          <w:iCs/>
          <w:color w:val="000000" w:themeColor="text1"/>
          <w:sz w:val="24"/>
          <w:szCs w:val="24"/>
        </w:rPr>
      </w:pPr>
    </w:p>
    <w:p w14:paraId="7AD6ADB1" w14:textId="77777777" w:rsidR="002422AC" w:rsidRPr="00094A59" w:rsidRDefault="002422AC" w:rsidP="001B3262">
      <w:pPr>
        <w:rPr>
          <w:b/>
          <w:iCs/>
          <w:color w:val="000000" w:themeColor="text1"/>
          <w:sz w:val="24"/>
          <w:szCs w:val="24"/>
        </w:rPr>
      </w:pPr>
    </w:p>
    <w:sectPr w:rsidR="002422AC" w:rsidRPr="00094A59" w:rsidSect="0076644A">
      <w:footerReference w:type="even" r:id="rId28"/>
      <w:footerReference w:type="default" r:id="rId29"/>
      <w:footerReference w:type="first" r:id="rId30"/>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27FD73" w14:textId="77777777" w:rsidR="00590CFA" w:rsidRDefault="00590CFA" w:rsidP="002E250A">
      <w:r>
        <w:separator/>
      </w:r>
    </w:p>
  </w:endnote>
  <w:endnote w:type="continuationSeparator" w:id="0">
    <w:p w14:paraId="3A5650F8" w14:textId="77777777" w:rsidR="00590CFA" w:rsidRDefault="00590CFA"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913E88">
      <w:rPr>
        <w:rStyle w:val="PageNumber"/>
        <w:noProof/>
        <w:color w:val="808080"/>
      </w:rPr>
      <w:t>1</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913E88">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BE4D00" w14:textId="77777777" w:rsidR="00590CFA" w:rsidRDefault="00590CFA" w:rsidP="002E250A">
      <w:r>
        <w:separator/>
      </w:r>
    </w:p>
  </w:footnote>
  <w:footnote w:type="continuationSeparator" w:id="0">
    <w:p w14:paraId="58A58993" w14:textId="77777777" w:rsidR="00590CFA" w:rsidRDefault="00590CFA"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33C2E"/>
    <w:multiLevelType w:val="hybridMultilevel"/>
    <w:tmpl w:val="DB9442AE"/>
    <w:lvl w:ilvl="0" w:tplc="0809000D">
      <w:start w:val="1"/>
      <w:numFmt w:val="bullet"/>
      <w:lvlText w:val=""/>
      <w:lvlJc w:val="left"/>
      <w:pPr>
        <w:ind w:left="1155" w:hanging="795"/>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9A81992"/>
    <w:multiLevelType w:val="multilevel"/>
    <w:tmpl w:val="48DA4B56"/>
    <w:lvl w:ilvl="0">
      <w:start w:val="3"/>
      <w:numFmt w:val="decimal"/>
      <w:lvlText w:val="%1"/>
      <w:lvlJc w:val="left"/>
      <w:pPr>
        <w:ind w:left="480" w:hanging="480"/>
      </w:pPr>
      <w:rPr>
        <w:rFonts w:hint="default"/>
      </w:rPr>
    </w:lvl>
    <w:lvl w:ilvl="1">
      <w:start w:val="2"/>
      <w:numFmt w:val="decimal"/>
      <w:lvlText w:val="%1.%2"/>
      <w:lvlJc w:val="left"/>
      <w:pPr>
        <w:ind w:left="840" w:hanging="48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09951E7"/>
    <w:multiLevelType w:val="hybridMultilevel"/>
    <w:tmpl w:val="1EF865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5AE19BC"/>
    <w:multiLevelType w:val="hybridMultilevel"/>
    <w:tmpl w:val="C846B30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7B81673"/>
    <w:multiLevelType w:val="hybridMultilevel"/>
    <w:tmpl w:val="E0967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6"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8" w15:restartNumberingAfterBreak="0">
    <w:nsid w:val="55CF388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0" w15:restartNumberingAfterBreak="0">
    <w:nsid w:val="69DD08DC"/>
    <w:multiLevelType w:val="hybridMultilevel"/>
    <w:tmpl w:val="EB84D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2"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3"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646590979">
    <w:abstractNumId w:val="23"/>
  </w:num>
  <w:num w:numId="2" w16cid:durableId="1019771671">
    <w:abstractNumId w:val="1"/>
  </w:num>
  <w:num w:numId="3" w16cid:durableId="1278442386">
    <w:abstractNumId w:val="8"/>
  </w:num>
  <w:num w:numId="4" w16cid:durableId="616958058">
    <w:abstractNumId w:val="12"/>
  </w:num>
  <w:num w:numId="5" w16cid:durableId="315840254">
    <w:abstractNumId w:val="13"/>
  </w:num>
  <w:num w:numId="6" w16cid:durableId="1721898865">
    <w:abstractNumId w:val="5"/>
  </w:num>
  <w:num w:numId="7" w16cid:durableId="536620762">
    <w:abstractNumId w:val="9"/>
  </w:num>
  <w:num w:numId="8" w16cid:durableId="301158148">
    <w:abstractNumId w:val="3"/>
  </w:num>
  <w:num w:numId="9" w16cid:durableId="644700038">
    <w:abstractNumId w:val="16"/>
  </w:num>
  <w:num w:numId="10" w16cid:durableId="2017882217">
    <w:abstractNumId w:val="19"/>
  </w:num>
  <w:num w:numId="11" w16cid:durableId="1595020119">
    <w:abstractNumId w:val="24"/>
  </w:num>
  <w:num w:numId="12" w16cid:durableId="1851487728">
    <w:abstractNumId w:val="17"/>
  </w:num>
  <w:num w:numId="13" w16cid:durableId="892547484">
    <w:abstractNumId w:val="15"/>
  </w:num>
  <w:num w:numId="14" w16cid:durableId="580678511">
    <w:abstractNumId w:val="22"/>
  </w:num>
  <w:num w:numId="15" w16cid:durableId="1610506371">
    <w:abstractNumId w:val="10"/>
  </w:num>
  <w:num w:numId="16" w16cid:durableId="76050952">
    <w:abstractNumId w:val="11"/>
  </w:num>
  <w:num w:numId="17" w16cid:durableId="1178927966">
    <w:abstractNumId w:val="21"/>
  </w:num>
  <w:num w:numId="18" w16cid:durableId="364595960">
    <w:abstractNumId w:val="6"/>
  </w:num>
  <w:num w:numId="19" w16cid:durableId="916940815">
    <w:abstractNumId w:val="20"/>
  </w:num>
  <w:num w:numId="20" w16cid:durableId="1086151150">
    <w:abstractNumId w:val="0"/>
  </w:num>
  <w:num w:numId="21" w16cid:durableId="1491486785">
    <w:abstractNumId w:val="7"/>
  </w:num>
  <w:num w:numId="22" w16cid:durableId="413210784">
    <w:abstractNumId w:val="4"/>
  </w:num>
  <w:num w:numId="23" w16cid:durableId="1619989179">
    <w:abstractNumId w:val="2"/>
  </w:num>
  <w:num w:numId="24" w16cid:durableId="866479075">
    <w:abstractNumId w:val="14"/>
  </w:num>
  <w:num w:numId="25" w16cid:durableId="65892229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50A"/>
    <w:rsid w:val="00001462"/>
    <w:rsid w:val="000066F6"/>
    <w:rsid w:val="00024BD6"/>
    <w:rsid w:val="000257C9"/>
    <w:rsid w:val="000306D1"/>
    <w:rsid w:val="00057192"/>
    <w:rsid w:val="00080D4C"/>
    <w:rsid w:val="00094A59"/>
    <w:rsid w:val="000A08B2"/>
    <w:rsid w:val="000A350A"/>
    <w:rsid w:val="000B4437"/>
    <w:rsid w:val="000C4ED9"/>
    <w:rsid w:val="000D11E3"/>
    <w:rsid w:val="000D5704"/>
    <w:rsid w:val="000E204D"/>
    <w:rsid w:val="000E34B6"/>
    <w:rsid w:val="000E5B65"/>
    <w:rsid w:val="0010165A"/>
    <w:rsid w:val="0011576A"/>
    <w:rsid w:val="001237F3"/>
    <w:rsid w:val="0012424E"/>
    <w:rsid w:val="001419FA"/>
    <w:rsid w:val="001456A8"/>
    <w:rsid w:val="0014648A"/>
    <w:rsid w:val="00146E7D"/>
    <w:rsid w:val="001478AA"/>
    <w:rsid w:val="0017158D"/>
    <w:rsid w:val="001720B8"/>
    <w:rsid w:val="00180556"/>
    <w:rsid w:val="00183988"/>
    <w:rsid w:val="00186950"/>
    <w:rsid w:val="001945C7"/>
    <w:rsid w:val="001A3E39"/>
    <w:rsid w:val="001A5B71"/>
    <w:rsid w:val="001B3262"/>
    <w:rsid w:val="001B3F7A"/>
    <w:rsid w:val="001B41A3"/>
    <w:rsid w:val="001D431E"/>
    <w:rsid w:val="001D5B07"/>
    <w:rsid w:val="001F4945"/>
    <w:rsid w:val="001F5C45"/>
    <w:rsid w:val="001F7B0E"/>
    <w:rsid w:val="002009FC"/>
    <w:rsid w:val="002016FD"/>
    <w:rsid w:val="00212799"/>
    <w:rsid w:val="00224CC2"/>
    <w:rsid w:val="00224E16"/>
    <w:rsid w:val="00231941"/>
    <w:rsid w:val="002422AC"/>
    <w:rsid w:val="00245096"/>
    <w:rsid w:val="002474D3"/>
    <w:rsid w:val="00250425"/>
    <w:rsid w:val="00253E51"/>
    <w:rsid w:val="00271565"/>
    <w:rsid w:val="00281D1E"/>
    <w:rsid w:val="00285D80"/>
    <w:rsid w:val="00295C27"/>
    <w:rsid w:val="002A1920"/>
    <w:rsid w:val="002A6D41"/>
    <w:rsid w:val="002B001A"/>
    <w:rsid w:val="002B7A5D"/>
    <w:rsid w:val="002C5C75"/>
    <w:rsid w:val="002D1E40"/>
    <w:rsid w:val="002E250A"/>
    <w:rsid w:val="002E4A00"/>
    <w:rsid w:val="002F2917"/>
    <w:rsid w:val="002F6CD5"/>
    <w:rsid w:val="0030242A"/>
    <w:rsid w:val="00303798"/>
    <w:rsid w:val="00311221"/>
    <w:rsid w:val="00316FD5"/>
    <w:rsid w:val="00326907"/>
    <w:rsid w:val="00327EC5"/>
    <w:rsid w:val="00333D08"/>
    <w:rsid w:val="00383AA9"/>
    <w:rsid w:val="00383C34"/>
    <w:rsid w:val="0038543F"/>
    <w:rsid w:val="0039231B"/>
    <w:rsid w:val="003A5C92"/>
    <w:rsid w:val="003A6B56"/>
    <w:rsid w:val="003A754A"/>
    <w:rsid w:val="003B12D8"/>
    <w:rsid w:val="003B2AB9"/>
    <w:rsid w:val="003C115C"/>
    <w:rsid w:val="003C3011"/>
    <w:rsid w:val="003D6AF1"/>
    <w:rsid w:val="003F10E4"/>
    <w:rsid w:val="003F36FB"/>
    <w:rsid w:val="00403DEC"/>
    <w:rsid w:val="00404B04"/>
    <w:rsid w:val="00432AC1"/>
    <w:rsid w:val="00452E19"/>
    <w:rsid w:val="00456233"/>
    <w:rsid w:val="00456714"/>
    <w:rsid w:val="00456D1B"/>
    <w:rsid w:val="0048212F"/>
    <w:rsid w:val="00486BBC"/>
    <w:rsid w:val="004A2A38"/>
    <w:rsid w:val="004A2D28"/>
    <w:rsid w:val="004C065F"/>
    <w:rsid w:val="004C5135"/>
    <w:rsid w:val="0050312D"/>
    <w:rsid w:val="00506428"/>
    <w:rsid w:val="00526FF6"/>
    <w:rsid w:val="005328E9"/>
    <w:rsid w:val="0053715D"/>
    <w:rsid w:val="0054775E"/>
    <w:rsid w:val="00556652"/>
    <w:rsid w:val="00562953"/>
    <w:rsid w:val="00563FB2"/>
    <w:rsid w:val="0056755A"/>
    <w:rsid w:val="005708C2"/>
    <w:rsid w:val="005722B2"/>
    <w:rsid w:val="0057352D"/>
    <w:rsid w:val="00573D40"/>
    <w:rsid w:val="005805D7"/>
    <w:rsid w:val="005839A5"/>
    <w:rsid w:val="00586A22"/>
    <w:rsid w:val="005903B0"/>
    <w:rsid w:val="00590CFA"/>
    <w:rsid w:val="005953CA"/>
    <w:rsid w:val="005C40E7"/>
    <w:rsid w:val="005D33FC"/>
    <w:rsid w:val="005F3886"/>
    <w:rsid w:val="00601211"/>
    <w:rsid w:val="0061092F"/>
    <w:rsid w:val="00616D51"/>
    <w:rsid w:val="0062075D"/>
    <w:rsid w:val="00621617"/>
    <w:rsid w:val="006307CC"/>
    <w:rsid w:val="0063353E"/>
    <w:rsid w:val="00636D52"/>
    <w:rsid w:val="00646832"/>
    <w:rsid w:val="006755EA"/>
    <w:rsid w:val="006A1566"/>
    <w:rsid w:val="006A45FC"/>
    <w:rsid w:val="006B4842"/>
    <w:rsid w:val="006B586D"/>
    <w:rsid w:val="006C4E22"/>
    <w:rsid w:val="006C7169"/>
    <w:rsid w:val="00710018"/>
    <w:rsid w:val="00720865"/>
    <w:rsid w:val="00763B17"/>
    <w:rsid w:val="00765B5F"/>
    <w:rsid w:val="0076644A"/>
    <w:rsid w:val="007755CD"/>
    <w:rsid w:val="0078713D"/>
    <w:rsid w:val="00791525"/>
    <w:rsid w:val="00796FA0"/>
    <w:rsid w:val="007A19AA"/>
    <w:rsid w:val="007A24F0"/>
    <w:rsid w:val="007C5897"/>
    <w:rsid w:val="007E2107"/>
    <w:rsid w:val="007E3DA6"/>
    <w:rsid w:val="007F29C3"/>
    <w:rsid w:val="008015CA"/>
    <w:rsid w:val="00806ED1"/>
    <w:rsid w:val="008134F6"/>
    <w:rsid w:val="0082476D"/>
    <w:rsid w:val="00827DD0"/>
    <w:rsid w:val="00831100"/>
    <w:rsid w:val="008368EB"/>
    <w:rsid w:val="00840ADB"/>
    <w:rsid w:val="008461D0"/>
    <w:rsid w:val="0085067D"/>
    <w:rsid w:val="008628FE"/>
    <w:rsid w:val="00867B3B"/>
    <w:rsid w:val="008803F9"/>
    <w:rsid w:val="00891C24"/>
    <w:rsid w:val="00892E2C"/>
    <w:rsid w:val="00896DDA"/>
    <w:rsid w:val="008A13C4"/>
    <w:rsid w:val="008A6BAA"/>
    <w:rsid w:val="008B20DC"/>
    <w:rsid w:val="008D1412"/>
    <w:rsid w:val="008E5BDC"/>
    <w:rsid w:val="008E76B0"/>
    <w:rsid w:val="0090017E"/>
    <w:rsid w:val="00913E88"/>
    <w:rsid w:val="00922C28"/>
    <w:rsid w:val="00934D47"/>
    <w:rsid w:val="00977CC4"/>
    <w:rsid w:val="00985C33"/>
    <w:rsid w:val="009B62D7"/>
    <w:rsid w:val="009C017D"/>
    <w:rsid w:val="009C2D88"/>
    <w:rsid w:val="009D2131"/>
    <w:rsid w:val="009D6FD9"/>
    <w:rsid w:val="009E323F"/>
    <w:rsid w:val="00A110BC"/>
    <w:rsid w:val="00A15340"/>
    <w:rsid w:val="00A161F3"/>
    <w:rsid w:val="00A2214E"/>
    <w:rsid w:val="00A23F2D"/>
    <w:rsid w:val="00A6465E"/>
    <w:rsid w:val="00A65C6C"/>
    <w:rsid w:val="00A86586"/>
    <w:rsid w:val="00AA356F"/>
    <w:rsid w:val="00AA5C6C"/>
    <w:rsid w:val="00AB5C22"/>
    <w:rsid w:val="00AC11A5"/>
    <w:rsid w:val="00AC6EE3"/>
    <w:rsid w:val="00AC7A97"/>
    <w:rsid w:val="00AD6346"/>
    <w:rsid w:val="00AD63B9"/>
    <w:rsid w:val="00AE05C8"/>
    <w:rsid w:val="00AE63E0"/>
    <w:rsid w:val="00B103DB"/>
    <w:rsid w:val="00B154A5"/>
    <w:rsid w:val="00B25139"/>
    <w:rsid w:val="00B31055"/>
    <w:rsid w:val="00B40421"/>
    <w:rsid w:val="00B50B28"/>
    <w:rsid w:val="00B6070F"/>
    <w:rsid w:val="00B65ECB"/>
    <w:rsid w:val="00B6686D"/>
    <w:rsid w:val="00BA2BA0"/>
    <w:rsid w:val="00BB58F2"/>
    <w:rsid w:val="00BE2CDA"/>
    <w:rsid w:val="00BE3814"/>
    <w:rsid w:val="00BF1E9F"/>
    <w:rsid w:val="00C036B6"/>
    <w:rsid w:val="00C27FC2"/>
    <w:rsid w:val="00C31FA5"/>
    <w:rsid w:val="00C45B36"/>
    <w:rsid w:val="00C51506"/>
    <w:rsid w:val="00C5213D"/>
    <w:rsid w:val="00C66BF2"/>
    <w:rsid w:val="00C740B6"/>
    <w:rsid w:val="00C76315"/>
    <w:rsid w:val="00C77FE1"/>
    <w:rsid w:val="00C90C6D"/>
    <w:rsid w:val="00C911D7"/>
    <w:rsid w:val="00C919F2"/>
    <w:rsid w:val="00CB474B"/>
    <w:rsid w:val="00CC2135"/>
    <w:rsid w:val="00CD61B8"/>
    <w:rsid w:val="00D12CD7"/>
    <w:rsid w:val="00D2450F"/>
    <w:rsid w:val="00D249AD"/>
    <w:rsid w:val="00D26AFC"/>
    <w:rsid w:val="00D42CF0"/>
    <w:rsid w:val="00D43F5A"/>
    <w:rsid w:val="00D56E67"/>
    <w:rsid w:val="00D6026F"/>
    <w:rsid w:val="00D8678E"/>
    <w:rsid w:val="00D879FD"/>
    <w:rsid w:val="00DA7E8B"/>
    <w:rsid w:val="00DB56A3"/>
    <w:rsid w:val="00DC6D44"/>
    <w:rsid w:val="00DE5D91"/>
    <w:rsid w:val="00DF17F9"/>
    <w:rsid w:val="00E1110E"/>
    <w:rsid w:val="00E12F8F"/>
    <w:rsid w:val="00E1445D"/>
    <w:rsid w:val="00E20CF8"/>
    <w:rsid w:val="00E42039"/>
    <w:rsid w:val="00E42F23"/>
    <w:rsid w:val="00E60A39"/>
    <w:rsid w:val="00E615CC"/>
    <w:rsid w:val="00E66C57"/>
    <w:rsid w:val="00E7135D"/>
    <w:rsid w:val="00E741A6"/>
    <w:rsid w:val="00E8476B"/>
    <w:rsid w:val="00EA3119"/>
    <w:rsid w:val="00EB4E9C"/>
    <w:rsid w:val="00EB63A9"/>
    <w:rsid w:val="00EC2C16"/>
    <w:rsid w:val="00EC3AFD"/>
    <w:rsid w:val="00EC5544"/>
    <w:rsid w:val="00ED5DCE"/>
    <w:rsid w:val="00EE3707"/>
    <w:rsid w:val="00EE5898"/>
    <w:rsid w:val="00EF216C"/>
    <w:rsid w:val="00F00F9B"/>
    <w:rsid w:val="00F042E5"/>
    <w:rsid w:val="00F07FD3"/>
    <w:rsid w:val="00F22B7E"/>
    <w:rsid w:val="00F27FA9"/>
    <w:rsid w:val="00F30748"/>
    <w:rsid w:val="00F30A68"/>
    <w:rsid w:val="00F350F1"/>
    <w:rsid w:val="00F357E5"/>
    <w:rsid w:val="00F37980"/>
    <w:rsid w:val="00F418CE"/>
    <w:rsid w:val="00F43DF3"/>
    <w:rsid w:val="00F50134"/>
    <w:rsid w:val="00F60D4D"/>
    <w:rsid w:val="00F91BB8"/>
    <w:rsid w:val="00FB4065"/>
    <w:rsid w:val="00FC5AE2"/>
    <w:rsid w:val="00FD0F27"/>
    <w:rsid w:val="00FD1302"/>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094A59"/>
    <w:pPr>
      <w:keepNext/>
      <w:keepLines/>
      <w:numPr>
        <w:numId w:val="25"/>
      </w:numPr>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numPr>
        <w:ilvl w:val="1"/>
        <w:numId w:val="25"/>
      </w:numPr>
      <w:jc w:val="both"/>
      <w:outlineLvl w:val="1"/>
    </w:pPr>
    <w:rPr>
      <w:bCs/>
      <w:i/>
      <w:iCs/>
      <w:sz w:val="24"/>
    </w:rPr>
  </w:style>
  <w:style w:type="paragraph" w:styleId="Heading3">
    <w:name w:val="heading 3"/>
    <w:basedOn w:val="Normal"/>
    <w:next w:val="Normal"/>
    <w:link w:val="Heading3Char"/>
    <w:qFormat/>
    <w:rsid w:val="002E250A"/>
    <w:pPr>
      <w:keepNext/>
      <w:numPr>
        <w:ilvl w:val="2"/>
        <w:numId w:val="25"/>
      </w:numPr>
      <w:jc w:val="both"/>
      <w:outlineLvl w:val="2"/>
    </w:pPr>
    <w:rPr>
      <w:b/>
      <w:sz w:val="24"/>
    </w:rPr>
  </w:style>
  <w:style w:type="paragraph" w:styleId="Heading4">
    <w:name w:val="heading 4"/>
    <w:basedOn w:val="Normal"/>
    <w:next w:val="Normal"/>
    <w:link w:val="Heading4Char"/>
    <w:qFormat/>
    <w:rsid w:val="002E250A"/>
    <w:pPr>
      <w:keepNext/>
      <w:numPr>
        <w:ilvl w:val="3"/>
        <w:numId w:val="25"/>
      </w:numPr>
      <w:jc w:val="center"/>
      <w:outlineLvl w:val="3"/>
    </w:pPr>
    <w:rPr>
      <w:rFonts w:ascii="Arial" w:hAnsi="Arial" w:cs="Arial"/>
      <w:b/>
      <w:bCs/>
      <w:sz w:val="40"/>
    </w:rPr>
  </w:style>
  <w:style w:type="paragraph" w:styleId="Heading5">
    <w:name w:val="heading 5"/>
    <w:basedOn w:val="Normal"/>
    <w:next w:val="Normal"/>
    <w:link w:val="Heading5Char"/>
    <w:uiPriority w:val="9"/>
    <w:semiHidden/>
    <w:unhideWhenUsed/>
    <w:qFormat/>
    <w:rsid w:val="00094A59"/>
    <w:pPr>
      <w:keepNext/>
      <w:keepLines/>
      <w:numPr>
        <w:ilvl w:val="4"/>
        <w:numId w:val="25"/>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094A59"/>
    <w:pPr>
      <w:keepNext/>
      <w:keepLines/>
      <w:numPr>
        <w:ilvl w:val="5"/>
        <w:numId w:val="25"/>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094A59"/>
    <w:pPr>
      <w:keepNext/>
      <w:keepLines/>
      <w:numPr>
        <w:ilvl w:val="6"/>
        <w:numId w:val="25"/>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094A59"/>
    <w:pPr>
      <w:keepNext/>
      <w:keepLines/>
      <w:numPr>
        <w:ilvl w:val="7"/>
        <w:numId w:val="2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94A59"/>
    <w:pPr>
      <w:keepNext/>
      <w:keepLines/>
      <w:numPr>
        <w:ilvl w:val="8"/>
        <w:numId w:val="2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3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54775E"/>
    <w:pPr>
      <w:spacing w:after="0" w:line="240" w:lineRule="auto"/>
    </w:pPr>
    <w:rPr>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D63B9"/>
    <w:rPr>
      <w:b/>
      <w:bCs/>
    </w:rPr>
  </w:style>
  <w:style w:type="table" w:styleId="PlainTable2">
    <w:name w:val="Plain Table 2"/>
    <w:basedOn w:val="TableNormal"/>
    <w:uiPriority w:val="42"/>
    <w:rsid w:val="00AD63B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1Char">
    <w:name w:val="Heading 1 Char"/>
    <w:basedOn w:val="DefaultParagraphFont"/>
    <w:link w:val="Heading1"/>
    <w:uiPriority w:val="9"/>
    <w:rsid w:val="00094A59"/>
    <w:rPr>
      <w:rFonts w:asciiTheme="majorHAnsi" w:eastAsiaTheme="majorEastAsia" w:hAnsiTheme="majorHAnsi" w:cstheme="majorBidi"/>
      <w:color w:val="365F91" w:themeColor="accent1" w:themeShade="BF"/>
      <w:sz w:val="32"/>
      <w:szCs w:val="32"/>
    </w:rPr>
  </w:style>
  <w:style w:type="character" w:customStyle="1" w:styleId="Heading5Char">
    <w:name w:val="Heading 5 Char"/>
    <w:basedOn w:val="DefaultParagraphFont"/>
    <w:link w:val="Heading5"/>
    <w:uiPriority w:val="9"/>
    <w:semiHidden/>
    <w:rsid w:val="00094A59"/>
    <w:rPr>
      <w:rFonts w:asciiTheme="majorHAnsi" w:eastAsiaTheme="majorEastAsia" w:hAnsiTheme="majorHAnsi" w:cstheme="majorBidi"/>
      <w:color w:val="365F91" w:themeColor="accent1" w:themeShade="BF"/>
      <w:sz w:val="20"/>
      <w:szCs w:val="20"/>
    </w:rPr>
  </w:style>
  <w:style w:type="character" w:customStyle="1" w:styleId="Heading6Char">
    <w:name w:val="Heading 6 Char"/>
    <w:basedOn w:val="DefaultParagraphFont"/>
    <w:link w:val="Heading6"/>
    <w:uiPriority w:val="9"/>
    <w:semiHidden/>
    <w:rsid w:val="00094A59"/>
    <w:rPr>
      <w:rFonts w:asciiTheme="majorHAnsi" w:eastAsiaTheme="majorEastAsia" w:hAnsiTheme="majorHAnsi" w:cstheme="majorBidi"/>
      <w:color w:val="243F60" w:themeColor="accent1" w:themeShade="7F"/>
      <w:sz w:val="20"/>
      <w:szCs w:val="20"/>
    </w:rPr>
  </w:style>
  <w:style w:type="character" w:customStyle="1" w:styleId="Heading7Char">
    <w:name w:val="Heading 7 Char"/>
    <w:basedOn w:val="DefaultParagraphFont"/>
    <w:link w:val="Heading7"/>
    <w:uiPriority w:val="9"/>
    <w:semiHidden/>
    <w:rsid w:val="00094A59"/>
    <w:rPr>
      <w:rFonts w:asciiTheme="majorHAnsi" w:eastAsiaTheme="majorEastAsia" w:hAnsiTheme="majorHAnsi" w:cstheme="majorBidi"/>
      <w:i/>
      <w:iCs/>
      <w:color w:val="243F60" w:themeColor="accent1" w:themeShade="7F"/>
      <w:sz w:val="20"/>
      <w:szCs w:val="20"/>
    </w:rPr>
  </w:style>
  <w:style w:type="character" w:customStyle="1" w:styleId="Heading8Char">
    <w:name w:val="Heading 8 Char"/>
    <w:basedOn w:val="DefaultParagraphFont"/>
    <w:link w:val="Heading8"/>
    <w:uiPriority w:val="9"/>
    <w:semiHidden/>
    <w:rsid w:val="00094A5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94A5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45B36"/>
    <w:pPr>
      <w:numPr>
        <w:numId w:val="0"/>
      </w:numPr>
      <w:overflowPunct/>
      <w:autoSpaceDE/>
      <w:autoSpaceDN/>
      <w:adjustRightInd/>
      <w:spacing w:line="259" w:lineRule="auto"/>
      <w:textAlignment w:val="auto"/>
      <w:outlineLvl w:val="9"/>
    </w:pPr>
    <w:rPr>
      <w:lang w:val="en-US"/>
    </w:rPr>
  </w:style>
  <w:style w:type="paragraph" w:styleId="TOC1">
    <w:name w:val="toc 1"/>
    <w:basedOn w:val="Normal"/>
    <w:next w:val="Normal"/>
    <w:autoRedefine/>
    <w:uiPriority w:val="39"/>
    <w:unhideWhenUsed/>
    <w:rsid w:val="00C45B36"/>
    <w:pPr>
      <w:spacing w:after="100"/>
    </w:pPr>
  </w:style>
  <w:style w:type="paragraph" w:styleId="TOC2">
    <w:name w:val="toc 2"/>
    <w:basedOn w:val="Normal"/>
    <w:next w:val="Normal"/>
    <w:autoRedefine/>
    <w:uiPriority w:val="39"/>
    <w:unhideWhenUsed/>
    <w:rsid w:val="00C45B36"/>
    <w:pPr>
      <w:spacing w:after="100"/>
      <w:ind w:left="200"/>
    </w:pPr>
  </w:style>
  <w:style w:type="paragraph" w:styleId="TOC3">
    <w:name w:val="toc 3"/>
    <w:basedOn w:val="Normal"/>
    <w:next w:val="Normal"/>
    <w:autoRedefine/>
    <w:uiPriority w:val="39"/>
    <w:unhideWhenUsed/>
    <w:rsid w:val="00C45B36"/>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232325370">
      <w:bodyDiv w:val="1"/>
      <w:marLeft w:val="0"/>
      <w:marRight w:val="0"/>
      <w:marTop w:val="0"/>
      <w:marBottom w:val="0"/>
      <w:divBdr>
        <w:top w:val="none" w:sz="0" w:space="0" w:color="auto"/>
        <w:left w:val="none" w:sz="0" w:space="0" w:color="auto"/>
        <w:bottom w:val="none" w:sz="0" w:space="0" w:color="auto"/>
        <w:right w:val="none" w:sz="0" w:space="0" w:color="auto"/>
      </w:divBdr>
    </w:div>
    <w:div w:id="556553476">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030767257">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505971468">
      <w:bodyDiv w:val="1"/>
      <w:marLeft w:val="0"/>
      <w:marRight w:val="0"/>
      <w:marTop w:val="0"/>
      <w:marBottom w:val="0"/>
      <w:divBdr>
        <w:top w:val="none" w:sz="0" w:space="0" w:color="auto"/>
        <w:left w:val="none" w:sz="0" w:space="0" w:color="auto"/>
        <w:bottom w:val="none" w:sz="0" w:space="0" w:color="auto"/>
        <w:right w:val="none" w:sz="0" w:space="0" w:color="auto"/>
      </w:divBdr>
      <w:divsChild>
        <w:div w:id="641083927">
          <w:marLeft w:val="0"/>
          <w:marRight w:val="0"/>
          <w:marTop w:val="0"/>
          <w:marBottom w:val="0"/>
          <w:divBdr>
            <w:top w:val="single" w:sz="6" w:space="0" w:color="auto"/>
            <w:left w:val="single" w:sz="6" w:space="0" w:color="auto"/>
            <w:bottom w:val="single" w:sz="6" w:space="0" w:color="auto"/>
            <w:right w:val="single" w:sz="6" w:space="0" w:color="auto"/>
          </w:divBdr>
        </w:div>
      </w:divsChild>
    </w:div>
    <w:div w:id="1856842558">
      <w:bodyDiv w:val="1"/>
      <w:marLeft w:val="0"/>
      <w:marRight w:val="0"/>
      <w:marTop w:val="0"/>
      <w:marBottom w:val="0"/>
      <w:divBdr>
        <w:top w:val="none" w:sz="0" w:space="0" w:color="auto"/>
        <w:left w:val="none" w:sz="0" w:space="0" w:color="auto"/>
        <w:bottom w:val="none" w:sz="0" w:space="0" w:color="auto"/>
        <w:right w:val="none" w:sz="0" w:space="0" w:color="auto"/>
      </w:divBdr>
      <w:divsChild>
        <w:div w:id="1905605642">
          <w:marLeft w:val="0"/>
          <w:marRight w:val="0"/>
          <w:marTop w:val="0"/>
          <w:marBottom w:val="0"/>
          <w:divBdr>
            <w:top w:val="single" w:sz="6" w:space="0" w:color="auto"/>
            <w:left w:val="single" w:sz="6" w:space="0" w:color="auto"/>
            <w:bottom w:val="single" w:sz="6" w:space="0" w:color="auto"/>
            <w:right w:val="single" w:sz="6" w:space="0" w:color="auto"/>
          </w:divBdr>
        </w:div>
      </w:divsChild>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4" ma:contentTypeDescription="Create a new document." ma:contentTypeScope="" ma:versionID="5b5ac60da6e5500fe67ac841f2a16b23">
  <xsd:schema xmlns:xsd="http://www.w3.org/2001/XMLSchema" xmlns:xs="http://www.w3.org/2001/XMLSchema" xmlns:p="http://schemas.microsoft.com/office/2006/metadata/properties" xmlns:ns2="6a82446f-d6f1-4f70-b5b9-5e1f2b793b9a" xmlns:ns3="71c52bda-6a2c-4ed2-b1a6-a6d6fbe210b5" targetNamespace="http://schemas.microsoft.com/office/2006/metadata/properties" ma:root="true" ma:fieldsID="9b8c0c6297e1153b7fd1194edcc83542" ns2:_="" ns3:_="">
    <xsd:import namespace="6a82446f-d6f1-4f70-b5b9-5e1f2b793b9a"/>
    <xsd:import namespace="71c52bda-6a2c-4ed2-b1a6-a6d6fbe210b5"/>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GenerationTime" minOccurs="0"/>
                <xsd:element ref="ns3:MediaServiceEventHashCode" minOccurs="0"/>
                <xsd:element ref="ns3:MediaLengthInSeconds" minOccurs="0"/>
                <xsd:element ref="ns3:lcf76f155ced4ddcb4097134ff3c332f" minOccurs="0"/>
                <xsd:element ref="ns2:TaxCatchAll"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1fdc4c92-f072-4472-9a7e-9b0064c9210e}"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0CBCDC9-440D-4C80-881F-D4F6329D47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a82446f-d6f1-4f70-b5b9-5e1f2b793b9a"/>
    <ds:schemaRef ds:uri="71c52bda-6a2c-4ed2-b1a6-a6d6fbe210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33D61B-A087-4282-B000-B7B66F605D96}">
  <ds:schemaRefs>
    <ds:schemaRef ds:uri="http://schemas.openxmlformats.org/officeDocument/2006/bibliography"/>
  </ds:schemaRefs>
</ds:datastoreItem>
</file>

<file path=customXml/itemProps3.xml><?xml version="1.0" encoding="utf-8"?>
<ds:datastoreItem xmlns:ds="http://schemas.openxmlformats.org/officeDocument/2006/customXml" ds:itemID="{DAFD616A-4EB5-45F5-84F5-DD825836219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24</Pages>
  <Words>4008</Words>
  <Characters>22846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Aurelia Bogatu (2231922)</cp:lastModifiedBy>
  <cp:revision>47</cp:revision>
  <cp:lastPrinted>2024-05-01T14:36:00Z</cp:lastPrinted>
  <dcterms:created xsi:type="dcterms:W3CDTF">2024-05-08T14:33:00Z</dcterms:created>
  <dcterms:modified xsi:type="dcterms:W3CDTF">2024-06-08T18:02:00Z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b3d57850745ac960f49fc9dadf0890febd5010fc92d26c94ae6a3719298dec50</vt:lpwstr>
  </property>
</Properties>
</file>