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01119" w14:textId="1426B684" w:rsidR="009F2C9D" w:rsidRPr="00ED19BF" w:rsidRDefault="00000000" w:rsidP="00ED19BF">
      <w:pPr>
        <w:pStyle w:val="Title"/>
        <w:rPr>
          <w:rStyle w:val="Emphasis"/>
          <w:rFonts w:ascii="Arial Nova" w:hAnsi="Arial Nova"/>
          <w:color w:val="000000" w:themeColor="text1"/>
        </w:rPr>
      </w:pPr>
      <w:r w:rsidRPr="00ED19BF">
        <w:rPr>
          <w:rStyle w:val="Emphasis"/>
          <w:rFonts w:ascii="Arial Nova" w:hAnsi="Arial Nova"/>
          <w:color w:val="000000" w:themeColor="text1"/>
        </w:rPr>
        <w:t>Reflective Report: My Experience as a Bar Manager</w:t>
      </w:r>
      <w:r w:rsidR="00ED19BF">
        <w:rPr>
          <w:rStyle w:val="Emphasis"/>
          <w:rFonts w:ascii="Arial Nova" w:hAnsi="Arial Nova"/>
          <w:color w:val="000000" w:themeColor="text1"/>
        </w:rPr>
        <w:t xml:space="preserve"> </w:t>
      </w:r>
    </w:p>
    <w:p w14:paraId="21076FBF" w14:textId="1CE2D5BC" w:rsidR="00A02F01" w:rsidRDefault="00A02F01" w:rsidP="00A02F01">
      <w:pPr>
        <w:rPr>
          <w:b/>
          <w:bCs/>
          <w:sz w:val="36"/>
          <w:szCs w:val="36"/>
        </w:rPr>
      </w:pPr>
      <w:r w:rsidRPr="00A02F01">
        <w:rPr>
          <w:b/>
          <w:bCs/>
          <w:sz w:val="36"/>
          <w:szCs w:val="36"/>
        </w:rPr>
        <w:t>Cosmin Vasar</w:t>
      </w:r>
    </w:p>
    <w:p w14:paraId="66DF3ACE" w14:textId="76861158" w:rsidR="00A02F01" w:rsidRDefault="00A02F01" w:rsidP="007047AF">
      <w:pPr>
        <w:rPr>
          <w:b/>
          <w:bCs/>
          <w:sz w:val="36"/>
          <w:szCs w:val="36"/>
        </w:rPr>
      </w:pPr>
      <w:r>
        <w:rPr>
          <w:b/>
          <w:bCs/>
          <w:sz w:val="36"/>
          <w:szCs w:val="36"/>
        </w:rPr>
        <w:t xml:space="preserve">Student Number: 2421847 </w:t>
      </w:r>
    </w:p>
    <w:p w14:paraId="61ECD3DB" w14:textId="0741156A" w:rsidR="009F2C9D" w:rsidRPr="007047AF" w:rsidRDefault="00000000" w:rsidP="007047AF">
      <w:pPr>
        <w:rPr>
          <w:b/>
          <w:bCs/>
          <w:sz w:val="32"/>
          <w:szCs w:val="32"/>
        </w:rPr>
      </w:pPr>
      <w:r w:rsidRPr="007047AF">
        <w:rPr>
          <w:b/>
          <w:bCs/>
          <w:sz w:val="32"/>
          <w:szCs w:val="32"/>
        </w:rPr>
        <w:t>Introduction</w:t>
      </w:r>
    </w:p>
    <w:p w14:paraId="2DE8C4E5" w14:textId="62EEC50C" w:rsidR="00F177FC" w:rsidRDefault="00000000">
      <w:r>
        <w:t>In this report, I want to talk about my experience as a Bar Manager. I manage a team of five bartenders and two barbacks. Sometimes, when our General Manager (GM) goes on holiday, he asks me to take care of the whole venue. This gives me a chance to lead more, make decisions, and learn new things. I will talk about some events that happened at work and explain how I handled them. I will also use three leadership theories: Tuckman’s Team Development, Belbin’s Team Roles, and the Thomas-Kilmann Conflict Theory. These theories help me understand how people work in teams and how to manage better.</w:t>
      </w:r>
      <w:r w:rsidR="00F177FC">
        <w:t xml:space="preserve"> (Carter et al ,2022;Jiang et al 2022) </w:t>
      </w:r>
    </w:p>
    <w:p w14:paraId="3FAA28D1" w14:textId="4A9B665D" w:rsidR="009F2C9D" w:rsidRPr="007047AF" w:rsidRDefault="00000000">
      <w:pPr>
        <w:rPr>
          <w:b/>
          <w:bCs/>
        </w:rPr>
      </w:pPr>
      <w:r w:rsidRPr="007047AF">
        <w:rPr>
          <w:b/>
          <w:bCs/>
        </w:rPr>
        <w:t>Working with Tuckman’s Team Development Theory</w:t>
      </w:r>
      <w:r w:rsidR="007047AF">
        <w:rPr>
          <w:b/>
          <w:bCs/>
        </w:rPr>
        <w:t>-</w:t>
      </w:r>
      <w:r>
        <w:t>Tuckman’s theory shows how teams grow over time. It has five steps: Forming, Storming, Norming, Performing, and Adjourning.</w:t>
      </w:r>
      <w:r>
        <w:br/>
        <w:t>When someone new joins our team, we go through the Forming stage. Everyone is nice but a little quiet because they don’t know each other yet. As the manager, I explain how things work, what tasks we have, and who does what. I help new staff feel comfortable.</w:t>
      </w:r>
      <w:r>
        <w:br/>
        <w:t>Storming comes next. This is when people may have small fights or disagreements. One time, two bartenders argued about who should clean up after a busy shift. I listened to both sides and explained our normal routine. After that, things were more clear, and they worked better together.</w:t>
      </w:r>
      <w:r>
        <w:br/>
        <w:t>Then we move into Norming and Performing. Everyone understands their role. During busy events, the team works smoothly. They help each other and know what to do without me saying much. Adjourning happens when we end a season or after a big event. We always talk about what went well and what we can improve.</w:t>
      </w:r>
      <w:r w:rsidR="00F177FC">
        <w:t xml:space="preserve"> (Park and Lim, 2023) </w:t>
      </w:r>
    </w:p>
    <w:p w14:paraId="7DECA347" w14:textId="77777777" w:rsidR="009F2C9D" w:rsidRPr="007047AF" w:rsidRDefault="00000000" w:rsidP="007047AF">
      <w:pPr>
        <w:rPr>
          <w:b/>
          <w:bCs/>
          <w:sz w:val="24"/>
          <w:szCs w:val="24"/>
        </w:rPr>
      </w:pPr>
      <w:r w:rsidRPr="007047AF">
        <w:rPr>
          <w:b/>
          <w:bCs/>
          <w:sz w:val="24"/>
          <w:szCs w:val="24"/>
        </w:rPr>
        <w:t>Belbin’s Theory in My Team</w:t>
      </w:r>
    </w:p>
    <w:p w14:paraId="7A40D453" w14:textId="1C896F2D" w:rsidR="009F2C9D" w:rsidRDefault="00000000">
      <w:r>
        <w:t>Belbin’s theory explains that people in teams have different roles. Some plan, some organize, and some are creative. As a manager, I try to find out what each team member is good at.</w:t>
      </w:r>
      <w:r>
        <w:br/>
        <w:t xml:space="preserve">For example, one bartender is always full of ideas. She is very creative. When we change our drinks menu, I ask her for ideas. This is like Belbin’s ‘Plant’ role. Another bartender is always on time and works hard. He follows all the steps correctly. He is like the </w:t>
      </w:r>
      <w:r>
        <w:lastRenderedPageBreak/>
        <w:t>‘Implementer.’ I am usually the ‘Coordinator.’ I make sure everyone knows what to do.</w:t>
      </w:r>
      <w:r>
        <w:br/>
        <w:t>When we have private events, I choose roles that fit each person’s strengths. The creative bartender makes a fun drink menu. The organized one handles stock and setup. This helps the event go well, and the team feels proud of their work. Belbin’s theory helps me understand how to use my team’s skills in the best way.</w:t>
      </w:r>
      <w:r w:rsidR="00F177FC">
        <w:t>( Gonzalez and Davis, 2024 )</w:t>
      </w:r>
    </w:p>
    <w:p w14:paraId="3D3AB1A3" w14:textId="2B467918" w:rsidR="009F2C9D" w:rsidRPr="007047AF" w:rsidRDefault="00000000">
      <w:pPr>
        <w:rPr>
          <w:b/>
          <w:bCs/>
        </w:rPr>
      </w:pPr>
      <w:r w:rsidRPr="007047AF">
        <w:rPr>
          <w:b/>
          <w:bCs/>
        </w:rPr>
        <w:t xml:space="preserve">Using the Thomas-Kilmann Conflict </w:t>
      </w:r>
      <w:proofErr w:type="spellStart"/>
      <w:r w:rsidRPr="007047AF">
        <w:rPr>
          <w:b/>
          <w:bCs/>
        </w:rPr>
        <w:t>Theory</w:t>
      </w:r>
      <w:r w:rsidR="007047AF">
        <w:rPr>
          <w:b/>
          <w:bCs/>
        </w:rPr>
        <w:t>:</w:t>
      </w:r>
      <w:r>
        <w:t>At</w:t>
      </w:r>
      <w:proofErr w:type="spellEnd"/>
      <w:r>
        <w:t xml:space="preserve"> work, conflicts sometimes happen. The Thomas-Kilmann theory shows five ways to deal with conflict: Competing, Avoiding, Accommodating, Compromising, and Collaborating.</w:t>
      </w:r>
      <w:r>
        <w:br/>
        <w:t xml:space="preserve">Once, </w:t>
      </w:r>
      <w:r w:rsidR="00A02F01">
        <w:t xml:space="preserve">our </w:t>
      </w:r>
      <w:r>
        <w:t xml:space="preserve">barback and </w:t>
      </w:r>
      <w:r w:rsidR="00A02F01">
        <w:t xml:space="preserve">one </w:t>
      </w:r>
      <w:r>
        <w:t xml:space="preserve"> bartender argued about who should carry the stock. At first, I ignored it because I thought they would fix it themselves. But the problem got worse. Then I used the ‘Collaborating’ style. I talked to both of them, listened carefully, and asked what they needed. We agreed that they would share the task, and I would check it weekly. This worked well.</w:t>
      </w:r>
      <w:r>
        <w:br/>
        <w:t xml:space="preserve">In another situation, two </w:t>
      </w:r>
      <w:r w:rsidR="00A02F01">
        <w:t xml:space="preserve">of our staff members </w:t>
      </w:r>
      <w:r>
        <w:t>wanted the same day off. I used the ‘Compromising’ style. I gave one the day off this week and the other one next week. They both felt it was fair. Now I understand that not all conflicts are bad. They can help us grow and become better if we talk and listen. This theory helps me stay calm and solve problems in a smart way.</w:t>
      </w:r>
      <w:r w:rsidR="00F177FC">
        <w:t xml:space="preserve"> (Nguyen and Nguyen, 2024; Smith and Lee, 2023) </w:t>
      </w:r>
    </w:p>
    <w:p w14:paraId="75B7DC56" w14:textId="3891FFC1" w:rsidR="009F2C9D" w:rsidRPr="007047AF" w:rsidRDefault="00000000">
      <w:pPr>
        <w:rPr>
          <w:b/>
          <w:bCs/>
        </w:rPr>
      </w:pPr>
      <w:r w:rsidRPr="007047AF">
        <w:rPr>
          <w:b/>
          <w:bCs/>
        </w:rPr>
        <w:t>Leading the Venue When the GM is Away</w:t>
      </w:r>
      <w:r w:rsidR="007047AF">
        <w:rPr>
          <w:b/>
          <w:bCs/>
        </w:rPr>
        <w:t>-</w:t>
      </w:r>
      <w:r>
        <w:t>When the General Manager is on holiday, he asks me to take care of everything. I do the staff schedule, check stock, manage money, and make sure the service is good. This is a big job, but I enjoy it.</w:t>
      </w:r>
      <w:r>
        <w:br/>
        <w:t xml:space="preserve">Once, during a weekend, one bartender called in sick. We were very busy. I asked </w:t>
      </w:r>
      <w:r w:rsidR="00A02F01">
        <w:t xml:space="preserve">a colleague </w:t>
      </w:r>
      <w:r>
        <w:t xml:space="preserve"> to help with simple drinks, and I also worked behind the bar. I showed the team that I am not just the boss, but part of the team. At the end of the night, </w:t>
      </w:r>
      <w:r w:rsidR="00A02F01">
        <w:t>everyone was happy</w:t>
      </w:r>
      <w:r>
        <w:t>. That moment made me feel like a true leader.</w:t>
      </w:r>
      <w:r>
        <w:br/>
        <w:t>These times teach me how to make decisions fast and how to stay calm under pressure. I learned that leadership is not only giving orders. It is also helping, listening, and showing respect.</w:t>
      </w:r>
      <w:r w:rsidR="00F177FC">
        <w:t xml:space="preserve"> </w:t>
      </w:r>
    </w:p>
    <w:p w14:paraId="298CB359" w14:textId="77777777" w:rsidR="009F2C9D" w:rsidRPr="007047AF" w:rsidRDefault="00000000" w:rsidP="007047AF">
      <w:pPr>
        <w:rPr>
          <w:b/>
          <w:bCs/>
          <w:sz w:val="32"/>
          <w:szCs w:val="32"/>
        </w:rPr>
      </w:pPr>
      <w:r w:rsidRPr="007047AF">
        <w:rPr>
          <w:b/>
          <w:bCs/>
          <w:sz w:val="32"/>
          <w:szCs w:val="32"/>
        </w:rPr>
        <w:t>My Reflection and What I Learned</w:t>
      </w:r>
    </w:p>
    <w:p w14:paraId="15C92A96" w14:textId="5B4A5DB2" w:rsidR="009F2C9D" w:rsidRDefault="00000000">
      <w:r>
        <w:t>Looking back, I see that I have grown a lot. I used to feel nervous when managing people, but now I feel more confident. Tuckman’s theory helped me understand how a team becomes strong. Belbin’s roles taught me to use each person’s best skill. The conflict theory helped me fix problems in a fair way.</w:t>
      </w:r>
      <w:r>
        <w:br/>
        <w:t>I also learned that it is okay to ask for help. I do not have to do everything alone. My team trusts me more when I talk to them, ask their ideas, and give clear instructions.</w:t>
      </w:r>
      <w:r>
        <w:br/>
        <w:t>I want to keep learning. One goal is to give more feedback to my team. Another is to teach the barbacks more skills so they can grow into bartenders one day. Good leaders help others to grow too. I also want to take a short course in team leadership to learn more professional skills.</w:t>
      </w:r>
    </w:p>
    <w:p w14:paraId="61737A62" w14:textId="77777777" w:rsidR="009F2C9D" w:rsidRPr="007047AF" w:rsidRDefault="00000000" w:rsidP="007047AF">
      <w:pPr>
        <w:rPr>
          <w:b/>
          <w:bCs/>
          <w:sz w:val="32"/>
          <w:szCs w:val="32"/>
        </w:rPr>
      </w:pPr>
      <w:r w:rsidRPr="007047AF">
        <w:rPr>
          <w:b/>
          <w:bCs/>
          <w:sz w:val="32"/>
          <w:szCs w:val="32"/>
        </w:rPr>
        <w:lastRenderedPageBreak/>
        <w:t>Conclusion</w:t>
      </w:r>
    </w:p>
    <w:p w14:paraId="262ADCCB" w14:textId="77777777" w:rsidR="009F2C9D" w:rsidRDefault="00000000">
      <w:r>
        <w:t>This report helped me think about my job and how I manage people. I used real events and linked them to leadership theories. I now understand how to build a strong team, how to use people’s strengths, and how to solve problems better. I believe I have become a better leader, and I will keep improving. Working in a bar is not just about drinks – it is about people, teamwork, and leadership. With time, practice, and learning, I want to become the kind of manager others respect and want to work with.</w:t>
      </w:r>
    </w:p>
    <w:p w14:paraId="2F55EFCA" w14:textId="0EDCD65A" w:rsidR="00F177FC" w:rsidRDefault="00F177FC">
      <w:r>
        <w:t xml:space="preserve"> </w:t>
      </w:r>
    </w:p>
    <w:p w14:paraId="67264962" w14:textId="4C263BF9" w:rsidR="00F177FC" w:rsidRPr="00F177FC" w:rsidRDefault="00F177FC" w:rsidP="00F177FC">
      <w:pPr>
        <w:rPr>
          <w:b/>
          <w:bCs/>
          <w:sz w:val="32"/>
          <w:szCs w:val="32"/>
        </w:rPr>
      </w:pPr>
      <w:r w:rsidRPr="00F177FC">
        <w:rPr>
          <w:b/>
          <w:bCs/>
          <w:sz w:val="32"/>
          <w:szCs w:val="32"/>
        </w:rPr>
        <w:t>References</w:t>
      </w:r>
    </w:p>
    <w:p w14:paraId="44853E69" w14:textId="2B8E2BB9" w:rsidR="00F177FC" w:rsidRDefault="00F177FC" w:rsidP="00F177FC">
      <w:r>
        <w:t>1.Bakker, A.B. and van Wingerden, J. (2023) ‘Motivating employees during service pressure: The role of team leadership and job resources’, European Journal of Work and Organizational Psychology, 32(1), pp. 95–109.</w:t>
      </w:r>
    </w:p>
    <w:p w14:paraId="1EE5B1EE" w14:textId="3C644360" w:rsidR="00F177FC" w:rsidRDefault="00F177FC" w:rsidP="00F177FC">
      <w:r>
        <w:t>2.Carter, A., Danquah, A. and Boso, N. (2022) ‘Transformational leadership, team effectiveness and performance: The role of team reflexivity’, Leadership &amp; Organization Development Journal, 43(2), pp. 217–232.</w:t>
      </w:r>
    </w:p>
    <w:p w14:paraId="10BD7208" w14:textId="6CD6DD22" w:rsidR="00F177FC" w:rsidRDefault="00F177FC" w:rsidP="00F177FC">
      <w:r>
        <w:t>3.Gonzalez, R. and Davis, J. (2024) ‘Managing interpersonal conflict in hospitality teams: A modern application of the Thomas-Kilmann model’, Journal of Hospitality and Tourism Management, 60, pp. 42–53.</w:t>
      </w:r>
    </w:p>
    <w:p w14:paraId="77B8934C" w14:textId="154482D3" w:rsidR="00F177FC" w:rsidRDefault="00F177FC" w:rsidP="00F177FC">
      <w:r>
        <w:t>4.Jiang, Y., Chen, C.Y. and Li, H. (2022) ‘Leading through crisis: How team leaders enhance resilience in high-stress work environments’, Journal of Leadership &amp; Organizational Studies, 29(1), pp. 14–27.</w:t>
      </w:r>
    </w:p>
    <w:p w14:paraId="43C843A2" w14:textId="53D0B783" w:rsidR="00F177FC" w:rsidRDefault="00F177FC" w:rsidP="00F177FC">
      <w:r>
        <w:t>5.Nguyen, M.H. and Nguyen, H.T. (2024) ‘Leadership adaptability in the hospitality industry: Lessons from post-pandemic recovery’, Tourism Management Perspectives, 49, 101114.</w:t>
      </w:r>
    </w:p>
    <w:p w14:paraId="0B3F7A25" w14:textId="386B8B68" w:rsidR="00F177FC" w:rsidRDefault="00F177FC" w:rsidP="00F177FC">
      <w:r>
        <w:t>6.Park, S. and Lim, D. (2023) ‘Team role clarity and performance in frontline service jobs: A Belbin framework perspective’, Service Business, 17(2), pp. 201–221.</w:t>
      </w:r>
    </w:p>
    <w:p w14:paraId="6009C0BA" w14:textId="126CCDAC" w:rsidR="00F177FC" w:rsidRDefault="00F177FC" w:rsidP="00F177FC">
      <w:r>
        <w:t>7.Smith, R. and Lee, T. (2023) ‘Emotional intelligence in service leadership: Managing team morale during high-stress periods’, Service Industries Journal, 43(4–5), pp. 311–329.</w:t>
      </w:r>
    </w:p>
    <w:p w14:paraId="3757F14D" w14:textId="6CADF01D" w:rsidR="00F177FC" w:rsidRDefault="00F177FC" w:rsidP="00F177FC">
      <w:r>
        <w:t>8.Zhou, H., Li, W. and Li, X. (2023) ‘Team diversity, conflict, and performance: The moderating role of inclusive leadership’, International Journal of Conflict Management, 34(1), pp. 58–78.</w:t>
      </w:r>
    </w:p>
    <w:sectPr w:rsidR="00F177F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7937168">
    <w:abstractNumId w:val="8"/>
  </w:num>
  <w:num w:numId="2" w16cid:durableId="2080396543">
    <w:abstractNumId w:val="6"/>
  </w:num>
  <w:num w:numId="3" w16cid:durableId="599071306">
    <w:abstractNumId w:val="5"/>
  </w:num>
  <w:num w:numId="4" w16cid:durableId="891815744">
    <w:abstractNumId w:val="4"/>
  </w:num>
  <w:num w:numId="5" w16cid:durableId="65536616">
    <w:abstractNumId w:val="7"/>
  </w:num>
  <w:num w:numId="6" w16cid:durableId="95902427">
    <w:abstractNumId w:val="3"/>
  </w:num>
  <w:num w:numId="7" w16cid:durableId="622227809">
    <w:abstractNumId w:val="2"/>
  </w:num>
  <w:num w:numId="8" w16cid:durableId="2133398568">
    <w:abstractNumId w:val="1"/>
  </w:num>
  <w:num w:numId="9" w16cid:durableId="797459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2EBB"/>
    <w:rsid w:val="0015074B"/>
    <w:rsid w:val="00182875"/>
    <w:rsid w:val="0029639D"/>
    <w:rsid w:val="00326F90"/>
    <w:rsid w:val="007047AF"/>
    <w:rsid w:val="009F2C9D"/>
    <w:rsid w:val="00A02F01"/>
    <w:rsid w:val="00AA1D8D"/>
    <w:rsid w:val="00B47730"/>
    <w:rsid w:val="00CB0664"/>
    <w:rsid w:val="00ED19BF"/>
    <w:rsid w:val="00F177F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F47074"/>
  <w14:defaultImageDpi w14:val="300"/>
  <w15:docId w15:val="{1128546A-3C50-4FF7-BC46-7AC8694FC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1091</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Cosmin Vasar (2421847)</cp:lastModifiedBy>
  <cp:revision>5</cp:revision>
  <dcterms:created xsi:type="dcterms:W3CDTF">2013-12-23T23:15:00Z</dcterms:created>
  <dcterms:modified xsi:type="dcterms:W3CDTF">2025-06-26T03:03:00Z</dcterms:modified>
  <cp:category/>
</cp:coreProperties>
</file>