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CE7" w14:textId="780E5D79" w:rsidR="009A64A8" w:rsidRPr="009A64A8" w:rsidRDefault="009A64A8" w:rsidP="009A64A8">
      <w:pPr>
        <w:jc w:val="center"/>
        <w:rPr>
          <w:u w:val="single"/>
        </w:rPr>
      </w:pPr>
      <w:r w:rsidRPr="009A64A8">
        <w:rPr>
          <w:u w:val="single"/>
        </w:rPr>
        <w:t xml:space="preserve">Critical Commentary on Deidamia Achilli </w:t>
      </w:r>
      <w:r w:rsidRPr="009A64A8">
        <w:rPr>
          <w:u w:val="single"/>
        </w:rPr>
        <w:t xml:space="preserve">lines </w:t>
      </w:r>
      <w:r w:rsidRPr="009A64A8">
        <w:rPr>
          <w:u w:val="single"/>
        </w:rPr>
        <w:t>9</w:t>
      </w:r>
      <w:r w:rsidRPr="009A64A8">
        <w:rPr>
          <w:u w:val="single"/>
        </w:rPr>
        <w:t xml:space="preserve"> through </w:t>
      </w:r>
      <w:r w:rsidRPr="009A64A8">
        <w:rPr>
          <w:u w:val="single"/>
        </w:rPr>
        <w:t>38</w:t>
      </w:r>
    </w:p>
    <w:p w14:paraId="366CAAB1" w14:textId="77777777" w:rsidR="009A64A8" w:rsidRDefault="009A64A8" w:rsidP="009A64A8"/>
    <w:p w14:paraId="276AE9A9" w14:textId="0CABF2F2" w:rsidR="005E7159" w:rsidRDefault="005E7159" w:rsidP="005E7159">
      <w:r>
        <w:t>Lines 9</w:t>
      </w:r>
      <w:r>
        <w:t xml:space="preserve"> through </w:t>
      </w:r>
      <w:r>
        <w:t xml:space="preserve">38 of the Deidamia Achilli mark the beginning of </w:t>
      </w:r>
      <w:r w:rsidR="00FE35BF">
        <w:t xml:space="preserve">Achilles’ wife </w:t>
      </w:r>
      <w:r>
        <w:t xml:space="preserve">Deidamia’s main narrative and emotional argument. In this section, she </w:t>
      </w:r>
      <w:r w:rsidR="00FE35BF">
        <w:t>shifts</w:t>
      </w:r>
      <w:r>
        <w:t xml:space="preserve"> from </w:t>
      </w:r>
      <w:r w:rsidR="00FE35BF">
        <w:t xml:space="preserve">the initially </w:t>
      </w:r>
      <w:r>
        <w:t xml:space="preserve">formal opening of her letter into a detailed </w:t>
      </w:r>
      <w:r w:rsidR="00FE35BF">
        <w:t>remembrance</w:t>
      </w:r>
      <w:r>
        <w:t xml:space="preserve"> of Achilles’ departure for Troy and the suffering she has experienced </w:t>
      </w:r>
      <w:r w:rsidR="00FE35BF">
        <w:t xml:space="preserve">ever </w:t>
      </w:r>
      <w:r>
        <w:t xml:space="preserve">since. These lines </w:t>
      </w:r>
      <w:r w:rsidR="00FE35BF">
        <w:t>serve to place</w:t>
      </w:r>
      <w:r>
        <w:t xml:space="preserve"> her as a deserted wife and present Achilles as a hero who has failed in his personal responsibilities</w:t>
      </w:r>
      <w:r w:rsidR="00FE35BF">
        <w:t xml:space="preserve"> as her husband</w:t>
      </w:r>
      <w:r>
        <w:t xml:space="preserve">. </w:t>
      </w:r>
      <w:r w:rsidR="00315F69">
        <w:t>Using</w:t>
      </w:r>
      <w:r>
        <w:t xml:space="preserve"> references to </w:t>
      </w:r>
      <w:r w:rsidR="00315F69">
        <w:t>the passage of time</w:t>
      </w:r>
      <w:r>
        <w:t>, re</w:t>
      </w:r>
      <w:r w:rsidR="00315F69">
        <w:t>ferences to his own</w:t>
      </w:r>
      <w:r>
        <w:t xml:space="preserve"> speech, and descriptions of </w:t>
      </w:r>
      <w:r w:rsidR="00315F69">
        <w:t xml:space="preserve">her </w:t>
      </w:r>
      <w:r>
        <w:t>physical and emotional distress, Deidamia tries to persuade Achilles to return and to remind him of his duties to her and their son.</w:t>
      </w:r>
    </w:p>
    <w:p w14:paraId="4B92D00F" w14:textId="4D70C4FF" w:rsidR="005E7159" w:rsidRDefault="005E7159" w:rsidP="005E7159">
      <w:r>
        <w:t xml:space="preserve">The passage opens by </w:t>
      </w:r>
      <w:r w:rsidR="00315F69">
        <w:t>telling us</w:t>
      </w:r>
      <w:r>
        <w:t xml:space="preserve"> the length of Achilles’ absence</w:t>
      </w:r>
      <w:r w:rsidR="00315F69">
        <w:t xml:space="preserve"> with the line</w:t>
      </w:r>
      <w:r>
        <w:t xml:space="preserve"> “Now the fifth sun renews the year which has been completed four times” (</w:t>
      </w:r>
      <w:r w:rsidR="00315F69">
        <w:t xml:space="preserve">line </w:t>
      </w:r>
      <w:r>
        <w:t xml:space="preserve">9). This emphasis on </w:t>
      </w:r>
      <w:r w:rsidR="00BA444E">
        <w:t xml:space="preserve"> the passage of </w:t>
      </w:r>
      <w:r>
        <w:t xml:space="preserve">time is important. By counting the years and seasons </w:t>
      </w:r>
      <w:r w:rsidR="00315F69">
        <w:t xml:space="preserve">that have passed </w:t>
      </w:r>
      <w:r>
        <w:t xml:space="preserve">since </w:t>
      </w:r>
      <w:r w:rsidR="00BA444E">
        <w:t>Achilles</w:t>
      </w:r>
      <w:r>
        <w:t xml:space="preserve"> left, Deidamia shows that his absence </w:t>
      </w:r>
      <w:r w:rsidR="00BA444E">
        <w:t xml:space="preserve">to her </w:t>
      </w:r>
      <w:r>
        <w:t xml:space="preserve">has been long and painful. The image of the returning year suggests </w:t>
      </w:r>
      <w:r w:rsidR="00B77EF1">
        <w:t xml:space="preserve">that </w:t>
      </w:r>
      <w:r w:rsidR="00BA444E">
        <w:t xml:space="preserve">while </w:t>
      </w:r>
      <w:r w:rsidR="00B77EF1">
        <w:t xml:space="preserve">the </w:t>
      </w:r>
      <w:r>
        <w:t>natural cycles continue as normal, her emotional state does not change. While the year</w:t>
      </w:r>
      <w:r w:rsidR="00BA444E">
        <w:t xml:space="preserve"> begins again</w:t>
      </w:r>
      <w:r>
        <w:t>, she remains stuck in grief. Th</w:t>
      </w:r>
      <w:r w:rsidR="004A45CF">
        <w:t xml:space="preserve">is part also mentions </w:t>
      </w:r>
      <w:r>
        <w:t>Janus</w:t>
      </w:r>
      <w:r w:rsidR="00B77EF1">
        <w:t xml:space="preserve">, the god of </w:t>
      </w:r>
      <w:r w:rsidR="00B77EF1" w:rsidRPr="00B77EF1">
        <w:t>beginnings, transitions, and doorways</w:t>
      </w:r>
      <w:r w:rsidR="00B77EF1">
        <w:t>,</w:t>
      </w:r>
      <w:r w:rsidR="00D150D8">
        <w:t xml:space="preserve"> </w:t>
      </w:r>
      <w:r>
        <w:t xml:space="preserve">returning rain </w:t>
      </w:r>
      <w:r w:rsidR="00D150D8">
        <w:t xml:space="preserve">is also mentioned </w:t>
      </w:r>
      <w:r>
        <w:t>(</w:t>
      </w:r>
      <w:r w:rsidR="00B77EF1">
        <w:t xml:space="preserve">line </w:t>
      </w:r>
      <w:r>
        <w:t>10)</w:t>
      </w:r>
      <w:r w:rsidR="00D150D8">
        <w:t>. This</w:t>
      </w:r>
      <w:r w:rsidR="00B77EF1">
        <w:t xml:space="preserve"> </w:t>
      </w:r>
      <w:r>
        <w:t xml:space="preserve">reinforces </w:t>
      </w:r>
      <w:r w:rsidR="00D150D8">
        <w:t>the mentioned</w:t>
      </w:r>
      <w:r>
        <w:t xml:space="preserve"> sense of seasonal repetition. Nature continues to move forward, but Deidamia’s life feels </w:t>
      </w:r>
      <w:r w:rsidR="00552E7F">
        <w:t xml:space="preserve">as though it has </w:t>
      </w:r>
      <w:r>
        <w:t>frozen. This contrast highlights how deeply she has been affected by Achilles’ departure.</w:t>
      </w:r>
    </w:p>
    <w:p w14:paraId="1A1BEB28" w14:textId="34953A00" w:rsidR="005E7159" w:rsidRDefault="005E7159" w:rsidP="005E7159">
      <w:r>
        <w:t xml:space="preserve">Deidamia </w:t>
      </w:r>
      <w:r w:rsidR="0060289E">
        <w:t>goes on to</w:t>
      </w:r>
      <w:r>
        <w:t xml:space="preserve"> recall the moment Achilles left for Troy. She describes him as about to set sail with “auspicious sails” (</w:t>
      </w:r>
      <w:r w:rsidR="0060289E">
        <w:t xml:space="preserve">line </w:t>
      </w:r>
      <w:r>
        <w:t xml:space="preserve">11), but she </w:t>
      </w:r>
      <w:r w:rsidR="0060289E">
        <w:t>then</w:t>
      </w:r>
      <w:r>
        <w:t xml:space="preserve"> adds that these were “not favourable enough for me also” (</w:t>
      </w:r>
      <w:r w:rsidR="0060289E">
        <w:t xml:space="preserve">line </w:t>
      </w:r>
      <w:r>
        <w:t xml:space="preserve">12). This contrast shows the difference between </w:t>
      </w:r>
      <w:r w:rsidR="0060289E">
        <w:t xml:space="preserve">hers and </w:t>
      </w:r>
      <w:r>
        <w:t>Achilles’ situation</w:t>
      </w:r>
      <w:r w:rsidR="0060289E">
        <w:t>s</w:t>
      </w:r>
      <w:r>
        <w:t xml:space="preserve">. For him, the voyage </w:t>
      </w:r>
      <w:r w:rsidR="0060289E">
        <w:t>was to</w:t>
      </w:r>
      <w:r>
        <w:t xml:space="preserve"> be glorious and destined by fate. </w:t>
      </w:r>
      <w:r w:rsidR="0060289E">
        <w:t>But f</w:t>
      </w:r>
      <w:r>
        <w:t xml:space="preserve">or her, it only </w:t>
      </w:r>
      <w:r w:rsidR="0060289E">
        <w:t xml:space="preserve">brings </w:t>
      </w:r>
      <w:r>
        <w:t>loss. From the start</w:t>
      </w:r>
      <w:r w:rsidR="0060289E">
        <w:t xml:space="preserve"> </w:t>
      </w:r>
      <w:r>
        <w:t>Deidamia presents the Trojan War not as a heroic adventure but as a personal disaster</w:t>
      </w:r>
      <w:r w:rsidR="0060289E">
        <w:t xml:space="preserve"> from her point of view</w:t>
      </w:r>
      <w:r>
        <w:t xml:space="preserve">. This perspective challenges the usual heroic view of the war and instead focuses on </w:t>
      </w:r>
      <w:r w:rsidR="0060289E">
        <w:t xml:space="preserve">the </w:t>
      </w:r>
      <w:r>
        <w:t xml:space="preserve">impact </w:t>
      </w:r>
      <w:r w:rsidR="0060289E">
        <w:t xml:space="preserve">it has </w:t>
      </w:r>
      <w:r>
        <w:t xml:space="preserve">on those </w:t>
      </w:r>
      <w:r w:rsidR="0060289E">
        <w:t xml:space="preserve">that are </w:t>
      </w:r>
      <w:r>
        <w:t>left behind.</w:t>
      </w:r>
    </w:p>
    <w:p w14:paraId="2B0FAFFC" w14:textId="4764EAE4" w:rsidR="005E7159" w:rsidRDefault="005E7159" w:rsidP="005E7159">
      <w:r>
        <w:t xml:space="preserve">Achilles’ farewell speech is </w:t>
      </w:r>
      <w:r w:rsidR="0060289E">
        <w:t>quoted</w:t>
      </w:r>
      <w:r>
        <w:t xml:space="preserve"> directly in lines 13</w:t>
      </w:r>
      <w:r w:rsidR="0060289E">
        <w:t xml:space="preserve"> through </w:t>
      </w:r>
      <w:r>
        <w:t xml:space="preserve">22. By </w:t>
      </w:r>
      <w:r w:rsidR="0060289E">
        <w:t>repeating</w:t>
      </w:r>
      <w:r>
        <w:t xml:space="preserve"> his words, Deidamia reminds him of what he said and holds him accountable for </w:t>
      </w:r>
      <w:r w:rsidR="0060289E">
        <w:t>the</w:t>
      </w:r>
      <w:r>
        <w:t xml:space="preserve"> promises</w:t>
      </w:r>
      <w:r w:rsidR="0060289E">
        <w:t xml:space="preserve"> he made</w:t>
      </w:r>
      <w:r>
        <w:t xml:space="preserve">. </w:t>
      </w:r>
      <w:r w:rsidR="00B21139">
        <w:t xml:space="preserve">In the quoted speech, </w:t>
      </w:r>
      <w:r>
        <w:t xml:space="preserve">Achilles claims he must go </w:t>
      </w:r>
      <w:r w:rsidR="00B21139">
        <w:t>as</w:t>
      </w:r>
      <w:r>
        <w:t xml:space="preserve"> he is “demanded by the cruel fates” and by “the whole of Greece” (</w:t>
      </w:r>
      <w:r w:rsidR="00B21139">
        <w:t xml:space="preserve">lines </w:t>
      </w:r>
      <w:r>
        <w:t>15</w:t>
      </w:r>
      <w:r w:rsidR="00B21139">
        <w:t xml:space="preserve"> through </w:t>
      </w:r>
      <w:r>
        <w:t xml:space="preserve">16). These statements </w:t>
      </w:r>
      <w:r w:rsidR="001E51DF">
        <w:t>label</w:t>
      </w:r>
      <w:r>
        <w:t xml:space="preserve"> his departure as unavoidable and necessary. </w:t>
      </w:r>
      <w:r w:rsidR="001E51DF">
        <w:t>Achilles</w:t>
      </w:r>
      <w:r>
        <w:t xml:space="preserve"> portrays himself as compelled by fate and duty</w:t>
      </w:r>
      <w:r w:rsidR="001E51DF">
        <w:t xml:space="preserve">, potentially avoiding the guilt of </w:t>
      </w:r>
      <w:r>
        <w:t xml:space="preserve">personal choice. However, </w:t>
      </w:r>
      <w:r w:rsidR="001E51DF">
        <w:t>since these words are written by Deidamia</w:t>
      </w:r>
      <w:r>
        <w:t>, they can also be questioned. From her point of view, his appeal to fate and duty does not excuse the pain he has caused</w:t>
      </w:r>
      <w:r w:rsidR="001721C8">
        <w:t xml:space="preserve"> her and their son</w:t>
      </w:r>
      <w:r>
        <w:t>.</w:t>
      </w:r>
    </w:p>
    <w:p w14:paraId="13DF1245" w14:textId="77777777" w:rsidR="005E7159" w:rsidRDefault="005E7159" w:rsidP="005E7159"/>
    <w:p w14:paraId="6FCC8BA0" w14:textId="418ED2F5" w:rsidR="005E7159" w:rsidRDefault="001721C8" w:rsidP="005E7159">
      <w:r>
        <w:lastRenderedPageBreak/>
        <w:t xml:space="preserve">In further quoted speech </w:t>
      </w:r>
      <w:r w:rsidR="005E7159">
        <w:t xml:space="preserve">Achilles tries to comfort </w:t>
      </w:r>
      <w:r>
        <w:t>Deidamia</w:t>
      </w:r>
      <w:r w:rsidR="005E7159">
        <w:t xml:space="preserve"> by promising that he will return “There will be a time when you will happily see me return” (</w:t>
      </w:r>
      <w:r>
        <w:t xml:space="preserve">line </w:t>
      </w:r>
      <w:r w:rsidR="005E7159">
        <w:t xml:space="preserve">19). He also promises </w:t>
      </w:r>
      <w:r>
        <w:t xml:space="preserve">to bring </w:t>
      </w:r>
      <w:r w:rsidR="005E7159">
        <w:t>gifts from Troy</w:t>
      </w:r>
      <w:r>
        <w:t xml:space="preserve"> such as </w:t>
      </w:r>
      <w:r w:rsidR="005E7159">
        <w:t>booty, treasure, and foreign servants (</w:t>
      </w:r>
      <w:r>
        <w:t xml:space="preserve">lines </w:t>
      </w:r>
      <w:r w:rsidR="005E7159">
        <w:t>20</w:t>
      </w:r>
      <w:r>
        <w:t xml:space="preserve"> through </w:t>
      </w:r>
      <w:r w:rsidR="005E7159">
        <w:t xml:space="preserve">22). These promises reflect </w:t>
      </w:r>
      <w:r>
        <w:t xml:space="preserve">common </w:t>
      </w:r>
      <w:r w:rsidR="005E7159">
        <w:t>heroic values</w:t>
      </w:r>
      <w:r>
        <w:t xml:space="preserve"> like </w:t>
      </w:r>
      <w:r w:rsidR="005E7159">
        <w:t xml:space="preserve">success in war, wealth, and prestige. However, they also </w:t>
      </w:r>
      <w:r>
        <w:t>give us</w:t>
      </w:r>
      <w:r w:rsidR="005E7159">
        <w:t xml:space="preserve"> a </w:t>
      </w:r>
      <w:r>
        <w:t xml:space="preserve">glimpse of </w:t>
      </w:r>
      <w:r w:rsidR="005E7159">
        <w:t xml:space="preserve">misunderstanding. </w:t>
      </w:r>
      <w:r>
        <w:t xml:space="preserve">In his words </w:t>
      </w:r>
      <w:r w:rsidR="005E7159">
        <w:t xml:space="preserve">Achilles assumes that material rewards will make up for his absence. </w:t>
      </w:r>
      <w:r>
        <w:t>But these offers do not comfort Deidamia</w:t>
      </w:r>
      <w:r w:rsidR="005E7159">
        <w:t>. I</w:t>
      </w:r>
      <w:r>
        <w:t>nstead</w:t>
      </w:r>
      <w:r w:rsidR="005E7159">
        <w:t xml:space="preserve">, the suggestion that she will receive foreign maidservants is </w:t>
      </w:r>
      <w:r>
        <w:t xml:space="preserve">seen as </w:t>
      </w:r>
      <w:r w:rsidR="005E7159">
        <w:t xml:space="preserve">ironic, especially given her later complaints about Briseis. </w:t>
      </w:r>
      <w:r>
        <w:t xml:space="preserve">Deidamia rejects </w:t>
      </w:r>
      <w:r w:rsidR="005E7159">
        <w:t xml:space="preserve">the idea that another woman could replace </w:t>
      </w:r>
      <w:r>
        <w:t>Achilles</w:t>
      </w:r>
      <w:r w:rsidR="005E7159">
        <w:t xml:space="preserve"> or bring</w:t>
      </w:r>
      <w:r>
        <w:t xml:space="preserve"> her</w:t>
      </w:r>
      <w:r w:rsidR="005E7159">
        <w:t xml:space="preserve"> comfort </w:t>
      </w:r>
      <w:r>
        <w:t xml:space="preserve">from his absence, this </w:t>
      </w:r>
      <w:r w:rsidR="005E7159">
        <w:t xml:space="preserve">shows how little </w:t>
      </w:r>
      <w:r>
        <w:t>Achilles</w:t>
      </w:r>
      <w:r w:rsidR="005E7159">
        <w:t xml:space="preserve"> understands her emotional needs.</w:t>
      </w:r>
    </w:p>
    <w:p w14:paraId="6F199418" w14:textId="55D2B15D" w:rsidR="005E7159" w:rsidRDefault="005E7159" w:rsidP="005E7159">
      <w:r>
        <w:t xml:space="preserve">After </w:t>
      </w:r>
      <w:r w:rsidR="001721C8">
        <w:t>repeating</w:t>
      </w:r>
      <w:r>
        <w:t xml:space="preserve"> his speech, Deidamia returns to </w:t>
      </w:r>
      <w:r w:rsidR="001721C8">
        <w:t>first person and says</w:t>
      </w:r>
      <w:r>
        <w:t xml:space="preserve"> “While soothing me in this manner… you flee” (</w:t>
      </w:r>
      <w:r w:rsidR="001721C8">
        <w:t xml:space="preserve">lines </w:t>
      </w:r>
      <w:r>
        <w:t>23</w:t>
      </w:r>
      <w:r w:rsidR="001721C8">
        <w:t xml:space="preserve"> through </w:t>
      </w:r>
      <w:r>
        <w:t xml:space="preserve">24). The word “flee” </w:t>
      </w:r>
      <w:r w:rsidR="001721C8">
        <w:t>can be</w:t>
      </w:r>
      <w:r>
        <w:t xml:space="preserve"> </w:t>
      </w:r>
      <w:r w:rsidR="001721C8">
        <w:t>used specifically to</w:t>
      </w:r>
      <w:r>
        <w:t xml:space="preserve"> present Achilles not as a noble hero leaving for war but</w:t>
      </w:r>
      <w:r w:rsidR="001721C8">
        <w:t xml:space="preserve"> instead</w:t>
      </w:r>
      <w:r>
        <w:t xml:space="preserve"> as someone running away from his responsibilities. </w:t>
      </w:r>
      <w:r w:rsidR="001721C8">
        <w:t>While</w:t>
      </w:r>
      <w:r>
        <w:t xml:space="preserve"> </w:t>
      </w:r>
      <w:r w:rsidR="001721C8">
        <w:t>Achilles</w:t>
      </w:r>
      <w:r>
        <w:t xml:space="preserve"> tried to comfort her</w:t>
      </w:r>
      <w:r w:rsidR="001721C8">
        <w:t>,</w:t>
      </w:r>
      <w:r>
        <w:t xml:space="preserve"> his actions speak louder than his words. This shift in perspective allows Deidamia to reinterpret the heroic departure as an act of abandonment. What </w:t>
      </w:r>
      <w:r w:rsidR="001721C8">
        <w:t>would usually</w:t>
      </w:r>
      <w:r>
        <w:t xml:space="preserve"> seem brave in an epic story becomes </w:t>
      </w:r>
      <w:r w:rsidR="001721C8">
        <w:t xml:space="preserve">a </w:t>
      </w:r>
      <w:r>
        <w:t xml:space="preserve">hurtful and selfish </w:t>
      </w:r>
      <w:r w:rsidR="001721C8">
        <w:t xml:space="preserve">act </w:t>
      </w:r>
      <w:r>
        <w:t>when seen from her point of view.</w:t>
      </w:r>
    </w:p>
    <w:p w14:paraId="6E7FCE4E" w14:textId="714B4F3C" w:rsidR="005E7159" w:rsidRDefault="005E7159" w:rsidP="005E7159">
      <w:r>
        <w:t xml:space="preserve">From line 25 onward, Deidamia </w:t>
      </w:r>
      <w:r w:rsidR="001721C8">
        <w:t>begins to describe</w:t>
      </w:r>
      <w:r>
        <w:t xml:space="preserve"> her suffering since Achilles left. She </w:t>
      </w:r>
      <w:r w:rsidR="00294A45">
        <w:t xml:space="preserve">describes </w:t>
      </w:r>
      <w:r>
        <w:t xml:space="preserve">Venus and Cupid </w:t>
      </w:r>
      <w:r w:rsidR="00294A45">
        <w:t>as witnesses of</w:t>
      </w:r>
      <w:r>
        <w:t xml:space="preserve"> her pain (</w:t>
      </w:r>
      <w:r w:rsidR="00294A45">
        <w:t xml:space="preserve">lines </w:t>
      </w:r>
      <w:r>
        <w:t>25</w:t>
      </w:r>
      <w:r w:rsidR="00294A45">
        <w:t xml:space="preserve"> through </w:t>
      </w:r>
      <w:r>
        <w:t xml:space="preserve">26). </w:t>
      </w:r>
      <w:r w:rsidR="00294A45">
        <w:t xml:space="preserve">In </w:t>
      </w:r>
      <w:r>
        <w:t>this</w:t>
      </w:r>
      <w:r w:rsidR="00294A45">
        <w:t xml:space="preserve"> statement</w:t>
      </w:r>
      <w:r>
        <w:t xml:space="preserve">, she connects her personal experience to the wider </w:t>
      </w:r>
      <w:r w:rsidR="00294A45">
        <w:t>concept</w:t>
      </w:r>
      <w:r>
        <w:t xml:space="preserve"> of love and desire. The gods of love can confirm that her suffering is real and serious. </w:t>
      </w:r>
      <w:r w:rsidR="00294A45">
        <w:t>Deidamia continues to</w:t>
      </w:r>
      <w:r>
        <w:t xml:space="preserve"> explain that nothing has brought her comfort: “no consolation has been pleasing to me” (</w:t>
      </w:r>
      <w:r w:rsidR="00294A45">
        <w:t xml:space="preserve">line </w:t>
      </w:r>
      <w:r>
        <w:t xml:space="preserve">27). She </w:t>
      </w:r>
      <w:r w:rsidR="00294A45">
        <w:t xml:space="preserve">is </w:t>
      </w:r>
      <w:r>
        <w:t>reluctant</w:t>
      </w:r>
      <w:r w:rsidR="00294A45">
        <w:t xml:space="preserve"> to eat</w:t>
      </w:r>
      <w:r>
        <w:t xml:space="preserve"> and finds no rest in bed (</w:t>
      </w:r>
      <w:r w:rsidR="00294A45">
        <w:t xml:space="preserve">lines </w:t>
      </w:r>
      <w:r>
        <w:t>28</w:t>
      </w:r>
      <w:r w:rsidR="00294A45">
        <w:t xml:space="preserve"> through </w:t>
      </w:r>
      <w:r>
        <w:t xml:space="preserve">30). These physical details </w:t>
      </w:r>
      <w:r w:rsidR="00294A45">
        <w:t>tell us</w:t>
      </w:r>
      <w:r>
        <w:t xml:space="preserve"> how deeply she has been affected. Her grief is not </w:t>
      </w:r>
      <w:r w:rsidR="00294A45">
        <w:t>just</w:t>
      </w:r>
      <w:r>
        <w:t xml:space="preserve"> emotional but also</w:t>
      </w:r>
      <w:r w:rsidR="00294A45">
        <w:t xml:space="preserve"> reflected</w:t>
      </w:r>
      <w:r>
        <w:t xml:space="preserve"> bodily. She cannot eat properly or sleep peacefully. </w:t>
      </w:r>
      <w:r w:rsidR="00294A45">
        <w:t>These</w:t>
      </w:r>
      <w:r>
        <w:t xml:space="preserve"> descriptions emphasise her loyalty and devotion</w:t>
      </w:r>
      <w:r w:rsidR="00294A45">
        <w:t xml:space="preserve"> and the disruption caused</w:t>
      </w:r>
      <w:r>
        <w:t xml:space="preserve"> by Achilles’ absence.</w:t>
      </w:r>
    </w:p>
    <w:p w14:paraId="6C3DD2BD" w14:textId="58BC5EC0" w:rsidR="005E7159" w:rsidRDefault="005E7159" w:rsidP="005E7159">
      <w:r>
        <w:t>The image of the bed in lines 29</w:t>
      </w:r>
      <w:r w:rsidR="00294A45">
        <w:t xml:space="preserve"> through </w:t>
      </w:r>
      <w:r>
        <w:t xml:space="preserve">30 is especially meaningful. A bed </w:t>
      </w:r>
      <w:r w:rsidR="00294A45">
        <w:t xml:space="preserve">would </w:t>
      </w:r>
      <w:r>
        <w:t>usually represent</w:t>
      </w:r>
      <w:r w:rsidR="00294A45">
        <w:t xml:space="preserve"> </w:t>
      </w:r>
      <w:r>
        <w:t xml:space="preserve">rest, comfort, and marriage. </w:t>
      </w:r>
      <w:r w:rsidR="00294A45">
        <w:t xml:space="preserve">However, here </w:t>
      </w:r>
      <w:r>
        <w:t xml:space="preserve">it brings no relief. Even though she </w:t>
      </w:r>
      <w:r w:rsidR="00294A45">
        <w:t>lays</w:t>
      </w:r>
      <w:r>
        <w:t xml:space="preserve"> on soft covers, she cannot rest. The empty bed symbolises </w:t>
      </w:r>
      <w:r w:rsidR="00294A45">
        <w:t xml:space="preserve">the </w:t>
      </w:r>
      <w:r>
        <w:t>absence</w:t>
      </w:r>
      <w:r w:rsidR="00294A45">
        <w:t xml:space="preserve"> of Achilles</w:t>
      </w:r>
      <w:r>
        <w:t xml:space="preserve"> and the breakdown of their relationship. It also hints at her isolation. Without her husband the marital home feels incomplete and uncomfortable. This </w:t>
      </w:r>
      <w:r w:rsidR="00294A45">
        <w:t xml:space="preserve">given </w:t>
      </w:r>
      <w:r>
        <w:t xml:space="preserve">image </w:t>
      </w:r>
      <w:r w:rsidR="00294A45">
        <w:t xml:space="preserve">also </w:t>
      </w:r>
      <w:r>
        <w:t xml:space="preserve">reinforces her role as a faithful wife </w:t>
      </w:r>
      <w:r w:rsidR="00294A45">
        <w:t>suffering</w:t>
      </w:r>
      <w:r>
        <w:t xml:space="preserve"> alone.</w:t>
      </w:r>
    </w:p>
    <w:p w14:paraId="6610E8B9" w14:textId="0DB3E793" w:rsidR="005E7159" w:rsidRDefault="005E7159" w:rsidP="005E7159">
      <w:r>
        <w:t>In lines 31</w:t>
      </w:r>
      <w:r w:rsidR="00294A45">
        <w:t xml:space="preserve"> through </w:t>
      </w:r>
      <w:r>
        <w:t xml:space="preserve">33 Deidamia’s grief grows stronger. She </w:t>
      </w:r>
      <w:r w:rsidR="00E273A0">
        <w:t>states that</w:t>
      </w:r>
      <w:r>
        <w:t xml:space="preserve"> she is increasingly weighed down by sorrow and begs for Achilles’ return “day and night” (</w:t>
      </w:r>
      <w:r w:rsidR="00E273A0">
        <w:t xml:space="preserve">line </w:t>
      </w:r>
      <w:r>
        <w:t xml:space="preserve">32). The </w:t>
      </w:r>
      <w:r w:rsidR="00E273A0">
        <w:t xml:space="preserve">constant </w:t>
      </w:r>
      <w:r>
        <w:t xml:space="preserve">repetition of time expressions shows that </w:t>
      </w:r>
      <w:r w:rsidR="00E273A0">
        <w:t xml:space="preserve">similarly </w:t>
      </w:r>
      <w:r>
        <w:t xml:space="preserve">her longing is constant. She never stops thinking about him. </w:t>
      </w:r>
      <w:r w:rsidR="00E273A0">
        <w:t xml:space="preserve">Deidamia </w:t>
      </w:r>
      <w:r>
        <w:t>then introduces a new argument</w:t>
      </w:r>
      <w:r w:rsidR="00E273A0">
        <w:t>, this time about</w:t>
      </w:r>
      <w:r>
        <w:t xml:space="preserve"> their son. She complains that “neither piety nor love nor the youth of Pyrrhus… moves you” (</w:t>
      </w:r>
      <w:r w:rsidR="00E273A0">
        <w:t xml:space="preserve">lines </w:t>
      </w:r>
      <w:r>
        <w:t>33</w:t>
      </w:r>
      <w:r w:rsidR="00E273A0">
        <w:t xml:space="preserve"> through </w:t>
      </w:r>
      <w:r>
        <w:t>35). This is a</w:t>
      </w:r>
      <w:r w:rsidR="00E273A0">
        <w:t xml:space="preserve"> noticeable</w:t>
      </w:r>
      <w:r>
        <w:t xml:space="preserve"> shift. Up to this point</w:t>
      </w:r>
      <w:r w:rsidR="00E273A0">
        <w:t xml:space="preserve"> </w:t>
      </w:r>
      <w:r>
        <w:t xml:space="preserve">she has focused mainly on her own suffering. </w:t>
      </w:r>
      <w:r w:rsidR="00E273A0">
        <w:t>However n</w:t>
      </w:r>
      <w:r>
        <w:t>ow she appeals to Achilles’ role as a father. By mentioning their child, she adds another reason for hi</w:t>
      </w:r>
      <w:r w:rsidR="00E273A0">
        <w:t xml:space="preserve">s </w:t>
      </w:r>
      <w:r>
        <w:t xml:space="preserve">return. His absence affects not </w:t>
      </w:r>
      <w:r w:rsidR="00E273A0">
        <w:t>just</w:t>
      </w:r>
      <w:r>
        <w:t xml:space="preserve"> his wife but also his son.</w:t>
      </w:r>
    </w:p>
    <w:p w14:paraId="378AB1BF" w14:textId="4AABF648" w:rsidR="005E7159" w:rsidRDefault="005E7159" w:rsidP="005E7159">
      <w:r>
        <w:t xml:space="preserve">The description </w:t>
      </w:r>
      <w:r w:rsidR="00E273A0">
        <w:t xml:space="preserve">given </w:t>
      </w:r>
      <w:r>
        <w:t>of Pyrrhus</w:t>
      </w:r>
      <w:r w:rsidR="00E35109">
        <w:t xml:space="preserve"> (often called</w:t>
      </w:r>
      <w:r w:rsidR="00E35109" w:rsidRPr="00E35109">
        <w:t xml:space="preserve"> </w:t>
      </w:r>
      <w:r w:rsidR="00E35109" w:rsidRPr="00E35109">
        <w:t>Neoptolemus</w:t>
      </w:r>
      <w:r w:rsidR="00E35109">
        <w:t>)</w:t>
      </w:r>
      <w:r w:rsidR="00E273A0">
        <w:t xml:space="preserve"> </w:t>
      </w:r>
      <w:r>
        <w:t>strengthens this argument. Deidamia insists that he is a boy who cannot be denied his father (</w:t>
      </w:r>
      <w:r w:rsidR="00E273A0">
        <w:t xml:space="preserve">line </w:t>
      </w:r>
      <w:r>
        <w:t xml:space="preserve">35). He is worthy of Achilles and resembles him. This makes Achilles’ absence even more </w:t>
      </w:r>
      <w:r w:rsidR="00E273A0">
        <w:t>of an issue</w:t>
      </w:r>
      <w:r>
        <w:t xml:space="preserve">. A heroic father should care for and acknowledge </w:t>
      </w:r>
      <w:r w:rsidR="00E273A0">
        <w:t>his worthy</w:t>
      </w:r>
      <w:r>
        <w:t xml:space="preserve"> son. By presenting Pyrrhus as admirable and deserving, Deidamia </w:t>
      </w:r>
      <w:r w:rsidR="00E273A0">
        <w:t xml:space="preserve">again </w:t>
      </w:r>
      <w:r>
        <w:t>suggests that Achilles is failing in his duty</w:t>
      </w:r>
      <w:r w:rsidR="00E273A0">
        <w:t xml:space="preserve"> as a father</w:t>
      </w:r>
      <w:r>
        <w:t>. She also emphasises the emotional bond between mother and child</w:t>
      </w:r>
      <w:r w:rsidR="00E273A0">
        <w:t xml:space="preserve">, mentioning that Pyrrhus </w:t>
      </w:r>
      <w:r>
        <w:t>shares her grief and supports her, showing more compassion than Achilles.</w:t>
      </w:r>
    </w:p>
    <w:p w14:paraId="2CC8FD9F" w14:textId="4CF970C4" w:rsidR="005E7159" w:rsidRDefault="00E273A0" w:rsidP="005E7159">
      <w:r>
        <w:t xml:space="preserve">While suggesting his failure, </w:t>
      </w:r>
      <w:r w:rsidR="005E7159">
        <w:t>Deidamia carefully avoids directly insulting Achilles. Instead of openly attacking him, she builds a case through memory and description. She reminds him of his promises, shows how long she has waited, and highlights the suffering of both herself and their son. This indirect approach makes her argument more persuasive</w:t>
      </w:r>
      <w:r>
        <w:t xml:space="preserve"> than just insulting</w:t>
      </w:r>
      <w:r w:rsidR="005E7159">
        <w:t>. Rather than accusing him outright, she encourages him to feel guilty and responsible</w:t>
      </w:r>
      <w:r>
        <w:t xml:space="preserve"> for leaving them behind</w:t>
      </w:r>
      <w:r w:rsidR="005E7159">
        <w:t xml:space="preserve">. </w:t>
      </w:r>
      <w:r>
        <w:t>Deidamia’s</w:t>
      </w:r>
      <w:r w:rsidR="005E7159">
        <w:t xml:space="preserve"> tone is emotional but controlled, allowing her to present herself as reasonable and loyal.</w:t>
      </w:r>
    </w:p>
    <w:p w14:paraId="3480B460" w14:textId="4391CC5D" w:rsidR="005E7159" w:rsidRDefault="005E7159" w:rsidP="005E7159">
      <w:r>
        <w:t xml:space="preserve">These lines also show the </w:t>
      </w:r>
      <w:r w:rsidR="00E273A0">
        <w:t xml:space="preserve">difficult balance </w:t>
      </w:r>
      <w:r>
        <w:t>between heroic duty and famil</w:t>
      </w:r>
      <w:r w:rsidR="00E273A0">
        <w:t>ial</w:t>
      </w:r>
      <w:r>
        <w:t xml:space="preserve"> responsibility. Achilles sees himself as </w:t>
      </w:r>
      <w:r w:rsidR="00A64952">
        <w:t>fated</w:t>
      </w:r>
      <w:r>
        <w:t xml:space="preserve"> to fight at Troy and win glory</w:t>
      </w:r>
      <w:r w:rsidR="00A64952">
        <w:t>, while</w:t>
      </w:r>
      <w:r>
        <w:t xml:space="preserve"> Deidamia sees him as a husband and father who has abandoned his family. By presenting events from her perspective, th</w:t>
      </w:r>
      <w:r w:rsidR="00A64952">
        <w:t>is</w:t>
      </w:r>
      <w:r>
        <w:t xml:space="preserve"> poem questions whether heroic fame is worth the</w:t>
      </w:r>
      <w:r w:rsidR="00A64952">
        <w:t xml:space="preserve"> personal pain</w:t>
      </w:r>
      <w:r>
        <w:t xml:space="preserve">. The promises of treasure and victory seem empty when compared </w:t>
      </w:r>
      <w:r w:rsidR="003D42E9">
        <w:t>to</w:t>
      </w:r>
      <w:r>
        <w:t xml:space="preserve"> the pain </w:t>
      </w:r>
      <w:r w:rsidR="00A64952">
        <w:t>brought by separation</w:t>
      </w:r>
      <w:r>
        <w:t xml:space="preserve">. </w:t>
      </w:r>
      <w:r w:rsidR="003D42E9">
        <w:t>Because of this question the</w:t>
      </w:r>
      <w:r>
        <w:t xml:space="preserve"> </w:t>
      </w:r>
      <w:r w:rsidR="003D42E9">
        <w:t>passage</w:t>
      </w:r>
      <w:r>
        <w:t xml:space="preserve"> challenges the traditional heroic focus on war and achievement.</w:t>
      </w:r>
    </w:p>
    <w:p w14:paraId="3E600E50" w14:textId="1D734415" w:rsidR="005E7159" w:rsidRDefault="003D42E9" w:rsidP="005E7159">
      <w:r>
        <w:t>T</w:t>
      </w:r>
      <w:r w:rsidR="005E7159">
        <w:t>he structure of the passage</w:t>
      </w:r>
      <w:r>
        <w:t xml:space="preserve"> also</w:t>
      </w:r>
      <w:r w:rsidR="005E7159">
        <w:t xml:space="preserve"> helps</w:t>
      </w:r>
      <w:r>
        <w:t xml:space="preserve"> to</w:t>
      </w:r>
      <w:r w:rsidR="005E7159">
        <w:t xml:space="preserve"> reinforce its themes. It moves from </w:t>
      </w:r>
      <w:r>
        <w:t xml:space="preserve">marking time </w:t>
      </w:r>
      <w:r w:rsidR="005E7159">
        <w:t xml:space="preserve">and memory to </w:t>
      </w:r>
      <w:r>
        <w:t>current</w:t>
      </w:r>
      <w:r w:rsidR="005E7159">
        <w:t xml:space="preserve"> suffering </w:t>
      </w:r>
      <w:r>
        <w:t xml:space="preserve">before making </w:t>
      </w:r>
      <w:r w:rsidR="005E7159">
        <w:t>appeals based on family. This progression mirrors Deidamia’s attempt</w:t>
      </w:r>
      <w:r>
        <w:t>s</w:t>
      </w:r>
      <w:r w:rsidR="005E7159">
        <w:t xml:space="preserve"> to persuade Achilles. She begins by reminding him how long she has waited, then recalls what he promised, and finally shows the consequences of his absence. Each </w:t>
      </w:r>
      <w:r>
        <w:t>point</w:t>
      </w:r>
      <w:r w:rsidR="005E7159">
        <w:t xml:space="preserve"> builds on the previous one, creating a strong emotional argument for his return.</w:t>
      </w:r>
    </w:p>
    <w:p w14:paraId="6B71735A" w14:textId="64F1DA90" w:rsidR="009A64A8" w:rsidRDefault="005E7159" w:rsidP="005E7159">
      <w:r>
        <w:t>In conclusion, lines 9</w:t>
      </w:r>
      <w:r w:rsidR="003D42E9">
        <w:t xml:space="preserve"> through </w:t>
      </w:r>
      <w:r>
        <w:t xml:space="preserve">38 of the Deidamia Achilli introduce the main emotional conflict of the poem. Deidamia presents herself as a loyal wife who has suffered greatly during </w:t>
      </w:r>
      <w:r w:rsidR="003D42E9">
        <w:t xml:space="preserve">the long absence of </w:t>
      </w:r>
      <w:r>
        <w:t>Achilles. By recalling his departure, quoting his promises, and describing her ongoing pain, she tries to persuade him to return. The mention of their son adds further weight to her argument and highlights Achilles’ responsibilities as a father. Throughout th</w:t>
      </w:r>
      <w:r w:rsidR="00BC3921">
        <w:t>is</w:t>
      </w:r>
      <w:r>
        <w:t xml:space="preserve"> passage, the contrast between heroic ambition and personal loyalty </w:t>
      </w:r>
      <w:r w:rsidR="00BC3921">
        <w:t xml:space="preserve">is kept </w:t>
      </w:r>
      <w:r>
        <w:t>central</w:t>
      </w:r>
      <w:r w:rsidR="00BC3921">
        <w:t xml:space="preserve"> to the argument</w:t>
      </w:r>
      <w:r>
        <w:t xml:space="preserve">. Achilles’ pursuit of glory </w:t>
      </w:r>
      <w:r w:rsidR="00BC3921">
        <w:t>may have</w:t>
      </w:r>
      <w:r>
        <w:t xml:space="preserve"> brought him honour, but it has also caused deep suffering at home. Through her careful and emotional narrative, Deidamia </w:t>
      </w:r>
      <w:r w:rsidR="00BC3921">
        <w:t>works</w:t>
      </w:r>
      <w:r>
        <w:t xml:space="preserve"> to remind him of what he has left behind and to reclaim his attention and commitment</w:t>
      </w:r>
      <w:r w:rsidR="00BC3921">
        <w:t xml:space="preserve"> as a husband and father</w:t>
      </w:r>
      <w:r>
        <w:t>.</w:t>
      </w:r>
    </w:p>
    <w:p w14:paraId="0DFA6495" w14:textId="77777777" w:rsidR="00BC3921" w:rsidRDefault="00BC3921" w:rsidP="005E7159"/>
    <w:p w14:paraId="547EC0F4" w14:textId="11F3821D" w:rsidR="00E35109" w:rsidRPr="00B57208" w:rsidRDefault="00E35109" w:rsidP="00E35109">
      <w:pPr>
        <w:rPr>
          <w:u w:val="single"/>
        </w:rPr>
      </w:pPr>
      <w:r w:rsidRPr="00E35109">
        <w:rPr>
          <w:u w:val="single"/>
        </w:rPr>
        <w:t>Sources</w:t>
      </w:r>
    </w:p>
    <w:p w14:paraId="6C84ED7E" w14:textId="77777777" w:rsidR="00B57208" w:rsidRDefault="00B57208" w:rsidP="00B57208">
      <w:r>
        <w:t>‘Aphrodite | Facts, Information, and Mythology’, n.d. &lt;https://pantheon.org/articles/a/aphrodite.html&gt; [accessed 8 February 2026]</w:t>
      </w:r>
    </w:p>
    <w:p w14:paraId="4297F44F" w14:textId="77777777" w:rsidR="00B57208" w:rsidRDefault="00B57208" w:rsidP="00B57208">
      <w:r>
        <w:t xml:space="preserve">Eros (Cupid) – Ancient Greece: </w:t>
      </w:r>
      <w:proofErr w:type="spellStart"/>
      <w:r>
        <w:t>Φώς</w:t>
      </w:r>
      <w:proofErr w:type="spellEnd"/>
      <w:r>
        <w:t xml:space="preserve"> &amp; </w:t>
      </w:r>
      <w:proofErr w:type="spellStart"/>
      <w:r>
        <w:t>Λέξη</w:t>
      </w:r>
      <w:proofErr w:type="spellEnd"/>
      <w:r>
        <w:t>, 20 January 2025 &lt;https://ancient-greece.org/mythology/eros-cupid/&gt; [accessed 8 February 2026]</w:t>
      </w:r>
    </w:p>
    <w:p w14:paraId="5A844627" w14:textId="77777777" w:rsidR="00B57208" w:rsidRDefault="00B57208" w:rsidP="00B57208">
      <w:r>
        <w:t>‘Janus :: The Roman God of Doorways and Beginnings’, n.d. &lt;https://www.greekmythology.com/Myths/Roman/Janus/janus.html&gt; [accessed 8 February 2026]</w:t>
      </w:r>
    </w:p>
    <w:p w14:paraId="1F841CA3" w14:textId="5BD662B5" w:rsidR="00B57208" w:rsidRDefault="00B57208" w:rsidP="00B57208">
      <w:r>
        <w:t>‘Neoptolemus | Achilles’ Son, Trojan War, Myrmidon | Britannica’, 23 January 2026 &lt;https://www.britannica.com/topic/Neoptolemus&gt;</w:t>
      </w:r>
      <w:r>
        <w:t>,</w:t>
      </w:r>
      <w:r>
        <w:t xml:space="preserve"> [accessed 8 February 2026]</w:t>
      </w:r>
    </w:p>
    <w:p w14:paraId="119A0F66" w14:textId="2A4B6438" w:rsidR="00E35109" w:rsidRDefault="00B57208" w:rsidP="00B57208">
      <w:r>
        <w:t>Parkes, Ruth, ‘The “Deidamia Achilli”: An Eleventh Century Statian-Ovidian Epistle’, International Journal of the Classical Tradition, 18.1 (2011), pp. 19–35</w:t>
      </w:r>
    </w:p>
    <w:p w14:paraId="56E60607" w14:textId="1C9E2CDF" w:rsidR="00B57208" w:rsidRPr="00E35109" w:rsidRDefault="00B57208" w:rsidP="00B57208">
      <w:r>
        <w:t>Parkes, ‘</w:t>
      </w:r>
      <w:r w:rsidRPr="00B57208">
        <w:t>Translation of the  Deidamia Achilli</w:t>
      </w:r>
      <w:r>
        <w:t>’ &lt;</w:t>
      </w:r>
      <w:hyperlink r:id="rId4" w:history="1">
        <w:r w:rsidRPr="00DD5553">
          <w:rPr>
            <w:rStyle w:val="Hyperlink"/>
          </w:rPr>
          <w:t>https://moodle.uwtsd.ac.uk/pluginfile.php/329799/mod_resource/content/0/Deidamia%20Achilli%20translation.pdf</w:t>
        </w:r>
      </w:hyperlink>
      <w:r>
        <w:t>&gt;, (2011), pp. 1, lines 9-38</w:t>
      </w:r>
    </w:p>
    <w:sectPr w:rsidR="00B57208" w:rsidRPr="00E351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4A8"/>
    <w:rsid w:val="001721C8"/>
    <w:rsid w:val="001E51DF"/>
    <w:rsid w:val="00294A45"/>
    <w:rsid w:val="00315F69"/>
    <w:rsid w:val="003D42E9"/>
    <w:rsid w:val="004A45CF"/>
    <w:rsid w:val="00552E7F"/>
    <w:rsid w:val="005E7159"/>
    <w:rsid w:val="0060289E"/>
    <w:rsid w:val="009A64A8"/>
    <w:rsid w:val="00A64952"/>
    <w:rsid w:val="00B21139"/>
    <w:rsid w:val="00B57208"/>
    <w:rsid w:val="00B77EF1"/>
    <w:rsid w:val="00BA444E"/>
    <w:rsid w:val="00BB5804"/>
    <w:rsid w:val="00BC3921"/>
    <w:rsid w:val="00C83725"/>
    <w:rsid w:val="00D150D8"/>
    <w:rsid w:val="00E273A0"/>
    <w:rsid w:val="00E35109"/>
    <w:rsid w:val="00FE3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72F3C"/>
  <w15:chartTrackingRefBased/>
  <w15:docId w15:val="{20D81B46-DE9E-4D5B-8C37-D4E3B22DC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4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A64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64A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A64A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64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64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4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4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4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4A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A64A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64A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64A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64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64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4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4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4A8"/>
    <w:rPr>
      <w:rFonts w:eastAsiaTheme="majorEastAsia" w:cstheme="majorBidi"/>
      <w:color w:val="272727" w:themeColor="text1" w:themeTint="D8"/>
    </w:rPr>
  </w:style>
  <w:style w:type="paragraph" w:styleId="Title">
    <w:name w:val="Title"/>
    <w:basedOn w:val="Normal"/>
    <w:next w:val="Normal"/>
    <w:link w:val="TitleChar"/>
    <w:uiPriority w:val="10"/>
    <w:qFormat/>
    <w:rsid w:val="009A64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4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4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4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4A8"/>
    <w:pPr>
      <w:spacing w:before="160"/>
      <w:jc w:val="center"/>
    </w:pPr>
    <w:rPr>
      <w:i/>
      <w:iCs/>
      <w:color w:val="404040" w:themeColor="text1" w:themeTint="BF"/>
    </w:rPr>
  </w:style>
  <w:style w:type="character" w:customStyle="1" w:styleId="QuoteChar">
    <w:name w:val="Quote Char"/>
    <w:basedOn w:val="DefaultParagraphFont"/>
    <w:link w:val="Quote"/>
    <w:uiPriority w:val="29"/>
    <w:rsid w:val="009A64A8"/>
    <w:rPr>
      <w:i/>
      <w:iCs/>
      <w:color w:val="404040" w:themeColor="text1" w:themeTint="BF"/>
    </w:rPr>
  </w:style>
  <w:style w:type="paragraph" w:styleId="ListParagraph">
    <w:name w:val="List Paragraph"/>
    <w:basedOn w:val="Normal"/>
    <w:uiPriority w:val="34"/>
    <w:qFormat/>
    <w:rsid w:val="009A64A8"/>
    <w:pPr>
      <w:ind w:left="720"/>
      <w:contextualSpacing/>
    </w:pPr>
  </w:style>
  <w:style w:type="character" w:styleId="IntenseEmphasis">
    <w:name w:val="Intense Emphasis"/>
    <w:basedOn w:val="DefaultParagraphFont"/>
    <w:uiPriority w:val="21"/>
    <w:qFormat/>
    <w:rsid w:val="009A64A8"/>
    <w:rPr>
      <w:i/>
      <w:iCs/>
      <w:color w:val="2F5496" w:themeColor="accent1" w:themeShade="BF"/>
    </w:rPr>
  </w:style>
  <w:style w:type="paragraph" w:styleId="IntenseQuote">
    <w:name w:val="Intense Quote"/>
    <w:basedOn w:val="Normal"/>
    <w:next w:val="Normal"/>
    <w:link w:val="IntenseQuoteChar"/>
    <w:uiPriority w:val="30"/>
    <w:qFormat/>
    <w:rsid w:val="009A64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64A8"/>
    <w:rPr>
      <w:i/>
      <w:iCs/>
      <w:color w:val="2F5496" w:themeColor="accent1" w:themeShade="BF"/>
    </w:rPr>
  </w:style>
  <w:style w:type="character" w:styleId="IntenseReference">
    <w:name w:val="Intense Reference"/>
    <w:basedOn w:val="DefaultParagraphFont"/>
    <w:uiPriority w:val="32"/>
    <w:qFormat/>
    <w:rsid w:val="009A64A8"/>
    <w:rPr>
      <w:b/>
      <w:bCs/>
      <w:smallCaps/>
      <w:color w:val="2F5496" w:themeColor="accent1" w:themeShade="BF"/>
      <w:spacing w:val="5"/>
    </w:rPr>
  </w:style>
  <w:style w:type="character" w:styleId="Hyperlink">
    <w:name w:val="Hyperlink"/>
    <w:basedOn w:val="DefaultParagraphFont"/>
    <w:uiPriority w:val="99"/>
    <w:unhideWhenUsed/>
    <w:rsid w:val="00B57208"/>
    <w:rPr>
      <w:color w:val="0563C1" w:themeColor="hyperlink"/>
      <w:u w:val="single"/>
    </w:rPr>
  </w:style>
  <w:style w:type="character" w:styleId="UnresolvedMention">
    <w:name w:val="Unresolved Mention"/>
    <w:basedOn w:val="DefaultParagraphFont"/>
    <w:uiPriority w:val="99"/>
    <w:semiHidden/>
    <w:unhideWhenUsed/>
    <w:rsid w:val="00B572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oodle.uwtsd.ac.uk/pluginfile.php/329799/mod_resource/content/0/Deidamia%20Achilli%20transl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4</Pages>
  <Words>1569</Words>
  <Characters>8945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Deena Lewis</dc:creator>
  <cp:keywords/>
  <dc:description/>
  <cp:lastModifiedBy>Deena Lewis</cp:lastModifiedBy>
  <cp:revision>6</cp:revision>
  <dcterms:created xsi:type="dcterms:W3CDTF">2026-02-07T18:51:00Z</dcterms:created>
  <dcterms:modified xsi:type="dcterms:W3CDTF">2026-02-08T03:24:00Z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716bc337-3e36-45ce-bdb6-8acf73cf2d52</vt:lpwstr>
  </property>
  <property fmtid="{D5CDD505-2E9C-101B-9397-08002B2CF9AE}" pid="3" name="ZOTERO_PREF_1">
    <vt:lpwstr>&lt;data data-version="3" zotero-version="7.0.30"&gt;&lt;session id="xl53ljGX"/&gt;&lt;style id="http://www.zotero.org/styles/elsevier-harvard" hasBibliography="1" bibliographyStyleHasBeenSet="0"/&gt;&lt;prefs&gt;&lt;pref name="fieldType" value="Field"/&gt;&lt;pref name="automaticJournal</vt:lpwstr>
  </property>
  <property fmtid="{D5CDD505-2E9C-101B-9397-08002B2CF9AE}" pid="4" name="ZOTERO_PREF_2">
    <vt:lpwstr>Abbreviations" value="true"/&gt;&lt;/prefs&gt;&lt;/data&gt;</vt:lpwstr>
  </property>
</Properties>
</file>