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0526" w14:textId="77777777" w:rsidR="001E408F" w:rsidRPr="009D482D" w:rsidRDefault="001E408F" w:rsidP="001E408F">
      <w:pPr>
        <w:pStyle w:val="NormalWeb"/>
        <w:rPr>
          <w:rFonts w:asciiTheme="minorHAnsi" w:hAnsiTheme="minorHAnsi" w:cstheme="minorHAnsi"/>
          <w:sz w:val="28"/>
          <w:szCs w:val="28"/>
        </w:rPr>
      </w:pPr>
      <w:r w:rsidRPr="009D482D">
        <w:rPr>
          <w:rFonts w:asciiTheme="minorHAnsi" w:hAnsiTheme="minorHAnsi" w:cstheme="minorHAnsi"/>
          <w:color w:val="565659"/>
          <w:sz w:val="28"/>
          <w:szCs w:val="28"/>
        </w:rPr>
        <w:t xml:space="preserve">Qualification: CIPD Diploma in Applied Human Resources </w:t>
      </w:r>
    </w:p>
    <w:p w14:paraId="7E466A94" w14:textId="76D75A17" w:rsidR="001E408F" w:rsidRPr="009D482D" w:rsidRDefault="001E408F" w:rsidP="001E408F">
      <w:pPr>
        <w:pStyle w:val="NormalWeb"/>
        <w:rPr>
          <w:rFonts w:asciiTheme="minorHAnsi" w:hAnsiTheme="minorHAnsi" w:cstheme="minorHAnsi"/>
          <w:sz w:val="28"/>
          <w:szCs w:val="28"/>
        </w:rPr>
      </w:pPr>
      <w:r w:rsidRPr="009D482D">
        <w:rPr>
          <w:rFonts w:asciiTheme="minorHAnsi" w:hAnsiTheme="minorHAnsi" w:cstheme="minorHAnsi"/>
          <w:sz w:val="28"/>
          <w:szCs w:val="28"/>
        </w:rPr>
        <w:t>Module Name: 5K</w:t>
      </w:r>
      <w:r w:rsidR="00132CE3">
        <w:rPr>
          <w:rFonts w:asciiTheme="minorHAnsi" w:hAnsiTheme="minorHAnsi" w:cstheme="minorHAnsi"/>
          <w:sz w:val="28"/>
          <w:szCs w:val="28"/>
        </w:rPr>
        <w:t xml:space="preserve">CER </w:t>
      </w:r>
      <w:r w:rsidRPr="009D482D">
        <w:rPr>
          <w:rFonts w:asciiTheme="minorHAnsi" w:hAnsiTheme="minorHAnsi" w:cstheme="minorHAnsi"/>
          <w:sz w:val="28"/>
          <w:szCs w:val="28"/>
        </w:rPr>
        <w:t xml:space="preserve">Understanding the Management of </w:t>
      </w:r>
      <w:r w:rsidR="009D482D" w:rsidRPr="009D482D">
        <w:rPr>
          <w:rFonts w:asciiTheme="minorHAnsi" w:hAnsiTheme="minorHAnsi" w:cstheme="minorHAnsi"/>
          <w:sz w:val="28"/>
          <w:szCs w:val="28"/>
        </w:rPr>
        <w:t>Employment Relations</w:t>
      </w:r>
      <w:r w:rsidR="00132CE3">
        <w:rPr>
          <w:rFonts w:asciiTheme="minorHAnsi" w:hAnsiTheme="minorHAnsi" w:cstheme="minorHAnsi"/>
          <w:sz w:val="28"/>
          <w:szCs w:val="28"/>
        </w:rPr>
        <w:t xml:space="preserve"> – On the Job Submission</w:t>
      </w:r>
    </w:p>
    <w:p w14:paraId="6E739F8E" w14:textId="1A0632FE" w:rsidR="001E408F" w:rsidRPr="009D482D" w:rsidRDefault="001E408F" w:rsidP="001E408F">
      <w:pPr>
        <w:pStyle w:val="NormalWeb"/>
        <w:rPr>
          <w:rFonts w:asciiTheme="minorHAnsi" w:hAnsiTheme="minorHAnsi" w:cstheme="minorHAnsi"/>
          <w:sz w:val="28"/>
          <w:szCs w:val="28"/>
        </w:rPr>
      </w:pPr>
      <w:r w:rsidRPr="009D482D">
        <w:rPr>
          <w:rFonts w:asciiTheme="minorHAnsi" w:hAnsiTheme="minorHAnsi" w:cstheme="minorHAnsi"/>
          <w:color w:val="565659"/>
          <w:sz w:val="28"/>
          <w:szCs w:val="28"/>
        </w:rPr>
        <w:t xml:space="preserve">Word Count: </w:t>
      </w:r>
      <w:r w:rsidR="001570E3">
        <w:rPr>
          <w:rFonts w:asciiTheme="minorHAnsi" w:hAnsiTheme="minorHAnsi" w:cstheme="minorHAnsi"/>
          <w:color w:val="565659"/>
          <w:sz w:val="28"/>
          <w:szCs w:val="28"/>
        </w:rPr>
        <w:t>82</w:t>
      </w:r>
      <w:r w:rsidR="00132CE3">
        <w:rPr>
          <w:rFonts w:asciiTheme="minorHAnsi" w:hAnsiTheme="minorHAnsi" w:cstheme="minorHAnsi"/>
          <w:color w:val="565659"/>
          <w:sz w:val="28"/>
          <w:szCs w:val="28"/>
        </w:rPr>
        <w:t>6</w:t>
      </w:r>
    </w:p>
    <w:p w14:paraId="5B131287" w14:textId="77777777" w:rsidR="001570E3" w:rsidRDefault="001E408F" w:rsidP="001E408F">
      <w:pPr>
        <w:pStyle w:val="NormalWeb"/>
        <w:rPr>
          <w:rFonts w:asciiTheme="minorHAnsi" w:hAnsiTheme="minorHAnsi" w:cstheme="minorHAnsi"/>
          <w:color w:val="565659"/>
          <w:sz w:val="28"/>
          <w:szCs w:val="28"/>
        </w:rPr>
      </w:pPr>
      <w:r w:rsidRPr="009D482D">
        <w:rPr>
          <w:rFonts w:asciiTheme="minorHAnsi" w:hAnsiTheme="minorHAnsi" w:cstheme="minorHAnsi"/>
          <w:color w:val="565659"/>
          <w:sz w:val="28"/>
          <w:szCs w:val="28"/>
        </w:rPr>
        <w:t>Student Name: Catherine Evans Student Number: 1919841</w:t>
      </w:r>
    </w:p>
    <w:p w14:paraId="64BD0B16" w14:textId="05BAA6AE" w:rsidR="001E408F" w:rsidRDefault="001E408F" w:rsidP="001E408F">
      <w:pPr>
        <w:pStyle w:val="NormalWeb"/>
        <w:rPr>
          <w:rFonts w:asciiTheme="minorHAnsi" w:hAnsiTheme="minorHAnsi" w:cstheme="minorHAnsi"/>
          <w:color w:val="565659"/>
          <w:sz w:val="28"/>
          <w:szCs w:val="28"/>
        </w:rPr>
      </w:pPr>
      <w:r w:rsidRPr="009D482D">
        <w:rPr>
          <w:rFonts w:asciiTheme="minorHAnsi" w:hAnsiTheme="minorHAnsi" w:cstheme="minorHAnsi"/>
          <w:color w:val="565659"/>
          <w:sz w:val="28"/>
          <w:szCs w:val="28"/>
        </w:rPr>
        <w:br/>
        <w:t xml:space="preserve">CIPD Membership Number: 49835269 </w:t>
      </w:r>
    </w:p>
    <w:p w14:paraId="64990852" w14:textId="77777777" w:rsidR="001570E3" w:rsidRPr="009D482D" w:rsidRDefault="001570E3" w:rsidP="001E408F">
      <w:pPr>
        <w:pStyle w:val="NormalWeb"/>
        <w:rPr>
          <w:rFonts w:asciiTheme="minorHAnsi" w:hAnsiTheme="minorHAnsi" w:cstheme="minorHAnsi"/>
          <w:sz w:val="28"/>
          <w:szCs w:val="28"/>
        </w:rPr>
      </w:pPr>
    </w:p>
    <w:p w14:paraId="435F389D" w14:textId="5DE12AF2" w:rsidR="001E408F" w:rsidRDefault="001E408F" w:rsidP="001E408F">
      <w:pPr>
        <w:pStyle w:val="NormalWeb"/>
        <w:rPr>
          <w:rFonts w:asciiTheme="minorHAnsi" w:hAnsiTheme="minorHAnsi" w:cstheme="minorHAnsi"/>
          <w:color w:val="565659"/>
          <w:sz w:val="28"/>
          <w:szCs w:val="28"/>
        </w:rPr>
      </w:pPr>
      <w:r w:rsidRPr="009D482D">
        <w:rPr>
          <w:rFonts w:asciiTheme="minorHAnsi" w:hAnsiTheme="minorHAnsi" w:cstheme="minorHAnsi"/>
          <w:color w:val="565659"/>
          <w:sz w:val="28"/>
          <w:szCs w:val="28"/>
        </w:rPr>
        <w:t xml:space="preserve">By signing below, I confirm that the work/evidence presented is my own, unaided work. I understand the regulations pertaining to candidate malpractice and the action that may be taken as a result. </w:t>
      </w:r>
    </w:p>
    <w:p w14:paraId="22397B1B" w14:textId="77777777" w:rsidR="001570E3" w:rsidRPr="009D482D" w:rsidRDefault="001570E3" w:rsidP="001E408F">
      <w:pPr>
        <w:pStyle w:val="NormalWeb"/>
        <w:rPr>
          <w:rFonts w:asciiTheme="minorHAnsi" w:hAnsiTheme="minorHAnsi" w:cstheme="minorHAnsi"/>
          <w:sz w:val="28"/>
          <w:szCs w:val="28"/>
        </w:rPr>
      </w:pPr>
    </w:p>
    <w:p w14:paraId="5531065C" w14:textId="77777777" w:rsidR="00132CE3" w:rsidRDefault="001E408F" w:rsidP="001E408F">
      <w:pPr>
        <w:pStyle w:val="NormalWeb"/>
        <w:rPr>
          <w:rFonts w:asciiTheme="minorHAnsi" w:hAnsiTheme="minorHAnsi" w:cstheme="minorHAnsi"/>
          <w:i/>
          <w:iCs/>
          <w:color w:val="565659"/>
          <w:sz w:val="28"/>
          <w:szCs w:val="28"/>
        </w:rPr>
      </w:pPr>
      <w:r w:rsidRPr="009D482D">
        <w:rPr>
          <w:rFonts w:asciiTheme="minorHAnsi" w:hAnsiTheme="minorHAnsi" w:cstheme="minorHAnsi"/>
          <w:color w:val="565659"/>
          <w:sz w:val="28"/>
          <w:szCs w:val="28"/>
        </w:rPr>
        <w:t xml:space="preserve">Signed: </w:t>
      </w:r>
      <w:r w:rsidRPr="009D482D">
        <w:rPr>
          <w:rFonts w:asciiTheme="minorHAnsi" w:hAnsiTheme="minorHAnsi" w:cstheme="minorHAnsi"/>
          <w:i/>
          <w:iCs/>
          <w:color w:val="565659"/>
          <w:sz w:val="28"/>
          <w:szCs w:val="28"/>
        </w:rPr>
        <w:t xml:space="preserve">C. A. Evans </w:t>
      </w:r>
    </w:p>
    <w:p w14:paraId="370BAEE9" w14:textId="0F7D4E49" w:rsidR="001E408F" w:rsidRPr="009D482D" w:rsidRDefault="001E408F" w:rsidP="001E408F">
      <w:pPr>
        <w:pStyle w:val="NormalWeb"/>
        <w:rPr>
          <w:rFonts w:asciiTheme="minorHAnsi" w:hAnsiTheme="minorHAnsi" w:cstheme="minorHAnsi"/>
          <w:color w:val="565659"/>
          <w:sz w:val="28"/>
          <w:szCs w:val="28"/>
        </w:rPr>
      </w:pPr>
      <w:r w:rsidRPr="009D482D">
        <w:rPr>
          <w:rFonts w:asciiTheme="minorHAnsi" w:hAnsiTheme="minorHAnsi" w:cstheme="minorHAnsi"/>
          <w:color w:val="565659"/>
          <w:sz w:val="28"/>
          <w:szCs w:val="28"/>
        </w:rPr>
        <w:t xml:space="preserve">Date:  </w:t>
      </w:r>
      <w:r w:rsidR="00132CE3">
        <w:rPr>
          <w:rFonts w:asciiTheme="minorHAnsi" w:hAnsiTheme="minorHAnsi" w:cstheme="minorHAnsi"/>
          <w:color w:val="565659"/>
          <w:sz w:val="28"/>
          <w:szCs w:val="28"/>
        </w:rPr>
        <w:t>4th</w:t>
      </w:r>
      <w:r w:rsidR="009D482D" w:rsidRPr="009D482D">
        <w:rPr>
          <w:rFonts w:asciiTheme="minorHAnsi" w:hAnsiTheme="minorHAnsi" w:cstheme="minorHAnsi"/>
          <w:color w:val="565659"/>
          <w:sz w:val="28"/>
          <w:szCs w:val="28"/>
        </w:rPr>
        <w:t xml:space="preserve"> January 2022</w:t>
      </w:r>
      <w:r w:rsidRPr="009D482D">
        <w:rPr>
          <w:rFonts w:asciiTheme="minorHAnsi" w:hAnsiTheme="minorHAnsi" w:cstheme="minorHAnsi"/>
          <w:color w:val="565659"/>
          <w:sz w:val="28"/>
          <w:szCs w:val="28"/>
        </w:rPr>
        <w:t xml:space="preserve"> </w:t>
      </w:r>
    </w:p>
    <w:p w14:paraId="4052BC04" w14:textId="4103AF7C" w:rsidR="001E408F" w:rsidRDefault="001E408F" w:rsidP="001E408F">
      <w:pPr>
        <w:pStyle w:val="NormalWeb"/>
        <w:rPr>
          <w:rFonts w:ascii="TimesNewRomanPSMT" w:hAnsi="TimesNewRomanPSMT"/>
          <w:color w:val="565659"/>
          <w:sz w:val="32"/>
          <w:szCs w:val="32"/>
        </w:rPr>
      </w:pPr>
    </w:p>
    <w:p w14:paraId="456FED35" w14:textId="71EBD6D4" w:rsidR="001E408F" w:rsidRDefault="001E408F" w:rsidP="001E408F">
      <w:pPr>
        <w:pStyle w:val="NormalWeb"/>
        <w:rPr>
          <w:rFonts w:ascii="TimesNewRomanPSMT" w:hAnsi="TimesNewRomanPSMT"/>
          <w:color w:val="565659"/>
          <w:sz w:val="32"/>
          <w:szCs w:val="32"/>
        </w:rPr>
      </w:pPr>
    </w:p>
    <w:p w14:paraId="7F9D7547" w14:textId="56A92525" w:rsidR="001E408F" w:rsidRDefault="001E408F" w:rsidP="001E408F">
      <w:pPr>
        <w:pStyle w:val="NormalWeb"/>
        <w:rPr>
          <w:rFonts w:ascii="TimesNewRomanPSMT" w:hAnsi="TimesNewRomanPSMT"/>
          <w:color w:val="565659"/>
          <w:sz w:val="32"/>
          <w:szCs w:val="32"/>
        </w:rPr>
      </w:pPr>
    </w:p>
    <w:p w14:paraId="3202DC20" w14:textId="32C38FBE" w:rsidR="001E408F" w:rsidRDefault="001E408F" w:rsidP="001E408F">
      <w:pPr>
        <w:pStyle w:val="NormalWeb"/>
        <w:rPr>
          <w:rFonts w:ascii="TimesNewRomanPSMT" w:hAnsi="TimesNewRomanPSMT"/>
          <w:color w:val="565659"/>
          <w:sz w:val="32"/>
          <w:szCs w:val="32"/>
        </w:rPr>
      </w:pPr>
    </w:p>
    <w:p w14:paraId="136E36E1" w14:textId="063C1AD3" w:rsidR="001E408F" w:rsidRDefault="001E408F" w:rsidP="001E408F">
      <w:pPr>
        <w:pStyle w:val="NormalWeb"/>
        <w:rPr>
          <w:rFonts w:ascii="TimesNewRomanPSMT" w:hAnsi="TimesNewRomanPSMT"/>
          <w:color w:val="565659"/>
          <w:sz w:val="32"/>
          <w:szCs w:val="32"/>
        </w:rPr>
      </w:pPr>
    </w:p>
    <w:p w14:paraId="4ADDD643" w14:textId="3B71985D" w:rsidR="001E408F" w:rsidRDefault="001E408F" w:rsidP="001E408F">
      <w:pPr>
        <w:pStyle w:val="NormalWeb"/>
        <w:rPr>
          <w:rFonts w:ascii="TimesNewRomanPSMT" w:hAnsi="TimesNewRomanPSMT"/>
          <w:color w:val="565659"/>
          <w:sz w:val="32"/>
          <w:szCs w:val="32"/>
        </w:rPr>
      </w:pPr>
    </w:p>
    <w:p w14:paraId="0FEF0154" w14:textId="5F12A950" w:rsidR="001E408F" w:rsidRDefault="001E408F" w:rsidP="001E408F">
      <w:pPr>
        <w:pStyle w:val="NormalWeb"/>
        <w:rPr>
          <w:rFonts w:ascii="TimesNewRomanPSMT" w:hAnsi="TimesNewRomanPSMT"/>
          <w:color w:val="565659"/>
          <w:sz w:val="32"/>
          <w:szCs w:val="32"/>
        </w:rPr>
      </w:pPr>
    </w:p>
    <w:p w14:paraId="69F64BEF" w14:textId="28CC02EA" w:rsidR="001E408F" w:rsidRDefault="001E408F" w:rsidP="001E408F">
      <w:pPr>
        <w:pStyle w:val="NormalWeb"/>
        <w:rPr>
          <w:rFonts w:ascii="TimesNewRomanPSMT" w:hAnsi="TimesNewRomanPSMT"/>
          <w:color w:val="565659"/>
          <w:sz w:val="32"/>
          <w:szCs w:val="32"/>
        </w:rPr>
      </w:pPr>
    </w:p>
    <w:p w14:paraId="3598A4D9" w14:textId="3BF8EA81" w:rsidR="001E408F" w:rsidRDefault="001E408F" w:rsidP="001E408F">
      <w:pPr>
        <w:pStyle w:val="NormalWeb"/>
        <w:rPr>
          <w:rFonts w:ascii="TimesNewRomanPSMT" w:hAnsi="TimesNewRomanPSMT"/>
          <w:color w:val="565659"/>
          <w:sz w:val="32"/>
          <w:szCs w:val="32"/>
        </w:rPr>
      </w:pPr>
    </w:p>
    <w:p w14:paraId="00F63281" w14:textId="77777777" w:rsidR="001570E3" w:rsidRDefault="001570E3" w:rsidP="00871DF9">
      <w:pPr>
        <w:pStyle w:val="NormalWeb"/>
        <w:rPr>
          <w:rFonts w:ascii="TimesNewRomanPSMT" w:hAnsi="TimesNewRomanPSMT"/>
          <w:color w:val="565659"/>
          <w:sz w:val="32"/>
          <w:szCs w:val="32"/>
        </w:rPr>
      </w:pPr>
    </w:p>
    <w:p w14:paraId="2547AACC" w14:textId="12347196" w:rsidR="004435B5" w:rsidRDefault="004435B5" w:rsidP="00871DF9">
      <w:pPr>
        <w:pStyle w:val="NormalWeb"/>
        <w:rPr>
          <w:rFonts w:asciiTheme="minorHAnsi" w:hAnsiTheme="minorHAnsi" w:cstheme="minorHAnsi"/>
        </w:rPr>
      </w:pPr>
      <w:r>
        <w:rPr>
          <w:rFonts w:asciiTheme="minorHAnsi" w:hAnsiTheme="minorHAnsi" w:cstheme="minorHAnsi"/>
        </w:rPr>
        <w:lastRenderedPageBreak/>
        <w:t>From the start of the COVID-19 pandemic communication with Dyfed Powys Police has been excellent.  It was vital that both police staff and officers were aware of the restrictions that had to be adhered to, especially as we deal with the public on a daily basis.  Social distancing rules made policing extremely difficult and this added new demands and expectations on policing at a time when resources were already at their lowest.  Operational demand increased due to the pandemic and officers were naturally concerned about protecting themselves and their families from infection.</w:t>
      </w:r>
    </w:p>
    <w:p w14:paraId="47651F39" w14:textId="7AFD5800" w:rsidR="004435B5" w:rsidRDefault="004435B5" w:rsidP="00871DF9">
      <w:pPr>
        <w:pStyle w:val="NormalWeb"/>
        <w:rPr>
          <w:rFonts w:asciiTheme="minorHAnsi" w:hAnsiTheme="minorHAnsi" w:cstheme="minorHAnsi"/>
        </w:rPr>
      </w:pPr>
      <w:r>
        <w:rPr>
          <w:rFonts w:asciiTheme="minorHAnsi" w:hAnsiTheme="minorHAnsi" w:cstheme="minorHAnsi"/>
        </w:rPr>
        <w:t>Our absence rates have increased due to employees either contracting the virus or isolating due to family members.  This has put an exponential demand on both the divisional HR Officers and the Employee Relations department with an increase in enquiries from staff and officers.  The ER department introduced an advice and guidance document for staff relating to covid absences and provided a guidance document for Managers.  They have however had to update these documents twice over the last 18 months due to changes in organisational processes.</w:t>
      </w:r>
    </w:p>
    <w:p w14:paraId="78EE99D1" w14:textId="105F30E8" w:rsidR="001570E3" w:rsidRDefault="004435B5" w:rsidP="00871DF9">
      <w:pPr>
        <w:pStyle w:val="NormalWeb"/>
        <w:rPr>
          <w:rFonts w:asciiTheme="minorHAnsi" w:hAnsiTheme="minorHAnsi" w:cstheme="minorHAnsi"/>
        </w:rPr>
      </w:pPr>
      <w:r>
        <w:rPr>
          <w:rFonts w:asciiTheme="minorHAnsi" w:hAnsiTheme="minorHAnsi" w:cstheme="minorHAnsi"/>
        </w:rPr>
        <w:t xml:space="preserve">The move to remote working was implemented almost instantly with only 15% of departments remaining in Police Headquarters – these were mainly the contact centre and critical offices that were unable to work remotely, although over the next 18 months many of these departments also moved to remote working.  The department had increased calls from staff members that were still at the workplace relating to concerns about covid and reassurance had to be provided that risk assessments were being carried out.  A full survey of all the offices in Headquarters was carried out and a ‘maximum number of people’ notice was highlighted on each office door to ensure that social distancing was adhered to.  </w:t>
      </w:r>
    </w:p>
    <w:p w14:paraId="2EE3F2B3" w14:textId="44040D79" w:rsidR="001570E3" w:rsidRDefault="001570E3" w:rsidP="00871DF9">
      <w:pPr>
        <w:pStyle w:val="NormalWeb"/>
        <w:rPr>
          <w:rFonts w:asciiTheme="minorHAnsi" w:hAnsiTheme="minorHAnsi" w:cstheme="minorHAnsi"/>
        </w:rPr>
      </w:pPr>
      <w:r>
        <w:rPr>
          <w:rFonts w:asciiTheme="minorHAnsi" w:hAnsiTheme="minorHAnsi" w:cstheme="minorHAnsi"/>
        </w:rPr>
        <w:t>All staff work on a flexi basis and are permitted to carry over 14.48 hours per month.  During the pandemic the bandwidth increased to 21.72 hours and is still currently set at this, allowing employees more flexibility.  Annual leave was also extended – employees can normally carry over five days to the following year but this was increased to 15 days – however, this has recently reverted to five days as the organisation were concerned about staff needing to use up their extra days which would create an extra demand on resourcing during our busy periods.</w:t>
      </w:r>
    </w:p>
    <w:p w14:paraId="03577365" w14:textId="2F470295" w:rsidR="001570E3" w:rsidRDefault="001570E3" w:rsidP="00871DF9">
      <w:pPr>
        <w:pStyle w:val="NormalWeb"/>
        <w:rPr>
          <w:rFonts w:asciiTheme="minorHAnsi" w:hAnsiTheme="minorHAnsi" w:cstheme="minorHAnsi"/>
        </w:rPr>
      </w:pPr>
      <w:r>
        <w:rPr>
          <w:rFonts w:asciiTheme="minorHAnsi" w:hAnsiTheme="minorHAnsi" w:cstheme="minorHAnsi"/>
        </w:rPr>
        <w:t xml:space="preserve">We moved away from the long consultative processes that are usually part of the process prior to any changes – an informal consultative committee would usually meet to discuss any polices or changes and then a joint negotiating consultative committee would finalise the changes.  This move allowed our employee relations department to introduce a </w:t>
      </w:r>
      <w:r w:rsidR="004435B5">
        <w:rPr>
          <w:rFonts w:asciiTheme="minorHAnsi" w:hAnsiTheme="minorHAnsi" w:cstheme="minorHAnsi"/>
        </w:rPr>
        <w:t xml:space="preserve">remote working policy </w:t>
      </w:r>
      <w:r>
        <w:rPr>
          <w:rFonts w:asciiTheme="minorHAnsi" w:hAnsiTheme="minorHAnsi" w:cstheme="minorHAnsi"/>
        </w:rPr>
        <w:t>over a very quick period which was essential</w:t>
      </w:r>
      <w:r w:rsidR="004435B5">
        <w:rPr>
          <w:rFonts w:asciiTheme="minorHAnsi" w:hAnsiTheme="minorHAnsi" w:cstheme="minorHAnsi"/>
        </w:rPr>
        <w:t>.  The Employee Relations have also sent correspondence to all staff relating to well-being as this is a concern with home-working</w:t>
      </w:r>
      <w:r>
        <w:rPr>
          <w:rFonts w:asciiTheme="minorHAnsi" w:hAnsiTheme="minorHAnsi" w:cstheme="minorHAnsi"/>
        </w:rPr>
        <w:t xml:space="preserve"> with some employees having mental health issues from lone working</w:t>
      </w:r>
      <w:r w:rsidR="004435B5">
        <w:rPr>
          <w:rFonts w:asciiTheme="minorHAnsi" w:hAnsiTheme="minorHAnsi" w:cstheme="minorHAnsi"/>
        </w:rPr>
        <w:t xml:space="preserve">. </w:t>
      </w:r>
      <w:r>
        <w:rPr>
          <w:rFonts w:asciiTheme="minorHAnsi" w:hAnsiTheme="minorHAnsi" w:cstheme="minorHAnsi"/>
        </w:rPr>
        <w:t xml:space="preserve">With many staff members trying to juggle home working with home schooling, our employee relations department have also communicated with Line Managers the need to ensure they hold regular 1:1 </w:t>
      </w:r>
      <w:proofErr w:type="gramStart"/>
      <w:r>
        <w:rPr>
          <w:rFonts w:asciiTheme="minorHAnsi" w:hAnsiTheme="minorHAnsi" w:cstheme="minorHAnsi"/>
        </w:rPr>
        <w:t>meetings</w:t>
      </w:r>
      <w:proofErr w:type="gramEnd"/>
      <w:r>
        <w:rPr>
          <w:rFonts w:asciiTheme="minorHAnsi" w:hAnsiTheme="minorHAnsi" w:cstheme="minorHAnsi"/>
        </w:rPr>
        <w:t xml:space="preserve"> with all staff members to ensure their continued health and well-being and to address any issues they may be experiencing whilst home working.</w:t>
      </w:r>
    </w:p>
    <w:p w14:paraId="41308D4B" w14:textId="2FB111E3" w:rsidR="001570E3" w:rsidRDefault="004435B5" w:rsidP="00871DF9">
      <w:pPr>
        <w:pStyle w:val="NormalWeb"/>
        <w:rPr>
          <w:rFonts w:asciiTheme="minorHAnsi" w:hAnsiTheme="minorHAnsi" w:cstheme="minorHAnsi"/>
        </w:rPr>
      </w:pPr>
      <w:r>
        <w:rPr>
          <w:rFonts w:asciiTheme="minorHAnsi" w:hAnsiTheme="minorHAnsi" w:cstheme="minorHAnsi"/>
        </w:rPr>
        <w:t xml:space="preserve">Support was </w:t>
      </w:r>
      <w:r w:rsidR="001570E3">
        <w:rPr>
          <w:rFonts w:asciiTheme="minorHAnsi" w:hAnsiTheme="minorHAnsi" w:cstheme="minorHAnsi"/>
        </w:rPr>
        <w:t xml:space="preserve">also </w:t>
      </w:r>
      <w:r>
        <w:rPr>
          <w:rFonts w:asciiTheme="minorHAnsi" w:hAnsiTheme="minorHAnsi" w:cstheme="minorHAnsi"/>
        </w:rPr>
        <w:t xml:space="preserve">provided via our IT department for all employees to assist their transition to home working which some found more difficult than others.  As a department we were </w:t>
      </w:r>
      <w:r>
        <w:rPr>
          <w:rFonts w:asciiTheme="minorHAnsi" w:hAnsiTheme="minorHAnsi" w:cstheme="minorHAnsi"/>
        </w:rPr>
        <w:lastRenderedPageBreak/>
        <w:t xml:space="preserve">extremely lucky as </w:t>
      </w:r>
      <w:r w:rsidR="001570E3">
        <w:rPr>
          <w:rFonts w:asciiTheme="minorHAnsi" w:hAnsiTheme="minorHAnsi" w:cstheme="minorHAnsi"/>
        </w:rPr>
        <w:t>the smarter working project had been started and we were one of the teams that were</w:t>
      </w:r>
      <w:r>
        <w:rPr>
          <w:rFonts w:asciiTheme="minorHAnsi" w:hAnsiTheme="minorHAnsi" w:cstheme="minorHAnsi"/>
        </w:rPr>
        <w:t xml:space="preserve"> trialling home working so </w:t>
      </w:r>
      <w:r w:rsidR="001570E3">
        <w:rPr>
          <w:rFonts w:asciiTheme="minorHAnsi" w:hAnsiTheme="minorHAnsi" w:cstheme="minorHAnsi"/>
        </w:rPr>
        <w:t xml:space="preserve">we already </w:t>
      </w:r>
      <w:r>
        <w:rPr>
          <w:rFonts w:asciiTheme="minorHAnsi" w:hAnsiTheme="minorHAnsi" w:cstheme="minorHAnsi"/>
        </w:rPr>
        <w:t>had all the necessary equipment in place.</w:t>
      </w:r>
      <w:r w:rsidR="001570E3">
        <w:rPr>
          <w:rFonts w:asciiTheme="minorHAnsi" w:hAnsiTheme="minorHAnsi" w:cstheme="minorHAnsi"/>
        </w:rPr>
        <w:t xml:space="preserve">  The smarter working project team were able to accelerate the process and bypass the usual consultative process.  This will be finalised in April 2022 and new processes put into place – work has already started to ensure we are able to make the right decisions about when, how and where we will be working in the future.</w:t>
      </w:r>
    </w:p>
    <w:p w14:paraId="630C35D3" w14:textId="3335F88A" w:rsidR="004435B5" w:rsidRDefault="004435B5" w:rsidP="00871DF9">
      <w:pPr>
        <w:pStyle w:val="NormalWeb"/>
        <w:rPr>
          <w:rFonts w:asciiTheme="minorHAnsi" w:hAnsiTheme="minorHAnsi" w:cstheme="minorHAnsi"/>
        </w:rPr>
      </w:pPr>
      <w:r>
        <w:rPr>
          <w:rFonts w:asciiTheme="minorHAnsi" w:hAnsiTheme="minorHAnsi" w:cstheme="minorHAnsi"/>
        </w:rPr>
        <w:t>Within a short period of Covid-19 beginning the force set up a task force called Op-</w:t>
      </w:r>
      <w:proofErr w:type="spellStart"/>
      <w:r>
        <w:rPr>
          <w:rFonts w:asciiTheme="minorHAnsi" w:hAnsiTheme="minorHAnsi" w:cstheme="minorHAnsi"/>
        </w:rPr>
        <w:t>Talla</w:t>
      </w:r>
      <w:proofErr w:type="spellEnd"/>
      <w:r>
        <w:rPr>
          <w:rFonts w:asciiTheme="minorHAnsi" w:hAnsiTheme="minorHAnsi" w:cstheme="minorHAnsi"/>
        </w:rPr>
        <w:t xml:space="preserve"> which deals with all covid enquiries that the employee relations department are unable to answer.  Op-</w:t>
      </w:r>
      <w:proofErr w:type="spellStart"/>
      <w:r>
        <w:rPr>
          <w:rFonts w:asciiTheme="minorHAnsi" w:hAnsiTheme="minorHAnsi" w:cstheme="minorHAnsi"/>
        </w:rPr>
        <w:t>Talla</w:t>
      </w:r>
      <w:proofErr w:type="spellEnd"/>
      <w:r>
        <w:rPr>
          <w:rFonts w:asciiTheme="minorHAnsi" w:hAnsiTheme="minorHAnsi" w:cstheme="minorHAnsi"/>
        </w:rPr>
        <w:t xml:space="preserve"> co-ordinated the vaccinations to ensure that all officers had received their double vaccination and also agreed an arrangement with the NHS to allow all police officers and staff to receive their booster vaccination.  This increase</w:t>
      </w:r>
      <w:r w:rsidR="001570E3">
        <w:rPr>
          <w:rFonts w:asciiTheme="minorHAnsi" w:hAnsiTheme="minorHAnsi" w:cstheme="minorHAnsi"/>
        </w:rPr>
        <w:t>d</w:t>
      </w:r>
      <w:r>
        <w:rPr>
          <w:rFonts w:asciiTheme="minorHAnsi" w:hAnsiTheme="minorHAnsi" w:cstheme="minorHAnsi"/>
        </w:rPr>
        <w:t xml:space="preserve"> engagement in the employees as they appreciate that the force </w:t>
      </w:r>
      <w:proofErr w:type="gramStart"/>
      <w:r>
        <w:rPr>
          <w:rFonts w:asciiTheme="minorHAnsi" w:hAnsiTheme="minorHAnsi" w:cstheme="minorHAnsi"/>
        </w:rPr>
        <w:t>are</w:t>
      </w:r>
      <w:proofErr w:type="gramEnd"/>
      <w:r>
        <w:rPr>
          <w:rFonts w:asciiTheme="minorHAnsi" w:hAnsiTheme="minorHAnsi" w:cstheme="minorHAnsi"/>
        </w:rPr>
        <w:t xml:space="preserve"> doing their upmost to ensure their protection from the virus.</w:t>
      </w:r>
      <w:r w:rsidR="001570E3">
        <w:rPr>
          <w:rFonts w:asciiTheme="minorHAnsi" w:hAnsiTheme="minorHAnsi" w:cstheme="minorHAnsi"/>
        </w:rPr>
        <w:t xml:space="preserve">  Op-</w:t>
      </w:r>
      <w:proofErr w:type="spellStart"/>
      <w:r w:rsidR="001570E3">
        <w:rPr>
          <w:rFonts w:asciiTheme="minorHAnsi" w:hAnsiTheme="minorHAnsi" w:cstheme="minorHAnsi"/>
        </w:rPr>
        <w:t>Talla</w:t>
      </w:r>
      <w:proofErr w:type="spellEnd"/>
      <w:r w:rsidR="001570E3">
        <w:rPr>
          <w:rFonts w:asciiTheme="minorHAnsi" w:hAnsiTheme="minorHAnsi" w:cstheme="minorHAnsi"/>
        </w:rPr>
        <w:t xml:space="preserve"> also circulated an employee survey to ensure that employee voice was being heard and introduced regular ‘dial-ins’ to discuss important developments.</w:t>
      </w:r>
    </w:p>
    <w:p w14:paraId="0AC42DFD" w14:textId="7FFC3C60" w:rsidR="004435B5" w:rsidRDefault="004435B5" w:rsidP="00871DF9">
      <w:pPr>
        <w:pStyle w:val="NormalWeb"/>
        <w:rPr>
          <w:rFonts w:asciiTheme="minorHAnsi" w:hAnsiTheme="minorHAnsi" w:cstheme="minorHAnsi"/>
        </w:rPr>
      </w:pPr>
      <w:r>
        <w:rPr>
          <w:rFonts w:asciiTheme="minorHAnsi" w:hAnsiTheme="minorHAnsi" w:cstheme="minorHAnsi"/>
        </w:rPr>
        <w:t>Employee relations noticed a decline in Fairness at Work reports during the start of the pandemic</w:t>
      </w:r>
      <w:r w:rsidR="001570E3">
        <w:rPr>
          <w:rFonts w:asciiTheme="minorHAnsi" w:hAnsiTheme="minorHAnsi" w:cstheme="minorHAnsi"/>
        </w:rPr>
        <w:t>, however they have noted a slight increase over the last quarter.</w:t>
      </w:r>
    </w:p>
    <w:p w14:paraId="0AA533F4" w14:textId="68274E65" w:rsidR="001570E3" w:rsidRDefault="001570E3" w:rsidP="00871DF9">
      <w:pPr>
        <w:pStyle w:val="NormalWeb"/>
        <w:rPr>
          <w:rFonts w:asciiTheme="minorHAnsi" w:hAnsiTheme="minorHAnsi" w:cstheme="minorHAnsi"/>
        </w:rPr>
      </w:pPr>
      <w:r>
        <w:rPr>
          <w:rFonts w:asciiTheme="minorHAnsi" w:hAnsiTheme="minorHAnsi" w:cstheme="minorHAnsi"/>
        </w:rPr>
        <w:t xml:space="preserve">Every Friday throughout the pandemic the Chief Officers have held ‘Film Fridays’ where they inform employees of any updates and important information that we need to be aware of, by keeping us involved it has helped </w:t>
      </w:r>
      <w:r w:rsidR="00132CE3">
        <w:rPr>
          <w:rFonts w:asciiTheme="minorHAnsi" w:hAnsiTheme="minorHAnsi" w:cstheme="minorHAnsi"/>
        </w:rPr>
        <w:t xml:space="preserve">employee </w:t>
      </w:r>
      <w:r>
        <w:rPr>
          <w:rFonts w:asciiTheme="minorHAnsi" w:hAnsiTheme="minorHAnsi" w:cstheme="minorHAnsi"/>
        </w:rPr>
        <w:t>engagement.</w:t>
      </w:r>
    </w:p>
    <w:p w14:paraId="0A4DA98E" w14:textId="77777777" w:rsidR="004435B5" w:rsidRDefault="004435B5" w:rsidP="00871DF9">
      <w:pPr>
        <w:pStyle w:val="NormalWeb"/>
        <w:rPr>
          <w:rFonts w:asciiTheme="minorHAnsi" w:hAnsiTheme="minorHAnsi" w:cstheme="minorHAnsi"/>
        </w:rPr>
      </w:pPr>
    </w:p>
    <w:p w14:paraId="11E9A745" w14:textId="77777777" w:rsidR="004435B5" w:rsidRDefault="004435B5" w:rsidP="004435B5">
      <w:pPr>
        <w:rPr>
          <w:rStyle w:val="apple-converted-space"/>
          <w:rFonts w:ascii="Open Sans" w:hAnsi="Open Sans" w:cs="Open Sans"/>
          <w:color w:val="545454"/>
          <w:shd w:val="clear" w:color="auto" w:fill="FFFFFF"/>
        </w:rPr>
      </w:pPr>
      <w:r>
        <w:rPr>
          <w:rStyle w:val="apple-converted-space"/>
          <w:rFonts w:ascii="Open Sans" w:hAnsi="Open Sans" w:cs="Open Sans"/>
          <w:color w:val="545454"/>
          <w:shd w:val="clear" w:color="auto" w:fill="FFFFFF"/>
        </w:rPr>
        <w:t> </w:t>
      </w:r>
    </w:p>
    <w:p w14:paraId="03A697F0" w14:textId="77777777" w:rsidR="004435B5" w:rsidRDefault="004435B5" w:rsidP="00871DF9">
      <w:pPr>
        <w:pStyle w:val="NormalWeb"/>
        <w:rPr>
          <w:rFonts w:asciiTheme="minorHAnsi" w:hAnsiTheme="minorHAnsi" w:cstheme="minorHAnsi"/>
        </w:rPr>
      </w:pPr>
    </w:p>
    <w:p w14:paraId="0A069D9E" w14:textId="429975F8" w:rsidR="004435B5" w:rsidRDefault="004435B5" w:rsidP="00871DF9">
      <w:pPr>
        <w:pStyle w:val="NormalWeb"/>
        <w:rPr>
          <w:rFonts w:asciiTheme="minorHAnsi" w:hAnsiTheme="minorHAnsi" w:cstheme="minorHAnsi"/>
        </w:rPr>
      </w:pPr>
    </w:p>
    <w:p w14:paraId="1EFB949E" w14:textId="77777777" w:rsidR="004435B5" w:rsidRDefault="004435B5" w:rsidP="00871DF9">
      <w:pPr>
        <w:pStyle w:val="NormalWeb"/>
        <w:rPr>
          <w:rFonts w:asciiTheme="minorHAnsi" w:hAnsiTheme="minorHAnsi" w:cstheme="minorHAnsi"/>
        </w:rPr>
      </w:pPr>
    </w:p>
    <w:p w14:paraId="3B26714D" w14:textId="4CD57528" w:rsidR="004435B5" w:rsidRDefault="004435B5" w:rsidP="004435B5">
      <w:pPr>
        <w:rPr>
          <w:rFonts w:ascii="Arial" w:hAnsi="Arial" w:cs="Arial"/>
          <w:color w:val="2D2D2D"/>
          <w:sz w:val="27"/>
          <w:szCs w:val="27"/>
          <w:shd w:val="clear" w:color="auto" w:fill="F2F2F2"/>
        </w:rPr>
      </w:pPr>
    </w:p>
    <w:p w14:paraId="77145217" w14:textId="77777777" w:rsidR="004435B5" w:rsidRDefault="004435B5" w:rsidP="004435B5">
      <w:pPr>
        <w:pStyle w:val="NormalWeb"/>
        <w:spacing w:before="0" w:beforeAutospacing="0" w:after="0" w:afterAutospacing="0"/>
        <w:textAlignment w:val="baseline"/>
        <w:rPr>
          <w:rFonts w:ascii="Arial" w:hAnsi="Arial" w:cs="Arial"/>
        </w:rPr>
      </w:pPr>
    </w:p>
    <w:p w14:paraId="357E3006" w14:textId="77777777" w:rsidR="004435B5" w:rsidRDefault="004435B5" w:rsidP="004435B5">
      <w:pPr>
        <w:textAlignment w:val="baseline"/>
      </w:pPr>
    </w:p>
    <w:p w14:paraId="33FC65BC" w14:textId="77777777" w:rsidR="004435B5" w:rsidRDefault="004435B5" w:rsidP="004435B5"/>
    <w:p w14:paraId="6F017C0F" w14:textId="77777777" w:rsidR="004435B5" w:rsidRDefault="004435B5" w:rsidP="00871DF9">
      <w:pPr>
        <w:pStyle w:val="NormalWeb"/>
        <w:rPr>
          <w:rFonts w:asciiTheme="minorHAnsi" w:hAnsiTheme="minorHAnsi" w:cstheme="minorHAnsi"/>
        </w:rPr>
      </w:pPr>
    </w:p>
    <w:p w14:paraId="3F573498" w14:textId="064D3955" w:rsidR="00310EF6" w:rsidRDefault="00310EF6" w:rsidP="004435B5">
      <w:pPr>
        <w:pStyle w:val="NormalWeb"/>
      </w:pPr>
    </w:p>
    <w:sectPr w:rsidR="00310EF6"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Open Sans">
    <w:panose1 w:val="020B0604020202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94B7F"/>
    <w:multiLevelType w:val="hybridMultilevel"/>
    <w:tmpl w:val="59302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6633B3"/>
    <w:multiLevelType w:val="multilevel"/>
    <w:tmpl w:val="519C5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08F"/>
    <w:rsid w:val="00132CE3"/>
    <w:rsid w:val="00146D97"/>
    <w:rsid w:val="001570E3"/>
    <w:rsid w:val="001E408F"/>
    <w:rsid w:val="00296A23"/>
    <w:rsid w:val="002D0512"/>
    <w:rsid w:val="002E3868"/>
    <w:rsid w:val="002F4714"/>
    <w:rsid w:val="00310EF6"/>
    <w:rsid w:val="004435B5"/>
    <w:rsid w:val="0059709F"/>
    <w:rsid w:val="007A30F7"/>
    <w:rsid w:val="00871DF9"/>
    <w:rsid w:val="009D482D"/>
    <w:rsid w:val="00B24182"/>
    <w:rsid w:val="00B82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9C5ED"/>
  <w15:chartTrackingRefBased/>
  <w15:docId w15:val="{496B8D0C-0F14-264C-91F2-A0D6B4568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5B5"/>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310EF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B2418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408F"/>
    <w:pPr>
      <w:spacing w:before="100" w:beforeAutospacing="1" w:after="100" w:afterAutospacing="1"/>
    </w:pPr>
  </w:style>
  <w:style w:type="paragraph" w:customStyle="1" w:styleId="standards-tableitem">
    <w:name w:val="standards-table__item"/>
    <w:basedOn w:val="Normal"/>
    <w:rsid w:val="001E408F"/>
    <w:pPr>
      <w:spacing w:before="100" w:beforeAutospacing="1" w:after="100" w:afterAutospacing="1"/>
    </w:pPr>
  </w:style>
  <w:style w:type="character" w:customStyle="1" w:styleId="apple-converted-space">
    <w:name w:val="apple-converted-space"/>
    <w:basedOn w:val="DefaultParagraphFont"/>
    <w:rsid w:val="001E408F"/>
  </w:style>
  <w:style w:type="character" w:customStyle="1" w:styleId="Heading3Char">
    <w:name w:val="Heading 3 Char"/>
    <w:basedOn w:val="DefaultParagraphFont"/>
    <w:link w:val="Heading3"/>
    <w:uiPriority w:val="9"/>
    <w:rsid w:val="00B2418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B24182"/>
    <w:rPr>
      <w:color w:val="0000FF"/>
      <w:u w:val="single"/>
    </w:rPr>
  </w:style>
  <w:style w:type="character" w:styleId="Strong">
    <w:name w:val="Strong"/>
    <w:basedOn w:val="DefaultParagraphFont"/>
    <w:uiPriority w:val="22"/>
    <w:qFormat/>
    <w:rsid w:val="00B24182"/>
    <w:rPr>
      <w:b/>
      <w:bCs/>
    </w:rPr>
  </w:style>
  <w:style w:type="table" w:styleId="TableGrid">
    <w:name w:val="Table Grid"/>
    <w:basedOn w:val="TableNormal"/>
    <w:uiPriority w:val="39"/>
    <w:rsid w:val="00871DF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10EF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94255">
      <w:bodyDiv w:val="1"/>
      <w:marLeft w:val="0"/>
      <w:marRight w:val="0"/>
      <w:marTop w:val="0"/>
      <w:marBottom w:val="0"/>
      <w:divBdr>
        <w:top w:val="none" w:sz="0" w:space="0" w:color="auto"/>
        <w:left w:val="none" w:sz="0" w:space="0" w:color="auto"/>
        <w:bottom w:val="none" w:sz="0" w:space="0" w:color="auto"/>
        <w:right w:val="none" w:sz="0" w:space="0" w:color="auto"/>
      </w:divBdr>
    </w:div>
    <w:div w:id="187722268">
      <w:bodyDiv w:val="1"/>
      <w:marLeft w:val="0"/>
      <w:marRight w:val="0"/>
      <w:marTop w:val="0"/>
      <w:marBottom w:val="0"/>
      <w:divBdr>
        <w:top w:val="none" w:sz="0" w:space="0" w:color="auto"/>
        <w:left w:val="none" w:sz="0" w:space="0" w:color="auto"/>
        <w:bottom w:val="none" w:sz="0" w:space="0" w:color="auto"/>
        <w:right w:val="none" w:sz="0" w:space="0" w:color="auto"/>
      </w:divBdr>
      <w:divsChild>
        <w:div w:id="754594470">
          <w:marLeft w:val="0"/>
          <w:marRight w:val="0"/>
          <w:marTop w:val="600"/>
          <w:marBottom w:val="0"/>
          <w:divBdr>
            <w:top w:val="none" w:sz="0" w:space="0" w:color="auto"/>
            <w:left w:val="none" w:sz="0" w:space="0" w:color="auto"/>
            <w:bottom w:val="none" w:sz="0" w:space="0" w:color="auto"/>
            <w:right w:val="none" w:sz="0" w:space="0" w:color="auto"/>
          </w:divBdr>
          <w:divsChild>
            <w:div w:id="874776087">
              <w:marLeft w:val="0"/>
              <w:marRight w:val="0"/>
              <w:marTop w:val="0"/>
              <w:marBottom w:val="0"/>
              <w:divBdr>
                <w:top w:val="none" w:sz="0" w:space="0" w:color="auto"/>
                <w:left w:val="none" w:sz="0" w:space="0" w:color="auto"/>
                <w:bottom w:val="none" w:sz="0" w:space="0" w:color="auto"/>
                <w:right w:val="none" w:sz="0" w:space="0" w:color="auto"/>
              </w:divBdr>
            </w:div>
          </w:divsChild>
        </w:div>
        <w:div w:id="568732989">
          <w:marLeft w:val="0"/>
          <w:marRight w:val="0"/>
          <w:marTop w:val="600"/>
          <w:marBottom w:val="0"/>
          <w:divBdr>
            <w:top w:val="none" w:sz="0" w:space="0" w:color="auto"/>
            <w:left w:val="none" w:sz="0" w:space="0" w:color="auto"/>
            <w:bottom w:val="none" w:sz="0" w:space="0" w:color="auto"/>
            <w:right w:val="none" w:sz="0" w:space="0" w:color="auto"/>
          </w:divBdr>
        </w:div>
      </w:divsChild>
    </w:div>
    <w:div w:id="454956664">
      <w:bodyDiv w:val="1"/>
      <w:marLeft w:val="0"/>
      <w:marRight w:val="0"/>
      <w:marTop w:val="0"/>
      <w:marBottom w:val="0"/>
      <w:divBdr>
        <w:top w:val="none" w:sz="0" w:space="0" w:color="auto"/>
        <w:left w:val="none" w:sz="0" w:space="0" w:color="auto"/>
        <w:bottom w:val="none" w:sz="0" w:space="0" w:color="auto"/>
        <w:right w:val="none" w:sz="0" w:space="0" w:color="auto"/>
      </w:divBdr>
    </w:div>
    <w:div w:id="629676679">
      <w:bodyDiv w:val="1"/>
      <w:marLeft w:val="0"/>
      <w:marRight w:val="0"/>
      <w:marTop w:val="0"/>
      <w:marBottom w:val="0"/>
      <w:divBdr>
        <w:top w:val="none" w:sz="0" w:space="0" w:color="auto"/>
        <w:left w:val="none" w:sz="0" w:space="0" w:color="auto"/>
        <w:bottom w:val="none" w:sz="0" w:space="0" w:color="auto"/>
        <w:right w:val="none" w:sz="0" w:space="0" w:color="auto"/>
      </w:divBdr>
      <w:divsChild>
        <w:div w:id="2018578547">
          <w:marLeft w:val="0"/>
          <w:marRight w:val="0"/>
          <w:marTop w:val="0"/>
          <w:marBottom w:val="0"/>
          <w:divBdr>
            <w:top w:val="none" w:sz="0" w:space="0" w:color="auto"/>
            <w:left w:val="none" w:sz="0" w:space="0" w:color="auto"/>
            <w:bottom w:val="none" w:sz="0" w:space="0" w:color="auto"/>
            <w:right w:val="none" w:sz="0" w:space="0" w:color="auto"/>
          </w:divBdr>
          <w:divsChild>
            <w:div w:id="1506900071">
              <w:marLeft w:val="0"/>
              <w:marRight w:val="0"/>
              <w:marTop w:val="0"/>
              <w:marBottom w:val="0"/>
              <w:divBdr>
                <w:top w:val="none" w:sz="0" w:space="0" w:color="auto"/>
                <w:left w:val="none" w:sz="0" w:space="0" w:color="auto"/>
                <w:bottom w:val="none" w:sz="0" w:space="0" w:color="auto"/>
                <w:right w:val="none" w:sz="0" w:space="0" w:color="auto"/>
              </w:divBdr>
              <w:divsChild>
                <w:div w:id="773406400">
                  <w:marLeft w:val="0"/>
                  <w:marRight w:val="0"/>
                  <w:marTop w:val="0"/>
                  <w:marBottom w:val="0"/>
                  <w:divBdr>
                    <w:top w:val="none" w:sz="0" w:space="0" w:color="auto"/>
                    <w:left w:val="none" w:sz="0" w:space="0" w:color="auto"/>
                    <w:bottom w:val="none" w:sz="0" w:space="0" w:color="auto"/>
                    <w:right w:val="none" w:sz="0" w:space="0" w:color="auto"/>
                  </w:divBdr>
                </w:div>
              </w:divsChild>
            </w:div>
            <w:div w:id="644165445">
              <w:marLeft w:val="0"/>
              <w:marRight w:val="0"/>
              <w:marTop w:val="0"/>
              <w:marBottom w:val="0"/>
              <w:divBdr>
                <w:top w:val="none" w:sz="0" w:space="0" w:color="auto"/>
                <w:left w:val="none" w:sz="0" w:space="0" w:color="auto"/>
                <w:bottom w:val="none" w:sz="0" w:space="0" w:color="auto"/>
                <w:right w:val="none" w:sz="0" w:space="0" w:color="auto"/>
              </w:divBdr>
              <w:divsChild>
                <w:div w:id="7376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916917">
      <w:bodyDiv w:val="1"/>
      <w:marLeft w:val="0"/>
      <w:marRight w:val="0"/>
      <w:marTop w:val="0"/>
      <w:marBottom w:val="0"/>
      <w:divBdr>
        <w:top w:val="none" w:sz="0" w:space="0" w:color="auto"/>
        <w:left w:val="none" w:sz="0" w:space="0" w:color="auto"/>
        <w:bottom w:val="none" w:sz="0" w:space="0" w:color="auto"/>
        <w:right w:val="none" w:sz="0" w:space="0" w:color="auto"/>
      </w:divBdr>
    </w:div>
    <w:div w:id="681511091">
      <w:bodyDiv w:val="1"/>
      <w:marLeft w:val="0"/>
      <w:marRight w:val="0"/>
      <w:marTop w:val="0"/>
      <w:marBottom w:val="0"/>
      <w:divBdr>
        <w:top w:val="none" w:sz="0" w:space="0" w:color="auto"/>
        <w:left w:val="none" w:sz="0" w:space="0" w:color="auto"/>
        <w:bottom w:val="none" w:sz="0" w:space="0" w:color="auto"/>
        <w:right w:val="none" w:sz="0" w:space="0" w:color="auto"/>
      </w:divBdr>
      <w:divsChild>
        <w:div w:id="987828620">
          <w:marLeft w:val="0"/>
          <w:marRight w:val="0"/>
          <w:marTop w:val="0"/>
          <w:marBottom w:val="0"/>
          <w:divBdr>
            <w:top w:val="none" w:sz="0" w:space="0" w:color="auto"/>
            <w:left w:val="none" w:sz="0" w:space="0" w:color="auto"/>
            <w:bottom w:val="none" w:sz="0" w:space="0" w:color="auto"/>
            <w:right w:val="none" w:sz="0" w:space="0" w:color="auto"/>
          </w:divBdr>
          <w:divsChild>
            <w:div w:id="1669793624">
              <w:marLeft w:val="0"/>
              <w:marRight w:val="0"/>
              <w:marTop w:val="0"/>
              <w:marBottom w:val="0"/>
              <w:divBdr>
                <w:top w:val="none" w:sz="0" w:space="0" w:color="auto"/>
                <w:left w:val="none" w:sz="0" w:space="0" w:color="auto"/>
                <w:bottom w:val="none" w:sz="0" w:space="0" w:color="auto"/>
                <w:right w:val="none" w:sz="0" w:space="0" w:color="auto"/>
              </w:divBdr>
              <w:divsChild>
                <w:div w:id="184582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149013">
      <w:bodyDiv w:val="1"/>
      <w:marLeft w:val="0"/>
      <w:marRight w:val="0"/>
      <w:marTop w:val="0"/>
      <w:marBottom w:val="0"/>
      <w:divBdr>
        <w:top w:val="none" w:sz="0" w:space="0" w:color="auto"/>
        <w:left w:val="none" w:sz="0" w:space="0" w:color="auto"/>
        <w:bottom w:val="none" w:sz="0" w:space="0" w:color="auto"/>
        <w:right w:val="none" w:sz="0" w:space="0" w:color="auto"/>
      </w:divBdr>
    </w:div>
    <w:div w:id="1381906871">
      <w:bodyDiv w:val="1"/>
      <w:marLeft w:val="0"/>
      <w:marRight w:val="0"/>
      <w:marTop w:val="0"/>
      <w:marBottom w:val="0"/>
      <w:divBdr>
        <w:top w:val="none" w:sz="0" w:space="0" w:color="auto"/>
        <w:left w:val="none" w:sz="0" w:space="0" w:color="auto"/>
        <w:bottom w:val="none" w:sz="0" w:space="0" w:color="auto"/>
        <w:right w:val="none" w:sz="0" w:space="0" w:color="auto"/>
      </w:divBdr>
    </w:div>
    <w:div w:id="1484783739">
      <w:bodyDiv w:val="1"/>
      <w:marLeft w:val="0"/>
      <w:marRight w:val="0"/>
      <w:marTop w:val="0"/>
      <w:marBottom w:val="0"/>
      <w:divBdr>
        <w:top w:val="none" w:sz="0" w:space="0" w:color="auto"/>
        <w:left w:val="none" w:sz="0" w:space="0" w:color="auto"/>
        <w:bottom w:val="none" w:sz="0" w:space="0" w:color="auto"/>
        <w:right w:val="none" w:sz="0" w:space="0" w:color="auto"/>
      </w:divBdr>
    </w:div>
    <w:div w:id="1594435148">
      <w:bodyDiv w:val="1"/>
      <w:marLeft w:val="0"/>
      <w:marRight w:val="0"/>
      <w:marTop w:val="0"/>
      <w:marBottom w:val="0"/>
      <w:divBdr>
        <w:top w:val="none" w:sz="0" w:space="0" w:color="auto"/>
        <w:left w:val="none" w:sz="0" w:space="0" w:color="auto"/>
        <w:bottom w:val="none" w:sz="0" w:space="0" w:color="auto"/>
        <w:right w:val="none" w:sz="0" w:space="0" w:color="auto"/>
      </w:divBdr>
      <w:divsChild>
        <w:div w:id="524711149">
          <w:marLeft w:val="0"/>
          <w:marRight w:val="0"/>
          <w:marTop w:val="0"/>
          <w:marBottom w:val="0"/>
          <w:divBdr>
            <w:top w:val="none" w:sz="0" w:space="0" w:color="auto"/>
            <w:left w:val="none" w:sz="0" w:space="0" w:color="auto"/>
            <w:bottom w:val="none" w:sz="0" w:space="0" w:color="auto"/>
            <w:right w:val="none" w:sz="0" w:space="0" w:color="auto"/>
          </w:divBdr>
          <w:divsChild>
            <w:div w:id="1940092090">
              <w:marLeft w:val="0"/>
              <w:marRight w:val="0"/>
              <w:marTop w:val="0"/>
              <w:marBottom w:val="0"/>
              <w:divBdr>
                <w:top w:val="none" w:sz="0" w:space="0" w:color="auto"/>
                <w:left w:val="none" w:sz="0" w:space="0" w:color="auto"/>
                <w:bottom w:val="none" w:sz="0" w:space="0" w:color="auto"/>
                <w:right w:val="none" w:sz="0" w:space="0" w:color="auto"/>
              </w:divBdr>
              <w:divsChild>
                <w:div w:id="47017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192289">
      <w:bodyDiv w:val="1"/>
      <w:marLeft w:val="0"/>
      <w:marRight w:val="0"/>
      <w:marTop w:val="0"/>
      <w:marBottom w:val="0"/>
      <w:divBdr>
        <w:top w:val="none" w:sz="0" w:space="0" w:color="auto"/>
        <w:left w:val="none" w:sz="0" w:space="0" w:color="auto"/>
        <w:bottom w:val="none" w:sz="0" w:space="0" w:color="auto"/>
        <w:right w:val="none" w:sz="0" w:space="0" w:color="auto"/>
      </w:divBdr>
    </w:div>
    <w:div w:id="1669360038">
      <w:bodyDiv w:val="1"/>
      <w:marLeft w:val="0"/>
      <w:marRight w:val="0"/>
      <w:marTop w:val="0"/>
      <w:marBottom w:val="0"/>
      <w:divBdr>
        <w:top w:val="none" w:sz="0" w:space="0" w:color="auto"/>
        <w:left w:val="none" w:sz="0" w:space="0" w:color="auto"/>
        <w:bottom w:val="none" w:sz="0" w:space="0" w:color="auto"/>
        <w:right w:val="none" w:sz="0" w:space="0" w:color="auto"/>
      </w:divBdr>
      <w:divsChild>
        <w:div w:id="295373130">
          <w:marLeft w:val="0"/>
          <w:marRight w:val="0"/>
          <w:marTop w:val="0"/>
          <w:marBottom w:val="0"/>
          <w:divBdr>
            <w:top w:val="none" w:sz="0" w:space="0" w:color="auto"/>
            <w:left w:val="none" w:sz="0" w:space="0" w:color="auto"/>
            <w:bottom w:val="none" w:sz="0" w:space="0" w:color="auto"/>
            <w:right w:val="none" w:sz="0" w:space="0" w:color="auto"/>
          </w:divBdr>
          <w:divsChild>
            <w:div w:id="1764060658">
              <w:marLeft w:val="0"/>
              <w:marRight w:val="0"/>
              <w:marTop w:val="0"/>
              <w:marBottom w:val="0"/>
              <w:divBdr>
                <w:top w:val="none" w:sz="0" w:space="0" w:color="auto"/>
                <w:left w:val="none" w:sz="0" w:space="0" w:color="auto"/>
                <w:bottom w:val="none" w:sz="0" w:space="0" w:color="auto"/>
                <w:right w:val="none" w:sz="0" w:space="0" w:color="auto"/>
              </w:divBdr>
              <w:divsChild>
                <w:div w:id="731150047">
                  <w:marLeft w:val="0"/>
                  <w:marRight w:val="0"/>
                  <w:marTop w:val="0"/>
                  <w:marBottom w:val="0"/>
                  <w:divBdr>
                    <w:top w:val="none" w:sz="0" w:space="0" w:color="auto"/>
                    <w:left w:val="none" w:sz="0" w:space="0" w:color="auto"/>
                    <w:bottom w:val="none" w:sz="0" w:space="0" w:color="auto"/>
                    <w:right w:val="none" w:sz="0" w:space="0" w:color="auto"/>
                  </w:divBdr>
                  <w:divsChild>
                    <w:div w:id="190752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461081">
      <w:bodyDiv w:val="1"/>
      <w:marLeft w:val="0"/>
      <w:marRight w:val="0"/>
      <w:marTop w:val="0"/>
      <w:marBottom w:val="0"/>
      <w:divBdr>
        <w:top w:val="none" w:sz="0" w:space="0" w:color="auto"/>
        <w:left w:val="none" w:sz="0" w:space="0" w:color="auto"/>
        <w:bottom w:val="none" w:sz="0" w:space="0" w:color="auto"/>
        <w:right w:val="none" w:sz="0" w:space="0" w:color="auto"/>
      </w:divBdr>
      <w:divsChild>
        <w:div w:id="866403688">
          <w:marLeft w:val="0"/>
          <w:marRight w:val="0"/>
          <w:marTop w:val="600"/>
          <w:marBottom w:val="0"/>
          <w:divBdr>
            <w:top w:val="none" w:sz="0" w:space="0" w:color="auto"/>
            <w:left w:val="none" w:sz="0" w:space="0" w:color="auto"/>
            <w:bottom w:val="none" w:sz="0" w:space="0" w:color="auto"/>
            <w:right w:val="none" w:sz="0" w:space="0" w:color="auto"/>
          </w:divBdr>
          <w:divsChild>
            <w:div w:id="1030300255">
              <w:marLeft w:val="0"/>
              <w:marRight w:val="0"/>
              <w:marTop w:val="0"/>
              <w:marBottom w:val="0"/>
              <w:divBdr>
                <w:top w:val="none" w:sz="0" w:space="0" w:color="auto"/>
                <w:left w:val="none" w:sz="0" w:space="0" w:color="auto"/>
                <w:bottom w:val="none" w:sz="0" w:space="0" w:color="auto"/>
                <w:right w:val="none" w:sz="0" w:space="0" w:color="auto"/>
              </w:divBdr>
            </w:div>
          </w:divsChild>
        </w:div>
        <w:div w:id="1377002202">
          <w:marLeft w:val="0"/>
          <w:marRight w:val="0"/>
          <w:marTop w:val="6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847</Words>
  <Characters>4828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2022-01-04T18:11:00Z</dcterms:created>
  <dcterms:modified xsi:type="dcterms:W3CDTF">2022-01-04T18:11:00Z</dcterms:modified>
</cp:coreProperties>
</file>