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25E" w:rsidRDefault="00C8625E" w:rsidP="00C8625E">
      <w:pPr>
        <w:pStyle w:val="NormalWeb"/>
        <w:spacing w:before="75" w:beforeAutospacing="0" w:after="75" w:afterAutospacing="0"/>
        <w:jc w:val="center"/>
        <w:rPr>
          <w:rFonts w:ascii="Arial" w:hAnsi="Arial" w:cs="Arial"/>
          <w:color w:val="000000"/>
          <w:sz w:val="27"/>
          <w:szCs w:val="27"/>
        </w:rPr>
      </w:pPr>
      <w:r>
        <w:rPr>
          <w:rFonts w:ascii="Arial" w:hAnsi="Arial" w:cs="Arial"/>
          <w:b/>
          <w:bCs/>
          <w:color w:val="CC0000"/>
          <w:sz w:val="28"/>
          <w:szCs w:val="28"/>
        </w:rPr>
        <w:t>New Economy</w:t>
      </w:r>
    </w:p>
    <w:p w:rsidR="00C8625E" w:rsidRDefault="00C8625E" w:rsidP="00C8625E">
      <w:pPr>
        <w:pStyle w:val="NormalWeb"/>
        <w:spacing w:before="75" w:beforeAutospacing="0" w:after="75" w:afterAutospacing="0"/>
        <w:jc w:val="center"/>
        <w:rPr>
          <w:rFonts w:ascii="Arial" w:hAnsi="Arial" w:cs="Arial"/>
          <w:color w:val="000000"/>
          <w:sz w:val="27"/>
          <w:szCs w:val="27"/>
        </w:rPr>
      </w:pPr>
      <w:r>
        <w:rPr>
          <w:rFonts w:ascii="Arial" w:hAnsi="Arial" w:cs="Arial"/>
          <w:b/>
          <w:bCs/>
          <w:color w:val="000000"/>
          <w:sz w:val="20"/>
          <w:szCs w:val="20"/>
        </w:rPr>
        <w:t>Key Features of the New Rapidly Globalizing and Changing Knowledge Economy</w:t>
      </w:r>
    </w:p>
    <w:p w:rsidR="00C8625E" w:rsidRDefault="00C8625E" w:rsidP="00C8625E">
      <w:pPr>
        <w:pStyle w:val="NormalWeb"/>
        <w:spacing w:before="150" w:beforeAutospacing="0" w:after="75" w:afterAutospacing="0"/>
        <w:jc w:val="center"/>
        <w:rPr>
          <w:rFonts w:ascii="Arial" w:hAnsi="Arial" w:cs="Arial"/>
          <w:color w:val="000000"/>
          <w:sz w:val="27"/>
          <w:szCs w:val="27"/>
        </w:rPr>
      </w:pPr>
      <w:r>
        <w:rPr>
          <w:rFonts w:ascii="Arial" w:hAnsi="Arial" w:cs="Arial"/>
          <w:color w:val="000000"/>
          <w:sz w:val="18"/>
          <w:szCs w:val="18"/>
        </w:rPr>
        <w:t>By:</w:t>
      </w:r>
      <w:r>
        <w:rPr>
          <w:rStyle w:val="apple-converted-space"/>
          <w:rFonts w:ascii="Arial" w:hAnsi="Arial" w:cs="Arial"/>
          <w:color w:val="000000"/>
          <w:sz w:val="18"/>
          <w:szCs w:val="18"/>
        </w:rPr>
        <w:t> </w:t>
      </w:r>
      <w:hyperlink r:id="rId5" w:tooltip="Vadim Kotelnikov" w:history="1">
        <w:r>
          <w:rPr>
            <w:rStyle w:val="Hyperlink"/>
            <w:rFonts w:ascii="Arial" w:hAnsi="Arial" w:cs="Arial"/>
            <w:b/>
            <w:bCs/>
            <w:sz w:val="18"/>
            <w:szCs w:val="18"/>
          </w:rPr>
          <w:t>Vadim Kotelnikov</w:t>
        </w:r>
      </w:hyperlink>
    </w:p>
    <w:p w:rsidR="00C8625E" w:rsidRDefault="00C8625E" w:rsidP="00C8625E">
      <w:pPr>
        <w:pStyle w:val="NormalWeb"/>
        <w:spacing w:before="0" w:beforeAutospacing="0" w:after="0" w:afterAutospacing="0"/>
        <w:jc w:val="center"/>
        <w:rPr>
          <w:rFonts w:ascii="Arial" w:hAnsi="Arial" w:cs="Arial"/>
          <w:color w:val="000000"/>
          <w:sz w:val="27"/>
          <w:szCs w:val="27"/>
        </w:rPr>
      </w:pPr>
      <w:r>
        <w:rPr>
          <w:rFonts w:ascii="Arial" w:hAnsi="Arial" w:cs="Arial"/>
          <w:color w:val="000000"/>
          <w:sz w:val="16"/>
          <w:szCs w:val="16"/>
        </w:rPr>
        <w:t>Founder,</w:t>
      </w:r>
      <w:r>
        <w:rPr>
          <w:rStyle w:val="apple-converted-space"/>
          <w:rFonts w:ascii="Arial" w:hAnsi="Arial" w:cs="Arial"/>
          <w:color w:val="000000"/>
          <w:sz w:val="16"/>
          <w:szCs w:val="16"/>
        </w:rPr>
        <w:t> </w:t>
      </w:r>
      <w:hyperlink r:id="rId6" w:tooltip="Ten3 Business e-Coach" w:history="1">
        <w:r>
          <w:rPr>
            <w:rStyle w:val="Hyperlink"/>
            <w:rFonts w:ascii="Arial" w:hAnsi="Arial" w:cs="Arial"/>
            <w:b/>
            <w:bCs/>
            <w:sz w:val="16"/>
            <w:szCs w:val="16"/>
          </w:rPr>
          <w:t>Ten3 Business e-Coach</w:t>
        </w:r>
      </w:hyperlink>
      <w:r>
        <w:rPr>
          <w:rStyle w:val="apple-converted-space"/>
          <w:rFonts w:ascii="Arial" w:hAnsi="Arial" w:cs="Arial"/>
          <w:color w:val="000000"/>
          <w:sz w:val="16"/>
          <w:szCs w:val="16"/>
        </w:rPr>
        <w:t> </w:t>
      </w:r>
      <w:r>
        <w:rPr>
          <w:rFonts w:ascii="Arial" w:hAnsi="Arial" w:cs="Arial"/>
          <w:i/>
          <w:iCs/>
          <w:color w:val="000000"/>
          <w:sz w:val="16"/>
          <w:szCs w:val="16"/>
        </w:rPr>
        <w:t>–</w:t>
      </w:r>
      <w:r>
        <w:rPr>
          <w:rStyle w:val="apple-converted-space"/>
          <w:rFonts w:ascii="Arial" w:hAnsi="Arial" w:cs="Arial"/>
          <w:i/>
          <w:iCs/>
          <w:color w:val="000000"/>
          <w:sz w:val="16"/>
          <w:szCs w:val="16"/>
        </w:rPr>
        <w:t> </w:t>
      </w:r>
      <w:r>
        <w:rPr>
          <w:rFonts w:ascii="Arial" w:hAnsi="Arial" w:cs="Arial"/>
          <w:i/>
          <w:iCs/>
          <w:color w:val="000000"/>
          <w:sz w:val="16"/>
          <w:szCs w:val="16"/>
        </w:rPr>
        <w:t>Inspiration and Innovation Unlimited!</w:t>
      </w:r>
    </w:p>
    <w:p w:rsidR="00C8625E" w:rsidRDefault="00C8625E" w:rsidP="00C8625E">
      <w:pPr>
        <w:pStyle w:val="NormalWeb"/>
        <w:spacing w:before="150" w:beforeAutospacing="0" w:after="225" w:afterAutospacing="0"/>
        <w:jc w:val="center"/>
        <w:rPr>
          <w:rFonts w:ascii="Arial" w:hAnsi="Arial" w:cs="Arial"/>
          <w:color w:val="000000"/>
          <w:sz w:val="27"/>
          <w:szCs w:val="27"/>
        </w:rPr>
      </w:pPr>
      <w:r>
        <w:rPr>
          <w:rFonts w:ascii="Arial" w:hAnsi="Arial" w:cs="Arial"/>
          <w:b/>
          <w:bCs/>
          <w:i/>
          <w:iCs/>
          <w:color w:val="CC0000"/>
          <w:sz w:val="20"/>
          <w:szCs w:val="20"/>
        </w:rPr>
        <w:t>"It's not the strongest nor most intelligent of the species that survive; it is the one most adaptable to change."</w:t>
      </w:r>
      <w:r>
        <w:rPr>
          <w:rStyle w:val="apple-converted-space"/>
          <w:rFonts w:ascii="Arial" w:hAnsi="Arial" w:cs="Arial"/>
          <w:b/>
          <w:bCs/>
          <w:i/>
          <w:iCs/>
          <w:color w:val="CC0000"/>
          <w:sz w:val="16"/>
          <w:szCs w:val="16"/>
        </w:rPr>
        <w:t> </w:t>
      </w:r>
      <w:r>
        <w:rPr>
          <w:rFonts w:ascii="Arial" w:hAnsi="Arial" w:cs="Arial"/>
          <w:i/>
          <w:iCs/>
          <w:color w:val="CC0000"/>
          <w:sz w:val="16"/>
          <w:szCs w:val="16"/>
        </w:rPr>
        <w:t>– Charles Darwin</w:t>
      </w:r>
    </w:p>
    <w:p w:rsidR="006B1E5B" w:rsidRDefault="00C8625E">
      <w:pPr>
        <w:rPr>
          <w:rStyle w:val="apple-style-span"/>
          <w:rFonts w:ascii="Arial" w:hAnsi="Arial" w:cs="Arial"/>
          <w:color w:val="000000"/>
          <w:sz w:val="20"/>
          <w:szCs w:val="20"/>
          <w:vertAlign w:val="superscript"/>
        </w:rPr>
      </w:pPr>
      <w:r>
        <w:rPr>
          <w:rStyle w:val="apple-style-span"/>
          <w:rFonts w:ascii="Arial" w:hAnsi="Arial" w:cs="Arial"/>
          <w:color w:val="000000"/>
          <w:sz w:val="18"/>
          <w:szCs w:val="18"/>
        </w:rPr>
        <w:t>Today, we are living in a chaotic transition period to a new age defined by global competition, rampant change, faster flow of information and communication, increasing business complexity, and pervasive globalization.The pace of change has become so rapid that it took a different type of firms to be dominant and marked entirely new era of business. This new environment is also characterized by "more far-reaching technological advances, and a consumer who has adjusted to this quicker pace and whose fickle preferences are revised with the speed of a television commercial."</w:t>
      </w:r>
      <w:r>
        <w:rPr>
          <w:rStyle w:val="apple-style-span"/>
          <w:rFonts w:ascii="Arial" w:hAnsi="Arial" w:cs="Arial"/>
          <w:color w:val="000000"/>
          <w:sz w:val="20"/>
          <w:szCs w:val="20"/>
          <w:vertAlign w:val="superscript"/>
        </w:rPr>
        <w:t>5</w:t>
      </w:r>
    </w:p>
    <w:tbl>
      <w:tblPr>
        <w:tblW w:w="8235" w:type="dxa"/>
        <w:tblInd w:w="3488" w:type="dxa"/>
        <w:tblBorders>
          <w:top w:val="outset" w:sz="18" w:space="0" w:color="FFFFFF"/>
          <w:left w:val="outset" w:sz="18" w:space="0" w:color="FFFFFF"/>
          <w:bottom w:val="outset" w:sz="18" w:space="0" w:color="FFFFFF"/>
          <w:right w:val="outset" w:sz="18" w:space="0" w:color="FFFFFF"/>
        </w:tblBorders>
        <w:shd w:val="clear" w:color="auto" w:fill="FFCC66"/>
        <w:tblCellMar>
          <w:left w:w="0" w:type="dxa"/>
          <w:right w:w="0" w:type="dxa"/>
        </w:tblCellMar>
        <w:tblLook w:val="04A0"/>
      </w:tblPr>
      <w:tblGrid>
        <w:gridCol w:w="8235"/>
      </w:tblGrid>
      <w:tr w:rsidR="00181A1D" w:rsidRPr="00181A1D" w:rsidTr="00181A1D">
        <w:trPr>
          <w:trHeight w:val="540"/>
        </w:trPr>
        <w:tc>
          <w:tcPr>
            <w:tcW w:w="5000" w:type="pct"/>
            <w:tcBorders>
              <w:top w:val="outset" w:sz="6" w:space="0" w:color="FFFFFF"/>
              <w:left w:val="outset" w:sz="6" w:space="0" w:color="FFFFFF"/>
              <w:bottom w:val="outset" w:sz="6" w:space="0" w:color="FFFFFF"/>
              <w:right w:val="outset" w:sz="6" w:space="0" w:color="FFFFFF"/>
            </w:tcBorders>
            <w:shd w:val="clear" w:color="auto" w:fill="CC0000"/>
            <w:vAlign w:val="center"/>
            <w:hideMark/>
          </w:tcPr>
          <w:p w:rsidR="00181A1D" w:rsidRPr="00181A1D" w:rsidRDefault="00181A1D" w:rsidP="00181A1D">
            <w:pPr>
              <w:spacing w:before="120" w:after="120" w:line="240" w:lineRule="auto"/>
              <w:ind w:left="75" w:right="75"/>
              <w:jc w:val="center"/>
              <w:rPr>
                <w:rFonts w:ascii="Times New Roman" w:eastAsia="Times New Roman" w:hAnsi="Times New Roman" w:cs="Times New Roman"/>
                <w:sz w:val="24"/>
                <w:szCs w:val="24"/>
                <w:lang w:eastAsia="en-GB"/>
              </w:rPr>
            </w:pPr>
            <w:r w:rsidRPr="00181A1D">
              <w:rPr>
                <w:rFonts w:ascii="Times New Roman" w:eastAsia="Times New Roman" w:hAnsi="Times New Roman" w:cs="Times New Roman"/>
                <w:b/>
                <w:bCs/>
                <w:color w:val="FFFFFF"/>
                <w:sz w:val="20"/>
                <w:szCs w:val="20"/>
                <w:lang w:eastAsia="en-GB"/>
              </w:rPr>
              <w:t>Three Forces Driving the New Economy</w:t>
            </w:r>
          </w:p>
        </w:tc>
      </w:tr>
      <w:tr w:rsidR="00181A1D" w:rsidRPr="00181A1D" w:rsidTr="00181A1D">
        <w:tc>
          <w:tcPr>
            <w:tcW w:w="5000" w:type="pct"/>
            <w:tcBorders>
              <w:top w:val="outset" w:sz="6" w:space="0" w:color="FFFFFF"/>
              <w:left w:val="outset" w:sz="6" w:space="0" w:color="FFFFFF"/>
              <w:bottom w:val="outset" w:sz="6" w:space="0" w:color="FFFFFF"/>
              <w:right w:val="outset" w:sz="6" w:space="0" w:color="FFFFFF"/>
            </w:tcBorders>
            <w:shd w:val="clear" w:color="auto" w:fill="FFFF80"/>
            <w:vAlign w:val="center"/>
            <w:hideMark/>
          </w:tcPr>
          <w:p w:rsidR="00181A1D" w:rsidRPr="00181A1D" w:rsidRDefault="00181A1D" w:rsidP="00181A1D">
            <w:pPr>
              <w:numPr>
                <w:ilvl w:val="0"/>
                <w:numId w:val="1"/>
              </w:numPr>
              <w:spacing w:before="75" w:after="75" w:line="240" w:lineRule="auto"/>
              <w:ind w:right="75"/>
              <w:rPr>
                <w:rFonts w:ascii="Arial" w:eastAsia="Times New Roman" w:hAnsi="Arial" w:cs="Arial"/>
                <w:sz w:val="16"/>
                <w:szCs w:val="16"/>
                <w:lang w:eastAsia="en-GB"/>
              </w:rPr>
            </w:pPr>
            <w:r w:rsidRPr="00181A1D">
              <w:rPr>
                <w:rFonts w:ascii="Arial" w:eastAsia="Times New Roman" w:hAnsi="Arial" w:cs="Arial"/>
                <w:b/>
                <w:bCs/>
                <w:color w:val="CC0000"/>
                <w:sz w:val="18"/>
                <w:szCs w:val="18"/>
                <w:lang w:eastAsia="en-GB"/>
              </w:rPr>
              <w:t>Knowledge</w:t>
            </w:r>
            <w:r w:rsidRPr="00181A1D">
              <w:rPr>
                <w:rFonts w:ascii="Arial" w:eastAsia="Times New Roman" w:hAnsi="Arial" w:cs="Arial"/>
                <w:b/>
                <w:bCs/>
                <w:sz w:val="18"/>
                <w:lang w:eastAsia="en-GB"/>
              </w:rPr>
              <w:t> </w:t>
            </w:r>
            <w:r w:rsidRPr="00181A1D">
              <w:rPr>
                <w:rFonts w:ascii="Arial" w:eastAsia="Times New Roman" w:hAnsi="Arial" w:cs="Arial"/>
                <w:sz w:val="18"/>
                <w:szCs w:val="18"/>
                <w:lang w:val="en-US" w:eastAsia="en-GB"/>
              </w:rPr>
              <w:t>–</w:t>
            </w:r>
            <w:r w:rsidRPr="00181A1D">
              <w:rPr>
                <w:rFonts w:ascii="Arial" w:eastAsia="Times New Roman" w:hAnsi="Arial" w:cs="Arial"/>
                <w:sz w:val="18"/>
                <w:lang w:eastAsia="en-GB"/>
              </w:rPr>
              <w:t> </w:t>
            </w:r>
            <w:r w:rsidRPr="00181A1D">
              <w:rPr>
                <w:rFonts w:ascii="Arial" w:eastAsia="Times New Roman" w:hAnsi="Arial" w:cs="Arial"/>
                <w:sz w:val="18"/>
                <w:szCs w:val="18"/>
                <w:lang w:eastAsia="en-GB"/>
              </w:rPr>
              <w:t>intellectual capital as a strategic factor; a set of understandings used by people to make decisions or take actions that are important to the company</w:t>
            </w:r>
          </w:p>
          <w:p w:rsidR="00181A1D" w:rsidRPr="00181A1D" w:rsidRDefault="00181A1D" w:rsidP="00181A1D">
            <w:pPr>
              <w:numPr>
                <w:ilvl w:val="0"/>
                <w:numId w:val="1"/>
              </w:numPr>
              <w:spacing w:before="75" w:after="75" w:line="240" w:lineRule="auto"/>
              <w:ind w:right="75"/>
              <w:rPr>
                <w:rFonts w:ascii="Arial" w:eastAsia="Times New Roman" w:hAnsi="Arial" w:cs="Arial"/>
                <w:sz w:val="16"/>
                <w:szCs w:val="16"/>
                <w:lang w:eastAsia="en-GB"/>
              </w:rPr>
            </w:pPr>
            <w:r w:rsidRPr="00181A1D">
              <w:rPr>
                <w:rFonts w:ascii="Arial" w:eastAsia="Times New Roman" w:hAnsi="Arial" w:cs="Arial"/>
                <w:b/>
                <w:bCs/>
                <w:color w:val="CC0000"/>
                <w:sz w:val="18"/>
                <w:szCs w:val="18"/>
                <w:lang w:eastAsia="en-GB"/>
              </w:rPr>
              <w:t>Change</w:t>
            </w:r>
            <w:r w:rsidRPr="00181A1D">
              <w:rPr>
                <w:rFonts w:ascii="Arial" w:eastAsia="Times New Roman" w:hAnsi="Arial" w:cs="Arial"/>
                <w:sz w:val="18"/>
                <w:lang w:eastAsia="en-GB"/>
              </w:rPr>
              <w:t> </w:t>
            </w:r>
            <w:r w:rsidRPr="00181A1D">
              <w:rPr>
                <w:rFonts w:ascii="Arial" w:eastAsia="Times New Roman" w:hAnsi="Arial" w:cs="Arial"/>
                <w:sz w:val="18"/>
                <w:szCs w:val="18"/>
                <w:lang w:val="en-US" w:eastAsia="en-GB"/>
              </w:rPr>
              <w:t>–</w:t>
            </w:r>
            <w:r w:rsidRPr="00181A1D">
              <w:rPr>
                <w:rFonts w:ascii="Arial" w:eastAsia="Times New Roman" w:hAnsi="Arial" w:cs="Arial"/>
                <w:sz w:val="18"/>
                <w:lang w:eastAsia="en-GB"/>
              </w:rPr>
              <w:t> </w:t>
            </w:r>
            <w:r w:rsidRPr="00181A1D">
              <w:rPr>
                <w:rFonts w:ascii="Arial" w:eastAsia="Times New Roman" w:hAnsi="Arial" w:cs="Arial"/>
                <w:sz w:val="18"/>
                <w:szCs w:val="18"/>
                <w:lang w:eastAsia="en-GB"/>
              </w:rPr>
              <w:t>continuous, rapid and complex; generates uncertainty and reduces predictability</w:t>
            </w:r>
          </w:p>
          <w:p w:rsidR="00181A1D" w:rsidRPr="00181A1D" w:rsidRDefault="00181A1D" w:rsidP="00181A1D">
            <w:pPr>
              <w:numPr>
                <w:ilvl w:val="0"/>
                <w:numId w:val="1"/>
              </w:numPr>
              <w:spacing w:before="75" w:after="0" w:line="240" w:lineRule="auto"/>
              <w:ind w:right="75"/>
              <w:rPr>
                <w:rFonts w:ascii="Arial" w:eastAsia="Times New Roman" w:hAnsi="Arial" w:cs="Arial"/>
                <w:sz w:val="16"/>
                <w:szCs w:val="16"/>
                <w:lang w:eastAsia="en-GB"/>
              </w:rPr>
            </w:pPr>
            <w:r w:rsidRPr="00181A1D">
              <w:rPr>
                <w:rFonts w:ascii="Arial" w:eastAsia="Times New Roman" w:hAnsi="Arial" w:cs="Arial"/>
                <w:b/>
                <w:bCs/>
                <w:color w:val="CC0000"/>
                <w:sz w:val="18"/>
                <w:szCs w:val="18"/>
                <w:lang w:eastAsia="en-GB"/>
              </w:rPr>
              <w:t>Globalization</w:t>
            </w:r>
            <w:r w:rsidRPr="00181A1D">
              <w:rPr>
                <w:rFonts w:ascii="Arial" w:eastAsia="Times New Roman" w:hAnsi="Arial" w:cs="Arial"/>
                <w:b/>
                <w:bCs/>
                <w:sz w:val="18"/>
                <w:lang w:eastAsia="en-GB"/>
              </w:rPr>
              <w:t> </w:t>
            </w:r>
            <w:r w:rsidRPr="00181A1D">
              <w:rPr>
                <w:rFonts w:ascii="Arial" w:eastAsia="Times New Roman" w:hAnsi="Arial" w:cs="Arial"/>
                <w:sz w:val="18"/>
                <w:szCs w:val="18"/>
                <w:lang w:val="en-US" w:eastAsia="en-GB"/>
              </w:rPr>
              <w:t>–</w:t>
            </w:r>
            <w:r w:rsidRPr="00181A1D">
              <w:rPr>
                <w:rFonts w:ascii="Arial" w:eastAsia="Times New Roman" w:hAnsi="Arial" w:cs="Arial"/>
                <w:sz w:val="18"/>
                <w:lang w:eastAsia="en-GB"/>
              </w:rPr>
              <w:t> </w:t>
            </w:r>
            <w:r w:rsidRPr="00181A1D">
              <w:rPr>
                <w:rFonts w:ascii="Arial" w:eastAsia="Times New Roman" w:hAnsi="Arial" w:cs="Arial"/>
                <w:sz w:val="18"/>
                <w:szCs w:val="18"/>
                <w:lang w:eastAsia="en-GB"/>
              </w:rPr>
              <w:t>in R&amp;D, technology, production, trade, finance, communication and information, which has resulted in opening of economies, global hypercompetition and interdependency of business</w:t>
            </w:r>
          </w:p>
        </w:tc>
      </w:tr>
    </w:tbl>
    <w:p w:rsidR="00181A1D" w:rsidRDefault="00181A1D">
      <w:pPr>
        <w:rPr>
          <w:rStyle w:val="apple-style-span"/>
          <w:rFonts w:ascii="Arial" w:hAnsi="Arial" w:cs="Arial"/>
          <w:color w:val="000000"/>
          <w:sz w:val="20"/>
          <w:szCs w:val="20"/>
          <w:vertAlign w:val="superscript"/>
        </w:rPr>
      </w:pPr>
    </w:p>
    <w:tbl>
      <w:tblPr>
        <w:tblW w:w="14775" w:type="dxa"/>
        <w:tblBorders>
          <w:top w:val="outset" w:sz="6" w:space="0" w:color="111111"/>
          <w:left w:val="outset" w:sz="6" w:space="0" w:color="111111"/>
          <w:bottom w:val="outset" w:sz="6" w:space="0" w:color="111111"/>
          <w:right w:val="outset" w:sz="6" w:space="0" w:color="111111"/>
        </w:tblBorders>
        <w:tblCellMar>
          <w:left w:w="0" w:type="dxa"/>
          <w:right w:w="0" w:type="dxa"/>
        </w:tblCellMar>
        <w:tblLook w:val="04A0"/>
      </w:tblPr>
      <w:tblGrid>
        <w:gridCol w:w="5023"/>
        <w:gridCol w:w="4876"/>
        <w:gridCol w:w="4876"/>
      </w:tblGrid>
      <w:tr w:rsidR="00C8625E" w:rsidRPr="00C8625E" w:rsidTr="00C8625E">
        <w:tc>
          <w:tcPr>
            <w:tcW w:w="1700" w:type="pct"/>
            <w:tcBorders>
              <w:top w:val="outset" w:sz="6" w:space="0" w:color="CCCCCC"/>
              <w:left w:val="outset" w:sz="6" w:space="0" w:color="CCCCCC"/>
              <w:bottom w:val="outset" w:sz="6" w:space="0" w:color="CCCCCC"/>
              <w:right w:val="outset" w:sz="6" w:space="0" w:color="CCCCCC"/>
            </w:tcBorders>
            <w:shd w:val="clear" w:color="auto" w:fill="0066CC"/>
            <w:vAlign w:val="center"/>
            <w:hideMark/>
          </w:tcPr>
          <w:p w:rsidR="00C8625E" w:rsidRPr="00C8625E" w:rsidRDefault="00C8625E" w:rsidP="00C8625E">
            <w:pPr>
              <w:spacing w:before="120" w:after="120" w:line="240" w:lineRule="auto"/>
              <w:jc w:val="center"/>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pacing w:val="15"/>
                <w:sz w:val="20"/>
                <w:szCs w:val="20"/>
                <w:lang w:eastAsia="en-GB"/>
              </w:rPr>
              <w:t>ISSUE</w:t>
            </w:r>
          </w:p>
        </w:tc>
        <w:tc>
          <w:tcPr>
            <w:tcW w:w="1650" w:type="pct"/>
            <w:tcBorders>
              <w:top w:val="outset" w:sz="6" w:space="0" w:color="CCCCCC"/>
              <w:left w:val="outset" w:sz="6" w:space="0" w:color="CCCCCC"/>
              <w:bottom w:val="outset" w:sz="6" w:space="0" w:color="CCCCCC"/>
              <w:right w:val="outset" w:sz="6" w:space="0" w:color="CCCCCC"/>
            </w:tcBorders>
            <w:shd w:val="clear" w:color="auto" w:fill="0066CC"/>
            <w:vAlign w:val="center"/>
            <w:hideMark/>
          </w:tcPr>
          <w:p w:rsidR="00C8625E" w:rsidRPr="00C8625E" w:rsidRDefault="00C8625E" w:rsidP="00C8625E">
            <w:pPr>
              <w:spacing w:before="120" w:after="120" w:line="240" w:lineRule="auto"/>
              <w:jc w:val="center"/>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pacing w:val="15"/>
                <w:sz w:val="20"/>
                <w:szCs w:val="20"/>
                <w:lang w:eastAsia="en-GB"/>
              </w:rPr>
              <w:t>OLD INDUSTRIAL ECONOMY</w:t>
            </w:r>
          </w:p>
        </w:tc>
        <w:tc>
          <w:tcPr>
            <w:tcW w:w="1650" w:type="pct"/>
            <w:tcBorders>
              <w:top w:val="outset" w:sz="6" w:space="0" w:color="CCCCCC"/>
              <w:left w:val="outset" w:sz="6" w:space="0" w:color="CCCCCC"/>
              <w:bottom w:val="outset" w:sz="6" w:space="0" w:color="CCCCCC"/>
              <w:right w:val="outset" w:sz="6" w:space="0" w:color="CCCCCC"/>
            </w:tcBorders>
            <w:shd w:val="clear" w:color="auto" w:fill="0066CC"/>
            <w:vAlign w:val="center"/>
            <w:hideMark/>
          </w:tcPr>
          <w:p w:rsidR="00C8625E" w:rsidRPr="00C8625E" w:rsidRDefault="00C8625E" w:rsidP="00C8625E">
            <w:pPr>
              <w:spacing w:before="120" w:after="120" w:line="240" w:lineRule="auto"/>
              <w:jc w:val="center"/>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pacing w:val="15"/>
                <w:sz w:val="20"/>
                <w:szCs w:val="20"/>
                <w:lang w:eastAsia="en-GB"/>
              </w:rPr>
              <w:t>NEW KNOWLEDGE ECONOMY</w:t>
            </w:r>
          </w:p>
        </w:tc>
      </w:tr>
      <w:tr w:rsidR="00C8625E" w:rsidRPr="00C8625E" w:rsidTr="00C8625E">
        <w:tc>
          <w:tcPr>
            <w:tcW w:w="5000" w:type="pct"/>
            <w:gridSpan w:val="3"/>
            <w:tcBorders>
              <w:top w:val="outset" w:sz="6" w:space="0" w:color="111111"/>
              <w:left w:val="outset" w:sz="6" w:space="0" w:color="111111"/>
              <w:bottom w:val="outset" w:sz="6" w:space="0" w:color="111111"/>
              <w:right w:val="outset" w:sz="6" w:space="0" w:color="111111"/>
            </w:tcBorders>
            <w:shd w:val="clear" w:color="auto" w:fill="800000"/>
            <w:vAlign w:val="center"/>
            <w:hideMark/>
          </w:tcPr>
          <w:p w:rsidR="00C8625E" w:rsidRPr="00C8625E" w:rsidRDefault="00C8625E" w:rsidP="00C8625E">
            <w:pPr>
              <w:spacing w:before="75" w:after="75" w:line="240" w:lineRule="auto"/>
              <w:ind w:left="75" w:right="75"/>
              <w:jc w:val="center"/>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00"/>
                <w:spacing w:val="15"/>
                <w:sz w:val="20"/>
                <w:szCs w:val="20"/>
                <w:lang w:eastAsia="en-GB"/>
              </w:rPr>
              <w:t>Markets</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Economic Development</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Steady and linear, quite predictable</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000080"/>
                <w:sz w:val="18"/>
                <w:szCs w:val="18"/>
                <w:lang w:eastAsia="en-GB"/>
              </w:rPr>
              <w:t>Volatile</w:t>
            </w:r>
            <w:r w:rsidRPr="00C8625E">
              <w:rPr>
                <w:rFonts w:ascii="Times New Roman" w:eastAsia="Times New Roman" w:hAnsi="Times New Roman" w:cs="Times New Roman"/>
                <w:sz w:val="18"/>
                <w:lang w:eastAsia="en-GB"/>
              </w:rPr>
              <w:t> </w:t>
            </w:r>
            <w:r w:rsidRPr="00C8625E">
              <w:rPr>
                <w:rFonts w:ascii="Times New Roman" w:eastAsia="Times New Roman" w:hAnsi="Times New Roman" w:cs="Times New Roman"/>
                <w:sz w:val="18"/>
                <w:szCs w:val="18"/>
                <w:lang w:eastAsia="en-GB"/>
              </w:rPr>
              <w:t>- extremely fast change, with explosive upsurges and sudden downturns, and</w:t>
            </w:r>
            <w:r w:rsidRPr="00C8625E">
              <w:rPr>
                <w:rFonts w:ascii="Times New Roman" w:eastAsia="Times New Roman" w:hAnsi="Times New Roman" w:cs="Times New Roman"/>
                <w:sz w:val="18"/>
                <w:lang w:eastAsia="en-GB"/>
              </w:rPr>
              <w:t> </w:t>
            </w:r>
            <w:r w:rsidRPr="00C8625E">
              <w:rPr>
                <w:rFonts w:ascii="Times New Roman" w:eastAsia="Times New Roman" w:hAnsi="Times New Roman" w:cs="Times New Roman"/>
                <w:b/>
                <w:bCs/>
                <w:color w:val="000080"/>
                <w:sz w:val="18"/>
                <w:szCs w:val="18"/>
                <w:lang w:eastAsia="en-GB"/>
              </w:rPr>
              <w:t>chaotic</w:t>
            </w:r>
            <w:r w:rsidRPr="00C8625E">
              <w:rPr>
                <w:rFonts w:ascii="Times New Roman" w:eastAsia="Times New Roman" w:hAnsi="Times New Roman" w:cs="Times New Roman"/>
                <w:sz w:val="18"/>
                <w:lang w:eastAsia="en-GB"/>
              </w:rPr>
              <w:t> </w:t>
            </w:r>
            <w:r w:rsidRPr="00C8625E">
              <w:rPr>
                <w:rFonts w:ascii="Times New Roman" w:eastAsia="Times New Roman" w:hAnsi="Times New Roman" w:cs="Times New Roman"/>
                <w:sz w:val="18"/>
                <w:szCs w:val="18"/>
                <w:lang w:eastAsia="en-GB"/>
              </w:rPr>
              <w:t>- the direction of the economy's changes is not perfectly clear</w:t>
            </w:r>
            <w:r w:rsidRPr="00C8625E">
              <w:rPr>
                <w:rFonts w:ascii="Times New Roman" w:eastAsia="Times New Roman" w:hAnsi="Times New Roman" w:cs="Times New Roman"/>
                <w:sz w:val="18"/>
                <w:szCs w:val="18"/>
                <w:vertAlign w:val="superscript"/>
                <w:lang w:eastAsia="en-GB"/>
              </w:rPr>
              <w:t>4</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Market changes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Slow and linear</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Fast and unpredictable</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Economy</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Supplier-driven</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7" w:anchor="Customer" w:history="1">
              <w:r w:rsidR="00C8625E" w:rsidRPr="00C8625E">
                <w:rPr>
                  <w:rFonts w:ascii="Times New Roman" w:eastAsia="Times New Roman" w:hAnsi="Times New Roman" w:cs="Times New Roman"/>
                  <w:color w:val="0000FF"/>
                  <w:sz w:val="18"/>
                  <w:u w:val="single"/>
                  <w:lang w:eastAsia="en-GB"/>
                </w:rPr>
                <w:t>Customer-driven</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Lifecycle of Products and Technologies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Long</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Short</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Key Economy Drivers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Large industrial firms</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Innovative entrepreneurial</w:t>
            </w:r>
            <w:r w:rsidRPr="00C8625E">
              <w:rPr>
                <w:rFonts w:ascii="Times New Roman" w:eastAsia="Times New Roman" w:hAnsi="Times New Roman" w:cs="Times New Roman"/>
                <w:sz w:val="18"/>
                <w:lang w:eastAsia="en-GB"/>
              </w:rPr>
              <w:t> </w:t>
            </w:r>
            <w:hyperlink r:id="rId8" w:tooltip="Knowledge-based Enterprise" w:history="1">
              <w:r w:rsidRPr="00C8625E">
                <w:rPr>
                  <w:rFonts w:ascii="Times New Roman" w:eastAsia="Times New Roman" w:hAnsi="Times New Roman" w:cs="Times New Roman"/>
                  <w:color w:val="0000FF"/>
                  <w:sz w:val="18"/>
                  <w:u w:val="single"/>
                  <w:lang w:eastAsia="en-GB"/>
                </w:rPr>
                <w:t>knowledge-based firms</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lastRenderedPageBreak/>
              <w:t>Scope of Competition</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Local</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Global</w:t>
            </w:r>
            <w:r w:rsidRPr="00C8625E">
              <w:rPr>
                <w:rFonts w:ascii="Times New Roman" w:eastAsia="Times New Roman" w:hAnsi="Times New Roman" w:cs="Times New Roman"/>
                <w:sz w:val="18"/>
                <w:lang w:eastAsia="en-GB"/>
              </w:rPr>
              <w:t> </w:t>
            </w:r>
            <w:hyperlink r:id="rId9" w:anchor="Hypercompetition" w:history="1">
              <w:r w:rsidRPr="00C8625E">
                <w:rPr>
                  <w:rFonts w:ascii="Times New Roman" w:eastAsia="Times New Roman" w:hAnsi="Times New Roman" w:cs="Times New Roman"/>
                  <w:color w:val="0000FF"/>
                  <w:sz w:val="18"/>
                  <w:u w:val="single"/>
                  <w:lang w:eastAsia="en-GB"/>
                </w:rPr>
                <w:t>hypercompetition</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Competition: Name of the Game</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Size: The big eats the small</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10" w:tooltip="Moving with Speed" w:history="1">
              <w:r w:rsidR="00C8625E" w:rsidRPr="00C8625E">
                <w:rPr>
                  <w:rFonts w:ascii="Times New Roman" w:eastAsia="Times New Roman" w:hAnsi="Times New Roman" w:cs="Times New Roman"/>
                  <w:color w:val="0000FF"/>
                  <w:sz w:val="18"/>
                  <w:u w:val="single"/>
                  <w:lang w:eastAsia="en-GB"/>
                </w:rPr>
                <w:t>Speed</w:t>
              </w:r>
            </w:hyperlink>
            <w:r w:rsidR="00C8625E" w:rsidRPr="00C8625E">
              <w:rPr>
                <w:rFonts w:ascii="Times New Roman" w:eastAsia="Times New Roman" w:hAnsi="Times New Roman" w:cs="Times New Roman"/>
                <w:sz w:val="18"/>
                <w:szCs w:val="18"/>
                <w:lang w:eastAsia="en-GB"/>
              </w:rPr>
              <w:t>: The fast eats the slow</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Marketing: Name of the Game</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Mass marketing</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11" w:history="1">
              <w:r w:rsidR="00C8625E" w:rsidRPr="00C8625E">
                <w:rPr>
                  <w:rFonts w:ascii="Times New Roman" w:eastAsia="Times New Roman" w:hAnsi="Times New Roman" w:cs="Times New Roman"/>
                  <w:color w:val="0000FF"/>
                  <w:sz w:val="18"/>
                  <w:u w:val="single"/>
                  <w:lang w:eastAsia="en-GB"/>
                </w:rPr>
                <w:t>Differentiation</w:t>
              </w:r>
            </w:hyperlink>
          </w:p>
        </w:tc>
      </w:tr>
      <w:tr w:rsidR="00C8625E" w:rsidRPr="00C8625E" w:rsidTr="00C8625E">
        <w:tc>
          <w:tcPr>
            <w:tcW w:w="5000" w:type="pct"/>
            <w:gridSpan w:val="3"/>
            <w:tcBorders>
              <w:top w:val="outset" w:sz="6" w:space="0" w:color="111111"/>
              <w:left w:val="outset" w:sz="6" w:space="0" w:color="111111"/>
              <w:bottom w:val="outset" w:sz="6" w:space="0" w:color="111111"/>
              <w:right w:val="outset" w:sz="6" w:space="0" w:color="111111"/>
            </w:tcBorders>
            <w:shd w:val="clear" w:color="auto" w:fill="800000"/>
            <w:vAlign w:val="center"/>
            <w:hideMark/>
          </w:tcPr>
          <w:p w:rsidR="00C8625E" w:rsidRPr="00C8625E" w:rsidRDefault="00C8625E" w:rsidP="00C8625E">
            <w:pPr>
              <w:spacing w:before="75" w:after="75" w:line="240" w:lineRule="auto"/>
              <w:ind w:left="75" w:right="75"/>
              <w:jc w:val="center"/>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00"/>
                <w:spacing w:val="15"/>
                <w:sz w:val="20"/>
                <w:szCs w:val="20"/>
                <w:lang w:eastAsia="en-GB"/>
              </w:rPr>
              <w:t>Enterprise</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vAlign w:val="center"/>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Pace of business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vAlign w:val="center"/>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Slow</w:t>
            </w:r>
          </w:p>
        </w:tc>
        <w:tc>
          <w:tcPr>
            <w:tcW w:w="1700" w:type="pct"/>
            <w:tcBorders>
              <w:top w:val="outset" w:sz="6" w:space="0" w:color="111111"/>
              <w:left w:val="outset" w:sz="6" w:space="0" w:color="111111"/>
              <w:bottom w:val="outset" w:sz="6" w:space="0" w:color="111111"/>
              <w:right w:val="outset" w:sz="6" w:space="0" w:color="111111"/>
            </w:tcBorders>
            <w:shd w:val="clear" w:color="auto" w:fill="FFFF99"/>
            <w:vAlign w:val="center"/>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Appreciably faster with ever-rising customer expectations</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vAlign w:val="center"/>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Emphasis on</w:t>
            </w:r>
          </w:p>
        </w:tc>
        <w:tc>
          <w:tcPr>
            <w:tcW w:w="1650" w:type="pct"/>
            <w:tcBorders>
              <w:top w:val="outset" w:sz="6" w:space="0" w:color="111111"/>
              <w:left w:val="outset" w:sz="6" w:space="0" w:color="111111"/>
              <w:bottom w:val="outset" w:sz="6" w:space="0" w:color="111111"/>
              <w:right w:val="outset" w:sz="6" w:space="0" w:color="111111"/>
            </w:tcBorders>
            <w:shd w:val="clear" w:color="auto" w:fill="DFDFFF"/>
            <w:vAlign w:val="center"/>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Stability</w:t>
            </w:r>
          </w:p>
        </w:tc>
        <w:tc>
          <w:tcPr>
            <w:tcW w:w="1700" w:type="pct"/>
            <w:tcBorders>
              <w:top w:val="outset" w:sz="6" w:space="0" w:color="111111"/>
              <w:left w:val="outset" w:sz="6" w:space="0" w:color="111111"/>
              <w:bottom w:val="outset" w:sz="6" w:space="0" w:color="111111"/>
              <w:right w:val="outset" w:sz="6" w:space="0" w:color="111111"/>
            </w:tcBorders>
            <w:shd w:val="clear" w:color="auto" w:fill="FFFF99"/>
            <w:vAlign w:val="center"/>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12" w:tooltip="Change Management" w:history="1">
              <w:r w:rsidR="00C8625E" w:rsidRPr="00C8625E">
                <w:rPr>
                  <w:rFonts w:ascii="Arial" w:eastAsia="Times New Roman" w:hAnsi="Arial" w:cs="Arial"/>
                  <w:b/>
                  <w:bCs/>
                  <w:color w:val="FF0000"/>
                  <w:sz w:val="18"/>
                  <w:u w:val="single"/>
                  <w:lang w:val="en-US" w:eastAsia="en-GB"/>
                </w:rPr>
                <w:t>Change Management</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Business Development Approach</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13" w:history="1">
              <w:r w:rsidR="00C8625E" w:rsidRPr="00C8625E">
                <w:rPr>
                  <w:rFonts w:ascii="Times New Roman" w:eastAsia="Times New Roman" w:hAnsi="Times New Roman" w:cs="Times New Roman"/>
                  <w:color w:val="0000FF"/>
                  <w:sz w:val="18"/>
                  <w:u w:val="single"/>
                  <w:lang w:eastAsia="en-GB"/>
                </w:rPr>
                <w:t>Strategy pyramid</w:t>
              </w:r>
            </w:hyperlink>
            <w:r w:rsidR="00C8625E" w:rsidRPr="00C8625E">
              <w:rPr>
                <w:rFonts w:ascii="Times New Roman" w:eastAsia="Times New Roman" w:hAnsi="Times New Roman" w:cs="Times New Roman"/>
                <w:sz w:val="18"/>
                <w:szCs w:val="18"/>
                <w:lang w:eastAsia="en-GB"/>
              </w:rPr>
              <w:t>: vision, mission, goals, action plans</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14" w:history="1">
              <w:r w:rsidR="00C8625E" w:rsidRPr="00C8625E">
                <w:rPr>
                  <w:rFonts w:ascii="Times New Roman" w:eastAsia="Times New Roman" w:hAnsi="Times New Roman" w:cs="Times New Roman"/>
                  <w:color w:val="0000FF"/>
                  <w:sz w:val="18"/>
                  <w:u w:val="single"/>
                  <w:lang w:eastAsia="en-GB"/>
                </w:rPr>
                <w:t>Opportunity-driven</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15" w:history="1">
              <w:r w:rsidR="00C8625E" w:rsidRPr="00C8625E">
                <w:rPr>
                  <w:rFonts w:ascii="Times New Roman" w:eastAsia="Times New Roman" w:hAnsi="Times New Roman" w:cs="Times New Roman"/>
                  <w:color w:val="0000FF"/>
                  <w:sz w:val="18"/>
                  <w:u w:val="single"/>
                  <w:lang w:eastAsia="en-GB"/>
                </w:rPr>
                <w:t>dynamic strategy</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Success Measure</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Profit</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Market capitalization</w:t>
            </w:r>
            <w:r w:rsidRPr="00C8625E">
              <w:rPr>
                <w:rFonts w:ascii="Times New Roman" w:eastAsia="Times New Roman" w:hAnsi="Times New Roman" w:cs="Times New Roman"/>
                <w:sz w:val="18"/>
                <w:lang w:eastAsia="en-GB"/>
              </w:rPr>
              <w:t> </w:t>
            </w:r>
            <w:r w:rsidRPr="00C8625E">
              <w:rPr>
                <w:rFonts w:ascii="Times New Roman" w:eastAsia="Times New Roman" w:hAnsi="Times New Roman" w:cs="Times New Roman"/>
                <w:sz w:val="18"/>
                <w:szCs w:val="18"/>
                <w:lang w:val="en-US" w:eastAsia="en-GB"/>
              </w:rPr>
              <w:t>(the market price of an entire company)</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Organization of Production</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Mass production</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Flexible and</w:t>
            </w:r>
            <w:r w:rsidRPr="00C8625E">
              <w:rPr>
                <w:rFonts w:ascii="Times New Roman" w:eastAsia="Times New Roman" w:hAnsi="Times New Roman" w:cs="Times New Roman"/>
                <w:sz w:val="18"/>
                <w:lang w:eastAsia="en-GB"/>
              </w:rPr>
              <w:t> </w:t>
            </w:r>
            <w:hyperlink r:id="rId16" w:tooltip="Lean Production - Doing More with Less" w:history="1">
              <w:r w:rsidRPr="00C8625E">
                <w:rPr>
                  <w:rFonts w:ascii="Times New Roman" w:eastAsia="Times New Roman" w:hAnsi="Times New Roman" w:cs="Times New Roman"/>
                  <w:color w:val="0000FF"/>
                  <w:sz w:val="18"/>
                  <w:u w:val="single"/>
                  <w:lang w:eastAsia="en-GB"/>
                </w:rPr>
                <w:t>lean production</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Key Drivers to Growth</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Capital</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17" w:history="1">
              <w:r w:rsidR="00C8625E" w:rsidRPr="00C8625E">
                <w:rPr>
                  <w:rFonts w:ascii="Times New Roman" w:eastAsia="Times New Roman" w:hAnsi="Times New Roman" w:cs="Times New Roman"/>
                  <w:color w:val="0000FF"/>
                  <w:sz w:val="18"/>
                  <w:u w:val="single"/>
                  <w:lang w:eastAsia="en-GB"/>
                </w:rPr>
                <w:t>People</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18" w:tooltip="People Power" w:history="1">
              <w:r w:rsidR="00C8625E" w:rsidRPr="00C8625E">
                <w:rPr>
                  <w:rFonts w:ascii="Times New Roman" w:eastAsia="Times New Roman" w:hAnsi="Times New Roman" w:cs="Times New Roman"/>
                  <w:color w:val="0000FF"/>
                  <w:sz w:val="18"/>
                  <w:u w:val="single"/>
                  <w:lang w:eastAsia="en-GB"/>
                </w:rPr>
                <w:t>knowledge</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19" w:history="1">
              <w:r w:rsidR="00C8625E" w:rsidRPr="00C8625E">
                <w:rPr>
                  <w:rFonts w:ascii="Times New Roman" w:eastAsia="Times New Roman" w:hAnsi="Times New Roman" w:cs="Times New Roman"/>
                  <w:color w:val="0000FF"/>
                  <w:sz w:val="18"/>
                  <w:u w:val="single"/>
                  <w:lang w:eastAsia="en-GB"/>
                </w:rPr>
                <w:t>capabilities</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Key Sources of</w:t>
            </w:r>
            <w:r w:rsidRPr="00C8625E">
              <w:rPr>
                <w:rFonts w:ascii="Times New Roman" w:eastAsia="Times New Roman" w:hAnsi="Times New Roman" w:cs="Times New Roman"/>
                <w:b/>
                <w:bCs/>
                <w:color w:val="FFFFFF"/>
                <w:sz w:val="18"/>
                <w:lang w:eastAsia="en-GB"/>
              </w:rPr>
              <w:t> </w:t>
            </w:r>
            <w:r w:rsidRPr="00C8625E">
              <w:rPr>
                <w:rFonts w:ascii="Times New Roman" w:eastAsia="Times New Roman" w:hAnsi="Times New Roman" w:cs="Times New Roman"/>
                <w:b/>
                <w:bCs/>
                <w:color w:val="FFFFFF"/>
                <w:sz w:val="18"/>
                <w:szCs w:val="18"/>
                <w:lang w:eastAsia="en-GB"/>
              </w:rPr>
              <w:t>Innovation</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Research</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Research,</w:t>
            </w:r>
            <w:r w:rsidRPr="00C8625E">
              <w:rPr>
                <w:rFonts w:ascii="Times New Roman" w:eastAsia="Times New Roman" w:hAnsi="Times New Roman" w:cs="Times New Roman"/>
                <w:sz w:val="18"/>
                <w:lang w:eastAsia="en-GB"/>
              </w:rPr>
              <w:t> </w:t>
            </w:r>
            <w:hyperlink r:id="rId20" w:history="1">
              <w:r w:rsidRPr="00C8625E">
                <w:rPr>
                  <w:rFonts w:ascii="Times New Roman" w:eastAsia="Times New Roman" w:hAnsi="Times New Roman" w:cs="Times New Roman"/>
                  <w:color w:val="0000FF"/>
                  <w:sz w:val="18"/>
                  <w:u w:val="single"/>
                  <w:lang w:eastAsia="en-GB"/>
                </w:rPr>
                <w:t>systemic innovation</w:t>
              </w:r>
            </w:hyperlink>
            <w:r w:rsidRPr="00C8625E">
              <w:rPr>
                <w:rFonts w:ascii="Times New Roman" w:eastAsia="Times New Roman" w:hAnsi="Times New Roman" w:cs="Times New Roman"/>
                <w:sz w:val="18"/>
                <w:szCs w:val="18"/>
                <w:lang w:eastAsia="en-GB"/>
              </w:rPr>
              <w:t>,</w:t>
            </w:r>
            <w:r w:rsidRPr="00C8625E">
              <w:rPr>
                <w:rFonts w:ascii="Times New Roman" w:eastAsia="Times New Roman" w:hAnsi="Times New Roman" w:cs="Times New Roman"/>
                <w:sz w:val="18"/>
                <w:lang w:eastAsia="en-GB"/>
              </w:rPr>
              <w:t> </w:t>
            </w:r>
            <w:hyperlink r:id="rId21" w:history="1">
              <w:r w:rsidRPr="00C8625E">
                <w:rPr>
                  <w:rFonts w:ascii="Times New Roman" w:eastAsia="Times New Roman" w:hAnsi="Times New Roman" w:cs="Times New Roman"/>
                  <w:color w:val="0000FF"/>
                  <w:sz w:val="18"/>
                  <w:u w:val="single"/>
                  <w:lang w:eastAsia="en-GB"/>
                </w:rPr>
                <w:t>knowledge management</w:t>
              </w:r>
            </w:hyperlink>
            <w:r w:rsidRPr="00C8625E">
              <w:rPr>
                <w:rFonts w:ascii="Times New Roman" w:eastAsia="Times New Roman" w:hAnsi="Times New Roman" w:cs="Times New Roman"/>
                <w:sz w:val="18"/>
                <w:szCs w:val="18"/>
                <w:lang w:eastAsia="en-GB"/>
              </w:rPr>
              <w:t>, integration, new business creation,</w:t>
            </w:r>
            <w:r w:rsidRPr="00C8625E">
              <w:rPr>
                <w:rFonts w:ascii="Times New Roman" w:eastAsia="Times New Roman" w:hAnsi="Times New Roman" w:cs="Times New Roman"/>
                <w:sz w:val="18"/>
                <w:lang w:eastAsia="en-GB"/>
              </w:rPr>
              <w:t> </w:t>
            </w:r>
            <w:hyperlink r:id="rId22" w:history="1">
              <w:r w:rsidRPr="00C8625E">
                <w:rPr>
                  <w:rFonts w:ascii="Times New Roman" w:eastAsia="Times New Roman" w:hAnsi="Times New Roman" w:cs="Times New Roman"/>
                  <w:color w:val="0000FF"/>
                  <w:sz w:val="18"/>
                  <w:u w:val="single"/>
                  <w:lang w:eastAsia="en-GB"/>
                </w:rPr>
                <w:t>venture strategies</w:t>
              </w:r>
            </w:hyperlink>
            <w:r w:rsidRPr="00C8625E">
              <w:rPr>
                <w:rFonts w:ascii="Times New Roman" w:eastAsia="Times New Roman" w:hAnsi="Times New Roman" w:cs="Times New Roman"/>
                <w:sz w:val="18"/>
                <w:szCs w:val="18"/>
                <w:lang w:eastAsia="en-GB"/>
              </w:rPr>
              <w:t>,</w:t>
            </w:r>
            <w:hyperlink r:id="rId23" w:history="1">
              <w:r w:rsidRPr="00C8625E">
                <w:rPr>
                  <w:rFonts w:ascii="Times New Roman" w:eastAsia="Times New Roman" w:hAnsi="Times New Roman" w:cs="Times New Roman"/>
                  <w:color w:val="0000FF"/>
                  <w:sz w:val="18"/>
                  <w:u w:val="single"/>
                  <w:lang w:eastAsia="en-GB"/>
                </w:rPr>
                <w:t>new business models</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Key Technology Drivers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Automation and mechanization</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Information and communication technology,</w:t>
            </w:r>
            <w:r w:rsidRPr="00C8625E">
              <w:rPr>
                <w:rFonts w:ascii="Times New Roman" w:eastAsia="Times New Roman" w:hAnsi="Times New Roman" w:cs="Times New Roman"/>
                <w:sz w:val="18"/>
                <w:lang w:eastAsia="en-GB"/>
              </w:rPr>
              <w:t> </w:t>
            </w:r>
            <w:hyperlink r:id="rId24" w:history="1">
              <w:r w:rsidRPr="00C8625E">
                <w:rPr>
                  <w:rFonts w:ascii="Times New Roman" w:eastAsia="Times New Roman" w:hAnsi="Times New Roman" w:cs="Times New Roman"/>
                  <w:color w:val="0000FF"/>
                  <w:sz w:val="18"/>
                  <w:u w:val="single"/>
                  <w:lang w:eastAsia="en-GB"/>
                </w:rPr>
                <w:t>e-business</w:t>
              </w:r>
            </w:hyperlink>
            <w:r w:rsidRPr="00C8625E">
              <w:rPr>
                <w:rFonts w:ascii="Times New Roman" w:eastAsia="Times New Roman" w:hAnsi="Times New Roman" w:cs="Times New Roman"/>
                <w:sz w:val="18"/>
                <w:szCs w:val="18"/>
                <w:lang w:eastAsia="en-GB"/>
              </w:rPr>
              <w:t>, computerized design and manufacturing</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Main Sources of</w:t>
            </w:r>
            <w:r w:rsidRPr="00C8625E">
              <w:rPr>
                <w:rFonts w:ascii="Times New Roman" w:eastAsia="Times New Roman" w:hAnsi="Times New Roman" w:cs="Times New Roman"/>
                <w:b/>
                <w:bCs/>
                <w:color w:val="FFFFFF"/>
                <w:sz w:val="18"/>
                <w:lang w:eastAsia="en-GB"/>
              </w:rPr>
              <w:t> </w:t>
            </w:r>
            <w:hyperlink r:id="rId25" w:history="1">
              <w:r w:rsidRPr="00C8625E">
                <w:rPr>
                  <w:rFonts w:ascii="Times New Roman" w:eastAsia="Times New Roman" w:hAnsi="Times New Roman" w:cs="Times New Roman"/>
                  <w:b/>
                  <w:bCs/>
                  <w:color w:val="FFFFFF"/>
                  <w:sz w:val="18"/>
                  <w:u w:val="single"/>
                  <w:lang w:eastAsia="en-GB"/>
                </w:rPr>
                <w:t>Competitive Advantage</w:t>
              </w:r>
            </w:hyperlink>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Access to raw materials, cheap labor, and capital for conversion; cost reduction through economies of scale</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26" w:history="1">
              <w:r w:rsidR="00C8625E" w:rsidRPr="00C8625E">
                <w:rPr>
                  <w:rFonts w:ascii="Times New Roman" w:eastAsia="Times New Roman" w:hAnsi="Times New Roman" w:cs="Times New Roman"/>
                  <w:color w:val="0000FF"/>
                  <w:sz w:val="18"/>
                  <w:u w:val="single"/>
                  <w:lang w:eastAsia="en-GB"/>
                </w:rPr>
                <w:t>Distinctive capabilities</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27" w:history="1">
              <w:r w:rsidR="00C8625E" w:rsidRPr="00C8625E">
                <w:rPr>
                  <w:rFonts w:ascii="Times New Roman" w:eastAsia="Times New Roman" w:hAnsi="Times New Roman" w:cs="Times New Roman"/>
                  <w:color w:val="0000FF"/>
                  <w:sz w:val="18"/>
                  <w:u w:val="single"/>
                  <w:lang w:eastAsia="en-GB"/>
                </w:rPr>
                <w:t>institutional excellence</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28" w:history="1">
              <w:r w:rsidR="00C8625E" w:rsidRPr="00C8625E">
                <w:rPr>
                  <w:rFonts w:ascii="Times New Roman" w:eastAsia="Times New Roman" w:hAnsi="Times New Roman" w:cs="Times New Roman"/>
                  <w:color w:val="0000FF"/>
                  <w:sz w:val="18"/>
                  <w:u w:val="single"/>
                  <w:lang w:eastAsia="en-GB"/>
                </w:rPr>
                <w:t>moving with speed</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29" w:history="1">
              <w:r w:rsidR="00C8625E" w:rsidRPr="00C8625E">
                <w:rPr>
                  <w:rFonts w:ascii="Times New Roman" w:eastAsia="Times New Roman" w:hAnsi="Times New Roman" w:cs="Times New Roman"/>
                  <w:color w:val="0000FF"/>
                  <w:sz w:val="18"/>
                  <w:u w:val="single"/>
                  <w:lang w:eastAsia="en-GB"/>
                </w:rPr>
                <w:t>human resources</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30" w:history="1">
              <w:r w:rsidR="00C8625E" w:rsidRPr="00C8625E">
                <w:rPr>
                  <w:rFonts w:ascii="Times New Roman" w:eastAsia="Times New Roman" w:hAnsi="Times New Roman" w:cs="Times New Roman"/>
                  <w:color w:val="0000FF"/>
                  <w:sz w:val="18"/>
                  <w:u w:val="single"/>
                  <w:lang w:eastAsia="en-GB"/>
                </w:rPr>
                <w:t>customer partnership</w:t>
              </w:r>
            </w:hyperlink>
            <w:r w:rsidR="00C8625E" w:rsidRPr="00C8625E">
              <w:rPr>
                <w:rFonts w:ascii="Times New Roman" w:eastAsia="Times New Roman" w:hAnsi="Times New Roman" w:cs="Times New Roman"/>
                <w:sz w:val="18"/>
                <w:szCs w:val="18"/>
                <w:lang w:eastAsia="en-GB"/>
              </w:rPr>
              <w:t>;</w:t>
            </w:r>
            <w:hyperlink r:id="rId31" w:history="1">
              <w:r w:rsidR="00C8625E" w:rsidRPr="00C8625E">
                <w:rPr>
                  <w:rFonts w:ascii="Times New Roman" w:eastAsia="Times New Roman" w:hAnsi="Times New Roman" w:cs="Times New Roman"/>
                  <w:color w:val="0000FF"/>
                  <w:sz w:val="18"/>
                  <w:u w:val="single"/>
                  <w:lang w:eastAsia="en-GB"/>
                </w:rPr>
                <w:t>differentiation strategies</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32" w:tooltip="Competitive Strategies" w:history="1">
              <w:r w:rsidR="00C8625E" w:rsidRPr="00C8625E">
                <w:rPr>
                  <w:rFonts w:ascii="Arial" w:eastAsia="Times New Roman" w:hAnsi="Arial" w:cs="Arial"/>
                  <w:b/>
                  <w:bCs/>
                  <w:color w:val="FF0000"/>
                  <w:sz w:val="18"/>
                  <w:u w:val="single"/>
                  <w:lang w:eastAsia="en-GB"/>
                </w:rPr>
                <w:t>competitive strategies</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Scarce Resource</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Financial capital</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33" w:tooltip="People Power" w:history="1">
              <w:r w:rsidR="00C8625E" w:rsidRPr="00C8625E">
                <w:rPr>
                  <w:rFonts w:ascii="Times New Roman" w:eastAsia="Times New Roman" w:hAnsi="Times New Roman" w:cs="Times New Roman"/>
                  <w:color w:val="0000FF"/>
                  <w:sz w:val="18"/>
                  <w:u w:val="single"/>
                  <w:lang w:eastAsia="en-GB"/>
                </w:rPr>
                <w:t>Human capital</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Decision Making</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Vertical</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Distributed</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Innovation Processes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Periodic, linear</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Continuous,</w:t>
            </w:r>
            <w:r w:rsidRPr="00C8625E">
              <w:rPr>
                <w:rFonts w:ascii="Times New Roman" w:eastAsia="Times New Roman" w:hAnsi="Times New Roman" w:cs="Times New Roman"/>
                <w:sz w:val="18"/>
                <w:lang w:eastAsia="en-GB"/>
              </w:rPr>
              <w:t> </w:t>
            </w:r>
            <w:hyperlink r:id="rId34" w:tooltip="SYSTEMIC INNOVATION (hyperslide)" w:history="1">
              <w:r w:rsidRPr="00C8625E">
                <w:rPr>
                  <w:rFonts w:ascii="Arial" w:eastAsia="Times New Roman" w:hAnsi="Arial" w:cs="Arial"/>
                  <w:b/>
                  <w:bCs/>
                  <w:color w:val="FF0000"/>
                  <w:sz w:val="18"/>
                  <w:u w:val="single"/>
                  <w:lang w:eastAsia="en-GB"/>
                </w:rPr>
                <w:t>systemic innovation</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Production Focus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Internal processes</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35" w:history="1">
              <w:r w:rsidR="00C8625E" w:rsidRPr="00C8625E">
                <w:rPr>
                  <w:rFonts w:ascii="Times New Roman" w:eastAsia="Times New Roman" w:hAnsi="Times New Roman" w:cs="Times New Roman"/>
                  <w:color w:val="0000FF"/>
                  <w:sz w:val="18"/>
                  <w:u w:val="single"/>
                  <w:lang w:val="en-US" w:eastAsia="en-GB"/>
                </w:rPr>
                <w:t>Enterprise-wide business process management</w:t>
              </w:r>
            </w:hyperlink>
            <w:r w:rsidR="00C8625E" w:rsidRPr="00C8625E">
              <w:rPr>
                <w:rFonts w:ascii="Times New Roman" w:eastAsia="Times New Roman" w:hAnsi="Times New Roman" w:cs="Times New Roman"/>
                <w:sz w:val="18"/>
                <w:lang w:val="en-US" w:eastAsia="en-GB"/>
              </w:rPr>
              <w:t> </w:t>
            </w:r>
            <w:r w:rsidR="00C8625E" w:rsidRPr="00C8625E">
              <w:rPr>
                <w:rFonts w:ascii="Times New Roman" w:eastAsia="Times New Roman" w:hAnsi="Times New Roman" w:cs="Times New Roman"/>
                <w:sz w:val="18"/>
                <w:szCs w:val="18"/>
                <w:lang w:val="en-US" w:eastAsia="en-GB"/>
              </w:rPr>
              <w:t>and entire</w:t>
            </w:r>
            <w:r w:rsidR="00C8625E" w:rsidRPr="00C8625E">
              <w:rPr>
                <w:rFonts w:ascii="Times New Roman" w:eastAsia="Times New Roman" w:hAnsi="Times New Roman" w:cs="Times New Roman"/>
                <w:sz w:val="18"/>
                <w:lang w:eastAsia="en-GB"/>
              </w:rPr>
              <w:t> </w:t>
            </w:r>
            <w:hyperlink r:id="rId36" w:tooltip="Managing Value Chain" w:history="1">
              <w:r w:rsidR="00C8625E" w:rsidRPr="00C8625E">
                <w:rPr>
                  <w:rFonts w:ascii="Times New Roman" w:eastAsia="Times New Roman" w:hAnsi="Times New Roman" w:cs="Times New Roman"/>
                  <w:color w:val="0000FF"/>
                  <w:sz w:val="18"/>
                  <w:u w:val="single"/>
                  <w:lang w:eastAsia="en-GB"/>
                </w:rPr>
                <w:t>value chain</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Strategic Alliances with Other Firms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Rare, "go alone" mindset</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37" w:tooltip="Building Business Partnerships" w:history="1">
              <w:r w:rsidR="00C8625E" w:rsidRPr="00C8625E">
                <w:rPr>
                  <w:rFonts w:ascii="Times New Roman" w:eastAsia="Times New Roman" w:hAnsi="Times New Roman" w:cs="Times New Roman"/>
                  <w:color w:val="0000FF"/>
                  <w:sz w:val="18"/>
                  <w:u w:val="single"/>
                  <w:lang w:eastAsia="en-GB"/>
                </w:rPr>
                <w:t>Teaming up</w:t>
              </w:r>
            </w:hyperlink>
            <w:r w:rsidR="00C8625E" w:rsidRPr="00C8625E">
              <w:rPr>
                <w:rFonts w:ascii="Times New Roman" w:eastAsia="Times New Roman" w:hAnsi="Times New Roman" w:cs="Times New Roman"/>
                <w:sz w:val="18"/>
                <w:lang w:eastAsia="en-GB"/>
              </w:rPr>
              <w:t> </w:t>
            </w:r>
            <w:r w:rsidR="00C8625E" w:rsidRPr="00C8625E">
              <w:rPr>
                <w:rFonts w:ascii="Times New Roman" w:eastAsia="Times New Roman" w:hAnsi="Times New Roman" w:cs="Times New Roman"/>
                <w:sz w:val="18"/>
                <w:szCs w:val="18"/>
                <w:lang w:eastAsia="en-GB"/>
              </w:rPr>
              <w:t>to add complementary resources</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Organizational Structures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Hierarchical, bureaucratic, functional, pyramid structure</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38" w:anchor="Systems" w:history="1">
              <w:r w:rsidR="00C8625E" w:rsidRPr="00C8625E">
                <w:rPr>
                  <w:rFonts w:ascii="Times New Roman" w:eastAsia="Times New Roman" w:hAnsi="Times New Roman" w:cs="Times New Roman"/>
                  <w:color w:val="0000FF"/>
                  <w:sz w:val="18"/>
                  <w:u w:val="single"/>
                  <w:lang w:eastAsia="en-GB"/>
                </w:rPr>
                <w:t>Interconnected subsystems</w:t>
              </w:r>
            </w:hyperlink>
            <w:r w:rsidR="00C8625E" w:rsidRPr="00C8625E">
              <w:rPr>
                <w:rFonts w:ascii="Times New Roman" w:eastAsia="Times New Roman" w:hAnsi="Times New Roman" w:cs="Times New Roman"/>
                <w:sz w:val="18"/>
                <w:szCs w:val="18"/>
                <w:lang w:eastAsia="en-GB"/>
              </w:rPr>
              <w:t>, flexible, devolved,</w:t>
            </w:r>
            <w:r w:rsidR="00C8625E" w:rsidRPr="00C8625E">
              <w:rPr>
                <w:rFonts w:ascii="Times New Roman" w:eastAsia="Times New Roman" w:hAnsi="Times New Roman" w:cs="Times New Roman"/>
                <w:sz w:val="18"/>
                <w:lang w:eastAsia="en-GB"/>
              </w:rPr>
              <w:t> </w:t>
            </w:r>
            <w:hyperlink r:id="rId39" w:tooltip="The Tao of Employee Empowerment" w:history="1">
              <w:r w:rsidR="00C8625E" w:rsidRPr="00C8625E">
                <w:rPr>
                  <w:rFonts w:ascii="Times New Roman" w:eastAsia="Times New Roman" w:hAnsi="Times New Roman" w:cs="Times New Roman"/>
                  <w:b/>
                  <w:bCs/>
                  <w:color w:val="FF0000"/>
                  <w:sz w:val="18"/>
                  <w:u w:val="single"/>
                  <w:lang w:eastAsia="en-GB"/>
                </w:rPr>
                <w:t>employee empowerment</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40" w:history="1">
              <w:r w:rsidR="00C8625E" w:rsidRPr="00C8625E">
                <w:rPr>
                  <w:rFonts w:ascii="Times New Roman" w:eastAsia="Times New Roman" w:hAnsi="Times New Roman" w:cs="Times New Roman"/>
                  <w:color w:val="0000FF"/>
                  <w:sz w:val="18"/>
                  <w:u w:val="single"/>
                  <w:lang w:eastAsia="en-GB"/>
                </w:rPr>
                <w:t>flat</w:t>
              </w:r>
              <w:r w:rsidR="00C8625E" w:rsidRPr="00C8625E">
                <w:rPr>
                  <w:rFonts w:ascii="Times New Roman" w:eastAsia="Times New Roman" w:hAnsi="Times New Roman" w:cs="Times New Roman"/>
                  <w:sz w:val="18"/>
                  <w:lang w:eastAsia="en-GB"/>
                </w:rPr>
                <w:t> </w:t>
              </w:r>
            </w:hyperlink>
            <w:r w:rsidR="00C8625E" w:rsidRPr="00C8625E">
              <w:rPr>
                <w:rFonts w:ascii="Times New Roman" w:eastAsia="Times New Roman" w:hAnsi="Times New Roman" w:cs="Times New Roman"/>
                <w:sz w:val="18"/>
                <w:szCs w:val="18"/>
                <w:lang w:eastAsia="en-GB"/>
              </w:rPr>
              <w:t>or networked structure</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Business Model</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Traditional: command-and-control</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41" w:history="1">
              <w:r w:rsidR="00C8625E" w:rsidRPr="00C8625E">
                <w:rPr>
                  <w:rFonts w:ascii="Times New Roman" w:eastAsia="Times New Roman" w:hAnsi="Times New Roman" w:cs="Times New Roman"/>
                  <w:color w:val="0000FF"/>
                  <w:sz w:val="18"/>
                  <w:u w:val="single"/>
                  <w:lang w:eastAsia="en-GB"/>
                </w:rPr>
                <w:t>New</w:t>
              </w:r>
            </w:hyperlink>
            <w:r w:rsidR="00C8625E" w:rsidRPr="00C8625E">
              <w:rPr>
                <w:rFonts w:ascii="Times New Roman" w:eastAsia="Times New Roman" w:hAnsi="Times New Roman" w:cs="Times New Roman"/>
                <w:sz w:val="18"/>
                <w:lang w:eastAsia="en-GB"/>
              </w:rPr>
              <w:t> </w:t>
            </w:r>
            <w:hyperlink r:id="rId42" w:tooltip="BUSINESS MODEL (hyperslide)" w:history="1">
              <w:r w:rsidR="00C8625E" w:rsidRPr="00C8625E">
                <w:rPr>
                  <w:rFonts w:ascii="Arial" w:eastAsia="Times New Roman" w:hAnsi="Arial" w:cs="Arial"/>
                  <w:b/>
                  <w:bCs/>
                  <w:color w:val="FF0000"/>
                  <w:sz w:val="18"/>
                  <w:u w:val="single"/>
                  <w:lang w:eastAsia="en-GB"/>
                </w:rPr>
                <w:t>business model</w:t>
              </w:r>
            </w:hyperlink>
            <w:r w:rsidR="00C8625E" w:rsidRPr="00C8625E">
              <w:rPr>
                <w:rFonts w:ascii="Times New Roman" w:eastAsia="Times New Roman" w:hAnsi="Times New Roman" w:cs="Times New Roman"/>
                <w:sz w:val="18"/>
                <w:szCs w:val="18"/>
                <w:lang w:eastAsia="en-GB"/>
              </w:rPr>
              <w:t>: refocused on</w:t>
            </w:r>
            <w:r w:rsidR="00C8625E" w:rsidRPr="00C8625E">
              <w:rPr>
                <w:rFonts w:ascii="Times New Roman" w:eastAsia="Times New Roman" w:hAnsi="Times New Roman" w:cs="Times New Roman"/>
                <w:sz w:val="18"/>
                <w:lang w:eastAsia="en-GB"/>
              </w:rPr>
              <w:t> </w:t>
            </w:r>
            <w:hyperlink r:id="rId43" w:history="1">
              <w:r w:rsidR="00C8625E" w:rsidRPr="00C8625E">
                <w:rPr>
                  <w:rFonts w:ascii="Times New Roman" w:eastAsia="Times New Roman" w:hAnsi="Times New Roman" w:cs="Times New Roman"/>
                  <w:color w:val="0000FF"/>
                  <w:sz w:val="18"/>
                  <w:u w:val="single"/>
                  <w:lang w:eastAsia="en-GB"/>
                </w:rPr>
                <w:t>people</w:t>
              </w:r>
            </w:hyperlink>
            <w:r w:rsidR="00C8625E" w:rsidRPr="00C8625E">
              <w:rPr>
                <w:rFonts w:ascii="Times New Roman" w:eastAsia="Times New Roman" w:hAnsi="Times New Roman" w:cs="Times New Roman"/>
                <w:sz w:val="18"/>
                <w:szCs w:val="18"/>
                <w:lang w:eastAsia="en-GB"/>
              </w:rPr>
              <w:t>,</w:t>
            </w:r>
            <w:r w:rsidR="00C8625E" w:rsidRPr="00C8625E">
              <w:rPr>
                <w:rFonts w:ascii="Times New Roman" w:eastAsia="Times New Roman" w:hAnsi="Times New Roman" w:cs="Times New Roman"/>
                <w:sz w:val="18"/>
                <w:lang w:eastAsia="en-GB"/>
              </w:rPr>
              <w:t> </w:t>
            </w:r>
            <w:hyperlink r:id="rId44" w:tooltip="People Power" w:history="1">
              <w:r w:rsidR="00C8625E" w:rsidRPr="00C8625E">
                <w:rPr>
                  <w:rFonts w:ascii="Times New Roman" w:eastAsia="Times New Roman" w:hAnsi="Times New Roman" w:cs="Times New Roman"/>
                  <w:color w:val="0000FF"/>
                  <w:sz w:val="18"/>
                  <w:u w:val="single"/>
                  <w:lang w:eastAsia="en-GB"/>
                </w:rPr>
                <w:t>knowledge</w:t>
              </w:r>
            </w:hyperlink>
            <w:r w:rsidR="00C8625E" w:rsidRPr="00C8625E">
              <w:rPr>
                <w:rFonts w:ascii="Times New Roman" w:eastAsia="Times New Roman" w:hAnsi="Times New Roman" w:cs="Times New Roman"/>
                <w:sz w:val="18"/>
                <w:szCs w:val="18"/>
                <w:lang w:eastAsia="en-GB"/>
              </w:rPr>
              <w:t xml:space="preserve">, </w:t>
            </w:r>
            <w:r w:rsidR="00C8625E" w:rsidRPr="00C8625E">
              <w:rPr>
                <w:rFonts w:ascii="Times New Roman" w:eastAsia="Times New Roman" w:hAnsi="Times New Roman" w:cs="Times New Roman"/>
                <w:sz w:val="18"/>
                <w:szCs w:val="18"/>
                <w:lang w:eastAsia="en-GB"/>
              </w:rPr>
              <w:lastRenderedPageBreak/>
              <w:t>and</w:t>
            </w:r>
            <w:r w:rsidR="00C8625E" w:rsidRPr="00C8625E">
              <w:rPr>
                <w:rFonts w:ascii="Times New Roman" w:eastAsia="Times New Roman" w:hAnsi="Times New Roman" w:cs="Times New Roman"/>
                <w:sz w:val="18"/>
                <w:lang w:eastAsia="en-GB"/>
              </w:rPr>
              <w:t> </w:t>
            </w:r>
            <w:hyperlink r:id="rId45" w:history="1">
              <w:r w:rsidR="00C8625E" w:rsidRPr="00C8625E">
                <w:rPr>
                  <w:rFonts w:ascii="Times New Roman" w:eastAsia="Times New Roman" w:hAnsi="Times New Roman" w:cs="Times New Roman"/>
                  <w:color w:val="0000FF"/>
                  <w:sz w:val="18"/>
                  <w:u w:val="single"/>
                  <w:lang w:eastAsia="en-GB"/>
                </w:rPr>
                <w:t>coherence</w:t>
              </w:r>
            </w:hyperlink>
          </w:p>
        </w:tc>
      </w:tr>
      <w:tr w:rsidR="00C8625E" w:rsidRPr="00C8625E" w:rsidTr="00C8625E">
        <w:tc>
          <w:tcPr>
            <w:tcW w:w="5000" w:type="pct"/>
            <w:gridSpan w:val="3"/>
            <w:tcBorders>
              <w:top w:val="outset" w:sz="6" w:space="0" w:color="111111"/>
              <w:left w:val="outset" w:sz="6" w:space="0" w:color="111111"/>
              <w:bottom w:val="outset" w:sz="6" w:space="0" w:color="111111"/>
              <w:right w:val="outset" w:sz="6" w:space="0" w:color="111111"/>
            </w:tcBorders>
            <w:shd w:val="clear" w:color="auto" w:fill="800000"/>
            <w:vAlign w:val="center"/>
            <w:hideMark/>
          </w:tcPr>
          <w:p w:rsidR="00C8625E" w:rsidRPr="00C8625E" w:rsidRDefault="00C8625E" w:rsidP="00C8625E">
            <w:pPr>
              <w:spacing w:before="75" w:after="75" w:line="240" w:lineRule="auto"/>
              <w:ind w:left="75" w:right="75"/>
              <w:jc w:val="center"/>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00"/>
                <w:spacing w:val="15"/>
                <w:sz w:val="20"/>
                <w:szCs w:val="20"/>
                <w:lang w:eastAsia="en-GB"/>
              </w:rPr>
              <w:lastRenderedPageBreak/>
              <w:t>Work Force</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Leadership</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Vertical</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Shared:</w:t>
            </w:r>
            <w:r w:rsidRPr="00C8625E">
              <w:rPr>
                <w:rFonts w:ascii="Times New Roman" w:eastAsia="Times New Roman" w:hAnsi="Times New Roman" w:cs="Times New Roman"/>
                <w:sz w:val="18"/>
                <w:lang w:eastAsia="en-GB"/>
              </w:rPr>
              <w:t> </w:t>
            </w:r>
            <w:hyperlink r:id="rId46" w:history="1">
              <w:r w:rsidRPr="00C8625E">
                <w:rPr>
                  <w:rFonts w:ascii="Times New Roman" w:eastAsia="Times New Roman" w:hAnsi="Times New Roman" w:cs="Times New Roman"/>
                  <w:color w:val="0000FF"/>
                  <w:sz w:val="18"/>
                  <w:u w:val="single"/>
                  <w:lang w:eastAsia="en-GB"/>
                </w:rPr>
                <w:t>employee empowerment</w:t>
              </w:r>
            </w:hyperlink>
            <w:r w:rsidRPr="00C8625E">
              <w:rPr>
                <w:rFonts w:ascii="Times New Roman" w:eastAsia="Times New Roman" w:hAnsi="Times New Roman" w:cs="Times New Roman"/>
                <w:sz w:val="18"/>
                <w:lang w:eastAsia="en-GB"/>
              </w:rPr>
              <w:t> </w:t>
            </w:r>
            <w:r w:rsidRPr="00C8625E">
              <w:rPr>
                <w:rFonts w:ascii="Times New Roman" w:eastAsia="Times New Roman" w:hAnsi="Times New Roman" w:cs="Times New Roman"/>
                <w:sz w:val="18"/>
                <w:szCs w:val="18"/>
                <w:lang w:eastAsia="en-GB"/>
              </w:rPr>
              <w:t>&amp;</w:t>
            </w:r>
            <w:r w:rsidRPr="00C8625E">
              <w:rPr>
                <w:rFonts w:ascii="Times New Roman" w:eastAsia="Times New Roman" w:hAnsi="Times New Roman" w:cs="Times New Roman"/>
                <w:sz w:val="18"/>
                <w:lang w:eastAsia="en-GB"/>
              </w:rPr>
              <w:t> </w:t>
            </w:r>
            <w:hyperlink r:id="rId47" w:history="1">
              <w:r w:rsidRPr="00C8625E">
                <w:rPr>
                  <w:rFonts w:ascii="Times New Roman" w:eastAsia="Times New Roman" w:hAnsi="Times New Roman" w:cs="Times New Roman"/>
                  <w:color w:val="0000FF"/>
                  <w:sz w:val="18"/>
                  <w:u w:val="single"/>
                  <w:lang w:eastAsia="en-GB"/>
                </w:rPr>
                <w:t>self-leadership</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Work force characteristics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Mainly male, high proportion of semi-skilled or unskilled</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No gender bias; high proportion of graduates</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Skills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Mono-skilled, standardized</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Multi-skilled, flexible</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Education Requirements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A skill or a degree</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AA5EAB" w:rsidP="00C8625E">
            <w:pPr>
              <w:spacing w:before="75" w:after="75" w:line="240" w:lineRule="auto"/>
              <w:ind w:left="75" w:right="75"/>
              <w:rPr>
                <w:rFonts w:ascii="Times New Roman" w:eastAsia="Times New Roman" w:hAnsi="Times New Roman" w:cs="Times New Roman"/>
                <w:sz w:val="24"/>
                <w:szCs w:val="24"/>
                <w:lang w:eastAsia="en-GB"/>
              </w:rPr>
            </w:pPr>
            <w:hyperlink r:id="rId48" w:tooltip="Building a Continuous Learning Organisation" w:history="1">
              <w:r w:rsidR="00C8625E" w:rsidRPr="00C8625E">
                <w:rPr>
                  <w:rFonts w:ascii="Times New Roman" w:eastAsia="Times New Roman" w:hAnsi="Times New Roman" w:cs="Times New Roman"/>
                  <w:color w:val="0000FF"/>
                  <w:sz w:val="18"/>
                  <w:u w:val="single"/>
                  <w:lang w:eastAsia="en-GB"/>
                </w:rPr>
                <w:t>Continuous learning</w:t>
              </w:r>
            </w:hyperlink>
            <w:r w:rsidR="00C8625E" w:rsidRPr="00C8625E">
              <w:rPr>
                <w:rFonts w:ascii="Times New Roman" w:eastAsia="Times New Roman" w:hAnsi="Times New Roman" w:cs="Times New Roman"/>
                <w:sz w:val="18"/>
                <w:szCs w:val="18"/>
                <w:lang w:val="en-US" w:eastAsia="en-GB"/>
              </w:rPr>
              <w:t>: It's not what you know, it's how fast you can learn</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Management-Employee Relations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Confrontation</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Cooperation,</w:t>
            </w:r>
            <w:r w:rsidRPr="00C8625E">
              <w:rPr>
                <w:rFonts w:ascii="Times New Roman" w:eastAsia="Times New Roman" w:hAnsi="Times New Roman" w:cs="Times New Roman"/>
                <w:sz w:val="18"/>
                <w:lang w:eastAsia="en-GB"/>
              </w:rPr>
              <w:t> </w:t>
            </w:r>
            <w:hyperlink r:id="rId49" w:tooltip="Winning Team: 7 Elements" w:history="1">
              <w:r w:rsidRPr="00C8625E">
                <w:rPr>
                  <w:rFonts w:ascii="Times New Roman" w:eastAsia="Times New Roman" w:hAnsi="Times New Roman" w:cs="Times New Roman"/>
                  <w:b/>
                  <w:bCs/>
                  <w:color w:val="FF0000"/>
                  <w:sz w:val="18"/>
                  <w:u w:val="single"/>
                  <w:lang w:eastAsia="en-GB"/>
                </w:rPr>
                <w:t>teamwork</w:t>
              </w:r>
            </w:hyperlink>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Employment</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Stable</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Affected by market opportunity / risk factors</w:t>
            </w:r>
          </w:p>
        </w:tc>
      </w:tr>
      <w:tr w:rsidR="00C8625E" w:rsidRPr="00C8625E" w:rsidTr="00C8625E">
        <w:tc>
          <w:tcPr>
            <w:tcW w:w="1650" w:type="pct"/>
            <w:tcBorders>
              <w:top w:val="outset" w:sz="6" w:space="0" w:color="111111"/>
              <w:left w:val="outset" w:sz="6" w:space="0" w:color="111111"/>
              <w:bottom w:val="outset" w:sz="6" w:space="0" w:color="111111"/>
              <w:right w:val="outset" w:sz="6" w:space="0" w:color="111111"/>
            </w:tcBorders>
            <w:shd w:val="clear" w:color="auto" w:fill="0066CC"/>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b/>
                <w:bCs/>
                <w:color w:val="FFFFFF"/>
                <w:sz w:val="18"/>
                <w:szCs w:val="18"/>
                <w:lang w:eastAsia="en-GB"/>
              </w:rPr>
              <w:t>Employees Seen as</w:t>
            </w:r>
          </w:p>
        </w:tc>
        <w:tc>
          <w:tcPr>
            <w:tcW w:w="1650" w:type="pct"/>
            <w:tcBorders>
              <w:top w:val="outset" w:sz="6" w:space="0" w:color="111111"/>
              <w:left w:val="outset" w:sz="6" w:space="0" w:color="111111"/>
              <w:bottom w:val="outset" w:sz="6" w:space="0" w:color="111111"/>
              <w:right w:val="outset" w:sz="6" w:space="0" w:color="111111"/>
            </w:tcBorders>
            <w:shd w:val="clear" w:color="auto" w:fill="DFDFFF"/>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Expense</w:t>
            </w:r>
          </w:p>
        </w:tc>
        <w:tc>
          <w:tcPr>
            <w:tcW w:w="1700" w:type="pct"/>
            <w:tcBorders>
              <w:top w:val="outset" w:sz="6" w:space="0" w:color="111111"/>
              <w:left w:val="outset" w:sz="6" w:space="0" w:color="111111"/>
              <w:bottom w:val="outset" w:sz="6" w:space="0" w:color="111111"/>
              <w:right w:val="outset" w:sz="6" w:space="0" w:color="111111"/>
            </w:tcBorders>
            <w:shd w:val="clear" w:color="auto" w:fill="FFFF99"/>
            <w:hideMark/>
          </w:tcPr>
          <w:p w:rsidR="00C8625E" w:rsidRPr="00C8625E" w:rsidRDefault="00C8625E" w:rsidP="00C8625E">
            <w:pPr>
              <w:spacing w:before="75" w:after="75" w:line="240" w:lineRule="auto"/>
              <w:ind w:left="75" w:right="75"/>
              <w:rPr>
                <w:rFonts w:ascii="Times New Roman" w:eastAsia="Times New Roman" w:hAnsi="Times New Roman" w:cs="Times New Roman"/>
                <w:sz w:val="24"/>
                <w:szCs w:val="24"/>
                <w:lang w:eastAsia="en-GB"/>
              </w:rPr>
            </w:pPr>
            <w:r w:rsidRPr="00C8625E">
              <w:rPr>
                <w:rFonts w:ascii="Times New Roman" w:eastAsia="Times New Roman" w:hAnsi="Times New Roman" w:cs="Times New Roman"/>
                <w:sz w:val="18"/>
                <w:szCs w:val="18"/>
                <w:lang w:eastAsia="en-GB"/>
              </w:rPr>
              <w:t>Investment</w:t>
            </w:r>
          </w:p>
        </w:tc>
      </w:tr>
    </w:tbl>
    <w:p w:rsidR="00C8625E" w:rsidRDefault="00C8625E"/>
    <w:p w:rsidR="002842C3" w:rsidRDefault="002842C3" w:rsidP="002842C3">
      <w:pPr>
        <w:pStyle w:val="NormalWeb"/>
        <w:spacing w:before="225" w:beforeAutospacing="0" w:after="75" w:afterAutospacing="0"/>
        <w:rPr>
          <w:rFonts w:ascii="Arial" w:hAnsi="Arial" w:cs="Arial"/>
          <w:color w:val="000000"/>
          <w:sz w:val="27"/>
          <w:szCs w:val="27"/>
        </w:rPr>
      </w:pPr>
      <w:r>
        <w:rPr>
          <w:rFonts w:ascii="Arial" w:hAnsi="Arial" w:cs="Arial"/>
          <w:b/>
          <w:bCs/>
          <w:color w:val="000080"/>
          <w:sz w:val="20"/>
          <w:szCs w:val="20"/>
        </w:rPr>
        <w:t>New Dimensions in Business Space</w:t>
      </w:r>
    </w:p>
    <w:p w:rsidR="002842C3" w:rsidRDefault="002842C3" w:rsidP="002842C3">
      <w:pPr>
        <w:pStyle w:val="NormalWeb"/>
        <w:spacing w:before="75" w:beforeAutospacing="0" w:after="75" w:afterAutospacing="0"/>
        <w:rPr>
          <w:rFonts w:ascii="Arial" w:hAnsi="Arial" w:cs="Arial"/>
          <w:color w:val="000000"/>
          <w:sz w:val="27"/>
          <w:szCs w:val="27"/>
        </w:rPr>
      </w:pPr>
      <w:r>
        <w:rPr>
          <w:rFonts w:ascii="Arial" w:hAnsi="Arial" w:cs="Arial"/>
          <w:color w:val="000000"/>
          <w:sz w:val="18"/>
          <w:szCs w:val="18"/>
        </w:rPr>
        <w:t>New dimensions in</w:t>
      </w:r>
      <w:r>
        <w:rPr>
          <w:rStyle w:val="apple-converted-space"/>
          <w:rFonts w:ascii="Arial" w:hAnsi="Arial" w:cs="Arial"/>
          <w:color w:val="000000"/>
          <w:sz w:val="18"/>
          <w:szCs w:val="18"/>
        </w:rPr>
        <w:t> </w:t>
      </w:r>
      <w:hyperlink r:id="rId50" w:history="1">
        <w:r>
          <w:rPr>
            <w:rStyle w:val="Hyperlink"/>
            <w:rFonts w:ascii="Arial" w:hAnsi="Arial" w:cs="Arial"/>
            <w:sz w:val="18"/>
            <w:szCs w:val="18"/>
          </w:rPr>
          <w:t>Business Space</w:t>
        </w:r>
      </w:hyperlink>
      <w:r>
        <w:rPr>
          <w:rStyle w:val="apple-converted-space"/>
          <w:rFonts w:ascii="Arial" w:hAnsi="Arial" w:cs="Arial"/>
          <w:color w:val="000000"/>
          <w:sz w:val="18"/>
          <w:szCs w:val="18"/>
        </w:rPr>
        <w:t> </w:t>
      </w:r>
      <w:r>
        <w:rPr>
          <w:rFonts w:ascii="Arial" w:hAnsi="Arial" w:cs="Arial"/>
          <w:color w:val="000000"/>
          <w:sz w:val="18"/>
          <w:szCs w:val="18"/>
        </w:rPr>
        <w:t>get constantly created. Forces like</w:t>
      </w:r>
      <w:hyperlink r:id="rId51" w:tooltip="Radical Innovation" w:history="1">
        <w:r>
          <w:rPr>
            <w:rStyle w:val="Hyperlink"/>
            <w:rFonts w:ascii="Arial" w:hAnsi="Arial" w:cs="Arial"/>
            <w:sz w:val="18"/>
            <w:szCs w:val="18"/>
          </w:rPr>
          <w:t>technological breakthroughs</w:t>
        </w:r>
      </w:hyperlink>
      <w:r>
        <w:rPr>
          <w:rFonts w:ascii="Arial" w:hAnsi="Arial" w:cs="Arial"/>
          <w:color w:val="000000"/>
          <w:sz w:val="18"/>
          <w:szCs w:val="18"/>
        </w:rPr>
        <w:t>, economic growth, market evolution, shifts in customer tastes, social changes, and political events can expand or shrink Business Space. Vast amounts of new Business Space created today change perspectives. This unoccupied territory represents a land of opportunity for the technological and</w:t>
      </w:r>
      <w:r>
        <w:rPr>
          <w:rStyle w:val="apple-converted-space"/>
          <w:rFonts w:ascii="Arial" w:hAnsi="Arial" w:cs="Arial"/>
          <w:color w:val="000000"/>
          <w:sz w:val="18"/>
          <w:szCs w:val="18"/>
        </w:rPr>
        <w:t> </w:t>
      </w:r>
      <w:hyperlink r:id="rId52" w:tooltip="Strategy Innovation" w:history="1">
        <w:r>
          <w:rPr>
            <w:rStyle w:val="Hyperlink"/>
            <w:rFonts w:ascii="Arial" w:hAnsi="Arial" w:cs="Arial"/>
            <w:sz w:val="18"/>
            <w:szCs w:val="18"/>
          </w:rPr>
          <w:t>strategic innovators</w:t>
        </w:r>
      </w:hyperlink>
      <w:r>
        <w:rPr>
          <w:rStyle w:val="apple-converted-space"/>
          <w:rFonts w:ascii="Arial" w:hAnsi="Arial" w:cs="Arial"/>
          <w:color w:val="000000"/>
          <w:sz w:val="18"/>
          <w:szCs w:val="18"/>
        </w:rPr>
        <w:t> </w:t>
      </w:r>
      <w:r>
        <w:rPr>
          <w:rFonts w:ascii="Arial" w:hAnsi="Arial" w:cs="Arial"/>
          <w:color w:val="000000"/>
          <w:sz w:val="18"/>
          <w:szCs w:val="18"/>
        </w:rPr>
        <w:t>who can see or create it</w:t>
      </w:r>
      <w:r>
        <w:rPr>
          <w:rStyle w:val="apple-converted-space"/>
          <w:rFonts w:ascii="Arial" w:hAnsi="Arial" w:cs="Arial"/>
          <w:color w:val="000000"/>
          <w:sz w:val="18"/>
          <w:szCs w:val="18"/>
        </w:rPr>
        <w:t> </w:t>
      </w:r>
      <w:hyperlink r:id="rId53" w:tooltip="Moving with Speed" w:history="1">
        <w:r>
          <w:rPr>
            <w:rStyle w:val="Hyperlink"/>
            <w:rFonts w:ascii="Arial" w:hAnsi="Arial" w:cs="Arial"/>
            <w:sz w:val="18"/>
            <w:szCs w:val="18"/>
          </w:rPr>
          <w:t>faster than their competitors</w:t>
        </w:r>
      </w:hyperlink>
      <w:r>
        <w:rPr>
          <w:rStyle w:val="apple-converted-space"/>
          <w:rFonts w:ascii="Arial" w:hAnsi="Arial" w:cs="Arial"/>
          <w:color w:val="000000"/>
          <w:sz w:val="18"/>
          <w:szCs w:val="18"/>
        </w:rPr>
        <w:t> </w:t>
      </w:r>
      <w:r>
        <w:rPr>
          <w:rFonts w:ascii="Arial" w:hAnsi="Arial" w:cs="Arial"/>
          <w:color w:val="000000"/>
          <w:sz w:val="18"/>
          <w:szCs w:val="18"/>
        </w:rPr>
        <w:t>do. The opportunities are great, but so are the competition and the chance of failure.</w:t>
      </w:r>
      <w:r>
        <w:rPr>
          <w:rFonts w:ascii="Arial" w:hAnsi="Arial" w:cs="Arial"/>
          <w:color w:val="000000"/>
          <w:sz w:val="18"/>
          <w:szCs w:val="18"/>
          <w:vertAlign w:val="superscript"/>
        </w:rPr>
        <w:t>5</w:t>
      </w:r>
      <w:r>
        <w:rPr>
          <w:rFonts w:ascii="Arial" w:hAnsi="Arial" w:cs="Arial"/>
          <w:color w:val="000000"/>
          <w:sz w:val="27"/>
          <w:szCs w:val="27"/>
        </w:rPr>
        <w:t> </w:t>
      </w:r>
    </w:p>
    <w:p w:rsidR="002842C3" w:rsidRDefault="002842C3" w:rsidP="002842C3">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Growth Era</w:t>
      </w:r>
    </w:p>
    <w:p w:rsidR="002842C3" w:rsidRDefault="002842C3" w:rsidP="002842C3">
      <w:pPr>
        <w:pStyle w:val="NormalWeb"/>
        <w:spacing w:before="75" w:beforeAutospacing="0" w:after="75" w:afterAutospacing="0"/>
        <w:rPr>
          <w:rFonts w:ascii="Arial" w:hAnsi="Arial" w:cs="Arial"/>
          <w:color w:val="000000"/>
          <w:sz w:val="27"/>
          <w:szCs w:val="27"/>
        </w:rPr>
      </w:pPr>
      <w:r>
        <w:rPr>
          <w:rFonts w:ascii="Arial" w:hAnsi="Arial" w:cs="Arial"/>
          <w:color w:val="000000"/>
          <w:sz w:val="18"/>
          <w:szCs w:val="18"/>
        </w:rPr>
        <w:t>Today's growth era produces huge discontinuities, creates new industries and destroys old ones, and accelerates global economic growth in the process. "Expectations are rising everywhere; human</w:t>
      </w:r>
      <w:r>
        <w:rPr>
          <w:rStyle w:val="apple-converted-space"/>
          <w:rFonts w:ascii="Arial" w:hAnsi="Arial" w:cs="Arial"/>
          <w:color w:val="000000"/>
          <w:sz w:val="18"/>
          <w:szCs w:val="18"/>
        </w:rPr>
        <w:t> </w:t>
      </w:r>
      <w:hyperlink r:id="rId54" w:tooltip="3 Pillars of Creativity" w:history="1">
        <w:r>
          <w:rPr>
            <w:rStyle w:val="Hyperlink"/>
            <w:rFonts w:ascii="Arial" w:hAnsi="Arial" w:cs="Arial"/>
            <w:b/>
            <w:bCs/>
            <w:color w:val="FF0000"/>
            <w:sz w:val="18"/>
            <w:szCs w:val="18"/>
          </w:rPr>
          <w:t>creativity</w:t>
        </w:r>
      </w:hyperlink>
      <w:r>
        <w:rPr>
          <w:rStyle w:val="apple-converted-space"/>
          <w:rFonts w:ascii="Arial" w:hAnsi="Arial" w:cs="Arial"/>
          <w:color w:val="000000"/>
          <w:sz w:val="18"/>
          <w:szCs w:val="18"/>
        </w:rPr>
        <w:t> </w:t>
      </w:r>
      <w:r>
        <w:rPr>
          <w:rFonts w:ascii="Arial" w:hAnsi="Arial" w:cs="Arial"/>
          <w:color w:val="000000"/>
          <w:sz w:val="18"/>
          <w:szCs w:val="18"/>
        </w:rPr>
        <w:t>is flowering in every field. Emerging economies are industrializing, and everyone is joining the digital revolution of boundless information and seamless electronic commerce. The ideas, technologies, and capital to satisfy new needs flow freely."</w:t>
      </w:r>
      <w:r>
        <w:rPr>
          <w:rFonts w:ascii="Arial" w:hAnsi="Arial" w:cs="Arial"/>
          <w:color w:val="000000"/>
          <w:sz w:val="18"/>
          <w:szCs w:val="18"/>
          <w:vertAlign w:val="superscript"/>
        </w:rPr>
        <w:t>6</w:t>
      </w:r>
    </w:p>
    <w:p w:rsidR="002842C3" w:rsidRDefault="002842C3" w:rsidP="002842C3">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lang w:val="en-US"/>
        </w:rPr>
        <w:t>Entrepreneurial Economy</w:t>
      </w:r>
    </w:p>
    <w:p w:rsidR="002842C3" w:rsidRDefault="002842C3" w:rsidP="002842C3">
      <w:pPr>
        <w:pStyle w:val="NormalWeb"/>
        <w:spacing w:before="75" w:beforeAutospacing="0" w:after="75" w:afterAutospacing="0"/>
        <w:rPr>
          <w:rFonts w:ascii="Arial" w:hAnsi="Arial" w:cs="Arial"/>
          <w:color w:val="000000"/>
          <w:sz w:val="18"/>
          <w:szCs w:val="18"/>
        </w:rPr>
      </w:pPr>
      <w:r>
        <w:rPr>
          <w:rFonts w:ascii="Arial" w:hAnsi="Arial" w:cs="Arial"/>
          <w:color w:val="000000"/>
          <w:sz w:val="18"/>
          <w:szCs w:val="18"/>
          <w:lang w:val="en-US"/>
        </w:rPr>
        <w:t>New economy opens unlimited opportunities for entrepreneurial firms.</w:t>
      </w:r>
      <w:r>
        <w:rPr>
          <w:rStyle w:val="apple-converted-space"/>
          <w:rFonts w:ascii="Arial" w:hAnsi="Arial" w:cs="Arial"/>
          <w:color w:val="000000"/>
          <w:sz w:val="18"/>
          <w:szCs w:val="18"/>
          <w:lang w:val="en-US"/>
        </w:rPr>
        <w:t> </w:t>
      </w:r>
      <w:r>
        <w:rPr>
          <w:rFonts w:ascii="Arial" w:hAnsi="Arial" w:cs="Arial"/>
          <w:color w:val="000000"/>
          <w:sz w:val="18"/>
          <w:szCs w:val="18"/>
        </w:rPr>
        <w:t>In 2003 in United States, a staggering 61% of the listed companies were started at home, at the CEO's kitchen table, and 16% were initially capitalized with less than US$1,000. This is an inspiring evidence illustrating how much an</w:t>
      </w:r>
      <w:r>
        <w:rPr>
          <w:rStyle w:val="apple-converted-space"/>
          <w:rFonts w:ascii="Arial" w:hAnsi="Arial" w:cs="Arial"/>
          <w:color w:val="000000"/>
          <w:sz w:val="18"/>
          <w:szCs w:val="18"/>
        </w:rPr>
        <w:t> </w:t>
      </w:r>
      <w:hyperlink r:id="rId55" w:tooltip="The Key Entrepreneurial Questions" w:history="1">
        <w:r>
          <w:rPr>
            <w:rStyle w:val="Hyperlink"/>
            <w:rFonts w:ascii="Arial" w:hAnsi="Arial" w:cs="Arial"/>
            <w:b/>
            <w:bCs/>
            <w:color w:val="FF0000"/>
            <w:sz w:val="18"/>
            <w:szCs w:val="18"/>
          </w:rPr>
          <w:t>entrepreneur</w:t>
        </w:r>
      </w:hyperlink>
      <w:r>
        <w:rPr>
          <w:rStyle w:val="apple-converted-space"/>
          <w:rFonts w:ascii="Arial" w:hAnsi="Arial" w:cs="Arial"/>
          <w:color w:val="000000"/>
          <w:sz w:val="18"/>
          <w:szCs w:val="18"/>
        </w:rPr>
        <w:t> </w:t>
      </w:r>
      <w:r>
        <w:rPr>
          <w:rFonts w:ascii="Arial" w:hAnsi="Arial" w:cs="Arial"/>
          <w:color w:val="000000"/>
          <w:sz w:val="18"/>
          <w:szCs w:val="18"/>
        </w:rPr>
        <w:t>can accomplish with an idea whose time has come.</w:t>
      </w:r>
    </w:p>
    <w:p w:rsidR="00181A1D" w:rsidRPr="00181A1D" w:rsidRDefault="00181A1D" w:rsidP="00181A1D">
      <w:pPr>
        <w:spacing w:before="75" w:after="75" w:line="240" w:lineRule="auto"/>
        <w:rPr>
          <w:rFonts w:ascii="Arial" w:eastAsia="Times New Roman" w:hAnsi="Arial" w:cs="Arial"/>
          <w:color w:val="000000"/>
          <w:sz w:val="27"/>
          <w:szCs w:val="27"/>
          <w:lang w:eastAsia="en-GB"/>
        </w:rPr>
      </w:pPr>
      <w:r w:rsidRPr="00181A1D">
        <w:rPr>
          <w:rFonts w:ascii="Arial" w:eastAsia="Times New Roman" w:hAnsi="Arial" w:cs="Arial"/>
          <w:color w:val="000000"/>
          <w:sz w:val="18"/>
          <w:szCs w:val="18"/>
          <w:lang w:eastAsia="en-GB"/>
        </w:rPr>
        <w:t>.</w:t>
      </w:r>
    </w:p>
    <w:p w:rsidR="00181A1D" w:rsidRPr="00181A1D" w:rsidRDefault="00181A1D" w:rsidP="00181A1D">
      <w:pPr>
        <w:spacing w:before="150" w:after="75" w:line="240" w:lineRule="auto"/>
        <w:rPr>
          <w:rFonts w:ascii="Arial" w:eastAsia="Times New Roman" w:hAnsi="Arial" w:cs="Arial"/>
          <w:color w:val="000000"/>
          <w:sz w:val="27"/>
          <w:szCs w:val="27"/>
          <w:lang w:eastAsia="en-GB"/>
        </w:rPr>
      </w:pPr>
      <w:r w:rsidRPr="00181A1D">
        <w:rPr>
          <w:rFonts w:ascii="Arial" w:eastAsia="Times New Roman" w:hAnsi="Arial" w:cs="Arial"/>
          <w:color w:val="000000"/>
          <w:sz w:val="27"/>
          <w:szCs w:val="27"/>
          <w:lang w:eastAsia="en-GB"/>
        </w:rPr>
        <w:t> </w:t>
      </w:r>
    </w:p>
    <w:tbl>
      <w:tblPr>
        <w:tblW w:w="9300" w:type="dxa"/>
        <w:jc w:val="center"/>
        <w:tblBorders>
          <w:top w:val="outset" w:sz="12" w:space="0" w:color="auto"/>
          <w:left w:val="outset" w:sz="12" w:space="0" w:color="auto"/>
          <w:bottom w:val="outset" w:sz="12" w:space="0" w:color="auto"/>
          <w:right w:val="outset" w:sz="12" w:space="0" w:color="auto"/>
        </w:tblBorders>
        <w:shd w:val="clear" w:color="auto" w:fill="FFCC66"/>
        <w:tblCellMar>
          <w:top w:w="15" w:type="dxa"/>
          <w:left w:w="15" w:type="dxa"/>
          <w:bottom w:w="15" w:type="dxa"/>
          <w:right w:w="15" w:type="dxa"/>
        </w:tblCellMar>
        <w:tblLook w:val="04A0"/>
      </w:tblPr>
      <w:tblGrid>
        <w:gridCol w:w="4278"/>
        <w:gridCol w:w="5022"/>
      </w:tblGrid>
      <w:tr w:rsidR="00181A1D" w:rsidRPr="00181A1D" w:rsidTr="00181A1D">
        <w:trPr>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0066CC"/>
            <w:vAlign w:val="center"/>
            <w:hideMark/>
          </w:tcPr>
          <w:p w:rsidR="00181A1D" w:rsidRPr="00181A1D" w:rsidRDefault="00AA5EAB" w:rsidP="00181A1D">
            <w:pPr>
              <w:spacing w:before="75" w:after="75" w:line="240" w:lineRule="auto"/>
              <w:ind w:left="150" w:right="150"/>
              <w:jc w:val="center"/>
              <w:rPr>
                <w:rFonts w:ascii="Times New Roman" w:eastAsia="Times New Roman" w:hAnsi="Times New Roman" w:cs="Times New Roman"/>
                <w:sz w:val="24"/>
                <w:szCs w:val="24"/>
                <w:lang w:eastAsia="en-GB"/>
              </w:rPr>
            </w:pPr>
            <w:hyperlink r:id="rId56" w:history="1">
              <w:r w:rsidR="00181A1D" w:rsidRPr="00181A1D">
                <w:rPr>
                  <w:rFonts w:ascii="Times New Roman" w:eastAsia="Times New Roman" w:hAnsi="Times New Roman" w:cs="Times New Roman"/>
                  <w:b/>
                  <w:bCs/>
                  <w:color w:val="FFFF00"/>
                  <w:sz w:val="26"/>
                  <w:u w:val="single"/>
                  <w:lang w:eastAsia="en-GB"/>
                </w:rPr>
                <w:t>Venture Management</w:t>
              </w:r>
            </w:hyperlink>
            <w:r w:rsidR="00181A1D" w:rsidRPr="00181A1D">
              <w:rPr>
                <w:rFonts w:ascii="Times New Roman" w:eastAsia="Times New Roman" w:hAnsi="Times New Roman" w:cs="Times New Roman"/>
                <w:color w:val="FFFF00"/>
                <w:sz w:val="26"/>
                <w:lang w:eastAsia="en-GB"/>
              </w:rPr>
              <w:t> </w:t>
            </w:r>
            <w:r w:rsidR="00181A1D" w:rsidRPr="00181A1D">
              <w:rPr>
                <w:rFonts w:ascii="Times New Roman" w:eastAsia="Times New Roman" w:hAnsi="Times New Roman" w:cs="Times New Roman"/>
                <w:b/>
                <w:bCs/>
                <w:color w:val="FFFF00"/>
                <w:sz w:val="26"/>
                <w:szCs w:val="26"/>
                <w:lang w:eastAsia="en-GB"/>
              </w:rPr>
              <w:t>Laws</w:t>
            </w:r>
          </w:p>
          <w:p w:rsidR="00181A1D" w:rsidRPr="00181A1D" w:rsidRDefault="00181A1D" w:rsidP="00181A1D">
            <w:pPr>
              <w:spacing w:before="75" w:after="75" w:line="240" w:lineRule="auto"/>
              <w:ind w:left="150" w:right="150"/>
              <w:jc w:val="center"/>
              <w:rPr>
                <w:rFonts w:ascii="Times New Roman" w:eastAsia="Times New Roman" w:hAnsi="Times New Roman" w:cs="Times New Roman"/>
                <w:sz w:val="24"/>
                <w:szCs w:val="24"/>
                <w:lang w:eastAsia="en-GB"/>
              </w:rPr>
            </w:pPr>
            <w:r w:rsidRPr="00181A1D">
              <w:rPr>
                <w:rFonts w:ascii="Times New Roman" w:eastAsia="Times New Roman" w:hAnsi="Times New Roman" w:cs="Times New Roman"/>
                <w:color w:val="FFFFFF"/>
                <w:sz w:val="18"/>
                <w:szCs w:val="18"/>
                <w:lang w:eastAsia="en-GB"/>
              </w:rPr>
              <w:lastRenderedPageBreak/>
              <w:t>for the</w:t>
            </w:r>
            <w:r w:rsidRPr="00181A1D">
              <w:rPr>
                <w:rFonts w:ascii="Times New Roman" w:eastAsia="Times New Roman" w:hAnsi="Times New Roman" w:cs="Times New Roman"/>
                <w:color w:val="FFFFFF"/>
                <w:sz w:val="18"/>
                <w:lang w:eastAsia="en-GB"/>
              </w:rPr>
              <w:t> </w:t>
            </w:r>
            <w:hyperlink r:id="rId57" w:tooltip="New Economy (key features)" w:history="1">
              <w:r w:rsidRPr="00181A1D">
                <w:rPr>
                  <w:rFonts w:ascii="Times New Roman" w:eastAsia="Times New Roman" w:hAnsi="Times New Roman" w:cs="Times New Roman"/>
                  <w:color w:val="FFFFFF"/>
                  <w:sz w:val="18"/>
                  <w:u w:val="single"/>
                  <w:lang w:eastAsia="en-GB"/>
                </w:rPr>
                <w:t>New Rapidly Changing Economy</w:t>
              </w:r>
            </w:hyperlink>
          </w:p>
        </w:tc>
      </w:tr>
      <w:tr w:rsidR="00181A1D" w:rsidRPr="00181A1D" w:rsidTr="00181A1D">
        <w:trPr>
          <w:jc w:val="center"/>
        </w:trPr>
        <w:tc>
          <w:tcPr>
            <w:tcW w:w="2300" w:type="pct"/>
            <w:tcBorders>
              <w:top w:val="outset" w:sz="6" w:space="0" w:color="auto"/>
              <w:left w:val="outset" w:sz="6" w:space="0" w:color="auto"/>
              <w:bottom w:val="outset" w:sz="6" w:space="0" w:color="auto"/>
              <w:right w:val="outset" w:sz="6" w:space="0" w:color="auto"/>
            </w:tcBorders>
            <w:shd w:val="clear" w:color="auto" w:fill="99CCFF"/>
            <w:vAlign w:val="center"/>
            <w:hideMark/>
          </w:tcPr>
          <w:p w:rsidR="00181A1D" w:rsidRPr="00181A1D" w:rsidRDefault="00181A1D" w:rsidP="00181A1D">
            <w:pPr>
              <w:spacing w:before="30" w:after="30" w:line="240" w:lineRule="auto"/>
              <w:ind w:left="2625"/>
              <w:rPr>
                <w:rFonts w:ascii="Times New Roman" w:eastAsia="Times New Roman" w:hAnsi="Times New Roman" w:cs="Times New Roman"/>
                <w:sz w:val="24"/>
                <w:szCs w:val="24"/>
                <w:lang w:eastAsia="en-GB"/>
              </w:rPr>
            </w:pPr>
            <w:r w:rsidRPr="00181A1D">
              <w:rPr>
                <w:rFonts w:ascii="Times New Roman" w:eastAsia="Times New Roman" w:hAnsi="Times New Roman" w:cs="Times New Roman"/>
                <w:b/>
                <w:bCs/>
                <w:sz w:val="18"/>
                <w:szCs w:val="18"/>
                <w:lang w:eastAsia="en-GB"/>
              </w:rPr>
              <w:lastRenderedPageBreak/>
              <w:t>Technology:</w:t>
            </w:r>
          </w:p>
        </w:tc>
        <w:tc>
          <w:tcPr>
            <w:tcW w:w="2600" w:type="pct"/>
            <w:tcBorders>
              <w:top w:val="outset" w:sz="6" w:space="0" w:color="auto"/>
              <w:left w:val="outset" w:sz="6" w:space="0" w:color="auto"/>
              <w:bottom w:val="outset" w:sz="6" w:space="0" w:color="auto"/>
              <w:right w:val="outset" w:sz="6" w:space="0" w:color="auto"/>
            </w:tcBorders>
            <w:shd w:val="clear" w:color="auto" w:fill="D7D7FF"/>
            <w:vAlign w:val="center"/>
            <w:hideMark/>
          </w:tcPr>
          <w:p w:rsidR="00181A1D" w:rsidRPr="00181A1D" w:rsidRDefault="00181A1D" w:rsidP="00181A1D">
            <w:pPr>
              <w:spacing w:before="30" w:after="30" w:line="240" w:lineRule="auto"/>
              <w:ind w:left="150" w:right="150"/>
              <w:rPr>
                <w:rFonts w:ascii="Times New Roman" w:eastAsia="Times New Roman" w:hAnsi="Times New Roman" w:cs="Times New Roman"/>
                <w:sz w:val="24"/>
                <w:szCs w:val="24"/>
                <w:lang w:eastAsia="en-GB"/>
              </w:rPr>
            </w:pPr>
            <w:r w:rsidRPr="00181A1D">
              <w:rPr>
                <w:rFonts w:ascii="Times New Roman" w:eastAsia="Times New Roman" w:hAnsi="Times New Roman" w:cs="Times New Roman"/>
                <w:sz w:val="18"/>
                <w:szCs w:val="18"/>
                <w:lang w:eastAsia="en-GB"/>
              </w:rPr>
              <w:t>If you understand it, it's obsolete.</w:t>
            </w:r>
          </w:p>
        </w:tc>
      </w:tr>
      <w:tr w:rsidR="00181A1D" w:rsidRPr="00181A1D" w:rsidTr="00181A1D">
        <w:trPr>
          <w:jc w:val="center"/>
        </w:trPr>
        <w:tc>
          <w:tcPr>
            <w:tcW w:w="2300" w:type="pct"/>
            <w:tcBorders>
              <w:top w:val="outset" w:sz="6" w:space="0" w:color="auto"/>
              <w:left w:val="outset" w:sz="6" w:space="0" w:color="auto"/>
              <w:bottom w:val="outset" w:sz="6" w:space="0" w:color="auto"/>
              <w:right w:val="outset" w:sz="6" w:space="0" w:color="auto"/>
            </w:tcBorders>
            <w:shd w:val="clear" w:color="auto" w:fill="99CCFF"/>
            <w:vAlign w:val="center"/>
            <w:hideMark/>
          </w:tcPr>
          <w:p w:rsidR="00181A1D" w:rsidRPr="00181A1D" w:rsidRDefault="00181A1D" w:rsidP="00181A1D">
            <w:pPr>
              <w:spacing w:before="30" w:after="30" w:line="240" w:lineRule="auto"/>
              <w:ind w:left="2625"/>
              <w:rPr>
                <w:rFonts w:ascii="Times New Roman" w:eastAsia="Times New Roman" w:hAnsi="Times New Roman" w:cs="Times New Roman"/>
                <w:sz w:val="24"/>
                <w:szCs w:val="24"/>
                <w:lang w:eastAsia="en-GB"/>
              </w:rPr>
            </w:pPr>
            <w:r w:rsidRPr="00181A1D">
              <w:rPr>
                <w:rFonts w:ascii="Times New Roman" w:eastAsia="Times New Roman" w:hAnsi="Times New Roman" w:cs="Times New Roman"/>
                <w:b/>
                <w:bCs/>
                <w:sz w:val="18"/>
                <w:szCs w:val="18"/>
                <w:lang w:eastAsia="en-GB"/>
              </w:rPr>
              <w:t>Strategy:</w:t>
            </w:r>
          </w:p>
        </w:tc>
        <w:tc>
          <w:tcPr>
            <w:tcW w:w="2600" w:type="pct"/>
            <w:tcBorders>
              <w:top w:val="outset" w:sz="6" w:space="0" w:color="auto"/>
              <w:left w:val="outset" w:sz="6" w:space="0" w:color="auto"/>
              <w:bottom w:val="outset" w:sz="6" w:space="0" w:color="auto"/>
              <w:right w:val="outset" w:sz="6" w:space="0" w:color="auto"/>
            </w:tcBorders>
            <w:shd w:val="clear" w:color="auto" w:fill="D7D7FF"/>
            <w:vAlign w:val="center"/>
            <w:hideMark/>
          </w:tcPr>
          <w:p w:rsidR="00181A1D" w:rsidRPr="00181A1D" w:rsidRDefault="00181A1D" w:rsidP="00181A1D">
            <w:pPr>
              <w:spacing w:before="30" w:after="30" w:line="240" w:lineRule="auto"/>
              <w:ind w:left="150" w:right="150"/>
              <w:rPr>
                <w:rFonts w:ascii="Times New Roman" w:eastAsia="Times New Roman" w:hAnsi="Times New Roman" w:cs="Times New Roman"/>
                <w:sz w:val="24"/>
                <w:szCs w:val="24"/>
                <w:lang w:eastAsia="en-GB"/>
              </w:rPr>
            </w:pPr>
            <w:r w:rsidRPr="00181A1D">
              <w:rPr>
                <w:rFonts w:ascii="Times New Roman" w:eastAsia="Times New Roman" w:hAnsi="Times New Roman" w:cs="Times New Roman"/>
                <w:sz w:val="18"/>
                <w:szCs w:val="18"/>
                <w:lang w:eastAsia="en-GB"/>
              </w:rPr>
              <w:t>If it's static, it's obsolete.</w:t>
            </w:r>
          </w:p>
        </w:tc>
      </w:tr>
      <w:tr w:rsidR="00181A1D" w:rsidRPr="00181A1D" w:rsidTr="00181A1D">
        <w:trPr>
          <w:jc w:val="center"/>
        </w:trPr>
        <w:tc>
          <w:tcPr>
            <w:tcW w:w="2300" w:type="pct"/>
            <w:tcBorders>
              <w:top w:val="outset" w:sz="6" w:space="0" w:color="auto"/>
              <w:left w:val="outset" w:sz="6" w:space="0" w:color="auto"/>
              <w:bottom w:val="outset" w:sz="6" w:space="0" w:color="auto"/>
              <w:right w:val="outset" w:sz="6" w:space="0" w:color="auto"/>
            </w:tcBorders>
            <w:shd w:val="clear" w:color="auto" w:fill="99CCFF"/>
            <w:vAlign w:val="center"/>
            <w:hideMark/>
          </w:tcPr>
          <w:p w:rsidR="00181A1D" w:rsidRPr="00181A1D" w:rsidRDefault="00181A1D" w:rsidP="00181A1D">
            <w:pPr>
              <w:spacing w:before="30" w:after="30" w:line="240" w:lineRule="auto"/>
              <w:ind w:left="2625"/>
              <w:rPr>
                <w:rFonts w:ascii="Times New Roman" w:eastAsia="Times New Roman" w:hAnsi="Times New Roman" w:cs="Times New Roman"/>
                <w:sz w:val="24"/>
                <w:szCs w:val="24"/>
                <w:lang w:eastAsia="en-GB"/>
              </w:rPr>
            </w:pPr>
            <w:r w:rsidRPr="00181A1D">
              <w:rPr>
                <w:rFonts w:ascii="Times New Roman" w:eastAsia="Times New Roman" w:hAnsi="Times New Roman" w:cs="Times New Roman"/>
                <w:b/>
                <w:bCs/>
                <w:sz w:val="18"/>
                <w:szCs w:val="18"/>
                <w:lang w:eastAsia="en-GB"/>
              </w:rPr>
              <w:t>Training:</w:t>
            </w:r>
          </w:p>
        </w:tc>
        <w:tc>
          <w:tcPr>
            <w:tcW w:w="2600" w:type="pct"/>
            <w:tcBorders>
              <w:top w:val="outset" w:sz="6" w:space="0" w:color="auto"/>
              <w:left w:val="outset" w:sz="6" w:space="0" w:color="auto"/>
              <w:bottom w:val="outset" w:sz="6" w:space="0" w:color="auto"/>
              <w:right w:val="outset" w:sz="6" w:space="0" w:color="auto"/>
            </w:tcBorders>
            <w:shd w:val="clear" w:color="auto" w:fill="D7D7FF"/>
            <w:vAlign w:val="center"/>
            <w:hideMark/>
          </w:tcPr>
          <w:p w:rsidR="00181A1D" w:rsidRPr="00181A1D" w:rsidRDefault="00181A1D" w:rsidP="00181A1D">
            <w:pPr>
              <w:spacing w:before="30" w:after="30" w:line="240" w:lineRule="auto"/>
              <w:ind w:left="150" w:right="150"/>
              <w:rPr>
                <w:rFonts w:ascii="Times New Roman" w:eastAsia="Times New Roman" w:hAnsi="Times New Roman" w:cs="Times New Roman"/>
                <w:sz w:val="24"/>
                <w:szCs w:val="24"/>
                <w:lang w:eastAsia="en-GB"/>
              </w:rPr>
            </w:pPr>
            <w:r w:rsidRPr="00181A1D">
              <w:rPr>
                <w:rFonts w:ascii="Times New Roman" w:eastAsia="Times New Roman" w:hAnsi="Times New Roman" w:cs="Times New Roman"/>
                <w:sz w:val="18"/>
                <w:szCs w:val="18"/>
                <w:lang w:eastAsia="en-GB"/>
              </w:rPr>
              <w:t>If it's certified, it's obsolete.</w:t>
            </w:r>
          </w:p>
        </w:tc>
      </w:tr>
      <w:tr w:rsidR="00181A1D" w:rsidRPr="00181A1D" w:rsidTr="00181A1D">
        <w:trPr>
          <w:jc w:val="center"/>
        </w:trPr>
        <w:tc>
          <w:tcPr>
            <w:tcW w:w="5000" w:type="pct"/>
            <w:gridSpan w:val="2"/>
            <w:tcBorders>
              <w:top w:val="outset" w:sz="6" w:space="0" w:color="auto"/>
              <w:left w:val="outset" w:sz="6" w:space="0" w:color="auto"/>
              <w:bottom w:val="outset" w:sz="6" w:space="0" w:color="auto"/>
              <w:right w:val="outset" w:sz="6" w:space="0" w:color="auto"/>
            </w:tcBorders>
            <w:shd w:val="clear" w:color="auto" w:fill="0066CC"/>
            <w:vAlign w:val="center"/>
            <w:hideMark/>
          </w:tcPr>
          <w:p w:rsidR="00181A1D" w:rsidRPr="00181A1D" w:rsidRDefault="00181A1D" w:rsidP="00181A1D">
            <w:pPr>
              <w:spacing w:before="75" w:after="75" w:line="240" w:lineRule="auto"/>
              <w:ind w:left="150" w:right="150"/>
              <w:jc w:val="center"/>
              <w:rPr>
                <w:rFonts w:ascii="Times New Roman" w:eastAsia="Times New Roman" w:hAnsi="Times New Roman" w:cs="Times New Roman"/>
                <w:sz w:val="24"/>
                <w:szCs w:val="24"/>
                <w:lang w:eastAsia="en-GB"/>
              </w:rPr>
            </w:pPr>
            <w:r w:rsidRPr="00181A1D">
              <w:rPr>
                <w:rFonts w:ascii="Times New Roman" w:eastAsia="Times New Roman" w:hAnsi="Times New Roman" w:cs="Times New Roman"/>
                <w:b/>
                <w:bCs/>
                <w:color w:val="FFFFFF"/>
                <w:sz w:val="18"/>
                <w:szCs w:val="18"/>
                <w:lang w:eastAsia="en-GB"/>
              </w:rPr>
              <w:t>LEAD</w:t>
            </w:r>
            <w:r w:rsidRPr="00181A1D">
              <w:rPr>
                <w:rFonts w:ascii="Times New Roman" w:eastAsia="Times New Roman" w:hAnsi="Times New Roman" w:cs="Times New Roman"/>
                <w:color w:val="FFCC00"/>
                <w:sz w:val="18"/>
                <w:lang w:eastAsia="en-GB"/>
              </w:rPr>
              <w:t> </w:t>
            </w:r>
            <w:r w:rsidRPr="00181A1D">
              <w:rPr>
                <w:rFonts w:ascii="Times New Roman" w:eastAsia="Times New Roman" w:hAnsi="Times New Roman" w:cs="Times New Roman"/>
                <w:color w:val="FFFF66"/>
                <w:sz w:val="18"/>
                <w:szCs w:val="18"/>
                <w:lang w:val="ru-RU" w:eastAsia="en-GB"/>
              </w:rPr>
              <w:t>–</w:t>
            </w:r>
            <w:r w:rsidRPr="00181A1D">
              <w:rPr>
                <w:rFonts w:ascii="Times New Roman" w:eastAsia="Times New Roman" w:hAnsi="Times New Roman" w:cs="Times New Roman"/>
                <w:color w:val="FFCC00"/>
                <w:sz w:val="18"/>
                <w:lang w:eastAsia="en-GB"/>
              </w:rPr>
              <w:t> </w:t>
            </w:r>
            <w:hyperlink r:id="rId58" w:tooltip="Continuous Learning" w:history="1">
              <w:r w:rsidRPr="00181A1D">
                <w:rPr>
                  <w:rFonts w:ascii="Times New Roman" w:eastAsia="Times New Roman" w:hAnsi="Times New Roman" w:cs="Times New Roman"/>
                  <w:b/>
                  <w:bCs/>
                  <w:color w:val="FFFFFF"/>
                  <w:sz w:val="18"/>
                  <w:u w:val="single"/>
                  <w:lang w:eastAsia="en-GB"/>
                </w:rPr>
                <w:t>L</w:t>
              </w:r>
              <w:r w:rsidRPr="00181A1D">
                <w:rPr>
                  <w:rFonts w:ascii="Times New Roman" w:eastAsia="Times New Roman" w:hAnsi="Times New Roman" w:cs="Times New Roman"/>
                  <w:color w:val="FFFF66"/>
                  <w:sz w:val="18"/>
                  <w:u w:val="single"/>
                  <w:lang w:eastAsia="en-GB"/>
                </w:rPr>
                <w:t>earn</w:t>
              </w:r>
            </w:hyperlink>
            <w:r w:rsidRPr="00181A1D">
              <w:rPr>
                <w:rFonts w:ascii="Times New Roman" w:eastAsia="Times New Roman" w:hAnsi="Times New Roman" w:cs="Times New Roman"/>
                <w:color w:val="FFFF66"/>
                <w:sz w:val="18"/>
                <w:szCs w:val="18"/>
                <w:lang w:eastAsia="en-GB"/>
              </w:rPr>
              <w:t>,</w:t>
            </w:r>
            <w:r w:rsidRPr="00181A1D">
              <w:rPr>
                <w:rFonts w:ascii="Times New Roman" w:eastAsia="Times New Roman" w:hAnsi="Times New Roman" w:cs="Times New Roman"/>
                <w:color w:val="FFFF66"/>
                <w:sz w:val="18"/>
                <w:lang w:eastAsia="en-GB"/>
              </w:rPr>
              <w:t> </w:t>
            </w:r>
            <w:hyperlink r:id="rId59" w:tooltip="Entrepreneurial Creativity (MBS course)" w:history="1">
              <w:r w:rsidRPr="00181A1D">
                <w:rPr>
                  <w:rFonts w:ascii="Times New Roman" w:eastAsia="Times New Roman" w:hAnsi="Times New Roman" w:cs="Times New Roman"/>
                  <w:b/>
                  <w:bCs/>
                  <w:color w:val="FFFFFF"/>
                  <w:sz w:val="18"/>
                  <w:u w:val="single"/>
                  <w:lang w:eastAsia="en-GB"/>
                </w:rPr>
                <w:t>E</w:t>
              </w:r>
              <w:r w:rsidRPr="00181A1D">
                <w:rPr>
                  <w:rFonts w:ascii="Times New Roman" w:eastAsia="Times New Roman" w:hAnsi="Times New Roman" w:cs="Times New Roman"/>
                  <w:color w:val="FFFF66"/>
                  <w:sz w:val="18"/>
                  <w:u w:val="single"/>
                  <w:lang w:eastAsia="en-GB"/>
                </w:rPr>
                <w:t>xperiment</w:t>
              </w:r>
            </w:hyperlink>
            <w:r w:rsidRPr="00181A1D">
              <w:rPr>
                <w:rFonts w:ascii="Times New Roman" w:eastAsia="Times New Roman" w:hAnsi="Times New Roman" w:cs="Times New Roman"/>
                <w:color w:val="FFFF66"/>
                <w:sz w:val="18"/>
                <w:szCs w:val="18"/>
                <w:lang w:eastAsia="en-GB"/>
              </w:rPr>
              <w:t>,</w:t>
            </w:r>
            <w:r w:rsidRPr="00181A1D">
              <w:rPr>
                <w:rFonts w:ascii="Times New Roman" w:eastAsia="Times New Roman" w:hAnsi="Times New Roman" w:cs="Times New Roman"/>
                <w:color w:val="FFCC00"/>
                <w:sz w:val="18"/>
                <w:lang w:eastAsia="en-GB"/>
              </w:rPr>
              <w:t> </w:t>
            </w:r>
            <w:hyperlink r:id="rId60" w:tooltip="Adaptive Organization" w:history="1">
              <w:r w:rsidRPr="00181A1D">
                <w:rPr>
                  <w:rFonts w:ascii="Times New Roman" w:eastAsia="Times New Roman" w:hAnsi="Times New Roman" w:cs="Times New Roman"/>
                  <w:b/>
                  <w:bCs/>
                  <w:color w:val="FFFFFF"/>
                  <w:sz w:val="18"/>
                  <w:u w:val="single"/>
                  <w:lang w:eastAsia="en-GB"/>
                </w:rPr>
                <w:t>A</w:t>
              </w:r>
              <w:r w:rsidRPr="00181A1D">
                <w:rPr>
                  <w:rFonts w:ascii="Times New Roman" w:eastAsia="Times New Roman" w:hAnsi="Times New Roman" w:cs="Times New Roman"/>
                  <w:color w:val="FFFF66"/>
                  <w:sz w:val="18"/>
                  <w:u w:val="single"/>
                  <w:lang w:eastAsia="en-GB"/>
                </w:rPr>
                <w:t>dapt</w:t>
              </w:r>
            </w:hyperlink>
            <w:r w:rsidRPr="00181A1D">
              <w:rPr>
                <w:rFonts w:ascii="Times New Roman" w:eastAsia="Times New Roman" w:hAnsi="Times New Roman" w:cs="Times New Roman"/>
                <w:color w:val="FFFF66"/>
                <w:sz w:val="18"/>
                <w:szCs w:val="18"/>
                <w:lang w:eastAsia="en-GB"/>
              </w:rPr>
              <w:t>,</w:t>
            </w:r>
            <w:r w:rsidRPr="00181A1D">
              <w:rPr>
                <w:rFonts w:ascii="Times New Roman" w:eastAsia="Times New Roman" w:hAnsi="Times New Roman" w:cs="Times New Roman"/>
                <w:color w:val="FFCC00"/>
                <w:sz w:val="18"/>
                <w:lang w:eastAsia="en-GB"/>
              </w:rPr>
              <w:t> </w:t>
            </w:r>
            <w:hyperlink r:id="rId61" w:tooltip="Differentiation Strategy" w:history="1">
              <w:r w:rsidRPr="00181A1D">
                <w:rPr>
                  <w:rFonts w:ascii="Times New Roman" w:eastAsia="Times New Roman" w:hAnsi="Times New Roman" w:cs="Times New Roman"/>
                  <w:b/>
                  <w:bCs/>
                  <w:color w:val="FFFFFF"/>
                  <w:sz w:val="18"/>
                  <w:u w:val="single"/>
                  <w:lang w:eastAsia="en-GB"/>
                </w:rPr>
                <w:t>D</w:t>
              </w:r>
              <w:r w:rsidRPr="00181A1D">
                <w:rPr>
                  <w:rFonts w:ascii="Times New Roman" w:eastAsia="Times New Roman" w:hAnsi="Times New Roman" w:cs="Times New Roman"/>
                  <w:color w:val="FFFF66"/>
                  <w:sz w:val="18"/>
                  <w:u w:val="single"/>
                  <w:lang w:eastAsia="en-GB"/>
                </w:rPr>
                <w:t>ifferentiate</w:t>
              </w:r>
            </w:hyperlink>
            <w:r w:rsidRPr="00181A1D">
              <w:rPr>
                <w:rFonts w:ascii="Times New Roman" w:eastAsia="Times New Roman" w:hAnsi="Times New Roman" w:cs="Times New Roman"/>
                <w:color w:val="FFFF66"/>
                <w:sz w:val="18"/>
                <w:lang w:eastAsia="en-GB"/>
              </w:rPr>
              <w:t> </w:t>
            </w:r>
            <w:r w:rsidRPr="00181A1D">
              <w:rPr>
                <w:rFonts w:ascii="Times New Roman" w:eastAsia="Times New Roman" w:hAnsi="Times New Roman" w:cs="Times New Roman"/>
                <w:color w:val="FFFF66"/>
                <w:sz w:val="18"/>
                <w:szCs w:val="18"/>
                <w:lang w:val="ru-RU" w:eastAsia="en-GB"/>
              </w:rPr>
              <w:t>–</w:t>
            </w:r>
            <w:r w:rsidRPr="00181A1D">
              <w:rPr>
                <w:rFonts w:ascii="Times New Roman" w:eastAsia="Times New Roman" w:hAnsi="Times New Roman" w:cs="Times New Roman"/>
                <w:color w:val="FFFF66"/>
                <w:sz w:val="18"/>
                <w:lang w:eastAsia="en-GB"/>
              </w:rPr>
              <w:t> </w:t>
            </w:r>
            <w:r w:rsidRPr="00181A1D">
              <w:rPr>
                <w:rFonts w:ascii="Times New Roman" w:eastAsia="Times New Roman" w:hAnsi="Times New Roman" w:cs="Times New Roman"/>
                <w:color w:val="FFFF66"/>
                <w:sz w:val="18"/>
                <w:szCs w:val="18"/>
                <w:lang w:eastAsia="en-GB"/>
              </w:rPr>
              <w:t>if you wish to win in today's hyper-competitive marketplace!</w:t>
            </w:r>
          </w:p>
        </w:tc>
      </w:tr>
    </w:tbl>
    <w:p w:rsidR="002842C3" w:rsidRDefault="002842C3" w:rsidP="002842C3">
      <w:pPr>
        <w:pStyle w:val="NormalWeb"/>
        <w:spacing w:before="75" w:beforeAutospacing="0" w:after="75" w:afterAutospacing="0"/>
        <w:rPr>
          <w:rFonts w:ascii="Arial" w:hAnsi="Arial" w:cs="Arial"/>
          <w:color w:val="000000"/>
          <w:sz w:val="18"/>
          <w:szCs w:val="18"/>
        </w:rPr>
      </w:pPr>
    </w:p>
    <w:p w:rsidR="00181A1D" w:rsidRDefault="007F6972" w:rsidP="002842C3">
      <w:pPr>
        <w:pStyle w:val="NormalWeb"/>
        <w:spacing w:before="75" w:beforeAutospacing="0" w:after="75" w:afterAutospacing="0"/>
        <w:rPr>
          <w:rStyle w:val="apple-style-span"/>
          <w:rFonts w:ascii="Arial" w:hAnsi="Arial" w:cs="Arial"/>
          <w:b/>
          <w:bCs/>
          <w:color w:val="000080"/>
          <w:sz w:val="20"/>
          <w:szCs w:val="20"/>
        </w:rPr>
      </w:pPr>
      <w:r>
        <w:rPr>
          <w:rStyle w:val="apple-style-span"/>
          <w:rFonts w:ascii="Arial" w:hAnsi="Arial" w:cs="Arial"/>
          <w:b/>
          <w:bCs/>
          <w:color w:val="000080"/>
          <w:sz w:val="20"/>
          <w:szCs w:val="20"/>
        </w:rPr>
        <w:t>Increasing Complexity</w:t>
      </w:r>
    </w:p>
    <w:p w:rsidR="007F6972" w:rsidRDefault="00AA5EAB" w:rsidP="002842C3">
      <w:pPr>
        <w:pStyle w:val="NormalWeb"/>
        <w:spacing w:before="75" w:beforeAutospacing="0" w:after="75" w:afterAutospacing="0"/>
        <w:rPr>
          <w:rStyle w:val="apple-style-span"/>
          <w:rFonts w:ascii="Arial" w:hAnsi="Arial" w:cs="Arial"/>
          <w:color w:val="000000"/>
          <w:sz w:val="18"/>
          <w:szCs w:val="18"/>
        </w:rPr>
      </w:pPr>
      <w:hyperlink r:id="rId62" w:history="1">
        <w:r w:rsidR="007F6972">
          <w:rPr>
            <w:rStyle w:val="Hyperlink"/>
            <w:rFonts w:ascii="Arial" w:hAnsi="Arial" w:cs="Arial"/>
            <w:sz w:val="18"/>
            <w:szCs w:val="18"/>
          </w:rPr>
          <w:t>Business Space</w:t>
        </w:r>
      </w:hyperlink>
      <w:r w:rsidR="007F6972">
        <w:rPr>
          <w:rStyle w:val="apple-style-span"/>
          <w:rFonts w:ascii="Arial" w:hAnsi="Arial" w:cs="Arial"/>
          <w:color w:val="000000"/>
          <w:sz w:val="18"/>
          <w:szCs w:val="18"/>
        </w:rPr>
        <w:t>, technologies,</w:t>
      </w:r>
      <w:r w:rsidR="007F6972">
        <w:rPr>
          <w:rStyle w:val="apple-converted-space"/>
          <w:rFonts w:ascii="Arial" w:hAnsi="Arial" w:cs="Arial"/>
          <w:color w:val="000000"/>
          <w:sz w:val="18"/>
          <w:szCs w:val="18"/>
        </w:rPr>
        <w:t> </w:t>
      </w:r>
      <w:hyperlink r:id="rId63" w:history="1">
        <w:r w:rsidR="007F6972">
          <w:rPr>
            <w:rStyle w:val="Hyperlink"/>
            <w:rFonts w:ascii="Arial" w:hAnsi="Arial" w:cs="Arial"/>
            <w:sz w:val="18"/>
            <w:szCs w:val="18"/>
          </w:rPr>
          <w:t>processes</w:t>
        </w:r>
      </w:hyperlink>
      <w:r w:rsidR="007F6972">
        <w:rPr>
          <w:rStyle w:val="apple-style-span"/>
          <w:rFonts w:ascii="Arial" w:hAnsi="Arial" w:cs="Arial"/>
          <w:color w:val="000000"/>
          <w:sz w:val="18"/>
          <w:szCs w:val="18"/>
        </w:rPr>
        <w:t>, and</w:t>
      </w:r>
      <w:r w:rsidR="007F6972">
        <w:rPr>
          <w:rStyle w:val="apple-converted-space"/>
          <w:rFonts w:ascii="Arial" w:hAnsi="Arial" w:cs="Arial"/>
          <w:color w:val="000000"/>
          <w:sz w:val="18"/>
          <w:szCs w:val="18"/>
        </w:rPr>
        <w:t> </w:t>
      </w:r>
      <w:hyperlink r:id="rId64" w:history="1">
        <w:r w:rsidR="007F6972">
          <w:rPr>
            <w:rStyle w:val="Hyperlink"/>
            <w:rFonts w:ascii="Arial" w:hAnsi="Arial" w:cs="Arial"/>
            <w:sz w:val="18"/>
            <w:szCs w:val="18"/>
          </w:rPr>
          <w:t>business models</w:t>
        </w:r>
      </w:hyperlink>
      <w:r w:rsidR="007F6972">
        <w:rPr>
          <w:rStyle w:val="apple-style-span"/>
          <w:rFonts w:ascii="Arial" w:hAnsi="Arial" w:cs="Arial"/>
          <w:color w:val="000000"/>
          <w:sz w:val="18"/>
          <w:szCs w:val="18"/>
        </w:rPr>
        <w:t>become more complex. That is because new characteristics are added frequently, but subtracted infrequently. The dimensions of</w:t>
      </w:r>
      <w:r w:rsidR="007F6972">
        <w:rPr>
          <w:rStyle w:val="apple-converted-space"/>
          <w:rFonts w:ascii="Arial" w:hAnsi="Arial" w:cs="Arial"/>
          <w:color w:val="000000"/>
          <w:sz w:val="18"/>
          <w:szCs w:val="18"/>
        </w:rPr>
        <w:t> </w:t>
      </w:r>
      <w:r w:rsidR="007F6972">
        <w:rPr>
          <w:rStyle w:val="apple-style-span"/>
          <w:rFonts w:ascii="Arial" w:hAnsi="Arial" w:cs="Arial"/>
          <w:color w:val="000000"/>
          <w:sz w:val="18"/>
          <w:szCs w:val="18"/>
          <w:lang w:val="en-US"/>
        </w:rPr>
        <w:t>b</w:t>
      </w:r>
      <w:r w:rsidR="007F6972">
        <w:rPr>
          <w:rStyle w:val="apple-style-span"/>
          <w:rFonts w:ascii="Arial" w:hAnsi="Arial" w:cs="Arial"/>
          <w:color w:val="000000"/>
          <w:sz w:val="18"/>
          <w:szCs w:val="18"/>
        </w:rPr>
        <w:t>usiness</w:t>
      </w:r>
      <w:r w:rsidR="007F6972">
        <w:rPr>
          <w:rStyle w:val="apple-style-span"/>
          <w:rFonts w:ascii="Arial" w:hAnsi="Arial" w:cs="Arial"/>
          <w:color w:val="000000"/>
          <w:sz w:val="18"/>
          <w:szCs w:val="18"/>
          <w:lang w:val="en-US"/>
        </w:rPr>
        <w:t>s</w:t>
      </w:r>
      <w:r w:rsidR="007F6972">
        <w:rPr>
          <w:rStyle w:val="apple-style-span"/>
          <w:rFonts w:ascii="Arial" w:hAnsi="Arial" w:cs="Arial"/>
          <w:color w:val="000000"/>
          <w:sz w:val="18"/>
          <w:szCs w:val="18"/>
        </w:rPr>
        <w:t>pace keep increasing, adding complexity and furnishing attractive</w:t>
      </w:r>
      <w:r w:rsidR="007F6972">
        <w:rPr>
          <w:rStyle w:val="apple-converted-space"/>
          <w:rFonts w:ascii="Arial" w:hAnsi="Arial" w:cs="Arial"/>
          <w:color w:val="000000"/>
          <w:sz w:val="18"/>
          <w:szCs w:val="18"/>
        </w:rPr>
        <w:t> </w:t>
      </w:r>
      <w:hyperlink r:id="rId65" w:tooltip="Uncovering the Iceberg of Opportunities" w:history="1">
        <w:r w:rsidR="007F6972">
          <w:rPr>
            <w:rStyle w:val="Hyperlink"/>
            <w:rFonts w:ascii="Arial" w:hAnsi="Arial" w:cs="Arial"/>
            <w:sz w:val="18"/>
            <w:szCs w:val="18"/>
          </w:rPr>
          <w:t>new opportunities</w:t>
        </w:r>
      </w:hyperlink>
      <w:r w:rsidR="007F6972">
        <w:rPr>
          <w:rStyle w:val="apple-converted-space"/>
          <w:rFonts w:ascii="Arial" w:hAnsi="Arial" w:cs="Arial"/>
          <w:color w:val="000000"/>
          <w:sz w:val="18"/>
          <w:szCs w:val="18"/>
        </w:rPr>
        <w:t> </w:t>
      </w:r>
      <w:r w:rsidR="007F6972">
        <w:rPr>
          <w:rStyle w:val="apple-style-span"/>
          <w:rFonts w:ascii="Arial" w:hAnsi="Arial" w:cs="Arial"/>
          <w:color w:val="000000"/>
          <w:sz w:val="18"/>
          <w:szCs w:val="18"/>
        </w:rPr>
        <w:t>for those who can successfully navigate in the new environment. This complexity also inhibits greater size and greater</w:t>
      </w:r>
      <w:r w:rsidR="007F6972">
        <w:rPr>
          <w:rStyle w:val="apple-converted-space"/>
          <w:rFonts w:ascii="Arial" w:hAnsi="Arial" w:cs="Arial"/>
          <w:color w:val="000000"/>
          <w:sz w:val="18"/>
          <w:szCs w:val="18"/>
        </w:rPr>
        <w:t> </w:t>
      </w:r>
      <w:hyperlink r:id="rId66" w:history="1">
        <w:r w:rsidR="007F6972">
          <w:rPr>
            <w:rStyle w:val="Hyperlink"/>
            <w:rFonts w:ascii="Arial" w:hAnsi="Arial" w:cs="Arial"/>
            <w:sz w:val="18"/>
            <w:szCs w:val="18"/>
          </w:rPr>
          <w:t>value creation</w:t>
        </w:r>
      </w:hyperlink>
      <w:r w:rsidR="007F6972">
        <w:rPr>
          <w:rStyle w:val="apple-style-span"/>
          <w:rFonts w:ascii="Arial" w:hAnsi="Arial" w:cs="Arial"/>
          <w:color w:val="000000"/>
          <w:sz w:val="18"/>
          <w:szCs w:val="18"/>
        </w:rPr>
        <w:t>.</w:t>
      </w:r>
    </w:p>
    <w:p w:rsidR="007F6972" w:rsidRDefault="007F6972" w:rsidP="002842C3">
      <w:pPr>
        <w:pStyle w:val="NormalWeb"/>
        <w:spacing w:before="75" w:beforeAutospacing="0" w:after="75" w:afterAutospacing="0"/>
        <w:rPr>
          <w:rStyle w:val="apple-style-span"/>
          <w:rFonts w:ascii="Arial" w:hAnsi="Arial" w:cs="Arial"/>
          <w:color w:val="000000"/>
          <w:sz w:val="18"/>
          <w:szCs w:val="18"/>
        </w:rPr>
      </w:pPr>
    </w:p>
    <w:p w:rsidR="002B77B0" w:rsidRDefault="002B77B0" w:rsidP="002B77B0">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Information</w:t>
      </w:r>
    </w:p>
    <w:p w:rsidR="002B77B0" w:rsidRDefault="002B77B0" w:rsidP="002B77B0">
      <w:pPr>
        <w:pStyle w:val="NormalWeb"/>
        <w:spacing w:before="75" w:beforeAutospacing="0" w:after="75" w:afterAutospacing="0"/>
        <w:rPr>
          <w:rFonts w:ascii="Arial" w:hAnsi="Arial" w:cs="Arial"/>
          <w:color w:val="000000"/>
          <w:sz w:val="27"/>
          <w:szCs w:val="27"/>
        </w:rPr>
      </w:pPr>
      <w:r>
        <w:rPr>
          <w:rFonts w:ascii="Arial" w:hAnsi="Arial" w:cs="Arial"/>
          <w:color w:val="000000"/>
          <w:sz w:val="18"/>
          <w:szCs w:val="18"/>
        </w:rPr>
        <w:t>In the emerging</w:t>
      </w:r>
      <w:r>
        <w:rPr>
          <w:rStyle w:val="apple-converted-space"/>
          <w:rFonts w:ascii="Arial" w:hAnsi="Arial" w:cs="Arial"/>
          <w:color w:val="000000"/>
          <w:sz w:val="18"/>
          <w:szCs w:val="18"/>
        </w:rPr>
        <w:t> </w:t>
      </w:r>
      <w:hyperlink r:id="rId67" w:tooltip="Today's Problem of Over-Communication" w:history="1">
        <w:r>
          <w:rPr>
            <w:rStyle w:val="Hyperlink"/>
            <w:rFonts w:ascii="Arial" w:hAnsi="Arial" w:cs="Arial"/>
            <w:sz w:val="18"/>
            <w:szCs w:val="18"/>
          </w:rPr>
          <w:t>era of overcommunication</w:t>
        </w:r>
      </w:hyperlink>
      <w:r>
        <w:rPr>
          <w:rStyle w:val="apple-converted-space"/>
          <w:rFonts w:ascii="Arial" w:hAnsi="Arial" w:cs="Arial"/>
          <w:color w:val="000000"/>
          <w:sz w:val="18"/>
          <w:szCs w:val="18"/>
        </w:rPr>
        <w:t> </w:t>
      </w:r>
      <w:r>
        <w:rPr>
          <w:rFonts w:ascii="Arial" w:hAnsi="Arial" w:cs="Arial"/>
          <w:color w:val="000000"/>
          <w:sz w:val="18"/>
          <w:szCs w:val="18"/>
        </w:rPr>
        <w:t>and hyper-competition, people are overwhelmed by choice – choice of information, ideas, products, and services. Information is becoming readily available around the globe at an unprecedented pace. Customers, competitors, and innovators have instant access to each other.  Technological change, especially change in information and communication technology, delivered the Information Age and converted it to the Knowledge Age.</w:t>
      </w:r>
      <w:r>
        <w:rPr>
          <w:rFonts w:ascii="Arial" w:hAnsi="Arial" w:cs="Arial"/>
          <w:color w:val="000000"/>
          <w:sz w:val="18"/>
          <w:szCs w:val="18"/>
          <w:vertAlign w:val="superscript"/>
        </w:rPr>
        <w:t>5</w:t>
      </w:r>
    </w:p>
    <w:p w:rsidR="002B77B0" w:rsidRDefault="002B77B0" w:rsidP="002B77B0">
      <w:pPr>
        <w:pStyle w:val="NormalWeb"/>
        <w:spacing w:before="150" w:beforeAutospacing="0" w:after="75" w:afterAutospacing="0"/>
        <w:rPr>
          <w:rFonts w:ascii="Arial" w:hAnsi="Arial" w:cs="Arial"/>
          <w:color w:val="000000"/>
          <w:sz w:val="27"/>
          <w:szCs w:val="27"/>
        </w:rPr>
      </w:pPr>
      <w:bookmarkStart w:id="0" w:name="Customer"/>
      <w:r>
        <w:rPr>
          <w:rFonts w:ascii="Arial" w:hAnsi="Arial" w:cs="Arial"/>
          <w:b/>
          <w:bCs/>
          <w:color w:val="000080"/>
          <w:sz w:val="20"/>
          <w:szCs w:val="20"/>
        </w:rPr>
        <w:t>Customer</w:t>
      </w:r>
      <w:bookmarkEnd w:id="0"/>
      <w:r>
        <w:rPr>
          <w:rFonts w:ascii="Arial" w:hAnsi="Arial" w:cs="Arial"/>
          <w:b/>
          <w:bCs/>
          <w:color w:val="000080"/>
          <w:sz w:val="20"/>
          <w:szCs w:val="20"/>
        </w:rPr>
        <w:t>-driven Economy</w:t>
      </w:r>
    </w:p>
    <w:p w:rsidR="002B77B0" w:rsidRDefault="002B77B0" w:rsidP="002842C3">
      <w:pPr>
        <w:pStyle w:val="NormalWeb"/>
        <w:spacing w:before="75" w:beforeAutospacing="0" w:after="75" w:afterAutospacing="0"/>
        <w:rPr>
          <w:rStyle w:val="apple-style-span"/>
          <w:rFonts w:ascii="Arial" w:hAnsi="Arial" w:cs="Arial"/>
          <w:color w:val="000000"/>
          <w:sz w:val="18"/>
          <w:szCs w:val="18"/>
          <w:vertAlign w:val="superscript"/>
        </w:rPr>
      </w:pPr>
      <w:r>
        <w:rPr>
          <w:rStyle w:val="apple-style-span"/>
          <w:rFonts w:ascii="Arial" w:hAnsi="Arial" w:cs="Arial"/>
          <w:color w:val="000000"/>
          <w:sz w:val="18"/>
          <w:szCs w:val="18"/>
        </w:rPr>
        <w:t>Customer power surged as a result of the convergence of several long-developing trends. First, product and service scarcity gave way to abundance. A key reason for this is that advancing technology has dramatically increased manufacturing productivity and thereby reduced costs of entry to and expansion of many industries. "Globalization led to more companies pursuing the same customers. At the same time, customers have become more sophisticated and informed buyers. Information technology enabled them to find and analyze competing products and to make intelligent choices. Customers discovered they had options and the power to exploit them. Customers now aggressively seek alternatives, compare offers, and hold out for the best option."</w:t>
      </w:r>
      <w:r>
        <w:rPr>
          <w:rStyle w:val="apple-style-span"/>
          <w:rFonts w:ascii="Arial" w:hAnsi="Arial" w:cs="Arial"/>
          <w:color w:val="000000"/>
          <w:sz w:val="18"/>
          <w:szCs w:val="18"/>
          <w:vertAlign w:val="superscript"/>
        </w:rPr>
        <w:t>7</w:t>
      </w:r>
      <w:r>
        <w:rPr>
          <w:rStyle w:val="apple-converted-space"/>
          <w:rFonts w:ascii="Arial" w:hAnsi="Arial" w:cs="Arial"/>
          <w:color w:val="000000"/>
          <w:sz w:val="18"/>
          <w:szCs w:val="18"/>
        </w:rPr>
        <w:t> </w:t>
      </w:r>
      <w:r>
        <w:rPr>
          <w:rStyle w:val="apple-style-span"/>
          <w:rFonts w:ascii="Arial" w:hAnsi="Arial" w:cs="Arial"/>
          <w:color w:val="000000"/>
          <w:sz w:val="18"/>
          <w:szCs w:val="18"/>
        </w:rPr>
        <w:t>Further, many products became virtual commodities and rapid changes in technology have dramatically shortened product life cycles. The result is a lot of similar offerings that make it very difficult for you to</w:t>
      </w:r>
      <w:r>
        <w:rPr>
          <w:rStyle w:val="apple-converted-space"/>
          <w:rFonts w:ascii="Arial" w:hAnsi="Arial" w:cs="Arial"/>
          <w:color w:val="000000"/>
          <w:sz w:val="18"/>
          <w:szCs w:val="18"/>
        </w:rPr>
        <w:t> </w:t>
      </w:r>
      <w:hyperlink r:id="rId68" w:history="1">
        <w:r>
          <w:rPr>
            <w:rStyle w:val="Hyperlink"/>
            <w:rFonts w:ascii="Arial" w:hAnsi="Arial" w:cs="Arial"/>
            <w:sz w:val="18"/>
            <w:szCs w:val="18"/>
          </w:rPr>
          <w:t>differentiate</w:t>
        </w:r>
      </w:hyperlink>
      <w:r>
        <w:rPr>
          <w:rStyle w:val="apple-converted-space"/>
          <w:rFonts w:ascii="Arial" w:hAnsi="Arial" w:cs="Arial"/>
          <w:color w:val="000000"/>
          <w:sz w:val="18"/>
          <w:szCs w:val="18"/>
        </w:rPr>
        <w:t> </w:t>
      </w:r>
      <w:r>
        <w:rPr>
          <w:rStyle w:val="apple-style-span"/>
          <w:rFonts w:ascii="Arial" w:hAnsi="Arial" w:cs="Arial"/>
          <w:color w:val="000000"/>
          <w:sz w:val="18"/>
          <w:szCs w:val="18"/>
        </w:rPr>
        <w:t>yourself from your competitors; this further empowers your customers. In combination, these phenomena transformed supplier-dominated economies into ones ruled by customers.</w:t>
      </w:r>
      <w:r>
        <w:rPr>
          <w:rStyle w:val="apple-style-span"/>
          <w:rFonts w:ascii="Arial" w:hAnsi="Arial" w:cs="Arial"/>
          <w:color w:val="000000"/>
          <w:sz w:val="18"/>
          <w:szCs w:val="18"/>
          <w:vertAlign w:val="superscript"/>
        </w:rPr>
        <w:t>7</w:t>
      </w:r>
    </w:p>
    <w:p w:rsidR="00B1778B" w:rsidRDefault="00AA5EAB" w:rsidP="00B1778B">
      <w:pPr>
        <w:pStyle w:val="NormalWeb"/>
        <w:spacing w:before="150" w:beforeAutospacing="0" w:after="75" w:afterAutospacing="0"/>
        <w:rPr>
          <w:rFonts w:ascii="Arial" w:hAnsi="Arial" w:cs="Arial"/>
          <w:color w:val="000000"/>
          <w:sz w:val="27"/>
          <w:szCs w:val="27"/>
        </w:rPr>
      </w:pPr>
      <w:hyperlink r:id="rId69" w:history="1">
        <w:r w:rsidR="00B1778B">
          <w:rPr>
            <w:rStyle w:val="Hyperlink"/>
            <w:rFonts w:ascii="Arial" w:hAnsi="Arial" w:cs="Arial"/>
            <w:b/>
            <w:bCs/>
            <w:color w:val="000080"/>
            <w:sz w:val="20"/>
            <w:szCs w:val="20"/>
          </w:rPr>
          <w:t>Knowledge as the Source of Business Value</w:t>
        </w:r>
      </w:hyperlink>
    </w:p>
    <w:p w:rsidR="00B1778B" w:rsidRDefault="00B1778B" w:rsidP="00B1778B">
      <w:pPr>
        <w:pStyle w:val="NormalWeb"/>
        <w:spacing w:before="75" w:beforeAutospacing="0" w:after="75" w:afterAutospacing="0"/>
        <w:rPr>
          <w:rFonts w:ascii="Arial" w:hAnsi="Arial" w:cs="Arial"/>
          <w:color w:val="000000"/>
          <w:sz w:val="27"/>
          <w:szCs w:val="27"/>
        </w:rPr>
      </w:pPr>
      <w:r>
        <w:rPr>
          <w:rFonts w:ascii="Arial" w:hAnsi="Arial" w:cs="Arial"/>
          <w:color w:val="000000"/>
          <w:sz w:val="18"/>
          <w:szCs w:val="18"/>
        </w:rPr>
        <w:t>Knowledge and continuous learning are now critical elements of success. In the new economy, the</w:t>
      </w:r>
      <w:r>
        <w:rPr>
          <w:rStyle w:val="apple-converted-space"/>
          <w:rFonts w:ascii="Arial" w:hAnsi="Arial" w:cs="Arial"/>
          <w:color w:val="000000"/>
          <w:sz w:val="18"/>
          <w:szCs w:val="18"/>
        </w:rPr>
        <w:t> </w:t>
      </w:r>
      <w:hyperlink r:id="rId70" w:history="1">
        <w:r>
          <w:rPr>
            <w:rStyle w:val="Hyperlink"/>
            <w:rFonts w:ascii="Arial" w:hAnsi="Arial" w:cs="Arial"/>
            <w:sz w:val="18"/>
            <w:szCs w:val="18"/>
          </w:rPr>
          <w:t>knowledge</w:t>
        </w:r>
      </w:hyperlink>
      <w:r>
        <w:rPr>
          <w:rStyle w:val="apple-converted-space"/>
          <w:rFonts w:ascii="Arial" w:hAnsi="Arial" w:cs="Arial"/>
          <w:color w:val="000000"/>
          <w:sz w:val="18"/>
          <w:szCs w:val="18"/>
        </w:rPr>
        <w:t> </w:t>
      </w:r>
      <w:r>
        <w:rPr>
          <w:rFonts w:ascii="Arial" w:hAnsi="Arial" w:cs="Arial"/>
          <w:color w:val="000000"/>
          <w:sz w:val="18"/>
          <w:szCs w:val="18"/>
        </w:rPr>
        <w:t>component of products and services has increased dramatically in importance and has become the dominant component of</w:t>
      </w:r>
      <w:r>
        <w:rPr>
          <w:rStyle w:val="apple-converted-space"/>
          <w:rFonts w:ascii="Arial" w:hAnsi="Arial" w:cs="Arial"/>
          <w:color w:val="000000"/>
          <w:sz w:val="18"/>
          <w:szCs w:val="18"/>
        </w:rPr>
        <w:t> </w:t>
      </w:r>
      <w:hyperlink r:id="rId71" w:history="1">
        <w:r>
          <w:rPr>
            <w:rStyle w:val="Hyperlink"/>
            <w:rFonts w:ascii="Arial" w:hAnsi="Arial" w:cs="Arial"/>
            <w:sz w:val="18"/>
            <w:szCs w:val="18"/>
          </w:rPr>
          <w:t>customer value</w:t>
        </w:r>
      </w:hyperlink>
      <w:r>
        <w:rPr>
          <w:rFonts w:ascii="Arial" w:hAnsi="Arial" w:cs="Arial"/>
          <w:color w:val="000000"/>
          <w:sz w:val="18"/>
          <w:szCs w:val="18"/>
        </w:rPr>
        <w:t>. The shift to knowledge as the primary source of value, makes the new economy led by those who</w:t>
      </w:r>
      <w:r>
        <w:rPr>
          <w:rStyle w:val="apple-converted-space"/>
          <w:rFonts w:ascii="Arial" w:hAnsi="Arial" w:cs="Arial"/>
          <w:color w:val="000000"/>
          <w:sz w:val="18"/>
          <w:szCs w:val="18"/>
        </w:rPr>
        <w:t> </w:t>
      </w:r>
      <w:hyperlink r:id="rId72" w:history="1">
        <w:r>
          <w:rPr>
            <w:rStyle w:val="Hyperlink"/>
            <w:rFonts w:ascii="Arial" w:hAnsi="Arial" w:cs="Arial"/>
            <w:sz w:val="18"/>
            <w:szCs w:val="18"/>
          </w:rPr>
          <w:t>manage knowledge</w:t>
        </w:r>
      </w:hyperlink>
      <w:r>
        <w:rPr>
          <w:rStyle w:val="apple-converted-space"/>
          <w:rFonts w:ascii="Arial" w:hAnsi="Arial" w:cs="Arial"/>
          <w:color w:val="000000"/>
          <w:sz w:val="18"/>
          <w:szCs w:val="18"/>
        </w:rPr>
        <w:t> </w:t>
      </w:r>
      <w:r>
        <w:rPr>
          <w:rFonts w:ascii="Arial" w:hAnsi="Arial" w:cs="Arial"/>
          <w:color w:val="000000"/>
          <w:sz w:val="18"/>
          <w:szCs w:val="18"/>
        </w:rPr>
        <w:t>effectively – who create, find, and combine knowledge into new products and services faster than their competitors...</w:t>
      </w:r>
      <w:hyperlink r:id="rId73" w:history="1">
        <w:r>
          <w:rPr>
            <w:rStyle w:val="Hyperlink"/>
            <w:rFonts w:ascii="Arial" w:hAnsi="Arial" w:cs="Arial"/>
            <w:sz w:val="15"/>
            <w:szCs w:val="15"/>
          </w:rPr>
          <w:t>More</w:t>
        </w:r>
      </w:hyperlink>
    </w:p>
    <w:p w:rsidR="00B1778B" w:rsidRDefault="00AA5EAB" w:rsidP="00B1778B">
      <w:pPr>
        <w:pStyle w:val="NormalWeb"/>
        <w:spacing w:before="75" w:beforeAutospacing="0" w:after="75" w:afterAutospacing="0"/>
        <w:rPr>
          <w:rFonts w:ascii="Arial" w:hAnsi="Arial" w:cs="Arial"/>
          <w:color w:val="000000"/>
          <w:sz w:val="27"/>
          <w:szCs w:val="27"/>
        </w:rPr>
      </w:pPr>
      <w:hyperlink r:id="rId74" w:history="1">
        <w:r w:rsidR="00B1778B">
          <w:rPr>
            <w:rStyle w:val="Hyperlink"/>
            <w:rFonts w:ascii="Arial" w:hAnsi="Arial" w:cs="Arial"/>
            <w:b/>
            <w:bCs/>
            <w:color w:val="000080"/>
            <w:sz w:val="20"/>
            <w:szCs w:val="20"/>
          </w:rPr>
          <w:t>Internet Power</w:t>
        </w:r>
      </w:hyperlink>
    </w:p>
    <w:p w:rsidR="00B1778B" w:rsidRDefault="00B1778B" w:rsidP="00B1778B">
      <w:pPr>
        <w:pStyle w:val="NormalWeb"/>
        <w:spacing w:before="75" w:beforeAutospacing="0" w:after="75" w:afterAutospacing="0"/>
        <w:rPr>
          <w:rFonts w:ascii="Arial" w:hAnsi="Arial" w:cs="Arial"/>
          <w:color w:val="000000"/>
          <w:sz w:val="27"/>
          <w:szCs w:val="27"/>
        </w:rPr>
      </w:pPr>
      <w:r>
        <w:rPr>
          <w:rFonts w:ascii="Arial" w:hAnsi="Arial" w:cs="Arial"/>
          <w:color w:val="000000"/>
          <w:sz w:val="18"/>
          <w:szCs w:val="18"/>
        </w:rPr>
        <w:t>The</w:t>
      </w:r>
      <w:r>
        <w:rPr>
          <w:rStyle w:val="apple-converted-space"/>
          <w:rFonts w:ascii="Arial" w:hAnsi="Arial" w:cs="Arial"/>
          <w:color w:val="000000"/>
          <w:sz w:val="18"/>
          <w:szCs w:val="18"/>
        </w:rPr>
        <w:t> </w:t>
      </w:r>
      <w:hyperlink r:id="rId75" w:tooltip="Internet Power" w:history="1">
        <w:r>
          <w:rPr>
            <w:rStyle w:val="Hyperlink"/>
            <w:rFonts w:ascii="Arial" w:hAnsi="Arial" w:cs="Arial"/>
            <w:sz w:val="18"/>
            <w:szCs w:val="18"/>
          </w:rPr>
          <w:t>Internet</w:t>
        </w:r>
      </w:hyperlink>
      <w:r>
        <w:rPr>
          <w:rStyle w:val="apple-converted-space"/>
          <w:rFonts w:ascii="Arial" w:hAnsi="Arial" w:cs="Arial"/>
          <w:color w:val="000000"/>
          <w:sz w:val="18"/>
          <w:szCs w:val="18"/>
        </w:rPr>
        <w:t> </w:t>
      </w:r>
      <w:r>
        <w:rPr>
          <w:rFonts w:ascii="Arial" w:hAnsi="Arial" w:cs="Arial"/>
          <w:color w:val="000000"/>
          <w:sz w:val="18"/>
          <w:szCs w:val="18"/>
        </w:rPr>
        <w:t>changes the fundamental nature of doing business and competition. As new ways of building and delivering products and services online emerge,</w:t>
      </w:r>
      <w:r>
        <w:rPr>
          <w:rStyle w:val="apple-converted-space"/>
          <w:rFonts w:ascii="Arial" w:hAnsi="Arial" w:cs="Arial"/>
          <w:color w:val="000000"/>
          <w:sz w:val="18"/>
          <w:szCs w:val="18"/>
        </w:rPr>
        <w:t> </w:t>
      </w:r>
      <w:hyperlink r:id="rId76" w:tooltip="Competitive Strategies" w:history="1">
        <w:r>
          <w:rPr>
            <w:rStyle w:val="Hyperlink"/>
            <w:rFonts w:ascii="Arial" w:hAnsi="Arial" w:cs="Arial"/>
            <w:sz w:val="18"/>
            <w:szCs w:val="18"/>
          </w:rPr>
          <w:t>your competition</w:t>
        </w:r>
      </w:hyperlink>
      <w:r>
        <w:rPr>
          <w:rStyle w:val="apple-converted-space"/>
          <w:rFonts w:ascii="Arial" w:hAnsi="Arial" w:cs="Arial"/>
          <w:color w:val="000000"/>
          <w:sz w:val="18"/>
          <w:szCs w:val="18"/>
        </w:rPr>
        <w:t> </w:t>
      </w:r>
      <w:r>
        <w:rPr>
          <w:rFonts w:ascii="Arial" w:hAnsi="Arial" w:cs="Arial"/>
          <w:color w:val="000000"/>
          <w:sz w:val="18"/>
          <w:szCs w:val="18"/>
        </w:rPr>
        <w:t>goes beyond established competitors to include new companies, in addition to new</w:t>
      </w:r>
      <w:r>
        <w:rPr>
          <w:rStyle w:val="apple-converted-space"/>
          <w:rFonts w:ascii="Arial" w:hAnsi="Arial" w:cs="Arial"/>
          <w:color w:val="000000"/>
          <w:sz w:val="18"/>
          <w:szCs w:val="18"/>
        </w:rPr>
        <w:t> </w:t>
      </w:r>
      <w:hyperlink r:id="rId77" w:history="1">
        <w:r>
          <w:rPr>
            <w:rStyle w:val="Hyperlink"/>
            <w:rFonts w:ascii="Arial" w:hAnsi="Arial" w:cs="Arial"/>
            <w:sz w:val="18"/>
            <w:szCs w:val="18"/>
          </w:rPr>
          <w:t>innovations</w:t>
        </w:r>
      </w:hyperlink>
      <w:r>
        <w:rPr>
          <w:rFonts w:ascii="Arial" w:hAnsi="Arial" w:cs="Arial"/>
          <w:color w:val="000000"/>
          <w:sz w:val="18"/>
          <w:szCs w:val="18"/>
        </w:rPr>
        <w:t>, ideas  or ways of improving existing processes or products.</w:t>
      </w:r>
      <w:r>
        <w:rPr>
          <w:rFonts w:ascii="Arial" w:hAnsi="Arial" w:cs="Arial"/>
          <w:color w:val="000000"/>
          <w:sz w:val="18"/>
          <w:szCs w:val="18"/>
          <w:vertAlign w:val="superscript"/>
        </w:rPr>
        <w:t>8</w:t>
      </w:r>
    </w:p>
    <w:p w:rsidR="00B1778B" w:rsidRDefault="00B1778B" w:rsidP="00B1778B">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Change</w:t>
      </w:r>
    </w:p>
    <w:p w:rsidR="00B1778B" w:rsidRDefault="00B1778B" w:rsidP="00B1778B">
      <w:pPr>
        <w:pStyle w:val="NormalWeb"/>
        <w:spacing w:before="75" w:beforeAutospacing="0" w:after="225" w:afterAutospacing="0"/>
        <w:rPr>
          <w:rFonts w:ascii="Arial" w:hAnsi="Arial" w:cs="Arial"/>
          <w:color w:val="000000"/>
          <w:sz w:val="27"/>
          <w:szCs w:val="27"/>
        </w:rPr>
      </w:pPr>
      <w:r>
        <w:rPr>
          <w:rFonts w:ascii="Arial" w:hAnsi="Arial" w:cs="Arial"/>
          <w:color w:val="000000"/>
          <w:sz w:val="18"/>
          <w:szCs w:val="18"/>
        </w:rPr>
        <w:t>Dramatic changes in competition, technology, and workforce values are causing organizations to search for new and more human ways of</w:t>
      </w:r>
      <w:r>
        <w:rPr>
          <w:rStyle w:val="apple-converted-space"/>
          <w:rFonts w:ascii="Arial" w:hAnsi="Arial" w:cs="Arial"/>
          <w:color w:val="000000"/>
          <w:sz w:val="18"/>
          <w:szCs w:val="18"/>
        </w:rPr>
        <w:t> </w:t>
      </w:r>
      <w:hyperlink r:id="rId78" w:history="1">
        <w:r>
          <w:rPr>
            <w:rStyle w:val="Hyperlink"/>
            <w:rFonts w:ascii="Arial" w:hAnsi="Arial" w:cs="Arial"/>
            <w:sz w:val="18"/>
            <w:szCs w:val="18"/>
          </w:rPr>
          <w:t>increasing productivity</w:t>
        </w:r>
      </w:hyperlink>
      <w:r>
        <w:rPr>
          <w:rStyle w:val="apple-converted-space"/>
          <w:rFonts w:ascii="Arial" w:hAnsi="Arial" w:cs="Arial"/>
          <w:color w:val="000000"/>
          <w:sz w:val="18"/>
          <w:szCs w:val="18"/>
        </w:rPr>
        <w:t> </w:t>
      </w:r>
      <w:r>
        <w:rPr>
          <w:rFonts w:ascii="Arial" w:hAnsi="Arial" w:cs="Arial"/>
          <w:color w:val="000000"/>
          <w:sz w:val="18"/>
          <w:szCs w:val="18"/>
        </w:rPr>
        <w:t>and</w:t>
      </w:r>
      <w:r>
        <w:rPr>
          <w:rStyle w:val="apple-converted-space"/>
          <w:rFonts w:ascii="Arial" w:hAnsi="Arial" w:cs="Arial"/>
          <w:color w:val="000000"/>
          <w:sz w:val="18"/>
          <w:szCs w:val="18"/>
        </w:rPr>
        <w:t> </w:t>
      </w:r>
      <w:hyperlink r:id="rId79" w:tooltip="Sustainable Competitive Advantage" w:history="1">
        <w:r>
          <w:rPr>
            <w:rStyle w:val="Hyperlink"/>
            <w:rFonts w:ascii="Arial" w:hAnsi="Arial" w:cs="Arial"/>
            <w:sz w:val="18"/>
            <w:szCs w:val="18"/>
          </w:rPr>
          <w:t>competitiveness</w:t>
        </w:r>
      </w:hyperlink>
      <w:r>
        <w:rPr>
          <w:rFonts w:ascii="Arial" w:hAnsi="Arial" w:cs="Arial"/>
          <w:color w:val="000000"/>
          <w:sz w:val="18"/>
          <w:szCs w:val="18"/>
        </w:rPr>
        <w:t xml:space="preserve">. The biggest changes have been due to the impact of information and communication technology. The ability to access vast information </w:t>
      </w:r>
      <w:r>
        <w:rPr>
          <w:rFonts w:ascii="Arial" w:hAnsi="Arial" w:cs="Arial"/>
          <w:color w:val="000000"/>
          <w:sz w:val="18"/>
          <w:szCs w:val="18"/>
        </w:rPr>
        <w:lastRenderedPageBreak/>
        <w:t>resources within a matter of minutes and to communicate across huge distances at ever lower costs and improving quality and convenience is transforming the way people and companies interact</w:t>
      </w:r>
    </w:p>
    <w:p w:rsidR="0098628D" w:rsidRDefault="0098628D" w:rsidP="0098628D">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Globalization</w:t>
      </w:r>
    </w:p>
    <w:p w:rsidR="0098628D" w:rsidRDefault="0098628D" w:rsidP="0098628D">
      <w:pPr>
        <w:pStyle w:val="NormalWeb"/>
        <w:spacing w:before="75" w:beforeAutospacing="0" w:after="225" w:afterAutospacing="0"/>
        <w:rPr>
          <w:rFonts w:ascii="Arial" w:hAnsi="Arial" w:cs="Arial"/>
          <w:color w:val="000000"/>
          <w:sz w:val="27"/>
          <w:szCs w:val="27"/>
        </w:rPr>
      </w:pPr>
      <w:r>
        <w:rPr>
          <w:rFonts w:ascii="Arial" w:hAnsi="Arial" w:cs="Arial"/>
          <w:color w:val="000000"/>
          <w:sz w:val="18"/>
          <w:szCs w:val="18"/>
        </w:rPr>
        <w:t>Globalization is not new, but today it's more rapid and pervasive. Distance is becoming a shrinking barrier. Markets are globalizing rapidly, as are the companies that compete in them. Considerable share of sales of companies come from outside the headquarters country. Geographic proximity is no longer essential for people for working together. World trade economy is growing at more than five times the rate of world gross domestic product.</w:t>
      </w:r>
    </w:p>
    <w:p w:rsidR="0098628D" w:rsidRDefault="0098628D" w:rsidP="0098628D">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Capital Markets</w:t>
      </w:r>
    </w:p>
    <w:p w:rsidR="0098628D" w:rsidRDefault="0098628D" w:rsidP="0098628D">
      <w:pPr>
        <w:pStyle w:val="NormalWeb"/>
        <w:spacing w:before="75" w:beforeAutospacing="0" w:after="75" w:afterAutospacing="0"/>
        <w:rPr>
          <w:rFonts w:ascii="Arial" w:hAnsi="Arial" w:cs="Arial"/>
          <w:color w:val="000000"/>
          <w:sz w:val="27"/>
          <w:szCs w:val="27"/>
        </w:rPr>
      </w:pPr>
      <w:r>
        <w:rPr>
          <w:rFonts w:ascii="Arial" w:hAnsi="Arial" w:cs="Arial"/>
          <w:color w:val="000000"/>
          <w:sz w:val="18"/>
          <w:szCs w:val="18"/>
        </w:rPr>
        <w:t>Capital markets have evolved significantly. New</w:t>
      </w:r>
      <w:r>
        <w:rPr>
          <w:rStyle w:val="apple-converted-space"/>
          <w:rFonts w:ascii="Arial" w:hAnsi="Arial" w:cs="Arial"/>
          <w:color w:val="000000"/>
          <w:sz w:val="18"/>
          <w:szCs w:val="18"/>
        </w:rPr>
        <w:t> </w:t>
      </w:r>
      <w:hyperlink r:id="rId80" w:tooltip="Venture Investing" w:history="1">
        <w:r>
          <w:rPr>
            <w:rStyle w:val="Hyperlink"/>
            <w:rFonts w:ascii="Arial" w:hAnsi="Arial" w:cs="Arial"/>
            <w:sz w:val="18"/>
            <w:szCs w:val="18"/>
          </w:rPr>
          <w:t>investors</w:t>
        </w:r>
      </w:hyperlink>
      <w:r>
        <w:rPr>
          <w:rStyle w:val="apple-converted-space"/>
          <w:rFonts w:ascii="Arial" w:hAnsi="Arial" w:cs="Arial"/>
          <w:color w:val="000000"/>
          <w:sz w:val="18"/>
          <w:szCs w:val="18"/>
        </w:rPr>
        <w:t> </w:t>
      </w:r>
      <w:r>
        <w:rPr>
          <w:rFonts w:ascii="Arial" w:hAnsi="Arial" w:cs="Arial"/>
          <w:color w:val="000000"/>
          <w:sz w:val="18"/>
          <w:szCs w:val="18"/>
        </w:rPr>
        <w:t>are more informed, innovative, and activist, and have themselves become agents of change by demanding superior performance and corporate transparency.</w:t>
      </w:r>
    </w:p>
    <w:p w:rsidR="002B77B0" w:rsidRDefault="002B77B0" w:rsidP="002842C3">
      <w:pPr>
        <w:pStyle w:val="NormalWeb"/>
        <w:spacing w:before="75" w:beforeAutospacing="0" w:after="75" w:afterAutospacing="0"/>
        <w:rPr>
          <w:rFonts w:ascii="Arial" w:hAnsi="Arial" w:cs="Arial"/>
          <w:color w:val="000000"/>
          <w:sz w:val="18"/>
          <w:szCs w:val="18"/>
        </w:rPr>
      </w:pPr>
    </w:p>
    <w:p w:rsidR="00912884" w:rsidRDefault="00912884" w:rsidP="00912884">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New Competitive Dynamics</w:t>
      </w:r>
    </w:p>
    <w:p w:rsidR="00912884" w:rsidRDefault="00912884" w:rsidP="00912884">
      <w:pPr>
        <w:pStyle w:val="NormalWeb"/>
        <w:spacing w:before="75" w:beforeAutospacing="0" w:after="150" w:afterAutospacing="0"/>
        <w:rPr>
          <w:rFonts w:ascii="Arial" w:hAnsi="Arial" w:cs="Arial"/>
          <w:color w:val="000000"/>
          <w:sz w:val="27"/>
          <w:szCs w:val="27"/>
        </w:rPr>
      </w:pPr>
      <w:r>
        <w:rPr>
          <w:rFonts w:ascii="Arial" w:hAnsi="Arial" w:cs="Arial"/>
          <w:color w:val="000000"/>
          <w:sz w:val="18"/>
          <w:szCs w:val="18"/>
        </w:rPr>
        <w:t>Competition is now based more on</w:t>
      </w:r>
      <w:r>
        <w:rPr>
          <w:rStyle w:val="apple-converted-space"/>
          <w:rFonts w:ascii="Arial" w:hAnsi="Arial" w:cs="Arial"/>
          <w:color w:val="000000"/>
          <w:sz w:val="18"/>
          <w:szCs w:val="18"/>
        </w:rPr>
        <w:t> </w:t>
      </w:r>
      <w:hyperlink r:id="rId81" w:history="1">
        <w:r>
          <w:rPr>
            <w:rStyle w:val="Hyperlink"/>
            <w:rFonts w:ascii="Arial" w:hAnsi="Arial" w:cs="Arial"/>
            <w:sz w:val="18"/>
            <w:szCs w:val="18"/>
          </w:rPr>
          <w:t>capabilities</w:t>
        </w:r>
      </w:hyperlink>
      <w:r>
        <w:rPr>
          <w:rStyle w:val="apple-converted-space"/>
          <w:rFonts w:ascii="Arial" w:hAnsi="Arial" w:cs="Arial"/>
          <w:color w:val="000000"/>
          <w:sz w:val="18"/>
          <w:szCs w:val="18"/>
        </w:rPr>
        <w:t> </w:t>
      </w:r>
      <w:r>
        <w:rPr>
          <w:rFonts w:ascii="Arial" w:hAnsi="Arial" w:cs="Arial"/>
          <w:color w:val="000000"/>
          <w:sz w:val="18"/>
          <w:szCs w:val="18"/>
        </w:rPr>
        <w:t>than assets. New competitive dynamics led to greater instability in the profitability of companies. New products, services, and competitors are emerging with blinding speed. Competitive pressure has been intensifying and it is becoming harder to achieve market leadership and to stay on top.</w:t>
      </w:r>
    </w:p>
    <w:p w:rsidR="00912884" w:rsidRDefault="00912884" w:rsidP="00912884">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New Skill Requirements</w:t>
      </w:r>
    </w:p>
    <w:p w:rsidR="00912884" w:rsidRDefault="00912884" w:rsidP="00912884">
      <w:pPr>
        <w:pStyle w:val="NormalWeb"/>
        <w:spacing w:before="75" w:beforeAutospacing="0" w:after="75" w:afterAutospacing="0"/>
        <w:rPr>
          <w:rFonts w:ascii="Arial" w:hAnsi="Arial" w:cs="Arial"/>
          <w:color w:val="000000"/>
          <w:sz w:val="27"/>
          <w:szCs w:val="27"/>
        </w:rPr>
      </w:pPr>
      <w:r>
        <w:rPr>
          <w:rFonts w:ascii="Arial" w:hAnsi="Arial" w:cs="Arial"/>
          <w:color w:val="000000"/>
          <w:sz w:val="18"/>
          <w:szCs w:val="18"/>
        </w:rPr>
        <w:t>Specialized skills are increasingly required by companies, yet these skills are what makes employees more mobile in the marketplace. New skill requirements foster changes in the relationships between employers and employees. No dimension of the</w:t>
      </w:r>
      <w:r>
        <w:rPr>
          <w:rStyle w:val="apple-converted-space"/>
          <w:rFonts w:ascii="Arial" w:hAnsi="Arial" w:cs="Arial"/>
          <w:color w:val="000000"/>
          <w:sz w:val="18"/>
          <w:szCs w:val="18"/>
        </w:rPr>
        <w:t> </w:t>
      </w:r>
      <w:hyperlink r:id="rId82" w:history="1">
        <w:r>
          <w:rPr>
            <w:rStyle w:val="Hyperlink"/>
            <w:rFonts w:ascii="Arial" w:hAnsi="Arial" w:cs="Arial"/>
            <w:sz w:val="18"/>
            <w:szCs w:val="18"/>
          </w:rPr>
          <w:t>business environment</w:t>
        </w:r>
      </w:hyperlink>
      <w:r>
        <w:rPr>
          <w:rStyle w:val="apple-converted-space"/>
          <w:rFonts w:ascii="Arial" w:hAnsi="Arial" w:cs="Arial"/>
          <w:color w:val="000000"/>
          <w:sz w:val="18"/>
          <w:szCs w:val="18"/>
        </w:rPr>
        <w:t> </w:t>
      </w:r>
      <w:r>
        <w:rPr>
          <w:rFonts w:ascii="Arial" w:hAnsi="Arial" w:cs="Arial"/>
          <w:color w:val="000000"/>
          <w:sz w:val="18"/>
          <w:szCs w:val="18"/>
        </w:rPr>
        <w:t>is changing faster than the dynamics between employer and employee.</w:t>
      </w:r>
    </w:p>
    <w:p w:rsidR="00912884" w:rsidRDefault="00912884" w:rsidP="00912884">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New</w:t>
      </w:r>
      <w:r>
        <w:rPr>
          <w:rStyle w:val="apple-converted-space"/>
          <w:rFonts w:ascii="Arial" w:hAnsi="Arial" w:cs="Arial"/>
          <w:b/>
          <w:bCs/>
          <w:color w:val="000080"/>
          <w:sz w:val="20"/>
          <w:szCs w:val="20"/>
        </w:rPr>
        <w:t> </w:t>
      </w:r>
      <w:r>
        <w:rPr>
          <w:rFonts w:ascii="Arial" w:hAnsi="Arial" w:cs="Arial"/>
          <w:b/>
          <w:bCs/>
          <w:color w:val="000080"/>
          <w:sz w:val="20"/>
          <w:szCs w:val="20"/>
        </w:rPr>
        <w:t>Employee Relationships</w:t>
      </w:r>
    </w:p>
    <w:p w:rsidR="00912884" w:rsidRDefault="00912884" w:rsidP="00912884">
      <w:pPr>
        <w:pStyle w:val="NormalWeb"/>
        <w:spacing w:before="75" w:beforeAutospacing="0" w:after="75" w:afterAutospacing="0"/>
        <w:rPr>
          <w:rFonts w:ascii="Arial" w:hAnsi="Arial" w:cs="Arial"/>
          <w:color w:val="000000"/>
          <w:sz w:val="27"/>
          <w:szCs w:val="27"/>
        </w:rPr>
      </w:pPr>
      <w:r>
        <w:rPr>
          <w:rFonts w:ascii="Arial" w:hAnsi="Arial" w:cs="Arial"/>
          <w:color w:val="000000"/>
          <w:sz w:val="18"/>
          <w:szCs w:val="18"/>
        </w:rPr>
        <w:t>The</w:t>
      </w:r>
      <w:r>
        <w:rPr>
          <w:rStyle w:val="apple-converted-space"/>
          <w:rFonts w:ascii="Arial" w:hAnsi="Arial" w:cs="Arial"/>
          <w:color w:val="000000"/>
          <w:sz w:val="18"/>
          <w:szCs w:val="18"/>
        </w:rPr>
        <w:t> </w:t>
      </w:r>
      <w:hyperlink r:id="rId83" w:tooltip="New People Partnership" w:history="1">
        <w:r>
          <w:rPr>
            <w:rStyle w:val="Hyperlink"/>
            <w:rFonts w:ascii="Arial" w:hAnsi="Arial" w:cs="Arial"/>
            <w:sz w:val="18"/>
            <w:szCs w:val="18"/>
          </w:rPr>
          <w:t>relationship between the company and its people</w:t>
        </w:r>
      </w:hyperlink>
      <w:r>
        <w:rPr>
          <w:rStyle w:val="apple-converted-space"/>
          <w:rFonts w:ascii="Arial" w:hAnsi="Arial" w:cs="Arial"/>
          <w:color w:val="000000"/>
          <w:sz w:val="18"/>
          <w:szCs w:val="18"/>
        </w:rPr>
        <w:t> </w:t>
      </w:r>
      <w:r>
        <w:rPr>
          <w:rFonts w:ascii="Arial" w:hAnsi="Arial" w:cs="Arial"/>
          <w:color w:val="000000"/>
          <w:sz w:val="18"/>
          <w:szCs w:val="18"/>
        </w:rPr>
        <w:t>is changing rapidly. Ever</w:t>
      </w:r>
      <w:r>
        <w:rPr>
          <w:rStyle w:val="apple-converted-space"/>
          <w:rFonts w:ascii="Arial" w:hAnsi="Arial" w:cs="Arial"/>
          <w:color w:val="000000"/>
          <w:sz w:val="18"/>
          <w:szCs w:val="18"/>
        </w:rPr>
        <w:t> </w:t>
      </w:r>
      <w:hyperlink r:id="rId84" w:tooltip="Knowledge-based Enterprise" w:history="1">
        <w:r>
          <w:rPr>
            <w:rStyle w:val="Hyperlink"/>
            <w:rFonts w:ascii="Arial" w:hAnsi="Arial" w:cs="Arial"/>
            <w:sz w:val="18"/>
            <w:szCs w:val="18"/>
          </w:rPr>
          <w:t>increasing emphasis on knowledge</w:t>
        </w:r>
      </w:hyperlink>
      <w:r>
        <w:rPr>
          <w:rStyle w:val="apple-converted-space"/>
          <w:rFonts w:ascii="Arial" w:hAnsi="Arial" w:cs="Arial"/>
          <w:color w:val="000000"/>
          <w:sz w:val="18"/>
          <w:szCs w:val="18"/>
        </w:rPr>
        <w:t> </w:t>
      </w:r>
      <w:r>
        <w:rPr>
          <w:rFonts w:ascii="Arial" w:hAnsi="Arial" w:cs="Arial"/>
          <w:color w:val="000000"/>
          <w:sz w:val="18"/>
          <w:szCs w:val="18"/>
        </w:rPr>
        <w:t>and</w:t>
      </w:r>
      <w:r>
        <w:rPr>
          <w:rStyle w:val="apple-converted-space"/>
          <w:rFonts w:ascii="Arial" w:hAnsi="Arial" w:cs="Arial"/>
          <w:color w:val="000000"/>
          <w:sz w:val="18"/>
          <w:szCs w:val="18"/>
        </w:rPr>
        <w:t> </w:t>
      </w:r>
      <w:hyperlink r:id="rId85" w:history="1">
        <w:r>
          <w:rPr>
            <w:rStyle w:val="Hyperlink"/>
            <w:rFonts w:ascii="Arial" w:hAnsi="Arial" w:cs="Arial"/>
            <w:sz w:val="18"/>
            <w:szCs w:val="18"/>
          </w:rPr>
          <w:t>capabilities</w:t>
        </w:r>
      </w:hyperlink>
      <w:r>
        <w:rPr>
          <w:rStyle w:val="apple-converted-space"/>
          <w:rFonts w:ascii="Arial" w:hAnsi="Arial" w:cs="Arial"/>
          <w:color w:val="000000"/>
          <w:sz w:val="18"/>
          <w:szCs w:val="18"/>
        </w:rPr>
        <w:t> </w:t>
      </w:r>
      <w:r>
        <w:rPr>
          <w:rFonts w:ascii="Arial" w:hAnsi="Arial" w:cs="Arial"/>
          <w:color w:val="000000"/>
          <w:sz w:val="18"/>
          <w:szCs w:val="18"/>
        </w:rPr>
        <w:t>means that</w:t>
      </w:r>
      <w:hyperlink r:id="rId86" w:tooltip="People Power" w:history="1">
        <w:r>
          <w:rPr>
            <w:rStyle w:val="Hyperlink"/>
            <w:rFonts w:ascii="Arial" w:hAnsi="Arial" w:cs="Arial"/>
            <w:sz w:val="18"/>
            <w:szCs w:val="18"/>
          </w:rPr>
          <w:t>people</w:t>
        </w:r>
      </w:hyperlink>
      <w:r>
        <w:rPr>
          <w:rStyle w:val="apple-converted-space"/>
          <w:rFonts w:ascii="Arial" w:hAnsi="Arial" w:cs="Arial"/>
          <w:color w:val="000000"/>
          <w:sz w:val="18"/>
          <w:szCs w:val="18"/>
        </w:rPr>
        <w:t> </w:t>
      </w:r>
      <w:r>
        <w:rPr>
          <w:rFonts w:ascii="Arial" w:hAnsi="Arial" w:cs="Arial"/>
          <w:color w:val="000000"/>
          <w:sz w:val="18"/>
          <w:szCs w:val="18"/>
        </w:rPr>
        <w:t>become even more important. In the rapidly changing business environment, companies cannot promise long-term employment any more. At the same time, knowledge workers have also become more mobile in the marketplace - the old-style employee loyalty is dead. Due to evolving demographics (e.g. dual career couples are the norm now), family values and personal time are at premium.</w:t>
      </w:r>
    </w:p>
    <w:p w:rsidR="00912884" w:rsidRDefault="00912884" w:rsidP="00912884">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The Fun Factor</w:t>
      </w:r>
    </w:p>
    <w:p w:rsidR="00912884" w:rsidRDefault="00912884" w:rsidP="00912884">
      <w:pPr>
        <w:pStyle w:val="deck"/>
        <w:spacing w:before="75" w:beforeAutospacing="0" w:after="75" w:afterAutospacing="0"/>
        <w:rPr>
          <w:rFonts w:ascii="Arial" w:hAnsi="Arial" w:cs="Arial"/>
          <w:color w:val="000000"/>
          <w:sz w:val="27"/>
          <w:szCs w:val="27"/>
        </w:rPr>
      </w:pPr>
      <w:r>
        <w:rPr>
          <w:rFonts w:ascii="Arial" w:hAnsi="Arial" w:cs="Arial"/>
          <w:color w:val="000000"/>
          <w:sz w:val="18"/>
          <w:szCs w:val="18"/>
        </w:rPr>
        <w:t>As business today is about passion and winning and creating new things,</w:t>
      </w:r>
      <w:r>
        <w:rPr>
          <w:rStyle w:val="apple-converted-space"/>
          <w:rFonts w:ascii="Arial" w:hAnsi="Arial" w:cs="Arial"/>
          <w:color w:val="000000"/>
          <w:sz w:val="18"/>
          <w:szCs w:val="18"/>
        </w:rPr>
        <w:t> </w:t>
      </w:r>
      <w:hyperlink r:id="rId87" w:tooltip="The Fun Factor" w:history="1">
        <w:r>
          <w:rPr>
            <w:rStyle w:val="Hyperlink"/>
            <w:rFonts w:ascii="Arial" w:hAnsi="Arial" w:cs="Arial"/>
            <w:sz w:val="18"/>
            <w:szCs w:val="18"/>
          </w:rPr>
          <w:t>fun</w:t>
        </w:r>
      </w:hyperlink>
      <w:r>
        <w:rPr>
          <w:rStyle w:val="apple-converted-space"/>
          <w:rFonts w:ascii="Arial" w:hAnsi="Arial" w:cs="Arial"/>
          <w:color w:val="000000"/>
          <w:sz w:val="18"/>
          <w:szCs w:val="18"/>
        </w:rPr>
        <w:t> </w:t>
      </w:r>
      <w:r>
        <w:rPr>
          <w:rFonts w:ascii="Arial" w:hAnsi="Arial" w:cs="Arial"/>
          <w:color w:val="000000"/>
          <w:sz w:val="18"/>
          <w:szCs w:val="18"/>
        </w:rPr>
        <w:t>has become a big element in the business strategy of many highly successful businesses. No one should have a job they don't enjoy. "What's really driving the new economy – and confounding the grand pooh-bahs of the old one – is that individuals are having a huge impact. And an awful lot of fun," writes Edward O. Welles.</w:t>
      </w:r>
      <w:r>
        <w:rPr>
          <w:rFonts w:ascii="Arial" w:hAnsi="Arial" w:cs="Arial"/>
          <w:color w:val="000000"/>
          <w:sz w:val="18"/>
          <w:szCs w:val="18"/>
          <w:vertAlign w:val="superscript"/>
        </w:rPr>
        <w:t>9</w:t>
      </w:r>
      <w:r>
        <w:rPr>
          <w:rStyle w:val="apple-converted-space"/>
          <w:rFonts w:ascii="Arial" w:hAnsi="Arial" w:cs="Arial"/>
          <w:color w:val="000000"/>
          <w:sz w:val="18"/>
          <w:szCs w:val="18"/>
        </w:rPr>
        <w:t> </w:t>
      </w:r>
      <w:r>
        <w:rPr>
          <w:rFonts w:ascii="Arial" w:hAnsi="Arial" w:cs="Arial"/>
          <w:color w:val="000000"/>
          <w:sz w:val="18"/>
          <w:szCs w:val="18"/>
        </w:rPr>
        <w:t>...</w:t>
      </w:r>
      <w:hyperlink r:id="rId88" w:tooltip="The Fun Factor" w:history="1">
        <w:r>
          <w:rPr>
            <w:rStyle w:val="Hyperlink"/>
            <w:rFonts w:ascii="Arial" w:hAnsi="Arial" w:cs="Arial"/>
            <w:sz w:val="15"/>
            <w:szCs w:val="15"/>
          </w:rPr>
          <w:t>More</w:t>
        </w:r>
      </w:hyperlink>
    </w:p>
    <w:p w:rsidR="00912884" w:rsidRDefault="00912884" w:rsidP="00912884">
      <w:pPr>
        <w:pStyle w:val="NormalWeb"/>
        <w:spacing w:before="150" w:beforeAutospacing="0" w:after="75" w:afterAutospacing="0"/>
        <w:rPr>
          <w:rFonts w:ascii="Arial" w:hAnsi="Arial" w:cs="Arial"/>
          <w:color w:val="000000"/>
          <w:sz w:val="27"/>
          <w:szCs w:val="27"/>
        </w:rPr>
      </w:pPr>
      <w:r>
        <w:rPr>
          <w:rFonts w:ascii="Arial" w:hAnsi="Arial" w:cs="Arial"/>
          <w:b/>
          <w:bCs/>
          <w:color w:val="000080"/>
          <w:sz w:val="20"/>
          <w:szCs w:val="20"/>
        </w:rPr>
        <w:t>New Definitions of Value</w:t>
      </w:r>
    </w:p>
    <w:p w:rsidR="00912884" w:rsidRDefault="00912884" w:rsidP="00912884">
      <w:pPr>
        <w:pStyle w:val="deck"/>
        <w:spacing w:before="75" w:beforeAutospacing="0" w:after="75" w:afterAutospacing="0"/>
        <w:rPr>
          <w:rFonts w:ascii="Arial" w:hAnsi="Arial" w:cs="Arial"/>
          <w:color w:val="000000"/>
          <w:sz w:val="27"/>
          <w:szCs w:val="27"/>
        </w:rPr>
      </w:pPr>
      <w:r>
        <w:rPr>
          <w:rFonts w:ascii="Arial" w:hAnsi="Arial" w:cs="Arial"/>
          <w:color w:val="000000"/>
          <w:sz w:val="18"/>
          <w:szCs w:val="18"/>
        </w:rPr>
        <w:t>In their book 'Blur'</w:t>
      </w:r>
      <w:r>
        <w:rPr>
          <w:rFonts w:ascii="Arial" w:hAnsi="Arial" w:cs="Arial"/>
          <w:color w:val="000000"/>
          <w:sz w:val="18"/>
          <w:szCs w:val="18"/>
          <w:vertAlign w:val="superscript"/>
        </w:rPr>
        <w:t>10</w:t>
      </w:r>
      <w:r>
        <w:rPr>
          <w:rFonts w:ascii="Arial" w:hAnsi="Arial" w:cs="Arial"/>
          <w:color w:val="000000"/>
          <w:sz w:val="18"/>
          <w:szCs w:val="18"/>
        </w:rPr>
        <w:t>, Christopher Meyer and Stan Davis describe the shape of a world in which</w:t>
      </w:r>
      <w:r>
        <w:rPr>
          <w:rStyle w:val="apple-converted-space"/>
          <w:rFonts w:ascii="Arial" w:hAnsi="Arial" w:cs="Arial"/>
          <w:color w:val="000000"/>
          <w:sz w:val="18"/>
          <w:szCs w:val="18"/>
        </w:rPr>
        <w:t> </w:t>
      </w:r>
      <w:hyperlink r:id="rId89" w:tooltip="Moving with Speed" w:history="1">
        <w:r>
          <w:rPr>
            <w:rStyle w:val="Hyperlink"/>
            <w:rFonts w:ascii="Arial" w:hAnsi="Arial" w:cs="Arial"/>
            <w:sz w:val="18"/>
            <w:szCs w:val="18"/>
          </w:rPr>
          <w:t>speed</w:t>
        </w:r>
      </w:hyperlink>
      <w:r>
        <w:rPr>
          <w:rFonts w:ascii="Arial" w:hAnsi="Arial" w:cs="Arial"/>
          <w:color w:val="000000"/>
          <w:sz w:val="18"/>
          <w:szCs w:val="18"/>
        </w:rPr>
        <w:t>, intangibles and</w:t>
      </w:r>
      <w:r>
        <w:rPr>
          <w:rStyle w:val="apple-converted-space"/>
          <w:rFonts w:ascii="Arial" w:hAnsi="Arial" w:cs="Arial"/>
          <w:color w:val="000000"/>
          <w:sz w:val="18"/>
          <w:szCs w:val="18"/>
        </w:rPr>
        <w:t> </w:t>
      </w:r>
      <w:hyperlink r:id="rId90" w:tooltip="Virtual Integration" w:history="1">
        <w:r>
          <w:rPr>
            <w:rStyle w:val="Hyperlink"/>
            <w:rFonts w:ascii="Arial" w:hAnsi="Arial" w:cs="Arial"/>
            <w:sz w:val="18"/>
            <w:szCs w:val="18"/>
          </w:rPr>
          <w:t>connectivity</w:t>
        </w:r>
      </w:hyperlink>
      <w:r>
        <w:rPr>
          <w:rStyle w:val="apple-converted-space"/>
          <w:rFonts w:ascii="Arial" w:hAnsi="Arial" w:cs="Arial"/>
          <w:color w:val="000000"/>
          <w:sz w:val="18"/>
          <w:szCs w:val="18"/>
        </w:rPr>
        <w:t> </w:t>
      </w:r>
      <w:r>
        <w:rPr>
          <w:rFonts w:ascii="Arial" w:hAnsi="Arial" w:cs="Arial"/>
          <w:color w:val="000000"/>
          <w:sz w:val="18"/>
          <w:szCs w:val="18"/>
        </w:rPr>
        <w:t>dominate the social and economic landscape. The authors outline a number of metrics that evaluate corporate performance in the connected economy:</w:t>
      </w:r>
      <w:r>
        <w:rPr>
          <w:rStyle w:val="apple-converted-space"/>
          <w:rFonts w:ascii="Arial" w:hAnsi="Arial" w:cs="Arial"/>
          <w:color w:val="000000"/>
          <w:sz w:val="18"/>
          <w:szCs w:val="18"/>
        </w:rPr>
        <w:t> </w:t>
      </w:r>
      <w:hyperlink r:id="rId91" w:tooltip="Fast to Market" w:history="1">
        <w:r>
          <w:rPr>
            <w:rStyle w:val="Hyperlink"/>
            <w:rFonts w:ascii="Arial" w:hAnsi="Arial" w:cs="Arial"/>
            <w:sz w:val="18"/>
            <w:szCs w:val="18"/>
          </w:rPr>
          <w:t>speed to market</w:t>
        </w:r>
      </w:hyperlink>
      <w:r>
        <w:rPr>
          <w:rFonts w:ascii="Arial" w:hAnsi="Arial" w:cs="Arial"/>
          <w:color w:val="000000"/>
          <w:sz w:val="18"/>
          <w:szCs w:val="18"/>
        </w:rPr>
        <w:t>, cycle time from idea generation to</w:t>
      </w:r>
      <w:r>
        <w:rPr>
          <w:rStyle w:val="apple-converted-space"/>
          <w:rFonts w:ascii="Arial" w:hAnsi="Arial" w:cs="Arial"/>
          <w:color w:val="000000"/>
          <w:sz w:val="18"/>
          <w:szCs w:val="18"/>
        </w:rPr>
        <w:t> </w:t>
      </w:r>
      <w:hyperlink r:id="rId92" w:history="1">
        <w:r>
          <w:rPr>
            <w:rStyle w:val="Hyperlink"/>
            <w:rFonts w:ascii="Arial" w:hAnsi="Arial" w:cs="Arial"/>
            <w:sz w:val="18"/>
            <w:szCs w:val="18"/>
          </w:rPr>
          <w:t>new product development</w:t>
        </w:r>
      </w:hyperlink>
      <w:r>
        <w:rPr>
          <w:rFonts w:ascii="Arial" w:hAnsi="Arial" w:cs="Arial"/>
          <w:color w:val="000000"/>
          <w:sz w:val="18"/>
          <w:szCs w:val="18"/>
        </w:rPr>
        <w:t>, and the number of</w:t>
      </w:r>
      <w:r>
        <w:rPr>
          <w:rStyle w:val="apple-converted-space"/>
          <w:rFonts w:ascii="Arial" w:hAnsi="Arial" w:cs="Arial"/>
          <w:color w:val="000000"/>
          <w:sz w:val="18"/>
          <w:szCs w:val="18"/>
        </w:rPr>
        <w:t> </w:t>
      </w:r>
      <w:hyperlink r:id="rId93" w:tooltip="Virtual Integration" w:history="1">
        <w:r>
          <w:rPr>
            <w:rStyle w:val="Hyperlink"/>
            <w:rFonts w:ascii="Arial" w:hAnsi="Arial" w:cs="Arial"/>
            <w:sz w:val="18"/>
            <w:szCs w:val="18"/>
          </w:rPr>
          <w:t>electronic connections</w:t>
        </w:r>
      </w:hyperlink>
      <w:r>
        <w:rPr>
          <w:rStyle w:val="apple-converted-space"/>
          <w:rFonts w:ascii="Arial" w:hAnsi="Arial" w:cs="Arial"/>
          <w:color w:val="000000"/>
          <w:sz w:val="18"/>
          <w:szCs w:val="18"/>
        </w:rPr>
        <w:t> </w:t>
      </w:r>
      <w:r>
        <w:rPr>
          <w:rFonts w:ascii="Arial" w:hAnsi="Arial" w:cs="Arial"/>
          <w:color w:val="000000"/>
          <w:sz w:val="18"/>
          <w:szCs w:val="18"/>
        </w:rPr>
        <w:t>to suppliers,</w:t>
      </w:r>
      <w:r>
        <w:rPr>
          <w:rStyle w:val="apple-converted-space"/>
          <w:rFonts w:ascii="Arial" w:hAnsi="Arial" w:cs="Arial"/>
          <w:color w:val="000000"/>
          <w:sz w:val="18"/>
          <w:szCs w:val="18"/>
        </w:rPr>
        <w:t> </w:t>
      </w:r>
      <w:hyperlink r:id="rId94" w:tooltip="Customer Relationship Management (CRM)" w:history="1">
        <w:r>
          <w:rPr>
            <w:rStyle w:val="Hyperlink"/>
            <w:rFonts w:ascii="Arial" w:hAnsi="Arial" w:cs="Arial"/>
            <w:sz w:val="18"/>
            <w:szCs w:val="18"/>
          </w:rPr>
          <w:t>customers</w:t>
        </w:r>
      </w:hyperlink>
      <w:r>
        <w:rPr>
          <w:rStyle w:val="apple-converted-space"/>
          <w:rFonts w:ascii="Arial" w:hAnsi="Arial" w:cs="Arial"/>
          <w:color w:val="000000"/>
          <w:sz w:val="18"/>
          <w:szCs w:val="18"/>
        </w:rPr>
        <w:t> </w:t>
      </w:r>
      <w:r>
        <w:rPr>
          <w:rFonts w:ascii="Arial" w:hAnsi="Arial" w:cs="Arial"/>
          <w:color w:val="000000"/>
          <w:sz w:val="18"/>
          <w:szCs w:val="18"/>
        </w:rPr>
        <w:t>and partners. In this new blurring world, the focus must be on</w:t>
      </w:r>
      <w:r>
        <w:rPr>
          <w:rStyle w:val="apple-converted-space"/>
          <w:rFonts w:ascii="Arial" w:hAnsi="Arial" w:cs="Arial"/>
          <w:color w:val="000000"/>
          <w:sz w:val="18"/>
          <w:szCs w:val="18"/>
        </w:rPr>
        <w:t> </w:t>
      </w:r>
      <w:r>
        <w:rPr>
          <w:rFonts w:ascii="Arial" w:hAnsi="Arial" w:cs="Arial"/>
          <w:b/>
          <w:bCs/>
          <w:color w:val="000000"/>
          <w:sz w:val="18"/>
          <w:szCs w:val="18"/>
        </w:rPr>
        <w:t>the way in which the nature of value is changing</w:t>
      </w:r>
      <w:r>
        <w:rPr>
          <w:rFonts w:ascii="Arial" w:hAnsi="Arial" w:cs="Arial"/>
          <w:color w:val="000000"/>
          <w:sz w:val="18"/>
          <w:szCs w:val="18"/>
        </w:rPr>
        <w:t>, involving new ways to price goods, information and emotion.</w:t>
      </w:r>
    </w:p>
    <w:p w:rsidR="0098628D" w:rsidRDefault="00912884" w:rsidP="002842C3">
      <w:pPr>
        <w:pStyle w:val="NormalWeb"/>
        <w:spacing w:before="75" w:beforeAutospacing="0" w:after="75" w:afterAutospacing="0"/>
        <w:rPr>
          <w:rStyle w:val="apple-style-span"/>
          <w:rFonts w:ascii="Arial" w:hAnsi="Arial" w:cs="Arial"/>
          <w:color w:val="000000"/>
          <w:sz w:val="18"/>
          <w:szCs w:val="18"/>
          <w:vertAlign w:val="superscript"/>
        </w:rPr>
      </w:pPr>
      <w:r>
        <w:rPr>
          <w:rStyle w:val="apple-style-span"/>
          <w:rFonts w:ascii="Arial" w:hAnsi="Arial" w:cs="Arial"/>
          <w:color w:val="000000"/>
          <w:sz w:val="18"/>
          <w:szCs w:val="18"/>
        </w:rPr>
        <w:t>The implication of these new forms of exchange is a transfer of power from the producer to the customer. There are multitudes of</w:t>
      </w:r>
      <w:r>
        <w:rPr>
          <w:rStyle w:val="apple-converted-space"/>
          <w:rFonts w:ascii="Arial" w:hAnsi="Arial" w:cs="Arial"/>
          <w:color w:val="000000"/>
          <w:sz w:val="18"/>
          <w:szCs w:val="18"/>
        </w:rPr>
        <w:t> </w:t>
      </w:r>
      <w:hyperlink r:id="rId95" w:tooltip="Customer Value Creation" w:history="1">
        <w:r>
          <w:rPr>
            <w:rStyle w:val="Hyperlink"/>
            <w:rFonts w:ascii="Arial" w:hAnsi="Arial" w:cs="Arial"/>
            <w:sz w:val="18"/>
            <w:szCs w:val="18"/>
          </w:rPr>
          <w:t>values present in every buyer-seller exchange</w:t>
        </w:r>
      </w:hyperlink>
      <w:r>
        <w:rPr>
          <w:rStyle w:val="apple-style-span"/>
          <w:rFonts w:ascii="Arial" w:hAnsi="Arial" w:cs="Arial"/>
          <w:color w:val="000000"/>
          <w:sz w:val="18"/>
          <w:szCs w:val="18"/>
        </w:rPr>
        <w:t xml:space="preserve">: economic, informational and emotional. These exchanges increasingly happen so fast that there is no time to translate them into precise monetary terms. Businesses will need to identify these hidden values and think more accurately about their worth before accepting the price proposed. The implications are profound. </w:t>
      </w:r>
      <w:r>
        <w:rPr>
          <w:rStyle w:val="apple-style-span"/>
          <w:rFonts w:ascii="Arial" w:hAnsi="Arial" w:cs="Arial"/>
          <w:color w:val="000000"/>
          <w:sz w:val="18"/>
          <w:szCs w:val="18"/>
        </w:rPr>
        <w:lastRenderedPageBreak/>
        <w:t>Companies will need to think in terms of offers, which involve merging products and services to exploit their knowledge to give customers a value-added experience, not just "selling them stuff".</w:t>
      </w:r>
      <w:r>
        <w:rPr>
          <w:rStyle w:val="apple-style-span"/>
          <w:rFonts w:ascii="Arial" w:hAnsi="Arial" w:cs="Arial"/>
          <w:color w:val="000000"/>
          <w:sz w:val="18"/>
          <w:szCs w:val="18"/>
          <w:vertAlign w:val="superscript"/>
        </w:rPr>
        <w:t>11</w:t>
      </w:r>
    </w:p>
    <w:p w:rsidR="00912884" w:rsidRDefault="00912884" w:rsidP="002842C3">
      <w:pPr>
        <w:pStyle w:val="NormalWeb"/>
        <w:spacing w:before="75" w:beforeAutospacing="0" w:after="75" w:afterAutospacing="0"/>
        <w:rPr>
          <w:rStyle w:val="apple-style-span"/>
          <w:rFonts w:ascii="Arial" w:hAnsi="Arial" w:cs="Arial"/>
          <w:color w:val="000000"/>
          <w:sz w:val="18"/>
          <w:szCs w:val="18"/>
          <w:vertAlign w:val="superscript"/>
        </w:rPr>
      </w:pPr>
    </w:p>
    <w:p w:rsidR="00912884" w:rsidRDefault="00912884" w:rsidP="00912884">
      <w:pPr>
        <w:pStyle w:val="NormalWeb"/>
        <w:spacing w:before="75" w:beforeAutospacing="0" w:after="0" w:afterAutospacing="0"/>
        <w:rPr>
          <w:rFonts w:ascii="Arial" w:hAnsi="Arial" w:cs="Arial"/>
          <w:color w:val="000000"/>
          <w:sz w:val="27"/>
          <w:szCs w:val="27"/>
        </w:rPr>
      </w:pPr>
      <w:r>
        <w:rPr>
          <w:rFonts w:ascii="Arial" w:hAnsi="Arial" w:cs="Arial"/>
          <w:b/>
          <w:bCs/>
          <w:color w:val="000000"/>
          <w:sz w:val="16"/>
          <w:szCs w:val="16"/>
        </w:rPr>
        <w:t>References:</w:t>
      </w:r>
    </w:p>
    <w:p w:rsidR="00912884" w:rsidRDefault="00912884" w:rsidP="00912884">
      <w:pPr>
        <w:pStyle w:val="NormalWeb"/>
        <w:numPr>
          <w:ilvl w:val="0"/>
          <w:numId w:val="2"/>
        </w:numPr>
        <w:spacing w:before="75" w:beforeAutospacing="0" w:after="75" w:afterAutospacing="0"/>
        <w:ind w:left="495"/>
        <w:rPr>
          <w:rFonts w:ascii="Arial" w:hAnsi="Arial" w:cs="Arial"/>
          <w:color w:val="000000"/>
          <w:sz w:val="16"/>
          <w:szCs w:val="16"/>
        </w:rPr>
      </w:pPr>
      <w:r>
        <w:rPr>
          <w:rFonts w:ascii="Arial" w:hAnsi="Arial" w:cs="Arial"/>
          <w:color w:val="000000"/>
          <w:sz w:val="16"/>
          <w:szCs w:val="16"/>
        </w:rPr>
        <w:t>"Extreme Management", Mark Stevens</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96" w:tgtFrame="_blank" w:history="1">
        <w:r w:rsidR="00912884">
          <w:rPr>
            <w:rStyle w:val="Hyperlink"/>
            <w:rFonts w:ascii="Arial" w:hAnsi="Arial" w:cs="Arial"/>
            <w:i/>
            <w:iCs/>
            <w:sz w:val="16"/>
            <w:szCs w:val="16"/>
          </w:rPr>
          <w:t>The 80/20 Principle</w:t>
        </w:r>
      </w:hyperlink>
      <w:r w:rsidR="00912884">
        <w:rPr>
          <w:rFonts w:ascii="Arial" w:hAnsi="Arial" w:cs="Arial"/>
          <w:color w:val="000000"/>
          <w:sz w:val="16"/>
          <w:szCs w:val="16"/>
        </w:rPr>
        <w:t>, Richard Koch</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97" w:tgtFrame="_blank" w:history="1">
        <w:r w:rsidR="00912884">
          <w:rPr>
            <w:rStyle w:val="Hyperlink"/>
            <w:rFonts w:ascii="Arial" w:hAnsi="Arial" w:cs="Arial"/>
            <w:i/>
            <w:iCs/>
            <w:sz w:val="16"/>
            <w:szCs w:val="16"/>
          </w:rPr>
          <w:t>Relentless Growth</w:t>
        </w:r>
      </w:hyperlink>
      <w:r w:rsidR="00912884">
        <w:rPr>
          <w:rFonts w:ascii="Arial" w:hAnsi="Arial" w:cs="Arial"/>
          <w:color w:val="000000"/>
          <w:sz w:val="16"/>
          <w:szCs w:val="16"/>
        </w:rPr>
        <w:t>, Christopher Meyer</w:t>
      </w:r>
    </w:p>
    <w:p w:rsidR="00912884" w:rsidRDefault="00912884" w:rsidP="00912884">
      <w:pPr>
        <w:pStyle w:val="NormalWeb"/>
        <w:numPr>
          <w:ilvl w:val="0"/>
          <w:numId w:val="2"/>
        </w:numPr>
        <w:spacing w:before="75" w:beforeAutospacing="0" w:after="75" w:afterAutospacing="0"/>
        <w:ind w:left="495"/>
        <w:rPr>
          <w:rFonts w:ascii="Arial" w:hAnsi="Arial" w:cs="Arial"/>
          <w:color w:val="000000"/>
          <w:sz w:val="16"/>
          <w:szCs w:val="16"/>
        </w:rPr>
      </w:pPr>
      <w:r>
        <w:rPr>
          <w:rFonts w:ascii="Arial" w:hAnsi="Arial" w:cs="Arial"/>
          <w:color w:val="000000"/>
          <w:sz w:val="16"/>
          <w:szCs w:val="16"/>
        </w:rPr>
        <w:t>"Leading at the Edge of Chaos", Emmett C. Murphy and Mark. A. Murphy</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98" w:tgtFrame="_blank" w:history="1">
        <w:r w:rsidR="00912884">
          <w:rPr>
            <w:rStyle w:val="Hyperlink"/>
            <w:rFonts w:ascii="Arial" w:hAnsi="Arial" w:cs="Arial"/>
            <w:i/>
            <w:iCs/>
            <w:sz w:val="16"/>
            <w:szCs w:val="16"/>
          </w:rPr>
          <w:t>The Centerless Corporation</w:t>
        </w:r>
      </w:hyperlink>
      <w:r w:rsidR="00912884">
        <w:rPr>
          <w:rFonts w:ascii="Arial" w:hAnsi="Arial" w:cs="Arial"/>
          <w:color w:val="000000"/>
          <w:sz w:val="16"/>
          <w:szCs w:val="16"/>
        </w:rPr>
        <w:t>, by Bruce A.Pasternack and Albert. J. Viscio</w:t>
      </w:r>
    </w:p>
    <w:p w:rsidR="00912884" w:rsidRDefault="00912884" w:rsidP="00912884">
      <w:pPr>
        <w:pStyle w:val="NormalWeb"/>
        <w:numPr>
          <w:ilvl w:val="0"/>
          <w:numId w:val="2"/>
        </w:numPr>
        <w:spacing w:before="75" w:beforeAutospacing="0" w:after="75" w:afterAutospacing="0"/>
        <w:ind w:left="495"/>
        <w:rPr>
          <w:rFonts w:ascii="Arial" w:hAnsi="Arial" w:cs="Arial"/>
          <w:color w:val="000000"/>
          <w:sz w:val="16"/>
          <w:szCs w:val="16"/>
        </w:rPr>
      </w:pPr>
      <w:r>
        <w:rPr>
          <w:rFonts w:ascii="Arial" w:hAnsi="Arial" w:cs="Arial"/>
          <w:color w:val="000000"/>
          <w:sz w:val="16"/>
          <w:szCs w:val="16"/>
        </w:rPr>
        <w:t>"Every Business is a Growth Business", Ram Charan and Noel. M. Tichy</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99" w:tgtFrame="_blank" w:history="1">
        <w:r w:rsidR="00912884">
          <w:rPr>
            <w:rStyle w:val="Hyperlink"/>
            <w:rFonts w:ascii="Arial" w:hAnsi="Arial" w:cs="Arial"/>
            <w:i/>
            <w:iCs/>
            <w:sz w:val="16"/>
            <w:szCs w:val="16"/>
          </w:rPr>
          <w:t>Agenda</w:t>
        </w:r>
      </w:hyperlink>
      <w:r w:rsidR="00912884">
        <w:rPr>
          <w:rFonts w:ascii="Arial" w:hAnsi="Arial" w:cs="Arial"/>
          <w:color w:val="000000"/>
          <w:sz w:val="16"/>
          <w:szCs w:val="16"/>
        </w:rPr>
        <w:t>, Michael Hammer</w:t>
      </w:r>
    </w:p>
    <w:p w:rsidR="00912884" w:rsidRDefault="00912884" w:rsidP="00912884">
      <w:pPr>
        <w:pStyle w:val="NormalWeb"/>
        <w:numPr>
          <w:ilvl w:val="0"/>
          <w:numId w:val="2"/>
        </w:numPr>
        <w:spacing w:before="75" w:beforeAutospacing="0" w:after="75" w:afterAutospacing="0"/>
        <w:ind w:left="495"/>
        <w:rPr>
          <w:rFonts w:ascii="Arial" w:hAnsi="Arial" w:cs="Arial"/>
          <w:color w:val="000000"/>
          <w:sz w:val="16"/>
          <w:szCs w:val="16"/>
        </w:rPr>
      </w:pPr>
      <w:r>
        <w:rPr>
          <w:rFonts w:ascii="Arial" w:hAnsi="Arial" w:cs="Arial"/>
          <w:color w:val="000000"/>
          <w:sz w:val="16"/>
          <w:szCs w:val="16"/>
        </w:rPr>
        <w:t>"Direct from Dell", Michael Dell with Catherine Fredman</w:t>
      </w:r>
    </w:p>
    <w:p w:rsidR="00912884" w:rsidRDefault="00912884" w:rsidP="00912884">
      <w:pPr>
        <w:pStyle w:val="NormalWeb"/>
        <w:numPr>
          <w:ilvl w:val="0"/>
          <w:numId w:val="2"/>
        </w:numPr>
        <w:spacing w:before="75" w:beforeAutospacing="0" w:after="75" w:afterAutospacing="0"/>
        <w:ind w:left="495"/>
        <w:rPr>
          <w:rFonts w:ascii="Arial" w:hAnsi="Arial" w:cs="Arial"/>
          <w:color w:val="000000"/>
          <w:sz w:val="16"/>
          <w:szCs w:val="16"/>
        </w:rPr>
      </w:pPr>
      <w:r>
        <w:rPr>
          <w:rFonts w:ascii="Arial" w:hAnsi="Arial" w:cs="Arial"/>
          <w:color w:val="000000"/>
          <w:sz w:val="16"/>
          <w:szCs w:val="16"/>
        </w:rPr>
        <w:t>"The Fun Factor",</w:t>
      </w:r>
      <w:r>
        <w:rPr>
          <w:rStyle w:val="apple-converted-space"/>
          <w:rFonts w:ascii="Arial" w:hAnsi="Arial" w:cs="Arial"/>
          <w:color w:val="000000"/>
          <w:sz w:val="16"/>
          <w:szCs w:val="16"/>
        </w:rPr>
        <w:t> </w:t>
      </w:r>
      <w:r>
        <w:rPr>
          <w:rFonts w:ascii="Arial" w:hAnsi="Arial" w:cs="Arial"/>
          <w:color w:val="000000"/>
          <w:sz w:val="16"/>
          <w:szCs w:val="16"/>
        </w:rPr>
        <w:t>Edward O. Welles</w:t>
      </w:r>
    </w:p>
    <w:p w:rsidR="00912884" w:rsidRDefault="00912884" w:rsidP="00912884">
      <w:pPr>
        <w:pStyle w:val="NormalWeb"/>
        <w:numPr>
          <w:ilvl w:val="0"/>
          <w:numId w:val="2"/>
        </w:numPr>
        <w:spacing w:before="75" w:beforeAutospacing="0" w:after="75" w:afterAutospacing="0"/>
        <w:ind w:left="495"/>
        <w:rPr>
          <w:rFonts w:ascii="Arial" w:hAnsi="Arial" w:cs="Arial"/>
          <w:color w:val="000000"/>
          <w:sz w:val="16"/>
          <w:szCs w:val="16"/>
        </w:rPr>
      </w:pPr>
      <w:r>
        <w:rPr>
          <w:rFonts w:ascii="Arial" w:hAnsi="Arial" w:cs="Arial"/>
          <w:color w:val="000000"/>
          <w:sz w:val="16"/>
          <w:szCs w:val="16"/>
        </w:rPr>
        <w:t>"Blur: The Speed of Change in the Connected Economy", Davis, S. and Meyer, C.</w:t>
      </w:r>
    </w:p>
    <w:p w:rsidR="00912884" w:rsidRDefault="00912884" w:rsidP="00912884">
      <w:pPr>
        <w:pStyle w:val="NormalWeb"/>
        <w:numPr>
          <w:ilvl w:val="0"/>
          <w:numId w:val="2"/>
        </w:numPr>
        <w:spacing w:before="75" w:beforeAutospacing="0" w:after="75" w:afterAutospacing="0"/>
        <w:ind w:left="495"/>
        <w:rPr>
          <w:rFonts w:ascii="Arial" w:hAnsi="Arial" w:cs="Arial"/>
          <w:color w:val="000000"/>
          <w:sz w:val="16"/>
          <w:szCs w:val="16"/>
        </w:rPr>
      </w:pPr>
      <w:r>
        <w:rPr>
          <w:rFonts w:ascii="Arial" w:hAnsi="Arial" w:cs="Arial"/>
          <w:color w:val="000000"/>
          <w:sz w:val="16"/>
          <w:szCs w:val="16"/>
        </w:rPr>
        <w:t>"Managing Complexity", Robin Wood</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0" w:tgtFrame="_blank" w:history="1">
        <w:r w:rsidR="00912884">
          <w:rPr>
            <w:rStyle w:val="Hyperlink"/>
            <w:rFonts w:ascii="Arial" w:hAnsi="Arial" w:cs="Arial"/>
            <w:i/>
            <w:iCs/>
            <w:sz w:val="16"/>
            <w:szCs w:val="16"/>
          </w:rPr>
          <w:t>SMART Leader</w:t>
        </w:r>
      </w:hyperlink>
      <w:r w:rsidR="00912884">
        <w:rPr>
          <w:rFonts w:ascii="Arial" w:hAnsi="Arial" w:cs="Arial"/>
          <w:i/>
          <w:iCs/>
          <w:color w:val="000000"/>
          <w:sz w:val="16"/>
          <w:szCs w:val="16"/>
        </w:rPr>
        <w:t>,</w:t>
      </w:r>
      <w:r w:rsidR="00912884">
        <w:rPr>
          <w:rStyle w:val="apple-converted-space"/>
          <w:rFonts w:ascii="Arial" w:hAnsi="Arial" w:cs="Arial"/>
          <w:color w:val="000000"/>
          <w:sz w:val="16"/>
          <w:szCs w:val="16"/>
        </w:rPr>
        <w:t> </w:t>
      </w:r>
      <w:r w:rsidR="00912884">
        <w:rPr>
          <w:rFonts w:ascii="Arial" w:hAnsi="Arial" w:cs="Arial"/>
          <w:color w:val="000000"/>
          <w:sz w:val="16"/>
          <w:szCs w:val="16"/>
        </w:rPr>
        <w:t>Vadim Kotelnikov</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1" w:tgtFrame="_blank" w:history="1">
        <w:r w:rsidR="00912884">
          <w:rPr>
            <w:rStyle w:val="Hyperlink"/>
            <w:rFonts w:ascii="Arial" w:hAnsi="Arial" w:cs="Arial"/>
            <w:i/>
            <w:iCs/>
            <w:sz w:val="16"/>
            <w:szCs w:val="16"/>
          </w:rPr>
          <w:t>SMART Executive</w:t>
        </w:r>
      </w:hyperlink>
      <w:r w:rsidR="00912884">
        <w:rPr>
          <w:rFonts w:ascii="Arial" w:hAnsi="Arial" w:cs="Arial"/>
          <w:color w:val="000000"/>
          <w:sz w:val="16"/>
          <w:szCs w:val="16"/>
        </w:rPr>
        <w:t>, Vadim Kotelnikov</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2" w:tgtFrame="_blank" w:history="1">
        <w:r w:rsidR="00912884">
          <w:rPr>
            <w:rStyle w:val="Hyperlink"/>
            <w:rFonts w:ascii="Arial" w:hAnsi="Arial" w:cs="Arial"/>
            <w:i/>
            <w:iCs/>
            <w:sz w:val="16"/>
            <w:szCs w:val="16"/>
          </w:rPr>
          <w:t>Entrepreneurial Leadership</w:t>
        </w:r>
      </w:hyperlink>
      <w:r w:rsidR="00912884">
        <w:rPr>
          <w:rFonts w:ascii="Arial" w:hAnsi="Arial" w:cs="Arial"/>
          <w:color w:val="000000"/>
          <w:sz w:val="16"/>
          <w:szCs w:val="16"/>
        </w:rPr>
        <w:t>, Vadim Kotelnikov</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3" w:tgtFrame="_blank" w:history="1">
        <w:r w:rsidR="00912884">
          <w:rPr>
            <w:rStyle w:val="Hyperlink"/>
            <w:rFonts w:ascii="Arial" w:hAnsi="Arial" w:cs="Arial"/>
            <w:i/>
            <w:iCs/>
            <w:sz w:val="16"/>
            <w:szCs w:val="16"/>
          </w:rPr>
          <w:t>25 Lessons from Jack Welch</w:t>
        </w:r>
      </w:hyperlink>
      <w:r w:rsidR="00912884">
        <w:rPr>
          <w:rFonts w:ascii="Arial" w:hAnsi="Arial" w:cs="Arial"/>
          <w:color w:val="000000"/>
          <w:sz w:val="16"/>
          <w:szCs w:val="16"/>
        </w:rPr>
        <w:t>, Vadim Kotelnikov</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4" w:tgtFrame="_blank" w:history="1">
        <w:r w:rsidR="00912884">
          <w:rPr>
            <w:rStyle w:val="Hyperlink"/>
            <w:rFonts w:ascii="Arial" w:hAnsi="Arial" w:cs="Arial"/>
            <w:i/>
            <w:iCs/>
            <w:sz w:val="16"/>
            <w:szCs w:val="16"/>
          </w:rPr>
          <w:t>Cultural Intelligence &amp; Modern Management</w:t>
        </w:r>
      </w:hyperlink>
      <w:r w:rsidR="00912884">
        <w:rPr>
          <w:rFonts w:ascii="Arial" w:hAnsi="Arial" w:cs="Arial"/>
          <w:color w:val="000000"/>
          <w:sz w:val="16"/>
          <w:szCs w:val="16"/>
        </w:rPr>
        <w:t>, Anastasia Bibikova &amp; Vadim Kotelnikov</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5" w:tgtFrame="_blank" w:history="1">
        <w:r w:rsidR="00912884">
          <w:rPr>
            <w:rStyle w:val="Hyperlink"/>
            <w:rFonts w:ascii="Arial" w:hAnsi="Arial" w:cs="Arial"/>
            <w:i/>
            <w:iCs/>
            <w:sz w:val="16"/>
            <w:szCs w:val="16"/>
          </w:rPr>
          <w:t>SMART Business Architect</w:t>
        </w:r>
      </w:hyperlink>
      <w:r w:rsidR="00912884">
        <w:rPr>
          <w:rFonts w:ascii="Arial" w:hAnsi="Arial" w:cs="Arial"/>
          <w:color w:val="000000"/>
          <w:sz w:val="16"/>
          <w:szCs w:val="16"/>
        </w:rPr>
        <w:t>, Vadim Kotelnikov</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6" w:tgtFrame="_blank" w:history="1">
        <w:r w:rsidR="00912884">
          <w:rPr>
            <w:rStyle w:val="Hyperlink"/>
            <w:rFonts w:ascii="Arial" w:hAnsi="Arial" w:cs="Arial"/>
            <w:i/>
            <w:iCs/>
            <w:sz w:val="16"/>
            <w:szCs w:val="16"/>
          </w:rPr>
          <w:t>SMART Manager</w:t>
        </w:r>
      </w:hyperlink>
      <w:r w:rsidR="00912884">
        <w:rPr>
          <w:rFonts w:ascii="Arial" w:hAnsi="Arial" w:cs="Arial"/>
          <w:color w:val="000000"/>
          <w:sz w:val="16"/>
          <w:szCs w:val="16"/>
        </w:rPr>
        <w:t>, Vadim Kotelnikov</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7" w:tgtFrame="_blank" w:history="1">
        <w:r w:rsidR="00912884">
          <w:rPr>
            <w:rStyle w:val="Hyperlink"/>
            <w:rFonts w:ascii="Arial" w:hAnsi="Arial" w:cs="Arial"/>
            <w:i/>
            <w:iCs/>
            <w:sz w:val="16"/>
            <w:szCs w:val="16"/>
          </w:rPr>
          <w:t>Venture Catalyst : The Five Strategies for Explosive Corporate Growth</w:t>
        </w:r>
      </w:hyperlink>
      <w:r w:rsidR="00912884">
        <w:rPr>
          <w:rFonts w:ascii="Arial" w:hAnsi="Arial" w:cs="Arial"/>
          <w:i/>
          <w:iCs/>
          <w:color w:val="000000"/>
          <w:sz w:val="16"/>
          <w:szCs w:val="16"/>
        </w:rPr>
        <w:t>,</w:t>
      </w:r>
      <w:r w:rsidR="00912884">
        <w:rPr>
          <w:rStyle w:val="apple-converted-space"/>
          <w:rFonts w:ascii="Arial" w:hAnsi="Arial" w:cs="Arial"/>
          <w:color w:val="000000"/>
          <w:sz w:val="16"/>
          <w:szCs w:val="16"/>
        </w:rPr>
        <w:t> </w:t>
      </w:r>
      <w:r w:rsidR="00912884">
        <w:rPr>
          <w:rFonts w:ascii="Arial" w:hAnsi="Arial" w:cs="Arial"/>
          <w:color w:val="000000"/>
          <w:sz w:val="16"/>
          <w:szCs w:val="16"/>
        </w:rPr>
        <w:t>Donald L. Laurie</w:t>
      </w:r>
    </w:p>
    <w:p w:rsidR="00912884" w:rsidRDefault="00AA5EAB" w:rsidP="00912884">
      <w:pPr>
        <w:pStyle w:val="NormalWeb"/>
        <w:numPr>
          <w:ilvl w:val="0"/>
          <w:numId w:val="2"/>
        </w:numPr>
        <w:spacing w:before="75" w:beforeAutospacing="0" w:after="75" w:afterAutospacing="0"/>
        <w:ind w:left="495"/>
        <w:rPr>
          <w:rFonts w:ascii="Arial" w:hAnsi="Arial" w:cs="Arial"/>
          <w:color w:val="000000"/>
          <w:sz w:val="16"/>
          <w:szCs w:val="16"/>
        </w:rPr>
      </w:pPr>
      <w:hyperlink r:id="rId108" w:tgtFrame="_blank" w:history="1">
        <w:r w:rsidR="00912884">
          <w:rPr>
            <w:rStyle w:val="Hyperlink"/>
            <w:rFonts w:ascii="Arial" w:hAnsi="Arial" w:cs="Arial"/>
            <w:i/>
            <w:iCs/>
            <w:sz w:val="16"/>
            <w:szCs w:val="16"/>
          </w:rPr>
          <w:t>It's not the BIG and eats the SMALL... it's the FAST that eats the SLOW</w:t>
        </w:r>
      </w:hyperlink>
      <w:r w:rsidR="00912884">
        <w:rPr>
          <w:rFonts w:ascii="Arial" w:hAnsi="Arial" w:cs="Arial"/>
          <w:color w:val="000000"/>
          <w:sz w:val="16"/>
          <w:szCs w:val="16"/>
        </w:rPr>
        <w:t>, J.Jennings and L. Haughton</w:t>
      </w:r>
    </w:p>
    <w:p w:rsidR="00912884" w:rsidRDefault="00912884" w:rsidP="002842C3">
      <w:pPr>
        <w:pStyle w:val="NormalWeb"/>
        <w:spacing w:before="75" w:beforeAutospacing="0" w:after="75" w:afterAutospacing="0"/>
        <w:rPr>
          <w:rFonts w:ascii="Arial" w:hAnsi="Arial" w:cs="Arial"/>
          <w:color w:val="000000"/>
          <w:sz w:val="18"/>
          <w:szCs w:val="18"/>
        </w:rPr>
      </w:pPr>
    </w:p>
    <w:p w:rsidR="002842C3" w:rsidRDefault="002842C3" w:rsidP="002842C3">
      <w:pPr>
        <w:pStyle w:val="NormalWeb"/>
        <w:spacing w:before="75" w:beforeAutospacing="0" w:after="75" w:afterAutospacing="0"/>
        <w:rPr>
          <w:rFonts w:ascii="Arial" w:hAnsi="Arial" w:cs="Arial"/>
          <w:color w:val="000000"/>
          <w:sz w:val="27"/>
          <w:szCs w:val="27"/>
        </w:rPr>
      </w:pPr>
    </w:p>
    <w:p w:rsidR="002842C3" w:rsidRDefault="002842C3"/>
    <w:sectPr w:rsidR="002842C3" w:rsidSect="00C8625E">
      <w:pgSz w:w="16838" w:h="11906" w:orient="landscape"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4447C4"/>
    <w:multiLevelType w:val="multilevel"/>
    <w:tmpl w:val="05B66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5620B49"/>
    <w:multiLevelType w:val="multilevel"/>
    <w:tmpl w:val="37788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8625E"/>
    <w:rsid w:val="00181A1D"/>
    <w:rsid w:val="002842C3"/>
    <w:rsid w:val="002B77B0"/>
    <w:rsid w:val="006B1E5B"/>
    <w:rsid w:val="007F6972"/>
    <w:rsid w:val="00912884"/>
    <w:rsid w:val="0098628D"/>
    <w:rsid w:val="00AA5EAB"/>
    <w:rsid w:val="00B1778B"/>
    <w:rsid w:val="00C8625E"/>
    <w:rsid w:val="00D4039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E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62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8625E"/>
  </w:style>
  <w:style w:type="character" w:styleId="Hyperlink">
    <w:name w:val="Hyperlink"/>
    <w:basedOn w:val="DefaultParagraphFont"/>
    <w:uiPriority w:val="99"/>
    <w:semiHidden/>
    <w:unhideWhenUsed/>
    <w:rsid w:val="00C8625E"/>
    <w:rPr>
      <w:color w:val="0000FF"/>
      <w:u w:val="single"/>
    </w:rPr>
  </w:style>
  <w:style w:type="character" w:customStyle="1" w:styleId="apple-style-span">
    <w:name w:val="apple-style-span"/>
    <w:basedOn w:val="DefaultParagraphFont"/>
    <w:rsid w:val="00C8625E"/>
  </w:style>
  <w:style w:type="paragraph" w:customStyle="1" w:styleId="deck">
    <w:name w:val="deck"/>
    <w:basedOn w:val="Normal"/>
    <w:rsid w:val="009128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86973358">
      <w:bodyDiv w:val="1"/>
      <w:marLeft w:val="0"/>
      <w:marRight w:val="0"/>
      <w:marTop w:val="0"/>
      <w:marBottom w:val="0"/>
      <w:divBdr>
        <w:top w:val="none" w:sz="0" w:space="0" w:color="auto"/>
        <w:left w:val="none" w:sz="0" w:space="0" w:color="auto"/>
        <w:bottom w:val="none" w:sz="0" w:space="0" w:color="auto"/>
        <w:right w:val="none" w:sz="0" w:space="0" w:color="auto"/>
      </w:divBdr>
    </w:div>
    <w:div w:id="171770709">
      <w:bodyDiv w:val="1"/>
      <w:marLeft w:val="0"/>
      <w:marRight w:val="0"/>
      <w:marTop w:val="0"/>
      <w:marBottom w:val="0"/>
      <w:divBdr>
        <w:top w:val="none" w:sz="0" w:space="0" w:color="auto"/>
        <w:left w:val="none" w:sz="0" w:space="0" w:color="auto"/>
        <w:bottom w:val="none" w:sz="0" w:space="0" w:color="auto"/>
        <w:right w:val="none" w:sz="0" w:space="0" w:color="auto"/>
      </w:divBdr>
    </w:div>
    <w:div w:id="285233556">
      <w:bodyDiv w:val="1"/>
      <w:marLeft w:val="0"/>
      <w:marRight w:val="0"/>
      <w:marTop w:val="0"/>
      <w:marBottom w:val="0"/>
      <w:divBdr>
        <w:top w:val="none" w:sz="0" w:space="0" w:color="auto"/>
        <w:left w:val="none" w:sz="0" w:space="0" w:color="auto"/>
        <w:bottom w:val="none" w:sz="0" w:space="0" w:color="auto"/>
        <w:right w:val="none" w:sz="0" w:space="0" w:color="auto"/>
      </w:divBdr>
    </w:div>
    <w:div w:id="354187188">
      <w:bodyDiv w:val="1"/>
      <w:marLeft w:val="0"/>
      <w:marRight w:val="0"/>
      <w:marTop w:val="0"/>
      <w:marBottom w:val="0"/>
      <w:divBdr>
        <w:top w:val="none" w:sz="0" w:space="0" w:color="auto"/>
        <w:left w:val="none" w:sz="0" w:space="0" w:color="auto"/>
        <w:bottom w:val="none" w:sz="0" w:space="0" w:color="auto"/>
        <w:right w:val="none" w:sz="0" w:space="0" w:color="auto"/>
      </w:divBdr>
    </w:div>
    <w:div w:id="939025686">
      <w:bodyDiv w:val="1"/>
      <w:marLeft w:val="0"/>
      <w:marRight w:val="0"/>
      <w:marTop w:val="0"/>
      <w:marBottom w:val="0"/>
      <w:divBdr>
        <w:top w:val="none" w:sz="0" w:space="0" w:color="auto"/>
        <w:left w:val="none" w:sz="0" w:space="0" w:color="auto"/>
        <w:bottom w:val="none" w:sz="0" w:space="0" w:color="auto"/>
        <w:right w:val="none" w:sz="0" w:space="0" w:color="auto"/>
      </w:divBdr>
    </w:div>
    <w:div w:id="1201674640">
      <w:bodyDiv w:val="1"/>
      <w:marLeft w:val="0"/>
      <w:marRight w:val="0"/>
      <w:marTop w:val="0"/>
      <w:marBottom w:val="0"/>
      <w:divBdr>
        <w:top w:val="none" w:sz="0" w:space="0" w:color="auto"/>
        <w:left w:val="none" w:sz="0" w:space="0" w:color="auto"/>
        <w:bottom w:val="none" w:sz="0" w:space="0" w:color="auto"/>
        <w:right w:val="none" w:sz="0" w:space="0" w:color="auto"/>
      </w:divBdr>
    </w:div>
    <w:div w:id="1346202808">
      <w:bodyDiv w:val="1"/>
      <w:marLeft w:val="0"/>
      <w:marRight w:val="0"/>
      <w:marTop w:val="0"/>
      <w:marBottom w:val="0"/>
      <w:divBdr>
        <w:top w:val="none" w:sz="0" w:space="0" w:color="auto"/>
        <w:left w:val="none" w:sz="0" w:space="0" w:color="auto"/>
        <w:bottom w:val="none" w:sz="0" w:space="0" w:color="auto"/>
        <w:right w:val="none" w:sz="0" w:space="0" w:color="auto"/>
      </w:divBdr>
    </w:div>
    <w:div w:id="1347249404">
      <w:bodyDiv w:val="1"/>
      <w:marLeft w:val="0"/>
      <w:marRight w:val="0"/>
      <w:marTop w:val="0"/>
      <w:marBottom w:val="0"/>
      <w:divBdr>
        <w:top w:val="none" w:sz="0" w:space="0" w:color="auto"/>
        <w:left w:val="none" w:sz="0" w:space="0" w:color="auto"/>
        <w:bottom w:val="none" w:sz="0" w:space="0" w:color="auto"/>
        <w:right w:val="none" w:sz="0" w:space="0" w:color="auto"/>
      </w:divBdr>
    </w:div>
    <w:div w:id="1449272530">
      <w:bodyDiv w:val="1"/>
      <w:marLeft w:val="0"/>
      <w:marRight w:val="0"/>
      <w:marTop w:val="0"/>
      <w:marBottom w:val="0"/>
      <w:divBdr>
        <w:top w:val="none" w:sz="0" w:space="0" w:color="auto"/>
        <w:left w:val="none" w:sz="0" w:space="0" w:color="auto"/>
        <w:bottom w:val="none" w:sz="0" w:space="0" w:color="auto"/>
        <w:right w:val="none" w:sz="0" w:space="0" w:color="auto"/>
      </w:divBdr>
    </w:div>
    <w:div w:id="1609389873">
      <w:bodyDiv w:val="1"/>
      <w:marLeft w:val="0"/>
      <w:marRight w:val="0"/>
      <w:marTop w:val="0"/>
      <w:marBottom w:val="0"/>
      <w:divBdr>
        <w:top w:val="none" w:sz="0" w:space="0" w:color="auto"/>
        <w:left w:val="none" w:sz="0" w:space="0" w:color="auto"/>
        <w:bottom w:val="none" w:sz="0" w:space="0" w:color="auto"/>
        <w:right w:val="none" w:sz="0" w:space="0" w:color="auto"/>
      </w:divBdr>
    </w:div>
    <w:div w:id="1655793620">
      <w:bodyDiv w:val="1"/>
      <w:marLeft w:val="0"/>
      <w:marRight w:val="0"/>
      <w:marTop w:val="0"/>
      <w:marBottom w:val="0"/>
      <w:divBdr>
        <w:top w:val="none" w:sz="0" w:space="0" w:color="auto"/>
        <w:left w:val="none" w:sz="0" w:space="0" w:color="auto"/>
        <w:bottom w:val="none" w:sz="0" w:space="0" w:color="auto"/>
        <w:right w:val="none" w:sz="0" w:space="0" w:color="auto"/>
      </w:divBdr>
    </w:div>
    <w:div w:id="1799689055">
      <w:bodyDiv w:val="1"/>
      <w:marLeft w:val="0"/>
      <w:marRight w:val="0"/>
      <w:marTop w:val="0"/>
      <w:marBottom w:val="0"/>
      <w:divBdr>
        <w:top w:val="none" w:sz="0" w:space="0" w:color="auto"/>
        <w:left w:val="none" w:sz="0" w:space="0" w:color="auto"/>
        <w:bottom w:val="none" w:sz="0" w:space="0" w:color="auto"/>
        <w:right w:val="none" w:sz="0" w:space="0" w:color="auto"/>
      </w:divBdr>
    </w:div>
    <w:div w:id="1957907632">
      <w:bodyDiv w:val="1"/>
      <w:marLeft w:val="0"/>
      <w:marRight w:val="0"/>
      <w:marTop w:val="0"/>
      <w:marBottom w:val="0"/>
      <w:divBdr>
        <w:top w:val="none" w:sz="0" w:space="0" w:color="auto"/>
        <w:left w:val="none" w:sz="0" w:space="0" w:color="auto"/>
        <w:bottom w:val="none" w:sz="0" w:space="0" w:color="auto"/>
        <w:right w:val="none" w:sz="0" w:space="0" w:color="auto"/>
      </w:divBdr>
    </w:div>
    <w:div w:id="2066105333">
      <w:bodyDiv w:val="1"/>
      <w:marLeft w:val="0"/>
      <w:marRight w:val="0"/>
      <w:marTop w:val="0"/>
      <w:marBottom w:val="0"/>
      <w:divBdr>
        <w:top w:val="none" w:sz="0" w:space="0" w:color="auto"/>
        <w:left w:val="none" w:sz="0" w:space="0" w:color="auto"/>
        <w:bottom w:val="none" w:sz="0" w:space="0" w:color="auto"/>
        <w:right w:val="none" w:sz="0" w:space="0" w:color="auto"/>
      </w:divBdr>
    </w:div>
    <w:div w:id="212881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1000ventures.com/business_guide/crosscuttings/capabilities_corporate.html" TargetMode="External"/><Relationship Id="rId21" Type="http://schemas.openxmlformats.org/officeDocument/2006/relationships/hyperlink" Target="http://www.1000ventures.com/business_guide/im_knowledge.html" TargetMode="External"/><Relationship Id="rId42" Type="http://schemas.openxmlformats.org/officeDocument/2006/relationships/hyperlink" Target="http://www.1000ventures.com/info/business_model_brief.html" TargetMode="External"/><Relationship Id="rId47" Type="http://schemas.openxmlformats.org/officeDocument/2006/relationships/hyperlink" Target="http://www.1000ventures.com/business_guide/crosscuttings/leadership_super.html" TargetMode="External"/><Relationship Id="rId63" Type="http://schemas.openxmlformats.org/officeDocument/2006/relationships/hyperlink" Target="http://www.1000ventures.com/business_guide/process.html" TargetMode="External"/><Relationship Id="rId68" Type="http://schemas.openxmlformats.org/officeDocument/2006/relationships/hyperlink" Target="http://www.1000ventures.com/business_guide/differentiation_strategy.html" TargetMode="External"/><Relationship Id="rId84" Type="http://schemas.openxmlformats.org/officeDocument/2006/relationships/hyperlink" Target="http://www.1000ventures.com/business_guide/crosscuttings/knowledge_based_enterprise.html" TargetMode="External"/><Relationship Id="rId89" Type="http://schemas.openxmlformats.org/officeDocument/2006/relationships/hyperlink" Target="http://www.1000ventures.com/business_guide/crosscuttings/change_speedmoving.html" TargetMode="External"/><Relationship Id="rId2" Type="http://schemas.openxmlformats.org/officeDocument/2006/relationships/styles" Target="styles.xml"/><Relationship Id="rId16" Type="http://schemas.openxmlformats.org/officeDocument/2006/relationships/hyperlink" Target="http://www.1000ventures.com/business_guide/lean_production_main.html" TargetMode="External"/><Relationship Id="rId29" Type="http://schemas.openxmlformats.org/officeDocument/2006/relationships/hyperlink" Target="http://www.1000ventures.com/business_guide/crosscuttings/people_power.html" TargetMode="External"/><Relationship Id="rId107" Type="http://schemas.openxmlformats.org/officeDocument/2006/relationships/hyperlink" Target="http://www.amazon.com/gp/product/0738204072?ie=UTF8&amp;tag=ten3busiecoac-20&amp;linkCode=as2&amp;camp=1789&amp;creative=9325&amp;creativeASIN=0738204072" TargetMode="External"/><Relationship Id="rId11" Type="http://schemas.openxmlformats.org/officeDocument/2006/relationships/hyperlink" Target="http://www.1000ventures.com/business_guide/differentiation_strategy.html" TargetMode="External"/><Relationship Id="rId24" Type="http://schemas.openxmlformats.org/officeDocument/2006/relationships/hyperlink" Target="http://www.1000ventures.com/business_guide/e-business_main.html" TargetMode="External"/><Relationship Id="rId32" Type="http://schemas.openxmlformats.org/officeDocument/2006/relationships/hyperlink" Target="http://www.1000ventures.com/info/strategies_competitive_brief.html" TargetMode="External"/><Relationship Id="rId37" Type="http://schemas.openxmlformats.org/officeDocument/2006/relationships/hyperlink" Target="http://www.1000ventures.com/business_guide/partnerships_main.html" TargetMode="External"/><Relationship Id="rId40" Type="http://schemas.openxmlformats.org/officeDocument/2006/relationships/hyperlink" Target="http://www.1000ventures.com/business_guide/organization_flat.html" TargetMode="External"/><Relationship Id="rId45" Type="http://schemas.openxmlformats.org/officeDocument/2006/relationships/hyperlink" Target="http://www.1000ventures.com/business_guide/crosscuttings/coherence.html" TargetMode="External"/><Relationship Id="rId53" Type="http://schemas.openxmlformats.org/officeDocument/2006/relationships/hyperlink" Target="http://www.1000ventures.com/business_guide/crosscuttings/change_speedmoving.html" TargetMode="External"/><Relationship Id="rId58" Type="http://schemas.openxmlformats.org/officeDocument/2006/relationships/hyperlink" Target="http://www.1000ventures.com/business_guide/crosscuttings/learning.html" TargetMode="External"/><Relationship Id="rId66" Type="http://schemas.openxmlformats.org/officeDocument/2006/relationships/hyperlink" Target="http://www.1000ventures.com/business_guide/value_creation_sustainable.html" TargetMode="External"/><Relationship Id="rId74" Type="http://schemas.openxmlformats.org/officeDocument/2006/relationships/hyperlink" Target="http://www.1000ventures.com/business_guide/crosscuttings/internet_power.html" TargetMode="External"/><Relationship Id="rId79" Type="http://schemas.openxmlformats.org/officeDocument/2006/relationships/hyperlink" Target="http://www.1000ventures.com/business_guide/crosscuttings/sca_main.html" TargetMode="External"/><Relationship Id="rId87" Type="http://schemas.openxmlformats.org/officeDocument/2006/relationships/hyperlink" Target="http://www.1000ventures.com/business_guide/im_fun_factor.html" TargetMode="External"/><Relationship Id="rId102" Type="http://schemas.openxmlformats.org/officeDocument/2006/relationships/hyperlink" Target="http://www.1000ventures.com/ebooks/bec_mc_entrepreneurial_leadership.html" TargetMode="External"/><Relationship Id="rId110" Type="http://schemas.openxmlformats.org/officeDocument/2006/relationships/theme" Target="theme/theme1.xml"/><Relationship Id="rId5" Type="http://schemas.openxmlformats.org/officeDocument/2006/relationships/hyperlink" Target="http://www.1000ventures.com/info/vk_brief.html" TargetMode="External"/><Relationship Id="rId61" Type="http://schemas.openxmlformats.org/officeDocument/2006/relationships/hyperlink" Target="http://www.1000ventures.com/business_guide/differentiation_strategy.html" TargetMode="External"/><Relationship Id="rId82" Type="http://schemas.openxmlformats.org/officeDocument/2006/relationships/hyperlink" Target="http://www.1000ventures.com/business_guide/business_environment.html" TargetMode="External"/><Relationship Id="rId90" Type="http://schemas.openxmlformats.org/officeDocument/2006/relationships/hyperlink" Target="http://www.1000ventures.com/business_guide/im_value_chain_virtual%20integration.html" TargetMode="External"/><Relationship Id="rId95" Type="http://schemas.openxmlformats.org/officeDocument/2006/relationships/hyperlink" Target="http://www.1000ventures.com/business_guide/crosscuttings/customer_value_creation.html" TargetMode="External"/><Relationship Id="rId19" Type="http://schemas.openxmlformats.org/officeDocument/2006/relationships/hyperlink" Target="http://www.1000ventures.com/business_guide/crosscuttings/capabilities_corporate.html" TargetMode="External"/><Relationship Id="rId14" Type="http://schemas.openxmlformats.org/officeDocument/2006/relationships/hyperlink" Target="http://www.1000ventures.com/business_guide/biz_devt_opportunity-driven.html" TargetMode="External"/><Relationship Id="rId22" Type="http://schemas.openxmlformats.org/officeDocument/2006/relationships/hyperlink" Target="http://www.1000ventures.com/business_guide/venture%20strategies.html" TargetMode="External"/><Relationship Id="rId27" Type="http://schemas.openxmlformats.org/officeDocument/2006/relationships/hyperlink" Target="http://www.1000ventures.com/business_guide/mgmt_inex.html" TargetMode="External"/><Relationship Id="rId30" Type="http://schemas.openxmlformats.org/officeDocument/2006/relationships/hyperlink" Target="http://www.1000ventures.com/business_guide/crosscuttings/customer_partnership.html" TargetMode="External"/><Relationship Id="rId35" Type="http://schemas.openxmlformats.org/officeDocument/2006/relationships/hyperlink" Target="http://www.1000ventures.com/business_guide/ebpm.html" TargetMode="External"/><Relationship Id="rId43" Type="http://schemas.openxmlformats.org/officeDocument/2006/relationships/hyperlink" Target="http://www.1000ventures.com/business_guide/crosscuttings/people_power.html" TargetMode="External"/><Relationship Id="rId48" Type="http://schemas.openxmlformats.org/officeDocument/2006/relationships/hyperlink" Target="http://www.1000ventures.com/business_guide/im_learning_org.html" TargetMode="External"/><Relationship Id="rId56" Type="http://schemas.openxmlformats.org/officeDocument/2006/relationships/hyperlink" Target="http://www.1000ventures.com/business_guide/mgmt_new_ventures.html" TargetMode="External"/><Relationship Id="rId64" Type="http://schemas.openxmlformats.org/officeDocument/2006/relationships/hyperlink" Target="http://www.1000ventures.com/business_guide/business_model.html" TargetMode="External"/><Relationship Id="rId69" Type="http://schemas.openxmlformats.org/officeDocument/2006/relationships/hyperlink" Target="http://www.1000ventures.com/business_guide/crosscuttings/knowledge.html" TargetMode="External"/><Relationship Id="rId77" Type="http://schemas.openxmlformats.org/officeDocument/2006/relationships/hyperlink" Target="http://www.1000ventures.com/business_guide/innovation.html" TargetMode="External"/><Relationship Id="rId100" Type="http://schemas.openxmlformats.org/officeDocument/2006/relationships/hyperlink" Target="http://www.1000ventures.com/products/sl_smart_leader.html" TargetMode="External"/><Relationship Id="rId105" Type="http://schemas.openxmlformats.org/officeDocument/2006/relationships/hyperlink" Target="http://www.kotelnikov.biz/coach/business_architect.html" TargetMode="External"/><Relationship Id="rId8" Type="http://schemas.openxmlformats.org/officeDocument/2006/relationships/hyperlink" Target="http://www.1000ventures.com/business_guide/crosscuttings/knowledge_based_enterprise.html" TargetMode="External"/><Relationship Id="rId51" Type="http://schemas.openxmlformats.org/officeDocument/2006/relationships/hyperlink" Target="http://www.1000ventures.com/business_guide/innovation_radical.html" TargetMode="External"/><Relationship Id="rId72" Type="http://schemas.openxmlformats.org/officeDocument/2006/relationships/hyperlink" Target="http://www.1000ventures.com/business_guide/im_knowledge.html" TargetMode="External"/><Relationship Id="rId80" Type="http://schemas.openxmlformats.org/officeDocument/2006/relationships/hyperlink" Target="http://www.1000ventures.com/venture_financing/venture%20investing_main.html" TargetMode="External"/><Relationship Id="rId85" Type="http://schemas.openxmlformats.org/officeDocument/2006/relationships/hyperlink" Target="http://www.1000ventures.com/business_guide/crosscuttings/capabilities_corporate.html" TargetMode="External"/><Relationship Id="rId93" Type="http://schemas.openxmlformats.org/officeDocument/2006/relationships/hyperlink" Target="http://www.1000ventures.com/business_guide/im_value_chain_virtual%20integration.html" TargetMode="External"/><Relationship Id="rId98" Type="http://schemas.openxmlformats.org/officeDocument/2006/relationships/hyperlink" Target="http://www.amazon.com/gp/product/0684838354?ie=UTF8&amp;tag=ten3busiecoac-20&amp;linkCode=as2&amp;camp=1789&amp;creative=9325&amp;creativeASIN=0684838354" TargetMode="External"/><Relationship Id="rId3" Type="http://schemas.openxmlformats.org/officeDocument/2006/relationships/settings" Target="settings.xml"/><Relationship Id="rId12" Type="http://schemas.openxmlformats.org/officeDocument/2006/relationships/hyperlink" Target="http://www.1000ventures.com/info/change_mgmt_tao_brief.html" TargetMode="External"/><Relationship Id="rId17" Type="http://schemas.openxmlformats.org/officeDocument/2006/relationships/hyperlink" Target="http://www.1000ventures.com/business_guide/crosscuttings/people_power.html" TargetMode="External"/><Relationship Id="rId25" Type="http://schemas.openxmlformats.org/officeDocument/2006/relationships/hyperlink" Target="http://www.1000ventures.com/business_guide/crosscuttings/sca_main.html" TargetMode="External"/><Relationship Id="rId33" Type="http://schemas.openxmlformats.org/officeDocument/2006/relationships/hyperlink" Target="http://www.1000ventures.com/business_guide/crosscuttings/people_power.html" TargetMode="External"/><Relationship Id="rId38" Type="http://schemas.openxmlformats.org/officeDocument/2006/relationships/hyperlink" Target="http://www.1000ventures.com/business_guide/mgmt_inex_7s.html" TargetMode="External"/><Relationship Id="rId46" Type="http://schemas.openxmlformats.org/officeDocument/2006/relationships/hyperlink" Target="http://www.1000ventures.com/business_guide/crosscuttings/employee_empowerment.html" TargetMode="External"/><Relationship Id="rId59" Type="http://schemas.openxmlformats.org/officeDocument/2006/relationships/hyperlink" Target="http://www.1000ventures.com/business_guide/mbs_entre-creativity.html" TargetMode="External"/><Relationship Id="rId67" Type="http://schemas.openxmlformats.org/officeDocument/2006/relationships/hyperlink" Target="http://www.1000ventures.com/business_guide/crosscuttings/new_economy_overcommunication.html" TargetMode="External"/><Relationship Id="rId103" Type="http://schemas.openxmlformats.org/officeDocument/2006/relationships/hyperlink" Target="http://www.1000ventures.com/ebooks/bec_mc_25lessons_welch.html" TargetMode="External"/><Relationship Id="rId108" Type="http://schemas.openxmlformats.org/officeDocument/2006/relationships/hyperlink" Target="http://www.amazon.com/gp/product/0066620546?ie=UTF8&amp;tag=ten3busiecoac-20&amp;linkCode=as2&amp;camp=1789&amp;creative=9325&amp;creativeASIN=0066620546" TargetMode="External"/><Relationship Id="rId20" Type="http://schemas.openxmlformats.org/officeDocument/2006/relationships/hyperlink" Target="http://www.1000ventures.com/business_guide/innovation_systemic.html" TargetMode="External"/><Relationship Id="rId41" Type="http://schemas.openxmlformats.org/officeDocument/2006/relationships/hyperlink" Target="http://www.1000ventures.com/business_guide/business_model_new.html" TargetMode="External"/><Relationship Id="rId54" Type="http://schemas.openxmlformats.org/officeDocument/2006/relationships/hyperlink" Target="http://www.1000ventures.com/info/creativity_brief.html" TargetMode="External"/><Relationship Id="rId62" Type="http://schemas.openxmlformats.org/officeDocument/2006/relationships/hyperlink" Target="http://www.1000ventures.com/business_guide/business_space.html" TargetMode="External"/><Relationship Id="rId70" Type="http://schemas.openxmlformats.org/officeDocument/2006/relationships/hyperlink" Target="http://www.1000ventures.com/business_guide/crosscuttings/knowledge.html" TargetMode="External"/><Relationship Id="rId75" Type="http://schemas.openxmlformats.org/officeDocument/2006/relationships/hyperlink" Target="http://www.1000ventures.com/business_guide/crosscuttings/internet_power.html" TargetMode="External"/><Relationship Id="rId83" Type="http://schemas.openxmlformats.org/officeDocument/2006/relationships/hyperlink" Target="http://www.1000ventures.com/business_guide/biz-model_new_people-partnership.html" TargetMode="External"/><Relationship Id="rId88" Type="http://schemas.openxmlformats.org/officeDocument/2006/relationships/hyperlink" Target="http://www.1000ventures.com/business_guide/im_fun_factor.html" TargetMode="External"/><Relationship Id="rId91" Type="http://schemas.openxmlformats.org/officeDocument/2006/relationships/hyperlink" Target="http://www.1000ventures.com/business_guide/im_fast2market.html" TargetMode="External"/><Relationship Id="rId96" Type="http://schemas.openxmlformats.org/officeDocument/2006/relationships/hyperlink" Target="http://www.amazon.com/gp/product/0385491743?ie=UTF8&amp;tag=ten3busiecoac-20&amp;linkCode=as2&amp;camp=1789&amp;creative=9325&amp;creativeASIN=0385491743" TargetMode="External"/><Relationship Id="rId1" Type="http://schemas.openxmlformats.org/officeDocument/2006/relationships/numbering" Target="numbering.xml"/><Relationship Id="rId6" Type="http://schemas.openxmlformats.org/officeDocument/2006/relationships/hyperlink" Target="http://www.1000ventures.com/info/ten3_bec_brief.html" TargetMode="External"/><Relationship Id="rId15" Type="http://schemas.openxmlformats.org/officeDocument/2006/relationships/hyperlink" Target="http://www.1000ventures.com/business_guide/mgmt_inex_strategy_dynamic.html" TargetMode="External"/><Relationship Id="rId23" Type="http://schemas.openxmlformats.org/officeDocument/2006/relationships/hyperlink" Target="http://www.1000ventures.com/business_guide/business_model_new.html" TargetMode="External"/><Relationship Id="rId28" Type="http://schemas.openxmlformats.org/officeDocument/2006/relationships/hyperlink" Target="http://www.1000ventures.com/business_guide/crosscuttings/change_speedmoving.html" TargetMode="External"/><Relationship Id="rId36" Type="http://schemas.openxmlformats.org/officeDocument/2006/relationships/hyperlink" Target="http://www.1000ventures.com/business_guide/im_value_chain_main.html" TargetMode="External"/><Relationship Id="rId49" Type="http://schemas.openxmlformats.org/officeDocument/2006/relationships/hyperlink" Target="http://www.1000ventures.com/info/team_winning_7elements_brief.html" TargetMode="External"/><Relationship Id="rId57" Type="http://schemas.openxmlformats.org/officeDocument/2006/relationships/hyperlink" Target="http://www.1000ventures.com/business_guide/crosscuttings/new_economy_transition.html" TargetMode="External"/><Relationship Id="rId106" Type="http://schemas.openxmlformats.org/officeDocument/2006/relationships/hyperlink" Target="http://www.1000ventures.com/products/sl_smart_manager.html" TargetMode="External"/><Relationship Id="rId10" Type="http://schemas.openxmlformats.org/officeDocument/2006/relationships/hyperlink" Target="http://www.1000ventures.com/business_guide/crosscuttings/change_speedmoving.html" TargetMode="External"/><Relationship Id="rId31" Type="http://schemas.openxmlformats.org/officeDocument/2006/relationships/hyperlink" Target="http://www.1000ventures.com/business_guide/differentiation_strategy.html" TargetMode="External"/><Relationship Id="rId44" Type="http://schemas.openxmlformats.org/officeDocument/2006/relationships/hyperlink" Target="http://www.1000ventures.com/business_guide/crosscuttings/knowledge.html" TargetMode="External"/><Relationship Id="rId52" Type="http://schemas.openxmlformats.org/officeDocument/2006/relationships/hyperlink" Target="http://www.1000ventures.com/business_guide/strategy_innovation.html" TargetMode="External"/><Relationship Id="rId60" Type="http://schemas.openxmlformats.org/officeDocument/2006/relationships/hyperlink" Target="http://www.1000ventures.com/business_guide/mgmt_inex_adaptive_org.html" TargetMode="External"/><Relationship Id="rId65" Type="http://schemas.openxmlformats.org/officeDocument/2006/relationships/hyperlink" Target="http://www.1000ventures.com/business_guide/iceberg_principle.html" TargetMode="External"/><Relationship Id="rId73" Type="http://schemas.openxmlformats.org/officeDocument/2006/relationships/hyperlink" Target="http://www.1000ventures.com/business_guide/crosscuttings/knowledge.html" TargetMode="External"/><Relationship Id="rId78" Type="http://schemas.openxmlformats.org/officeDocument/2006/relationships/hyperlink" Target="http://www.1000ventures.com/business_guide/productivity_improvement.html" TargetMode="External"/><Relationship Id="rId81" Type="http://schemas.openxmlformats.org/officeDocument/2006/relationships/hyperlink" Target="http://www.1000ventures.com/business_guide/crosscuttings/capabilities_corporate.html" TargetMode="External"/><Relationship Id="rId86" Type="http://schemas.openxmlformats.org/officeDocument/2006/relationships/hyperlink" Target="http://www.1000ventures.com/business_guide/crosscuttings/people_power.html" TargetMode="External"/><Relationship Id="rId94" Type="http://schemas.openxmlformats.org/officeDocument/2006/relationships/hyperlink" Target="http://www.1000ventures.com/business_guide/crm_main.html" TargetMode="External"/><Relationship Id="rId99" Type="http://schemas.openxmlformats.org/officeDocument/2006/relationships/hyperlink" Target="http://www.amazon.com/gp/product/1400047730?ie=UTF8&amp;tag=ten3busiecoac-20&amp;linkCode=as2&amp;camp=1789&amp;creative=9325&amp;creativeASIN=1400047730" TargetMode="External"/><Relationship Id="rId101" Type="http://schemas.openxmlformats.org/officeDocument/2006/relationships/hyperlink" Target="http://www.1000ventures.com/products/sl_smart_executive.html" TargetMode="External"/><Relationship Id="rId4" Type="http://schemas.openxmlformats.org/officeDocument/2006/relationships/webSettings" Target="webSettings.xml"/><Relationship Id="rId9" Type="http://schemas.openxmlformats.org/officeDocument/2006/relationships/hyperlink" Target="http://www.1000ventures.com/business_guide/crosscuttings/competing_main.html" TargetMode="External"/><Relationship Id="rId13" Type="http://schemas.openxmlformats.org/officeDocument/2006/relationships/hyperlink" Target="http://www.1000ventures.com/business_guide/crosscuttings/vision_mission_strategy.html" TargetMode="External"/><Relationship Id="rId18" Type="http://schemas.openxmlformats.org/officeDocument/2006/relationships/hyperlink" Target="http://www.1000ventures.com/business_guide/crosscuttings/knowledge.html" TargetMode="External"/><Relationship Id="rId39" Type="http://schemas.openxmlformats.org/officeDocument/2006/relationships/hyperlink" Target="http://www.1000ventures.com/info/employee_empowerment_tao_brief.html" TargetMode="External"/><Relationship Id="rId109" Type="http://schemas.openxmlformats.org/officeDocument/2006/relationships/fontTable" Target="fontTable.xml"/><Relationship Id="rId34" Type="http://schemas.openxmlformats.org/officeDocument/2006/relationships/hyperlink" Target="http://www.1000ventures.com/info/innovation_systemic_brief.html" TargetMode="External"/><Relationship Id="rId50" Type="http://schemas.openxmlformats.org/officeDocument/2006/relationships/hyperlink" Target="http://www.1000ventures.com/business_guide/business_space.html" TargetMode="External"/><Relationship Id="rId55" Type="http://schemas.openxmlformats.org/officeDocument/2006/relationships/hyperlink" Target="http://www.1000ventures.com/info/entrpreneur_10ar_brief.html" TargetMode="External"/><Relationship Id="rId76" Type="http://schemas.openxmlformats.org/officeDocument/2006/relationships/hyperlink" Target="http://www.1000ventures.com/business_guide/crosscuttings/competing_strategy.html" TargetMode="External"/><Relationship Id="rId97" Type="http://schemas.openxmlformats.org/officeDocument/2006/relationships/hyperlink" Target="http://www.amazon.com/gp/product/0684834464?ie=UTF8&amp;tag=ten3busiecoac-20&amp;linkCode=as2&amp;camp=1789&amp;creative=9325&amp;creativeASIN=0684834464" TargetMode="External"/><Relationship Id="rId104" Type="http://schemas.openxmlformats.org/officeDocument/2006/relationships/hyperlink" Target="http://www.1000ventures.com/ebooks/bec_ebooks_cimm.html" TargetMode="External"/><Relationship Id="rId7" Type="http://schemas.openxmlformats.org/officeDocument/2006/relationships/hyperlink" Target="http://www.1000ventures.com/business_guide/crosscuttings/new_economy_transition.html" TargetMode="External"/><Relationship Id="rId71" Type="http://schemas.openxmlformats.org/officeDocument/2006/relationships/hyperlink" Target="http://www.1000ventures.com/business_guide/crosscuttings/customer_value_creation.html" TargetMode="External"/><Relationship Id="rId92" Type="http://schemas.openxmlformats.org/officeDocument/2006/relationships/hyperlink" Target="http://www.1000ventures.com/business_guide/new_product_develop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3738</Words>
  <Characters>21313</Characters>
  <Application>Microsoft Office Word</Application>
  <DocSecurity>0</DocSecurity>
  <Lines>177</Lines>
  <Paragraphs>50</Paragraphs>
  <ScaleCrop>false</ScaleCrop>
  <Company/>
  <LinksUpToDate>false</LinksUpToDate>
  <CharactersWithSpaces>25001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Williams</dc:creator>
  <cp:lastModifiedBy>James Williams</cp:lastModifiedBy>
  <cp:revision>2</cp:revision>
  <dcterms:created xsi:type="dcterms:W3CDTF">2011-10-16T14:18:00Z</dcterms:created>
  <dcterms:modified xsi:type="dcterms:W3CDTF">2011-10-16T14:18:00Z</dcterms:modified>
</cp:coreProperties>
</file>