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EFC39" w14:textId="77777777" w:rsidR="003916B2" w:rsidRPr="00FC482A" w:rsidRDefault="003916B2"/>
    <w:p w14:paraId="240EC3F7" w14:textId="77777777" w:rsidR="003916B2" w:rsidRPr="00FC482A" w:rsidRDefault="003916B2"/>
    <w:p w14:paraId="6580A97A" w14:textId="77777777" w:rsidR="003916B2" w:rsidRPr="00FC482A" w:rsidRDefault="003916B2"/>
    <w:p w14:paraId="13F2A9DB" w14:textId="77777777" w:rsidR="003916B2" w:rsidRPr="00FC482A" w:rsidRDefault="003916B2"/>
    <w:p w14:paraId="00140DF5" w14:textId="21997A29" w:rsidR="00EC6FE4" w:rsidRPr="003D36B8" w:rsidRDefault="00EC6FE4" w:rsidP="00332DB8">
      <w:pPr>
        <w:jc w:val="center"/>
        <w:rPr>
          <w:color w:val="000000" w:themeColor="text1"/>
          <w:sz w:val="28"/>
          <w:szCs w:val="28"/>
        </w:rPr>
      </w:pPr>
      <w:r w:rsidRPr="003D36B8">
        <w:rPr>
          <w:color w:val="000000" w:themeColor="text1"/>
          <w:sz w:val="28"/>
          <w:szCs w:val="28"/>
        </w:rPr>
        <w:t>Network Programmability</w:t>
      </w:r>
      <w:r w:rsidR="00C44847">
        <w:rPr>
          <w:color w:val="000000" w:themeColor="text1"/>
          <w:sz w:val="28"/>
          <w:szCs w:val="28"/>
        </w:rPr>
        <w:t xml:space="preserve"> – Course Work 2</w:t>
      </w:r>
    </w:p>
    <w:p w14:paraId="22FA7472" w14:textId="72569EB9" w:rsidR="003916B2" w:rsidRPr="003D36B8" w:rsidRDefault="003916B2" w:rsidP="00332DB8">
      <w:pPr>
        <w:jc w:val="center"/>
        <w:rPr>
          <w:color w:val="000000" w:themeColor="text1"/>
          <w:sz w:val="28"/>
          <w:szCs w:val="28"/>
        </w:rPr>
      </w:pPr>
      <w:r w:rsidRPr="003D36B8">
        <w:rPr>
          <w:color w:val="000000" w:themeColor="text1"/>
          <w:sz w:val="28"/>
          <w:szCs w:val="28"/>
        </w:rPr>
        <w:t>Author: Kes Sumner (2015409)</w:t>
      </w:r>
    </w:p>
    <w:p w14:paraId="3E1DB9DD" w14:textId="4344F650" w:rsidR="00B63640" w:rsidRPr="003D36B8" w:rsidRDefault="000D2D87" w:rsidP="00332DB8">
      <w:pPr>
        <w:jc w:val="center"/>
        <w:rPr>
          <w:color w:val="000000" w:themeColor="text1"/>
          <w:sz w:val="28"/>
          <w:szCs w:val="28"/>
        </w:rPr>
      </w:pPr>
      <w:r w:rsidRPr="003D36B8">
        <w:rPr>
          <w:color w:val="000000" w:themeColor="text1"/>
          <w:sz w:val="28"/>
          <w:szCs w:val="28"/>
        </w:rPr>
        <w:t>Computer Architecture</w:t>
      </w:r>
      <w:r w:rsidR="00B45855" w:rsidRPr="003D36B8">
        <w:rPr>
          <w:color w:val="000000" w:themeColor="text1"/>
          <w:sz w:val="28"/>
          <w:szCs w:val="28"/>
        </w:rPr>
        <w:t xml:space="preserve"> </w:t>
      </w:r>
      <w:r w:rsidR="006F5934" w:rsidRPr="003D36B8">
        <w:rPr>
          <w:color w:val="000000" w:themeColor="text1"/>
          <w:sz w:val="28"/>
          <w:szCs w:val="28"/>
        </w:rPr>
        <w:t xml:space="preserve">and </w:t>
      </w:r>
      <w:r w:rsidR="00B45855" w:rsidRPr="003D36B8">
        <w:rPr>
          <w:color w:val="000000" w:themeColor="text1"/>
          <w:sz w:val="28"/>
          <w:szCs w:val="28"/>
        </w:rPr>
        <w:t>Operating Systems</w:t>
      </w:r>
      <w:r w:rsidR="006F5934" w:rsidRPr="003D36B8">
        <w:rPr>
          <w:color w:val="000000" w:themeColor="text1"/>
          <w:sz w:val="28"/>
          <w:szCs w:val="28"/>
        </w:rPr>
        <w:t xml:space="preserve"> </w:t>
      </w:r>
      <w:r w:rsidR="00B63640" w:rsidRPr="003D36B8">
        <w:rPr>
          <w:color w:val="000000" w:themeColor="text1"/>
          <w:sz w:val="28"/>
          <w:szCs w:val="28"/>
        </w:rPr>
        <w:t>(ACC</w:t>
      </w:r>
      <w:r w:rsidR="00EC6FE4" w:rsidRPr="003D36B8">
        <w:rPr>
          <w:color w:val="000000" w:themeColor="text1"/>
          <w:sz w:val="28"/>
          <w:szCs w:val="28"/>
        </w:rPr>
        <w:t>B</w:t>
      </w:r>
      <w:r w:rsidR="000201BE" w:rsidRPr="003D36B8">
        <w:rPr>
          <w:color w:val="000000" w:themeColor="text1"/>
          <w:sz w:val="28"/>
          <w:szCs w:val="28"/>
        </w:rPr>
        <w:t>502</w:t>
      </w:r>
      <w:r w:rsidR="00EC6FE4" w:rsidRPr="003D36B8">
        <w:rPr>
          <w:color w:val="000000" w:themeColor="text1"/>
          <w:sz w:val="28"/>
          <w:szCs w:val="28"/>
        </w:rPr>
        <w:t>9</w:t>
      </w:r>
      <w:r w:rsidR="00B63640" w:rsidRPr="003D36B8">
        <w:rPr>
          <w:color w:val="000000" w:themeColor="text1"/>
          <w:sz w:val="28"/>
          <w:szCs w:val="28"/>
        </w:rPr>
        <w:t>)</w:t>
      </w:r>
    </w:p>
    <w:p w14:paraId="4C3BAA04" w14:textId="77777777" w:rsidR="003916B2" w:rsidRPr="003D36B8" w:rsidRDefault="003916B2" w:rsidP="00332DB8">
      <w:pPr>
        <w:jc w:val="center"/>
        <w:rPr>
          <w:color w:val="000000" w:themeColor="text1"/>
          <w:sz w:val="28"/>
          <w:szCs w:val="28"/>
        </w:rPr>
      </w:pPr>
      <w:r w:rsidRPr="003D36B8">
        <w:rPr>
          <w:color w:val="000000" w:themeColor="text1"/>
          <w:sz w:val="28"/>
          <w:szCs w:val="28"/>
        </w:rPr>
        <w:t>School of Applied Computing</w:t>
      </w:r>
    </w:p>
    <w:p w14:paraId="27F633CC" w14:textId="77777777" w:rsidR="003916B2" w:rsidRPr="003D36B8" w:rsidRDefault="003916B2" w:rsidP="00332DB8">
      <w:pPr>
        <w:jc w:val="center"/>
        <w:rPr>
          <w:color w:val="000000" w:themeColor="text1"/>
          <w:sz w:val="28"/>
          <w:szCs w:val="28"/>
        </w:rPr>
      </w:pPr>
      <w:r w:rsidRPr="003D36B8">
        <w:rPr>
          <w:color w:val="000000" w:themeColor="text1"/>
          <w:sz w:val="28"/>
          <w:szCs w:val="28"/>
        </w:rPr>
        <w:t>Wales Institute of Science and Art</w:t>
      </w:r>
    </w:p>
    <w:p w14:paraId="656792F1" w14:textId="79F9E161" w:rsidR="00EC37A0" w:rsidRPr="003D36B8" w:rsidRDefault="003916B2" w:rsidP="00332DB8">
      <w:pPr>
        <w:jc w:val="center"/>
        <w:rPr>
          <w:color w:val="000000" w:themeColor="text1"/>
          <w:sz w:val="28"/>
          <w:szCs w:val="28"/>
        </w:rPr>
      </w:pPr>
      <w:r w:rsidRPr="003D36B8">
        <w:rPr>
          <w:color w:val="000000" w:themeColor="text1"/>
          <w:sz w:val="28"/>
          <w:szCs w:val="28"/>
        </w:rPr>
        <w:t xml:space="preserve">Date and Time of submission: </w:t>
      </w:r>
      <w:r w:rsidR="00EC6FE4" w:rsidRPr="003D36B8">
        <w:rPr>
          <w:color w:val="000000" w:themeColor="text1"/>
          <w:sz w:val="28"/>
          <w:szCs w:val="28"/>
        </w:rPr>
        <w:t>31</w:t>
      </w:r>
      <w:r w:rsidR="00332DB8" w:rsidRPr="003D36B8">
        <w:rPr>
          <w:color w:val="000000" w:themeColor="text1"/>
          <w:sz w:val="28"/>
          <w:szCs w:val="28"/>
        </w:rPr>
        <w:t>/</w:t>
      </w:r>
      <w:r w:rsidR="0018637F" w:rsidRPr="003D36B8">
        <w:rPr>
          <w:color w:val="000000" w:themeColor="text1"/>
          <w:sz w:val="28"/>
          <w:szCs w:val="28"/>
        </w:rPr>
        <w:t>0</w:t>
      </w:r>
      <w:r w:rsidR="00B45855" w:rsidRPr="003D36B8">
        <w:rPr>
          <w:color w:val="000000" w:themeColor="text1"/>
          <w:sz w:val="28"/>
          <w:szCs w:val="28"/>
        </w:rPr>
        <w:t>3</w:t>
      </w:r>
      <w:r w:rsidR="00332DB8" w:rsidRPr="003D36B8">
        <w:rPr>
          <w:color w:val="000000" w:themeColor="text1"/>
          <w:sz w:val="28"/>
          <w:szCs w:val="28"/>
        </w:rPr>
        <w:t>/202</w:t>
      </w:r>
      <w:r w:rsidR="00EC37A0" w:rsidRPr="003D36B8">
        <w:rPr>
          <w:color w:val="000000" w:themeColor="text1"/>
          <w:sz w:val="28"/>
          <w:szCs w:val="28"/>
        </w:rPr>
        <w:t>3</w:t>
      </w:r>
      <w:r w:rsidR="000D1F36" w:rsidRPr="003D36B8">
        <w:rPr>
          <w:color w:val="000000" w:themeColor="text1"/>
          <w:sz w:val="28"/>
          <w:szCs w:val="28"/>
        </w:rPr>
        <w:t xml:space="preserve"> </w:t>
      </w:r>
      <w:r w:rsidR="00EC37A0" w:rsidRPr="003D36B8">
        <w:rPr>
          <w:color w:val="000000" w:themeColor="text1"/>
          <w:sz w:val="28"/>
          <w:szCs w:val="28"/>
        </w:rPr>
        <w:t>1</w:t>
      </w:r>
      <w:r w:rsidR="00A34C9F" w:rsidRPr="003D36B8">
        <w:rPr>
          <w:color w:val="000000" w:themeColor="text1"/>
          <w:sz w:val="28"/>
          <w:szCs w:val="28"/>
        </w:rPr>
        <w:t>200</w:t>
      </w:r>
    </w:p>
    <w:p w14:paraId="4488810B" w14:textId="77777777" w:rsidR="00EC37A0" w:rsidRDefault="00EC37A0">
      <w:pPr>
        <w:rPr>
          <w:sz w:val="28"/>
          <w:szCs w:val="28"/>
        </w:rPr>
      </w:pPr>
      <w:r>
        <w:rPr>
          <w:sz w:val="28"/>
          <w:szCs w:val="28"/>
        </w:rPr>
        <w:br w:type="page"/>
      </w:r>
    </w:p>
    <w:sdt>
      <w:sdtPr>
        <w:rPr>
          <w:rFonts w:asciiTheme="minorHAnsi" w:eastAsiaTheme="minorHAnsi" w:hAnsiTheme="minorHAnsi" w:cstheme="minorBidi"/>
          <w:color w:val="auto"/>
          <w:sz w:val="22"/>
          <w:szCs w:val="22"/>
          <w:lang w:val="en-GB"/>
        </w:rPr>
        <w:id w:val="950051620"/>
        <w:docPartObj>
          <w:docPartGallery w:val="Table of Contents"/>
          <w:docPartUnique/>
        </w:docPartObj>
      </w:sdtPr>
      <w:sdtEndPr>
        <w:rPr>
          <w:b/>
          <w:bCs/>
          <w:noProof/>
        </w:rPr>
      </w:sdtEndPr>
      <w:sdtContent>
        <w:p w14:paraId="7FC8D468" w14:textId="7372F5E5" w:rsidR="008234D9" w:rsidRPr="00637872" w:rsidRDefault="008234D9" w:rsidP="00951322">
          <w:pPr>
            <w:pStyle w:val="TOCHeading"/>
            <w:spacing w:line="360" w:lineRule="auto"/>
          </w:pPr>
          <w:r w:rsidRPr="00637872">
            <w:t>Table of Contents</w:t>
          </w:r>
        </w:p>
        <w:p w14:paraId="6959C203" w14:textId="4BE35A39" w:rsidR="00FF12B5" w:rsidRDefault="008234D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1150556" w:history="1">
            <w:r w:rsidR="00FF12B5" w:rsidRPr="002C6B48">
              <w:rPr>
                <w:rStyle w:val="Hyperlink"/>
                <w:noProof/>
              </w:rPr>
              <w:t>1</w:t>
            </w:r>
            <w:r w:rsidR="00FF12B5">
              <w:rPr>
                <w:rFonts w:eastAsiaTheme="minorEastAsia"/>
                <w:noProof/>
                <w:lang w:eastAsia="en-GB"/>
              </w:rPr>
              <w:tab/>
            </w:r>
            <w:r w:rsidR="00FF12B5" w:rsidRPr="002C6B48">
              <w:rPr>
                <w:rStyle w:val="Hyperlink"/>
                <w:noProof/>
              </w:rPr>
              <w:t>Abstract</w:t>
            </w:r>
            <w:r w:rsidR="00FF12B5">
              <w:rPr>
                <w:noProof/>
                <w:webHidden/>
              </w:rPr>
              <w:tab/>
            </w:r>
            <w:r w:rsidR="00FF12B5">
              <w:rPr>
                <w:noProof/>
                <w:webHidden/>
              </w:rPr>
              <w:fldChar w:fldCharType="begin"/>
            </w:r>
            <w:r w:rsidR="00FF12B5">
              <w:rPr>
                <w:noProof/>
                <w:webHidden/>
              </w:rPr>
              <w:instrText xml:space="preserve"> PAGEREF _Toc131150556 \h </w:instrText>
            </w:r>
            <w:r w:rsidR="00FF12B5">
              <w:rPr>
                <w:noProof/>
                <w:webHidden/>
              </w:rPr>
            </w:r>
            <w:r w:rsidR="00FF12B5">
              <w:rPr>
                <w:noProof/>
                <w:webHidden/>
              </w:rPr>
              <w:fldChar w:fldCharType="separate"/>
            </w:r>
            <w:r w:rsidR="00FF12B5">
              <w:rPr>
                <w:noProof/>
                <w:webHidden/>
              </w:rPr>
              <w:t>4</w:t>
            </w:r>
            <w:r w:rsidR="00FF12B5">
              <w:rPr>
                <w:noProof/>
                <w:webHidden/>
              </w:rPr>
              <w:fldChar w:fldCharType="end"/>
            </w:r>
          </w:hyperlink>
        </w:p>
        <w:p w14:paraId="3374C9A1" w14:textId="3B9285A4" w:rsidR="00FF12B5" w:rsidRDefault="00000000">
          <w:pPr>
            <w:pStyle w:val="TOC1"/>
            <w:tabs>
              <w:tab w:val="left" w:pos="440"/>
              <w:tab w:val="right" w:leader="dot" w:pos="9016"/>
            </w:tabs>
            <w:rPr>
              <w:rFonts w:eastAsiaTheme="minorEastAsia"/>
              <w:noProof/>
              <w:lang w:eastAsia="en-GB"/>
            </w:rPr>
          </w:pPr>
          <w:hyperlink w:anchor="_Toc131150557" w:history="1">
            <w:r w:rsidR="00FF12B5" w:rsidRPr="002C6B48">
              <w:rPr>
                <w:rStyle w:val="Hyperlink"/>
                <w:noProof/>
              </w:rPr>
              <w:t>2</w:t>
            </w:r>
            <w:r w:rsidR="00FF12B5">
              <w:rPr>
                <w:rFonts w:eastAsiaTheme="minorEastAsia"/>
                <w:noProof/>
                <w:lang w:eastAsia="en-GB"/>
              </w:rPr>
              <w:tab/>
            </w:r>
            <w:r w:rsidR="00FF12B5" w:rsidRPr="002C6B48">
              <w:rPr>
                <w:rStyle w:val="Hyperlink"/>
                <w:noProof/>
              </w:rPr>
              <w:t>Introduction</w:t>
            </w:r>
            <w:r w:rsidR="00FF12B5">
              <w:rPr>
                <w:noProof/>
                <w:webHidden/>
              </w:rPr>
              <w:tab/>
            </w:r>
            <w:r w:rsidR="00FF12B5">
              <w:rPr>
                <w:noProof/>
                <w:webHidden/>
              </w:rPr>
              <w:fldChar w:fldCharType="begin"/>
            </w:r>
            <w:r w:rsidR="00FF12B5">
              <w:rPr>
                <w:noProof/>
                <w:webHidden/>
              </w:rPr>
              <w:instrText xml:space="preserve"> PAGEREF _Toc131150557 \h </w:instrText>
            </w:r>
            <w:r w:rsidR="00FF12B5">
              <w:rPr>
                <w:noProof/>
                <w:webHidden/>
              </w:rPr>
            </w:r>
            <w:r w:rsidR="00FF12B5">
              <w:rPr>
                <w:noProof/>
                <w:webHidden/>
              </w:rPr>
              <w:fldChar w:fldCharType="separate"/>
            </w:r>
            <w:r w:rsidR="00FF12B5">
              <w:rPr>
                <w:noProof/>
                <w:webHidden/>
              </w:rPr>
              <w:t>4</w:t>
            </w:r>
            <w:r w:rsidR="00FF12B5">
              <w:rPr>
                <w:noProof/>
                <w:webHidden/>
              </w:rPr>
              <w:fldChar w:fldCharType="end"/>
            </w:r>
          </w:hyperlink>
        </w:p>
        <w:p w14:paraId="2267E57B" w14:textId="0C01DC00" w:rsidR="00FF12B5" w:rsidRDefault="00000000">
          <w:pPr>
            <w:pStyle w:val="TOC1"/>
            <w:tabs>
              <w:tab w:val="left" w:pos="440"/>
              <w:tab w:val="right" w:leader="dot" w:pos="9016"/>
            </w:tabs>
            <w:rPr>
              <w:rFonts w:eastAsiaTheme="minorEastAsia"/>
              <w:noProof/>
              <w:lang w:eastAsia="en-GB"/>
            </w:rPr>
          </w:pPr>
          <w:hyperlink w:anchor="_Toc131150558" w:history="1">
            <w:r w:rsidR="00FF12B5" w:rsidRPr="002C6B48">
              <w:rPr>
                <w:rStyle w:val="Hyperlink"/>
                <w:noProof/>
              </w:rPr>
              <w:t>3</w:t>
            </w:r>
            <w:r w:rsidR="00FF12B5">
              <w:rPr>
                <w:rFonts w:eastAsiaTheme="minorEastAsia"/>
                <w:noProof/>
                <w:lang w:eastAsia="en-GB"/>
              </w:rPr>
              <w:tab/>
            </w:r>
            <w:r w:rsidR="00FF12B5" w:rsidRPr="002C6B48">
              <w:rPr>
                <w:rStyle w:val="Hyperlink"/>
                <w:noProof/>
              </w:rPr>
              <w:t>Network programmability</w:t>
            </w:r>
            <w:r w:rsidR="00FF12B5">
              <w:rPr>
                <w:noProof/>
                <w:webHidden/>
              </w:rPr>
              <w:tab/>
            </w:r>
            <w:r w:rsidR="00FF12B5">
              <w:rPr>
                <w:noProof/>
                <w:webHidden/>
              </w:rPr>
              <w:fldChar w:fldCharType="begin"/>
            </w:r>
            <w:r w:rsidR="00FF12B5">
              <w:rPr>
                <w:noProof/>
                <w:webHidden/>
              </w:rPr>
              <w:instrText xml:space="preserve"> PAGEREF _Toc131150558 \h </w:instrText>
            </w:r>
            <w:r w:rsidR="00FF12B5">
              <w:rPr>
                <w:noProof/>
                <w:webHidden/>
              </w:rPr>
            </w:r>
            <w:r w:rsidR="00FF12B5">
              <w:rPr>
                <w:noProof/>
                <w:webHidden/>
              </w:rPr>
              <w:fldChar w:fldCharType="separate"/>
            </w:r>
            <w:r w:rsidR="00FF12B5">
              <w:rPr>
                <w:noProof/>
                <w:webHidden/>
              </w:rPr>
              <w:t>4</w:t>
            </w:r>
            <w:r w:rsidR="00FF12B5">
              <w:rPr>
                <w:noProof/>
                <w:webHidden/>
              </w:rPr>
              <w:fldChar w:fldCharType="end"/>
            </w:r>
          </w:hyperlink>
        </w:p>
        <w:p w14:paraId="06DB57CF" w14:textId="21B78EAE" w:rsidR="00FF12B5" w:rsidRDefault="00000000">
          <w:pPr>
            <w:pStyle w:val="TOC2"/>
            <w:tabs>
              <w:tab w:val="left" w:pos="880"/>
              <w:tab w:val="right" w:leader="dot" w:pos="9016"/>
            </w:tabs>
            <w:rPr>
              <w:rFonts w:eastAsiaTheme="minorEastAsia"/>
              <w:noProof/>
              <w:lang w:eastAsia="en-GB"/>
            </w:rPr>
          </w:pPr>
          <w:hyperlink w:anchor="_Toc131150559" w:history="1">
            <w:r w:rsidR="00FF12B5" w:rsidRPr="002C6B48">
              <w:rPr>
                <w:rStyle w:val="Hyperlink"/>
                <w:noProof/>
                <w:lang w:eastAsia="zh-CN"/>
              </w:rPr>
              <w:t>3.1</w:t>
            </w:r>
            <w:r w:rsidR="00FF12B5">
              <w:rPr>
                <w:rFonts w:eastAsiaTheme="minorEastAsia"/>
                <w:noProof/>
                <w:lang w:eastAsia="en-GB"/>
              </w:rPr>
              <w:tab/>
            </w:r>
            <w:r w:rsidR="00FF12B5" w:rsidRPr="002C6B48">
              <w:rPr>
                <w:rStyle w:val="Hyperlink"/>
                <w:noProof/>
                <w:lang w:eastAsia="zh-CN"/>
              </w:rPr>
              <w:t>What is network programmability?</w:t>
            </w:r>
            <w:r w:rsidR="00FF12B5">
              <w:rPr>
                <w:noProof/>
                <w:webHidden/>
              </w:rPr>
              <w:tab/>
            </w:r>
            <w:r w:rsidR="00FF12B5">
              <w:rPr>
                <w:noProof/>
                <w:webHidden/>
              </w:rPr>
              <w:fldChar w:fldCharType="begin"/>
            </w:r>
            <w:r w:rsidR="00FF12B5">
              <w:rPr>
                <w:noProof/>
                <w:webHidden/>
              </w:rPr>
              <w:instrText xml:space="preserve"> PAGEREF _Toc131150559 \h </w:instrText>
            </w:r>
            <w:r w:rsidR="00FF12B5">
              <w:rPr>
                <w:noProof/>
                <w:webHidden/>
              </w:rPr>
            </w:r>
            <w:r w:rsidR="00FF12B5">
              <w:rPr>
                <w:noProof/>
                <w:webHidden/>
              </w:rPr>
              <w:fldChar w:fldCharType="separate"/>
            </w:r>
            <w:r w:rsidR="00FF12B5">
              <w:rPr>
                <w:noProof/>
                <w:webHidden/>
              </w:rPr>
              <w:t>4</w:t>
            </w:r>
            <w:r w:rsidR="00FF12B5">
              <w:rPr>
                <w:noProof/>
                <w:webHidden/>
              </w:rPr>
              <w:fldChar w:fldCharType="end"/>
            </w:r>
          </w:hyperlink>
        </w:p>
        <w:p w14:paraId="27C4558D" w14:textId="395E8B1C" w:rsidR="00FF12B5" w:rsidRDefault="00000000">
          <w:pPr>
            <w:pStyle w:val="TOC2"/>
            <w:tabs>
              <w:tab w:val="left" w:pos="880"/>
              <w:tab w:val="right" w:leader="dot" w:pos="9016"/>
            </w:tabs>
            <w:rPr>
              <w:rFonts w:eastAsiaTheme="minorEastAsia"/>
              <w:noProof/>
              <w:lang w:eastAsia="en-GB"/>
            </w:rPr>
          </w:pPr>
          <w:hyperlink w:anchor="_Toc131150560" w:history="1">
            <w:r w:rsidR="00FF12B5" w:rsidRPr="002C6B48">
              <w:rPr>
                <w:rStyle w:val="Hyperlink"/>
                <w:noProof/>
              </w:rPr>
              <w:t>3.2</w:t>
            </w:r>
            <w:r w:rsidR="00FF12B5">
              <w:rPr>
                <w:rFonts w:eastAsiaTheme="minorEastAsia"/>
                <w:noProof/>
                <w:lang w:eastAsia="en-GB"/>
              </w:rPr>
              <w:tab/>
            </w:r>
            <w:r w:rsidR="00FF12B5" w:rsidRPr="002C6B48">
              <w:rPr>
                <w:rStyle w:val="Hyperlink"/>
                <w:noProof/>
              </w:rPr>
              <w:t>Network automation</w:t>
            </w:r>
            <w:r w:rsidR="00FF12B5">
              <w:rPr>
                <w:noProof/>
                <w:webHidden/>
              </w:rPr>
              <w:tab/>
            </w:r>
            <w:r w:rsidR="00FF12B5">
              <w:rPr>
                <w:noProof/>
                <w:webHidden/>
              </w:rPr>
              <w:fldChar w:fldCharType="begin"/>
            </w:r>
            <w:r w:rsidR="00FF12B5">
              <w:rPr>
                <w:noProof/>
                <w:webHidden/>
              </w:rPr>
              <w:instrText xml:space="preserve"> PAGEREF _Toc131150560 \h </w:instrText>
            </w:r>
            <w:r w:rsidR="00FF12B5">
              <w:rPr>
                <w:noProof/>
                <w:webHidden/>
              </w:rPr>
            </w:r>
            <w:r w:rsidR="00FF12B5">
              <w:rPr>
                <w:noProof/>
                <w:webHidden/>
              </w:rPr>
              <w:fldChar w:fldCharType="separate"/>
            </w:r>
            <w:r w:rsidR="00FF12B5">
              <w:rPr>
                <w:noProof/>
                <w:webHidden/>
              </w:rPr>
              <w:t>5</w:t>
            </w:r>
            <w:r w:rsidR="00FF12B5">
              <w:rPr>
                <w:noProof/>
                <w:webHidden/>
              </w:rPr>
              <w:fldChar w:fldCharType="end"/>
            </w:r>
          </w:hyperlink>
        </w:p>
        <w:p w14:paraId="3212C24A" w14:textId="1AAD1469" w:rsidR="00FF12B5" w:rsidRDefault="00000000">
          <w:pPr>
            <w:pStyle w:val="TOC3"/>
            <w:tabs>
              <w:tab w:val="left" w:pos="1320"/>
              <w:tab w:val="right" w:leader="dot" w:pos="9016"/>
            </w:tabs>
            <w:rPr>
              <w:rFonts w:eastAsiaTheme="minorEastAsia"/>
              <w:noProof/>
              <w:lang w:eastAsia="en-GB"/>
            </w:rPr>
          </w:pPr>
          <w:hyperlink w:anchor="_Toc131150561" w:history="1">
            <w:r w:rsidR="00FF12B5" w:rsidRPr="002C6B48">
              <w:rPr>
                <w:rStyle w:val="Hyperlink"/>
                <w:noProof/>
              </w:rPr>
              <w:t>3.2.1</w:t>
            </w:r>
            <w:r w:rsidR="00FF12B5">
              <w:rPr>
                <w:rFonts w:eastAsiaTheme="minorEastAsia"/>
                <w:noProof/>
                <w:lang w:eastAsia="en-GB"/>
              </w:rPr>
              <w:tab/>
            </w:r>
            <w:r w:rsidR="00FF12B5" w:rsidRPr="002C6B48">
              <w:rPr>
                <w:rStyle w:val="Hyperlink"/>
                <w:noProof/>
              </w:rPr>
              <w:t>Network automation frameworks and tools</w:t>
            </w:r>
            <w:r w:rsidR="00FF12B5">
              <w:rPr>
                <w:noProof/>
                <w:webHidden/>
              </w:rPr>
              <w:tab/>
            </w:r>
            <w:r w:rsidR="00FF12B5">
              <w:rPr>
                <w:noProof/>
                <w:webHidden/>
              </w:rPr>
              <w:fldChar w:fldCharType="begin"/>
            </w:r>
            <w:r w:rsidR="00FF12B5">
              <w:rPr>
                <w:noProof/>
                <w:webHidden/>
              </w:rPr>
              <w:instrText xml:space="preserve"> PAGEREF _Toc131150561 \h </w:instrText>
            </w:r>
            <w:r w:rsidR="00FF12B5">
              <w:rPr>
                <w:noProof/>
                <w:webHidden/>
              </w:rPr>
            </w:r>
            <w:r w:rsidR="00FF12B5">
              <w:rPr>
                <w:noProof/>
                <w:webHidden/>
              </w:rPr>
              <w:fldChar w:fldCharType="separate"/>
            </w:r>
            <w:r w:rsidR="00FF12B5">
              <w:rPr>
                <w:noProof/>
                <w:webHidden/>
              </w:rPr>
              <w:t>6</w:t>
            </w:r>
            <w:r w:rsidR="00FF12B5">
              <w:rPr>
                <w:noProof/>
                <w:webHidden/>
              </w:rPr>
              <w:fldChar w:fldCharType="end"/>
            </w:r>
          </w:hyperlink>
        </w:p>
        <w:p w14:paraId="14B44FFA" w14:textId="71D2327C" w:rsidR="00FF12B5" w:rsidRDefault="00000000">
          <w:pPr>
            <w:pStyle w:val="TOC3"/>
            <w:tabs>
              <w:tab w:val="left" w:pos="1320"/>
              <w:tab w:val="right" w:leader="dot" w:pos="9016"/>
            </w:tabs>
            <w:rPr>
              <w:rFonts w:eastAsiaTheme="minorEastAsia"/>
              <w:noProof/>
              <w:lang w:eastAsia="en-GB"/>
            </w:rPr>
          </w:pPr>
          <w:hyperlink w:anchor="_Toc131150562" w:history="1">
            <w:r w:rsidR="00FF12B5" w:rsidRPr="002C6B48">
              <w:rPr>
                <w:rStyle w:val="Hyperlink"/>
                <w:noProof/>
              </w:rPr>
              <w:t>3.2.2</w:t>
            </w:r>
            <w:r w:rsidR="00FF12B5">
              <w:rPr>
                <w:rFonts w:eastAsiaTheme="minorEastAsia"/>
                <w:noProof/>
                <w:lang w:eastAsia="en-GB"/>
              </w:rPr>
              <w:tab/>
            </w:r>
            <w:r w:rsidR="00FF12B5" w:rsidRPr="002C6B48">
              <w:rPr>
                <w:rStyle w:val="Hyperlink"/>
                <w:noProof/>
              </w:rPr>
              <w:t>Network automation of security and compliance policies</w:t>
            </w:r>
            <w:r w:rsidR="00FF12B5">
              <w:rPr>
                <w:noProof/>
                <w:webHidden/>
              </w:rPr>
              <w:tab/>
            </w:r>
            <w:r w:rsidR="00FF12B5">
              <w:rPr>
                <w:noProof/>
                <w:webHidden/>
              </w:rPr>
              <w:fldChar w:fldCharType="begin"/>
            </w:r>
            <w:r w:rsidR="00FF12B5">
              <w:rPr>
                <w:noProof/>
                <w:webHidden/>
              </w:rPr>
              <w:instrText xml:space="preserve"> PAGEREF _Toc131150562 \h </w:instrText>
            </w:r>
            <w:r w:rsidR="00FF12B5">
              <w:rPr>
                <w:noProof/>
                <w:webHidden/>
              </w:rPr>
            </w:r>
            <w:r w:rsidR="00FF12B5">
              <w:rPr>
                <w:noProof/>
                <w:webHidden/>
              </w:rPr>
              <w:fldChar w:fldCharType="separate"/>
            </w:r>
            <w:r w:rsidR="00FF12B5">
              <w:rPr>
                <w:noProof/>
                <w:webHidden/>
              </w:rPr>
              <w:t>7</w:t>
            </w:r>
            <w:r w:rsidR="00FF12B5">
              <w:rPr>
                <w:noProof/>
                <w:webHidden/>
              </w:rPr>
              <w:fldChar w:fldCharType="end"/>
            </w:r>
          </w:hyperlink>
        </w:p>
        <w:p w14:paraId="646CDB0C" w14:textId="552EE0EA" w:rsidR="00FF12B5" w:rsidRDefault="00000000">
          <w:pPr>
            <w:pStyle w:val="TOC2"/>
            <w:tabs>
              <w:tab w:val="left" w:pos="880"/>
              <w:tab w:val="right" w:leader="dot" w:pos="9016"/>
            </w:tabs>
            <w:rPr>
              <w:rFonts w:eastAsiaTheme="minorEastAsia"/>
              <w:noProof/>
              <w:lang w:eastAsia="en-GB"/>
            </w:rPr>
          </w:pPr>
          <w:hyperlink w:anchor="_Toc131150563" w:history="1">
            <w:r w:rsidR="00FF12B5" w:rsidRPr="002C6B48">
              <w:rPr>
                <w:rStyle w:val="Hyperlink"/>
                <w:noProof/>
                <w:lang w:eastAsia="zh-CN"/>
              </w:rPr>
              <w:t>3.3</w:t>
            </w:r>
            <w:r w:rsidR="00FF12B5">
              <w:rPr>
                <w:rFonts w:eastAsiaTheme="minorEastAsia"/>
                <w:noProof/>
                <w:lang w:eastAsia="en-GB"/>
              </w:rPr>
              <w:tab/>
            </w:r>
            <w:r w:rsidR="00FF12B5" w:rsidRPr="002C6B48">
              <w:rPr>
                <w:rStyle w:val="Hyperlink"/>
                <w:noProof/>
                <w:lang w:eastAsia="zh-CN"/>
              </w:rPr>
              <w:t>Application Programming Interfaces (APIs)</w:t>
            </w:r>
            <w:r w:rsidR="00FF12B5">
              <w:rPr>
                <w:noProof/>
                <w:webHidden/>
              </w:rPr>
              <w:tab/>
            </w:r>
            <w:r w:rsidR="00FF12B5">
              <w:rPr>
                <w:noProof/>
                <w:webHidden/>
              </w:rPr>
              <w:fldChar w:fldCharType="begin"/>
            </w:r>
            <w:r w:rsidR="00FF12B5">
              <w:rPr>
                <w:noProof/>
                <w:webHidden/>
              </w:rPr>
              <w:instrText xml:space="preserve"> PAGEREF _Toc131150563 \h </w:instrText>
            </w:r>
            <w:r w:rsidR="00FF12B5">
              <w:rPr>
                <w:noProof/>
                <w:webHidden/>
              </w:rPr>
            </w:r>
            <w:r w:rsidR="00FF12B5">
              <w:rPr>
                <w:noProof/>
                <w:webHidden/>
              </w:rPr>
              <w:fldChar w:fldCharType="separate"/>
            </w:r>
            <w:r w:rsidR="00FF12B5">
              <w:rPr>
                <w:noProof/>
                <w:webHidden/>
              </w:rPr>
              <w:t>7</w:t>
            </w:r>
            <w:r w:rsidR="00FF12B5">
              <w:rPr>
                <w:noProof/>
                <w:webHidden/>
              </w:rPr>
              <w:fldChar w:fldCharType="end"/>
            </w:r>
          </w:hyperlink>
        </w:p>
        <w:p w14:paraId="3F1C4229" w14:textId="6E9D8CAE" w:rsidR="00FF12B5" w:rsidRDefault="00000000">
          <w:pPr>
            <w:pStyle w:val="TOC3"/>
            <w:tabs>
              <w:tab w:val="left" w:pos="1320"/>
              <w:tab w:val="right" w:leader="dot" w:pos="9016"/>
            </w:tabs>
            <w:rPr>
              <w:rFonts w:eastAsiaTheme="minorEastAsia"/>
              <w:noProof/>
              <w:lang w:eastAsia="en-GB"/>
            </w:rPr>
          </w:pPr>
          <w:hyperlink w:anchor="_Toc131150564" w:history="1">
            <w:r w:rsidR="00FF12B5" w:rsidRPr="002C6B48">
              <w:rPr>
                <w:rStyle w:val="Hyperlink"/>
                <w:noProof/>
              </w:rPr>
              <w:t>3.3.1</w:t>
            </w:r>
            <w:r w:rsidR="00FF12B5">
              <w:rPr>
                <w:rFonts w:eastAsiaTheme="minorEastAsia"/>
                <w:noProof/>
                <w:lang w:eastAsia="en-GB"/>
              </w:rPr>
              <w:tab/>
            </w:r>
            <w:r w:rsidR="00FF12B5" w:rsidRPr="002C6B48">
              <w:rPr>
                <w:rStyle w:val="Hyperlink"/>
                <w:noProof/>
              </w:rPr>
              <w:t>API architectures and standards</w:t>
            </w:r>
            <w:r w:rsidR="00FF12B5">
              <w:rPr>
                <w:noProof/>
                <w:webHidden/>
              </w:rPr>
              <w:tab/>
            </w:r>
            <w:r w:rsidR="00FF12B5">
              <w:rPr>
                <w:noProof/>
                <w:webHidden/>
              </w:rPr>
              <w:fldChar w:fldCharType="begin"/>
            </w:r>
            <w:r w:rsidR="00FF12B5">
              <w:rPr>
                <w:noProof/>
                <w:webHidden/>
              </w:rPr>
              <w:instrText xml:space="preserve"> PAGEREF _Toc131150564 \h </w:instrText>
            </w:r>
            <w:r w:rsidR="00FF12B5">
              <w:rPr>
                <w:noProof/>
                <w:webHidden/>
              </w:rPr>
            </w:r>
            <w:r w:rsidR="00FF12B5">
              <w:rPr>
                <w:noProof/>
                <w:webHidden/>
              </w:rPr>
              <w:fldChar w:fldCharType="separate"/>
            </w:r>
            <w:r w:rsidR="00FF12B5">
              <w:rPr>
                <w:noProof/>
                <w:webHidden/>
              </w:rPr>
              <w:t>8</w:t>
            </w:r>
            <w:r w:rsidR="00FF12B5">
              <w:rPr>
                <w:noProof/>
                <w:webHidden/>
              </w:rPr>
              <w:fldChar w:fldCharType="end"/>
            </w:r>
          </w:hyperlink>
        </w:p>
        <w:p w14:paraId="3A2300D4" w14:textId="29EB15B2" w:rsidR="00FF12B5" w:rsidRDefault="00000000">
          <w:pPr>
            <w:pStyle w:val="TOC3"/>
            <w:tabs>
              <w:tab w:val="left" w:pos="1320"/>
              <w:tab w:val="right" w:leader="dot" w:pos="9016"/>
            </w:tabs>
            <w:rPr>
              <w:rFonts w:eastAsiaTheme="minorEastAsia"/>
              <w:noProof/>
              <w:lang w:eastAsia="en-GB"/>
            </w:rPr>
          </w:pPr>
          <w:hyperlink w:anchor="_Toc131150565" w:history="1">
            <w:r w:rsidR="00FF12B5" w:rsidRPr="002C6B48">
              <w:rPr>
                <w:rStyle w:val="Hyperlink"/>
                <w:noProof/>
              </w:rPr>
              <w:t>3.3.2</w:t>
            </w:r>
            <w:r w:rsidR="00FF12B5">
              <w:rPr>
                <w:rFonts w:eastAsiaTheme="minorEastAsia"/>
                <w:noProof/>
                <w:lang w:eastAsia="en-GB"/>
              </w:rPr>
              <w:tab/>
            </w:r>
            <w:r w:rsidR="00FF12B5" w:rsidRPr="002C6B48">
              <w:rPr>
                <w:rStyle w:val="Hyperlink"/>
                <w:noProof/>
              </w:rPr>
              <w:t>API security and privacy.</w:t>
            </w:r>
            <w:r w:rsidR="00FF12B5">
              <w:rPr>
                <w:noProof/>
                <w:webHidden/>
              </w:rPr>
              <w:tab/>
            </w:r>
            <w:r w:rsidR="00FF12B5">
              <w:rPr>
                <w:noProof/>
                <w:webHidden/>
              </w:rPr>
              <w:fldChar w:fldCharType="begin"/>
            </w:r>
            <w:r w:rsidR="00FF12B5">
              <w:rPr>
                <w:noProof/>
                <w:webHidden/>
              </w:rPr>
              <w:instrText xml:space="preserve"> PAGEREF _Toc131150565 \h </w:instrText>
            </w:r>
            <w:r w:rsidR="00FF12B5">
              <w:rPr>
                <w:noProof/>
                <w:webHidden/>
              </w:rPr>
            </w:r>
            <w:r w:rsidR="00FF12B5">
              <w:rPr>
                <w:noProof/>
                <w:webHidden/>
              </w:rPr>
              <w:fldChar w:fldCharType="separate"/>
            </w:r>
            <w:r w:rsidR="00FF12B5">
              <w:rPr>
                <w:noProof/>
                <w:webHidden/>
              </w:rPr>
              <w:t>9</w:t>
            </w:r>
            <w:r w:rsidR="00FF12B5">
              <w:rPr>
                <w:noProof/>
                <w:webHidden/>
              </w:rPr>
              <w:fldChar w:fldCharType="end"/>
            </w:r>
          </w:hyperlink>
        </w:p>
        <w:p w14:paraId="6BE38800" w14:textId="4BBE816E" w:rsidR="00FF12B5" w:rsidRDefault="00000000">
          <w:pPr>
            <w:pStyle w:val="TOC1"/>
            <w:tabs>
              <w:tab w:val="left" w:pos="440"/>
              <w:tab w:val="right" w:leader="dot" w:pos="9016"/>
            </w:tabs>
            <w:rPr>
              <w:rFonts w:eastAsiaTheme="minorEastAsia"/>
              <w:noProof/>
              <w:lang w:eastAsia="en-GB"/>
            </w:rPr>
          </w:pPr>
          <w:hyperlink w:anchor="_Toc131150566" w:history="1">
            <w:r w:rsidR="00FF12B5" w:rsidRPr="002C6B48">
              <w:rPr>
                <w:rStyle w:val="Hyperlink"/>
                <w:noProof/>
              </w:rPr>
              <w:t>4</w:t>
            </w:r>
            <w:r w:rsidR="00FF12B5">
              <w:rPr>
                <w:rFonts w:eastAsiaTheme="minorEastAsia"/>
                <w:noProof/>
                <w:lang w:eastAsia="en-GB"/>
              </w:rPr>
              <w:tab/>
            </w:r>
            <w:r w:rsidR="00FF12B5" w:rsidRPr="002C6B48">
              <w:rPr>
                <w:rStyle w:val="Hyperlink"/>
                <w:noProof/>
              </w:rPr>
              <w:t>Cisco DevNet</w:t>
            </w:r>
            <w:r w:rsidR="00FF12B5">
              <w:rPr>
                <w:noProof/>
                <w:webHidden/>
              </w:rPr>
              <w:tab/>
            </w:r>
            <w:r w:rsidR="00FF12B5">
              <w:rPr>
                <w:noProof/>
                <w:webHidden/>
              </w:rPr>
              <w:fldChar w:fldCharType="begin"/>
            </w:r>
            <w:r w:rsidR="00FF12B5">
              <w:rPr>
                <w:noProof/>
                <w:webHidden/>
              </w:rPr>
              <w:instrText xml:space="preserve"> PAGEREF _Toc131150566 \h </w:instrText>
            </w:r>
            <w:r w:rsidR="00FF12B5">
              <w:rPr>
                <w:noProof/>
                <w:webHidden/>
              </w:rPr>
            </w:r>
            <w:r w:rsidR="00FF12B5">
              <w:rPr>
                <w:noProof/>
                <w:webHidden/>
              </w:rPr>
              <w:fldChar w:fldCharType="separate"/>
            </w:r>
            <w:r w:rsidR="00FF12B5">
              <w:rPr>
                <w:noProof/>
                <w:webHidden/>
              </w:rPr>
              <w:t>10</w:t>
            </w:r>
            <w:r w:rsidR="00FF12B5">
              <w:rPr>
                <w:noProof/>
                <w:webHidden/>
              </w:rPr>
              <w:fldChar w:fldCharType="end"/>
            </w:r>
          </w:hyperlink>
        </w:p>
        <w:p w14:paraId="12E550AE" w14:textId="4274EE14" w:rsidR="00FF12B5" w:rsidRDefault="00000000">
          <w:pPr>
            <w:pStyle w:val="TOC2"/>
            <w:tabs>
              <w:tab w:val="left" w:pos="880"/>
              <w:tab w:val="right" w:leader="dot" w:pos="9016"/>
            </w:tabs>
            <w:rPr>
              <w:rFonts w:eastAsiaTheme="minorEastAsia"/>
              <w:noProof/>
              <w:lang w:eastAsia="en-GB"/>
            </w:rPr>
          </w:pPr>
          <w:hyperlink w:anchor="_Toc131150567" w:history="1">
            <w:r w:rsidR="00FF12B5" w:rsidRPr="002C6B48">
              <w:rPr>
                <w:rStyle w:val="Hyperlink"/>
                <w:noProof/>
              </w:rPr>
              <w:t>4.1</w:t>
            </w:r>
            <w:r w:rsidR="00FF12B5">
              <w:rPr>
                <w:rFonts w:eastAsiaTheme="minorEastAsia"/>
                <w:noProof/>
                <w:lang w:eastAsia="en-GB"/>
              </w:rPr>
              <w:tab/>
            </w:r>
            <w:r w:rsidR="00FF12B5" w:rsidRPr="002C6B48">
              <w:rPr>
                <w:rStyle w:val="Hyperlink"/>
                <w:noProof/>
              </w:rPr>
              <w:t>Developer resources</w:t>
            </w:r>
            <w:r w:rsidR="00FF12B5">
              <w:rPr>
                <w:noProof/>
                <w:webHidden/>
              </w:rPr>
              <w:tab/>
            </w:r>
            <w:r w:rsidR="00FF12B5">
              <w:rPr>
                <w:noProof/>
                <w:webHidden/>
              </w:rPr>
              <w:fldChar w:fldCharType="begin"/>
            </w:r>
            <w:r w:rsidR="00FF12B5">
              <w:rPr>
                <w:noProof/>
                <w:webHidden/>
              </w:rPr>
              <w:instrText xml:space="preserve"> PAGEREF _Toc131150567 \h </w:instrText>
            </w:r>
            <w:r w:rsidR="00FF12B5">
              <w:rPr>
                <w:noProof/>
                <w:webHidden/>
              </w:rPr>
            </w:r>
            <w:r w:rsidR="00FF12B5">
              <w:rPr>
                <w:noProof/>
                <w:webHidden/>
              </w:rPr>
              <w:fldChar w:fldCharType="separate"/>
            </w:r>
            <w:r w:rsidR="00FF12B5">
              <w:rPr>
                <w:noProof/>
                <w:webHidden/>
              </w:rPr>
              <w:t>10</w:t>
            </w:r>
            <w:r w:rsidR="00FF12B5">
              <w:rPr>
                <w:noProof/>
                <w:webHidden/>
              </w:rPr>
              <w:fldChar w:fldCharType="end"/>
            </w:r>
          </w:hyperlink>
        </w:p>
        <w:p w14:paraId="0254CD40" w14:textId="011AFD49" w:rsidR="00FF12B5" w:rsidRDefault="00000000">
          <w:pPr>
            <w:pStyle w:val="TOC3"/>
            <w:tabs>
              <w:tab w:val="left" w:pos="1320"/>
              <w:tab w:val="right" w:leader="dot" w:pos="9016"/>
            </w:tabs>
            <w:rPr>
              <w:rFonts w:eastAsiaTheme="minorEastAsia"/>
              <w:noProof/>
              <w:lang w:eastAsia="en-GB"/>
            </w:rPr>
          </w:pPr>
          <w:hyperlink w:anchor="_Toc131150568" w:history="1">
            <w:r w:rsidR="00FF12B5" w:rsidRPr="002C6B48">
              <w:rPr>
                <w:rStyle w:val="Hyperlink"/>
                <w:noProof/>
              </w:rPr>
              <w:t>4.1.1</w:t>
            </w:r>
            <w:r w:rsidR="00FF12B5">
              <w:rPr>
                <w:rFonts w:eastAsiaTheme="minorEastAsia"/>
                <w:noProof/>
                <w:lang w:eastAsia="en-GB"/>
              </w:rPr>
              <w:tab/>
            </w:r>
            <w:r w:rsidR="00FF12B5" w:rsidRPr="002C6B48">
              <w:rPr>
                <w:rStyle w:val="Hyperlink"/>
                <w:noProof/>
              </w:rPr>
              <w:t>Cisco DevNet resources</w:t>
            </w:r>
            <w:r w:rsidR="00FF12B5">
              <w:rPr>
                <w:noProof/>
                <w:webHidden/>
              </w:rPr>
              <w:tab/>
            </w:r>
            <w:r w:rsidR="00FF12B5">
              <w:rPr>
                <w:noProof/>
                <w:webHidden/>
              </w:rPr>
              <w:fldChar w:fldCharType="begin"/>
            </w:r>
            <w:r w:rsidR="00FF12B5">
              <w:rPr>
                <w:noProof/>
                <w:webHidden/>
              </w:rPr>
              <w:instrText xml:space="preserve"> PAGEREF _Toc131150568 \h </w:instrText>
            </w:r>
            <w:r w:rsidR="00FF12B5">
              <w:rPr>
                <w:noProof/>
                <w:webHidden/>
              </w:rPr>
            </w:r>
            <w:r w:rsidR="00FF12B5">
              <w:rPr>
                <w:noProof/>
                <w:webHidden/>
              </w:rPr>
              <w:fldChar w:fldCharType="separate"/>
            </w:r>
            <w:r w:rsidR="00FF12B5">
              <w:rPr>
                <w:noProof/>
                <w:webHidden/>
              </w:rPr>
              <w:t>10</w:t>
            </w:r>
            <w:r w:rsidR="00FF12B5">
              <w:rPr>
                <w:noProof/>
                <w:webHidden/>
              </w:rPr>
              <w:fldChar w:fldCharType="end"/>
            </w:r>
          </w:hyperlink>
        </w:p>
        <w:p w14:paraId="0A52BFE8" w14:textId="3559A48D" w:rsidR="00FF12B5" w:rsidRDefault="00000000">
          <w:pPr>
            <w:pStyle w:val="TOC3"/>
            <w:tabs>
              <w:tab w:val="left" w:pos="1320"/>
              <w:tab w:val="right" w:leader="dot" w:pos="9016"/>
            </w:tabs>
            <w:rPr>
              <w:rFonts w:eastAsiaTheme="minorEastAsia"/>
              <w:noProof/>
              <w:lang w:eastAsia="en-GB"/>
            </w:rPr>
          </w:pPr>
          <w:hyperlink w:anchor="_Toc131150569" w:history="1">
            <w:r w:rsidR="00FF12B5" w:rsidRPr="002C6B48">
              <w:rPr>
                <w:rStyle w:val="Hyperlink"/>
                <w:noProof/>
              </w:rPr>
              <w:t>4.1.2</w:t>
            </w:r>
            <w:r w:rsidR="00FF12B5">
              <w:rPr>
                <w:rFonts w:eastAsiaTheme="minorEastAsia"/>
                <w:noProof/>
                <w:lang w:eastAsia="en-GB"/>
              </w:rPr>
              <w:tab/>
            </w:r>
            <w:r w:rsidR="00FF12B5" w:rsidRPr="002C6B48">
              <w:rPr>
                <w:rStyle w:val="Hyperlink"/>
                <w:noProof/>
              </w:rPr>
              <w:t>Other developer resources</w:t>
            </w:r>
            <w:r w:rsidR="00FF12B5">
              <w:rPr>
                <w:noProof/>
                <w:webHidden/>
              </w:rPr>
              <w:tab/>
            </w:r>
            <w:r w:rsidR="00FF12B5">
              <w:rPr>
                <w:noProof/>
                <w:webHidden/>
              </w:rPr>
              <w:fldChar w:fldCharType="begin"/>
            </w:r>
            <w:r w:rsidR="00FF12B5">
              <w:rPr>
                <w:noProof/>
                <w:webHidden/>
              </w:rPr>
              <w:instrText xml:space="preserve"> PAGEREF _Toc131150569 \h </w:instrText>
            </w:r>
            <w:r w:rsidR="00FF12B5">
              <w:rPr>
                <w:noProof/>
                <w:webHidden/>
              </w:rPr>
            </w:r>
            <w:r w:rsidR="00FF12B5">
              <w:rPr>
                <w:noProof/>
                <w:webHidden/>
              </w:rPr>
              <w:fldChar w:fldCharType="separate"/>
            </w:r>
            <w:r w:rsidR="00FF12B5">
              <w:rPr>
                <w:noProof/>
                <w:webHidden/>
              </w:rPr>
              <w:t>12</w:t>
            </w:r>
            <w:r w:rsidR="00FF12B5">
              <w:rPr>
                <w:noProof/>
                <w:webHidden/>
              </w:rPr>
              <w:fldChar w:fldCharType="end"/>
            </w:r>
          </w:hyperlink>
        </w:p>
        <w:p w14:paraId="2398EED8" w14:textId="23F14B27" w:rsidR="00FF12B5" w:rsidRDefault="00000000">
          <w:pPr>
            <w:pStyle w:val="TOC1"/>
            <w:tabs>
              <w:tab w:val="left" w:pos="440"/>
              <w:tab w:val="right" w:leader="dot" w:pos="9016"/>
            </w:tabs>
            <w:rPr>
              <w:rFonts w:eastAsiaTheme="minorEastAsia"/>
              <w:noProof/>
              <w:lang w:eastAsia="en-GB"/>
            </w:rPr>
          </w:pPr>
          <w:hyperlink w:anchor="_Toc131150570" w:history="1">
            <w:r w:rsidR="00FF12B5" w:rsidRPr="002C6B48">
              <w:rPr>
                <w:rStyle w:val="Hyperlink"/>
                <w:noProof/>
              </w:rPr>
              <w:t>5</w:t>
            </w:r>
            <w:r w:rsidR="00FF12B5">
              <w:rPr>
                <w:rFonts w:eastAsiaTheme="minorEastAsia"/>
                <w:noProof/>
                <w:lang w:eastAsia="en-GB"/>
              </w:rPr>
              <w:tab/>
            </w:r>
            <w:r w:rsidR="00FF12B5" w:rsidRPr="002C6B48">
              <w:rPr>
                <w:rStyle w:val="Hyperlink"/>
                <w:noProof/>
              </w:rPr>
              <w:t>Conclusion</w:t>
            </w:r>
            <w:r w:rsidR="00FF12B5">
              <w:rPr>
                <w:noProof/>
                <w:webHidden/>
              </w:rPr>
              <w:tab/>
            </w:r>
            <w:r w:rsidR="00FF12B5">
              <w:rPr>
                <w:noProof/>
                <w:webHidden/>
              </w:rPr>
              <w:fldChar w:fldCharType="begin"/>
            </w:r>
            <w:r w:rsidR="00FF12B5">
              <w:rPr>
                <w:noProof/>
                <w:webHidden/>
              </w:rPr>
              <w:instrText xml:space="preserve"> PAGEREF _Toc131150570 \h </w:instrText>
            </w:r>
            <w:r w:rsidR="00FF12B5">
              <w:rPr>
                <w:noProof/>
                <w:webHidden/>
              </w:rPr>
            </w:r>
            <w:r w:rsidR="00FF12B5">
              <w:rPr>
                <w:noProof/>
                <w:webHidden/>
              </w:rPr>
              <w:fldChar w:fldCharType="separate"/>
            </w:r>
            <w:r w:rsidR="00FF12B5">
              <w:rPr>
                <w:noProof/>
                <w:webHidden/>
              </w:rPr>
              <w:t>12</w:t>
            </w:r>
            <w:r w:rsidR="00FF12B5">
              <w:rPr>
                <w:noProof/>
                <w:webHidden/>
              </w:rPr>
              <w:fldChar w:fldCharType="end"/>
            </w:r>
          </w:hyperlink>
        </w:p>
        <w:p w14:paraId="3D0F8A7C" w14:textId="791F3CF6" w:rsidR="00FF12B5" w:rsidRDefault="00000000">
          <w:pPr>
            <w:pStyle w:val="TOC1"/>
            <w:tabs>
              <w:tab w:val="left" w:pos="440"/>
              <w:tab w:val="right" w:leader="dot" w:pos="9016"/>
            </w:tabs>
            <w:rPr>
              <w:rFonts w:eastAsiaTheme="minorEastAsia"/>
              <w:noProof/>
              <w:lang w:eastAsia="en-GB"/>
            </w:rPr>
          </w:pPr>
          <w:hyperlink w:anchor="_Toc131150571" w:history="1">
            <w:r w:rsidR="00FF12B5" w:rsidRPr="002C6B48">
              <w:rPr>
                <w:rStyle w:val="Hyperlink"/>
                <w:noProof/>
              </w:rPr>
              <w:t>6</w:t>
            </w:r>
            <w:r w:rsidR="00FF12B5">
              <w:rPr>
                <w:rFonts w:eastAsiaTheme="minorEastAsia"/>
                <w:noProof/>
                <w:lang w:eastAsia="en-GB"/>
              </w:rPr>
              <w:tab/>
            </w:r>
            <w:r w:rsidR="00FF12B5" w:rsidRPr="002C6B48">
              <w:rPr>
                <w:rStyle w:val="Hyperlink"/>
                <w:noProof/>
              </w:rPr>
              <w:t>References</w:t>
            </w:r>
            <w:r w:rsidR="00FF12B5">
              <w:rPr>
                <w:noProof/>
                <w:webHidden/>
              </w:rPr>
              <w:tab/>
            </w:r>
            <w:r w:rsidR="00FF12B5">
              <w:rPr>
                <w:noProof/>
                <w:webHidden/>
              </w:rPr>
              <w:fldChar w:fldCharType="begin"/>
            </w:r>
            <w:r w:rsidR="00FF12B5">
              <w:rPr>
                <w:noProof/>
                <w:webHidden/>
              </w:rPr>
              <w:instrText xml:space="preserve"> PAGEREF _Toc131150571 \h </w:instrText>
            </w:r>
            <w:r w:rsidR="00FF12B5">
              <w:rPr>
                <w:noProof/>
                <w:webHidden/>
              </w:rPr>
            </w:r>
            <w:r w:rsidR="00FF12B5">
              <w:rPr>
                <w:noProof/>
                <w:webHidden/>
              </w:rPr>
              <w:fldChar w:fldCharType="separate"/>
            </w:r>
            <w:r w:rsidR="00FF12B5">
              <w:rPr>
                <w:noProof/>
                <w:webHidden/>
              </w:rPr>
              <w:t>13</w:t>
            </w:r>
            <w:r w:rsidR="00FF12B5">
              <w:rPr>
                <w:noProof/>
                <w:webHidden/>
              </w:rPr>
              <w:fldChar w:fldCharType="end"/>
            </w:r>
          </w:hyperlink>
        </w:p>
        <w:p w14:paraId="56899317" w14:textId="18408038" w:rsidR="008234D9" w:rsidRDefault="008234D9">
          <w:r>
            <w:rPr>
              <w:b/>
              <w:bCs/>
              <w:noProof/>
            </w:rPr>
            <w:fldChar w:fldCharType="end"/>
          </w:r>
        </w:p>
      </w:sdtContent>
    </w:sdt>
    <w:p w14:paraId="483AFE56" w14:textId="77777777" w:rsidR="002B0344" w:rsidRDefault="002B0344">
      <w:pPr>
        <w:rPr>
          <w:b/>
          <w:bCs/>
          <w:noProof/>
        </w:rPr>
      </w:pPr>
      <w:r>
        <w:rPr>
          <w:b/>
          <w:bCs/>
          <w:noProof/>
        </w:rPr>
        <w:br w:type="page"/>
      </w:r>
    </w:p>
    <w:p w14:paraId="30F1E0A1" w14:textId="0F00D16B" w:rsidR="005D7EAA" w:rsidRPr="00951322" w:rsidRDefault="005D7EAA" w:rsidP="00951322">
      <w:pPr>
        <w:pStyle w:val="TOCHeading"/>
        <w:spacing w:line="360" w:lineRule="auto"/>
        <w:rPr>
          <w:lang w:val="en-GB"/>
        </w:rPr>
      </w:pPr>
      <w:r w:rsidRPr="00951322">
        <w:rPr>
          <w:lang w:val="en-GB"/>
        </w:rPr>
        <w:lastRenderedPageBreak/>
        <w:t>Table of Figures</w:t>
      </w:r>
    </w:p>
    <w:p w14:paraId="10EBDDB8" w14:textId="039379BE" w:rsidR="003D36B8" w:rsidRDefault="00C54D0A" w:rsidP="001B1DA9">
      <w:pPr>
        <w:pStyle w:val="TableofFigures"/>
        <w:tabs>
          <w:tab w:val="right" w:leader="dot" w:pos="9016"/>
        </w:tabs>
        <w:spacing w:line="360" w:lineRule="auto"/>
        <w:rPr>
          <w:rFonts w:eastAsiaTheme="minorEastAsia"/>
          <w:noProof/>
          <w:lang w:eastAsia="en-GB"/>
        </w:rPr>
      </w:pPr>
      <w:r>
        <w:fldChar w:fldCharType="begin"/>
      </w:r>
      <w:r>
        <w:instrText xml:space="preserve"> TOC \h \z \c "Figure" </w:instrText>
      </w:r>
      <w:r>
        <w:fldChar w:fldCharType="separate"/>
      </w:r>
      <w:hyperlink w:anchor="_Toc131093116" w:history="1">
        <w:r w:rsidR="003D36B8" w:rsidRPr="00531FD5">
          <w:rPr>
            <w:rStyle w:val="Hyperlink"/>
            <w:noProof/>
          </w:rPr>
          <w:t>Figure 1: Key network programmability components</w:t>
        </w:r>
        <w:r w:rsidR="003D36B8">
          <w:rPr>
            <w:noProof/>
            <w:webHidden/>
          </w:rPr>
          <w:tab/>
        </w:r>
        <w:r w:rsidR="003D36B8">
          <w:rPr>
            <w:noProof/>
            <w:webHidden/>
          </w:rPr>
          <w:fldChar w:fldCharType="begin"/>
        </w:r>
        <w:r w:rsidR="003D36B8">
          <w:rPr>
            <w:noProof/>
            <w:webHidden/>
          </w:rPr>
          <w:instrText xml:space="preserve"> PAGEREF _Toc131093116 \h </w:instrText>
        </w:r>
        <w:r w:rsidR="003D36B8">
          <w:rPr>
            <w:noProof/>
            <w:webHidden/>
          </w:rPr>
        </w:r>
        <w:r w:rsidR="003D36B8">
          <w:rPr>
            <w:noProof/>
            <w:webHidden/>
          </w:rPr>
          <w:fldChar w:fldCharType="separate"/>
        </w:r>
        <w:r w:rsidR="003D36B8">
          <w:rPr>
            <w:noProof/>
            <w:webHidden/>
          </w:rPr>
          <w:t>6</w:t>
        </w:r>
        <w:r w:rsidR="003D36B8">
          <w:rPr>
            <w:noProof/>
            <w:webHidden/>
          </w:rPr>
          <w:fldChar w:fldCharType="end"/>
        </w:r>
      </w:hyperlink>
    </w:p>
    <w:p w14:paraId="43A59803" w14:textId="43C73C19" w:rsidR="003D36B8" w:rsidRDefault="00000000" w:rsidP="001B1DA9">
      <w:pPr>
        <w:pStyle w:val="TableofFigures"/>
        <w:tabs>
          <w:tab w:val="right" w:leader="dot" w:pos="9016"/>
        </w:tabs>
        <w:spacing w:line="360" w:lineRule="auto"/>
        <w:rPr>
          <w:rFonts w:eastAsiaTheme="minorEastAsia"/>
          <w:noProof/>
          <w:lang w:eastAsia="en-GB"/>
        </w:rPr>
      </w:pPr>
      <w:hyperlink w:anchor="_Toc131093117" w:history="1">
        <w:r w:rsidR="003D36B8" w:rsidRPr="00531FD5">
          <w:rPr>
            <w:rStyle w:val="Hyperlink"/>
            <w:noProof/>
          </w:rPr>
          <w:t>Figure 2: API communication</w:t>
        </w:r>
        <w:r w:rsidR="003D36B8">
          <w:rPr>
            <w:noProof/>
            <w:webHidden/>
          </w:rPr>
          <w:tab/>
        </w:r>
        <w:r w:rsidR="003D36B8">
          <w:rPr>
            <w:noProof/>
            <w:webHidden/>
          </w:rPr>
          <w:fldChar w:fldCharType="begin"/>
        </w:r>
        <w:r w:rsidR="003D36B8">
          <w:rPr>
            <w:noProof/>
            <w:webHidden/>
          </w:rPr>
          <w:instrText xml:space="preserve"> PAGEREF _Toc131093117 \h </w:instrText>
        </w:r>
        <w:r w:rsidR="003D36B8">
          <w:rPr>
            <w:noProof/>
            <w:webHidden/>
          </w:rPr>
        </w:r>
        <w:r w:rsidR="003D36B8">
          <w:rPr>
            <w:noProof/>
            <w:webHidden/>
          </w:rPr>
          <w:fldChar w:fldCharType="separate"/>
        </w:r>
        <w:r w:rsidR="003D36B8">
          <w:rPr>
            <w:noProof/>
            <w:webHidden/>
          </w:rPr>
          <w:t>8</w:t>
        </w:r>
        <w:r w:rsidR="003D36B8">
          <w:rPr>
            <w:noProof/>
            <w:webHidden/>
          </w:rPr>
          <w:fldChar w:fldCharType="end"/>
        </w:r>
      </w:hyperlink>
    </w:p>
    <w:p w14:paraId="42C57F76" w14:textId="1C6B89B6" w:rsidR="003D36B8" w:rsidRDefault="00000000" w:rsidP="001B1DA9">
      <w:pPr>
        <w:pStyle w:val="TableofFigures"/>
        <w:tabs>
          <w:tab w:val="right" w:leader="dot" w:pos="9016"/>
        </w:tabs>
        <w:spacing w:line="360" w:lineRule="auto"/>
        <w:rPr>
          <w:rFonts w:eastAsiaTheme="minorEastAsia"/>
          <w:noProof/>
          <w:lang w:eastAsia="en-GB"/>
        </w:rPr>
      </w:pPr>
      <w:hyperlink w:anchor="_Toc131093118" w:history="1">
        <w:r w:rsidR="003D36B8" w:rsidRPr="00531FD5">
          <w:rPr>
            <w:rStyle w:val="Hyperlink"/>
            <w:noProof/>
          </w:rPr>
          <w:t>Figure 3: Common API architectures</w:t>
        </w:r>
        <w:r w:rsidR="003D36B8">
          <w:rPr>
            <w:noProof/>
            <w:webHidden/>
          </w:rPr>
          <w:tab/>
        </w:r>
        <w:r w:rsidR="003D36B8">
          <w:rPr>
            <w:noProof/>
            <w:webHidden/>
          </w:rPr>
          <w:fldChar w:fldCharType="begin"/>
        </w:r>
        <w:r w:rsidR="003D36B8">
          <w:rPr>
            <w:noProof/>
            <w:webHidden/>
          </w:rPr>
          <w:instrText xml:space="preserve"> PAGEREF _Toc131093118 \h </w:instrText>
        </w:r>
        <w:r w:rsidR="003D36B8">
          <w:rPr>
            <w:noProof/>
            <w:webHidden/>
          </w:rPr>
        </w:r>
        <w:r w:rsidR="003D36B8">
          <w:rPr>
            <w:noProof/>
            <w:webHidden/>
          </w:rPr>
          <w:fldChar w:fldCharType="separate"/>
        </w:r>
        <w:r w:rsidR="003D36B8">
          <w:rPr>
            <w:noProof/>
            <w:webHidden/>
          </w:rPr>
          <w:t>9</w:t>
        </w:r>
        <w:r w:rsidR="003D36B8">
          <w:rPr>
            <w:noProof/>
            <w:webHidden/>
          </w:rPr>
          <w:fldChar w:fldCharType="end"/>
        </w:r>
      </w:hyperlink>
    </w:p>
    <w:p w14:paraId="36849C07" w14:textId="2DB79993" w:rsidR="00962DC3" w:rsidRPr="00FC482A" w:rsidRDefault="00C54D0A" w:rsidP="001B1DA9">
      <w:pPr>
        <w:spacing w:line="360" w:lineRule="auto"/>
      </w:pPr>
      <w:r>
        <w:fldChar w:fldCharType="end"/>
      </w:r>
    </w:p>
    <w:p w14:paraId="141E783A" w14:textId="77777777" w:rsidR="0000636F" w:rsidRDefault="0000636F">
      <w:r>
        <w:br w:type="page"/>
      </w:r>
    </w:p>
    <w:p w14:paraId="12DD86D9" w14:textId="77777777" w:rsidR="00215570" w:rsidRDefault="00215570" w:rsidP="00215570">
      <w:pPr>
        <w:pStyle w:val="Heading1"/>
      </w:pPr>
      <w:bookmarkStart w:id="0" w:name="_Toc131150556"/>
      <w:r>
        <w:lastRenderedPageBreak/>
        <w:t>Abstract</w:t>
      </w:r>
      <w:bookmarkEnd w:id="0"/>
    </w:p>
    <w:p w14:paraId="578AFE22" w14:textId="77777777" w:rsidR="00215570" w:rsidRDefault="00215570" w:rsidP="00215570">
      <w:pPr>
        <w:jc w:val="both"/>
      </w:pPr>
    </w:p>
    <w:p w14:paraId="641D4E8F" w14:textId="28898DB0" w:rsidR="00D027FC" w:rsidRDefault="00A66C10" w:rsidP="0048396E">
      <w:pPr>
        <w:spacing w:line="360" w:lineRule="auto"/>
        <w:jc w:val="both"/>
        <w:rPr>
          <w:color w:val="000000" w:themeColor="text1"/>
        </w:rPr>
      </w:pPr>
      <w:r>
        <w:rPr>
          <w:color w:val="000000" w:themeColor="text1"/>
        </w:rPr>
        <w:t>Although the concept of network programmability is not new, development in that area is accelerating as technology develops</w:t>
      </w:r>
      <w:r w:rsidR="001658DF">
        <w:rPr>
          <w:color w:val="000000" w:themeColor="text1"/>
        </w:rPr>
        <w:t xml:space="preserve"> and expands.  </w:t>
      </w:r>
      <w:r w:rsidR="00B04EC8">
        <w:rPr>
          <w:color w:val="000000" w:themeColor="text1"/>
        </w:rPr>
        <w:t xml:space="preserve">The </w:t>
      </w:r>
      <w:r w:rsidR="006821C1">
        <w:rPr>
          <w:color w:val="000000" w:themeColor="text1"/>
        </w:rPr>
        <w:t>ever-increasing</w:t>
      </w:r>
      <w:r w:rsidR="00F44207">
        <w:rPr>
          <w:color w:val="000000" w:themeColor="text1"/>
        </w:rPr>
        <w:t xml:space="preserve"> number of networked </w:t>
      </w:r>
      <w:r w:rsidR="000F262E">
        <w:rPr>
          <w:color w:val="000000" w:themeColor="text1"/>
        </w:rPr>
        <w:t xml:space="preserve">endpoint </w:t>
      </w:r>
      <w:r w:rsidR="00F44207">
        <w:rPr>
          <w:color w:val="000000" w:themeColor="text1"/>
        </w:rPr>
        <w:t>devices demands an increasing amount of capacity</w:t>
      </w:r>
      <w:r w:rsidR="000F262E">
        <w:rPr>
          <w:color w:val="000000" w:themeColor="text1"/>
        </w:rPr>
        <w:t xml:space="preserve">.  That capacity relies on more </w:t>
      </w:r>
      <w:r w:rsidR="00603C51">
        <w:rPr>
          <w:color w:val="000000" w:themeColor="text1"/>
        </w:rPr>
        <w:t xml:space="preserve">network bandwidth and functionality which in turn </w:t>
      </w:r>
      <w:r w:rsidR="00305C43">
        <w:rPr>
          <w:color w:val="000000" w:themeColor="text1"/>
        </w:rPr>
        <w:t>demands more management and security capability.</w:t>
      </w:r>
    </w:p>
    <w:p w14:paraId="2DD49405" w14:textId="3FAD9C16" w:rsidR="00305C43" w:rsidRDefault="00305C43" w:rsidP="0048396E">
      <w:pPr>
        <w:spacing w:line="360" w:lineRule="auto"/>
        <w:jc w:val="both"/>
        <w:rPr>
          <w:color w:val="000000" w:themeColor="text1"/>
        </w:rPr>
      </w:pPr>
      <w:r>
        <w:rPr>
          <w:color w:val="000000" w:themeColor="text1"/>
        </w:rPr>
        <w:t xml:space="preserve">This paper </w:t>
      </w:r>
      <w:r w:rsidR="00585DB5">
        <w:rPr>
          <w:color w:val="000000" w:themeColor="text1"/>
        </w:rPr>
        <w:t>describes</w:t>
      </w:r>
      <w:r w:rsidR="000F48F6">
        <w:rPr>
          <w:color w:val="000000" w:themeColor="text1"/>
        </w:rPr>
        <w:t xml:space="preserve"> the </w:t>
      </w:r>
      <w:r w:rsidR="00585DB5">
        <w:rPr>
          <w:color w:val="000000" w:themeColor="text1"/>
        </w:rPr>
        <w:t xml:space="preserve">concept of network programmability </w:t>
      </w:r>
      <w:r w:rsidR="00D26137">
        <w:rPr>
          <w:color w:val="000000" w:themeColor="text1"/>
        </w:rPr>
        <w:t>at the time of writing</w:t>
      </w:r>
      <w:r w:rsidR="001E1297">
        <w:rPr>
          <w:color w:val="000000" w:themeColor="text1"/>
        </w:rPr>
        <w:t xml:space="preserve">.  It also gives some description and context of </w:t>
      </w:r>
      <w:r w:rsidR="00B1474D">
        <w:rPr>
          <w:color w:val="000000" w:themeColor="text1"/>
        </w:rPr>
        <w:t xml:space="preserve">some of the core and </w:t>
      </w:r>
      <w:r w:rsidR="00D26137">
        <w:rPr>
          <w:color w:val="000000" w:themeColor="text1"/>
        </w:rPr>
        <w:t>del</w:t>
      </w:r>
      <w:r w:rsidR="003933DF">
        <w:rPr>
          <w:color w:val="000000" w:themeColor="text1"/>
        </w:rPr>
        <w:t>v</w:t>
      </w:r>
      <w:r w:rsidR="00D26137">
        <w:rPr>
          <w:color w:val="000000" w:themeColor="text1"/>
        </w:rPr>
        <w:t xml:space="preserve">es </w:t>
      </w:r>
      <w:r w:rsidR="00B1474D">
        <w:rPr>
          <w:color w:val="000000" w:themeColor="text1"/>
        </w:rPr>
        <w:t>into</w:t>
      </w:r>
      <w:r w:rsidR="00D26137">
        <w:rPr>
          <w:color w:val="000000" w:themeColor="text1"/>
        </w:rPr>
        <w:t xml:space="preserve"> more detail on a couple of the key </w:t>
      </w:r>
      <w:r w:rsidR="006F0F42">
        <w:rPr>
          <w:color w:val="000000" w:themeColor="text1"/>
        </w:rPr>
        <w:t>technical areas that enable network programmability</w:t>
      </w:r>
      <w:r w:rsidR="00992E70">
        <w:rPr>
          <w:color w:val="000000" w:themeColor="text1"/>
        </w:rPr>
        <w:t>.</w:t>
      </w:r>
    </w:p>
    <w:p w14:paraId="5B195A95" w14:textId="242A6A76" w:rsidR="006821C1" w:rsidRDefault="006821C1" w:rsidP="0048396E">
      <w:pPr>
        <w:spacing w:line="360" w:lineRule="auto"/>
        <w:jc w:val="both"/>
        <w:rPr>
          <w:color w:val="000000" w:themeColor="text1"/>
        </w:rPr>
      </w:pPr>
      <w:r>
        <w:rPr>
          <w:color w:val="000000" w:themeColor="text1"/>
        </w:rPr>
        <w:t xml:space="preserve">As network programmability relies </w:t>
      </w:r>
      <w:r w:rsidR="000F76D0">
        <w:rPr>
          <w:color w:val="000000" w:themeColor="text1"/>
        </w:rPr>
        <w:t>closely</w:t>
      </w:r>
      <w:r>
        <w:rPr>
          <w:color w:val="000000" w:themeColor="text1"/>
        </w:rPr>
        <w:t xml:space="preserve"> on </w:t>
      </w:r>
      <w:r w:rsidR="007877DD">
        <w:rPr>
          <w:color w:val="000000" w:themeColor="text1"/>
        </w:rPr>
        <w:t xml:space="preserve">coding and software development, this paper also explores the resources available </w:t>
      </w:r>
      <w:r w:rsidR="00706EE2">
        <w:rPr>
          <w:color w:val="000000" w:themeColor="text1"/>
        </w:rPr>
        <w:t xml:space="preserve">to assist with </w:t>
      </w:r>
      <w:r w:rsidR="00206BE6">
        <w:rPr>
          <w:color w:val="000000" w:themeColor="text1"/>
        </w:rPr>
        <w:t xml:space="preserve">these areas </w:t>
      </w:r>
      <w:r w:rsidR="00DF2485">
        <w:rPr>
          <w:color w:val="000000" w:themeColor="text1"/>
        </w:rPr>
        <w:t xml:space="preserve">for example, </w:t>
      </w:r>
      <w:r w:rsidR="0019315A">
        <w:rPr>
          <w:color w:val="000000" w:themeColor="text1"/>
        </w:rPr>
        <w:t>learning and testing environments</w:t>
      </w:r>
      <w:r w:rsidR="00DF2485">
        <w:rPr>
          <w:color w:val="000000" w:themeColor="text1"/>
        </w:rPr>
        <w:t xml:space="preserve"> such as the Cisco DevNet developer en</w:t>
      </w:r>
      <w:r w:rsidR="00B11B70">
        <w:rPr>
          <w:color w:val="000000" w:themeColor="text1"/>
        </w:rPr>
        <w:t>vironment.</w:t>
      </w:r>
    </w:p>
    <w:p w14:paraId="55C95A66" w14:textId="77777777" w:rsidR="00170057" w:rsidRDefault="00170057" w:rsidP="0048396E">
      <w:pPr>
        <w:spacing w:line="360" w:lineRule="auto"/>
        <w:jc w:val="both"/>
        <w:rPr>
          <w:color w:val="000000" w:themeColor="text1"/>
        </w:rPr>
      </w:pPr>
    </w:p>
    <w:p w14:paraId="2F403E00" w14:textId="1849794C" w:rsidR="00215570" w:rsidRDefault="00215570" w:rsidP="00215570">
      <w:pPr>
        <w:pStyle w:val="Heading1"/>
      </w:pPr>
      <w:bookmarkStart w:id="1" w:name="_Toc131150557"/>
      <w:r>
        <w:t>Introduction</w:t>
      </w:r>
      <w:bookmarkEnd w:id="1"/>
    </w:p>
    <w:p w14:paraId="216CC98F" w14:textId="77777777" w:rsidR="00215570" w:rsidRDefault="00215570"/>
    <w:p w14:paraId="731FAF78" w14:textId="5759E428" w:rsidR="00D137D6" w:rsidRDefault="00D137D6" w:rsidP="00263888">
      <w:pPr>
        <w:spacing w:line="360" w:lineRule="auto"/>
        <w:jc w:val="both"/>
        <w:rPr>
          <w:color w:val="000000" w:themeColor="text1"/>
        </w:rPr>
      </w:pPr>
      <w:r w:rsidRPr="00D137D6">
        <w:rPr>
          <w:color w:val="000000" w:themeColor="text1"/>
        </w:rPr>
        <w:t xml:space="preserve">The </w:t>
      </w:r>
      <w:r w:rsidR="00131903">
        <w:rPr>
          <w:color w:val="000000" w:themeColor="text1"/>
        </w:rPr>
        <w:t xml:space="preserve">phrase </w:t>
      </w:r>
      <w:r w:rsidRPr="00D137D6">
        <w:rPr>
          <w:color w:val="000000" w:themeColor="text1"/>
        </w:rPr>
        <w:t xml:space="preserve">‘network programmability’ is not a recent </w:t>
      </w:r>
      <w:r w:rsidR="0091185E">
        <w:rPr>
          <w:color w:val="000000" w:themeColor="text1"/>
        </w:rPr>
        <w:t xml:space="preserve">or emerging </w:t>
      </w:r>
      <w:r w:rsidR="00131903">
        <w:rPr>
          <w:color w:val="000000" w:themeColor="text1"/>
        </w:rPr>
        <w:t>term in the world of networking</w:t>
      </w:r>
      <w:r w:rsidRPr="00D137D6">
        <w:rPr>
          <w:color w:val="000000" w:themeColor="text1"/>
        </w:rPr>
        <w:t xml:space="preserve">.  Network programming as a concept has been around for several years with books and academic papers in circulation dating </w:t>
      </w:r>
      <w:r w:rsidR="006B6A0A">
        <w:rPr>
          <w:color w:val="000000" w:themeColor="text1"/>
        </w:rPr>
        <w:t>many years</w:t>
      </w:r>
      <w:r w:rsidR="00CD10D0">
        <w:rPr>
          <w:color w:val="000000" w:themeColor="text1"/>
        </w:rPr>
        <w:t xml:space="preserve"> </w:t>
      </w:r>
      <w:r w:rsidR="00CD10D0" w:rsidRPr="003B67B0">
        <w:rPr>
          <w:color w:val="000000" w:themeColor="text1"/>
        </w:rPr>
        <w:t>[</w:t>
      </w:r>
      <w:r w:rsidR="003B67B0" w:rsidRPr="003B67B0">
        <w:rPr>
          <w:color w:val="000000" w:themeColor="text1"/>
        </w:rPr>
        <w:t>1</w:t>
      </w:r>
      <w:r w:rsidR="00CD10D0" w:rsidRPr="003B67B0">
        <w:rPr>
          <w:color w:val="000000" w:themeColor="text1"/>
        </w:rPr>
        <w:t>]</w:t>
      </w:r>
      <w:r w:rsidRPr="00D137D6">
        <w:rPr>
          <w:color w:val="000000" w:themeColor="text1"/>
        </w:rPr>
        <w:t xml:space="preserve">.   </w:t>
      </w:r>
      <w:r w:rsidR="002E7653">
        <w:rPr>
          <w:color w:val="000000" w:themeColor="text1"/>
        </w:rPr>
        <w:t xml:space="preserve">This paper explores </w:t>
      </w:r>
      <w:r w:rsidR="003D4F4B">
        <w:rPr>
          <w:color w:val="000000" w:themeColor="text1"/>
        </w:rPr>
        <w:t>what network programmability is</w:t>
      </w:r>
      <w:r w:rsidR="00925795">
        <w:rPr>
          <w:color w:val="000000" w:themeColor="text1"/>
        </w:rPr>
        <w:t>, what it</w:t>
      </w:r>
      <w:r w:rsidR="001950DA">
        <w:rPr>
          <w:color w:val="000000" w:themeColor="text1"/>
        </w:rPr>
        <w:t xml:space="preserve"> </w:t>
      </w:r>
      <w:r w:rsidR="000E3D29">
        <w:rPr>
          <w:color w:val="000000" w:themeColor="text1"/>
        </w:rPr>
        <w:t xml:space="preserve">is comprised of and the </w:t>
      </w:r>
      <w:r w:rsidR="00F628B1">
        <w:rPr>
          <w:color w:val="000000" w:themeColor="text1"/>
        </w:rPr>
        <w:t xml:space="preserve">importance </w:t>
      </w:r>
      <w:r w:rsidR="0098309B">
        <w:rPr>
          <w:color w:val="000000" w:themeColor="text1"/>
        </w:rPr>
        <w:t>of its capabilities</w:t>
      </w:r>
      <w:r w:rsidR="00FD6890">
        <w:rPr>
          <w:color w:val="000000" w:themeColor="text1"/>
        </w:rPr>
        <w:t xml:space="preserve"> within the context of today’s increasing technologically </w:t>
      </w:r>
      <w:r w:rsidR="00107D15">
        <w:rPr>
          <w:color w:val="000000" w:themeColor="text1"/>
        </w:rPr>
        <w:t>challenging</w:t>
      </w:r>
      <w:r w:rsidR="00FD6890">
        <w:rPr>
          <w:color w:val="000000" w:themeColor="text1"/>
        </w:rPr>
        <w:t xml:space="preserve">, and </w:t>
      </w:r>
      <w:r w:rsidR="00107D15">
        <w:rPr>
          <w:color w:val="000000" w:themeColor="text1"/>
        </w:rPr>
        <w:t>demanding, world.</w:t>
      </w:r>
    </w:p>
    <w:p w14:paraId="7653A9A2" w14:textId="03267E45" w:rsidR="00215570" w:rsidRPr="00096D35" w:rsidRDefault="00757B74" w:rsidP="00096D35">
      <w:pPr>
        <w:spacing w:line="360" w:lineRule="auto"/>
        <w:jc w:val="both"/>
        <w:rPr>
          <w:color w:val="000000" w:themeColor="text1"/>
        </w:rPr>
      </w:pPr>
      <w:r>
        <w:rPr>
          <w:color w:val="000000" w:themeColor="text1"/>
        </w:rPr>
        <w:t xml:space="preserve">Key to the concept and reality of network programmability is </w:t>
      </w:r>
      <w:r w:rsidR="00211564">
        <w:rPr>
          <w:color w:val="000000" w:themeColor="text1"/>
        </w:rPr>
        <w:t xml:space="preserve">development </w:t>
      </w:r>
      <w:r w:rsidR="00ED3DEE">
        <w:rPr>
          <w:color w:val="000000" w:themeColor="text1"/>
        </w:rPr>
        <w:t xml:space="preserve">and testing </w:t>
      </w:r>
      <w:r w:rsidR="001A1030">
        <w:rPr>
          <w:color w:val="000000" w:themeColor="text1"/>
        </w:rPr>
        <w:t xml:space="preserve">of new solutions or code for specific purposes.  As well as the tools and methodologies used as part of network programmability </w:t>
      </w:r>
      <w:r w:rsidR="00E91E4F">
        <w:rPr>
          <w:color w:val="000000" w:themeColor="text1"/>
        </w:rPr>
        <w:t xml:space="preserve">there is </w:t>
      </w:r>
      <w:r w:rsidR="00B55433">
        <w:rPr>
          <w:color w:val="000000" w:themeColor="text1"/>
        </w:rPr>
        <w:t xml:space="preserve">a </w:t>
      </w:r>
      <w:r w:rsidR="00FB6D4F">
        <w:rPr>
          <w:color w:val="000000" w:themeColor="text1"/>
        </w:rPr>
        <w:t>requirement</w:t>
      </w:r>
      <w:r w:rsidR="008B2443">
        <w:rPr>
          <w:color w:val="000000" w:themeColor="text1"/>
        </w:rPr>
        <w:t xml:space="preserve"> for</w:t>
      </w:r>
      <w:r w:rsidR="00B55433">
        <w:rPr>
          <w:color w:val="000000" w:themeColor="text1"/>
        </w:rPr>
        <w:t xml:space="preserve"> the</w:t>
      </w:r>
      <w:r w:rsidR="00E91E4F">
        <w:rPr>
          <w:color w:val="000000" w:themeColor="text1"/>
        </w:rPr>
        <w:t xml:space="preserve"> </w:t>
      </w:r>
      <w:r w:rsidR="008147CA">
        <w:rPr>
          <w:color w:val="000000" w:themeColor="text1"/>
        </w:rPr>
        <w:t xml:space="preserve">developer toolsets and resources </w:t>
      </w:r>
      <w:r w:rsidR="00FB6D4F">
        <w:rPr>
          <w:color w:val="000000" w:themeColor="text1"/>
        </w:rPr>
        <w:t xml:space="preserve">to support the development, </w:t>
      </w:r>
      <w:r w:rsidR="00096D35">
        <w:rPr>
          <w:color w:val="000000" w:themeColor="text1"/>
        </w:rPr>
        <w:t xml:space="preserve"> which are explored in the lat</w:t>
      </w:r>
      <w:r w:rsidR="00172B60">
        <w:rPr>
          <w:color w:val="000000" w:themeColor="text1"/>
        </w:rPr>
        <w:t>t</w:t>
      </w:r>
      <w:r w:rsidR="00096D35">
        <w:rPr>
          <w:color w:val="000000" w:themeColor="text1"/>
        </w:rPr>
        <w:t>er part of this paper.</w:t>
      </w:r>
    </w:p>
    <w:p w14:paraId="2AA873ED" w14:textId="07EEF7A2" w:rsidR="00637872" w:rsidRDefault="00637872">
      <w:r>
        <w:br w:type="page"/>
      </w:r>
    </w:p>
    <w:p w14:paraId="39EEB907" w14:textId="01C10E89" w:rsidR="006C1937" w:rsidRDefault="007A382F" w:rsidP="006C1937">
      <w:pPr>
        <w:pStyle w:val="Heading1"/>
      </w:pPr>
      <w:bookmarkStart w:id="2" w:name="_Toc131150558"/>
      <w:r>
        <w:lastRenderedPageBreak/>
        <w:t>Network programmability</w:t>
      </w:r>
      <w:bookmarkEnd w:id="2"/>
    </w:p>
    <w:p w14:paraId="0F22248D" w14:textId="77777777" w:rsidR="00736B35" w:rsidRDefault="00736B35" w:rsidP="00736B35"/>
    <w:p w14:paraId="7B2F172A" w14:textId="313D3679" w:rsidR="00304170" w:rsidRDefault="002A285C" w:rsidP="00731FEA">
      <w:pPr>
        <w:pStyle w:val="Heading2"/>
        <w:rPr>
          <w:rFonts w:eastAsiaTheme="minorEastAsia"/>
          <w:lang w:eastAsia="zh-CN"/>
        </w:rPr>
      </w:pPr>
      <w:bookmarkStart w:id="3" w:name="_Toc131150559"/>
      <w:r>
        <w:rPr>
          <w:rFonts w:eastAsiaTheme="minorEastAsia"/>
          <w:lang w:eastAsia="zh-CN"/>
        </w:rPr>
        <w:t>What is network programmability?</w:t>
      </w:r>
      <w:bookmarkEnd w:id="3"/>
    </w:p>
    <w:p w14:paraId="207F9458" w14:textId="77777777" w:rsidR="00700A37" w:rsidRDefault="00700A37" w:rsidP="00700A37">
      <w:pPr>
        <w:spacing w:line="360" w:lineRule="auto"/>
        <w:jc w:val="both"/>
        <w:rPr>
          <w:rFonts w:eastAsiaTheme="minorEastAsia"/>
          <w:color w:val="C00000"/>
          <w:lang w:eastAsia="zh-CN"/>
        </w:rPr>
      </w:pPr>
    </w:p>
    <w:p w14:paraId="674CA07B" w14:textId="54C0145E" w:rsidR="00667A98" w:rsidRDefault="0016525F" w:rsidP="00785F8D">
      <w:pPr>
        <w:spacing w:line="360" w:lineRule="auto"/>
        <w:jc w:val="both"/>
        <w:rPr>
          <w:rFonts w:eastAsiaTheme="minorEastAsia"/>
          <w:lang w:eastAsia="zh-CN"/>
        </w:rPr>
      </w:pPr>
      <w:r>
        <w:rPr>
          <w:rFonts w:eastAsiaTheme="minorEastAsia"/>
          <w:lang w:eastAsia="zh-CN"/>
        </w:rPr>
        <w:t xml:space="preserve">Network programmability is not a single </w:t>
      </w:r>
      <w:r w:rsidR="004C4E98">
        <w:rPr>
          <w:rFonts w:eastAsiaTheme="minorEastAsia"/>
          <w:lang w:eastAsia="zh-CN"/>
        </w:rPr>
        <w:t>capability</w:t>
      </w:r>
      <w:r w:rsidR="00170CFF">
        <w:rPr>
          <w:rFonts w:eastAsiaTheme="minorEastAsia"/>
          <w:lang w:eastAsia="zh-CN"/>
        </w:rPr>
        <w:t>.  It is a</w:t>
      </w:r>
      <w:r>
        <w:rPr>
          <w:rFonts w:eastAsiaTheme="minorEastAsia"/>
          <w:lang w:eastAsia="zh-CN"/>
        </w:rPr>
        <w:t xml:space="preserve"> function </w:t>
      </w:r>
      <w:r w:rsidR="00170CFF">
        <w:rPr>
          <w:rFonts w:eastAsiaTheme="minorEastAsia"/>
          <w:lang w:eastAsia="zh-CN"/>
        </w:rPr>
        <w:t>that</w:t>
      </w:r>
      <w:r>
        <w:rPr>
          <w:rFonts w:eastAsiaTheme="minorEastAsia"/>
          <w:lang w:eastAsia="zh-CN"/>
        </w:rPr>
        <w:t xml:space="preserve"> consists of a number of </w:t>
      </w:r>
      <w:r w:rsidR="009C1801">
        <w:rPr>
          <w:rFonts w:eastAsiaTheme="minorEastAsia"/>
          <w:lang w:eastAsia="zh-CN"/>
        </w:rPr>
        <w:t xml:space="preserve">distinct technologies </w:t>
      </w:r>
      <w:r w:rsidR="00CC0E76">
        <w:rPr>
          <w:rFonts w:eastAsiaTheme="minorEastAsia"/>
          <w:lang w:eastAsia="zh-CN"/>
        </w:rPr>
        <w:t>and</w:t>
      </w:r>
      <w:r w:rsidR="009C1801">
        <w:rPr>
          <w:rFonts w:eastAsiaTheme="minorEastAsia"/>
          <w:lang w:eastAsia="zh-CN"/>
        </w:rPr>
        <w:t xml:space="preserve"> methodologies</w:t>
      </w:r>
      <w:r w:rsidR="00757408">
        <w:rPr>
          <w:rFonts w:eastAsiaTheme="minorEastAsia"/>
          <w:lang w:eastAsia="zh-CN"/>
        </w:rPr>
        <w:t xml:space="preserve"> that converge </w:t>
      </w:r>
      <w:r w:rsidR="00173317">
        <w:rPr>
          <w:rFonts w:eastAsiaTheme="minorEastAsia"/>
          <w:lang w:eastAsia="zh-CN"/>
        </w:rPr>
        <w:t xml:space="preserve">as a number of different tools and best practices </w:t>
      </w:r>
      <w:r w:rsidR="0067233F">
        <w:rPr>
          <w:rFonts w:eastAsiaTheme="minorEastAsia"/>
          <w:lang w:eastAsia="zh-CN"/>
        </w:rPr>
        <w:t xml:space="preserve">that can be used to </w:t>
      </w:r>
      <w:r w:rsidR="00C74B51">
        <w:rPr>
          <w:rFonts w:eastAsiaTheme="minorEastAsia"/>
          <w:lang w:eastAsia="zh-CN"/>
        </w:rPr>
        <w:t>deploy, configure and manage a wide range of network device</w:t>
      </w:r>
      <w:r w:rsidR="00FC74C4">
        <w:rPr>
          <w:rFonts w:eastAsiaTheme="minorEastAsia"/>
          <w:lang w:eastAsia="zh-CN"/>
        </w:rPr>
        <w:t>s or appliances.</w:t>
      </w:r>
      <w:r w:rsidR="0096215B">
        <w:rPr>
          <w:rFonts w:eastAsiaTheme="minorEastAsia"/>
          <w:lang w:eastAsia="zh-CN"/>
        </w:rPr>
        <w:t xml:space="preserve"> A frequent</w:t>
      </w:r>
      <w:r w:rsidR="00A81F9B">
        <w:rPr>
          <w:rFonts w:eastAsiaTheme="minorEastAsia"/>
          <w:lang w:eastAsia="zh-CN"/>
        </w:rPr>
        <w:t xml:space="preserve"> use</w:t>
      </w:r>
      <w:r w:rsidR="0096215B">
        <w:rPr>
          <w:rFonts w:eastAsiaTheme="minorEastAsia"/>
          <w:lang w:eastAsia="zh-CN"/>
        </w:rPr>
        <w:t xml:space="preserve"> </w:t>
      </w:r>
      <w:r w:rsidR="00DF46FC">
        <w:rPr>
          <w:rFonts w:eastAsiaTheme="minorEastAsia"/>
          <w:lang w:eastAsia="zh-CN"/>
        </w:rPr>
        <w:t xml:space="preserve">case for </w:t>
      </w:r>
      <w:r w:rsidR="0096215B">
        <w:rPr>
          <w:rFonts w:eastAsiaTheme="minorEastAsia"/>
          <w:lang w:eastAsia="zh-CN"/>
        </w:rPr>
        <w:t>network programmability is made with software defined networks (SDN)</w:t>
      </w:r>
      <w:r w:rsidR="001B7065">
        <w:rPr>
          <w:rFonts w:eastAsiaTheme="minorEastAsia"/>
          <w:lang w:eastAsia="zh-CN"/>
        </w:rPr>
        <w:t>,</w:t>
      </w:r>
      <w:r w:rsidR="00AB364A">
        <w:rPr>
          <w:rFonts w:eastAsiaTheme="minorEastAsia"/>
          <w:lang w:eastAsia="zh-CN"/>
        </w:rPr>
        <w:t xml:space="preserve"> as network programmability is a</w:t>
      </w:r>
      <w:r w:rsidR="00DF46FC">
        <w:rPr>
          <w:rFonts w:eastAsiaTheme="minorEastAsia"/>
          <w:lang w:eastAsia="zh-CN"/>
        </w:rPr>
        <w:t xml:space="preserve"> significant </w:t>
      </w:r>
      <w:r w:rsidR="00AB364A">
        <w:rPr>
          <w:rFonts w:eastAsiaTheme="minorEastAsia"/>
          <w:lang w:eastAsia="zh-CN"/>
        </w:rPr>
        <w:t xml:space="preserve">enabler for </w:t>
      </w:r>
      <w:r w:rsidR="00DF46FC">
        <w:rPr>
          <w:rFonts w:eastAsiaTheme="minorEastAsia"/>
          <w:lang w:eastAsia="zh-CN"/>
        </w:rPr>
        <w:t xml:space="preserve">that modern </w:t>
      </w:r>
      <w:r w:rsidR="005C038E">
        <w:rPr>
          <w:rFonts w:eastAsiaTheme="minorEastAsia"/>
          <w:lang w:eastAsia="zh-CN"/>
        </w:rPr>
        <w:t xml:space="preserve">flexible </w:t>
      </w:r>
      <w:r w:rsidR="00DF46FC" w:rsidRPr="003B67B0">
        <w:rPr>
          <w:rFonts w:eastAsiaTheme="minorEastAsia"/>
          <w:lang w:eastAsia="zh-CN"/>
        </w:rPr>
        <w:t>technology</w:t>
      </w:r>
      <w:r w:rsidR="001B7065" w:rsidRPr="003B67B0">
        <w:rPr>
          <w:rFonts w:eastAsiaTheme="minorEastAsia"/>
          <w:lang w:eastAsia="zh-CN"/>
        </w:rPr>
        <w:t xml:space="preserve"> [</w:t>
      </w:r>
      <w:r w:rsidR="003B67B0" w:rsidRPr="003B67B0">
        <w:rPr>
          <w:rFonts w:eastAsiaTheme="minorEastAsia"/>
          <w:lang w:eastAsia="zh-CN"/>
        </w:rPr>
        <w:t>1</w:t>
      </w:r>
      <w:r w:rsidR="001B7065" w:rsidRPr="003B67B0">
        <w:rPr>
          <w:rFonts w:eastAsiaTheme="minorEastAsia"/>
          <w:lang w:eastAsia="zh-CN"/>
        </w:rPr>
        <w:t>].</w:t>
      </w:r>
    </w:p>
    <w:p w14:paraId="541D0EBE" w14:textId="29BE4AB9" w:rsidR="00CC0E76" w:rsidRDefault="00285B45" w:rsidP="00785F8D">
      <w:pPr>
        <w:spacing w:line="360" w:lineRule="auto"/>
        <w:jc w:val="both"/>
        <w:rPr>
          <w:rFonts w:eastAsiaTheme="minorEastAsia"/>
          <w:lang w:eastAsia="zh-CN"/>
        </w:rPr>
      </w:pPr>
      <w:r>
        <w:rPr>
          <w:rFonts w:eastAsiaTheme="minorEastAsia"/>
          <w:lang w:eastAsia="zh-CN"/>
        </w:rPr>
        <w:t>The component parts</w:t>
      </w:r>
      <w:r w:rsidR="000A09CB">
        <w:rPr>
          <w:rFonts w:eastAsiaTheme="minorEastAsia"/>
          <w:lang w:eastAsia="zh-CN"/>
        </w:rPr>
        <w:t xml:space="preserve"> </w:t>
      </w:r>
      <w:r>
        <w:rPr>
          <w:rFonts w:eastAsiaTheme="minorEastAsia"/>
          <w:lang w:eastAsia="zh-CN"/>
        </w:rPr>
        <w:t xml:space="preserve">of network programmability </w:t>
      </w:r>
      <w:r w:rsidR="00176D0F">
        <w:rPr>
          <w:rFonts w:eastAsiaTheme="minorEastAsia"/>
          <w:lang w:eastAsia="zh-CN"/>
        </w:rPr>
        <w:t xml:space="preserve">are distinct </w:t>
      </w:r>
      <w:r w:rsidR="00033833">
        <w:rPr>
          <w:rFonts w:eastAsiaTheme="minorEastAsia"/>
          <w:lang w:eastAsia="zh-CN"/>
        </w:rPr>
        <w:t>elements</w:t>
      </w:r>
      <w:r w:rsidR="00DA3EB5">
        <w:rPr>
          <w:rFonts w:eastAsiaTheme="minorEastAsia"/>
          <w:lang w:eastAsia="zh-CN"/>
        </w:rPr>
        <w:t xml:space="preserve"> in their own right, not </w:t>
      </w:r>
      <w:r w:rsidR="00782370">
        <w:rPr>
          <w:rFonts w:eastAsiaTheme="minorEastAsia"/>
          <w:lang w:eastAsia="zh-CN"/>
        </w:rPr>
        <w:t>exclusively</w:t>
      </w:r>
      <w:r w:rsidR="00DA3EB5">
        <w:rPr>
          <w:rFonts w:eastAsiaTheme="minorEastAsia"/>
          <w:lang w:eastAsia="zh-CN"/>
        </w:rPr>
        <w:t xml:space="preserve"> used in </w:t>
      </w:r>
      <w:r w:rsidR="00925DE2">
        <w:rPr>
          <w:rFonts w:eastAsiaTheme="minorEastAsia"/>
          <w:lang w:eastAsia="zh-CN"/>
        </w:rPr>
        <w:t>this subject area</w:t>
      </w:r>
      <w:r w:rsidR="002E326F">
        <w:rPr>
          <w:rFonts w:eastAsiaTheme="minorEastAsia"/>
          <w:lang w:eastAsia="zh-CN"/>
        </w:rPr>
        <w:t>, such as Python programming language</w:t>
      </w:r>
      <w:r w:rsidR="00FB1949">
        <w:rPr>
          <w:rFonts w:eastAsiaTheme="minorEastAsia"/>
          <w:lang w:eastAsia="zh-CN"/>
        </w:rPr>
        <w:t>,</w:t>
      </w:r>
      <w:r w:rsidR="00A8640C">
        <w:rPr>
          <w:rFonts w:eastAsiaTheme="minorEastAsia"/>
          <w:lang w:eastAsia="zh-CN"/>
        </w:rPr>
        <w:t xml:space="preserve"> but </w:t>
      </w:r>
      <w:r w:rsidR="005A5954">
        <w:rPr>
          <w:rFonts w:eastAsiaTheme="minorEastAsia"/>
          <w:lang w:eastAsia="zh-CN"/>
        </w:rPr>
        <w:t xml:space="preserve">they </w:t>
      </w:r>
      <w:r w:rsidR="00033833">
        <w:rPr>
          <w:rFonts w:eastAsiaTheme="minorEastAsia"/>
          <w:lang w:eastAsia="zh-CN"/>
        </w:rPr>
        <w:t xml:space="preserve">are used </w:t>
      </w:r>
      <w:r w:rsidR="00F07045">
        <w:rPr>
          <w:rFonts w:eastAsiaTheme="minorEastAsia"/>
          <w:lang w:eastAsia="zh-CN"/>
        </w:rPr>
        <w:t xml:space="preserve">in a modular </w:t>
      </w:r>
      <w:r w:rsidR="00A8640C">
        <w:rPr>
          <w:rFonts w:eastAsiaTheme="minorEastAsia"/>
          <w:lang w:eastAsia="zh-CN"/>
        </w:rPr>
        <w:t xml:space="preserve">form </w:t>
      </w:r>
      <w:r w:rsidR="00F07045">
        <w:rPr>
          <w:rFonts w:eastAsiaTheme="minorEastAsia"/>
          <w:lang w:eastAsia="zh-CN"/>
        </w:rPr>
        <w:t xml:space="preserve">as </w:t>
      </w:r>
      <w:r w:rsidR="00A8640C">
        <w:rPr>
          <w:rFonts w:eastAsiaTheme="minorEastAsia"/>
          <w:lang w:eastAsia="zh-CN"/>
        </w:rPr>
        <w:t>the building blocks of a network programmability ecosystem.</w:t>
      </w:r>
    </w:p>
    <w:p w14:paraId="5205AF83" w14:textId="1C0843D2" w:rsidR="004F56B0" w:rsidRDefault="006F7D46" w:rsidP="00785F8D">
      <w:pPr>
        <w:spacing w:line="360" w:lineRule="auto"/>
        <w:jc w:val="both"/>
        <w:rPr>
          <w:rFonts w:eastAsiaTheme="minorEastAsia"/>
          <w:lang w:eastAsia="zh-CN"/>
        </w:rPr>
      </w:pPr>
      <w:r>
        <w:rPr>
          <w:rFonts w:eastAsiaTheme="minorEastAsia"/>
          <w:lang w:eastAsia="zh-CN"/>
        </w:rPr>
        <w:t>Several</w:t>
      </w:r>
      <w:r w:rsidR="00925DE2">
        <w:rPr>
          <w:rFonts w:eastAsiaTheme="minorEastAsia"/>
          <w:lang w:eastAsia="zh-CN"/>
        </w:rPr>
        <w:t xml:space="preserve"> of the key components are listed</w:t>
      </w:r>
      <w:r>
        <w:rPr>
          <w:rFonts w:eastAsiaTheme="minorEastAsia"/>
          <w:lang w:eastAsia="zh-CN"/>
        </w:rPr>
        <w:t xml:space="preserve"> below with a brief description, some of which are </w:t>
      </w:r>
      <w:r w:rsidR="00D601A2">
        <w:rPr>
          <w:rFonts w:eastAsiaTheme="minorEastAsia"/>
          <w:lang w:eastAsia="zh-CN"/>
        </w:rPr>
        <w:t xml:space="preserve">explored in more detail </w:t>
      </w:r>
      <w:r w:rsidR="00B824D4">
        <w:rPr>
          <w:rFonts w:eastAsiaTheme="minorEastAsia"/>
          <w:lang w:eastAsia="zh-CN"/>
        </w:rPr>
        <w:t>within</w:t>
      </w:r>
      <w:r w:rsidR="00D601A2">
        <w:rPr>
          <w:rFonts w:eastAsiaTheme="minorEastAsia"/>
          <w:lang w:eastAsia="zh-CN"/>
        </w:rPr>
        <w:t xml:space="preserve"> in this </w:t>
      </w:r>
      <w:r w:rsidR="00C47728">
        <w:rPr>
          <w:rFonts w:eastAsiaTheme="minorEastAsia"/>
          <w:lang w:eastAsia="zh-CN"/>
        </w:rPr>
        <w:t>paper.</w:t>
      </w:r>
    </w:p>
    <w:tbl>
      <w:tblPr>
        <w:tblStyle w:val="GridTable1Light"/>
        <w:tblW w:w="9918" w:type="dxa"/>
        <w:jc w:val="center"/>
        <w:tblLook w:val="04A0" w:firstRow="1" w:lastRow="0" w:firstColumn="1" w:lastColumn="0" w:noHBand="0" w:noVBand="1"/>
      </w:tblPr>
      <w:tblGrid>
        <w:gridCol w:w="3964"/>
        <w:gridCol w:w="5954"/>
      </w:tblGrid>
      <w:tr w:rsidR="00B40C0C" w14:paraId="4905E5D6" w14:textId="77777777" w:rsidTr="00C27EA0">
        <w:trPr>
          <w:cnfStyle w:val="100000000000" w:firstRow="1" w:lastRow="0" w:firstColumn="0" w:lastColumn="0" w:oddVBand="0" w:evenVBand="0" w:oddHBand="0"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3964" w:type="dxa"/>
          </w:tcPr>
          <w:p w14:paraId="23D0C963" w14:textId="5103733E" w:rsidR="00B40C0C" w:rsidRDefault="008E01E6" w:rsidP="00A21F2C">
            <w:pPr>
              <w:keepNext/>
              <w:spacing w:line="360" w:lineRule="auto"/>
              <w:jc w:val="center"/>
              <w:rPr>
                <w:rFonts w:eastAsiaTheme="minorEastAsia"/>
                <w:lang w:eastAsia="zh-CN"/>
              </w:rPr>
            </w:pPr>
            <w:r>
              <w:rPr>
                <w:rFonts w:eastAsiaTheme="minorEastAsia"/>
                <w:lang w:eastAsia="zh-CN"/>
              </w:rPr>
              <w:t>Technology/methodology</w:t>
            </w:r>
          </w:p>
        </w:tc>
        <w:tc>
          <w:tcPr>
            <w:tcW w:w="5954" w:type="dxa"/>
          </w:tcPr>
          <w:p w14:paraId="1BCAAAC4" w14:textId="3BB16D59" w:rsidR="00B40C0C" w:rsidRDefault="008E01E6" w:rsidP="00A21F2C">
            <w:pPr>
              <w:keepNext/>
              <w:spacing w:line="360" w:lineRule="auto"/>
              <w:jc w:val="center"/>
              <w:cnfStyle w:val="100000000000" w:firstRow="1" w:lastRow="0" w:firstColumn="0" w:lastColumn="0" w:oddVBand="0" w:evenVBand="0" w:oddHBand="0" w:evenHBand="0" w:firstRowFirstColumn="0" w:firstRowLastColumn="0" w:lastRowFirstColumn="0" w:lastRowLastColumn="0"/>
              <w:rPr>
                <w:rFonts w:eastAsiaTheme="minorEastAsia"/>
                <w:lang w:eastAsia="zh-CN"/>
              </w:rPr>
            </w:pPr>
            <w:r>
              <w:rPr>
                <w:rFonts w:eastAsiaTheme="minorEastAsia"/>
                <w:lang w:eastAsia="zh-CN"/>
              </w:rPr>
              <w:t>Description</w:t>
            </w:r>
          </w:p>
        </w:tc>
      </w:tr>
      <w:tr w:rsidR="00B40C0C" w:rsidRPr="00FB14D0" w14:paraId="3820116F" w14:textId="77777777" w:rsidTr="00C27EA0">
        <w:trPr>
          <w:cantSplit/>
          <w:jc w:val="center"/>
        </w:trPr>
        <w:tc>
          <w:tcPr>
            <w:cnfStyle w:val="001000000000" w:firstRow="0" w:lastRow="0" w:firstColumn="1" w:lastColumn="0" w:oddVBand="0" w:evenVBand="0" w:oddHBand="0" w:evenHBand="0" w:firstRowFirstColumn="0" w:firstRowLastColumn="0" w:lastRowFirstColumn="0" w:lastRowLastColumn="0"/>
            <w:tcW w:w="3964" w:type="dxa"/>
          </w:tcPr>
          <w:p w14:paraId="024F2B45" w14:textId="5F998EF7" w:rsidR="00B40C0C" w:rsidRPr="00FB14D0" w:rsidRDefault="00FB14D0" w:rsidP="00A21F2C">
            <w:pPr>
              <w:keepNext/>
              <w:spacing w:line="360" w:lineRule="auto"/>
              <w:jc w:val="both"/>
              <w:rPr>
                <w:rFonts w:eastAsiaTheme="minorEastAsia"/>
                <w:b w:val="0"/>
                <w:bCs w:val="0"/>
                <w:lang w:eastAsia="zh-CN"/>
              </w:rPr>
            </w:pPr>
            <w:r w:rsidRPr="00FB14D0">
              <w:rPr>
                <w:rFonts w:eastAsiaTheme="minorEastAsia"/>
                <w:b w:val="0"/>
                <w:bCs w:val="0"/>
                <w:lang w:eastAsia="zh-CN"/>
              </w:rPr>
              <w:t>Network a</w:t>
            </w:r>
            <w:r w:rsidR="00910F3E" w:rsidRPr="00FB14D0">
              <w:rPr>
                <w:rFonts w:eastAsiaTheme="minorEastAsia"/>
                <w:b w:val="0"/>
                <w:bCs w:val="0"/>
                <w:lang w:eastAsia="zh-CN"/>
              </w:rPr>
              <w:t>utomation</w:t>
            </w:r>
          </w:p>
        </w:tc>
        <w:tc>
          <w:tcPr>
            <w:tcW w:w="5954" w:type="dxa"/>
          </w:tcPr>
          <w:p w14:paraId="323BB874" w14:textId="71F7BEB4" w:rsidR="00B40C0C" w:rsidRPr="00FB14D0" w:rsidRDefault="003E48AE" w:rsidP="00A21F2C">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Pr>
                <w:rFonts w:eastAsiaTheme="minorEastAsia"/>
                <w:lang w:eastAsia="zh-CN"/>
              </w:rPr>
              <w:t xml:space="preserve">A </w:t>
            </w:r>
            <w:r w:rsidR="00696658">
              <w:rPr>
                <w:rFonts w:eastAsiaTheme="minorEastAsia"/>
                <w:lang w:eastAsia="zh-CN"/>
              </w:rPr>
              <w:t xml:space="preserve">method of automating deployment, configuration and </w:t>
            </w:r>
            <w:r w:rsidR="00AE16F0">
              <w:rPr>
                <w:rFonts w:eastAsiaTheme="minorEastAsia"/>
                <w:lang w:eastAsia="zh-CN"/>
              </w:rPr>
              <w:t>maintenance</w:t>
            </w:r>
            <w:r w:rsidR="002D00F3">
              <w:rPr>
                <w:rFonts w:eastAsiaTheme="minorEastAsia"/>
                <w:lang w:eastAsia="zh-CN"/>
              </w:rPr>
              <w:t xml:space="preserve"> of networking</w:t>
            </w:r>
            <w:r w:rsidR="007C1827">
              <w:rPr>
                <w:rFonts w:eastAsiaTheme="minorEastAsia"/>
                <w:lang w:eastAsia="zh-CN"/>
              </w:rPr>
              <w:t xml:space="preserve"> devices</w:t>
            </w:r>
            <w:r w:rsidR="000824E2">
              <w:rPr>
                <w:rFonts w:eastAsiaTheme="minorEastAsia"/>
                <w:lang w:eastAsia="zh-CN"/>
              </w:rPr>
              <w:t xml:space="preserve"> to ensure consistency</w:t>
            </w:r>
            <w:r w:rsidR="008640F2">
              <w:rPr>
                <w:rFonts w:eastAsiaTheme="minorEastAsia"/>
                <w:lang w:eastAsia="zh-CN"/>
              </w:rPr>
              <w:t xml:space="preserve">, reduce </w:t>
            </w:r>
            <w:r w:rsidR="0029606C">
              <w:rPr>
                <w:rFonts w:eastAsiaTheme="minorEastAsia"/>
                <w:lang w:eastAsia="zh-CN"/>
              </w:rPr>
              <w:t xml:space="preserve">time and </w:t>
            </w:r>
            <w:r w:rsidR="008640F2">
              <w:rPr>
                <w:rFonts w:eastAsiaTheme="minorEastAsia"/>
                <w:lang w:eastAsia="zh-CN"/>
              </w:rPr>
              <w:t xml:space="preserve">effort and </w:t>
            </w:r>
            <w:r w:rsidR="00B2646A">
              <w:rPr>
                <w:rFonts w:eastAsiaTheme="minorEastAsia"/>
                <w:lang w:eastAsia="zh-CN"/>
              </w:rPr>
              <w:t xml:space="preserve">avoid misconfiguration </w:t>
            </w:r>
            <w:r w:rsidR="00B2646A" w:rsidRPr="001F443F">
              <w:rPr>
                <w:rFonts w:eastAsiaTheme="minorEastAsia"/>
                <w:lang w:eastAsia="zh-CN"/>
              </w:rPr>
              <w:t>[</w:t>
            </w:r>
            <w:r w:rsidR="001F443F" w:rsidRPr="001F443F">
              <w:rPr>
                <w:rFonts w:eastAsiaTheme="minorEastAsia"/>
                <w:lang w:eastAsia="zh-CN"/>
              </w:rPr>
              <w:t>2</w:t>
            </w:r>
            <w:r w:rsidR="00B2646A" w:rsidRPr="001F443F">
              <w:rPr>
                <w:rFonts w:eastAsiaTheme="minorEastAsia"/>
                <w:lang w:eastAsia="zh-CN"/>
              </w:rPr>
              <w:t>]</w:t>
            </w:r>
            <w:r w:rsidR="0029606C">
              <w:rPr>
                <w:rFonts w:eastAsiaTheme="minorEastAsia"/>
                <w:lang w:eastAsia="zh-CN"/>
              </w:rPr>
              <w:t>.</w:t>
            </w:r>
            <w:r w:rsidR="006F68F6">
              <w:rPr>
                <w:rFonts w:eastAsiaTheme="minorEastAsia"/>
                <w:lang w:eastAsia="zh-CN"/>
              </w:rPr>
              <w:t xml:space="preserve"> </w:t>
            </w:r>
          </w:p>
        </w:tc>
      </w:tr>
      <w:tr w:rsidR="00B40C0C" w:rsidRPr="00FB14D0" w14:paraId="08990D0C" w14:textId="77777777" w:rsidTr="00C27EA0">
        <w:trPr>
          <w:cantSplit/>
          <w:jc w:val="center"/>
        </w:trPr>
        <w:tc>
          <w:tcPr>
            <w:cnfStyle w:val="001000000000" w:firstRow="0" w:lastRow="0" w:firstColumn="1" w:lastColumn="0" w:oddVBand="0" w:evenVBand="0" w:oddHBand="0" w:evenHBand="0" w:firstRowFirstColumn="0" w:firstRowLastColumn="0" w:lastRowFirstColumn="0" w:lastRowLastColumn="0"/>
            <w:tcW w:w="3964" w:type="dxa"/>
          </w:tcPr>
          <w:p w14:paraId="4149B141" w14:textId="2AEE53D2" w:rsidR="00B40C0C" w:rsidRPr="00FB14D0" w:rsidRDefault="00647071" w:rsidP="00A21F2C">
            <w:pPr>
              <w:keepNext/>
              <w:spacing w:line="360" w:lineRule="auto"/>
              <w:jc w:val="both"/>
              <w:rPr>
                <w:rFonts w:eastAsiaTheme="minorEastAsia"/>
                <w:b w:val="0"/>
                <w:bCs w:val="0"/>
                <w:lang w:eastAsia="zh-CN"/>
              </w:rPr>
            </w:pPr>
            <w:r w:rsidRPr="00FB14D0">
              <w:rPr>
                <w:rFonts w:eastAsiaTheme="minorEastAsia"/>
                <w:b w:val="0"/>
                <w:bCs w:val="0"/>
                <w:lang w:eastAsia="zh-CN"/>
              </w:rPr>
              <w:t xml:space="preserve">Application </w:t>
            </w:r>
            <w:r w:rsidR="005B7395">
              <w:rPr>
                <w:rFonts w:eastAsiaTheme="minorEastAsia"/>
                <w:b w:val="0"/>
                <w:bCs w:val="0"/>
                <w:lang w:eastAsia="zh-CN"/>
              </w:rPr>
              <w:t>P</w:t>
            </w:r>
            <w:r w:rsidRPr="00FB14D0">
              <w:rPr>
                <w:rFonts w:eastAsiaTheme="minorEastAsia"/>
                <w:b w:val="0"/>
                <w:bCs w:val="0"/>
                <w:lang w:eastAsia="zh-CN"/>
              </w:rPr>
              <w:t>rogramming Interface (API)</w:t>
            </w:r>
          </w:p>
        </w:tc>
        <w:tc>
          <w:tcPr>
            <w:tcW w:w="5954" w:type="dxa"/>
          </w:tcPr>
          <w:p w14:paraId="4321F3F6" w14:textId="761E9A93" w:rsidR="00B40C0C" w:rsidRPr="00FB14D0" w:rsidRDefault="00431B92" w:rsidP="00A21F2C">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Pr>
                <w:rFonts w:eastAsiaTheme="minorEastAsia"/>
                <w:lang w:eastAsia="zh-CN"/>
              </w:rPr>
              <w:t xml:space="preserve">An API is </w:t>
            </w:r>
            <w:r w:rsidR="007A070B">
              <w:rPr>
                <w:rFonts w:eastAsiaTheme="minorEastAsia"/>
                <w:lang w:eastAsia="zh-CN"/>
              </w:rPr>
              <w:t>an interface that allows two separate systems</w:t>
            </w:r>
            <w:r w:rsidR="00B87FFC">
              <w:rPr>
                <w:rFonts w:eastAsiaTheme="minorEastAsia"/>
                <w:lang w:eastAsia="zh-CN"/>
              </w:rPr>
              <w:t xml:space="preserve"> or applications</w:t>
            </w:r>
            <w:r w:rsidR="007A070B">
              <w:rPr>
                <w:rFonts w:eastAsiaTheme="minorEastAsia"/>
                <w:lang w:eastAsia="zh-CN"/>
              </w:rPr>
              <w:t xml:space="preserve"> </w:t>
            </w:r>
            <w:r w:rsidR="00137C8B">
              <w:rPr>
                <w:rFonts w:eastAsiaTheme="minorEastAsia"/>
                <w:lang w:eastAsia="zh-CN"/>
              </w:rPr>
              <w:t>to access</w:t>
            </w:r>
            <w:r w:rsidR="006F1B4B">
              <w:rPr>
                <w:rFonts w:eastAsiaTheme="minorEastAsia"/>
                <w:lang w:eastAsia="zh-CN"/>
              </w:rPr>
              <w:t xml:space="preserve"> data and/or services</w:t>
            </w:r>
            <w:r w:rsidR="00516E89">
              <w:rPr>
                <w:rFonts w:eastAsiaTheme="minorEastAsia"/>
                <w:lang w:eastAsia="zh-CN"/>
              </w:rPr>
              <w:t xml:space="preserve"> </w:t>
            </w:r>
            <w:r w:rsidR="00516E89" w:rsidRPr="00F17F8A">
              <w:rPr>
                <w:rFonts w:eastAsiaTheme="minorEastAsia"/>
                <w:lang w:eastAsia="zh-CN"/>
              </w:rPr>
              <w:t>[</w:t>
            </w:r>
            <w:r w:rsidR="00F17F8A" w:rsidRPr="00F17F8A">
              <w:rPr>
                <w:rFonts w:eastAsiaTheme="minorEastAsia"/>
                <w:lang w:eastAsia="zh-CN"/>
              </w:rPr>
              <w:t>3</w:t>
            </w:r>
            <w:r w:rsidR="00516E89" w:rsidRPr="00F17F8A">
              <w:rPr>
                <w:rFonts w:eastAsiaTheme="minorEastAsia"/>
                <w:lang w:eastAsia="zh-CN"/>
              </w:rPr>
              <w:t>].</w:t>
            </w:r>
            <w:r w:rsidR="003F4509">
              <w:rPr>
                <w:rFonts w:eastAsiaTheme="minorEastAsia"/>
                <w:lang w:eastAsia="zh-CN"/>
              </w:rPr>
              <w:t xml:space="preserve"> </w:t>
            </w:r>
          </w:p>
        </w:tc>
      </w:tr>
      <w:tr w:rsidR="00B40C0C" w:rsidRPr="00FB14D0" w14:paraId="1678A2DC" w14:textId="77777777" w:rsidTr="00C27EA0">
        <w:trPr>
          <w:cantSplit/>
          <w:jc w:val="center"/>
        </w:trPr>
        <w:tc>
          <w:tcPr>
            <w:cnfStyle w:val="001000000000" w:firstRow="0" w:lastRow="0" w:firstColumn="1" w:lastColumn="0" w:oddVBand="0" w:evenVBand="0" w:oddHBand="0" w:evenHBand="0" w:firstRowFirstColumn="0" w:firstRowLastColumn="0" w:lastRowFirstColumn="0" w:lastRowLastColumn="0"/>
            <w:tcW w:w="3964" w:type="dxa"/>
          </w:tcPr>
          <w:p w14:paraId="72962F51" w14:textId="68C26CCD" w:rsidR="00B40C0C" w:rsidRPr="00FB14D0" w:rsidRDefault="00470567" w:rsidP="00A21F2C">
            <w:pPr>
              <w:keepNext/>
              <w:spacing w:line="360" w:lineRule="auto"/>
              <w:jc w:val="both"/>
              <w:rPr>
                <w:rFonts w:eastAsiaTheme="minorEastAsia"/>
                <w:b w:val="0"/>
                <w:bCs w:val="0"/>
                <w:lang w:eastAsia="zh-CN"/>
              </w:rPr>
            </w:pPr>
            <w:r w:rsidRPr="00FB14D0">
              <w:rPr>
                <w:rFonts w:eastAsiaTheme="minorEastAsia"/>
                <w:b w:val="0"/>
                <w:bCs w:val="0"/>
                <w:lang w:eastAsia="zh-CN"/>
              </w:rPr>
              <w:t>Version control</w:t>
            </w:r>
            <w:r w:rsidR="005B7395">
              <w:rPr>
                <w:rFonts w:eastAsiaTheme="minorEastAsia"/>
                <w:b w:val="0"/>
                <w:bCs w:val="0"/>
                <w:lang w:eastAsia="zh-CN"/>
              </w:rPr>
              <w:t xml:space="preserve"> system (VCS)</w:t>
            </w:r>
          </w:p>
        </w:tc>
        <w:tc>
          <w:tcPr>
            <w:tcW w:w="5954" w:type="dxa"/>
          </w:tcPr>
          <w:p w14:paraId="06A22BD8" w14:textId="5EFBC86E" w:rsidR="00B40C0C" w:rsidRPr="00FB14D0" w:rsidRDefault="00BD31FD" w:rsidP="00A21F2C">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Pr>
                <w:rFonts w:eastAsiaTheme="minorEastAsia"/>
                <w:lang w:eastAsia="zh-CN"/>
              </w:rPr>
              <w:t xml:space="preserve">A </w:t>
            </w:r>
            <w:r w:rsidR="005B7395">
              <w:rPr>
                <w:rFonts w:eastAsiaTheme="minorEastAsia"/>
                <w:lang w:eastAsia="zh-CN"/>
              </w:rPr>
              <w:t>version control system</w:t>
            </w:r>
            <w:r w:rsidR="00FD7101">
              <w:rPr>
                <w:rFonts w:eastAsiaTheme="minorEastAsia"/>
                <w:lang w:eastAsia="zh-CN"/>
              </w:rPr>
              <w:t xml:space="preserve">, such as Git, </w:t>
            </w:r>
            <w:r w:rsidR="00977969">
              <w:rPr>
                <w:rFonts w:eastAsiaTheme="minorEastAsia"/>
                <w:lang w:eastAsia="zh-CN"/>
              </w:rPr>
              <w:t xml:space="preserve">consists of a </w:t>
            </w:r>
            <w:r>
              <w:rPr>
                <w:rFonts w:eastAsiaTheme="minorEastAsia"/>
                <w:lang w:eastAsia="zh-CN"/>
              </w:rPr>
              <w:t xml:space="preserve">process </w:t>
            </w:r>
            <w:r w:rsidR="004F3B7B">
              <w:rPr>
                <w:rFonts w:eastAsiaTheme="minorEastAsia"/>
                <w:lang w:eastAsia="zh-CN"/>
              </w:rPr>
              <w:t xml:space="preserve">and tools </w:t>
            </w:r>
            <w:r>
              <w:rPr>
                <w:rFonts w:eastAsiaTheme="minorEastAsia"/>
                <w:lang w:eastAsia="zh-CN"/>
              </w:rPr>
              <w:t xml:space="preserve">used by software developers to </w:t>
            </w:r>
            <w:r w:rsidR="009077FD">
              <w:rPr>
                <w:rFonts w:eastAsiaTheme="minorEastAsia"/>
                <w:lang w:eastAsia="zh-CN"/>
              </w:rPr>
              <w:t>manage, track</w:t>
            </w:r>
            <w:r w:rsidR="00894FAC">
              <w:rPr>
                <w:rFonts w:eastAsiaTheme="minorEastAsia"/>
                <w:lang w:eastAsia="zh-CN"/>
              </w:rPr>
              <w:t xml:space="preserve"> </w:t>
            </w:r>
            <w:r w:rsidR="001F220A">
              <w:rPr>
                <w:rFonts w:eastAsiaTheme="minorEastAsia"/>
                <w:lang w:eastAsia="zh-CN"/>
              </w:rPr>
              <w:t>and</w:t>
            </w:r>
            <w:r w:rsidR="00894FAC">
              <w:rPr>
                <w:rFonts w:eastAsiaTheme="minorEastAsia"/>
                <w:lang w:eastAsia="zh-CN"/>
              </w:rPr>
              <w:t xml:space="preserve"> retain </w:t>
            </w:r>
            <w:r w:rsidR="001F220A">
              <w:rPr>
                <w:rFonts w:eastAsiaTheme="minorEastAsia"/>
                <w:lang w:eastAsia="zh-CN"/>
              </w:rPr>
              <w:t xml:space="preserve">different versions of </w:t>
            </w:r>
            <w:r w:rsidR="00C00A36">
              <w:rPr>
                <w:rFonts w:eastAsiaTheme="minorEastAsia"/>
                <w:lang w:eastAsia="zh-CN"/>
              </w:rPr>
              <w:t xml:space="preserve">programming </w:t>
            </w:r>
            <w:r w:rsidR="001F220A">
              <w:rPr>
                <w:rFonts w:eastAsiaTheme="minorEastAsia"/>
                <w:lang w:eastAsia="zh-CN"/>
              </w:rPr>
              <w:t xml:space="preserve">code during a software development project </w:t>
            </w:r>
            <w:r w:rsidR="001F220A" w:rsidRPr="00902C37">
              <w:rPr>
                <w:rFonts w:eastAsiaTheme="minorEastAsia"/>
                <w:lang w:eastAsia="zh-CN"/>
              </w:rPr>
              <w:t>[</w:t>
            </w:r>
            <w:r w:rsidR="00902C37" w:rsidRPr="00902C37">
              <w:rPr>
                <w:rFonts w:eastAsiaTheme="minorEastAsia"/>
                <w:lang w:eastAsia="zh-CN"/>
              </w:rPr>
              <w:t>4</w:t>
            </w:r>
            <w:r w:rsidR="001F220A" w:rsidRPr="00902C37">
              <w:rPr>
                <w:rFonts w:eastAsiaTheme="minorEastAsia"/>
                <w:lang w:eastAsia="zh-CN"/>
              </w:rPr>
              <w:t>]</w:t>
            </w:r>
            <w:r w:rsidR="001F220A">
              <w:rPr>
                <w:rFonts w:eastAsiaTheme="minorEastAsia"/>
                <w:lang w:eastAsia="zh-CN"/>
              </w:rPr>
              <w:t>.</w:t>
            </w:r>
            <w:r>
              <w:rPr>
                <w:rFonts w:eastAsiaTheme="minorEastAsia"/>
                <w:lang w:eastAsia="zh-CN"/>
              </w:rPr>
              <w:t xml:space="preserve"> </w:t>
            </w:r>
          </w:p>
        </w:tc>
      </w:tr>
      <w:tr w:rsidR="00B40C0C" w:rsidRPr="00FB14D0" w14:paraId="5430DA35" w14:textId="77777777" w:rsidTr="00C27EA0">
        <w:trPr>
          <w:cantSplit/>
          <w:jc w:val="center"/>
        </w:trPr>
        <w:tc>
          <w:tcPr>
            <w:cnfStyle w:val="001000000000" w:firstRow="0" w:lastRow="0" w:firstColumn="1" w:lastColumn="0" w:oddVBand="0" w:evenVBand="0" w:oddHBand="0" w:evenHBand="0" w:firstRowFirstColumn="0" w:firstRowLastColumn="0" w:lastRowFirstColumn="0" w:lastRowLastColumn="0"/>
            <w:tcW w:w="3964" w:type="dxa"/>
          </w:tcPr>
          <w:p w14:paraId="2D0C9DE7" w14:textId="6D924518" w:rsidR="00B40C0C" w:rsidRPr="00FB14D0" w:rsidRDefault="00234901" w:rsidP="00A21F2C">
            <w:pPr>
              <w:keepNext/>
              <w:spacing w:line="360" w:lineRule="auto"/>
              <w:jc w:val="both"/>
              <w:rPr>
                <w:rFonts w:eastAsiaTheme="minorEastAsia"/>
                <w:b w:val="0"/>
                <w:bCs w:val="0"/>
                <w:lang w:eastAsia="zh-CN"/>
              </w:rPr>
            </w:pPr>
            <w:r>
              <w:rPr>
                <w:rFonts w:eastAsiaTheme="minorEastAsia"/>
                <w:b w:val="0"/>
                <w:bCs w:val="0"/>
                <w:lang w:eastAsia="zh-CN"/>
              </w:rPr>
              <w:t>Software Development Lifecycle (</w:t>
            </w:r>
            <w:r w:rsidR="00470567" w:rsidRPr="00FB14D0">
              <w:rPr>
                <w:rFonts w:eastAsiaTheme="minorEastAsia"/>
                <w:b w:val="0"/>
                <w:bCs w:val="0"/>
                <w:lang w:eastAsia="zh-CN"/>
              </w:rPr>
              <w:t>SDLC</w:t>
            </w:r>
            <w:r>
              <w:rPr>
                <w:rFonts w:eastAsiaTheme="minorEastAsia"/>
                <w:b w:val="0"/>
                <w:bCs w:val="0"/>
                <w:lang w:eastAsia="zh-CN"/>
              </w:rPr>
              <w:t>)</w:t>
            </w:r>
          </w:p>
        </w:tc>
        <w:tc>
          <w:tcPr>
            <w:tcW w:w="5954" w:type="dxa"/>
          </w:tcPr>
          <w:p w14:paraId="58126170" w14:textId="490E77E4" w:rsidR="00B40C0C" w:rsidRPr="00FB14D0" w:rsidRDefault="00234901" w:rsidP="00A21F2C">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234901">
              <w:rPr>
                <w:rFonts w:eastAsiaTheme="minorEastAsia"/>
                <w:lang w:eastAsia="zh-CN"/>
              </w:rPr>
              <w:t xml:space="preserve">A </w:t>
            </w:r>
            <w:r>
              <w:rPr>
                <w:rFonts w:eastAsiaTheme="minorEastAsia"/>
                <w:lang w:eastAsia="zh-CN"/>
              </w:rPr>
              <w:t>software development li</w:t>
            </w:r>
            <w:r w:rsidR="0091581D">
              <w:rPr>
                <w:rFonts w:eastAsiaTheme="minorEastAsia"/>
                <w:lang w:eastAsia="zh-CN"/>
              </w:rPr>
              <w:t xml:space="preserve">fecycle is a defined structure </w:t>
            </w:r>
            <w:r w:rsidR="00B90EC5">
              <w:rPr>
                <w:rFonts w:eastAsiaTheme="minorEastAsia"/>
                <w:lang w:eastAsia="zh-CN"/>
              </w:rPr>
              <w:t xml:space="preserve">consisting of a cycle of </w:t>
            </w:r>
            <w:r w:rsidR="0081032D">
              <w:rPr>
                <w:rFonts w:eastAsiaTheme="minorEastAsia"/>
                <w:lang w:eastAsia="zh-CN"/>
              </w:rPr>
              <w:t>phases used in the development of software</w:t>
            </w:r>
            <w:r w:rsidR="00B41022">
              <w:rPr>
                <w:rFonts w:eastAsiaTheme="minorEastAsia"/>
                <w:lang w:eastAsia="zh-CN"/>
              </w:rPr>
              <w:t xml:space="preserve"> in order to control </w:t>
            </w:r>
            <w:r w:rsidR="003F290E">
              <w:rPr>
                <w:rFonts w:eastAsiaTheme="minorEastAsia"/>
                <w:lang w:eastAsia="zh-CN"/>
              </w:rPr>
              <w:t xml:space="preserve">the software creation process </w:t>
            </w:r>
            <w:r w:rsidR="0091581D" w:rsidRPr="00AA1FF7">
              <w:rPr>
                <w:rFonts w:eastAsiaTheme="minorEastAsia"/>
                <w:lang w:eastAsia="zh-CN"/>
              </w:rPr>
              <w:t>[</w:t>
            </w:r>
            <w:r w:rsidR="00AA1FF7" w:rsidRPr="00AA1FF7">
              <w:rPr>
                <w:rFonts w:eastAsiaTheme="minorEastAsia"/>
                <w:lang w:eastAsia="zh-CN"/>
              </w:rPr>
              <w:t>5</w:t>
            </w:r>
            <w:r w:rsidR="0091581D" w:rsidRPr="00AA1FF7">
              <w:rPr>
                <w:rFonts w:eastAsiaTheme="minorEastAsia"/>
                <w:lang w:eastAsia="zh-CN"/>
              </w:rPr>
              <w:t>]</w:t>
            </w:r>
            <w:r w:rsidR="0091581D">
              <w:rPr>
                <w:rFonts w:eastAsiaTheme="minorEastAsia"/>
                <w:lang w:eastAsia="zh-CN"/>
              </w:rPr>
              <w:t>.</w:t>
            </w:r>
            <w:r w:rsidR="00AB6EF7">
              <w:rPr>
                <w:rFonts w:eastAsiaTheme="minorEastAsia"/>
                <w:lang w:eastAsia="zh-CN"/>
              </w:rPr>
              <w:t xml:space="preserve"> Testing is a key part of SDLC </w:t>
            </w:r>
            <w:r w:rsidR="00A07565">
              <w:rPr>
                <w:rFonts w:eastAsiaTheme="minorEastAsia"/>
                <w:lang w:eastAsia="zh-CN"/>
              </w:rPr>
              <w:t xml:space="preserve">with Pyats providing a </w:t>
            </w:r>
            <w:r w:rsidR="00CE69F5">
              <w:rPr>
                <w:rFonts w:eastAsiaTheme="minorEastAsia"/>
                <w:lang w:eastAsia="zh-CN"/>
              </w:rPr>
              <w:t>valuable resource as an automated testing capability</w:t>
            </w:r>
            <w:r w:rsidR="00480C3D">
              <w:rPr>
                <w:rFonts w:eastAsiaTheme="minorEastAsia"/>
                <w:lang w:eastAsia="zh-CN"/>
              </w:rPr>
              <w:t xml:space="preserve"> [6].</w:t>
            </w:r>
            <w:r w:rsidRPr="00234901">
              <w:rPr>
                <w:rFonts w:eastAsiaTheme="minorEastAsia"/>
                <w:lang w:eastAsia="zh-CN"/>
              </w:rPr>
              <w:t xml:space="preserve"> </w:t>
            </w:r>
          </w:p>
        </w:tc>
      </w:tr>
      <w:tr w:rsidR="00B40C0C" w:rsidRPr="00FB14D0" w14:paraId="4FDDD2FD" w14:textId="77777777" w:rsidTr="00C27EA0">
        <w:trPr>
          <w:cantSplit/>
          <w:jc w:val="center"/>
        </w:trPr>
        <w:tc>
          <w:tcPr>
            <w:cnfStyle w:val="001000000000" w:firstRow="0" w:lastRow="0" w:firstColumn="1" w:lastColumn="0" w:oddVBand="0" w:evenVBand="0" w:oddHBand="0" w:evenHBand="0" w:firstRowFirstColumn="0" w:firstRowLastColumn="0" w:lastRowFirstColumn="0" w:lastRowLastColumn="0"/>
            <w:tcW w:w="3964" w:type="dxa"/>
          </w:tcPr>
          <w:p w14:paraId="712FF8E5" w14:textId="4C143893" w:rsidR="00B40C0C" w:rsidRPr="00FB14D0" w:rsidRDefault="00470567" w:rsidP="00A21F2C">
            <w:pPr>
              <w:keepNext/>
              <w:spacing w:line="360" w:lineRule="auto"/>
              <w:jc w:val="both"/>
              <w:rPr>
                <w:rFonts w:eastAsiaTheme="minorEastAsia"/>
                <w:b w:val="0"/>
                <w:bCs w:val="0"/>
                <w:lang w:eastAsia="zh-CN"/>
              </w:rPr>
            </w:pPr>
            <w:r w:rsidRPr="00FB14D0">
              <w:rPr>
                <w:rFonts w:eastAsiaTheme="minorEastAsia"/>
                <w:b w:val="0"/>
                <w:bCs w:val="0"/>
                <w:lang w:eastAsia="zh-CN"/>
              </w:rPr>
              <w:t>DevOps and CD/CI</w:t>
            </w:r>
          </w:p>
        </w:tc>
        <w:tc>
          <w:tcPr>
            <w:tcW w:w="5954" w:type="dxa"/>
          </w:tcPr>
          <w:p w14:paraId="0D8D4BA1" w14:textId="1BF5E472" w:rsidR="00843B0D" w:rsidRDefault="006515D2" w:rsidP="00A21F2C">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Pr>
                <w:rFonts w:eastAsiaTheme="minorEastAsia"/>
                <w:lang w:eastAsia="zh-CN"/>
              </w:rPr>
              <w:t>An amalgamation of the tradition</w:t>
            </w:r>
            <w:r w:rsidR="00A70F52">
              <w:rPr>
                <w:rFonts w:eastAsiaTheme="minorEastAsia"/>
                <w:lang w:eastAsia="zh-CN"/>
              </w:rPr>
              <w:t>ally distinct</w:t>
            </w:r>
            <w:r>
              <w:rPr>
                <w:rFonts w:eastAsiaTheme="minorEastAsia"/>
                <w:lang w:eastAsia="zh-CN"/>
              </w:rPr>
              <w:t xml:space="preserve"> </w:t>
            </w:r>
            <w:r w:rsidR="00787ACA">
              <w:rPr>
                <w:rFonts w:eastAsiaTheme="minorEastAsia"/>
                <w:lang w:eastAsia="zh-CN"/>
              </w:rPr>
              <w:t>teams consisting</w:t>
            </w:r>
            <w:r w:rsidR="00A70F52">
              <w:rPr>
                <w:rFonts w:eastAsiaTheme="minorEastAsia"/>
                <w:lang w:eastAsia="zh-CN"/>
              </w:rPr>
              <w:t xml:space="preserve"> of developer and operation</w:t>
            </w:r>
            <w:r w:rsidR="00787ACA">
              <w:rPr>
                <w:rFonts w:eastAsiaTheme="minorEastAsia"/>
                <w:lang w:eastAsia="zh-CN"/>
              </w:rPr>
              <w:t xml:space="preserve">al </w:t>
            </w:r>
            <w:r w:rsidR="00FB6B77">
              <w:rPr>
                <w:rFonts w:eastAsiaTheme="minorEastAsia"/>
                <w:lang w:eastAsia="zh-CN"/>
              </w:rPr>
              <w:t>resources</w:t>
            </w:r>
            <w:r w:rsidR="00843B0D">
              <w:rPr>
                <w:rFonts w:eastAsiaTheme="minorEastAsia"/>
                <w:lang w:eastAsia="zh-CN"/>
              </w:rPr>
              <w:t xml:space="preserve">. </w:t>
            </w:r>
            <w:r w:rsidR="00A41233">
              <w:rPr>
                <w:rFonts w:eastAsiaTheme="minorEastAsia"/>
                <w:lang w:eastAsia="zh-CN"/>
              </w:rPr>
              <w:t xml:space="preserve">It combines the characteristics of </w:t>
            </w:r>
            <w:r w:rsidR="00EE769D">
              <w:rPr>
                <w:rFonts w:eastAsiaTheme="minorEastAsia"/>
                <w:lang w:eastAsia="zh-CN"/>
              </w:rPr>
              <w:t xml:space="preserve">developers, wanting fast and innovative </w:t>
            </w:r>
            <w:r w:rsidR="00785944">
              <w:rPr>
                <w:rFonts w:eastAsiaTheme="minorEastAsia"/>
                <w:lang w:eastAsia="zh-CN"/>
              </w:rPr>
              <w:t xml:space="preserve">delivery with operations, who are normally more concerned with </w:t>
            </w:r>
            <w:r w:rsidR="00F1035A">
              <w:rPr>
                <w:rFonts w:eastAsiaTheme="minorEastAsia"/>
                <w:lang w:eastAsia="zh-CN"/>
              </w:rPr>
              <w:t>stability and quality, rather than speed</w:t>
            </w:r>
            <w:r w:rsidR="007A705D">
              <w:rPr>
                <w:rFonts w:eastAsiaTheme="minorEastAsia"/>
                <w:lang w:eastAsia="zh-CN"/>
              </w:rPr>
              <w:t xml:space="preserve"> and new ideas.</w:t>
            </w:r>
          </w:p>
          <w:p w14:paraId="586C5AA2" w14:textId="211E01A4" w:rsidR="00B40C0C" w:rsidRPr="00FB14D0" w:rsidRDefault="00480C3D" w:rsidP="00A21F2C">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Pr>
                <w:rFonts w:eastAsiaTheme="minorEastAsia"/>
                <w:lang w:eastAsia="zh-CN"/>
              </w:rPr>
              <w:t>[7]</w:t>
            </w:r>
            <w:r w:rsidR="00FB6B77">
              <w:rPr>
                <w:rFonts w:eastAsiaTheme="minorEastAsia"/>
                <w:lang w:eastAsia="zh-CN"/>
              </w:rPr>
              <w:t xml:space="preserve">. </w:t>
            </w:r>
          </w:p>
        </w:tc>
      </w:tr>
    </w:tbl>
    <w:p w14:paraId="79C0F6A0" w14:textId="59A3FA06" w:rsidR="00B40C0C" w:rsidRDefault="00380F0C" w:rsidP="00380F0C">
      <w:pPr>
        <w:pStyle w:val="Caption"/>
        <w:jc w:val="center"/>
      </w:pPr>
      <w:bookmarkStart w:id="4" w:name="_Toc131093116"/>
      <w:r>
        <w:t xml:space="preserve">Figure </w:t>
      </w:r>
      <w:r w:rsidR="00000000">
        <w:fldChar w:fldCharType="begin"/>
      </w:r>
      <w:r w:rsidR="00000000">
        <w:instrText xml:space="preserve"> SEQ Figure \* ARABIC </w:instrText>
      </w:r>
      <w:r w:rsidR="00000000">
        <w:fldChar w:fldCharType="separate"/>
      </w:r>
      <w:r w:rsidR="00924157">
        <w:rPr>
          <w:noProof/>
        </w:rPr>
        <w:t>1</w:t>
      </w:r>
      <w:r w:rsidR="00000000">
        <w:rPr>
          <w:noProof/>
        </w:rPr>
        <w:fldChar w:fldCharType="end"/>
      </w:r>
      <w:r>
        <w:t xml:space="preserve">: Key </w:t>
      </w:r>
      <w:r w:rsidR="00DD6C94">
        <w:t>n</w:t>
      </w:r>
      <w:r>
        <w:t>etwork programmability components</w:t>
      </w:r>
      <w:bookmarkEnd w:id="4"/>
    </w:p>
    <w:p w14:paraId="19F223E1" w14:textId="77777777" w:rsidR="00990804" w:rsidRPr="00990804" w:rsidRDefault="00990804" w:rsidP="00990804"/>
    <w:p w14:paraId="03D1FEEE" w14:textId="4B670338" w:rsidR="00FB14D0" w:rsidRPr="0045786E" w:rsidRDefault="00FB14D0" w:rsidP="0045786E">
      <w:pPr>
        <w:pStyle w:val="Heading2"/>
      </w:pPr>
      <w:bookmarkStart w:id="5" w:name="_Toc131150560"/>
      <w:bookmarkStart w:id="6" w:name="_Hlk130809348"/>
      <w:r w:rsidRPr="0045786E">
        <w:t>Network automation</w:t>
      </w:r>
      <w:bookmarkEnd w:id="5"/>
    </w:p>
    <w:bookmarkEnd w:id="6"/>
    <w:p w14:paraId="5CBBAE3F" w14:textId="77777777" w:rsidR="003D7B6E" w:rsidRDefault="003D7B6E" w:rsidP="00FB14D0">
      <w:pPr>
        <w:rPr>
          <w:lang w:eastAsia="zh-CN"/>
        </w:rPr>
      </w:pPr>
    </w:p>
    <w:p w14:paraId="003C6390" w14:textId="7FBA51EE" w:rsidR="006169DE" w:rsidRDefault="00C3284D" w:rsidP="00603D04">
      <w:pPr>
        <w:spacing w:line="360" w:lineRule="auto"/>
        <w:jc w:val="both"/>
        <w:rPr>
          <w:rFonts w:eastAsiaTheme="minorEastAsia"/>
          <w:lang w:eastAsia="zh-CN"/>
        </w:rPr>
      </w:pPr>
      <w:r w:rsidRPr="003D7B6E">
        <w:rPr>
          <w:rFonts w:eastAsiaTheme="minorEastAsia"/>
          <w:lang w:eastAsia="zh-CN"/>
        </w:rPr>
        <w:t xml:space="preserve">The brief description of network automation in the table in </w:t>
      </w:r>
      <w:r w:rsidR="007E675A">
        <w:rPr>
          <w:rFonts w:eastAsiaTheme="minorEastAsia"/>
          <w:lang w:eastAsia="zh-CN"/>
        </w:rPr>
        <w:t>F</w:t>
      </w:r>
      <w:r w:rsidRPr="003D7B6E">
        <w:rPr>
          <w:rFonts w:eastAsiaTheme="minorEastAsia"/>
          <w:lang w:eastAsia="zh-CN"/>
        </w:rPr>
        <w:t xml:space="preserve">igure 1 </w:t>
      </w:r>
      <w:r w:rsidR="00425954" w:rsidRPr="003D7B6E">
        <w:rPr>
          <w:rFonts w:eastAsiaTheme="minorEastAsia"/>
          <w:lang w:eastAsia="zh-CN"/>
        </w:rPr>
        <w:t xml:space="preserve">above highlights some of the key benefits of being able to use a standard, reusable </w:t>
      </w:r>
      <w:r w:rsidR="00FA25E5" w:rsidRPr="003D7B6E">
        <w:rPr>
          <w:rFonts w:eastAsiaTheme="minorEastAsia"/>
          <w:lang w:eastAsia="zh-CN"/>
        </w:rPr>
        <w:t xml:space="preserve">approach to the deployment and </w:t>
      </w:r>
      <w:r w:rsidR="00A632B1" w:rsidRPr="003D7B6E">
        <w:rPr>
          <w:rFonts w:eastAsiaTheme="minorEastAsia"/>
          <w:lang w:eastAsia="zh-CN"/>
        </w:rPr>
        <w:t>support of networking devices and services.</w:t>
      </w:r>
      <w:r w:rsidR="00F73593">
        <w:rPr>
          <w:rFonts w:eastAsiaTheme="minorEastAsia"/>
          <w:lang w:eastAsia="zh-CN"/>
        </w:rPr>
        <w:t xml:space="preserve">  Many network automation frameworks and tools exist which can be used to build network </w:t>
      </w:r>
      <w:r w:rsidR="00A97D42">
        <w:rPr>
          <w:rFonts w:eastAsiaTheme="minorEastAsia"/>
          <w:lang w:eastAsia="zh-CN"/>
        </w:rPr>
        <w:t xml:space="preserve">automation solutions </w:t>
      </w:r>
      <w:r w:rsidR="00E77152">
        <w:rPr>
          <w:rFonts w:eastAsiaTheme="minorEastAsia"/>
          <w:lang w:eastAsia="zh-CN"/>
        </w:rPr>
        <w:t>into</w:t>
      </w:r>
      <w:r w:rsidR="00A97D42">
        <w:rPr>
          <w:rFonts w:eastAsiaTheme="minorEastAsia"/>
          <w:lang w:eastAsia="zh-CN"/>
        </w:rPr>
        <w:t xml:space="preserve"> network environments.  </w:t>
      </w:r>
      <w:r w:rsidR="00E77152">
        <w:rPr>
          <w:rFonts w:eastAsiaTheme="minorEastAsia"/>
          <w:lang w:eastAsia="zh-CN"/>
        </w:rPr>
        <w:t xml:space="preserve">Some of the more common </w:t>
      </w:r>
      <w:r w:rsidR="00833B20">
        <w:rPr>
          <w:rFonts w:eastAsiaTheme="minorEastAsia"/>
          <w:lang w:eastAsia="zh-CN"/>
        </w:rPr>
        <w:t>frameworks and tools</w:t>
      </w:r>
      <w:r w:rsidR="00D4459E">
        <w:rPr>
          <w:rFonts w:eastAsiaTheme="minorEastAsia"/>
          <w:lang w:eastAsia="zh-CN"/>
        </w:rPr>
        <w:t>ets</w:t>
      </w:r>
      <w:r w:rsidR="00833B20">
        <w:rPr>
          <w:rFonts w:eastAsiaTheme="minorEastAsia"/>
          <w:lang w:eastAsia="zh-CN"/>
        </w:rPr>
        <w:t xml:space="preserve"> are identified </w:t>
      </w:r>
      <w:r w:rsidR="00C74E29">
        <w:rPr>
          <w:rFonts w:eastAsiaTheme="minorEastAsia"/>
          <w:lang w:eastAsia="zh-CN"/>
        </w:rPr>
        <w:t>in the following sections.</w:t>
      </w:r>
    </w:p>
    <w:p w14:paraId="39561D90" w14:textId="77777777" w:rsidR="0050084B" w:rsidRDefault="0050084B" w:rsidP="00603D04">
      <w:pPr>
        <w:spacing w:line="360" w:lineRule="auto"/>
        <w:jc w:val="both"/>
        <w:rPr>
          <w:rFonts w:eastAsiaTheme="minorEastAsia"/>
          <w:lang w:eastAsia="zh-CN"/>
        </w:rPr>
      </w:pPr>
    </w:p>
    <w:p w14:paraId="1A240986" w14:textId="1E23EBF5" w:rsidR="00C74E29" w:rsidRPr="00C74E29" w:rsidRDefault="00C74E29" w:rsidP="00CB55EB">
      <w:pPr>
        <w:pStyle w:val="Heading3"/>
      </w:pPr>
      <w:bookmarkStart w:id="7" w:name="_Toc131150561"/>
      <w:r w:rsidRPr="00C74E29">
        <w:t>Network automation</w:t>
      </w:r>
      <w:r w:rsidR="00CB55EB">
        <w:t xml:space="preserve"> frameworks and tools</w:t>
      </w:r>
      <w:bookmarkEnd w:id="7"/>
    </w:p>
    <w:p w14:paraId="18064057" w14:textId="77777777" w:rsidR="00925A3E" w:rsidRDefault="00925A3E" w:rsidP="00925A3E">
      <w:pPr>
        <w:spacing w:line="240" w:lineRule="auto"/>
        <w:jc w:val="both"/>
        <w:rPr>
          <w:lang w:eastAsia="zh-CN"/>
        </w:rPr>
      </w:pPr>
    </w:p>
    <w:p w14:paraId="35865250" w14:textId="61612130" w:rsidR="00BC5B77" w:rsidRDefault="00B0347E" w:rsidP="00B85B66">
      <w:pPr>
        <w:spacing w:line="360" w:lineRule="auto"/>
        <w:jc w:val="both"/>
        <w:rPr>
          <w:lang w:eastAsia="zh-CN"/>
        </w:rPr>
      </w:pPr>
      <w:r>
        <w:rPr>
          <w:lang w:eastAsia="zh-CN"/>
        </w:rPr>
        <w:t>As well as application development automation tools such as Jenkins, t</w:t>
      </w:r>
      <w:r w:rsidR="005C3142">
        <w:rPr>
          <w:lang w:eastAsia="zh-CN"/>
        </w:rPr>
        <w:t xml:space="preserve">here are </w:t>
      </w:r>
      <w:r w:rsidR="00DE7ADA">
        <w:rPr>
          <w:lang w:eastAsia="zh-CN"/>
        </w:rPr>
        <w:t xml:space="preserve">many different </w:t>
      </w:r>
      <w:r w:rsidR="006444F5">
        <w:rPr>
          <w:lang w:eastAsia="zh-CN"/>
        </w:rPr>
        <w:t xml:space="preserve">infrastructure </w:t>
      </w:r>
      <w:r w:rsidR="00DE7ADA">
        <w:rPr>
          <w:lang w:eastAsia="zh-CN"/>
        </w:rPr>
        <w:t xml:space="preserve">automation frameworks and tools available to </w:t>
      </w:r>
      <w:r w:rsidR="00A0240F">
        <w:rPr>
          <w:lang w:eastAsia="zh-CN"/>
        </w:rPr>
        <w:t xml:space="preserve">contribute to </w:t>
      </w:r>
      <w:r w:rsidR="003B4514">
        <w:rPr>
          <w:lang w:eastAsia="zh-CN"/>
        </w:rPr>
        <w:t xml:space="preserve">full-stack </w:t>
      </w:r>
      <w:r w:rsidR="00A0240F">
        <w:rPr>
          <w:lang w:eastAsia="zh-CN"/>
        </w:rPr>
        <w:t>network automation</w:t>
      </w:r>
      <w:r w:rsidR="008A1772">
        <w:rPr>
          <w:lang w:eastAsia="zh-CN"/>
        </w:rPr>
        <w:t xml:space="preserve">, including being capable of generating </w:t>
      </w:r>
      <w:r w:rsidR="00BC5B77">
        <w:rPr>
          <w:lang w:eastAsia="zh-CN"/>
        </w:rPr>
        <w:t>Infrastructure</w:t>
      </w:r>
      <w:r w:rsidR="008A1772">
        <w:rPr>
          <w:lang w:eastAsia="zh-CN"/>
        </w:rPr>
        <w:t xml:space="preserve"> as Code</w:t>
      </w:r>
      <w:r w:rsidR="00BC5B77">
        <w:rPr>
          <w:lang w:eastAsia="zh-CN"/>
        </w:rPr>
        <w:t xml:space="preserve"> (</w:t>
      </w:r>
      <w:proofErr w:type="spellStart"/>
      <w:r w:rsidR="00BC5B77">
        <w:rPr>
          <w:lang w:eastAsia="zh-CN"/>
        </w:rPr>
        <w:t>IaC</w:t>
      </w:r>
      <w:proofErr w:type="spellEnd"/>
      <w:r w:rsidR="00BC5B77">
        <w:rPr>
          <w:lang w:eastAsia="zh-CN"/>
        </w:rPr>
        <w:t xml:space="preserve">). </w:t>
      </w:r>
      <w:proofErr w:type="spellStart"/>
      <w:r w:rsidR="00BC5B77">
        <w:rPr>
          <w:lang w:eastAsia="zh-CN"/>
        </w:rPr>
        <w:t>IaC</w:t>
      </w:r>
      <w:proofErr w:type="spellEnd"/>
      <w:r w:rsidR="00BC5B77">
        <w:rPr>
          <w:lang w:eastAsia="zh-CN"/>
        </w:rPr>
        <w:t xml:space="preserve"> is a key part of being able to </w:t>
      </w:r>
      <w:r w:rsidR="00556653">
        <w:rPr>
          <w:lang w:eastAsia="zh-CN"/>
        </w:rPr>
        <w:t xml:space="preserve">deploy </w:t>
      </w:r>
      <w:r w:rsidR="004A05D2">
        <w:rPr>
          <w:lang w:eastAsia="zh-CN"/>
        </w:rPr>
        <w:t xml:space="preserve">and utilise </w:t>
      </w:r>
      <w:r w:rsidR="00556653">
        <w:rPr>
          <w:lang w:eastAsia="zh-CN"/>
        </w:rPr>
        <w:t xml:space="preserve">network automation as it </w:t>
      </w:r>
      <w:r w:rsidR="00B85B66">
        <w:rPr>
          <w:lang w:eastAsia="zh-CN"/>
        </w:rPr>
        <w:t>enables</w:t>
      </w:r>
      <w:r w:rsidR="00556653">
        <w:rPr>
          <w:lang w:eastAsia="zh-CN"/>
        </w:rPr>
        <w:t xml:space="preserve"> immutability</w:t>
      </w:r>
      <w:r w:rsidR="00253FFB">
        <w:rPr>
          <w:lang w:eastAsia="zh-CN"/>
        </w:rPr>
        <w:t xml:space="preserve"> within the deployed infrastructure.  </w:t>
      </w:r>
      <w:r w:rsidR="00D7651A">
        <w:rPr>
          <w:lang w:eastAsia="zh-CN"/>
        </w:rPr>
        <w:t xml:space="preserve">Immutability </w:t>
      </w:r>
      <w:r w:rsidR="00E57126">
        <w:rPr>
          <w:lang w:eastAsia="zh-CN"/>
        </w:rPr>
        <w:t xml:space="preserve">ensures that any deployed infrastructure or configuration </w:t>
      </w:r>
      <w:r w:rsidR="00DF54E1">
        <w:rPr>
          <w:lang w:eastAsia="zh-CN"/>
        </w:rPr>
        <w:t>are fixed and will not change, keeping the deployed resource</w:t>
      </w:r>
      <w:r w:rsidR="009300C2">
        <w:rPr>
          <w:lang w:eastAsia="zh-CN"/>
        </w:rPr>
        <w:t>s</w:t>
      </w:r>
      <w:r w:rsidR="00DF54E1">
        <w:rPr>
          <w:lang w:eastAsia="zh-CN"/>
        </w:rPr>
        <w:t xml:space="preserve"> in a ‘desired state’</w:t>
      </w:r>
      <w:r w:rsidR="00620BEE">
        <w:rPr>
          <w:lang w:eastAsia="zh-CN"/>
        </w:rPr>
        <w:t xml:space="preserve">, meaning any number of resources would be </w:t>
      </w:r>
      <w:r w:rsidR="00B85B66">
        <w:rPr>
          <w:lang w:eastAsia="zh-CN"/>
        </w:rPr>
        <w:t>setup</w:t>
      </w:r>
      <w:r w:rsidR="002B40D2">
        <w:rPr>
          <w:lang w:eastAsia="zh-CN"/>
        </w:rPr>
        <w:t>,</w:t>
      </w:r>
      <w:r w:rsidR="00B85B66">
        <w:rPr>
          <w:lang w:eastAsia="zh-CN"/>
        </w:rPr>
        <w:t xml:space="preserve"> configured </w:t>
      </w:r>
      <w:r w:rsidR="00586973">
        <w:rPr>
          <w:lang w:eastAsia="zh-CN"/>
        </w:rPr>
        <w:t xml:space="preserve">and stay </w:t>
      </w:r>
      <w:r>
        <w:rPr>
          <w:lang w:eastAsia="zh-CN"/>
        </w:rPr>
        <w:t>the same</w:t>
      </w:r>
      <w:r w:rsidR="00B85B66">
        <w:rPr>
          <w:lang w:eastAsia="zh-CN"/>
        </w:rPr>
        <w:t xml:space="preserve"> with no variation or differences in any configuration settings.</w:t>
      </w:r>
    </w:p>
    <w:p w14:paraId="756EA0C8" w14:textId="069803A9" w:rsidR="005C3142" w:rsidRDefault="004A05D2" w:rsidP="005227EB">
      <w:pPr>
        <w:spacing w:line="360" w:lineRule="auto"/>
        <w:jc w:val="both"/>
        <w:rPr>
          <w:lang w:eastAsia="zh-CN"/>
        </w:rPr>
      </w:pPr>
      <w:r>
        <w:rPr>
          <w:lang w:eastAsia="zh-CN"/>
        </w:rPr>
        <w:t>S</w:t>
      </w:r>
      <w:r w:rsidR="00A0240F">
        <w:rPr>
          <w:lang w:eastAsia="zh-CN"/>
        </w:rPr>
        <w:t>ome of the more common</w:t>
      </w:r>
      <w:r w:rsidR="004B21D4">
        <w:rPr>
          <w:lang w:eastAsia="zh-CN"/>
        </w:rPr>
        <w:t xml:space="preserve"> </w:t>
      </w:r>
      <w:r w:rsidR="00B0347E">
        <w:rPr>
          <w:lang w:eastAsia="zh-CN"/>
        </w:rPr>
        <w:t xml:space="preserve">network </w:t>
      </w:r>
      <w:r w:rsidR="004B21D4">
        <w:rPr>
          <w:lang w:eastAsia="zh-CN"/>
        </w:rPr>
        <w:t>automation</w:t>
      </w:r>
      <w:r w:rsidR="00A0240F">
        <w:rPr>
          <w:lang w:eastAsia="zh-CN"/>
        </w:rPr>
        <w:t xml:space="preserve"> tools </w:t>
      </w:r>
      <w:r w:rsidR="00E12016">
        <w:rPr>
          <w:lang w:eastAsia="zh-CN"/>
        </w:rPr>
        <w:t xml:space="preserve">in use at the time of </w:t>
      </w:r>
      <w:r w:rsidR="00E12016" w:rsidRPr="00BA4F4E">
        <w:rPr>
          <w:lang w:eastAsia="zh-CN"/>
        </w:rPr>
        <w:t>writing are</w:t>
      </w:r>
      <w:r w:rsidR="00E03FA2" w:rsidRPr="00BA4F4E">
        <w:rPr>
          <w:lang w:eastAsia="zh-CN"/>
        </w:rPr>
        <w:t xml:space="preserve"> </w:t>
      </w:r>
      <w:r w:rsidR="00480C3D">
        <w:rPr>
          <w:lang w:eastAsia="zh-CN"/>
        </w:rPr>
        <w:t>[8]</w:t>
      </w:r>
      <w:r w:rsidR="00E12016" w:rsidRPr="00BA4F4E">
        <w:rPr>
          <w:lang w:eastAsia="zh-CN"/>
        </w:rPr>
        <w:t>:</w:t>
      </w:r>
    </w:p>
    <w:p w14:paraId="2A8049A4" w14:textId="3E399BFF" w:rsidR="00D60FA1" w:rsidRDefault="00D60FA1" w:rsidP="00E46A4B">
      <w:pPr>
        <w:pStyle w:val="ListParagraph"/>
        <w:numPr>
          <w:ilvl w:val="0"/>
          <w:numId w:val="3"/>
        </w:numPr>
        <w:spacing w:line="360" w:lineRule="auto"/>
        <w:jc w:val="both"/>
        <w:rPr>
          <w:lang w:eastAsia="zh-CN"/>
        </w:rPr>
      </w:pPr>
      <w:r>
        <w:rPr>
          <w:lang w:eastAsia="zh-CN"/>
        </w:rPr>
        <w:t xml:space="preserve">Ansible is a </w:t>
      </w:r>
      <w:r w:rsidR="00E4519C">
        <w:rPr>
          <w:lang w:eastAsia="zh-CN"/>
        </w:rPr>
        <w:t>long-established</w:t>
      </w:r>
      <w:r w:rsidR="00AC6D6A">
        <w:rPr>
          <w:lang w:eastAsia="zh-CN"/>
        </w:rPr>
        <w:t xml:space="preserve"> </w:t>
      </w:r>
      <w:r>
        <w:rPr>
          <w:lang w:eastAsia="zh-CN"/>
        </w:rPr>
        <w:t>common framework</w:t>
      </w:r>
      <w:r w:rsidR="00483893">
        <w:rPr>
          <w:lang w:eastAsia="zh-CN"/>
        </w:rPr>
        <w:t>,</w:t>
      </w:r>
      <w:r>
        <w:rPr>
          <w:lang w:eastAsia="zh-CN"/>
        </w:rPr>
        <w:t xml:space="preserve"> </w:t>
      </w:r>
      <w:r w:rsidR="00522267">
        <w:rPr>
          <w:lang w:eastAsia="zh-CN"/>
        </w:rPr>
        <w:t xml:space="preserve">which </w:t>
      </w:r>
      <w:r w:rsidR="00076EA1">
        <w:rPr>
          <w:lang w:eastAsia="zh-CN"/>
        </w:rPr>
        <w:t xml:space="preserve">is widely used for implementing </w:t>
      </w:r>
      <w:r w:rsidR="00E564DE">
        <w:rPr>
          <w:lang w:eastAsia="zh-CN"/>
        </w:rPr>
        <w:t>levels of automation</w:t>
      </w:r>
      <w:r w:rsidR="00483893">
        <w:rPr>
          <w:lang w:eastAsia="zh-CN"/>
        </w:rPr>
        <w:t xml:space="preserve">. </w:t>
      </w:r>
      <w:r w:rsidR="00A4597D">
        <w:rPr>
          <w:lang w:eastAsia="zh-CN"/>
        </w:rPr>
        <w:t>It is known for being a</w:t>
      </w:r>
      <w:r w:rsidR="007C2264">
        <w:rPr>
          <w:lang w:eastAsia="zh-CN"/>
        </w:rPr>
        <w:t xml:space="preserve"> minimal and </w:t>
      </w:r>
      <w:r w:rsidR="00A4597D">
        <w:rPr>
          <w:lang w:eastAsia="zh-CN"/>
        </w:rPr>
        <w:t xml:space="preserve">easy to use </w:t>
      </w:r>
      <w:proofErr w:type="spellStart"/>
      <w:r w:rsidR="00A4597D">
        <w:rPr>
          <w:lang w:eastAsia="zh-CN"/>
        </w:rPr>
        <w:t>IaC</w:t>
      </w:r>
      <w:proofErr w:type="spellEnd"/>
      <w:r w:rsidR="00A4597D">
        <w:rPr>
          <w:lang w:eastAsia="zh-CN"/>
        </w:rPr>
        <w:t xml:space="preserve"> tool</w:t>
      </w:r>
      <w:r w:rsidR="0052769F">
        <w:rPr>
          <w:lang w:eastAsia="zh-CN"/>
        </w:rPr>
        <w:t xml:space="preserve"> and </w:t>
      </w:r>
      <w:r w:rsidR="00A4597D">
        <w:rPr>
          <w:lang w:eastAsia="zh-CN"/>
        </w:rPr>
        <w:t xml:space="preserve">does not require agents on the target nodes </w:t>
      </w:r>
      <w:r w:rsidR="00480C3D">
        <w:rPr>
          <w:lang w:eastAsia="zh-CN"/>
        </w:rPr>
        <w:t>[9]</w:t>
      </w:r>
      <w:r w:rsidR="00CF2A9E">
        <w:rPr>
          <w:lang w:eastAsia="zh-CN"/>
        </w:rPr>
        <w:t>.</w:t>
      </w:r>
    </w:p>
    <w:p w14:paraId="5F0C6A6C" w14:textId="6B15562D" w:rsidR="00B30644" w:rsidRPr="003D7633" w:rsidRDefault="00E12016" w:rsidP="00E46A4B">
      <w:pPr>
        <w:pStyle w:val="ListParagraph"/>
        <w:numPr>
          <w:ilvl w:val="0"/>
          <w:numId w:val="3"/>
        </w:numPr>
        <w:spacing w:line="360" w:lineRule="auto"/>
        <w:jc w:val="both"/>
        <w:rPr>
          <w:color w:val="000000" w:themeColor="text1"/>
          <w:lang w:eastAsia="zh-CN"/>
        </w:rPr>
      </w:pPr>
      <w:r w:rsidRPr="003D7633">
        <w:rPr>
          <w:color w:val="000000" w:themeColor="text1"/>
          <w:lang w:eastAsia="zh-CN"/>
        </w:rPr>
        <w:t>Puppet</w:t>
      </w:r>
      <w:r w:rsidR="00A16C06" w:rsidRPr="003D7633">
        <w:rPr>
          <w:color w:val="000000" w:themeColor="text1"/>
          <w:lang w:eastAsia="zh-CN"/>
        </w:rPr>
        <w:t xml:space="preserve"> is a more complex, </w:t>
      </w:r>
      <w:r w:rsidR="002A45E8" w:rsidRPr="003D7633">
        <w:rPr>
          <w:color w:val="000000" w:themeColor="text1"/>
          <w:lang w:eastAsia="zh-CN"/>
        </w:rPr>
        <w:t>object-oriented</w:t>
      </w:r>
      <w:r w:rsidR="002B660D" w:rsidRPr="003D7633">
        <w:rPr>
          <w:color w:val="000000" w:themeColor="text1"/>
          <w:lang w:eastAsia="zh-CN"/>
        </w:rPr>
        <w:t xml:space="preserve"> </w:t>
      </w:r>
      <w:r w:rsidR="00891320" w:rsidRPr="003D7633">
        <w:rPr>
          <w:color w:val="000000" w:themeColor="text1"/>
          <w:lang w:eastAsia="zh-CN"/>
        </w:rPr>
        <w:t xml:space="preserve">automation framework </w:t>
      </w:r>
      <w:r w:rsidR="003D7633" w:rsidRPr="003D7633">
        <w:rPr>
          <w:color w:val="000000" w:themeColor="text1"/>
          <w:lang w:eastAsia="zh-CN"/>
        </w:rPr>
        <w:t xml:space="preserve">that provides a declarative language composition </w:t>
      </w:r>
      <w:r w:rsidR="00B30644" w:rsidRPr="003D7633">
        <w:rPr>
          <w:color w:val="000000" w:themeColor="text1"/>
          <w:lang w:eastAsia="zh-CN"/>
        </w:rPr>
        <w:t xml:space="preserve">that facilitates highly </w:t>
      </w:r>
      <w:r w:rsidR="00891320" w:rsidRPr="003D7633">
        <w:rPr>
          <w:color w:val="000000" w:themeColor="text1"/>
          <w:lang w:eastAsia="zh-CN"/>
        </w:rPr>
        <w:t>reusable</w:t>
      </w:r>
      <w:r w:rsidR="006F29C8" w:rsidRPr="003D7633">
        <w:rPr>
          <w:color w:val="000000" w:themeColor="text1"/>
          <w:lang w:eastAsia="zh-CN"/>
        </w:rPr>
        <w:t xml:space="preserve"> </w:t>
      </w:r>
      <w:proofErr w:type="spellStart"/>
      <w:r w:rsidR="003D7633" w:rsidRPr="003D7633">
        <w:rPr>
          <w:color w:val="000000" w:themeColor="text1"/>
          <w:lang w:eastAsia="zh-CN"/>
        </w:rPr>
        <w:t>IaC</w:t>
      </w:r>
      <w:proofErr w:type="spellEnd"/>
      <w:r w:rsidR="006F29C8" w:rsidRPr="003D7633">
        <w:rPr>
          <w:color w:val="000000" w:themeColor="text1"/>
          <w:lang w:eastAsia="zh-CN"/>
        </w:rPr>
        <w:t xml:space="preserve"> definitions </w:t>
      </w:r>
      <w:r w:rsidR="00480C3D">
        <w:rPr>
          <w:color w:val="000000" w:themeColor="text1"/>
          <w:lang w:eastAsia="zh-CN"/>
        </w:rPr>
        <w:t>[10]</w:t>
      </w:r>
      <w:r w:rsidR="00891320" w:rsidRPr="00E00668">
        <w:rPr>
          <w:color w:val="000000" w:themeColor="text1"/>
          <w:lang w:eastAsia="zh-CN"/>
        </w:rPr>
        <w:t>.</w:t>
      </w:r>
    </w:p>
    <w:p w14:paraId="56C8F0AA" w14:textId="4A6F4CDA" w:rsidR="00E12016" w:rsidRPr="00FD7101" w:rsidRDefault="00E12016" w:rsidP="00E46A4B">
      <w:pPr>
        <w:pStyle w:val="ListParagraph"/>
        <w:numPr>
          <w:ilvl w:val="0"/>
          <w:numId w:val="3"/>
        </w:numPr>
        <w:spacing w:line="360" w:lineRule="auto"/>
        <w:jc w:val="both"/>
        <w:rPr>
          <w:color w:val="000000" w:themeColor="text1"/>
          <w:lang w:eastAsia="zh-CN"/>
        </w:rPr>
      </w:pPr>
      <w:r w:rsidRPr="00FD7101">
        <w:rPr>
          <w:color w:val="000000" w:themeColor="text1"/>
          <w:lang w:eastAsia="zh-CN"/>
        </w:rPr>
        <w:t>Chef</w:t>
      </w:r>
      <w:r w:rsidR="00CF51AB">
        <w:rPr>
          <w:color w:val="000000" w:themeColor="text1"/>
          <w:lang w:eastAsia="zh-CN"/>
        </w:rPr>
        <w:t xml:space="preserve"> is another popular choice for </w:t>
      </w:r>
      <w:r w:rsidR="009B7A26">
        <w:rPr>
          <w:color w:val="000000" w:themeColor="text1"/>
          <w:lang w:eastAsia="zh-CN"/>
        </w:rPr>
        <w:t xml:space="preserve">automation and </w:t>
      </w:r>
      <w:proofErr w:type="spellStart"/>
      <w:r w:rsidR="009B7A26">
        <w:rPr>
          <w:color w:val="000000" w:themeColor="text1"/>
          <w:lang w:eastAsia="zh-CN"/>
        </w:rPr>
        <w:t>IaC</w:t>
      </w:r>
      <w:proofErr w:type="spellEnd"/>
      <w:r w:rsidR="009B7A26">
        <w:rPr>
          <w:color w:val="000000" w:themeColor="text1"/>
          <w:lang w:eastAsia="zh-CN"/>
        </w:rPr>
        <w:t xml:space="preserve"> management, based on the </w:t>
      </w:r>
      <w:r w:rsidR="00FF6753">
        <w:rPr>
          <w:color w:val="000000" w:themeColor="text1"/>
          <w:lang w:eastAsia="zh-CN"/>
        </w:rPr>
        <w:t xml:space="preserve">use of </w:t>
      </w:r>
      <w:r w:rsidR="009B7A26">
        <w:rPr>
          <w:color w:val="000000" w:themeColor="text1"/>
          <w:lang w:eastAsia="zh-CN"/>
        </w:rPr>
        <w:t>programming language Ruby</w:t>
      </w:r>
      <w:r w:rsidR="00576675">
        <w:rPr>
          <w:color w:val="000000" w:themeColor="text1"/>
          <w:lang w:eastAsia="zh-CN"/>
        </w:rPr>
        <w:t>, which can make learning Chef</w:t>
      </w:r>
      <w:r w:rsidR="00AC1228">
        <w:rPr>
          <w:color w:val="000000" w:themeColor="text1"/>
          <w:lang w:eastAsia="zh-CN"/>
        </w:rPr>
        <w:t xml:space="preserve"> more difficult if </w:t>
      </w:r>
      <w:r w:rsidR="00606918">
        <w:rPr>
          <w:color w:val="000000" w:themeColor="text1"/>
          <w:lang w:eastAsia="zh-CN"/>
        </w:rPr>
        <w:t xml:space="preserve">the user is not experienced in Ruby.  </w:t>
      </w:r>
      <w:r w:rsidR="0038755A">
        <w:rPr>
          <w:color w:val="000000" w:themeColor="text1"/>
          <w:lang w:eastAsia="zh-CN"/>
        </w:rPr>
        <w:t xml:space="preserve">Good for multi-cloud environments </w:t>
      </w:r>
      <w:r w:rsidR="00480C3D">
        <w:rPr>
          <w:color w:val="000000" w:themeColor="text1"/>
          <w:lang w:eastAsia="zh-CN"/>
        </w:rPr>
        <w:t>[11]</w:t>
      </w:r>
      <w:r w:rsidR="0038755A">
        <w:rPr>
          <w:color w:val="000000" w:themeColor="text1"/>
          <w:lang w:eastAsia="zh-CN"/>
        </w:rPr>
        <w:t>.</w:t>
      </w:r>
    </w:p>
    <w:p w14:paraId="3536AD3E" w14:textId="75872EDC" w:rsidR="00E12016" w:rsidRDefault="00916E6B" w:rsidP="005227EB">
      <w:pPr>
        <w:spacing w:line="360" w:lineRule="auto"/>
        <w:jc w:val="both"/>
        <w:rPr>
          <w:lang w:eastAsia="zh-CN"/>
        </w:rPr>
      </w:pPr>
      <w:r>
        <w:rPr>
          <w:lang w:eastAsia="zh-CN"/>
        </w:rPr>
        <w:t xml:space="preserve">Whilst these tools are </w:t>
      </w:r>
      <w:r w:rsidR="00D33F75">
        <w:rPr>
          <w:lang w:eastAsia="zh-CN"/>
        </w:rPr>
        <w:t xml:space="preserve">generally comprehensive and straight forward to set up and use, </w:t>
      </w:r>
      <w:r w:rsidR="00763847">
        <w:rPr>
          <w:lang w:eastAsia="zh-CN"/>
        </w:rPr>
        <w:t>sometime</w:t>
      </w:r>
      <w:r w:rsidR="00A93A67">
        <w:rPr>
          <w:lang w:eastAsia="zh-CN"/>
        </w:rPr>
        <w:t>s</w:t>
      </w:r>
      <w:r w:rsidR="00763847">
        <w:rPr>
          <w:lang w:eastAsia="zh-CN"/>
        </w:rPr>
        <w:t xml:space="preserve"> more granular </w:t>
      </w:r>
      <w:r w:rsidR="005C0955">
        <w:rPr>
          <w:lang w:eastAsia="zh-CN"/>
        </w:rPr>
        <w:t xml:space="preserve">or flexible </w:t>
      </w:r>
      <w:r w:rsidR="00763847">
        <w:rPr>
          <w:lang w:eastAsia="zh-CN"/>
        </w:rPr>
        <w:t>tool</w:t>
      </w:r>
      <w:r w:rsidR="00791C8A">
        <w:rPr>
          <w:lang w:eastAsia="zh-CN"/>
        </w:rPr>
        <w:t>ing is</w:t>
      </w:r>
      <w:r w:rsidR="00763847">
        <w:rPr>
          <w:lang w:eastAsia="zh-CN"/>
        </w:rPr>
        <w:t xml:space="preserve"> required.</w:t>
      </w:r>
      <w:r w:rsidR="00F03CC9">
        <w:rPr>
          <w:lang w:eastAsia="zh-CN"/>
        </w:rPr>
        <w:t xml:space="preserve">  Python programming language can be used nativ</w:t>
      </w:r>
      <w:r w:rsidR="0067716C">
        <w:rPr>
          <w:lang w:eastAsia="zh-CN"/>
        </w:rPr>
        <w:t>ely</w:t>
      </w:r>
      <w:r w:rsidR="00F03CC9">
        <w:rPr>
          <w:lang w:eastAsia="zh-CN"/>
        </w:rPr>
        <w:t xml:space="preserve"> to </w:t>
      </w:r>
      <w:r w:rsidR="0067716C">
        <w:rPr>
          <w:lang w:eastAsia="zh-CN"/>
        </w:rPr>
        <w:t xml:space="preserve">set up network automation capability, using </w:t>
      </w:r>
      <w:r w:rsidR="00F902E8">
        <w:rPr>
          <w:lang w:eastAsia="zh-CN"/>
        </w:rPr>
        <w:t>specific</w:t>
      </w:r>
      <w:r w:rsidR="00113FC9">
        <w:rPr>
          <w:lang w:eastAsia="zh-CN"/>
        </w:rPr>
        <w:t xml:space="preserve">ally created libraries such as </w:t>
      </w:r>
      <w:proofErr w:type="spellStart"/>
      <w:r w:rsidR="00F5502D" w:rsidRPr="00F5502D">
        <w:rPr>
          <w:lang w:eastAsia="zh-CN"/>
        </w:rPr>
        <w:t>Netmiko</w:t>
      </w:r>
      <w:proofErr w:type="spellEnd"/>
      <w:r w:rsidR="00F5502D" w:rsidRPr="00F5502D">
        <w:rPr>
          <w:lang w:eastAsia="zh-CN"/>
        </w:rPr>
        <w:t xml:space="preserve"> and </w:t>
      </w:r>
      <w:proofErr w:type="spellStart"/>
      <w:r w:rsidR="00F5502D" w:rsidRPr="00F5502D">
        <w:rPr>
          <w:lang w:eastAsia="zh-CN"/>
        </w:rPr>
        <w:t>Paramiko</w:t>
      </w:r>
      <w:proofErr w:type="spellEnd"/>
      <w:r w:rsidR="004D57E7">
        <w:rPr>
          <w:lang w:eastAsia="zh-CN"/>
        </w:rPr>
        <w:t>.</w:t>
      </w:r>
      <w:r w:rsidR="002F52D2">
        <w:rPr>
          <w:lang w:eastAsia="zh-CN"/>
        </w:rPr>
        <w:t xml:space="preserve">  </w:t>
      </w:r>
      <w:r w:rsidR="005227EB">
        <w:rPr>
          <w:lang w:eastAsia="zh-CN"/>
        </w:rPr>
        <w:t xml:space="preserve">The </w:t>
      </w:r>
      <w:proofErr w:type="spellStart"/>
      <w:r w:rsidR="002F52D2">
        <w:rPr>
          <w:lang w:eastAsia="zh-CN"/>
        </w:rPr>
        <w:t>Paramiko</w:t>
      </w:r>
      <w:proofErr w:type="spellEnd"/>
      <w:r w:rsidR="002F52D2">
        <w:rPr>
          <w:lang w:eastAsia="zh-CN"/>
        </w:rPr>
        <w:t xml:space="preserve"> </w:t>
      </w:r>
      <w:r w:rsidR="005227EB">
        <w:rPr>
          <w:lang w:eastAsia="zh-CN"/>
        </w:rPr>
        <w:t xml:space="preserve">python library </w:t>
      </w:r>
      <w:r w:rsidR="002F52D2">
        <w:rPr>
          <w:lang w:eastAsia="zh-CN"/>
        </w:rPr>
        <w:t xml:space="preserve">is used </w:t>
      </w:r>
      <w:r w:rsidR="00845896">
        <w:rPr>
          <w:lang w:eastAsia="zh-CN"/>
        </w:rPr>
        <w:t xml:space="preserve">to allow secure shell (SSH) connections to target </w:t>
      </w:r>
      <w:r w:rsidR="00845896">
        <w:rPr>
          <w:lang w:eastAsia="zh-CN"/>
        </w:rPr>
        <w:lastRenderedPageBreak/>
        <w:t>devices, such as switches and route</w:t>
      </w:r>
      <w:r w:rsidR="005227EB">
        <w:rPr>
          <w:lang w:eastAsia="zh-CN"/>
        </w:rPr>
        <w:t>r</w:t>
      </w:r>
      <w:r w:rsidR="00845896">
        <w:rPr>
          <w:lang w:eastAsia="zh-CN"/>
        </w:rPr>
        <w:t>s</w:t>
      </w:r>
      <w:r w:rsidR="008428F2">
        <w:rPr>
          <w:lang w:eastAsia="zh-CN"/>
        </w:rPr>
        <w:t xml:space="preserve">, whereas the </w:t>
      </w:r>
      <w:proofErr w:type="spellStart"/>
      <w:r w:rsidR="008428F2">
        <w:rPr>
          <w:lang w:eastAsia="zh-CN"/>
        </w:rPr>
        <w:t>Netmiko</w:t>
      </w:r>
      <w:proofErr w:type="spellEnd"/>
      <w:r w:rsidR="008428F2">
        <w:rPr>
          <w:lang w:eastAsia="zh-CN"/>
        </w:rPr>
        <w:t xml:space="preserve"> python library</w:t>
      </w:r>
      <w:r w:rsidR="00317822">
        <w:rPr>
          <w:lang w:eastAsia="zh-CN"/>
        </w:rPr>
        <w:t xml:space="preserve"> </w:t>
      </w:r>
      <w:r w:rsidR="00943C28">
        <w:rPr>
          <w:lang w:eastAsia="zh-CN"/>
        </w:rPr>
        <w:t xml:space="preserve">adds support for </w:t>
      </w:r>
      <w:r w:rsidR="000372F2">
        <w:rPr>
          <w:lang w:eastAsia="zh-CN"/>
        </w:rPr>
        <w:t xml:space="preserve">a range of different vendors </w:t>
      </w:r>
      <w:r w:rsidR="008E7B5E">
        <w:rPr>
          <w:lang w:eastAsia="zh-CN"/>
        </w:rPr>
        <w:t xml:space="preserve">network </w:t>
      </w:r>
      <w:r w:rsidR="000372F2">
        <w:rPr>
          <w:lang w:eastAsia="zh-CN"/>
        </w:rPr>
        <w:t>equipment and models</w:t>
      </w:r>
      <w:r w:rsidR="00736892">
        <w:rPr>
          <w:lang w:eastAsia="zh-CN"/>
        </w:rPr>
        <w:t xml:space="preserve"> and facilitates</w:t>
      </w:r>
      <w:r w:rsidR="00613872">
        <w:rPr>
          <w:lang w:eastAsia="zh-CN"/>
        </w:rPr>
        <w:t xml:space="preserve"> </w:t>
      </w:r>
      <w:r w:rsidR="00A1479E">
        <w:rPr>
          <w:lang w:eastAsia="zh-CN"/>
        </w:rPr>
        <w:t xml:space="preserve">the use of a unified </w:t>
      </w:r>
      <w:r w:rsidR="00613872">
        <w:rPr>
          <w:lang w:eastAsia="zh-CN"/>
        </w:rPr>
        <w:t>API</w:t>
      </w:r>
      <w:r w:rsidR="004D57E7">
        <w:rPr>
          <w:lang w:eastAsia="zh-CN"/>
        </w:rPr>
        <w:t xml:space="preserve"> </w:t>
      </w:r>
      <w:r w:rsidR="00480C3D">
        <w:rPr>
          <w:lang w:eastAsia="zh-CN"/>
        </w:rPr>
        <w:t>[12]</w:t>
      </w:r>
      <w:r w:rsidR="004D57E7" w:rsidRPr="006F1E94">
        <w:rPr>
          <w:lang w:eastAsia="zh-CN"/>
        </w:rPr>
        <w:t xml:space="preserve"> </w:t>
      </w:r>
      <w:r w:rsidR="00480C3D">
        <w:rPr>
          <w:lang w:eastAsia="zh-CN"/>
        </w:rPr>
        <w:t>[13]</w:t>
      </w:r>
      <w:r w:rsidR="004D57E7" w:rsidRPr="006F1E94">
        <w:rPr>
          <w:lang w:eastAsia="zh-CN"/>
        </w:rPr>
        <w:t>.</w:t>
      </w:r>
      <w:r w:rsidR="004D57E7">
        <w:rPr>
          <w:lang w:eastAsia="zh-CN"/>
        </w:rPr>
        <w:t xml:space="preserve"> </w:t>
      </w:r>
      <w:r w:rsidR="002A7CD6">
        <w:rPr>
          <w:lang w:eastAsia="zh-CN"/>
        </w:rPr>
        <w:t xml:space="preserve">Another popular </w:t>
      </w:r>
      <w:r w:rsidR="001A1C2C">
        <w:rPr>
          <w:lang w:eastAsia="zh-CN"/>
        </w:rPr>
        <w:t>python library for use in automation utilising APIs is</w:t>
      </w:r>
      <w:r w:rsidR="001A1C2C" w:rsidRPr="001A1C2C">
        <w:t xml:space="preserve"> </w:t>
      </w:r>
      <w:r w:rsidR="001A1C2C" w:rsidRPr="001A1C2C">
        <w:rPr>
          <w:lang w:eastAsia="zh-CN"/>
        </w:rPr>
        <w:t>Network Automation and Programmability Abstraction Layer with Multivendor support</w:t>
      </w:r>
      <w:r w:rsidR="001A1C2C">
        <w:rPr>
          <w:lang w:eastAsia="zh-CN"/>
        </w:rPr>
        <w:t xml:space="preserve"> (NAPALM) </w:t>
      </w:r>
      <w:r w:rsidR="00613872">
        <w:rPr>
          <w:lang w:eastAsia="zh-CN"/>
        </w:rPr>
        <w:t xml:space="preserve"> </w:t>
      </w:r>
      <w:r w:rsidR="00480C3D">
        <w:rPr>
          <w:lang w:eastAsia="zh-CN"/>
        </w:rPr>
        <w:t>[14]</w:t>
      </w:r>
      <w:r w:rsidR="003F7B5F">
        <w:rPr>
          <w:lang w:eastAsia="zh-CN"/>
        </w:rPr>
        <w:t>.</w:t>
      </w:r>
    </w:p>
    <w:p w14:paraId="38FBCB6B" w14:textId="77777777" w:rsidR="0050084B" w:rsidRDefault="0050084B" w:rsidP="005227EB">
      <w:pPr>
        <w:spacing w:line="360" w:lineRule="auto"/>
        <w:jc w:val="both"/>
        <w:rPr>
          <w:lang w:eastAsia="zh-CN"/>
        </w:rPr>
      </w:pPr>
    </w:p>
    <w:p w14:paraId="77F5448B" w14:textId="16C34509" w:rsidR="00D75317" w:rsidRDefault="00D75317" w:rsidP="00D75317">
      <w:pPr>
        <w:pStyle w:val="Heading3"/>
      </w:pPr>
      <w:bookmarkStart w:id="8" w:name="_Toc131150562"/>
      <w:r w:rsidRPr="00C74E29">
        <w:t>Network automation</w:t>
      </w:r>
      <w:r>
        <w:t xml:space="preserve"> </w:t>
      </w:r>
      <w:r w:rsidR="00B063EE">
        <w:t xml:space="preserve">of </w:t>
      </w:r>
      <w:r>
        <w:t>security and compliance policies</w:t>
      </w:r>
      <w:bookmarkEnd w:id="8"/>
    </w:p>
    <w:p w14:paraId="3246906E" w14:textId="77777777" w:rsidR="00DC325C" w:rsidRDefault="00DC325C" w:rsidP="0050084B">
      <w:pPr>
        <w:spacing w:line="240" w:lineRule="auto"/>
        <w:jc w:val="both"/>
      </w:pPr>
    </w:p>
    <w:p w14:paraId="46108FC6" w14:textId="5388F9B1" w:rsidR="000D4F0F" w:rsidRDefault="00847309" w:rsidP="00DC325C">
      <w:pPr>
        <w:spacing w:line="360" w:lineRule="auto"/>
        <w:jc w:val="both"/>
      </w:pPr>
      <w:r>
        <w:t xml:space="preserve">Network automation has many uses in </w:t>
      </w:r>
      <w:r w:rsidR="005539F4">
        <w:t xml:space="preserve">organisations and given the </w:t>
      </w:r>
      <w:r w:rsidR="004019C8">
        <w:t>ever-growing</w:t>
      </w:r>
      <w:r w:rsidR="005539F4">
        <w:t xml:space="preserve"> </w:t>
      </w:r>
      <w:r w:rsidR="0005458B">
        <w:t>overheads</w:t>
      </w:r>
      <w:r w:rsidR="005539F4">
        <w:t xml:space="preserve"> of </w:t>
      </w:r>
      <w:r w:rsidR="00176777">
        <w:t>meeting</w:t>
      </w:r>
      <w:r w:rsidR="00D76626">
        <w:t xml:space="preserve"> complian</w:t>
      </w:r>
      <w:r w:rsidR="00176777">
        <w:t>ce</w:t>
      </w:r>
      <w:r w:rsidR="00D76626">
        <w:t xml:space="preserve"> and </w:t>
      </w:r>
      <w:r w:rsidR="005539F4">
        <w:t>securing all aspects of an organisation</w:t>
      </w:r>
      <w:r w:rsidR="00214B7A">
        <w:t xml:space="preserve">’s applications and </w:t>
      </w:r>
      <w:r w:rsidR="0008336D">
        <w:t xml:space="preserve">both on-premise and cloud-based </w:t>
      </w:r>
      <w:r w:rsidR="00214B7A">
        <w:t>infrastructure</w:t>
      </w:r>
      <w:r w:rsidR="007B41DB">
        <w:t>, automation can be used to assist t</w:t>
      </w:r>
      <w:r w:rsidR="005408DA">
        <w:t xml:space="preserve">o configure, maintain and audit the security controls and posture </w:t>
      </w:r>
      <w:r w:rsidR="00DC325C">
        <w:t>within a business.</w:t>
      </w:r>
      <w:r w:rsidR="003B4514">
        <w:t xml:space="preserve">  It is common when addressing automation security to consider the popular triad principles of confidentiality, integrity and availability (CIA)</w:t>
      </w:r>
      <w:r w:rsidR="00154863">
        <w:t xml:space="preserve"> in all aspect of the automation structure.</w:t>
      </w:r>
    </w:p>
    <w:p w14:paraId="20697D5F" w14:textId="7A0D698D" w:rsidR="00DC325C" w:rsidRDefault="008E4DE8" w:rsidP="00890795">
      <w:pPr>
        <w:spacing w:line="360" w:lineRule="auto"/>
        <w:jc w:val="both"/>
      </w:pPr>
      <w:r>
        <w:t xml:space="preserve">It should be noted that compliance and security are not the same.  Compliance can be a more </w:t>
      </w:r>
      <w:r w:rsidR="009B29B7">
        <w:t>abstracted</w:t>
      </w:r>
      <w:r>
        <w:t xml:space="preserve"> </w:t>
      </w:r>
      <w:r w:rsidR="00E5144A">
        <w:t xml:space="preserve">target </w:t>
      </w:r>
      <w:r w:rsidR="009B29B7">
        <w:t>for</w:t>
      </w:r>
      <w:r w:rsidR="00E5144A">
        <w:t xml:space="preserve"> organisations that upper management can quote and compare a</w:t>
      </w:r>
      <w:r w:rsidR="00F32C63">
        <w:t>n</w:t>
      </w:r>
      <w:r w:rsidR="00E5144A">
        <w:t xml:space="preserve"> organisation</w:t>
      </w:r>
      <w:r w:rsidR="00F32C63">
        <w:t xml:space="preserve">’s </w:t>
      </w:r>
      <w:r w:rsidR="00E04289">
        <w:t>security</w:t>
      </w:r>
      <w:r w:rsidR="00F32C63">
        <w:t xml:space="preserve"> posture or </w:t>
      </w:r>
      <w:r w:rsidR="00E04289">
        <w:t xml:space="preserve">‘score’ as defined by the particular compliance </w:t>
      </w:r>
      <w:r w:rsidR="00B20375">
        <w:t xml:space="preserve">or regulatory </w:t>
      </w:r>
      <w:r w:rsidR="00E04289">
        <w:t>framework.</w:t>
      </w:r>
      <w:r w:rsidR="00FE1894">
        <w:t xml:space="preserve">  Security is </w:t>
      </w:r>
      <w:r w:rsidR="003219E6">
        <w:t xml:space="preserve">assessed </w:t>
      </w:r>
      <w:r w:rsidR="00FE1894">
        <w:t>more from a risk-based approach</w:t>
      </w:r>
      <w:r w:rsidR="004400C1">
        <w:t>,</w:t>
      </w:r>
      <w:r w:rsidR="00951E10">
        <w:t xml:space="preserve"> as opposed to scores and tick-boxes used for compliance</w:t>
      </w:r>
      <w:r w:rsidR="00327F5A">
        <w:t>.</w:t>
      </w:r>
      <w:r w:rsidR="00890795">
        <w:t xml:space="preserve">  </w:t>
      </w:r>
      <w:r w:rsidR="002A4564">
        <w:t xml:space="preserve">Due to the difference in compliance and security, the use of </w:t>
      </w:r>
      <w:r w:rsidR="00963D11">
        <w:t>network automation would vary dependent on the requirement</w:t>
      </w:r>
      <w:r w:rsidR="00890795">
        <w:t xml:space="preserve">, it more </w:t>
      </w:r>
      <w:r w:rsidR="00187DBE">
        <w:t>difficult to automate for compliance</w:t>
      </w:r>
      <w:r w:rsidR="00700363">
        <w:t xml:space="preserve"> as some controls within standards </w:t>
      </w:r>
      <w:r w:rsidR="00D55905">
        <w:t>frameworks</w:t>
      </w:r>
      <w:r w:rsidR="00DD7952">
        <w:t xml:space="preserve"> are process or manually driven, such a physical access </w:t>
      </w:r>
      <w:r w:rsidR="000806E1">
        <w:t>security or the joiner, mover, leavers process within an organisation</w:t>
      </w:r>
      <w:r w:rsidR="00D55905">
        <w:t xml:space="preserve"> </w:t>
      </w:r>
      <w:r w:rsidR="00480C3D">
        <w:t>[15]</w:t>
      </w:r>
      <w:r w:rsidR="000806E1" w:rsidRPr="00B66715">
        <w:t>.</w:t>
      </w:r>
    </w:p>
    <w:p w14:paraId="0F79DB12" w14:textId="633BBFFA" w:rsidR="00DC325C" w:rsidRDefault="00583F9B" w:rsidP="00904425">
      <w:pPr>
        <w:spacing w:line="360" w:lineRule="auto"/>
        <w:jc w:val="both"/>
      </w:pPr>
      <w:r>
        <w:t>Using automation for security</w:t>
      </w:r>
      <w:r w:rsidR="00286863">
        <w:t xml:space="preserve"> policies is a more achievable goal</w:t>
      </w:r>
      <w:r w:rsidR="00B719D8">
        <w:t>.  For example, in a networking environment</w:t>
      </w:r>
      <w:r w:rsidR="001223B4">
        <w:t xml:space="preserve"> there may be a policy that states that an insecure protocol such as Telnet should never be enabled on </w:t>
      </w:r>
      <w:r w:rsidR="00BC07FE">
        <w:t xml:space="preserve">any switches or routers, only SSH should be used.  It would be quite straight forward to </w:t>
      </w:r>
      <w:r w:rsidR="00CD3D91">
        <w:t>create an automation using infrastructure as code to ensure a ‘desired state</w:t>
      </w:r>
      <w:r w:rsidR="00904425">
        <w:t>’ is always achieved.</w:t>
      </w:r>
    </w:p>
    <w:p w14:paraId="7251C33A" w14:textId="77777777" w:rsidR="009C6AD0" w:rsidRPr="003E30DD" w:rsidRDefault="009C6AD0" w:rsidP="003E30DD">
      <w:pPr>
        <w:rPr>
          <w:lang w:eastAsia="zh-CN"/>
        </w:rPr>
      </w:pPr>
    </w:p>
    <w:p w14:paraId="68CDBB43" w14:textId="7D8C0B4A" w:rsidR="008A7ADE" w:rsidRDefault="008A7ADE" w:rsidP="008A7ADE">
      <w:pPr>
        <w:pStyle w:val="Heading2"/>
        <w:rPr>
          <w:rFonts w:eastAsiaTheme="minorEastAsia"/>
          <w:lang w:eastAsia="zh-CN"/>
        </w:rPr>
      </w:pPr>
      <w:bookmarkStart w:id="9" w:name="_Toc131150563"/>
      <w:r>
        <w:rPr>
          <w:rFonts w:eastAsiaTheme="minorEastAsia"/>
          <w:lang w:eastAsia="zh-CN"/>
        </w:rPr>
        <w:t>Application Programming Interfaces (APIs)</w:t>
      </w:r>
      <w:bookmarkEnd w:id="9"/>
    </w:p>
    <w:p w14:paraId="69772F63" w14:textId="77777777" w:rsidR="008A7ADE" w:rsidRDefault="008A7ADE" w:rsidP="008A7ADE">
      <w:pPr>
        <w:rPr>
          <w:lang w:eastAsia="zh-CN"/>
        </w:rPr>
      </w:pPr>
    </w:p>
    <w:p w14:paraId="3ACD7104" w14:textId="07658BB1" w:rsidR="00433728" w:rsidRDefault="00E81F3E" w:rsidP="00E07CF3">
      <w:pPr>
        <w:spacing w:line="360" w:lineRule="auto"/>
        <w:jc w:val="both"/>
        <w:rPr>
          <w:lang w:eastAsia="zh-CN"/>
        </w:rPr>
      </w:pPr>
      <w:r>
        <w:rPr>
          <w:lang w:eastAsia="zh-CN"/>
        </w:rPr>
        <w:t xml:space="preserve">Application programming interfaces </w:t>
      </w:r>
      <w:r w:rsidR="007A0D51">
        <w:rPr>
          <w:lang w:eastAsia="zh-CN"/>
        </w:rPr>
        <w:t xml:space="preserve">have </w:t>
      </w:r>
      <w:r w:rsidR="000C28C6">
        <w:rPr>
          <w:lang w:eastAsia="zh-CN"/>
        </w:rPr>
        <w:t xml:space="preserve">grown hugely in popularity and use </w:t>
      </w:r>
      <w:r w:rsidR="00F71DDE">
        <w:rPr>
          <w:lang w:eastAsia="zh-CN"/>
        </w:rPr>
        <w:t xml:space="preserve">over the last decade or so.  </w:t>
      </w:r>
      <w:r w:rsidR="00643F6C">
        <w:rPr>
          <w:lang w:eastAsia="zh-CN"/>
        </w:rPr>
        <w:t>An API, as described previously, allow</w:t>
      </w:r>
      <w:r w:rsidR="00233536">
        <w:rPr>
          <w:lang w:eastAsia="zh-CN"/>
        </w:rPr>
        <w:t xml:space="preserve">s one </w:t>
      </w:r>
      <w:r w:rsidR="0047194F">
        <w:rPr>
          <w:lang w:eastAsia="zh-CN"/>
        </w:rPr>
        <w:t xml:space="preserve">service or product to </w:t>
      </w:r>
      <w:r w:rsidR="00987439">
        <w:rPr>
          <w:lang w:eastAsia="zh-CN"/>
        </w:rPr>
        <w:t xml:space="preserve">interface or </w:t>
      </w:r>
      <w:r w:rsidR="0047194F">
        <w:rPr>
          <w:lang w:eastAsia="zh-CN"/>
        </w:rPr>
        <w:t>communicate with other existing services</w:t>
      </w:r>
      <w:r w:rsidR="00142ECC">
        <w:rPr>
          <w:lang w:eastAsia="zh-CN"/>
        </w:rPr>
        <w:t xml:space="preserve"> in order to gain access to data or information.  The API </w:t>
      </w:r>
      <w:r w:rsidR="00266967">
        <w:rPr>
          <w:lang w:eastAsia="zh-CN"/>
        </w:rPr>
        <w:t xml:space="preserve">is the </w:t>
      </w:r>
      <w:r w:rsidR="002D549D">
        <w:rPr>
          <w:lang w:eastAsia="zh-CN"/>
        </w:rPr>
        <w:t xml:space="preserve">intermediary </w:t>
      </w:r>
      <w:r w:rsidR="00142ECC">
        <w:rPr>
          <w:lang w:eastAsia="zh-CN"/>
        </w:rPr>
        <w:t>mean</w:t>
      </w:r>
      <w:r w:rsidR="00266967">
        <w:rPr>
          <w:lang w:eastAsia="zh-CN"/>
        </w:rPr>
        <w:t>ing</w:t>
      </w:r>
      <w:r w:rsidR="00142ECC">
        <w:rPr>
          <w:lang w:eastAsia="zh-CN"/>
        </w:rPr>
        <w:t xml:space="preserve"> that the requesting service </w:t>
      </w:r>
      <w:r w:rsidR="001925CD">
        <w:rPr>
          <w:lang w:eastAsia="zh-CN"/>
        </w:rPr>
        <w:t>does not need to understand how the</w:t>
      </w:r>
      <w:r w:rsidR="001A52FE">
        <w:rPr>
          <w:lang w:eastAsia="zh-CN"/>
        </w:rPr>
        <w:t xml:space="preserve"> </w:t>
      </w:r>
      <w:r w:rsidR="00BF1ED9">
        <w:rPr>
          <w:lang w:eastAsia="zh-CN"/>
        </w:rPr>
        <w:t>responding</w:t>
      </w:r>
      <w:r w:rsidR="001A52FE">
        <w:rPr>
          <w:lang w:eastAsia="zh-CN"/>
        </w:rPr>
        <w:t xml:space="preserve"> system or service is implemented</w:t>
      </w:r>
      <w:r w:rsidR="00C865CA">
        <w:rPr>
          <w:lang w:eastAsia="zh-CN"/>
        </w:rPr>
        <w:t>.  It simply uses the API interface to access the data that it requires</w:t>
      </w:r>
      <w:r w:rsidR="00E07CF3">
        <w:rPr>
          <w:lang w:eastAsia="zh-CN"/>
        </w:rPr>
        <w:t>.</w:t>
      </w:r>
      <w:r w:rsidR="00C43996">
        <w:rPr>
          <w:lang w:eastAsia="zh-CN"/>
        </w:rPr>
        <w:t xml:space="preserve"> With the </w:t>
      </w:r>
      <w:r w:rsidR="008652A6">
        <w:rPr>
          <w:lang w:eastAsia="zh-CN"/>
        </w:rPr>
        <w:lastRenderedPageBreak/>
        <w:t>proliferation</w:t>
      </w:r>
      <w:r w:rsidR="00C43996">
        <w:rPr>
          <w:lang w:eastAsia="zh-CN"/>
        </w:rPr>
        <w:t xml:space="preserve"> </w:t>
      </w:r>
      <w:r w:rsidR="008652A6">
        <w:rPr>
          <w:lang w:eastAsia="zh-CN"/>
        </w:rPr>
        <w:t xml:space="preserve">of Software as a Service </w:t>
      </w:r>
      <w:r w:rsidR="00DC17DB">
        <w:rPr>
          <w:lang w:eastAsia="zh-CN"/>
        </w:rPr>
        <w:t xml:space="preserve">(SaaS) </w:t>
      </w:r>
      <w:r w:rsidR="008652A6">
        <w:rPr>
          <w:lang w:eastAsia="zh-CN"/>
        </w:rPr>
        <w:t>services a</w:t>
      </w:r>
      <w:r w:rsidR="001C172A">
        <w:rPr>
          <w:lang w:eastAsia="zh-CN"/>
        </w:rPr>
        <w:t>n</w:t>
      </w:r>
      <w:r w:rsidR="008652A6">
        <w:rPr>
          <w:lang w:eastAsia="zh-CN"/>
        </w:rPr>
        <w:t xml:space="preserve">d APIs </w:t>
      </w:r>
      <w:r w:rsidR="001C172A">
        <w:rPr>
          <w:lang w:eastAsia="zh-CN"/>
        </w:rPr>
        <w:t xml:space="preserve">being </w:t>
      </w:r>
      <w:r w:rsidR="008652A6">
        <w:rPr>
          <w:lang w:eastAsia="zh-CN"/>
        </w:rPr>
        <w:t>used in that context</w:t>
      </w:r>
      <w:r w:rsidR="001C172A">
        <w:rPr>
          <w:lang w:eastAsia="zh-CN"/>
        </w:rPr>
        <w:t>, they</w:t>
      </w:r>
      <w:r w:rsidR="008652A6">
        <w:rPr>
          <w:lang w:eastAsia="zh-CN"/>
        </w:rPr>
        <w:t xml:space="preserve"> are commonly call</w:t>
      </w:r>
      <w:r w:rsidR="001C172A">
        <w:rPr>
          <w:lang w:eastAsia="zh-CN"/>
        </w:rPr>
        <w:t>ed</w:t>
      </w:r>
      <w:r w:rsidR="008652A6">
        <w:rPr>
          <w:lang w:eastAsia="zh-CN"/>
        </w:rPr>
        <w:t xml:space="preserve"> Web APIs</w:t>
      </w:r>
      <w:r w:rsidR="001C172A">
        <w:rPr>
          <w:lang w:eastAsia="zh-CN"/>
        </w:rPr>
        <w:t xml:space="preserve"> </w:t>
      </w:r>
      <w:r w:rsidR="00480C3D">
        <w:rPr>
          <w:lang w:eastAsia="zh-CN"/>
        </w:rPr>
        <w:t>[16]</w:t>
      </w:r>
      <w:r w:rsidR="008652A6" w:rsidRPr="00D0446D">
        <w:rPr>
          <w:lang w:eastAsia="zh-CN"/>
        </w:rPr>
        <w:t>.</w:t>
      </w:r>
    </w:p>
    <w:p w14:paraId="5E523BBF" w14:textId="2C5FB5F0" w:rsidR="00924157" w:rsidRDefault="00B4427F" w:rsidP="00924157">
      <w:pPr>
        <w:keepNext/>
        <w:spacing w:line="240" w:lineRule="auto"/>
        <w:jc w:val="both"/>
      </w:pPr>
      <w:r>
        <w:object w:dxaOrig="11535" w:dyaOrig="3285" w14:anchorId="5785D5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128.25pt" o:ole="">
            <v:imagedata r:id="rId8" o:title=""/>
          </v:shape>
          <o:OLEObject Type="Embed" ProgID="Visio.Drawing.15" ShapeID="_x0000_i1025" DrawAspect="Content" ObjectID="_1741765765" r:id="rId9"/>
        </w:object>
      </w:r>
    </w:p>
    <w:p w14:paraId="013729F1" w14:textId="6CC8AAB1" w:rsidR="00A46CF8" w:rsidRDefault="00924157" w:rsidP="00924157">
      <w:pPr>
        <w:pStyle w:val="Caption"/>
        <w:jc w:val="center"/>
        <w:rPr>
          <w:lang w:eastAsia="zh-CN"/>
        </w:rPr>
      </w:pPr>
      <w:bookmarkStart w:id="10" w:name="_Toc131093117"/>
      <w:r>
        <w:t xml:space="preserve">Figure </w:t>
      </w:r>
      <w:r w:rsidR="00000000">
        <w:fldChar w:fldCharType="begin"/>
      </w:r>
      <w:r w:rsidR="00000000">
        <w:instrText xml:space="preserve"> SEQ Figure \* ARABIC </w:instrText>
      </w:r>
      <w:r w:rsidR="00000000">
        <w:fldChar w:fldCharType="separate"/>
      </w:r>
      <w:r>
        <w:rPr>
          <w:noProof/>
        </w:rPr>
        <w:t>2</w:t>
      </w:r>
      <w:r w:rsidR="00000000">
        <w:rPr>
          <w:noProof/>
        </w:rPr>
        <w:fldChar w:fldCharType="end"/>
      </w:r>
      <w:r>
        <w:t>: API communication</w:t>
      </w:r>
      <w:bookmarkEnd w:id="10"/>
    </w:p>
    <w:p w14:paraId="7C533F85" w14:textId="58DF98A8" w:rsidR="00A46CF8" w:rsidRDefault="00D0446D" w:rsidP="00925A3E">
      <w:pPr>
        <w:spacing w:line="360" w:lineRule="auto"/>
        <w:jc w:val="both"/>
        <w:rPr>
          <w:lang w:eastAsia="zh-CN"/>
        </w:rPr>
      </w:pPr>
      <w:r>
        <w:rPr>
          <w:lang w:eastAsia="zh-CN"/>
        </w:rPr>
        <w:t>Figure 2</w:t>
      </w:r>
      <w:r w:rsidR="00F27A0A" w:rsidRPr="00D0446D">
        <w:rPr>
          <w:lang w:eastAsia="zh-CN"/>
        </w:rPr>
        <w:t xml:space="preserve"> shows</w:t>
      </w:r>
      <w:r w:rsidR="00F27A0A">
        <w:rPr>
          <w:lang w:eastAsia="zh-CN"/>
        </w:rPr>
        <w:t xml:space="preserve"> a simplified diagram of </w:t>
      </w:r>
      <w:r w:rsidR="002F0740">
        <w:rPr>
          <w:lang w:eastAsia="zh-CN"/>
        </w:rPr>
        <w:t xml:space="preserve">an API flow </w:t>
      </w:r>
      <w:r w:rsidR="00A61C3C">
        <w:rPr>
          <w:lang w:eastAsia="zh-CN"/>
        </w:rPr>
        <w:t xml:space="preserve">to the </w:t>
      </w:r>
      <w:proofErr w:type="spellStart"/>
      <w:r w:rsidR="00A61C3C">
        <w:rPr>
          <w:lang w:eastAsia="zh-CN"/>
        </w:rPr>
        <w:t>Mapquest</w:t>
      </w:r>
      <w:proofErr w:type="spellEnd"/>
      <w:r w:rsidR="00A61C3C">
        <w:rPr>
          <w:lang w:eastAsia="zh-CN"/>
        </w:rPr>
        <w:t xml:space="preserve"> application </w:t>
      </w:r>
      <w:r w:rsidR="002F0740">
        <w:rPr>
          <w:lang w:eastAsia="zh-CN"/>
        </w:rPr>
        <w:t>with a single endpoint</w:t>
      </w:r>
      <w:r w:rsidR="00CB6F52">
        <w:rPr>
          <w:lang w:eastAsia="zh-CN"/>
        </w:rPr>
        <w:t xml:space="preserve"> excluding any </w:t>
      </w:r>
      <w:r w:rsidR="00C46DB5">
        <w:rPr>
          <w:lang w:eastAsia="zh-CN"/>
        </w:rPr>
        <w:t>intermediate network devices such as firewalls and load balancers</w:t>
      </w:r>
      <w:r w:rsidR="00B53CAC">
        <w:rPr>
          <w:lang w:eastAsia="zh-CN"/>
        </w:rPr>
        <w:t xml:space="preserve">.  Note that there could be </w:t>
      </w:r>
      <w:r w:rsidR="00D27316">
        <w:rPr>
          <w:lang w:eastAsia="zh-CN"/>
        </w:rPr>
        <w:t>internal</w:t>
      </w:r>
      <w:r w:rsidR="00B53CAC">
        <w:rPr>
          <w:lang w:eastAsia="zh-CN"/>
        </w:rPr>
        <w:t xml:space="preserve"> API requests to other systems within the web server network</w:t>
      </w:r>
      <w:r w:rsidR="00D27316">
        <w:rPr>
          <w:lang w:eastAsia="zh-CN"/>
        </w:rPr>
        <w:t xml:space="preserve"> if information was required from multiple systems.</w:t>
      </w:r>
    </w:p>
    <w:p w14:paraId="682C093F" w14:textId="77777777" w:rsidR="00831363" w:rsidRDefault="00831363" w:rsidP="00900BF7">
      <w:pPr>
        <w:spacing w:line="240" w:lineRule="auto"/>
        <w:jc w:val="both"/>
        <w:rPr>
          <w:lang w:eastAsia="zh-CN"/>
        </w:rPr>
      </w:pPr>
    </w:p>
    <w:p w14:paraId="347CD722" w14:textId="0636CAB1" w:rsidR="009F0029" w:rsidRDefault="009E76A2" w:rsidP="009F0029">
      <w:pPr>
        <w:pStyle w:val="Heading3"/>
      </w:pPr>
      <w:bookmarkStart w:id="11" w:name="_Toc131150564"/>
      <w:r>
        <w:t xml:space="preserve">API architectures and </w:t>
      </w:r>
      <w:r w:rsidR="00455732">
        <w:t>standards</w:t>
      </w:r>
      <w:bookmarkEnd w:id="11"/>
    </w:p>
    <w:p w14:paraId="53D60EFC" w14:textId="77777777" w:rsidR="005E3025" w:rsidRDefault="005E3025" w:rsidP="00831363">
      <w:pPr>
        <w:spacing w:line="240" w:lineRule="auto"/>
        <w:jc w:val="both"/>
        <w:rPr>
          <w:lang w:eastAsia="zh-CN"/>
        </w:rPr>
      </w:pPr>
    </w:p>
    <w:p w14:paraId="760C135D" w14:textId="2A9FE9B8" w:rsidR="00E81F3E" w:rsidRDefault="00D06810" w:rsidP="007B7BD1">
      <w:pPr>
        <w:spacing w:line="360" w:lineRule="auto"/>
        <w:jc w:val="both"/>
        <w:rPr>
          <w:lang w:eastAsia="zh-CN"/>
        </w:rPr>
      </w:pPr>
      <w:r>
        <w:rPr>
          <w:lang w:eastAsia="zh-CN"/>
        </w:rPr>
        <w:t>Although there are other API architectures</w:t>
      </w:r>
      <w:r w:rsidR="00610368">
        <w:rPr>
          <w:lang w:eastAsia="zh-CN"/>
        </w:rPr>
        <w:t xml:space="preserve"> available</w:t>
      </w:r>
      <w:r>
        <w:rPr>
          <w:lang w:eastAsia="zh-CN"/>
        </w:rPr>
        <w:t>, t</w:t>
      </w:r>
      <w:r w:rsidR="00B46A83">
        <w:rPr>
          <w:lang w:eastAsia="zh-CN"/>
        </w:rPr>
        <w:t xml:space="preserve">here are three main </w:t>
      </w:r>
      <w:r>
        <w:rPr>
          <w:lang w:eastAsia="zh-CN"/>
        </w:rPr>
        <w:t xml:space="preserve">architectures in mainstream use today.  These are: </w:t>
      </w:r>
    </w:p>
    <w:tbl>
      <w:tblPr>
        <w:tblStyle w:val="GridTable1Light"/>
        <w:tblW w:w="0" w:type="auto"/>
        <w:tblLook w:val="04A0" w:firstRow="1" w:lastRow="0" w:firstColumn="1" w:lastColumn="0" w:noHBand="0" w:noVBand="1"/>
      </w:tblPr>
      <w:tblGrid>
        <w:gridCol w:w="3964"/>
        <w:gridCol w:w="5052"/>
      </w:tblGrid>
      <w:tr w:rsidR="008E180D" w14:paraId="7CE91920" w14:textId="77777777" w:rsidTr="00463C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55467875" w14:textId="77C0220C" w:rsidR="008E180D" w:rsidRDefault="008E6CB5" w:rsidP="00463C6F">
            <w:pPr>
              <w:spacing w:line="360" w:lineRule="auto"/>
              <w:jc w:val="center"/>
              <w:rPr>
                <w:rFonts w:eastAsiaTheme="minorEastAsia"/>
                <w:lang w:eastAsia="zh-CN"/>
              </w:rPr>
            </w:pPr>
            <w:r>
              <w:rPr>
                <w:rFonts w:eastAsiaTheme="minorEastAsia"/>
                <w:lang w:eastAsia="zh-CN"/>
              </w:rPr>
              <w:t>API architecture</w:t>
            </w:r>
          </w:p>
        </w:tc>
        <w:tc>
          <w:tcPr>
            <w:tcW w:w="5052" w:type="dxa"/>
          </w:tcPr>
          <w:p w14:paraId="0B8809B5" w14:textId="77777777" w:rsidR="008E180D" w:rsidRDefault="008E180D" w:rsidP="00463C6F">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heme="minorEastAsia"/>
                <w:lang w:eastAsia="zh-CN"/>
              </w:rPr>
            </w:pPr>
            <w:r>
              <w:rPr>
                <w:rFonts w:eastAsiaTheme="minorEastAsia"/>
                <w:lang w:eastAsia="zh-CN"/>
              </w:rPr>
              <w:t>Description</w:t>
            </w:r>
          </w:p>
        </w:tc>
      </w:tr>
      <w:tr w:rsidR="008E180D" w:rsidRPr="00FB14D0" w14:paraId="45E34EED" w14:textId="77777777" w:rsidTr="00463C6F">
        <w:tc>
          <w:tcPr>
            <w:cnfStyle w:val="001000000000" w:firstRow="0" w:lastRow="0" w:firstColumn="1" w:lastColumn="0" w:oddVBand="0" w:evenVBand="0" w:oddHBand="0" w:evenHBand="0" w:firstRowFirstColumn="0" w:firstRowLastColumn="0" w:lastRowFirstColumn="0" w:lastRowLastColumn="0"/>
            <w:tcW w:w="3964" w:type="dxa"/>
          </w:tcPr>
          <w:p w14:paraId="1575DF8E" w14:textId="1A014CB8" w:rsidR="008E180D" w:rsidRPr="00FB14D0" w:rsidRDefault="008E6CB5" w:rsidP="00463C6F">
            <w:pPr>
              <w:spacing w:line="360" w:lineRule="auto"/>
              <w:jc w:val="both"/>
              <w:rPr>
                <w:rFonts w:eastAsiaTheme="minorEastAsia"/>
                <w:b w:val="0"/>
                <w:bCs w:val="0"/>
                <w:lang w:eastAsia="zh-CN"/>
              </w:rPr>
            </w:pPr>
            <w:r>
              <w:rPr>
                <w:rFonts w:eastAsiaTheme="minorEastAsia"/>
                <w:b w:val="0"/>
                <w:bCs w:val="0"/>
                <w:lang w:eastAsia="zh-CN"/>
              </w:rPr>
              <w:t>Remote Procedure Call (RPC)</w:t>
            </w:r>
          </w:p>
        </w:tc>
        <w:tc>
          <w:tcPr>
            <w:tcW w:w="5052" w:type="dxa"/>
          </w:tcPr>
          <w:p w14:paraId="660E1909" w14:textId="1EC249D7" w:rsidR="008E180D" w:rsidRPr="004400C4" w:rsidRDefault="00DB6974" w:rsidP="00463C6F">
            <w:pPr>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4400C4">
              <w:rPr>
                <w:rFonts w:eastAsiaTheme="minorEastAsia"/>
                <w:lang w:eastAsia="zh-CN"/>
              </w:rPr>
              <w:t xml:space="preserve">RPC is </w:t>
            </w:r>
            <w:r w:rsidR="008A2716" w:rsidRPr="004400C4">
              <w:rPr>
                <w:rFonts w:eastAsiaTheme="minorEastAsia"/>
                <w:lang w:eastAsia="zh-CN"/>
              </w:rPr>
              <w:t>a</w:t>
            </w:r>
            <w:r w:rsidR="007E3113" w:rsidRPr="004400C4">
              <w:rPr>
                <w:rFonts w:eastAsiaTheme="minorEastAsia"/>
                <w:lang w:eastAsia="zh-CN"/>
              </w:rPr>
              <w:t xml:space="preserve"> relatively </w:t>
            </w:r>
            <w:r w:rsidR="008A2716" w:rsidRPr="004400C4">
              <w:rPr>
                <w:rFonts w:eastAsiaTheme="minorEastAsia"/>
                <w:lang w:eastAsia="zh-CN"/>
              </w:rPr>
              <w:t xml:space="preserve">old method </w:t>
            </w:r>
            <w:r w:rsidR="00097F34" w:rsidRPr="004400C4">
              <w:rPr>
                <w:rFonts w:eastAsiaTheme="minorEastAsia"/>
                <w:lang w:eastAsia="zh-CN"/>
              </w:rPr>
              <w:t xml:space="preserve">where a </w:t>
            </w:r>
            <w:r w:rsidR="007E3113" w:rsidRPr="004400C4">
              <w:rPr>
                <w:rFonts w:eastAsiaTheme="minorEastAsia"/>
                <w:lang w:eastAsia="zh-CN"/>
              </w:rPr>
              <w:t xml:space="preserve">system </w:t>
            </w:r>
            <w:r w:rsidR="00F306C5" w:rsidRPr="004400C4">
              <w:rPr>
                <w:rFonts w:eastAsiaTheme="minorEastAsia"/>
                <w:lang w:eastAsia="zh-CN"/>
              </w:rPr>
              <w:t xml:space="preserve">is </w:t>
            </w:r>
            <w:r w:rsidR="007E3113" w:rsidRPr="004400C4">
              <w:rPr>
                <w:rFonts w:eastAsiaTheme="minorEastAsia"/>
                <w:lang w:eastAsia="zh-CN"/>
              </w:rPr>
              <w:t>able to execute a</w:t>
            </w:r>
            <w:r w:rsidR="003D496D" w:rsidRPr="004400C4">
              <w:rPr>
                <w:rFonts w:eastAsiaTheme="minorEastAsia"/>
                <w:lang w:eastAsia="zh-CN"/>
              </w:rPr>
              <w:t xml:space="preserve"> procedure on a remote system</w:t>
            </w:r>
            <w:r w:rsidR="00600CE8" w:rsidRPr="004400C4">
              <w:rPr>
                <w:rFonts w:eastAsiaTheme="minorEastAsia"/>
                <w:lang w:eastAsia="zh-CN"/>
              </w:rPr>
              <w:t>,</w:t>
            </w:r>
            <w:r w:rsidR="00F306C5" w:rsidRPr="004400C4">
              <w:rPr>
                <w:rFonts w:eastAsiaTheme="minorEastAsia"/>
                <w:lang w:eastAsia="zh-CN"/>
              </w:rPr>
              <w:t xml:space="preserve"> in order to get a result</w:t>
            </w:r>
            <w:r w:rsidR="00600CE8" w:rsidRPr="004400C4">
              <w:rPr>
                <w:rFonts w:eastAsiaTheme="minorEastAsia"/>
                <w:lang w:eastAsia="zh-CN"/>
              </w:rPr>
              <w:t xml:space="preserve"> or answer</w:t>
            </w:r>
            <w:r w:rsidR="00640756" w:rsidRPr="004400C4">
              <w:rPr>
                <w:rFonts w:eastAsiaTheme="minorEastAsia"/>
                <w:lang w:eastAsia="zh-CN"/>
              </w:rPr>
              <w:t xml:space="preserve">, where the source is unaware </w:t>
            </w:r>
            <w:r w:rsidR="00655441" w:rsidRPr="004400C4">
              <w:rPr>
                <w:rFonts w:eastAsiaTheme="minorEastAsia"/>
                <w:lang w:eastAsia="zh-CN"/>
              </w:rPr>
              <w:t>that the function or process is being run remotely</w:t>
            </w:r>
            <w:r w:rsidR="0030276F" w:rsidRPr="004400C4">
              <w:rPr>
                <w:rFonts w:eastAsiaTheme="minorEastAsia"/>
                <w:lang w:eastAsia="zh-CN"/>
              </w:rPr>
              <w:t xml:space="preserve"> </w:t>
            </w:r>
            <w:r w:rsidR="00480C3D">
              <w:rPr>
                <w:rFonts w:eastAsiaTheme="minorEastAsia"/>
                <w:lang w:eastAsia="zh-CN"/>
              </w:rPr>
              <w:t>[17]</w:t>
            </w:r>
            <w:r w:rsidR="0030276F" w:rsidRPr="004400C4">
              <w:rPr>
                <w:rFonts w:eastAsiaTheme="minorEastAsia"/>
                <w:lang w:eastAsia="zh-CN"/>
              </w:rPr>
              <w:t>.</w:t>
            </w:r>
          </w:p>
        </w:tc>
      </w:tr>
      <w:tr w:rsidR="008E180D" w:rsidRPr="00FB14D0" w14:paraId="2F28069A" w14:textId="77777777" w:rsidTr="00463C6F">
        <w:tc>
          <w:tcPr>
            <w:cnfStyle w:val="001000000000" w:firstRow="0" w:lastRow="0" w:firstColumn="1" w:lastColumn="0" w:oddVBand="0" w:evenVBand="0" w:oddHBand="0" w:evenHBand="0" w:firstRowFirstColumn="0" w:firstRowLastColumn="0" w:lastRowFirstColumn="0" w:lastRowLastColumn="0"/>
            <w:tcW w:w="3964" w:type="dxa"/>
          </w:tcPr>
          <w:p w14:paraId="3C57C013" w14:textId="5E97E520" w:rsidR="008E180D" w:rsidRPr="00FB14D0" w:rsidRDefault="00D352EF" w:rsidP="00463C6F">
            <w:pPr>
              <w:spacing w:line="360" w:lineRule="auto"/>
              <w:jc w:val="both"/>
              <w:rPr>
                <w:rFonts w:eastAsiaTheme="minorEastAsia"/>
                <w:b w:val="0"/>
                <w:bCs w:val="0"/>
                <w:lang w:eastAsia="zh-CN"/>
              </w:rPr>
            </w:pPr>
            <w:r>
              <w:rPr>
                <w:rFonts w:eastAsiaTheme="minorEastAsia"/>
                <w:b w:val="0"/>
                <w:bCs w:val="0"/>
                <w:lang w:eastAsia="zh-CN"/>
              </w:rPr>
              <w:t>SOAP</w:t>
            </w:r>
            <w:r w:rsidR="00B90C1E">
              <w:rPr>
                <w:rFonts w:eastAsiaTheme="minorEastAsia"/>
                <w:b w:val="0"/>
                <w:bCs w:val="0"/>
                <w:lang w:eastAsia="zh-CN"/>
              </w:rPr>
              <w:t xml:space="preserve"> (</w:t>
            </w:r>
            <w:r w:rsidR="00B90C1E" w:rsidRPr="00B90C1E">
              <w:rPr>
                <w:rFonts w:eastAsiaTheme="minorEastAsia"/>
                <w:b w:val="0"/>
                <w:bCs w:val="0"/>
                <w:lang w:eastAsia="zh-CN"/>
              </w:rPr>
              <w:t>Simple Object Access Protocol</w:t>
            </w:r>
            <w:r w:rsidR="00B90C1E">
              <w:rPr>
                <w:rFonts w:eastAsiaTheme="minorEastAsia"/>
                <w:b w:val="0"/>
                <w:bCs w:val="0"/>
                <w:lang w:eastAsia="zh-CN"/>
              </w:rPr>
              <w:t>)</w:t>
            </w:r>
          </w:p>
        </w:tc>
        <w:tc>
          <w:tcPr>
            <w:tcW w:w="5052" w:type="dxa"/>
          </w:tcPr>
          <w:p w14:paraId="0D707AE9" w14:textId="587A8C6A" w:rsidR="008E180D" w:rsidRPr="004400C4" w:rsidRDefault="00B90C1E" w:rsidP="00463C6F">
            <w:pPr>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4400C4">
              <w:rPr>
                <w:rFonts w:eastAsiaTheme="minorEastAsia"/>
                <w:lang w:eastAsia="zh-CN"/>
              </w:rPr>
              <w:t>An XML-based</w:t>
            </w:r>
            <w:r w:rsidR="000E0457" w:rsidRPr="004400C4">
              <w:rPr>
                <w:rFonts w:eastAsiaTheme="minorEastAsia"/>
                <w:lang w:eastAsia="zh-CN"/>
              </w:rPr>
              <w:t xml:space="preserve"> protocol </w:t>
            </w:r>
            <w:r w:rsidR="00DF767C" w:rsidRPr="004400C4">
              <w:rPr>
                <w:rFonts w:eastAsiaTheme="minorEastAsia"/>
                <w:lang w:eastAsia="zh-CN"/>
              </w:rPr>
              <w:t>or standard</w:t>
            </w:r>
            <w:r w:rsidR="00756E38" w:rsidRPr="004400C4">
              <w:rPr>
                <w:rFonts w:eastAsiaTheme="minorEastAsia"/>
                <w:lang w:eastAsia="zh-CN"/>
              </w:rPr>
              <w:t xml:space="preserve"> </w:t>
            </w:r>
            <w:r w:rsidR="00940C5C" w:rsidRPr="004400C4">
              <w:rPr>
                <w:rFonts w:eastAsiaTheme="minorEastAsia"/>
                <w:lang w:eastAsia="zh-CN"/>
              </w:rPr>
              <w:t xml:space="preserve">with </w:t>
            </w:r>
            <w:r w:rsidR="00B66937" w:rsidRPr="004400C4">
              <w:rPr>
                <w:rFonts w:eastAsiaTheme="minorEastAsia"/>
                <w:lang w:eastAsia="zh-CN"/>
              </w:rPr>
              <w:t xml:space="preserve">clear definition </w:t>
            </w:r>
            <w:r w:rsidR="009A3DF3" w:rsidRPr="004400C4">
              <w:rPr>
                <w:rFonts w:eastAsiaTheme="minorEastAsia"/>
                <w:lang w:eastAsia="zh-CN"/>
              </w:rPr>
              <w:t xml:space="preserve">of how </w:t>
            </w:r>
            <w:r w:rsidR="00A65317" w:rsidRPr="004400C4">
              <w:rPr>
                <w:rFonts w:eastAsiaTheme="minorEastAsia"/>
                <w:lang w:eastAsia="zh-CN"/>
              </w:rPr>
              <w:t>source</w:t>
            </w:r>
            <w:r w:rsidR="009A3DF3" w:rsidRPr="004400C4">
              <w:rPr>
                <w:rFonts w:eastAsiaTheme="minorEastAsia"/>
                <w:lang w:eastAsia="zh-CN"/>
              </w:rPr>
              <w:t xml:space="preserve"> application/services interact with target web services</w:t>
            </w:r>
            <w:r w:rsidR="00B13CD4" w:rsidRPr="004400C4">
              <w:rPr>
                <w:rFonts w:eastAsiaTheme="minorEastAsia"/>
                <w:lang w:eastAsia="zh-CN"/>
              </w:rPr>
              <w:t>.</w:t>
            </w:r>
            <w:r w:rsidR="00EA3206" w:rsidRPr="004400C4">
              <w:rPr>
                <w:rFonts w:eastAsiaTheme="minorEastAsia"/>
                <w:lang w:eastAsia="zh-CN"/>
              </w:rPr>
              <w:t xml:space="preserve"> SOAP also uses RPC for one type of messaging request</w:t>
            </w:r>
            <w:r w:rsidR="00613C5C" w:rsidRPr="004400C4">
              <w:rPr>
                <w:rFonts w:eastAsiaTheme="minorEastAsia"/>
                <w:lang w:eastAsia="zh-CN"/>
              </w:rPr>
              <w:t xml:space="preserve"> </w:t>
            </w:r>
            <w:r w:rsidR="00480C3D">
              <w:rPr>
                <w:rFonts w:eastAsiaTheme="minorEastAsia"/>
                <w:lang w:eastAsia="zh-CN"/>
              </w:rPr>
              <w:t>[18]</w:t>
            </w:r>
            <w:r w:rsidR="00EA3206" w:rsidRPr="004400C4">
              <w:rPr>
                <w:rFonts w:eastAsiaTheme="minorEastAsia"/>
                <w:lang w:eastAsia="zh-CN"/>
              </w:rPr>
              <w:t>.</w:t>
            </w:r>
          </w:p>
        </w:tc>
      </w:tr>
      <w:tr w:rsidR="008E180D" w:rsidRPr="00AA7195" w14:paraId="30882109" w14:textId="77777777" w:rsidTr="00463C6F">
        <w:tc>
          <w:tcPr>
            <w:cnfStyle w:val="001000000000" w:firstRow="0" w:lastRow="0" w:firstColumn="1" w:lastColumn="0" w:oddVBand="0" w:evenVBand="0" w:oddHBand="0" w:evenHBand="0" w:firstRowFirstColumn="0" w:firstRowLastColumn="0" w:lastRowFirstColumn="0" w:lastRowLastColumn="0"/>
            <w:tcW w:w="3964" w:type="dxa"/>
          </w:tcPr>
          <w:p w14:paraId="2D920023" w14:textId="670DF2DE" w:rsidR="008E180D" w:rsidRPr="00AA7195" w:rsidRDefault="00D352EF" w:rsidP="00463C6F">
            <w:pPr>
              <w:spacing w:line="360" w:lineRule="auto"/>
              <w:jc w:val="both"/>
              <w:rPr>
                <w:rFonts w:eastAsiaTheme="minorEastAsia"/>
                <w:b w:val="0"/>
                <w:bCs w:val="0"/>
                <w:lang w:eastAsia="zh-CN"/>
              </w:rPr>
            </w:pPr>
            <w:r w:rsidRPr="00AA7195">
              <w:rPr>
                <w:rFonts w:eastAsiaTheme="minorEastAsia"/>
                <w:b w:val="0"/>
                <w:bCs w:val="0"/>
                <w:lang w:eastAsia="zh-CN"/>
              </w:rPr>
              <w:t>REST</w:t>
            </w:r>
            <w:r w:rsidR="008D0272" w:rsidRPr="00AA7195">
              <w:rPr>
                <w:rFonts w:eastAsiaTheme="minorEastAsia"/>
                <w:b w:val="0"/>
                <w:bCs w:val="0"/>
                <w:lang w:eastAsia="zh-CN"/>
              </w:rPr>
              <w:t xml:space="preserve"> (</w:t>
            </w:r>
            <w:proofErr w:type="spellStart"/>
            <w:r w:rsidR="008D0272" w:rsidRPr="00AA7195">
              <w:rPr>
                <w:rFonts w:eastAsiaTheme="minorEastAsia"/>
                <w:b w:val="0"/>
                <w:bCs w:val="0"/>
                <w:lang w:eastAsia="zh-CN"/>
              </w:rPr>
              <w:t>REpresentational</w:t>
            </w:r>
            <w:proofErr w:type="spellEnd"/>
            <w:r w:rsidR="008D0272" w:rsidRPr="00AA7195">
              <w:rPr>
                <w:rFonts w:eastAsiaTheme="minorEastAsia"/>
                <w:b w:val="0"/>
                <w:bCs w:val="0"/>
                <w:lang w:eastAsia="zh-CN"/>
              </w:rPr>
              <w:t xml:space="preserve"> State Transfer)</w:t>
            </w:r>
          </w:p>
        </w:tc>
        <w:tc>
          <w:tcPr>
            <w:tcW w:w="5052" w:type="dxa"/>
          </w:tcPr>
          <w:p w14:paraId="551C0F69" w14:textId="70169802" w:rsidR="008E180D" w:rsidRPr="00AA7195" w:rsidRDefault="00BA4C61" w:rsidP="008108D3">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AA7195">
              <w:rPr>
                <w:rFonts w:eastAsiaTheme="minorEastAsia"/>
                <w:lang w:eastAsia="zh-CN"/>
              </w:rPr>
              <w:t xml:space="preserve">REST </w:t>
            </w:r>
            <w:r w:rsidR="00756E38" w:rsidRPr="00AA7195">
              <w:rPr>
                <w:rFonts w:eastAsiaTheme="minorEastAsia"/>
                <w:lang w:eastAsia="zh-CN"/>
              </w:rPr>
              <w:t xml:space="preserve">differs from SOAP in that it is not a protocol, it </w:t>
            </w:r>
            <w:r w:rsidRPr="00AA7195">
              <w:rPr>
                <w:rFonts w:eastAsiaTheme="minorEastAsia"/>
                <w:lang w:eastAsia="zh-CN"/>
              </w:rPr>
              <w:t xml:space="preserve">is a client-server based </w:t>
            </w:r>
            <w:r w:rsidR="00A66022" w:rsidRPr="00AA7195">
              <w:rPr>
                <w:rFonts w:eastAsiaTheme="minorEastAsia"/>
                <w:lang w:eastAsia="zh-CN"/>
              </w:rPr>
              <w:t xml:space="preserve">guideline </w:t>
            </w:r>
            <w:r w:rsidR="000D3037" w:rsidRPr="00AA7195">
              <w:rPr>
                <w:rFonts w:eastAsiaTheme="minorEastAsia"/>
                <w:lang w:eastAsia="zh-CN"/>
              </w:rPr>
              <w:t xml:space="preserve">architecture where a client sends the request for </w:t>
            </w:r>
            <w:r w:rsidR="00A65317" w:rsidRPr="00AA7195">
              <w:rPr>
                <w:rFonts w:eastAsiaTheme="minorEastAsia"/>
                <w:lang w:eastAsia="zh-CN"/>
              </w:rPr>
              <w:t>information</w:t>
            </w:r>
            <w:r w:rsidR="000D3037" w:rsidRPr="00AA7195">
              <w:rPr>
                <w:rFonts w:eastAsiaTheme="minorEastAsia"/>
                <w:lang w:eastAsia="zh-CN"/>
              </w:rPr>
              <w:t xml:space="preserve"> or data to the target (server</w:t>
            </w:r>
            <w:r w:rsidR="0004481B" w:rsidRPr="00AA7195">
              <w:rPr>
                <w:rFonts w:eastAsiaTheme="minorEastAsia"/>
                <w:lang w:eastAsia="zh-CN"/>
              </w:rPr>
              <w:t>), the server processes and returns the result to the client service</w:t>
            </w:r>
            <w:r w:rsidR="00DF6A45" w:rsidRPr="00AA7195">
              <w:rPr>
                <w:rFonts w:eastAsiaTheme="minorEastAsia"/>
                <w:lang w:eastAsia="zh-CN"/>
              </w:rPr>
              <w:t xml:space="preserve">, commonly in </w:t>
            </w:r>
            <w:r w:rsidR="004742C7" w:rsidRPr="00AA7195">
              <w:rPr>
                <w:rFonts w:eastAsiaTheme="minorEastAsia"/>
                <w:lang w:eastAsia="zh-CN"/>
              </w:rPr>
              <w:t>JavaScript Notational Format (JSON), although other formats can be used</w:t>
            </w:r>
            <w:r w:rsidR="00BD0218" w:rsidRPr="00AA7195">
              <w:rPr>
                <w:rFonts w:eastAsiaTheme="minorEastAsia"/>
                <w:lang w:eastAsia="zh-CN"/>
              </w:rPr>
              <w:t xml:space="preserve"> </w:t>
            </w:r>
            <w:r w:rsidR="00480C3D">
              <w:rPr>
                <w:rFonts w:eastAsiaTheme="minorEastAsia"/>
                <w:lang w:eastAsia="zh-CN"/>
              </w:rPr>
              <w:t>[19]</w:t>
            </w:r>
            <w:r w:rsidR="00BD0218" w:rsidRPr="00AA7195">
              <w:rPr>
                <w:rFonts w:eastAsiaTheme="minorEastAsia"/>
                <w:lang w:eastAsia="zh-CN"/>
              </w:rPr>
              <w:t>.</w:t>
            </w:r>
          </w:p>
        </w:tc>
      </w:tr>
    </w:tbl>
    <w:p w14:paraId="0D7EA2D3" w14:textId="6F65F4DE" w:rsidR="00D06810" w:rsidRDefault="008108D3" w:rsidP="008108D3">
      <w:pPr>
        <w:pStyle w:val="Caption"/>
        <w:jc w:val="center"/>
      </w:pPr>
      <w:bookmarkStart w:id="12" w:name="_Toc131093118"/>
      <w:r w:rsidRPr="00AA7195">
        <w:t xml:space="preserve">Figure </w:t>
      </w:r>
      <w:r w:rsidR="00000000" w:rsidRPr="00AA7195">
        <w:fldChar w:fldCharType="begin"/>
      </w:r>
      <w:r w:rsidR="00000000" w:rsidRPr="00AA7195">
        <w:instrText xml:space="preserve"> SEQ Figure \* ARABIC </w:instrText>
      </w:r>
      <w:r w:rsidR="00000000" w:rsidRPr="00AA7195">
        <w:fldChar w:fldCharType="separate"/>
      </w:r>
      <w:r w:rsidR="00924157" w:rsidRPr="00AA7195">
        <w:rPr>
          <w:noProof/>
        </w:rPr>
        <w:t>3</w:t>
      </w:r>
      <w:r w:rsidR="00000000" w:rsidRPr="00AA7195">
        <w:rPr>
          <w:noProof/>
        </w:rPr>
        <w:fldChar w:fldCharType="end"/>
      </w:r>
      <w:r w:rsidRPr="00AA7195">
        <w:t>: Common API architectures</w:t>
      </w:r>
      <w:bookmarkEnd w:id="12"/>
    </w:p>
    <w:p w14:paraId="3E56F162" w14:textId="77777777" w:rsidR="00900BF7" w:rsidRDefault="00900BF7" w:rsidP="00900BF7"/>
    <w:p w14:paraId="7D372C9D" w14:textId="77777777" w:rsidR="00900BF7" w:rsidRPr="00900BF7" w:rsidRDefault="00900BF7" w:rsidP="00900BF7"/>
    <w:p w14:paraId="551FFA26" w14:textId="6CDE7E2F" w:rsidR="00155BB6" w:rsidRPr="00AA7195" w:rsidRDefault="00155BB6" w:rsidP="00155BB6">
      <w:pPr>
        <w:pStyle w:val="Heading3"/>
      </w:pPr>
      <w:bookmarkStart w:id="13" w:name="_Toc131150565"/>
      <w:r w:rsidRPr="00AA7195">
        <w:t>API security</w:t>
      </w:r>
      <w:r w:rsidR="00FD02DC" w:rsidRPr="00AA7195">
        <w:t xml:space="preserve"> and privacy.</w:t>
      </w:r>
      <w:bookmarkEnd w:id="13"/>
    </w:p>
    <w:p w14:paraId="34D2A298" w14:textId="77777777" w:rsidR="00785670" w:rsidRPr="00AA7195" w:rsidRDefault="00785670" w:rsidP="008A7ADE">
      <w:pPr>
        <w:rPr>
          <w:lang w:eastAsia="zh-CN"/>
        </w:rPr>
      </w:pPr>
    </w:p>
    <w:p w14:paraId="5D3D9F9E" w14:textId="00F4679A" w:rsidR="00FD3B03" w:rsidRPr="00AA7195" w:rsidRDefault="003229A8" w:rsidP="007C6E35">
      <w:pPr>
        <w:spacing w:line="360" w:lineRule="auto"/>
        <w:jc w:val="both"/>
        <w:rPr>
          <w:lang w:eastAsia="zh-CN"/>
        </w:rPr>
      </w:pPr>
      <w:r w:rsidRPr="00AA7195">
        <w:rPr>
          <w:lang w:eastAsia="zh-CN"/>
        </w:rPr>
        <w:t xml:space="preserve">Given the </w:t>
      </w:r>
      <w:r w:rsidR="000566F2" w:rsidRPr="00AA7195">
        <w:rPr>
          <w:lang w:eastAsia="zh-CN"/>
        </w:rPr>
        <w:t>function</w:t>
      </w:r>
      <w:r w:rsidRPr="00AA7195">
        <w:rPr>
          <w:lang w:eastAsia="zh-CN"/>
        </w:rPr>
        <w:t xml:space="preserve"> of APIs </w:t>
      </w:r>
      <w:r w:rsidR="00867909" w:rsidRPr="00AA7195">
        <w:rPr>
          <w:lang w:eastAsia="zh-CN"/>
        </w:rPr>
        <w:t xml:space="preserve">to facilitate </w:t>
      </w:r>
      <w:r w:rsidR="003965CF" w:rsidRPr="00AA7195">
        <w:rPr>
          <w:lang w:eastAsia="zh-CN"/>
        </w:rPr>
        <w:t xml:space="preserve">external remote </w:t>
      </w:r>
      <w:r w:rsidR="00867909" w:rsidRPr="00AA7195">
        <w:rPr>
          <w:lang w:eastAsia="zh-CN"/>
        </w:rPr>
        <w:t xml:space="preserve">clients </w:t>
      </w:r>
      <w:r w:rsidR="00A21358" w:rsidRPr="00AA7195">
        <w:rPr>
          <w:lang w:eastAsia="zh-CN"/>
        </w:rPr>
        <w:t>to pull</w:t>
      </w:r>
      <w:r w:rsidR="000176F0" w:rsidRPr="00AA7195">
        <w:rPr>
          <w:lang w:eastAsia="zh-CN"/>
        </w:rPr>
        <w:t xml:space="preserve"> or push data from/to remote systems or services, security is a key </w:t>
      </w:r>
      <w:r w:rsidR="003674D4" w:rsidRPr="00AA7195">
        <w:rPr>
          <w:lang w:eastAsia="zh-CN"/>
        </w:rPr>
        <w:t>aspect to be considered when choosing an API architecture and implementing APIs</w:t>
      </w:r>
      <w:r w:rsidR="007555CC" w:rsidRPr="00AA7195">
        <w:rPr>
          <w:lang w:eastAsia="zh-CN"/>
        </w:rPr>
        <w:t>.</w:t>
      </w:r>
      <w:r w:rsidR="003C3D2D" w:rsidRPr="00AA7195">
        <w:rPr>
          <w:lang w:eastAsia="zh-CN"/>
        </w:rPr>
        <w:t xml:space="preserve"> </w:t>
      </w:r>
    </w:p>
    <w:p w14:paraId="28270C3A" w14:textId="1BEB0565" w:rsidR="00683799" w:rsidRPr="00AA7195" w:rsidRDefault="00C818DA" w:rsidP="007C6E35">
      <w:pPr>
        <w:spacing w:line="360" w:lineRule="auto"/>
        <w:jc w:val="both"/>
        <w:rPr>
          <w:lang w:eastAsia="zh-CN"/>
        </w:rPr>
      </w:pPr>
      <w:r w:rsidRPr="00AA7195">
        <w:rPr>
          <w:lang w:eastAsia="zh-CN"/>
        </w:rPr>
        <w:t xml:space="preserve">The communication to request and receive data from a remote API needs to be secure </w:t>
      </w:r>
      <w:r w:rsidR="000E3BA9" w:rsidRPr="00AA7195">
        <w:rPr>
          <w:lang w:eastAsia="zh-CN"/>
        </w:rPr>
        <w:t xml:space="preserve">in transit.  That </w:t>
      </w:r>
      <w:r w:rsidR="00E02F51" w:rsidRPr="00AA7195">
        <w:rPr>
          <w:lang w:eastAsia="zh-CN"/>
        </w:rPr>
        <w:t>requires</w:t>
      </w:r>
      <w:r w:rsidR="000E3BA9" w:rsidRPr="00AA7195">
        <w:rPr>
          <w:lang w:eastAsia="zh-CN"/>
        </w:rPr>
        <w:t xml:space="preserve"> some form of encryption security at the network l</w:t>
      </w:r>
      <w:r w:rsidR="008C4FD9" w:rsidRPr="00AA7195">
        <w:rPr>
          <w:lang w:eastAsia="zh-CN"/>
        </w:rPr>
        <w:t xml:space="preserve">evel.  HTTP is not a secure protocol, as it is plain text-based and can be intercepted and read.  REST API </w:t>
      </w:r>
      <w:r w:rsidR="009A2F12" w:rsidRPr="00AA7195">
        <w:rPr>
          <w:lang w:eastAsia="zh-CN"/>
        </w:rPr>
        <w:t>can</w:t>
      </w:r>
      <w:r w:rsidR="00F42A6F">
        <w:rPr>
          <w:lang w:eastAsia="zh-CN"/>
        </w:rPr>
        <w:t xml:space="preserve"> </w:t>
      </w:r>
      <w:r w:rsidR="00047755" w:rsidRPr="00AA7195">
        <w:rPr>
          <w:lang w:eastAsia="zh-CN"/>
        </w:rPr>
        <w:t>and should be configured to</w:t>
      </w:r>
      <w:r w:rsidR="009A2F12" w:rsidRPr="00AA7195">
        <w:rPr>
          <w:lang w:eastAsia="zh-CN"/>
        </w:rPr>
        <w:t xml:space="preserve"> </w:t>
      </w:r>
      <w:r w:rsidR="008C4FD9" w:rsidRPr="00AA7195">
        <w:rPr>
          <w:lang w:eastAsia="zh-CN"/>
        </w:rPr>
        <w:t>use HTTP</w:t>
      </w:r>
      <w:r w:rsidR="005770F4" w:rsidRPr="00AA7195">
        <w:rPr>
          <w:lang w:eastAsia="zh-CN"/>
        </w:rPr>
        <w:t xml:space="preserve"> with </w:t>
      </w:r>
      <w:r w:rsidR="00F54751" w:rsidRPr="00AA7195">
        <w:rPr>
          <w:lang w:eastAsia="zh-CN"/>
        </w:rPr>
        <w:t>Transport Layer S</w:t>
      </w:r>
      <w:r w:rsidR="00D80A2E" w:rsidRPr="00AA7195">
        <w:rPr>
          <w:lang w:eastAsia="zh-CN"/>
        </w:rPr>
        <w:t>ecurity (T</w:t>
      </w:r>
      <w:r w:rsidR="005770F4" w:rsidRPr="00AA7195">
        <w:rPr>
          <w:lang w:eastAsia="zh-CN"/>
        </w:rPr>
        <w:t>LS</w:t>
      </w:r>
      <w:r w:rsidR="00D80A2E" w:rsidRPr="00AA7195">
        <w:rPr>
          <w:lang w:eastAsia="zh-CN"/>
        </w:rPr>
        <w:t>)</w:t>
      </w:r>
      <w:r w:rsidR="005770F4" w:rsidRPr="00AA7195">
        <w:rPr>
          <w:lang w:eastAsia="zh-CN"/>
        </w:rPr>
        <w:t xml:space="preserve">, </w:t>
      </w:r>
      <w:r w:rsidR="00D80A2E" w:rsidRPr="00AA7195">
        <w:rPr>
          <w:lang w:eastAsia="zh-CN"/>
        </w:rPr>
        <w:t>that is</w:t>
      </w:r>
      <w:r w:rsidR="005770F4" w:rsidRPr="00AA7195">
        <w:rPr>
          <w:lang w:eastAsia="zh-CN"/>
        </w:rPr>
        <w:t xml:space="preserve"> HTTPS</w:t>
      </w:r>
      <w:r w:rsidR="00683799" w:rsidRPr="00AA7195">
        <w:rPr>
          <w:lang w:eastAsia="zh-CN"/>
        </w:rPr>
        <w:t xml:space="preserve"> </w:t>
      </w:r>
      <w:r w:rsidR="00480C3D">
        <w:rPr>
          <w:lang w:eastAsia="zh-CN"/>
        </w:rPr>
        <w:t>[20]</w:t>
      </w:r>
      <w:r w:rsidR="00683799" w:rsidRPr="00AA7195">
        <w:rPr>
          <w:lang w:eastAsia="zh-CN"/>
        </w:rPr>
        <w:t>.</w:t>
      </w:r>
    </w:p>
    <w:p w14:paraId="4452B24F" w14:textId="3BA7BDC3" w:rsidR="00A20A6E" w:rsidRDefault="001529D5" w:rsidP="007C6E35">
      <w:pPr>
        <w:spacing w:line="360" w:lineRule="auto"/>
        <w:jc w:val="both"/>
        <w:rPr>
          <w:lang w:eastAsia="zh-CN"/>
        </w:rPr>
      </w:pPr>
      <w:r w:rsidRPr="00AA7195">
        <w:rPr>
          <w:lang w:eastAsia="zh-CN"/>
        </w:rPr>
        <w:t>Once the encrypted request is received by the target API</w:t>
      </w:r>
      <w:r w:rsidR="00706096" w:rsidRPr="00AA7195">
        <w:rPr>
          <w:lang w:eastAsia="zh-CN"/>
        </w:rPr>
        <w:t>, the request</w:t>
      </w:r>
      <w:r w:rsidR="00706096">
        <w:rPr>
          <w:lang w:eastAsia="zh-CN"/>
        </w:rPr>
        <w:t xml:space="preserve"> needs to be verified for access to the requested information. </w:t>
      </w:r>
      <w:r w:rsidR="0004693C">
        <w:rPr>
          <w:lang w:eastAsia="zh-CN"/>
        </w:rPr>
        <w:t>Still u</w:t>
      </w:r>
      <w:r w:rsidR="00BF0740">
        <w:rPr>
          <w:lang w:eastAsia="zh-CN"/>
        </w:rPr>
        <w:t xml:space="preserve">sing the REST API architecture as an example, </w:t>
      </w:r>
      <w:r w:rsidR="000E7993">
        <w:rPr>
          <w:lang w:eastAsia="zh-CN"/>
        </w:rPr>
        <w:t xml:space="preserve">like </w:t>
      </w:r>
      <w:r w:rsidR="0053485E">
        <w:rPr>
          <w:lang w:eastAsia="zh-CN"/>
        </w:rPr>
        <w:t xml:space="preserve">in </w:t>
      </w:r>
      <w:r w:rsidR="000E7993">
        <w:rPr>
          <w:lang w:eastAsia="zh-CN"/>
        </w:rPr>
        <w:t xml:space="preserve">many </w:t>
      </w:r>
      <w:r w:rsidR="0053485E">
        <w:rPr>
          <w:lang w:eastAsia="zh-CN"/>
        </w:rPr>
        <w:t>IT services and functions, t</w:t>
      </w:r>
      <w:r w:rsidR="00BF0740">
        <w:rPr>
          <w:lang w:eastAsia="zh-CN"/>
        </w:rPr>
        <w:t xml:space="preserve">here </w:t>
      </w:r>
      <w:r w:rsidR="009D6025">
        <w:rPr>
          <w:lang w:eastAsia="zh-CN"/>
        </w:rPr>
        <w:t>two part</w:t>
      </w:r>
      <w:r w:rsidR="000E62FA">
        <w:rPr>
          <w:lang w:eastAsia="zh-CN"/>
        </w:rPr>
        <w:t>s</w:t>
      </w:r>
      <w:r w:rsidR="009D6025">
        <w:rPr>
          <w:lang w:eastAsia="zh-CN"/>
        </w:rPr>
        <w:t xml:space="preserve"> to allowing a request to </w:t>
      </w:r>
      <w:r w:rsidR="001D38F1">
        <w:rPr>
          <w:lang w:eastAsia="zh-CN"/>
        </w:rPr>
        <w:t>pro</w:t>
      </w:r>
      <w:r w:rsidR="00A20A6E">
        <w:rPr>
          <w:lang w:eastAsia="zh-CN"/>
        </w:rPr>
        <w:t>gress</w:t>
      </w:r>
      <w:r w:rsidR="003C428E">
        <w:rPr>
          <w:lang w:eastAsia="zh-CN"/>
        </w:rPr>
        <w:t>:</w:t>
      </w:r>
      <w:r w:rsidR="00A20A6E">
        <w:rPr>
          <w:lang w:eastAsia="zh-CN"/>
        </w:rPr>
        <w:t xml:space="preserve">  </w:t>
      </w:r>
    </w:p>
    <w:p w14:paraId="6F6472CC" w14:textId="18C7E5E4" w:rsidR="00A20A6E" w:rsidRDefault="00A20A6E" w:rsidP="00E46A4B">
      <w:pPr>
        <w:pStyle w:val="ListParagraph"/>
        <w:numPr>
          <w:ilvl w:val="0"/>
          <w:numId w:val="4"/>
        </w:numPr>
        <w:spacing w:line="360" w:lineRule="auto"/>
        <w:jc w:val="both"/>
        <w:rPr>
          <w:lang w:eastAsia="zh-CN"/>
        </w:rPr>
      </w:pPr>
      <w:r>
        <w:rPr>
          <w:lang w:eastAsia="zh-CN"/>
        </w:rPr>
        <w:t>Authentication</w:t>
      </w:r>
      <w:r w:rsidR="00A57B57">
        <w:rPr>
          <w:lang w:eastAsia="zh-CN"/>
        </w:rPr>
        <w:t xml:space="preserve">.  This is the process of verifying </w:t>
      </w:r>
      <w:r w:rsidR="0014490B">
        <w:rPr>
          <w:lang w:eastAsia="zh-CN"/>
        </w:rPr>
        <w:t>the identity of the requestor.</w:t>
      </w:r>
      <w:r w:rsidR="00B61EA7">
        <w:rPr>
          <w:lang w:eastAsia="zh-CN"/>
        </w:rPr>
        <w:t xml:space="preserve"> Using REST, this can one of three </w:t>
      </w:r>
      <w:r w:rsidR="00AA6E86">
        <w:rPr>
          <w:lang w:eastAsia="zh-CN"/>
        </w:rPr>
        <w:t>mechanisms:</w:t>
      </w:r>
    </w:p>
    <w:p w14:paraId="547E705A" w14:textId="402C7A57" w:rsidR="00AA6E86" w:rsidRDefault="00AA6E86" w:rsidP="00E46A4B">
      <w:pPr>
        <w:pStyle w:val="ListParagraph"/>
        <w:numPr>
          <w:ilvl w:val="1"/>
          <w:numId w:val="4"/>
        </w:numPr>
        <w:spacing w:line="360" w:lineRule="auto"/>
        <w:jc w:val="both"/>
        <w:rPr>
          <w:lang w:eastAsia="zh-CN"/>
        </w:rPr>
      </w:pPr>
      <w:r>
        <w:rPr>
          <w:lang w:eastAsia="zh-CN"/>
        </w:rPr>
        <w:t>Basic.</w:t>
      </w:r>
      <w:r w:rsidR="003C428E">
        <w:rPr>
          <w:lang w:eastAsia="zh-CN"/>
        </w:rPr>
        <w:t xml:space="preserve"> </w:t>
      </w:r>
      <w:r w:rsidR="00510EC6">
        <w:rPr>
          <w:lang w:eastAsia="zh-CN"/>
        </w:rPr>
        <w:t xml:space="preserve">This is a basic authentication mechanism that uses HTTP.  This is highly insecure as usernames and passwords are </w:t>
      </w:r>
      <w:r w:rsidR="004C4E3F">
        <w:rPr>
          <w:lang w:eastAsia="zh-CN"/>
        </w:rPr>
        <w:t xml:space="preserve">transmitted in </w:t>
      </w:r>
      <w:r w:rsidR="007462E7">
        <w:rPr>
          <w:lang w:eastAsia="zh-CN"/>
        </w:rPr>
        <w:t>plain</w:t>
      </w:r>
      <w:r w:rsidR="004C4E3F">
        <w:rPr>
          <w:lang w:eastAsia="zh-CN"/>
        </w:rPr>
        <w:t xml:space="preserve"> text.</w:t>
      </w:r>
    </w:p>
    <w:p w14:paraId="12F30C7C" w14:textId="4E174388" w:rsidR="00AA6E86" w:rsidRDefault="00B16E27" w:rsidP="00E46A4B">
      <w:pPr>
        <w:pStyle w:val="ListParagraph"/>
        <w:numPr>
          <w:ilvl w:val="1"/>
          <w:numId w:val="4"/>
        </w:numPr>
        <w:spacing w:line="360" w:lineRule="auto"/>
        <w:jc w:val="both"/>
        <w:rPr>
          <w:lang w:eastAsia="zh-CN"/>
        </w:rPr>
      </w:pPr>
      <w:r>
        <w:rPr>
          <w:lang w:eastAsia="zh-CN"/>
        </w:rPr>
        <w:t>Bearer</w:t>
      </w:r>
      <w:r w:rsidR="00B91A74">
        <w:rPr>
          <w:lang w:eastAsia="zh-CN"/>
        </w:rPr>
        <w:t>/</w:t>
      </w:r>
      <w:r w:rsidR="004C4E3F">
        <w:rPr>
          <w:lang w:eastAsia="zh-CN"/>
        </w:rPr>
        <w:t>Token</w:t>
      </w:r>
      <w:r w:rsidR="00AA6E86">
        <w:rPr>
          <w:lang w:eastAsia="zh-CN"/>
        </w:rPr>
        <w:t>.</w:t>
      </w:r>
      <w:r w:rsidR="004C4E3F">
        <w:rPr>
          <w:lang w:eastAsia="zh-CN"/>
        </w:rPr>
        <w:t xml:space="preserve">  </w:t>
      </w:r>
      <w:r w:rsidR="0049347E">
        <w:rPr>
          <w:lang w:eastAsia="zh-CN"/>
        </w:rPr>
        <w:t>Similar to Basic authentication</w:t>
      </w:r>
      <w:r w:rsidR="007E32B3">
        <w:rPr>
          <w:lang w:eastAsia="zh-CN"/>
        </w:rPr>
        <w:t xml:space="preserve"> </w:t>
      </w:r>
      <w:r w:rsidR="007462E7">
        <w:rPr>
          <w:lang w:eastAsia="zh-CN"/>
        </w:rPr>
        <w:t>using a username</w:t>
      </w:r>
      <w:r w:rsidR="00A925D0">
        <w:rPr>
          <w:lang w:eastAsia="zh-CN"/>
        </w:rPr>
        <w:t xml:space="preserve"> and password but </w:t>
      </w:r>
      <w:r w:rsidR="001E3B66">
        <w:rPr>
          <w:lang w:eastAsia="zh-CN"/>
        </w:rPr>
        <w:t xml:space="preserve">uses an additional </w:t>
      </w:r>
      <w:r w:rsidR="00FF484E">
        <w:rPr>
          <w:lang w:eastAsia="zh-CN"/>
        </w:rPr>
        <w:t>identity service to provide a token.</w:t>
      </w:r>
      <w:r w:rsidR="00D52F71">
        <w:rPr>
          <w:lang w:eastAsia="zh-CN"/>
        </w:rPr>
        <w:t xml:space="preserve">  HTTPS should always be used for this option.</w:t>
      </w:r>
    </w:p>
    <w:p w14:paraId="28EE73EB" w14:textId="70E74D4A" w:rsidR="00AA6E86" w:rsidRDefault="00AA6E86" w:rsidP="00E46A4B">
      <w:pPr>
        <w:pStyle w:val="ListParagraph"/>
        <w:numPr>
          <w:ilvl w:val="1"/>
          <w:numId w:val="4"/>
        </w:numPr>
        <w:spacing w:line="360" w:lineRule="auto"/>
        <w:jc w:val="both"/>
        <w:rPr>
          <w:lang w:eastAsia="zh-CN"/>
        </w:rPr>
      </w:pPr>
      <w:r>
        <w:rPr>
          <w:lang w:eastAsia="zh-CN"/>
        </w:rPr>
        <w:t xml:space="preserve">API key. </w:t>
      </w:r>
      <w:r w:rsidR="00D52F71">
        <w:rPr>
          <w:lang w:eastAsia="zh-CN"/>
        </w:rPr>
        <w:t xml:space="preserve">Generated by </w:t>
      </w:r>
      <w:r w:rsidR="00CC0C18">
        <w:rPr>
          <w:lang w:eastAsia="zh-CN"/>
        </w:rPr>
        <w:t>requestor</w:t>
      </w:r>
      <w:r w:rsidR="00586A5A">
        <w:rPr>
          <w:lang w:eastAsia="zh-CN"/>
        </w:rPr>
        <w:t xml:space="preserve">/user by </w:t>
      </w:r>
      <w:r w:rsidR="00D52F71">
        <w:rPr>
          <w:lang w:eastAsia="zh-CN"/>
        </w:rPr>
        <w:t>the target service</w:t>
      </w:r>
      <w:r w:rsidR="00CC0C18">
        <w:rPr>
          <w:lang w:eastAsia="zh-CN"/>
        </w:rPr>
        <w:t>, such as Google Maps Developer</w:t>
      </w:r>
      <w:r w:rsidR="00586A5A">
        <w:rPr>
          <w:lang w:eastAsia="zh-CN"/>
        </w:rPr>
        <w:t xml:space="preserve">.  Can be time limited to </w:t>
      </w:r>
      <w:r w:rsidR="00466B1D">
        <w:rPr>
          <w:lang w:eastAsia="zh-CN"/>
        </w:rPr>
        <w:t xml:space="preserve">avoid </w:t>
      </w:r>
      <w:r w:rsidR="0063749C">
        <w:rPr>
          <w:lang w:eastAsia="zh-CN"/>
        </w:rPr>
        <w:t>overuse</w:t>
      </w:r>
      <w:r w:rsidR="00466B1D">
        <w:rPr>
          <w:lang w:eastAsia="zh-CN"/>
        </w:rPr>
        <w:t xml:space="preserve"> or flooding the service.</w:t>
      </w:r>
    </w:p>
    <w:p w14:paraId="631948E1" w14:textId="26E7EAE3" w:rsidR="0063749C" w:rsidRDefault="0063749C" w:rsidP="0063749C">
      <w:pPr>
        <w:spacing w:line="360" w:lineRule="auto"/>
        <w:ind w:left="720"/>
        <w:jc w:val="both"/>
        <w:rPr>
          <w:lang w:eastAsia="zh-CN"/>
        </w:rPr>
      </w:pPr>
      <w:r>
        <w:rPr>
          <w:lang w:eastAsia="zh-CN"/>
        </w:rPr>
        <w:t xml:space="preserve">Differing levels of authentication may be required </w:t>
      </w:r>
      <w:r w:rsidR="0049397A">
        <w:rPr>
          <w:lang w:eastAsia="zh-CN"/>
        </w:rPr>
        <w:t>depending</w:t>
      </w:r>
      <w:r>
        <w:rPr>
          <w:lang w:eastAsia="zh-CN"/>
        </w:rPr>
        <w:t xml:space="preserve"> on the API</w:t>
      </w:r>
      <w:r w:rsidR="005E3C81">
        <w:rPr>
          <w:lang w:eastAsia="zh-CN"/>
        </w:rPr>
        <w:t>s purpose.  For a map application</w:t>
      </w:r>
      <w:r w:rsidR="005C38CA">
        <w:rPr>
          <w:lang w:eastAsia="zh-CN"/>
        </w:rPr>
        <w:t>, authentication could be simple, whereas for a mobile personal banking app, multi-factor authentication should be used.</w:t>
      </w:r>
    </w:p>
    <w:p w14:paraId="4DB5C344" w14:textId="0AE47199" w:rsidR="000E7993" w:rsidRPr="00AA7195" w:rsidRDefault="000E7993" w:rsidP="00E46A4B">
      <w:pPr>
        <w:pStyle w:val="ListParagraph"/>
        <w:numPr>
          <w:ilvl w:val="0"/>
          <w:numId w:val="4"/>
        </w:numPr>
        <w:spacing w:line="360" w:lineRule="auto"/>
        <w:jc w:val="both"/>
        <w:rPr>
          <w:lang w:eastAsia="zh-CN"/>
        </w:rPr>
      </w:pPr>
      <w:r>
        <w:rPr>
          <w:lang w:eastAsia="zh-CN"/>
        </w:rPr>
        <w:t>Authorisation</w:t>
      </w:r>
      <w:r w:rsidR="007D1108">
        <w:rPr>
          <w:lang w:eastAsia="zh-CN"/>
        </w:rPr>
        <w:t>.</w:t>
      </w:r>
      <w:r w:rsidR="00A56B4C">
        <w:rPr>
          <w:lang w:eastAsia="zh-CN"/>
        </w:rPr>
        <w:t xml:space="preserve">  Once a user/request has been authorised, this is the level</w:t>
      </w:r>
      <w:r w:rsidR="00B17A60">
        <w:rPr>
          <w:lang w:eastAsia="zh-CN"/>
        </w:rPr>
        <w:t xml:space="preserve"> of permission or access </w:t>
      </w:r>
      <w:r w:rsidR="00B17A60" w:rsidRPr="00AA7195">
        <w:rPr>
          <w:lang w:eastAsia="zh-CN"/>
        </w:rPr>
        <w:t>that is permitted for the authenticated request.</w:t>
      </w:r>
      <w:r w:rsidR="006D0C56" w:rsidRPr="00AA7195">
        <w:rPr>
          <w:lang w:eastAsia="zh-CN"/>
        </w:rPr>
        <w:t xml:space="preserve">  Commonly authorisation is managed using </w:t>
      </w:r>
      <w:r w:rsidR="00700115" w:rsidRPr="00AA7195">
        <w:rPr>
          <w:lang w:eastAsia="zh-CN"/>
        </w:rPr>
        <w:t>OAUTH 2.0</w:t>
      </w:r>
      <w:r w:rsidR="003A3320" w:rsidRPr="00AA7195">
        <w:rPr>
          <w:lang w:eastAsia="zh-CN"/>
        </w:rPr>
        <w:t xml:space="preserve"> or OpenID</w:t>
      </w:r>
      <w:r w:rsidR="00C9084C" w:rsidRPr="00AA7195">
        <w:rPr>
          <w:lang w:eastAsia="zh-CN"/>
        </w:rPr>
        <w:t xml:space="preserve">, both widely used for ensuring the security of </w:t>
      </w:r>
      <w:r w:rsidR="007C6E35" w:rsidRPr="00AA7195">
        <w:rPr>
          <w:lang w:eastAsia="zh-CN"/>
        </w:rPr>
        <w:t>web communications</w:t>
      </w:r>
      <w:r w:rsidR="00CF09FF" w:rsidRPr="00AA7195">
        <w:rPr>
          <w:lang w:eastAsia="zh-CN"/>
        </w:rPr>
        <w:t xml:space="preserve"> </w:t>
      </w:r>
      <w:r w:rsidR="00480C3D">
        <w:rPr>
          <w:lang w:eastAsia="zh-CN"/>
        </w:rPr>
        <w:t>[21]</w:t>
      </w:r>
      <w:r w:rsidR="00CF09FF" w:rsidRPr="00AA7195">
        <w:rPr>
          <w:lang w:eastAsia="zh-CN"/>
        </w:rPr>
        <w:t>.</w:t>
      </w:r>
    </w:p>
    <w:p w14:paraId="6BB05E58" w14:textId="4B2EFC9B" w:rsidR="005E2574" w:rsidRPr="00AA7195" w:rsidRDefault="00850785" w:rsidP="00A97F9A">
      <w:pPr>
        <w:spacing w:line="360" w:lineRule="auto"/>
        <w:jc w:val="both"/>
        <w:rPr>
          <w:lang w:eastAsia="zh-CN"/>
        </w:rPr>
      </w:pPr>
      <w:r w:rsidRPr="00AA7195">
        <w:rPr>
          <w:lang w:eastAsia="zh-CN"/>
        </w:rPr>
        <w:t xml:space="preserve">There are </w:t>
      </w:r>
      <w:r w:rsidR="00E620BB" w:rsidRPr="00AA7195">
        <w:rPr>
          <w:lang w:eastAsia="zh-CN"/>
        </w:rPr>
        <w:t xml:space="preserve">widely </w:t>
      </w:r>
      <w:r w:rsidRPr="00AA7195">
        <w:rPr>
          <w:lang w:eastAsia="zh-CN"/>
        </w:rPr>
        <w:t>known vulnerabilities and risks regarding the RESTful API</w:t>
      </w:r>
      <w:r w:rsidR="004A38BA" w:rsidRPr="00AA7195">
        <w:rPr>
          <w:lang w:eastAsia="zh-CN"/>
        </w:rPr>
        <w:t xml:space="preserve">. </w:t>
      </w:r>
      <w:r w:rsidR="004E43C4" w:rsidRPr="00AA7195">
        <w:rPr>
          <w:lang w:eastAsia="zh-CN"/>
        </w:rPr>
        <w:t xml:space="preserve">Key </w:t>
      </w:r>
      <w:r w:rsidR="002E57EE" w:rsidRPr="00AA7195">
        <w:rPr>
          <w:lang w:eastAsia="zh-CN"/>
        </w:rPr>
        <w:t>vulnerabilities for both web applications and API</w:t>
      </w:r>
      <w:r w:rsidR="005E2574" w:rsidRPr="00AA7195">
        <w:rPr>
          <w:lang w:eastAsia="zh-CN"/>
        </w:rPr>
        <w:t xml:space="preserve"> are identified by Open Web Application Security Project (OWASP)</w:t>
      </w:r>
      <w:r w:rsidR="003423E4" w:rsidRPr="00AA7195">
        <w:rPr>
          <w:lang w:eastAsia="zh-CN"/>
        </w:rPr>
        <w:t xml:space="preserve">, an international organisation that </w:t>
      </w:r>
      <w:r w:rsidR="00BE151C" w:rsidRPr="00AA7195">
        <w:rPr>
          <w:lang w:eastAsia="zh-CN"/>
        </w:rPr>
        <w:t xml:space="preserve">is very active in web security.  </w:t>
      </w:r>
      <w:r w:rsidR="00621558" w:rsidRPr="00AA7195">
        <w:rPr>
          <w:lang w:eastAsia="zh-CN"/>
        </w:rPr>
        <w:t>OWASP publish and maintain ‘Top 10</w:t>
      </w:r>
      <w:r w:rsidR="005C42F2" w:rsidRPr="00AA7195">
        <w:rPr>
          <w:lang w:eastAsia="zh-CN"/>
        </w:rPr>
        <w:t>’</w:t>
      </w:r>
      <w:r w:rsidR="00FB50C9" w:rsidRPr="00AA7195">
        <w:rPr>
          <w:lang w:eastAsia="zh-CN"/>
        </w:rPr>
        <w:t xml:space="preserve"> </w:t>
      </w:r>
      <w:r w:rsidR="005C42F2" w:rsidRPr="00AA7195">
        <w:rPr>
          <w:lang w:eastAsia="zh-CN"/>
        </w:rPr>
        <w:lastRenderedPageBreak/>
        <w:t>v</w:t>
      </w:r>
      <w:r w:rsidR="00FB50C9" w:rsidRPr="00AA7195">
        <w:rPr>
          <w:lang w:eastAsia="zh-CN"/>
        </w:rPr>
        <w:t>ulnerabilit</w:t>
      </w:r>
      <w:r w:rsidR="004B00A1" w:rsidRPr="00AA7195">
        <w:rPr>
          <w:lang w:eastAsia="zh-CN"/>
        </w:rPr>
        <w:t>ies</w:t>
      </w:r>
      <w:r w:rsidR="00FB50C9" w:rsidRPr="00AA7195">
        <w:rPr>
          <w:lang w:eastAsia="zh-CN"/>
        </w:rPr>
        <w:t xml:space="preserve"> lists for both subject areas</w:t>
      </w:r>
      <w:r w:rsidR="00DF37C0" w:rsidRPr="00AA7195">
        <w:rPr>
          <w:lang w:eastAsia="zh-CN"/>
        </w:rPr>
        <w:t xml:space="preserve"> as well as </w:t>
      </w:r>
      <w:r w:rsidR="00E85FA4" w:rsidRPr="00AA7195">
        <w:rPr>
          <w:lang w:eastAsia="zh-CN"/>
        </w:rPr>
        <w:t>other resources such as security tools and</w:t>
      </w:r>
      <w:r w:rsidR="0000769D" w:rsidRPr="00AA7195">
        <w:rPr>
          <w:lang w:eastAsia="zh-CN"/>
        </w:rPr>
        <w:t xml:space="preserve"> </w:t>
      </w:r>
      <w:r w:rsidR="00E85FA4" w:rsidRPr="00AA7195">
        <w:rPr>
          <w:lang w:eastAsia="zh-CN"/>
        </w:rPr>
        <w:t>documentation project</w:t>
      </w:r>
      <w:r w:rsidR="0000769D" w:rsidRPr="00AA7195">
        <w:rPr>
          <w:lang w:eastAsia="zh-CN"/>
        </w:rPr>
        <w:t>s.</w:t>
      </w:r>
      <w:r w:rsidR="00CE5E33" w:rsidRPr="00AA7195">
        <w:rPr>
          <w:lang w:eastAsia="zh-CN"/>
        </w:rPr>
        <w:t xml:space="preserve"> </w:t>
      </w:r>
      <w:r w:rsidR="00480C3D">
        <w:rPr>
          <w:lang w:eastAsia="zh-CN"/>
        </w:rPr>
        <w:t>[22]</w:t>
      </w:r>
      <w:r w:rsidR="004B00A1" w:rsidRPr="00AA7195">
        <w:rPr>
          <w:lang w:eastAsia="zh-CN"/>
        </w:rPr>
        <w:t xml:space="preserve"> </w:t>
      </w:r>
      <w:r w:rsidR="00480C3D">
        <w:rPr>
          <w:lang w:eastAsia="zh-CN"/>
        </w:rPr>
        <w:t>[23]</w:t>
      </w:r>
      <w:r w:rsidR="00FB50C9" w:rsidRPr="00AA7195">
        <w:rPr>
          <w:lang w:eastAsia="zh-CN"/>
        </w:rPr>
        <w:t>.</w:t>
      </w:r>
    </w:p>
    <w:p w14:paraId="6CD2A4F3" w14:textId="02E551D8" w:rsidR="00850785" w:rsidRDefault="00625010" w:rsidP="00A97F9A">
      <w:pPr>
        <w:spacing w:line="360" w:lineRule="auto"/>
        <w:jc w:val="both"/>
        <w:rPr>
          <w:lang w:eastAsia="zh-CN"/>
        </w:rPr>
      </w:pPr>
      <w:r w:rsidRPr="00AA7195">
        <w:rPr>
          <w:lang w:eastAsia="zh-CN"/>
        </w:rPr>
        <w:t>Cisco</w:t>
      </w:r>
      <w:r w:rsidR="00454DE0" w:rsidRPr="00AA7195">
        <w:rPr>
          <w:lang w:eastAsia="zh-CN"/>
        </w:rPr>
        <w:t xml:space="preserve"> recently released </w:t>
      </w:r>
      <w:r w:rsidR="00353D85" w:rsidRPr="00AA7195">
        <w:rPr>
          <w:lang w:eastAsia="zh-CN"/>
        </w:rPr>
        <w:t xml:space="preserve">an </w:t>
      </w:r>
      <w:r w:rsidR="00E620BB" w:rsidRPr="00AA7195">
        <w:rPr>
          <w:lang w:eastAsia="zh-CN"/>
        </w:rPr>
        <w:t>open-source</w:t>
      </w:r>
      <w:r w:rsidR="00353D85" w:rsidRPr="00AA7195">
        <w:rPr>
          <w:lang w:eastAsia="zh-CN"/>
        </w:rPr>
        <w:t xml:space="preserve"> tool specifically to assist </w:t>
      </w:r>
      <w:r w:rsidR="0050019D" w:rsidRPr="00AA7195">
        <w:rPr>
          <w:lang w:eastAsia="zh-CN"/>
        </w:rPr>
        <w:t>developers</w:t>
      </w:r>
      <w:r w:rsidR="00963A71" w:rsidRPr="00AA7195">
        <w:rPr>
          <w:lang w:eastAsia="zh-CN"/>
        </w:rPr>
        <w:t xml:space="preserve"> and business</w:t>
      </w:r>
      <w:r w:rsidR="004478B9" w:rsidRPr="00AA7195">
        <w:rPr>
          <w:lang w:eastAsia="zh-CN"/>
        </w:rPr>
        <w:t xml:space="preserve"> users</w:t>
      </w:r>
      <w:r w:rsidR="0050019D" w:rsidRPr="00AA7195">
        <w:rPr>
          <w:lang w:eastAsia="zh-CN"/>
        </w:rPr>
        <w:t xml:space="preserve"> to ensure that they follow best practices </w:t>
      </w:r>
      <w:r w:rsidR="00585A3A" w:rsidRPr="00AA7195">
        <w:rPr>
          <w:lang w:eastAsia="zh-CN"/>
        </w:rPr>
        <w:t>in new or existing APIs</w:t>
      </w:r>
      <w:r w:rsidR="00F4154E" w:rsidRPr="00AA7195">
        <w:rPr>
          <w:lang w:eastAsia="zh-CN"/>
        </w:rPr>
        <w:t xml:space="preserve">.  This aligns with a common move in the industry to move </w:t>
      </w:r>
      <w:r w:rsidR="00B964AA" w:rsidRPr="00AA7195">
        <w:rPr>
          <w:lang w:eastAsia="zh-CN"/>
        </w:rPr>
        <w:t xml:space="preserve">security to the left in the software development </w:t>
      </w:r>
      <w:r w:rsidR="00DF70AD" w:rsidRPr="00AA7195">
        <w:rPr>
          <w:lang w:eastAsia="zh-CN"/>
        </w:rPr>
        <w:t xml:space="preserve">world, meaning security is secured early in development and not an afterthought </w:t>
      </w:r>
      <w:r w:rsidR="00480C3D">
        <w:rPr>
          <w:lang w:eastAsia="zh-CN"/>
        </w:rPr>
        <w:t>[24]</w:t>
      </w:r>
      <w:r w:rsidR="00DF70AD" w:rsidRPr="00AA7195">
        <w:rPr>
          <w:lang w:eastAsia="zh-CN"/>
        </w:rPr>
        <w:t>.</w:t>
      </w:r>
    </w:p>
    <w:p w14:paraId="1EFE2C32" w14:textId="77777777" w:rsidR="00850785" w:rsidRDefault="00850785" w:rsidP="006B5C9B">
      <w:pPr>
        <w:rPr>
          <w:lang w:eastAsia="zh-CN"/>
        </w:rPr>
      </w:pPr>
    </w:p>
    <w:p w14:paraId="1816C0F0" w14:textId="09C4AEC6" w:rsidR="002A1793" w:rsidRDefault="00635D2A" w:rsidP="007A6705">
      <w:pPr>
        <w:pStyle w:val="Heading1"/>
      </w:pPr>
      <w:bookmarkStart w:id="14" w:name="_Toc131150566"/>
      <w:bookmarkStart w:id="15" w:name="_Toc66958773"/>
      <w:bookmarkStart w:id="16" w:name="_Toc66959200"/>
      <w:r>
        <w:t xml:space="preserve">Cisco </w:t>
      </w:r>
      <w:r w:rsidR="002A1793">
        <w:t>DevNet</w:t>
      </w:r>
      <w:bookmarkEnd w:id="14"/>
      <w:r w:rsidR="002A1793">
        <w:t xml:space="preserve"> </w:t>
      </w:r>
    </w:p>
    <w:p w14:paraId="71811C5D" w14:textId="77777777" w:rsidR="00CF464E" w:rsidRDefault="00CF464E" w:rsidP="00CF464E">
      <w:pPr>
        <w:spacing w:line="360" w:lineRule="auto"/>
        <w:jc w:val="both"/>
      </w:pPr>
    </w:p>
    <w:p w14:paraId="1D352FB9" w14:textId="465CCF14" w:rsidR="00CF464E" w:rsidRDefault="00CF464E" w:rsidP="00CF464E">
      <w:pPr>
        <w:spacing w:line="360" w:lineRule="auto"/>
        <w:jc w:val="both"/>
      </w:pPr>
      <w:r>
        <w:t>As part of the network programmability course work, some independent learning was done using the Cisco DevNet Associate training course within the Cisco Net Academy.  The course introduced the Cisco developer website which is designed and contains a vast range of resources specifically for application and infrastructure developers.  The site also includes useful resources for network and cyber security specialists.</w:t>
      </w:r>
    </w:p>
    <w:p w14:paraId="1C747EB6" w14:textId="0A5BB1E5" w:rsidR="00CF464E" w:rsidRDefault="00CF464E" w:rsidP="00CF464E">
      <w:pPr>
        <w:spacing w:line="360" w:lineRule="auto"/>
        <w:jc w:val="both"/>
      </w:pPr>
      <w:r>
        <w:t xml:space="preserve">Some of the resources that were investigated and experienced are describe and reflected upon below, followed by some other resources outside the Cisco developer ecosystem discovered via subsequent research </w:t>
      </w:r>
      <w:r w:rsidR="00480C3D">
        <w:t>[25]</w:t>
      </w:r>
      <w:r>
        <w:t>.</w:t>
      </w:r>
    </w:p>
    <w:p w14:paraId="1F719846" w14:textId="77777777" w:rsidR="00826793" w:rsidRPr="00826793" w:rsidRDefault="00826793" w:rsidP="00900BF7">
      <w:pPr>
        <w:spacing w:line="240" w:lineRule="auto"/>
      </w:pPr>
    </w:p>
    <w:p w14:paraId="26E74D6E" w14:textId="51FA4729" w:rsidR="00120FCD" w:rsidRDefault="00F92B40" w:rsidP="00120FCD">
      <w:pPr>
        <w:pStyle w:val="Heading2"/>
      </w:pPr>
      <w:bookmarkStart w:id="17" w:name="_Toc131150567"/>
      <w:r>
        <w:t>Developer</w:t>
      </w:r>
      <w:r w:rsidR="00826793">
        <w:t xml:space="preserve"> resources</w:t>
      </w:r>
      <w:bookmarkEnd w:id="17"/>
    </w:p>
    <w:p w14:paraId="70D40FA9" w14:textId="77777777" w:rsidR="00826793" w:rsidRDefault="00826793" w:rsidP="00826793"/>
    <w:p w14:paraId="510E3F36" w14:textId="56806CB3" w:rsidR="00FD16FF" w:rsidRDefault="00F611FF" w:rsidP="00C9720D">
      <w:pPr>
        <w:pStyle w:val="Heading3"/>
        <w:spacing w:line="360" w:lineRule="auto"/>
        <w:jc w:val="both"/>
      </w:pPr>
      <w:bookmarkStart w:id="18" w:name="_Toc131150568"/>
      <w:r>
        <w:t>Cisco DevNet resources</w:t>
      </w:r>
      <w:bookmarkEnd w:id="18"/>
    </w:p>
    <w:p w14:paraId="49FE37E7" w14:textId="5BC53907" w:rsidR="00C53C49" w:rsidRPr="00AA7195" w:rsidRDefault="00864B46" w:rsidP="00C9720D">
      <w:pPr>
        <w:spacing w:line="360" w:lineRule="auto"/>
        <w:jc w:val="both"/>
      </w:pPr>
      <w:r>
        <w:t xml:space="preserve">There are many </w:t>
      </w:r>
      <w:r w:rsidRPr="00AA7195">
        <w:t>resources available on the Cisco developer site</w:t>
      </w:r>
      <w:r w:rsidR="009B025B" w:rsidRPr="00AA7195">
        <w:t>, these are some areas explored during independent learning and research</w:t>
      </w:r>
      <w:r w:rsidR="004C317E" w:rsidRPr="00AA7195">
        <w:t xml:space="preserve"> </w:t>
      </w:r>
      <w:r w:rsidR="00480C3D">
        <w:t>[25]</w:t>
      </w:r>
      <w:r w:rsidR="009B025B" w:rsidRPr="00AA7195">
        <w:t>.</w:t>
      </w:r>
    </w:p>
    <w:p w14:paraId="41BFA089" w14:textId="593D5DC9" w:rsidR="009B025B" w:rsidRPr="00AA7195" w:rsidRDefault="007166C1" w:rsidP="00C9720D">
      <w:pPr>
        <w:pStyle w:val="Heading4"/>
        <w:spacing w:line="360" w:lineRule="auto"/>
        <w:jc w:val="both"/>
      </w:pPr>
      <w:r w:rsidRPr="00AA7195">
        <w:t>Documentation</w:t>
      </w:r>
    </w:p>
    <w:p w14:paraId="20E61341" w14:textId="249EAE52" w:rsidR="007166C1" w:rsidRDefault="00186127" w:rsidP="00C9720D">
      <w:pPr>
        <w:spacing w:line="360" w:lineRule="auto"/>
        <w:jc w:val="both"/>
      </w:pPr>
      <w:r>
        <w:t xml:space="preserve">The documentation </w:t>
      </w:r>
      <w:r w:rsidR="005465FA">
        <w:t xml:space="preserve">section </w:t>
      </w:r>
      <w:r>
        <w:t xml:space="preserve">of the </w:t>
      </w:r>
      <w:r w:rsidR="00B6130C">
        <w:t>developer</w:t>
      </w:r>
      <w:r>
        <w:t xml:space="preserve"> site </w:t>
      </w:r>
      <w:r w:rsidR="005465FA">
        <w:t xml:space="preserve">is </w:t>
      </w:r>
      <w:r>
        <w:t xml:space="preserve">very extensive </w:t>
      </w:r>
      <w:r w:rsidR="009E7434">
        <w:t xml:space="preserve">and includes </w:t>
      </w:r>
      <w:r w:rsidR="000071B4">
        <w:t xml:space="preserve">a lot of </w:t>
      </w:r>
      <w:r w:rsidR="0030142A">
        <w:t xml:space="preserve">documentation about </w:t>
      </w:r>
      <w:r w:rsidR="00DB470E">
        <w:t xml:space="preserve">using </w:t>
      </w:r>
      <w:r w:rsidR="0030142A">
        <w:t xml:space="preserve">APIs for different areas of </w:t>
      </w:r>
      <w:r w:rsidR="00656E54">
        <w:t xml:space="preserve">Cisco </w:t>
      </w:r>
      <w:r w:rsidR="000067DC">
        <w:t>application</w:t>
      </w:r>
      <w:r w:rsidR="00656E54">
        <w:t>s</w:t>
      </w:r>
      <w:r w:rsidR="000067DC">
        <w:t xml:space="preserve"> and networking</w:t>
      </w:r>
      <w:r w:rsidR="00656E54">
        <w:t xml:space="preserve">.  It covers </w:t>
      </w:r>
      <w:r w:rsidR="00F42A6F">
        <w:t>areas such</w:t>
      </w:r>
      <w:r w:rsidR="000067DC">
        <w:t xml:space="preserve"> as </w:t>
      </w:r>
      <w:r w:rsidR="00E70554">
        <w:t>device APIs</w:t>
      </w:r>
      <w:r w:rsidR="00656E54">
        <w:t xml:space="preserve"> for </w:t>
      </w:r>
      <w:r w:rsidR="003E020E">
        <w:t>switches, routers, firewalls</w:t>
      </w:r>
      <w:r w:rsidR="001B4F74">
        <w:t>, SDWAN</w:t>
      </w:r>
      <w:r w:rsidR="003E020E">
        <w:t xml:space="preserve"> etc</w:t>
      </w:r>
      <w:r w:rsidR="00E80E69">
        <w:t>.</w:t>
      </w:r>
      <w:r w:rsidR="006B403E">
        <w:t xml:space="preserve"> </w:t>
      </w:r>
      <w:r w:rsidR="00DE146B">
        <w:t xml:space="preserve">and </w:t>
      </w:r>
      <w:r w:rsidR="0055255D">
        <w:t>controller APIs for use with network management.</w:t>
      </w:r>
      <w:r w:rsidR="00DE146B">
        <w:t xml:space="preserve"> Was useful to read some of the documents to gain a better understanding of the API capability within the Cisco </w:t>
      </w:r>
      <w:r w:rsidR="00D656EF">
        <w:t>ecosystem.</w:t>
      </w:r>
    </w:p>
    <w:p w14:paraId="26A04566" w14:textId="22D386D0" w:rsidR="007166C1" w:rsidRDefault="007166C1" w:rsidP="00C9720D">
      <w:pPr>
        <w:pStyle w:val="Heading4"/>
        <w:spacing w:line="360" w:lineRule="auto"/>
        <w:jc w:val="both"/>
      </w:pPr>
      <w:r>
        <w:lastRenderedPageBreak/>
        <w:t>Learning Labs</w:t>
      </w:r>
    </w:p>
    <w:p w14:paraId="7C144808" w14:textId="45265840" w:rsidR="007166C1" w:rsidRDefault="0001248F" w:rsidP="00C9720D">
      <w:pPr>
        <w:spacing w:line="360" w:lineRule="auto"/>
        <w:jc w:val="both"/>
      </w:pPr>
      <w:r>
        <w:t xml:space="preserve">The learning labs </w:t>
      </w:r>
      <w:r w:rsidR="00AF7BDB">
        <w:t>are</w:t>
      </w:r>
      <w:r>
        <w:t xml:space="preserve"> a very good resource for </w:t>
      </w:r>
      <w:r w:rsidR="002A246F">
        <w:t xml:space="preserve">being able to </w:t>
      </w:r>
      <w:r w:rsidR="004C317E">
        <w:t xml:space="preserve">interactively </w:t>
      </w:r>
      <w:r w:rsidR="002A246F">
        <w:t xml:space="preserve">learn about different areas of technologies and </w:t>
      </w:r>
      <w:r w:rsidR="00030A41">
        <w:t>includes:</w:t>
      </w:r>
    </w:p>
    <w:p w14:paraId="2D357C30" w14:textId="2DAF9511" w:rsidR="009870B9" w:rsidRDefault="000B4C53" w:rsidP="00E46A4B">
      <w:pPr>
        <w:pStyle w:val="ListParagraph"/>
        <w:numPr>
          <w:ilvl w:val="0"/>
          <w:numId w:val="4"/>
        </w:numPr>
        <w:spacing w:line="360" w:lineRule="auto"/>
        <w:jc w:val="both"/>
      </w:pPr>
      <w:r>
        <w:t xml:space="preserve">Learning labs are individual labs </w:t>
      </w:r>
      <w:r w:rsidR="00647856">
        <w:t xml:space="preserve">on a single topic such as </w:t>
      </w:r>
      <w:r w:rsidR="0028016B">
        <w:t>‘Umbrella APIs’ and ‘Updating Firewall Rules’</w:t>
      </w:r>
    </w:p>
    <w:p w14:paraId="3237286D" w14:textId="0FCF08A2" w:rsidR="00AA7E8A" w:rsidRDefault="00AA7E8A" w:rsidP="00E46A4B">
      <w:pPr>
        <w:pStyle w:val="ListParagraph"/>
        <w:numPr>
          <w:ilvl w:val="0"/>
          <w:numId w:val="4"/>
        </w:numPr>
        <w:spacing w:line="360" w:lineRule="auto"/>
        <w:jc w:val="both"/>
      </w:pPr>
      <w:r>
        <w:t xml:space="preserve">Learning modules are grouped labs relative to types of technologies or processes based on </w:t>
      </w:r>
      <w:r w:rsidR="007114CF">
        <w:t xml:space="preserve">consecutive </w:t>
      </w:r>
      <w:r>
        <w:t xml:space="preserve">individual </w:t>
      </w:r>
      <w:r w:rsidR="007114CF">
        <w:t>labs</w:t>
      </w:r>
      <w:r>
        <w:t>.</w:t>
      </w:r>
    </w:p>
    <w:p w14:paraId="73571C52" w14:textId="45BD15FB" w:rsidR="00030A41" w:rsidRDefault="00030A41" w:rsidP="00E46A4B">
      <w:pPr>
        <w:pStyle w:val="ListParagraph"/>
        <w:numPr>
          <w:ilvl w:val="0"/>
          <w:numId w:val="4"/>
        </w:numPr>
        <w:spacing w:line="360" w:lineRule="auto"/>
        <w:jc w:val="both"/>
      </w:pPr>
      <w:r>
        <w:t>Learning tracks</w:t>
      </w:r>
      <w:r w:rsidR="006A0748">
        <w:t xml:space="preserve">, which are pre-defined collections of labs relative to a particular </w:t>
      </w:r>
      <w:r w:rsidR="00254EEE">
        <w:t>product area</w:t>
      </w:r>
      <w:r w:rsidR="006A0748">
        <w:t xml:space="preserve">, such as </w:t>
      </w:r>
      <w:r w:rsidR="002E49C4">
        <w:t xml:space="preserve">‘Cloud </w:t>
      </w:r>
      <w:r w:rsidR="0020319C">
        <w:t xml:space="preserve">and Containers’ containing </w:t>
      </w:r>
      <w:r w:rsidR="007114CF">
        <w:t xml:space="preserve">consecutive </w:t>
      </w:r>
      <w:r w:rsidR="006A183F">
        <w:t>learning lab modules.</w:t>
      </w:r>
    </w:p>
    <w:p w14:paraId="50ED53A4" w14:textId="29EB4071" w:rsidR="00B142CB" w:rsidRDefault="00B142CB" w:rsidP="00B142CB">
      <w:pPr>
        <w:spacing w:line="360" w:lineRule="auto"/>
        <w:jc w:val="both"/>
      </w:pPr>
      <w:r>
        <w:t>The format of the labs is very similar to the Cisco Net Academy course</w:t>
      </w:r>
      <w:r w:rsidR="00B4718D">
        <w:t>s.</w:t>
      </w:r>
    </w:p>
    <w:p w14:paraId="251FD2AE" w14:textId="6C965DE4" w:rsidR="007166C1" w:rsidRDefault="007166C1" w:rsidP="00C9720D">
      <w:pPr>
        <w:pStyle w:val="Heading4"/>
        <w:spacing w:line="360" w:lineRule="auto"/>
        <w:jc w:val="both"/>
      </w:pPr>
      <w:r>
        <w:t>Sandbox development labs</w:t>
      </w:r>
    </w:p>
    <w:p w14:paraId="1EE0FB8E" w14:textId="24127A19" w:rsidR="007166C1" w:rsidRDefault="003B6983" w:rsidP="00C9720D">
      <w:pPr>
        <w:spacing w:line="360" w:lineRule="auto"/>
        <w:jc w:val="both"/>
      </w:pPr>
      <w:r>
        <w:t xml:space="preserve">The </w:t>
      </w:r>
      <w:r w:rsidR="00F8533B">
        <w:t>DevNet S</w:t>
      </w:r>
      <w:r>
        <w:t xml:space="preserve">andbox area </w:t>
      </w:r>
      <w:r w:rsidR="00F8533B">
        <w:t xml:space="preserve">contains multiple technology areas, similar to </w:t>
      </w:r>
      <w:r w:rsidR="006017C8">
        <w:t>the other resources areas.</w:t>
      </w:r>
      <w:r w:rsidR="009D6BA1">
        <w:t xml:space="preserve">  There are two types</w:t>
      </w:r>
      <w:r w:rsidR="00A766B3">
        <w:t xml:space="preserve"> of sandbox:</w:t>
      </w:r>
    </w:p>
    <w:p w14:paraId="62473DD2" w14:textId="0D1A685F" w:rsidR="00A766B3" w:rsidRDefault="00A25AE8" w:rsidP="00E46A4B">
      <w:pPr>
        <w:pStyle w:val="ListParagraph"/>
        <w:numPr>
          <w:ilvl w:val="0"/>
          <w:numId w:val="4"/>
        </w:numPr>
        <w:spacing w:line="360" w:lineRule="auto"/>
        <w:jc w:val="both"/>
      </w:pPr>
      <w:r>
        <w:t>Always-on sandboxes are always re</w:t>
      </w:r>
      <w:r w:rsidR="00F03D10">
        <w:t>a</w:t>
      </w:r>
      <w:r>
        <w:t>dy to use and are shared between all users.</w:t>
      </w:r>
    </w:p>
    <w:p w14:paraId="1691212B" w14:textId="76BEB45E" w:rsidR="00A25AE8" w:rsidRDefault="00280412" w:rsidP="00E46A4B">
      <w:pPr>
        <w:pStyle w:val="ListParagraph"/>
        <w:numPr>
          <w:ilvl w:val="0"/>
          <w:numId w:val="4"/>
        </w:numPr>
        <w:spacing w:line="360" w:lineRule="auto"/>
        <w:jc w:val="both"/>
      </w:pPr>
      <w:r>
        <w:t>Reserved sandboxes are private access</w:t>
      </w:r>
      <w:r w:rsidR="00F03D10">
        <w:t xml:space="preserve"> dedicated for individual use.</w:t>
      </w:r>
    </w:p>
    <w:p w14:paraId="446E5EAC" w14:textId="75A71B8A" w:rsidR="00B02EA8" w:rsidRDefault="00B02EA8" w:rsidP="00C9720D">
      <w:pPr>
        <w:pStyle w:val="Heading4"/>
        <w:spacing w:line="360" w:lineRule="auto"/>
        <w:jc w:val="both"/>
      </w:pPr>
      <w:r>
        <w:t xml:space="preserve">Other </w:t>
      </w:r>
      <w:r w:rsidR="005D68C4">
        <w:t xml:space="preserve">DevNet </w:t>
      </w:r>
      <w:r>
        <w:t>resources</w:t>
      </w:r>
    </w:p>
    <w:p w14:paraId="6DB75265" w14:textId="10B300E9" w:rsidR="00451762" w:rsidRDefault="00451762" w:rsidP="00127C8F">
      <w:pPr>
        <w:spacing w:line="360" w:lineRule="auto"/>
        <w:jc w:val="both"/>
      </w:pPr>
      <w:r>
        <w:t xml:space="preserve">In addition to the practical </w:t>
      </w:r>
      <w:r w:rsidR="003D7FC3">
        <w:t xml:space="preserve">educational </w:t>
      </w:r>
      <w:r>
        <w:t>resources described above, these are some other supporting resources available:</w:t>
      </w:r>
    </w:p>
    <w:p w14:paraId="2A728A5A" w14:textId="1133F304" w:rsidR="00127C8F" w:rsidRDefault="006A183F" w:rsidP="00E46A4B">
      <w:pPr>
        <w:pStyle w:val="ListParagraph"/>
        <w:numPr>
          <w:ilvl w:val="0"/>
          <w:numId w:val="5"/>
        </w:numPr>
        <w:spacing w:line="360" w:lineRule="auto"/>
        <w:jc w:val="both"/>
      </w:pPr>
      <w:r w:rsidRPr="006A183F">
        <w:t>Code Exchange</w:t>
      </w:r>
      <w:r w:rsidR="00127C8F" w:rsidRPr="00127C8F">
        <w:t xml:space="preserve"> </w:t>
      </w:r>
      <w:r w:rsidR="0087572D">
        <w:t xml:space="preserve">is a collaborative area </w:t>
      </w:r>
      <w:r w:rsidR="006E2B23">
        <w:t xml:space="preserve">for accessing and sharing </w:t>
      </w:r>
      <w:r w:rsidR="009D1ADE">
        <w:t xml:space="preserve">code projects.  </w:t>
      </w:r>
      <w:r w:rsidR="00127C8F">
        <w:t xml:space="preserve">Automation exchange </w:t>
      </w:r>
      <w:r w:rsidR="009D1ADE">
        <w:t xml:space="preserve">for a similar purpose </w:t>
      </w:r>
      <w:r w:rsidR="00127C8F">
        <w:t xml:space="preserve">used to be a separate resource but has been merged </w:t>
      </w:r>
      <w:r w:rsidR="00B64BC5">
        <w:t>into</w:t>
      </w:r>
      <w:r w:rsidR="00127C8F">
        <w:t xml:space="preserve"> the </w:t>
      </w:r>
      <w:r w:rsidR="00345A13">
        <w:t>C</w:t>
      </w:r>
      <w:r w:rsidR="00127C8F">
        <w:t xml:space="preserve">ode </w:t>
      </w:r>
      <w:r w:rsidR="00345A13">
        <w:t>E</w:t>
      </w:r>
      <w:r w:rsidR="0004598C">
        <w:t>xchange.</w:t>
      </w:r>
    </w:p>
    <w:p w14:paraId="1DB53479" w14:textId="430FA166" w:rsidR="00BD20F2" w:rsidRDefault="005D17F5" w:rsidP="00E46A4B">
      <w:pPr>
        <w:pStyle w:val="ListParagraph"/>
        <w:numPr>
          <w:ilvl w:val="0"/>
          <w:numId w:val="5"/>
        </w:numPr>
        <w:spacing w:line="360" w:lineRule="auto"/>
        <w:jc w:val="both"/>
      </w:pPr>
      <w:r>
        <w:t>Ecosystem Exchange</w:t>
      </w:r>
      <w:r w:rsidR="00451762">
        <w:t xml:space="preserve"> is an area </w:t>
      </w:r>
      <w:r w:rsidR="002C1369">
        <w:t xml:space="preserve">demonstrating how </w:t>
      </w:r>
      <w:r w:rsidR="00D150D2">
        <w:t xml:space="preserve">Cisco partners utilise Cisco technologies </w:t>
      </w:r>
      <w:r w:rsidR="00696350">
        <w:t>to benefit their customers.</w:t>
      </w:r>
    </w:p>
    <w:p w14:paraId="74CD8363" w14:textId="5ED1AAAB" w:rsidR="00077181" w:rsidRDefault="00077181" w:rsidP="00E46A4B">
      <w:pPr>
        <w:pStyle w:val="ListParagraph"/>
        <w:numPr>
          <w:ilvl w:val="0"/>
          <w:numId w:val="5"/>
        </w:numPr>
        <w:spacing w:line="360" w:lineRule="auto"/>
        <w:jc w:val="both"/>
      </w:pPr>
      <w:r>
        <w:t xml:space="preserve">Video courses </w:t>
      </w:r>
      <w:r w:rsidR="00B001B5">
        <w:t xml:space="preserve">can </w:t>
      </w:r>
      <w:r w:rsidR="004761B0">
        <w:t xml:space="preserve">be accessed via the developer site </w:t>
      </w:r>
      <w:r w:rsidR="002E46C1">
        <w:t>giving the opportunity to learn the fundamentals of programmability</w:t>
      </w:r>
      <w:r w:rsidR="00415DEF">
        <w:t>.</w:t>
      </w:r>
    </w:p>
    <w:p w14:paraId="060DDD94" w14:textId="173FD1F4" w:rsidR="00127C8F" w:rsidRDefault="00127C8F" w:rsidP="00E46A4B">
      <w:pPr>
        <w:pStyle w:val="ListParagraph"/>
        <w:numPr>
          <w:ilvl w:val="0"/>
          <w:numId w:val="5"/>
        </w:numPr>
        <w:spacing w:line="360" w:lineRule="auto"/>
        <w:jc w:val="both"/>
      </w:pPr>
      <w:r w:rsidRPr="00127C8F">
        <w:t>Developer support</w:t>
      </w:r>
      <w:r w:rsidR="00696350">
        <w:t xml:space="preserve"> </w:t>
      </w:r>
      <w:r w:rsidR="00AF5632">
        <w:t xml:space="preserve">contains links for different support mechanisms </w:t>
      </w:r>
      <w:r w:rsidR="00DB7E1D">
        <w:t xml:space="preserve">such as a knowledge base, chatbot and </w:t>
      </w:r>
      <w:r w:rsidR="00E46A4B">
        <w:t>links to the community forum.</w:t>
      </w:r>
    </w:p>
    <w:p w14:paraId="5B70C21F" w14:textId="3C4C71CB" w:rsidR="006A183F" w:rsidRDefault="00127C8F" w:rsidP="00E46A4B">
      <w:pPr>
        <w:pStyle w:val="ListParagraph"/>
        <w:numPr>
          <w:ilvl w:val="0"/>
          <w:numId w:val="5"/>
        </w:numPr>
        <w:spacing w:line="360" w:lineRule="auto"/>
        <w:jc w:val="both"/>
      </w:pPr>
      <w:r w:rsidRPr="00127C8F">
        <w:t>Community</w:t>
      </w:r>
      <w:r w:rsidR="00BD4DFE">
        <w:t xml:space="preserve"> links on the main developer page connect to </w:t>
      </w:r>
      <w:r w:rsidR="007C3591">
        <w:t xml:space="preserve">multiple </w:t>
      </w:r>
      <w:r w:rsidR="00E07EDF">
        <w:t xml:space="preserve">community pages relative to </w:t>
      </w:r>
      <w:r w:rsidR="00BD4DFE">
        <w:t>the various technology are</w:t>
      </w:r>
      <w:r w:rsidR="00E07EDF">
        <w:t>as.</w:t>
      </w:r>
    </w:p>
    <w:p w14:paraId="0A973244" w14:textId="77777777" w:rsidR="000F348C" w:rsidRDefault="000F348C" w:rsidP="00C9720D">
      <w:pPr>
        <w:spacing w:line="360" w:lineRule="auto"/>
        <w:jc w:val="both"/>
      </w:pPr>
    </w:p>
    <w:p w14:paraId="194C9052" w14:textId="5F3FE063" w:rsidR="000F348C" w:rsidRDefault="000F348C" w:rsidP="000F348C">
      <w:pPr>
        <w:pStyle w:val="Heading3"/>
      </w:pPr>
      <w:bookmarkStart w:id="19" w:name="_Toc131150569"/>
      <w:r>
        <w:lastRenderedPageBreak/>
        <w:t>Other developer resources</w:t>
      </w:r>
      <w:bookmarkEnd w:id="19"/>
    </w:p>
    <w:p w14:paraId="22115FA1" w14:textId="77777777" w:rsidR="000F348C" w:rsidRDefault="000F348C" w:rsidP="000F348C"/>
    <w:p w14:paraId="6711E0B4" w14:textId="55F2BDA6" w:rsidR="000F348C" w:rsidRDefault="000F1202" w:rsidP="00B20788">
      <w:pPr>
        <w:spacing w:line="360" w:lineRule="auto"/>
        <w:jc w:val="both"/>
      </w:pPr>
      <w:r>
        <w:t xml:space="preserve">The Cisco developer ecosystem provides a comprehensive and encompassing environment for many </w:t>
      </w:r>
      <w:r w:rsidR="00AF7BDB">
        <w:t>aspects</w:t>
      </w:r>
      <w:r>
        <w:t xml:space="preserve"> of network programmability, all in one location.  One drawback of the Cisco environment is that it is particularly focussed on Cisco technologies and methodologies.</w:t>
      </w:r>
    </w:p>
    <w:p w14:paraId="56C9CB26" w14:textId="50EC49B2" w:rsidR="000F1202" w:rsidRDefault="000F1202" w:rsidP="00B20788">
      <w:pPr>
        <w:spacing w:line="360" w:lineRule="auto"/>
        <w:jc w:val="both"/>
      </w:pPr>
      <w:r>
        <w:t>There are other resources available, although most are not as fully encompassing as the Cisco environment.  Some of the researched and tried alternatives are specific to coding and networking</w:t>
      </w:r>
      <w:r w:rsidR="00211B86">
        <w:t>, including</w:t>
      </w:r>
      <w:r>
        <w:t>:</w:t>
      </w:r>
    </w:p>
    <w:p w14:paraId="753FACDF" w14:textId="4255B1E9" w:rsidR="000F1202" w:rsidRDefault="000F1202" w:rsidP="00B20788">
      <w:pPr>
        <w:pStyle w:val="ListParagraph"/>
        <w:numPr>
          <w:ilvl w:val="0"/>
          <w:numId w:val="6"/>
        </w:numPr>
        <w:spacing w:line="360" w:lineRule="auto"/>
        <w:jc w:val="both"/>
      </w:pPr>
      <w:r>
        <w:t xml:space="preserve">CodeSandBox </w:t>
      </w:r>
      <w:r w:rsidR="00480C3D">
        <w:t>[26]</w:t>
      </w:r>
      <w:r w:rsidR="00764807">
        <w:t xml:space="preserve"> </w:t>
      </w:r>
      <w:r>
        <w:t xml:space="preserve">includes dedicated sandboxes for coding activities in different </w:t>
      </w:r>
      <w:r w:rsidR="00D37C7D">
        <w:t>languages, containerisation</w:t>
      </w:r>
      <w:r w:rsidR="0025596E">
        <w:t xml:space="preserve"> and </w:t>
      </w:r>
      <w:r w:rsidR="00FF12B5">
        <w:t>GitHub</w:t>
      </w:r>
      <w:r w:rsidR="0025596E">
        <w:t xml:space="preserve"> integration.  Has free starting options </w:t>
      </w:r>
      <w:r w:rsidR="00D37C7D">
        <w:t>and</w:t>
      </w:r>
      <w:r w:rsidR="0025596E">
        <w:t xml:space="preserve"> priced options.  </w:t>
      </w:r>
      <w:r w:rsidR="001D6E15">
        <w:t>Similar to</w:t>
      </w:r>
      <w:r w:rsidR="0025596E">
        <w:t xml:space="preserve"> DevNet it is </w:t>
      </w:r>
      <w:r w:rsidR="00B20788">
        <w:t xml:space="preserve">strongly </w:t>
      </w:r>
      <w:r w:rsidR="0025596E">
        <w:t xml:space="preserve">community </w:t>
      </w:r>
      <w:r w:rsidR="00B20788">
        <w:t xml:space="preserve">oriented </w:t>
      </w:r>
      <w:r w:rsidR="0025596E">
        <w:t>and encourages idea sharing.</w:t>
      </w:r>
      <w:r w:rsidR="00EE15A6">
        <w:t xml:space="preserve"> </w:t>
      </w:r>
    </w:p>
    <w:p w14:paraId="7E4A6D26" w14:textId="65EC60B5" w:rsidR="00EE15A6" w:rsidRDefault="00EE15A6" w:rsidP="00B20788">
      <w:pPr>
        <w:pStyle w:val="ListParagraph"/>
        <w:numPr>
          <w:ilvl w:val="0"/>
          <w:numId w:val="6"/>
        </w:numPr>
        <w:spacing w:line="360" w:lineRule="auto"/>
        <w:jc w:val="both"/>
      </w:pPr>
      <w:r>
        <w:t xml:space="preserve">RedHat have some network automation interactive learning labs that allow hands-on practice, specifically for Ansible experience and also for RedHat OpenShift application and container deployment </w:t>
      </w:r>
      <w:r w:rsidR="00480C3D">
        <w:t>[27]</w:t>
      </w:r>
      <w:r>
        <w:t xml:space="preserve">. </w:t>
      </w:r>
    </w:p>
    <w:p w14:paraId="7BE2D06C" w14:textId="77777777" w:rsidR="0042348F" w:rsidRDefault="0042348F" w:rsidP="00826793"/>
    <w:p w14:paraId="23AD7F4E" w14:textId="16960F87" w:rsidR="00DD1125" w:rsidRDefault="009263AA" w:rsidP="00DD1125">
      <w:pPr>
        <w:pStyle w:val="Heading1"/>
      </w:pPr>
      <w:bookmarkStart w:id="20" w:name="_Toc131150570"/>
      <w:r>
        <w:t>Conclusion</w:t>
      </w:r>
      <w:bookmarkEnd w:id="20"/>
    </w:p>
    <w:p w14:paraId="291547C9" w14:textId="77777777" w:rsidR="0029154F" w:rsidRDefault="0029154F" w:rsidP="0029154F"/>
    <w:p w14:paraId="4A0E984A" w14:textId="7202E8D2" w:rsidR="0029154F" w:rsidRDefault="00480C3D" w:rsidP="00480C3D">
      <w:pPr>
        <w:spacing w:line="360" w:lineRule="auto"/>
        <w:jc w:val="both"/>
      </w:pPr>
      <w:r>
        <w:t xml:space="preserve">This was a demanding paper to write, based on multiple technologies that combine to enable full </w:t>
      </w:r>
      <w:r w:rsidR="00BC26F2">
        <w:t xml:space="preserve">a </w:t>
      </w:r>
      <w:r>
        <w:t xml:space="preserve">network automation ecosystem.  Each of the technologies discussed are subjects for research and discussion in their own right, so combining all those topics and selecting a couple for more in depth research was challenging. </w:t>
      </w:r>
    </w:p>
    <w:p w14:paraId="53DC73D2" w14:textId="76917C09" w:rsidR="00480C3D" w:rsidRDefault="00480C3D" w:rsidP="00480C3D">
      <w:pPr>
        <w:spacing w:line="360" w:lineRule="auto"/>
        <w:jc w:val="both"/>
      </w:pPr>
      <w:r>
        <w:t xml:space="preserve">Network programmability is a vast topic and development in each of its component parts is relentless which constantly changes the whole dynamic of its functionality and capability.  A good example of this change is the current evolution of artificial intelligence (AI). </w:t>
      </w:r>
      <w:r w:rsidR="00F2785A">
        <w:t xml:space="preserve">The adoption of AI </w:t>
      </w:r>
      <w:r w:rsidR="000A3203">
        <w:t xml:space="preserve">in the network programmability could allow for massive increase </w:t>
      </w:r>
      <w:r w:rsidR="0062631A">
        <w:t xml:space="preserve">in the size and complexity of networks without the related </w:t>
      </w:r>
      <w:r w:rsidR="006007E2">
        <w:t xml:space="preserve">increase in </w:t>
      </w:r>
      <w:r w:rsidR="00BC2C9B">
        <w:t>development and operational cost and effort [2</w:t>
      </w:r>
      <w:r w:rsidR="009C37E8">
        <w:t>8</w:t>
      </w:r>
      <w:r w:rsidR="00BC2C9B">
        <w:t>].</w:t>
      </w:r>
    </w:p>
    <w:p w14:paraId="75E186CF" w14:textId="7C5556C2" w:rsidR="00FB2A8F" w:rsidRDefault="00FB2A8F">
      <w:r>
        <w:br w:type="page"/>
      </w:r>
    </w:p>
    <w:p w14:paraId="0BEB9900" w14:textId="7C47968E" w:rsidR="00340F54" w:rsidRPr="00FC482A" w:rsidRDefault="00340F54" w:rsidP="00340F54">
      <w:pPr>
        <w:pStyle w:val="Heading1"/>
      </w:pPr>
      <w:bookmarkStart w:id="21" w:name="_References"/>
      <w:bookmarkStart w:id="22" w:name="_Toc131150571"/>
      <w:bookmarkEnd w:id="21"/>
      <w:r w:rsidRPr="00FC482A">
        <w:lastRenderedPageBreak/>
        <w:t>References</w:t>
      </w:r>
      <w:bookmarkStart w:id="23" w:name="_Hlk128742565"/>
      <w:bookmarkEnd w:id="15"/>
      <w:bookmarkEnd w:id="16"/>
      <w:bookmarkEnd w:id="22"/>
    </w:p>
    <w:bookmarkEnd w:id="23"/>
    <w:p w14:paraId="68595CDB" w14:textId="77777777" w:rsidR="00340F54" w:rsidRPr="00FC482A" w:rsidRDefault="00340F54" w:rsidP="00340F54"/>
    <w:p w14:paraId="7D22EBAC" w14:textId="173AEA40" w:rsidR="00726096" w:rsidRDefault="00DB248C" w:rsidP="00340F54">
      <w:r w:rsidRPr="00FC482A">
        <w:t xml:space="preserve">IEEE format </w:t>
      </w:r>
      <w:r w:rsidR="00E84B1C" w:rsidRPr="00FC482A">
        <w:t xml:space="preserve">references are used </w:t>
      </w:r>
      <w:r w:rsidR="00DF6088">
        <w:t>in</w:t>
      </w:r>
      <w:r w:rsidR="00E84B1C" w:rsidRPr="00FC482A">
        <w:t xml:space="preserve"> this report.</w:t>
      </w:r>
    </w:p>
    <w:p w14:paraId="0538A8FF" w14:textId="77777777" w:rsidR="00306E0A" w:rsidRPr="001A2002" w:rsidRDefault="00306E0A" w:rsidP="00306E0A">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sidRPr="001A2002">
        <w:rPr>
          <w:rFonts w:asciiTheme="minorHAnsi" w:hAnsiTheme="minorHAnsi" w:cstheme="minorHAnsi"/>
          <w:color w:val="000000"/>
          <w:sz w:val="22"/>
          <w:szCs w:val="22"/>
        </w:rPr>
        <w:t>[</w:t>
      </w:r>
      <w:r>
        <w:rPr>
          <w:rFonts w:asciiTheme="minorHAnsi" w:hAnsiTheme="minorHAnsi" w:cstheme="minorHAnsi"/>
          <w:color w:val="000000"/>
          <w:sz w:val="22"/>
          <w:szCs w:val="22"/>
        </w:rPr>
        <w:t>1</w:t>
      </w:r>
      <w:r w:rsidRPr="001A2002">
        <w:rPr>
          <w:rFonts w:asciiTheme="minorHAnsi" w:hAnsiTheme="minorHAnsi" w:cstheme="minorHAnsi"/>
          <w:color w:val="000000"/>
          <w:sz w:val="22"/>
          <w:szCs w:val="22"/>
        </w:rPr>
        <w:t xml:space="preserve">] </w:t>
      </w:r>
      <w:r w:rsidRPr="001A2002">
        <w:rPr>
          <w:rFonts w:asciiTheme="minorHAnsi" w:hAnsiTheme="minorHAnsi" w:cstheme="minorHAnsi"/>
          <w:color w:val="000000"/>
          <w:sz w:val="22"/>
          <w:szCs w:val="22"/>
        </w:rPr>
        <w:tab/>
        <w:t xml:space="preserve">N. M. </w:t>
      </w:r>
      <w:proofErr w:type="spellStart"/>
      <w:r w:rsidRPr="001A2002">
        <w:rPr>
          <w:rFonts w:asciiTheme="minorHAnsi" w:hAnsiTheme="minorHAnsi" w:cstheme="minorHAnsi"/>
          <w:color w:val="000000"/>
          <w:sz w:val="22"/>
          <w:szCs w:val="22"/>
        </w:rPr>
        <w:t>Kaliyamurthy</w:t>
      </w:r>
      <w:proofErr w:type="spellEnd"/>
      <w:r w:rsidRPr="001A2002">
        <w:rPr>
          <w:rFonts w:asciiTheme="minorHAnsi" w:hAnsiTheme="minorHAnsi" w:cstheme="minorHAnsi"/>
          <w:i/>
          <w:iCs/>
          <w:color w:val="000000"/>
          <w:sz w:val="22"/>
          <w:szCs w:val="22"/>
        </w:rPr>
        <w:t> et al</w:t>
      </w:r>
      <w:r w:rsidRPr="001A2002">
        <w:rPr>
          <w:rFonts w:asciiTheme="minorHAnsi" w:hAnsiTheme="minorHAnsi" w:cstheme="minorHAnsi"/>
          <w:color w:val="000000"/>
          <w:sz w:val="22"/>
          <w:szCs w:val="22"/>
        </w:rPr>
        <w:t>, "Software-Defined Networking: An Evolving Network Architecture—Programmability and Security Perspective," </w:t>
      </w:r>
      <w:r w:rsidRPr="001A2002">
        <w:rPr>
          <w:rFonts w:asciiTheme="minorHAnsi" w:hAnsiTheme="minorHAnsi" w:cstheme="minorHAnsi"/>
          <w:i/>
          <w:iCs/>
          <w:color w:val="000000"/>
          <w:sz w:val="22"/>
          <w:szCs w:val="22"/>
        </w:rPr>
        <w:t>Security and Communication Networks, </w:t>
      </w:r>
      <w:r w:rsidRPr="001A2002">
        <w:rPr>
          <w:rFonts w:asciiTheme="minorHAnsi" w:hAnsiTheme="minorHAnsi" w:cstheme="minorHAnsi"/>
          <w:color w:val="000000"/>
          <w:sz w:val="22"/>
          <w:szCs w:val="22"/>
        </w:rPr>
        <w:t>vol. 2021, pp. 1-7, 2021. DOI: 10.1155/2021/9971705.</w:t>
      </w:r>
    </w:p>
    <w:p w14:paraId="74F3E1EE" w14:textId="50272EFD" w:rsidR="001F443F" w:rsidRDefault="001F443F" w:rsidP="00900ABB">
      <w:pPr>
        <w:ind w:left="720" w:hanging="720"/>
        <w:rPr>
          <w:rFonts w:cstheme="minorHAnsi"/>
          <w:color w:val="000000"/>
        </w:rPr>
      </w:pPr>
      <w:r w:rsidRPr="001A2002">
        <w:rPr>
          <w:rFonts w:cstheme="minorHAnsi"/>
        </w:rPr>
        <w:t>[</w:t>
      </w:r>
      <w:r>
        <w:rPr>
          <w:rFonts w:cstheme="minorHAnsi"/>
        </w:rPr>
        <w:t>2</w:t>
      </w:r>
      <w:r w:rsidRPr="00900ABB">
        <w:rPr>
          <w:rFonts w:cstheme="minorHAnsi"/>
        </w:rPr>
        <w:t xml:space="preserve">] </w:t>
      </w:r>
      <w:r w:rsidRPr="00900ABB">
        <w:rPr>
          <w:rFonts w:cstheme="minorHAnsi"/>
        </w:rPr>
        <w:tab/>
      </w:r>
      <w:r w:rsidR="00D6351E" w:rsidRPr="00900ABB">
        <w:rPr>
          <w:rFonts w:cstheme="minorHAnsi"/>
          <w:color w:val="000000" w:themeColor="text1"/>
        </w:rPr>
        <w:t>VMware</w:t>
      </w:r>
      <w:r w:rsidR="00CE236A" w:rsidRPr="00900ABB">
        <w:rPr>
          <w:rFonts w:cstheme="minorHAnsi"/>
          <w:color w:val="000000" w:themeColor="text1"/>
        </w:rPr>
        <w:t>, “What is network automation?,</w:t>
      </w:r>
      <w:r w:rsidR="00435497" w:rsidRPr="00900ABB">
        <w:rPr>
          <w:rFonts w:cstheme="minorHAnsi"/>
          <w:color w:val="000000" w:themeColor="text1"/>
        </w:rPr>
        <w:t xml:space="preserve"> </w:t>
      </w:r>
      <w:r w:rsidR="00435497" w:rsidRPr="00900ABB">
        <w:rPr>
          <w:rFonts w:cstheme="minorHAnsi"/>
          <w:i/>
          <w:iCs/>
          <w:color w:val="000000" w:themeColor="text1"/>
        </w:rPr>
        <w:t>VMware</w:t>
      </w:r>
      <w:r w:rsidR="00435497" w:rsidRPr="00900ABB">
        <w:rPr>
          <w:rFonts w:cstheme="minorHAnsi"/>
          <w:color w:val="000000" w:themeColor="text1"/>
        </w:rPr>
        <w:t xml:space="preserve">, 2023. </w:t>
      </w:r>
      <w:r w:rsidR="00F127DF" w:rsidRPr="00900ABB">
        <w:rPr>
          <w:rFonts w:cstheme="minorHAnsi"/>
          <w:color w:val="000000" w:themeColor="text1"/>
        </w:rPr>
        <w:t>[Online] Available:</w:t>
      </w:r>
      <w:r w:rsidR="00D334FB" w:rsidRPr="00900ABB">
        <w:rPr>
          <w:rFonts w:cstheme="minorHAnsi"/>
          <w:color w:val="000000" w:themeColor="text1"/>
        </w:rPr>
        <w:t xml:space="preserve"> </w:t>
      </w:r>
      <w:hyperlink r:id="rId10" w:history="1">
        <w:r w:rsidR="00D334FB" w:rsidRPr="00900ABB">
          <w:rPr>
            <w:rStyle w:val="Hyperlink"/>
            <w:rFonts w:cstheme="minorHAnsi"/>
            <w:color w:val="000000" w:themeColor="text1"/>
          </w:rPr>
          <w:t>https://www.vmware.com/topics/glossary/content/network-automation.html</w:t>
        </w:r>
      </w:hyperlink>
      <w:r w:rsidR="00D334FB" w:rsidRPr="00900ABB">
        <w:rPr>
          <w:rFonts w:cstheme="minorHAnsi"/>
          <w:color w:val="000000" w:themeColor="text1"/>
        </w:rPr>
        <w:t xml:space="preserve"> [Accessed Mar</w:t>
      </w:r>
      <w:r w:rsidR="00900ABB" w:rsidRPr="00900ABB">
        <w:rPr>
          <w:rFonts w:cstheme="minorHAnsi"/>
          <w:color w:val="000000" w:themeColor="text1"/>
        </w:rPr>
        <w:t>. 10, 2023].</w:t>
      </w:r>
    </w:p>
    <w:p w14:paraId="338FFD0C" w14:textId="0A905E55" w:rsidR="00F17F8A" w:rsidRPr="002B1D57" w:rsidRDefault="00F17F8A" w:rsidP="00F17F8A">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sidRPr="001A2002">
        <w:rPr>
          <w:rFonts w:asciiTheme="minorHAnsi" w:hAnsiTheme="minorHAnsi" w:cstheme="minorHAnsi"/>
          <w:color w:val="000000"/>
          <w:sz w:val="22"/>
          <w:szCs w:val="22"/>
        </w:rPr>
        <w:t>[</w:t>
      </w:r>
      <w:r>
        <w:rPr>
          <w:rFonts w:asciiTheme="minorHAnsi" w:hAnsiTheme="minorHAnsi" w:cstheme="minorHAnsi"/>
          <w:color w:val="000000"/>
          <w:sz w:val="22"/>
          <w:szCs w:val="22"/>
        </w:rPr>
        <w:t>3</w:t>
      </w:r>
      <w:r w:rsidRPr="001A2002">
        <w:rPr>
          <w:rFonts w:asciiTheme="minorHAnsi" w:hAnsiTheme="minorHAnsi" w:cstheme="minorHAnsi"/>
          <w:color w:val="000000"/>
          <w:sz w:val="22"/>
          <w:szCs w:val="22"/>
        </w:rPr>
        <w:t xml:space="preserve">] </w:t>
      </w:r>
      <w:r w:rsidRPr="001A2002">
        <w:rPr>
          <w:rFonts w:asciiTheme="minorHAnsi" w:hAnsiTheme="minorHAnsi" w:cstheme="minorHAnsi"/>
          <w:color w:val="000000"/>
          <w:sz w:val="22"/>
          <w:szCs w:val="22"/>
        </w:rPr>
        <w:tab/>
        <w:t xml:space="preserve">M. Meng, S. Steinhardt and A. Schubert, "Application Programming Interface </w:t>
      </w:r>
      <w:r w:rsidRPr="002B1D57">
        <w:rPr>
          <w:rFonts w:asciiTheme="minorHAnsi" w:hAnsiTheme="minorHAnsi" w:cstheme="minorHAnsi"/>
          <w:color w:val="000000"/>
          <w:sz w:val="22"/>
          <w:szCs w:val="22"/>
        </w:rPr>
        <w:t>Documentation: What Do Software Developers Want?" </w:t>
      </w:r>
      <w:r w:rsidRPr="002B1D57">
        <w:rPr>
          <w:rFonts w:asciiTheme="minorHAnsi" w:hAnsiTheme="minorHAnsi" w:cstheme="minorHAnsi"/>
          <w:i/>
          <w:iCs/>
          <w:color w:val="000000"/>
          <w:sz w:val="22"/>
          <w:szCs w:val="22"/>
        </w:rPr>
        <w:t>Journal of Technical Writing and Communication, </w:t>
      </w:r>
      <w:r w:rsidRPr="002B1D57">
        <w:rPr>
          <w:rFonts w:asciiTheme="minorHAnsi" w:hAnsiTheme="minorHAnsi" w:cstheme="minorHAnsi"/>
          <w:color w:val="000000"/>
          <w:sz w:val="22"/>
          <w:szCs w:val="22"/>
        </w:rPr>
        <w:t>vol. 48, </w:t>
      </w:r>
      <w:r w:rsidRPr="002B1D57">
        <w:rPr>
          <w:rFonts w:asciiTheme="minorHAnsi" w:hAnsiTheme="minorHAnsi" w:cstheme="minorHAnsi"/>
          <w:i/>
          <w:iCs/>
          <w:color w:val="000000"/>
          <w:sz w:val="22"/>
          <w:szCs w:val="22"/>
        </w:rPr>
        <w:t>(3), </w:t>
      </w:r>
      <w:r w:rsidRPr="002B1D57">
        <w:rPr>
          <w:rFonts w:asciiTheme="minorHAnsi" w:hAnsiTheme="minorHAnsi" w:cstheme="minorHAnsi"/>
          <w:color w:val="000000"/>
          <w:sz w:val="22"/>
          <w:szCs w:val="22"/>
        </w:rPr>
        <w:t>pp. 295-330, 2018. DOI: 10.1177/0047281617721853.</w:t>
      </w:r>
    </w:p>
    <w:p w14:paraId="0C5E88AA" w14:textId="7802EB63" w:rsidR="00902C37" w:rsidRPr="002B1D57" w:rsidRDefault="00902C37" w:rsidP="00902C37">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sidRPr="002B1D57">
        <w:rPr>
          <w:rFonts w:asciiTheme="minorHAnsi" w:hAnsiTheme="minorHAnsi" w:cstheme="minorHAnsi"/>
          <w:color w:val="000000"/>
          <w:sz w:val="22"/>
          <w:szCs w:val="22"/>
        </w:rPr>
        <w:t>[</w:t>
      </w:r>
      <w:r>
        <w:rPr>
          <w:rFonts w:asciiTheme="minorHAnsi" w:hAnsiTheme="minorHAnsi" w:cstheme="minorHAnsi"/>
          <w:color w:val="000000"/>
          <w:sz w:val="22"/>
          <w:szCs w:val="22"/>
        </w:rPr>
        <w:t>4</w:t>
      </w:r>
      <w:r w:rsidRPr="002B1D57">
        <w:rPr>
          <w:rFonts w:asciiTheme="minorHAnsi" w:hAnsiTheme="minorHAnsi" w:cstheme="minorHAnsi"/>
          <w:color w:val="000000"/>
          <w:sz w:val="22"/>
          <w:szCs w:val="22"/>
        </w:rPr>
        <w:t xml:space="preserve">] </w:t>
      </w:r>
      <w:r w:rsidRPr="002B1D57">
        <w:rPr>
          <w:rFonts w:asciiTheme="minorHAnsi" w:hAnsiTheme="minorHAnsi" w:cstheme="minorHAnsi"/>
          <w:color w:val="000000"/>
          <w:sz w:val="22"/>
          <w:szCs w:val="22"/>
        </w:rPr>
        <w:tab/>
        <w:t xml:space="preserve">N. N. </w:t>
      </w:r>
      <w:proofErr w:type="spellStart"/>
      <w:r w:rsidRPr="002B1D57">
        <w:rPr>
          <w:rFonts w:asciiTheme="minorHAnsi" w:hAnsiTheme="minorHAnsi" w:cstheme="minorHAnsi"/>
          <w:color w:val="000000"/>
          <w:sz w:val="22"/>
          <w:szCs w:val="22"/>
        </w:rPr>
        <w:t>Zolkifli</w:t>
      </w:r>
      <w:proofErr w:type="spellEnd"/>
      <w:r w:rsidRPr="002B1D57">
        <w:rPr>
          <w:rFonts w:asciiTheme="minorHAnsi" w:hAnsiTheme="minorHAnsi" w:cstheme="minorHAnsi"/>
          <w:color w:val="000000"/>
          <w:sz w:val="22"/>
          <w:szCs w:val="22"/>
        </w:rPr>
        <w:t xml:space="preserve">, A. </w:t>
      </w:r>
      <w:proofErr w:type="spellStart"/>
      <w:r w:rsidRPr="002B1D57">
        <w:rPr>
          <w:rFonts w:asciiTheme="minorHAnsi" w:hAnsiTheme="minorHAnsi" w:cstheme="minorHAnsi"/>
          <w:color w:val="000000"/>
          <w:sz w:val="22"/>
          <w:szCs w:val="22"/>
        </w:rPr>
        <w:t>Ngah</w:t>
      </w:r>
      <w:proofErr w:type="spellEnd"/>
      <w:r w:rsidRPr="002B1D57">
        <w:rPr>
          <w:rFonts w:asciiTheme="minorHAnsi" w:hAnsiTheme="minorHAnsi" w:cstheme="minorHAnsi"/>
          <w:color w:val="000000"/>
          <w:sz w:val="22"/>
          <w:szCs w:val="22"/>
        </w:rPr>
        <w:t xml:space="preserve"> and A. </w:t>
      </w:r>
      <w:proofErr w:type="spellStart"/>
      <w:r w:rsidRPr="002B1D57">
        <w:rPr>
          <w:rFonts w:asciiTheme="minorHAnsi" w:hAnsiTheme="minorHAnsi" w:cstheme="minorHAnsi"/>
          <w:color w:val="000000"/>
          <w:sz w:val="22"/>
          <w:szCs w:val="22"/>
        </w:rPr>
        <w:t>Deraman</w:t>
      </w:r>
      <w:proofErr w:type="spellEnd"/>
      <w:r w:rsidRPr="002B1D57">
        <w:rPr>
          <w:rFonts w:asciiTheme="minorHAnsi" w:hAnsiTheme="minorHAnsi" w:cstheme="minorHAnsi"/>
          <w:color w:val="000000"/>
          <w:sz w:val="22"/>
          <w:szCs w:val="22"/>
        </w:rPr>
        <w:t>, "Version Control System: A Review," </w:t>
      </w:r>
      <w:r w:rsidRPr="002B1D57">
        <w:rPr>
          <w:rFonts w:asciiTheme="minorHAnsi" w:hAnsiTheme="minorHAnsi" w:cstheme="minorHAnsi"/>
          <w:i/>
          <w:iCs/>
          <w:color w:val="000000"/>
          <w:sz w:val="22"/>
          <w:szCs w:val="22"/>
        </w:rPr>
        <w:t>Procedia Computer Science, </w:t>
      </w:r>
      <w:r w:rsidRPr="002B1D57">
        <w:rPr>
          <w:rFonts w:asciiTheme="minorHAnsi" w:hAnsiTheme="minorHAnsi" w:cstheme="minorHAnsi"/>
          <w:color w:val="000000"/>
          <w:sz w:val="22"/>
          <w:szCs w:val="22"/>
        </w:rPr>
        <w:t>vol. 135, pp. 408-415, 2018.: 10.1016/j.procs.2018.08.191.</w:t>
      </w:r>
    </w:p>
    <w:p w14:paraId="0C299ED3" w14:textId="34AA69A9" w:rsidR="00AA1FF7" w:rsidRDefault="00AA1FF7" w:rsidP="00AA1FF7">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sidRPr="002B1D57">
        <w:rPr>
          <w:rFonts w:asciiTheme="minorHAnsi" w:hAnsiTheme="minorHAnsi" w:cstheme="minorHAnsi"/>
          <w:color w:val="000000"/>
          <w:sz w:val="22"/>
          <w:szCs w:val="22"/>
        </w:rPr>
        <w:t>[</w:t>
      </w:r>
      <w:r>
        <w:rPr>
          <w:rFonts w:asciiTheme="minorHAnsi" w:hAnsiTheme="minorHAnsi" w:cstheme="minorHAnsi"/>
          <w:color w:val="000000"/>
          <w:sz w:val="22"/>
          <w:szCs w:val="22"/>
        </w:rPr>
        <w:t>5</w:t>
      </w:r>
      <w:r w:rsidRPr="002B1D57">
        <w:rPr>
          <w:rFonts w:asciiTheme="minorHAnsi" w:hAnsiTheme="minorHAnsi" w:cstheme="minorHAnsi"/>
          <w:color w:val="000000"/>
          <w:sz w:val="22"/>
          <w:szCs w:val="22"/>
        </w:rPr>
        <w:t>]</w:t>
      </w:r>
      <w:r w:rsidRPr="002B1D57">
        <w:rPr>
          <w:rFonts w:asciiTheme="minorHAnsi" w:hAnsiTheme="minorHAnsi" w:cstheme="minorHAnsi"/>
          <w:color w:val="000000"/>
          <w:sz w:val="22"/>
          <w:szCs w:val="22"/>
        </w:rPr>
        <w:tab/>
        <w:t>K. Fitzgerald, L. -. Browne and R. F. Butler, "Using the Agile software development lifecycle to develop a standalone application for generating colour magnitude diagrams," </w:t>
      </w:r>
      <w:r w:rsidRPr="002B1D57">
        <w:rPr>
          <w:rFonts w:asciiTheme="minorHAnsi" w:hAnsiTheme="minorHAnsi" w:cstheme="minorHAnsi"/>
          <w:i/>
          <w:iCs/>
          <w:color w:val="000000"/>
          <w:sz w:val="22"/>
          <w:szCs w:val="22"/>
        </w:rPr>
        <w:t>Astronomy and Computing, </w:t>
      </w:r>
      <w:r w:rsidRPr="002B1D57">
        <w:rPr>
          <w:rFonts w:asciiTheme="minorHAnsi" w:hAnsiTheme="minorHAnsi" w:cstheme="minorHAnsi"/>
          <w:color w:val="000000"/>
          <w:sz w:val="22"/>
          <w:szCs w:val="22"/>
        </w:rPr>
        <w:t>vol. 28, pp. 100283, 2019. DOI: 10.1016/j.ascom.2019.05.001.</w:t>
      </w:r>
    </w:p>
    <w:p w14:paraId="48937A18" w14:textId="3C0F3437" w:rsidR="00480C3D" w:rsidRDefault="00480C3D" w:rsidP="00480C3D">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color w:val="000000"/>
          <w:sz w:val="22"/>
          <w:szCs w:val="22"/>
        </w:rPr>
        <w:t>[6]</w:t>
      </w:r>
      <w:r>
        <w:rPr>
          <w:rFonts w:asciiTheme="minorHAnsi" w:hAnsiTheme="minorHAnsi" w:cstheme="minorHAnsi"/>
          <w:color w:val="000000"/>
          <w:sz w:val="22"/>
          <w:szCs w:val="22"/>
        </w:rPr>
        <w:tab/>
      </w:r>
      <w:r w:rsidRPr="00480C3D">
        <w:rPr>
          <w:rFonts w:asciiTheme="minorHAnsi" w:hAnsiTheme="minorHAnsi" w:cstheme="minorHAnsi"/>
          <w:color w:val="000000"/>
          <w:sz w:val="22"/>
          <w:szCs w:val="22"/>
        </w:rPr>
        <w:t>Cisco, “</w:t>
      </w:r>
      <w:proofErr w:type="spellStart"/>
      <w:r>
        <w:rPr>
          <w:rFonts w:asciiTheme="minorHAnsi" w:hAnsiTheme="minorHAnsi" w:cstheme="minorHAnsi"/>
          <w:color w:val="000000"/>
          <w:sz w:val="22"/>
          <w:szCs w:val="22"/>
        </w:rPr>
        <w:t>pyATS</w:t>
      </w:r>
      <w:proofErr w:type="spellEnd"/>
      <w:r w:rsidRPr="00480C3D">
        <w:rPr>
          <w:rFonts w:asciiTheme="minorHAnsi" w:hAnsiTheme="minorHAnsi" w:cstheme="minorHAnsi"/>
          <w:color w:val="000000"/>
          <w:sz w:val="22"/>
          <w:szCs w:val="22"/>
        </w:rPr>
        <w:t xml:space="preserve">,” Cisco, 2023. [Online]. Available: https://developer.cisco.com/docs/pyats/api/ [Accessed Mar. </w:t>
      </w:r>
      <w:r>
        <w:rPr>
          <w:rFonts w:asciiTheme="minorHAnsi" w:hAnsiTheme="minorHAnsi" w:cstheme="minorHAnsi"/>
          <w:color w:val="000000"/>
          <w:sz w:val="22"/>
          <w:szCs w:val="22"/>
        </w:rPr>
        <w:t>27</w:t>
      </w:r>
      <w:r w:rsidRPr="00480C3D">
        <w:rPr>
          <w:rFonts w:asciiTheme="minorHAnsi" w:hAnsiTheme="minorHAnsi" w:cstheme="minorHAnsi"/>
          <w:color w:val="000000"/>
          <w:sz w:val="22"/>
          <w:szCs w:val="22"/>
        </w:rPr>
        <w:t>, 2023].</w:t>
      </w:r>
    </w:p>
    <w:p w14:paraId="03313412" w14:textId="67865236" w:rsidR="00AA1FF7" w:rsidRPr="002B1D57" w:rsidRDefault="00480C3D" w:rsidP="00AA1FF7">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sz w:val="22"/>
          <w:szCs w:val="22"/>
        </w:rPr>
        <w:t>[7]</w:t>
      </w:r>
      <w:r w:rsidR="00AA1FF7" w:rsidRPr="002B1D57">
        <w:rPr>
          <w:rFonts w:asciiTheme="minorHAnsi" w:hAnsiTheme="minorHAnsi" w:cstheme="minorHAnsi"/>
          <w:sz w:val="22"/>
          <w:szCs w:val="22"/>
        </w:rPr>
        <w:tab/>
      </w:r>
      <w:r w:rsidR="00AA1FF7" w:rsidRPr="002B1D57">
        <w:rPr>
          <w:rFonts w:asciiTheme="minorHAnsi" w:hAnsiTheme="minorHAnsi" w:cstheme="minorHAnsi"/>
          <w:color w:val="000000"/>
          <w:sz w:val="22"/>
          <w:szCs w:val="22"/>
        </w:rPr>
        <w:t xml:space="preserve">M. </w:t>
      </w:r>
      <w:proofErr w:type="spellStart"/>
      <w:r w:rsidR="00AA1FF7" w:rsidRPr="002B1D57">
        <w:rPr>
          <w:rFonts w:asciiTheme="minorHAnsi" w:hAnsiTheme="minorHAnsi" w:cstheme="minorHAnsi"/>
          <w:color w:val="000000"/>
          <w:sz w:val="22"/>
          <w:szCs w:val="22"/>
        </w:rPr>
        <w:t>Krief</w:t>
      </w:r>
      <w:proofErr w:type="spellEnd"/>
      <w:r w:rsidR="00AA1FF7" w:rsidRPr="002B1D57">
        <w:rPr>
          <w:rFonts w:asciiTheme="minorHAnsi" w:hAnsiTheme="minorHAnsi" w:cstheme="minorHAnsi"/>
          <w:color w:val="000000"/>
          <w:sz w:val="22"/>
          <w:szCs w:val="22"/>
        </w:rPr>
        <w:t>, </w:t>
      </w:r>
      <w:r w:rsidR="00AA1FF7" w:rsidRPr="002B1D57">
        <w:rPr>
          <w:rFonts w:asciiTheme="minorHAnsi" w:hAnsiTheme="minorHAnsi" w:cstheme="minorHAnsi"/>
          <w:i/>
          <w:iCs/>
          <w:color w:val="000000"/>
          <w:sz w:val="22"/>
          <w:szCs w:val="22"/>
        </w:rPr>
        <w:t>Learning DevOps : The Complete Guide to Accelerate Collaboration with Jenkins, Kubernetes, Terraform and Azure DevOps, </w:t>
      </w:r>
      <w:r w:rsidR="00AA1FF7" w:rsidRPr="002B1D57">
        <w:rPr>
          <w:rFonts w:asciiTheme="minorHAnsi" w:hAnsiTheme="minorHAnsi" w:cstheme="minorHAnsi"/>
          <w:color w:val="000000"/>
          <w:sz w:val="22"/>
          <w:szCs w:val="22"/>
        </w:rPr>
        <w:t xml:space="preserve">1st, Birmingham, England ;: </w:t>
      </w:r>
      <w:proofErr w:type="spellStart"/>
      <w:r w:rsidR="00AA1FF7" w:rsidRPr="002B1D57">
        <w:rPr>
          <w:rFonts w:asciiTheme="minorHAnsi" w:hAnsiTheme="minorHAnsi" w:cstheme="minorHAnsi"/>
          <w:color w:val="000000"/>
          <w:sz w:val="22"/>
          <w:szCs w:val="22"/>
        </w:rPr>
        <w:t>Packt</w:t>
      </w:r>
      <w:proofErr w:type="spellEnd"/>
      <w:r w:rsidR="00AA1FF7" w:rsidRPr="002B1D57">
        <w:rPr>
          <w:rFonts w:asciiTheme="minorHAnsi" w:hAnsiTheme="minorHAnsi" w:cstheme="minorHAnsi"/>
          <w:color w:val="000000"/>
          <w:sz w:val="22"/>
          <w:szCs w:val="22"/>
        </w:rPr>
        <w:t>, 2019.</w:t>
      </w:r>
    </w:p>
    <w:p w14:paraId="384167FF" w14:textId="4029348E" w:rsidR="00BA4F4E" w:rsidRPr="008F028A" w:rsidRDefault="00480C3D" w:rsidP="00BA4F4E">
      <w:pPr>
        <w:shd w:val="clear" w:color="auto" w:fill="FFFFFF"/>
        <w:spacing w:after="173" w:line="240" w:lineRule="auto"/>
        <w:ind w:left="720" w:hanging="720"/>
        <w:rPr>
          <w:rFonts w:eastAsia="Times New Roman" w:cstheme="minorHAnsi"/>
          <w:color w:val="000000"/>
          <w:lang w:eastAsia="en-GB"/>
        </w:rPr>
      </w:pPr>
      <w:r>
        <w:rPr>
          <w:rFonts w:eastAsia="Times New Roman" w:cstheme="minorHAnsi"/>
          <w:color w:val="000000"/>
          <w:lang w:eastAsia="en-GB"/>
        </w:rPr>
        <w:t>[8]</w:t>
      </w:r>
      <w:r w:rsidR="00BA4F4E" w:rsidRPr="00D167A6">
        <w:rPr>
          <w:rFonts w:eastAsia="Times New Roman" w:cstheme="minorHAnsi"/>
          <w:color w:val="000000"/>
          <w:lang w:eastAsia="en-GB"/>
        </w:rPr>
        <w:t xml:space="preserve"> </w:t>
      </w:r>
      <w:r w:rsidR="00BA4F4E">
        <w:rPr>
          <w:rFonts w:eastAsia="Times New Roman" w:cstheme="minorHAnsi"/>
          <w:color w:val="000000"/>
          <w:lang w:eastAsia="en-GB"/>
        </w:rPr>
        <w:tab/>
      </w:r>
      <w:r w:rsidR="00BA4F4E" w:rsidRPr="00D167A6">
        <w:rPr>
          <w:rFonts w:eastAsia="Times New Roman" w:cstheme="minorHAnsi"/>
          <w:color w:val="000000"/>
          <w:lang w:eastAsia="en-GB"/>
        </w:rPr>
        <w:t>I. Kumara</w:t>
      </w:r>
      <w:r w:rsidR="00BA4F4E" w:rsidRPr="00D167A6">
        <w:rPr>
          <w:rFonts w:eastAsia="Times New Roman" w:cstheme="minorHAnsi"/>
          <w:i/>
          <w:iCs/>
          <w:color w:val="000000"/>
          <w:lang w:eastAsia="en-GB"/>
        </w:rPr>
        <w:t> et al</w:t>
      </w:r>
      <w:r w:rsidR="00BA4F4E" w:rsidRPr="00D167A6">
        <w:rPr>
          <w:rFonts w:eastAsia="Times New Roman" w:cstheme="minorHAnsi"/>
          <w:color w:val="000000"/>
          <w:lang w:eastAsia="en-GB"/>
        </w:rPr>
        <w:t xml:space="preserve">, "The </w:t>
      </w:r>
      <w:proofErr w:type="gramStart"/>
      <w:r w:rsidR="00BA4F4E" w:rsidRPr="00D167A6">
        <w:rPr>
          <w:rFonts w:eastAsia="Times New Roman" w:cstheme="minorHAnsi"/>
          <w:color w:val="000000"/>
          <w:lang w:eastAsia="en-GB"/>
        </w:rPr>
        <w:t>do’s</w:t>
      </w:r>
      <w:proofErr w:type="gramEnd"/>
      <w:r w:rsidR="00BA4F4E" w:rsidRPr="00D167A6">
        <w:rPr>
          <w:rFonts w:eastAsia="Times New Roman" w:cstheme="minorHAnsi"/>
          <w:color w:val="000000"/>
          <w:lang w:eastAsia="en-GB"/>
        </w:rPr>
        <w:t xml:space="preserve"> and don’ts of infrastructure code: A systematic </w:t>
      </w:r>
      <w:proofErr w:type="spellStart"/>
      <w:r w:rsidR="00BA4F4E" w:rsidRPr="00D167A6">
        <w:rPr>
          <w:rFonts w:eastAsia="Times New Roman" w:cstheme="minorHAnsi"/>
          <w:color w:val="000000"/>
          <w:lang w:eastAsia="en-GB"/>
        </w:rPr>
        <w:t>gray</w:t>
      </w:r>
      <w:proofErr w:type="spellEnd"/>
      <w:r w:rsidR="00BA4F4E" w:rsidRPr="00D167A6">
        <w:rPr>
          <w:rFonts w:eastAsia="Times New Roman" w:cstheme="minorHAnsi"/>
          <w:color w:val="000000"/>
          <w:lang w:eastAsia="en-GB"/>
        </w:rPr>
        <w:t xml:space="preserve"> literature review," </w:t>
      </w:r>
      <w:r w:rsidR="00BA4F4E" w:rsidRPr="00D167A6">
        <w:rPr>
          <w:rFonts w:eastAsia="Times New Roman" w:cstheme="minorHAnsi"/>
          <w:i/>
          <w:iCs/>
          <w:color w:val="000000"/>
          <w:lang w:eastAsia="en-GB"/>
        </w:rPr>
        <w:t>Information and Software Technology, </w:t>
      </w:r>
      <w:r w:rsidR="00BA4F4E" w:rsidRPr="00D167A6">
        <w:rPr>
          <w:rFonts w:eastAsia="Times New Roman" w:cstheme="minorHAnsi"/>
          <w:color w:val="000000"/>
          <w:lang w:eastAsia="en-GB"/>
        </w:rPr>
        <w:t>vol. 137, pp. 106593, 2021. DOI: 10.1016/j.infsof.2021.106593.</w:t>
      </w:r>
    </w:p>
    <w:p w14:paraId="11AEF282" w14:textId="15C19F02" w:rsidR="00DF0193" w:rsidRPr="008F028A" w:rsidRDefault="00480C3D" w:rsidP="00DF0193">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color w:val="000000"/>
          <w:sz w:val="22"/>
          <w:szCs w:val="22"/>
        </w:rPr>
        <w:t>[9]</w:t>
      </w:r>
      <w:r w:rsidR="00DF0193" w:rsidRPr="008F028A">
        <w:rPr>
          <w:rFonts w:asciiTheme="minorHAnsi" w:hAnsiTheme="minorHAnsi" w:cstheme="minorHAnsi"/>
          <w:color w:val="000000"/>
          <w:sz w:val="22"/>
          <w:szCs w:val="22"/>
        </w:rPr>
        <w:t xml:space="preserve"> </w:t>
      </w:r>
      <w:r w:rsidR="00DF0193" w:rsidRPr="008F028A">
        <w:rPr>
          <w:rFonts w:asciiTheme="minorHAnsi" w:hAnsiTheme="minorHAnsi" w:cstheme="minorHAnsi"/>
          <w:color w:val="000000"/>
          <w:sz w:val="22"/>
          <w:szCs w:val="22"/>
        </w:rPr>
        <w:tab/>
        <w:t>L. Hochstein and R. Moser, </w:t>
      </w:r>
      <w:r w:rsidR="00DF0193" w:rsidRPr="008F028A">
        <w:rPr>
          <w:rFonts w:asciiTheme="minorHAnsi" w:hAnsiTheme="minorHAnsi" w:cstheme="minorHAnsi"/>
          <w:i/>
          <w:iCs/>
          <w:color w:val="000000"/>
          <w:sz w:val="22"/>
          <w:szCs w:val="22"/>
        </w:rPr>
        <w:t>Ansible: Up and Running: Automating Configuration Management and Deployment the Easy Way, </w:t>
      </w:r>
      <w:r w:rsidR="00DF0193" w:rsidRPr="008F028A">
        <w:rPr>
          <w:rFonts w:asciiTheme="minorHAnsi" w:hAnsiTheme="minorHAnsi" w:cstheme="minorHAnsi"/>
          <w:color w:val="000000"/>
          <w:sz w:val="22"/>
          <w:szCs w:val="22"/>
        </w:rPr>
        <w:t>O'Reilly, 2017.</w:t>
      </w:r>
    </w:p>
    <w:p w14:paraId="58B59BD8" w14:textId="59DB0BC5" w:rsidR="00CF2A9E" w:rsidRPr="008F028A" w:rsidRDefault="00480C3D" w:rsidP="00CF2A9E">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color w:val="000000"/>
          <w:sz w:val="22"/>
          <w:szCs w:val="22"/>
        </w:rPr>
        <w:t>[10]</w:t>
      </w:r>
      <w:r w:rsidR="00CF2A9E" w:rsidRPr="008F028A">
        <w:rPr>
          <w:rFonts w:asciiTheme="minorHAnsi" w:hAnsiTheme="minorHAnsi" w:cstheme="minorHAnsi"/>
          <w:color w:val="000000"/>
          <w:sz w:val="22"/>
          <w:szCs w:val="22"/>
        </w:rPr>
        <w:tab/>
        <w:t xml:space="preserve">J. </w:t>
      </w:r>
      <w:proofErr w:type="spellStart"/>
      <w:r w:rsidR="00CF2A9E" w:rsidRPr="008F028A">
        <w:rPr>
          <w:rFonts w:asciiTheme="minorHAnsi" w:hAnsiTheme="minorHAnsi" w:cstheme="minorHAnsi"/>
          <w:color w:val="000000"/>
          <w:sz w:val="22"/>
          <w:szCs w:val="22"/>
        </w:rPr>
        <w:t>Loope</w:t>
      </w:r>
      <w:proofErr w:type="spellEnd"/>
      <w:r w:rsidR="00CF2A9E" w:rsidRPr="008F028A">
        <w:rPr>
          <w:rFonts w:asciiTheme="minorHAnsi" w:hAnsiTheme="minorHAnsi" w:cstheme="minorHAnsi"/>
          <w:color w:val="000000"/>
          <w:sz w:val="22"/>
          <w:szCs w:val="22"/>
        </w:rPr>
        <w:t>, </w:t>
      </w:r>
      <w:r w:rsidR="00CF2A9E" w:rsidRPr="008F028A">
        <w:rPr>
          <w:rFonts w:asciiTheme="minorHAnsi" w:hAnsiTheme="minorHAnsi" w:cstheme="minorHAnsi"/>
          <w:i/>
          <w:iCs/>
          <w:color w:val="000000"/>
          <w:sz w:val="22"/>
          <w:szCs w:val="22"/>
        </w:rPr>
        <w:t>Managing Infrastructure with Puppet: Configuration Management at Scale,</w:t>
      </w:r>
      <w:r w:rsidR="00CF2A9E" w:rsidRPr="008F028A">
        <w:rPr>
          <w:rFonts w:asciiTheme="minorHAnsi" w:hAnsiTheme="minorHAnsi" w:cstheme="minorHAnsi"/>
          <w:color w:val="000000"/>
          <w:sz w:val="22"/>
          <w:szCs w:val="22"/>
        </w:rPr>
        <w:t xml:space="preserve"> O'Reilly, 2011.</w:t>
      </w:r>
    </w:p>
    <w:p w14:paraId="3B6D57D2" w14:textId="0E74F531" w:rsidR="004F216C" w:rsidRPr="008F028A" w:rsidRDefault="00480C3D" w:rsidP="004F216C">
      <w:pPr>
        <w:pStyle w:val="NormalWeb"/>
        <w:shd w:val="clear" w:color="auto" w:fill="FFFFFF"/>
        <w:spacing w:before="0" w:beforeAutospacing="0" w:after="173" w:afterAutospacing="0"/>
        <w:rPr>
          <w:rFonts w:asciiTheme="minorHAnsi" w:hAnsiTheme="minorHAnsi" w:cstheme="minorHAnsi"/>
          <w:color w:val="000000"/>
          <w:sz w:val="22"/>
          <w:szCs w:val="22"/>
        </w:rPr>
      </w:pPr>
      <w:r>
        <w:rPr>
          <w:rFonts w:asciiTheme="minorHAnsi" w:hAnsiTheme="minorHAnsi" w:cstheme="minorHAnsi"/>
          <w:color w:val="000000"/>
          <w:sz w:val="22"/>
          <w:szCs w:val="22"/>
        </w:rPr>
        <w:t>[11]</w:t>
      </w:r>
      <w:r w:rsidR="004F216C" w:rsidRPr="008F028A">
        <w:rPr>
          <w:rFonts w:asciiTheme="minorHAnsi" w:hAnsiTheme="minorHAnsi" w:cstheme="minorHAnsi"/>
          <w:color w:val="000000"/>
          <w:sz w:val="22"/>
          <w:szCs w:val="22"/>
        </w:rPr>
        <w:tab/>
        <w:t xml:space="preserve">M. </w:t>
      </w:r>
      <w:proofErr w:type="spellStart"/>
      <w:r w:rsidR="004F216C" w:rsidRPr="008F028A">
        <w:rPr>
          <w:rFonts w:asciiTheme="minorHAnsi" w:hAnsiTheme="minorHAnsi" w:cstheme="minorHAnsi"/>
          <w:color w:val="000000"/>
          <w:sz w:val="22"/>
          <w:szCs w:val="22"/>
        </w:rPr>
        <w:t>Marschall</w:t>
      </w:r>
      <w:proofErr w:type="spellEnd"/>
      <w:r w:rsidR="004F216C" w:rsidRPr="008F028A">
        <w:rPr>
          <w:rFonts w:asciiTheme="minorHAnsi" w:hAnsiTheme="minorHAnsi" w:cstheme="minorHAnsi"/>
          <w:color w:val="000000"/>
          <w:sz w:val="22"/>
          <w:szCs w:val="22"/>
        </w:rPr>
        <w:t>, </w:t>
      </w:r>
      <w:r w:rsidR="004F216C" w:rsidRPr="008F028A">
        <w:rPr>
          <w:rFonts w:asciiTheme="minorHAnsi" w:hAnsiTheme="minorHAnsi" w:cstheme="minorHAnsi"/>
          <w:i/>
          <w:iCs/>
          <w:color w:val="000000"/>
          <w:sz w:val="22"/>
          <w:szCs w:val="22"/>
        </w:rPr>
        <w:t>Chef Infrastructure Automation Cookbook, </w:t>
      </w:r>
      <w:proofErr w:type="spellStart"/>
      <w:r w:rsidR="004F216C" w:rsidRPr="008F028A">
        <w:rPr>
          <w:rFonts w:asciiTheme="minorHAnsi" w:hAnsiTheme="minorHAnsi" w:cstheme="minorHAnsi"/>
          <w:color w:val="000000"/>
          <w:sz w:val="22"/>
          <w:szCs w:val="22"/>
        </w:rPr>
        <w:t>Packt</w:t>
      </w:r>
      <w:proofErr w:type="spellEnd"/>
      <w:r w:rsidR="004F216C" w:rsidRPr="008F028A">
        <w:rPr>
          <w:rFonts w:asciiTheme="minorHAnsi" w:hAnsiTheme="minorHAnsi" w:cstheme="minorHAnsi"/>
          <w:color w:val="000000"/>
          <w:sz w:val="22"/>
          <w:szCs w:val="22"/>
        </w:rPr>
        <w:t xml:space="preserve"> Publishing Ltd, 2015.</w:t>
      </w:r>
    </w:p>
    <w:p w14:paraId="224B0F08" w14:textId="302CFBB9" w:rsidR="006F1E94" w:rsidRPr="008F028A" w:rsidRDefault="00480C3D" w:rsidP="006F1E94">
      <w:pPr>
        <w:ind w:left="720" w:hanging="720"/>
        <w:rPr>
          <w:rFonts w:cstheme="minorHAnsi"/>
        </w:rPr>
      </w:pPr>
      <w:r>
        <w:rPr>
          <w:rFonts w:cstheme="minorHAnsi"/>
        </w:rPr>
        <w:t>[12]</w:t>
      </w:r>
      <w:r w:rsidR="006F1E94" w:rsidRPr="003513E5">
        <w:rPr>
          <w:rFonts w:cstheme="minorHAnsi"/>
          <w:color w:val="000000" w:themeColor="text1"/>
        </w:rPr>
        <w:tab/>
      </w:r>
      <w:r w:rsidR="003A18E7" w:rsidRPr="003513E5">
        <w:rPr>
          <w:rFonts w:cstheme="minorHAnsi"/>
          <w:color w:val="000000" w:themeColor="text1"/>
        </w:rPr>
        <w:t>K. Byers</w:t>
      </w:r>
      <w:r w:rsidR="006151D4" w:rsidRPr="003513E5">
        <w:rPr>
          <w:rFonts w:cstheme="minorHAnsi"/>
          <w:color w:val="000000" w:themeColor="text1"/>
        </w:rPr>
        <w:t>, “</w:t>
      </w:r>
      <w:proofErr w:type="spellStart"/>
      <w:r w:rsidR="006151D4" w:rsidRPr="003513E5">
        <w:rPr>
          <w:rFonts w:cstheme="minorHAnsi"/>
          <w:color w:val="000000" w:themeColor="text1"/>
        </w:rPr>
        <w:t>Netmiko</w:t>
      </w:r>
      <w:proofErr w:type="spellEnd"/>
      <w:r w:rsidR="006151D4" w:rsidRPr="003513E5">
        <w:rPr>
          <w:rFonts w:cstheme="minorHAnsi"/>
          <w:color w:val="000000" w:themeColor="text1"/>
        </w:rPr>
        <w:t xml:space="preserve"> </w:t>
      </w:r>
      <w:proofErr w:type="gramStart"/>
      <w:r w:rsidR="006151D4" w:rsidRPr="003513E5">
        <w:rPr>
          <w:rFonts w:cstheme="minorHAnsi"/>
          <w:color w:val="000000" w:themeColor="text1"/>
        </w:rPr>
        <w:t xml:space="preserve">Library </w:t>
      </w:r>
      <w:r w:rsidR="00356254" w:rsidRPr="003513E5">
        <w:rPr>
          <w:rFonts w:cstheme="minorHAnsi"/>
          <w:color w:val="000000" w:themeColor="text1"/>
        </w:rPr>
        <w:t>,</w:t>
      </w:r>
      <w:proofErr w:type="gramEnd"/>
      <w:r w:rsidR="00356254" w:rsidRPr="003513E5">
        <w:rPr>
          <w:rFonts w:cstheme="minorHAnsi"/>
          <w:color w:val="000000" w:themeColor="text1"/>
        </w:rPr>
        <w:t xml:space="preserve">” </w:t>
      </w:r>
      <w:proofErr w:type="spellStart"/>
      <w:r w:rsidR="00D515A1" w:rsidRPr="003513E5">
        <w:rPr>
          <w:rFonts w:cstheme="minorHAnsi"/>
          <w:i/>
          <w:iCs/>
          <w:color w:val="000000" w:themeColor="text1"/>
        </w:rPr>
        <w:t>Pynet</w:t>
      </w:r>
      <w:proofErr w:type="spellEnd"/>
      <w:r w:rsidR="00D515A1" w:rsidRPr="003513E5">
        <w:rPr>
          <w:rFonts w:cstheme="minorHAnsi"/>
          <w:color w:val="000000" w:themeColor="text1"/>
        </w:rPr>
        <w:t xml:space="preserve">, </w:t>
      </w:r>
      <w:r w:rsidR="0056052A" w:rsidRPr="003513E5">
        <w:rPr>
          <w:rFonts w:cstheme="minorHAnsi"/>
          <w:color w:val="000000" w:themeColor="text1"/>
        </w:rPr>
        <w:t>Sept. 30, 2021</w:t>
      </w:r>
      <w:r w:rsidR="00F20F29" w:rsidRPr="003513E5">
        <w:rPr>
          <w:rFonts w:cstheme="minorHAnsi"/>
          <w:color w:val="000000" w:themeColor="text1"/>
        </w:rPr>
        <w:t xml:space="preserve">. [Online]. Available: </w:t>
      </w:r>
      <w:hyperlink r:id="rId11" w:history="1">
        <w:r w:rsidR="004D4535" w:rsidRPr="003513E5">
          <w:rPr>
            <w:rStyle w:val="Hyperlink"/>
            <w:rFonts w:cstheme="minorHAnsi"/>
            <w:color w:val="000000" w:themeColor="text1"/>
            <w:lang w:eastAsia="zh-CN"/>
          </w:rPr>
          <w:t>https://pynet.twb-tech.com/blog/netmiko-python-library.html</w:t>
        </w:r>
      </w:hyperlink>
      <w:r w:rsidR="004D4535" w:rsidRPr="003513E5">
        <w:rPr>
          <w:rFonts w:cstheme="minorHAnsi"/>
          <w:color w:val="000000" w:themeColor="text1"/>
          <w:lang w:eastAsia="zh-CN"/>
        </w:rPr>
        <w:t xml:space="preserve">. </w:t>
      </w:r>
      <w:r w:rsidR="004D4535" w:rsidRPr="00900ABB">
        <w:rPr>
          <w:rFonts w:cstheme="minorHAnsi"/>
          <w:color w:val="000000" w:themeColor="text1"/>
        </w:rPr>
        <w:t>[Accessed Mar. 1</w:t>
      </w:r>
      <w:r w:rsidR="004D4535">
        <w:rPr>
          <w:rFonts w:cstheme="minorHAnsi"/>
          <w:color w:val="000000" w:themeColor="text1"/>
        </w:rPr>
        <w:t>5</w:t>
      </w:r>
      <w:r w:rsidR="004D4535" w:rsidRPr="00900ABB">
        <w:rPr>
          <w:rFonts w:cstheme="minorHAnsi"/>
          <w:color w:val="000000" w:themeColor="text1"/>
        </w:rPr>
        <w:t>, 2023].</w:t>
      </w:r>
    </w:p>
    <w:p w14:paraId="348C6A3E" w14:textId="52680B11" w:rsidR="006F1E94" w:rsidRPr="008F028A" w:rsidRDefault="00480C3D" w:rsidP="006F1E94">
      <w:pPr>
        <w:ind w:left="720" w:hanging="720"/>
        <w:rPr>
          <w:rFonts w:cstheme="minorHAnsi"/>
        </w:rPr>
      </w:pPr>
      <w:r>
        <w:rPr>
          <w:rFonts w:cstheme="minorHAnsi"/>
        </w:rPr>
        <w:t>[13]</w:t>
      </w:r>
      <w:r w:rsidR="006F1E94" w:rsidRPr="008F028A">
        <w:rPr>
          <w:rFonts w:cstheme="minorHAnsi"/>
        </w:rPr>
        <w:tab/>
      </w:r>
      <w:proofErr w:type="spellStart"/>
      <w:r w:rsidR="00C61D27" w:rsidRPr="00C21AEF">
        <w:rPr>
          <w:rFonts w:cstheme="minorHAnsi"/>
          <w:color w:val="000000" w:themeColor="text1"/>
        </w:rPr>
        <w:t>Paramiko</w:t>
      </w:r>
      <w:proofErr w:type="spellEnd"/>
      <w:r w:rsidR="00C61D27" w:rsidRPr="00C21AEF">
        <w:rPr>
          <w:rFonts w:cstheme="minorHAnsi"/>
          <w:color w:val="000000" w:themeColor="text1"/>
        </w:rPr>
        <w:t>, “</w:t>
      </w:r>
      <w:r w:rsidR="00695D6C" w:rsidRPr="00C21AEF">
        <w:rPr>
          <w:rFonts w:cstheme="minorHAnsi"/>
          <w:color w:val="000000" w:themeColor="text1"/>
        </w:rPr>
        <w:t xml:space="preserve">Welcome to </w:t>
      </w:r>
      <w:proofErr w:type="spellStart"/>
      <w:proofErr w:type="gramStart"/>
      <w:r w:rsidR="00695D6C" w:rsidRPr="00C21AEF">
        <w:rPr>
          <w:rFonts w:cstheme="minorHAnsi"/>
          <w:color w:val="000000" w:themeColor="text1"/>
        </w:rPr>
        <w:t>Paramiko</w:t>
      </w:r>
      <w:proofErr w:type="spellEnd"/>
      <w:r w:rsidR="00695D6C" w:rsidRPr="00C21AEF">
        <w:rPr>
          <w:rFonts w:cstheme="minorHAnsi"/>
          <w:color w:val="000000" w:themeColor="text1"/>
        </w:rPr>
        <w:t>!,</w:t>
      </w:r>
      <w:proofErr w:type="gramEnd"/>
      <w:r w:rsidR="00695D6C" w:rsidRPr="00C21AEF">
        <w:rPr>
          <w:rFonts w:cstheme="minorHAnsi"/>
          <w:color w:val="000000" w:themeColor="text1"/>
        </w:rPr>
        <w:t xml:space="preserve">” </w:t>
      </w:r>
      <w:proofErr w:type="spellStart"/>
      <w:r w:rsidR="0083275B" w:rsidRPr="00C21AEF">
        <w:rPr>
          <w:rFonts w:cstheme="minorHAnsi"/>
          <w:i/>
          <w:iCs/>
          <w:color w:val="000000" w:themeColor="text1"/>
        </w:rPr>
        <w:t>Paramiko</w:t>
      </w:r>
      <w:proofErr w:type="spellEnd"/>
      <w:r w:rsidR="0083275B" w:rsidRPr="00C21AEF">
        <w:rPr>
          <w:rFonts w:cstheme="minorHAnsi"/>
          <w:color w:val="000000" w:themeColor="text1"/>
        </w:rPr>
        <w:t xml:space="preserve">, 2023. </w:t>
      </w:r>
      <w:r w:rsidR="00591026" w:rsidRPr="00C21AEF">
        <w:rPr>
          <w:rFonts w:cstheme="minorHAnsi"/>
          <w:color w:val="000000" w:themeColor="text1"/>
        </w:rPr>
        <w:t>[Online]. Available:</w:t>
      </w:r>
      <w:r w:rsidR="004F1EB0" w:rsidRPr="00C21AEF">
        <w:rPr>
          <w:rFonts w:cstheme="minorHAnsi"/>
          <w:color w:val="000000" w:themeColor="text1"/>
        </w:rPr>
        <w:t xml:space="preserve"> </w:t>
      </w:r>
      <w:hyperlink r:id="rId12" w:history="1">
        <w:r w:rsidR="004F1EB0" w:rsidRPr="00C21AEF">
          <w:rPr>
            <w:rStyle w:val="Hyperlink"/>
            <w:rFonts w:cstheme="minorHAnsi"/>
            <w:color w:val="000000" w:themeColor="text1"/>
          </w:rPr>
          <w:t>https://www.paramiko.org/</w:t>
        </w:r>
      </w:hyperlink>
      <w:r w:rsidR="004F1EB0" w:rsidRPr="00C21AEF">
        <w:rPr>
          <w:rFonts w:cstheme="minorHAnsi"/>
          <w:color w:val="000000" w:themeColor="text1"/>
        </w:rPr>
        <w:t xml:space="preserve"> [Accessed Mar. 15, 2023].</w:t>
      </w:r>
    </w:p>
    <w:p w14:paraId="47F1F251" w14:textId="6C7C44EF" w:rsidR="006F1E94" w:rsidRPr="001A2002" w:rsidRDefault="00480C3D" w:rsidP="006F1E94">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color w:val="000000"/>
          <w:sz w:val="22"/>
          <w:szCs w:val="22"/>
        </w:rPr>
        <w:t>[14]</w:t>
      </w:r>
      <w:r w:rsidR="006F1E94" w:rsidRPr="001A2002">
        <w:rPr>
          <w:rFonts w:asciiTheme="minorHAnsi" w:hAnsiTheme="minorHAnsi" w:cstheme="minorHAnsi"/>
          <w:color w:val="000000"/>
          <w:sz w:val="22"/>
          <w:szCs w:val="22"/>
        </w:rPr>
        <w:t xml:space="preserve"> </w:t>
      </w:r>
      <w:r w:rsidR="006F1E94" w:rsidRPr="001A2002">
        <w:rPr>
          <w:rFonts w:asciiTheme="minorHAnsi" w:hAnsiTheme="minorHAnsi" w:cstheme="minorHAnsi"/>
          <w:color w:val="000000"/>
          <w:sz w:val="22"/>
          <w:szCs w:val="22"/>
        </w:rPr>
        <w:tab/>
        <w:t xml:space="preserve">P. </w:t>
      </w:r>
      <w:proofErr w:type="spellStart"/>
      <w:r w:rsidR="006F1E94" w:rsidRPr="001A2002">
        <w:rPr>
          <w:rFonts w:asciiTheme="minorHAnsi" w:hAnsiTheme="minorHAnsi" w:cstheme="minorHAnsi"/>
          <w:color w:val="000000"/>
          <w:sz w:val="22"/>
          <w:szCs w:val="22"/>
        </w:rPr>
        <w:t>Mihăilă</w:t>
      </w:r>
      <w:proofErr w:type="spellEnd"/>
      <w:r w:rsidR="006F1E94" w:rsidRPr="001A2002">
        <w:rPr>
          <w:rFonts w:asciiTheme="minorHAnsi" w:hAnsiTheme="minorHAnsi" w:cstheme="minorHAnsi"/>
          <w:i/>
          <w:iCs/>
          <w:color w:val="000000"/>
          <w:sz w:val="22"/>
          <w:szCs w:val="22"/>
        </w:rPr>
        <w:t> et al</w:t>
      </w:r>
      <w:r w:rsidR="006F1E94" w:rsidRPr="001A2002">
        <w:rPr>
          <w:rFonts w:asciiTheme="minorHAnsi" w:hAnsiTheme="minorHAnsi" w:cstheme="minorHAnsi"/>
          <w:color w:val="000000"/>
          <w:sz w:val="22"/>
          <w:szCs w:val="22"/>
        </w:rPr>
        <w:t>, "Network Automation and Abstraction using Python Programming Methods," </w:t>
      </w:r>
      <w:proofErr w:type="spellStart"/>
      <w:r w:rsidR="006F1E94" w:rsidRPr="001A2002">
        <w:rPr>
          <w:rFonts w:asciiTheme="minorHAnsi" w:hAnsiTheme="minorHAnsi" w:cstheme="minorHAnsi"/>
          <w:i/>
          <w:iCs/>
          <w:color w:val="000000"/>
          <w:sz w:val="22"/>
          <w:szCs w:val="22"/>
        </w:rPr>
        <w:t>MACRo</w:t>
      </w:r>
      <w:proofErr w:type="spellEnd"/>
      <w:r w:rsidR="006F1E94" w:rsidRPr="001A2002">
        <w:rPr>
          <w:rFonts w:asciiTheme="minorHAnsi" w:hAnsiTheme="minorHAnsi" w:cstheme="minorHAnsi"/>
          <w:i/>
          <w:iCs/>
          <w:color w:val="000000"/>
          <w:sz w:val="22"/>
          <w:szCs w:val="22"/>
        </w:rPr>
        <w:t xml:space="preserve"> 2015, </w:t>
      </w:r>
      <w:r w:rsidR="006F1E94" w:rsidRPr="001A2002">
        <w:rPr>
          <w:rFonts w:asciiTheme="minorHAnsi" w:hAnsiTheme="minorHAnsi" w:cstheme="minorHAnsi"/>
          <w:color w:val="000000"/>
          <w:sz w:val="22"/>
          <w:szCs w:val="22"/>
        </w:rPr>
        <w:t>vol. 2, </w:t>
      </w:r>
      <w:r w:rsidR="006F1E94" w:rsidRPr="001A2002">
        <w:rPr>
          <w:rFonts w:asciiTheme="minorHAnsi" w:hAnsiTheme="minorHAnsi" w:cstheme="minorHAnsi"/>
          <w:i/>
          <w:iCs/>
          <w:color w:val="000000"/>
          <w:sz w:val="22"/>
          <w:szCs w:val="22"/>
        </w:rPr>
        <w:t>(1), </w:t>
      </w:r>
      <w:r w:rsidR="006F1E94" w:rsidRPr="001A2002">
        <w:rPr>
          <w:rFonts w:asciiTheme="minorHAnsi" w:hAnsiTheme="minorHAnsi" w:cstheme="minorHAnsi"/>
          <w:color w:val="000000"/>
          <w:sz w:val="22"/>
          <w:szCs w:val="22"/>
        </w:rPr>
        <w:t>pp. 95-103, 2017.</w:t>
      </w:r>
    </w:p>
    <w:p w14:paraId="7B2CB294" w14:textId="1667B886" w:rsidR="00B66715" w:rsidRPr="00A56D2D" w:rsidRDefault="00480C3D" w:rsidP="00B66715">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color w:val="000000"/>
          <w:sz w:val="22"/>
          <w:szCs w:val="22"/>
        </w:rPr>
        <w:t>[15]</w:t>
      </w:r>
      <w:r w:rsidR="00B66715" w:rsidRPr="00A56D2D">
        <w:rPr>
          <w:rFonts w:asciiTheme="minorHAnsi" w:hAnsiTheme="minorHAnsi" w:cstheme="minorHAnsi"/>
          <w:color w:val="000000"/>
          <w:sz w:val="22"/>
          <w:szCs w:val="22"/>
        </w:rPr>
        <w:t xml:space="preserve"> </w:t>
      </w:r>
      <w:r w:rsidR="00B66715" w:rsidRPr="00A56D2D">
        <w:rPr>
          <w:rFonts w:asciiTheme="minorHAnsi" w:hAnsiTheme="minorHAnsi" w:cstheme="minorHAnsi"/>
          <w:color w:val="000000"/>
          <w:sz w:val="22"/>
          <w:szCs w:val="22"/>
        </w:rPr>
        <w:tab/>
        <w:t>K. W. Ullah, "Automated Security Compliance Tool for the Cloud.</w:t>
      </w:r>
      <w:proofErr w:type="gramStart"/>
      <w:r w:rsidR="00B66715" w:rsidRPr="00A56D2D">
        <w:rPr>
          <w:rFonts w:asciiTheme="minorHAnsi" w:hAnsiTheme="minorHAnsi" w:cstheme="minorHAnsi"/>
          <w:color w:val="000000"/>
          <w:sz w:val="22"/>
          <w:szCs w:val="22"/>
        </w:rPr>
        <w:t>" ,</w:t>
      </w:r>
      <w:proofErr w:type="gramEnd"/>
      <w:r w:rsidR="00B66715" w:rsidRPr="00A56D2D">
        <w:rPr>
          <w:rFonts w:asciiTheme="minorHAnsi" w:hAnsiTheme="minorHAnsi" w:cstheme="minorHAnsi"/>
          <w:color w:val="000000"/>
          <w:sz w:val="22"/>
          <w:szCs w:val="22"/>
        </w:rPr>
        <w:t xml:space="preserve"> </w:t>
      </w:r>
      <w:proofErr w:type="spellStart"/>
      <w:r w:rsidR="00B66715" w:rsidRPr="00A56D2D">
        <w:rPr>
          <w:rFonts w:asciiTheme="minorHAnsi" w:hAnsiTheme="minorHAnsi" w:cstheme="minorHAnsi"/>
          <w:color w:val="000000"/>
          <w:sz w:val="22"/>
          <w:szCs w:val="22"/>
        </w:rPr>
        <w:t>Institutt</w:t>
      </w:r>
      <w:proofErr w:type="spellEnd"/>
      <w:r w:rsidR="00B66715" w:rsidRPr="00A56D2D">
        <w:rPr>
          <w:rFonts w:asciiTheme="minorHAnsi" w:hAnsiTheme="minorHAnsi" w:cstheme="minorHAnsi"/>
          <w:color w:val="000000"/>
          <w:sz w:val="22"/>
          <w:szCs w:val="22"/>
        </w:rPr>
        <w:t xml:space="preserve"> for </w:t>
      </w:r>
      <w:proofErr w:type="spellStart"/>
      <w:r w:rsidR="00B66715" w:rsidRPr="00A56D2D">
        <w:rPr>
          <w:rFonts w:asciiTheme="minorHAnsi" w:hAnsiTheme="minorHAnsi" w:cstheme="minorHAnsi"/>
          <w:color w:val="000000"/>
          <w:sz w:val="22"/>
          <w:szCs w:val="22"/>
        </w:rPr>
        <w:t>telematikk</w:t>
      </w:r>
      <w:proofErr w:type="spellEnd"/>
      <w:r w:rsidR="00B66715" w:rsidRPr="00A56D2D">
        <w:rPr>
          <w:rFonts w:asciiTheme="minorHAnsi" w:hAnsiTheme="minorHAnsi" w:cstheme="minorHAnsi"/>
          <w:color w:val="000000"/>
          <w:sz w:val="22"/>
          <w:szCs w:val="22"/>
        </w:rPr>
        <w:t>, 2012.</w:t>
      </w:r>
    </w:p>
    <w:p w14:paraId="3BEFC64E" w14:textId="107D0F35" w:rsidR="0085058A" w:rsidRPr="001A2002" w:rsidRDefault="00480C3D" w:rsidP="00B44CD6">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color w:val="000000"/>
          <w:sz w:val="22"/>
          <w:szCs w:val="22"/>
        </w:rPr>
        <w:t>[16]</w:t>
      </w:r>
      <w:r w:rsidR="0085058A" w:rsidRPr="001A2002">
        <w:rPr>
          <w:rFonts w:asciiTheme="minorHAnsi" w:hAnsiTheme="minorHAnsi" w:cstheme="minorHAnsi"/>
          <w:color w:val="000000"/>
          <w:sz w:val="22"/>
          <w:szCs w:val="22"/>
        </w:rPr>
        <w:t xml:space="preserve"> </w:t>
      </w:r>
      <w:r w:rsidR="00B44CD6" w:rsidRPr="001A2002">
        <w:rPr>
          <w:rFonts w:asciiTheme="minorHAnsi" w:hAnsiTheme="minorHAnsi" w:cstheme="minorHAnsi"/>
          <w:color w:val="000000"/>
          <w:sz w:val="22"/>
          <w:szCs w:val="22"/>
        </w:rPr>
        <w:tab/>
      </w:r>
      <w:r w:rsidR="0085058A" w:rsidRPr="001A2002">
        <w:rPr>
          <w:rFonts w:asciiTheme="minorHAnsi" w:hAnsiTheme="minorHAnsi" w:cstheme="minorHAnsi"/>
          <w:color w:val="000000"/>
          <w:sz w:val="22"/>
          <w:szCs w:val="22"/>
        </w:rPr>
        <w:t>J. Edelman, S. S. Lowe and M. Oswalt, </w:t>
      </w:r>
      <w:r w:rsidR="0085058A" w:rsidRPr="001A2002">
        <w:rPr>
          <w:rFonts w:asciiTheme="minorHAnsi" w:hAnsiTheme="minorHAnsi" w:cstheme="minorHAnsi"/>
          <w:i/>
          <w:iCs/>
          <w:color w:val="000000"/>
          <w:sz w:val="22"/>
          <w:szCs w:val="22"/>
        </w:rPr>
        <w:t>Network Programmability and Automation: Skills for the Next-Generation Network Engineer, </w:t>
      </w:r>
      <w:r w:rsidR="0085058A" w:rsidRPr="001A2002">
        <w:rPr>
          <w:rFonts w:asciiTheme="minorHAnsi" w:hAnsiTheme="minorHAnsi" w:cstheme="minorHAnsi"/>
          <w:color w:val="000000"/>
          <w:sz w:val="22"/>
          <w:szCs w:val="22"/>
        </w:rPr>
        <w:t>Beijing, China: O'Reilly, 2018.</w:t>
      </w:r>
    </w:p>
    <w:p w14:paraId="44497268" w14:textId="3339D0A1" w:rsidR="00600716" w:rsidRPr="008F028A" w:rsidRDefault="00480C3D" w:rsidP="00600716">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[17]</w:t>
      </w:r>
      <w:r w:rsidR="00600716" w:rsidRPr="008F028A">
        <w:rPr>
          <w:rFonts w:asciiTheme="minorHAnsi" w:hAnsiTheme="minorHAnsi" w:cstheme="minorHAnsi"/>
          <w:color w:val="000000"/>
          <w:sz w:val="22"/>
          <w:szCs w:val="22"/>
        </w:rPr>
        <w:tab/>
        <w:t xml:space="preserve">S. </w:t>
      </w:r>
      <w:proofErr w:type="spellStart"/>
      <w:r w:rsidR="00600716" w:rsidRPr="008F028A">
        <w:rPr>
          <w:rFonts w:asciiTheme="minorHAnsi" w:hAnsiTheme="minorHAnsi" w:cstheme="minorHAnsi"/>
          <w:color w:val="000000"/>
          <w:sz w:val="22"/>
          <w:szCs w:val="22"/>
        </w:rPr>
        <w:t>Kiraly</w:t>
      </w:r>
      <w:proofErr w:type="spellEnd"/>
      <w:r w:rsidR="00600716" w:rsidRPr="008F028A">
        <w:rPr>
          <w:rFonts w:asciiTheme="minorHAnsi" w:hAnsiTheme="minorHAnsi" w:cstheme="minorHAnsi"/>
          <w:color w:val="000000"/>
          <w:sz w:val="22"/>
          <w:szCs w:val="22"/>
        </w:rPr>
        <w:t xml:space="preserve"> and S. </w:t>
      </w:r>
      <w:proofErr w:type="spellStart"/>
      <w:r w:rsidR="00600716" w:rsidRPr="008F028A">
        <w:rPr>
          <w:rFonts w:asciiTheme="minorHAnsi" w:hAnsiTheme="minorHAnsi" w:cstheme="minorHAnsi"/>
          <w:color w:val="000000"/>
          <w:sz w:val="22"/>
          <w:szCs w:val="22"/>
        </w:rPr>
        <w:t>Szekely</w:t>
      </w:r>
      <w:proofErr w:type="spellEnd"/>
      <w:r w:rsidR="00600716" w:rsidRPr="008F028A">
        <w:rPr>
          <w:rFonts w:asciiTheme="minorHAnsi" w:hAnsiTheme="minorHAnsi" w:cstheme="minorHAnsi"/>
          <w:color w:val="000000"/>
          <w:sz w:val="22"/>
          <w:szCs w:val="22"/>
        </w:rPr>
        <w:t>, "Analysing RPC and Testing the Performance of Solutions," </w:t>
      </w:r>
      <w:r w:rsidR="00600716" w:rsidRPr="008F028A">
        <w:rPr>
          <w:rFonts w:asciiTheme="minorHAnsi" w:hAnsiTheme="minorHAnsi" w:cstheme="minorHAnsi"/>
          <w:i/>
          <w:iCs/>
          <w:color w:val="000000"/>
          <w:sz w:val="22"/>
          <w:szCs w:val="22"/>
        </w:rPr>
        <w:t>Inf, </w:t>
      </w:r>
      <w:r w:rsidR="00600716" w:rsidRPr="008F028A">
        <w:rPr>
          <w:rFonts w:asciiTheme="minorHAnsi" w:hAnsiTheme="minorHAnsi" w:cstheme="minorHAnsi"/>
          <w:color w:val="000000"/>
          <w:sz w:val="22"/>
          <w:szCs w:val="22"/>
        </w:rPr>
        <w:t>vol. 42, </w:t>
      </w:r>
      <w:r w:rsidR="00600716" w:rsidRPr="008F028A">
        <w:rPr>
          <w:rFonts w:asciiTheme="minorHAnsi" w:hAnsiTheme="minorHAnsi" w:cstheme="minorHAnsi"/>
          <w:i/>
          <w:iCs/>
          <w:color w:val="000000"/>
          <w:sz w:val="22"/>
          <w:szCs w:val="22"/>
        </w:rPr>
        <w:t>(4), </w:t>
      </w:r>
      <w:r w:rsidR="00600716" w:rsidRPr="008F028A">
        <w:rPr>
          <w:rFonts w:asciiTheme="minorHAnsi" w:hAnsiTheme="minorHAnsi" w:cstheme="minorHAnsi"/>
          <w:color w:val="000000"/>
          <w:sz w:val="22"/>
          <w:szCs w:val="22"/>
        </w:rPr>
        <w:t>pp. 555-561, 2018</w:t>
      </w:r>
      <w:proofErr w:type="gramStart"/>
      <w:r w:rsidR="00600716" w:rsidRPr="008F028A">
        <w:rPr>
          <w:rFonts w:asciiTheme="minorHAnsi" w:hAnsiTheme="minorHAnsi" w:cstheme="minorHAnsi"/>
          <w:color w:val="000000"/>
          <w:sz w:val="22"/>
          <w:szCs w:val="22"/>
        </w:rPr>
        <w:t>. .</w:t>
      </w:r>
      <w:proofErr w:type="gramEnd"/>
      <w:r w:rsidR="00600716" w:rsidRPr="008F028A">
        <w:rPr>
          <w:rFonts w:asciiTheme="minorHAnsi" w:hAnsiTheme="minorHAnsi" w:cstheme="minorHAnsi"/>
          <w:color w:val="000000"/>
          <w:sz w:val="22"/>
          <w:szCs w:val="22"/>
        </w:rPr>
        <w:t xml:space="preserve"> DOI: 10.31449/</w:t>
      </w:r>
      <w:proofErr w:type="gramStart"/>
      <w:r w:rsidR="00600716" w:rsidRPr="008F028A">
        <w:rPr>
          <w:rFonts w:asciiTheme="minorHAnsi" w:hAnsiTheme="minorHAnsi" w:cstheme="minorHAnsi"/>
          <w:color w:val="000000"/>
          <w:sz w:val="22"/>
          <w:szCs w:val="22"/>
        </w:rPr>
        <w:t>inf.v</w:t>
      </w:r>
      <w:proofErr w:type="gramEnd"/>
      <w:r w:rsidR="00600716" w:rsidRPr="008F028A">
        <w:rPr>
          <w:rFonts w:asciiTheme="minorHAnsi" w:hAnsiTheme="minorHAnsi" w:cstheme="minorHAnsi"/>
          <w:color w:val="000000"/>
          <w:sz w:val="22"/>
          <w:szCs w:val="22"/>
        </w:rPr>
        <w:t>42i4.1510.</w:t>
      </w:r>
    </w:p>
    <w:p w14:paraId="7D9541DC" w14:textId="7B007302" w:rsidR="00571FA2" w:rsidRPr="00480C3D" w:rsidRDefault="00480C3D" w:rsidP="00571FA2">
      <w:pPr>
        <w:pStyle w:val="NormalWeb"/>
        <w:shd w:val="clear" w:color="auto" w:fill="FFFFFF"/>
        <w:spacing w:before="0" w:beforeAutospacing="0" w:after="173" w:afterAutospacing="0"/>
        <w:ind w:left="720" w:hanging="720"/>
        <w:rPr>
          <w:rFonts w:asciiTheme="minorHAnsi" w:hAnsiTheme="minorHAnsi" w:cstheme="minorHAnsi"/>
          <w:color w:val="000000" w:themeColor="text1"/>
          <w:sz w:val="22"/>
          <w:szCs w:val="22"/>
        </w:rPr>
      </w:pPr>
      <w:r>
        <w:rPr>
          <w:rFonts w:asciiTheme="minorHAnsi" w:hAnsiTheme="minorHAnsi" w:cstheme="minorHAnsi"/>
          <w:color w:val="000000"/>
          <w:sz w:val="22"/>
          <w:szCs w:val="22"/>
        </w:rPr>
        <w:t>[18]</w:t>
      </w:r>
      <w:r w:rsidR="00571FA2" w:rsidRPr="008F028A">
        <w:rPr>
          <w:rFonts w:asciiTheme="minorHAnsi" w:hAnsiTheme="minorHAnsi" w:cstheme="minorHAnsi"/>
          <w:color w:val="000000"/>
          <w:sz w:val="22"/>
          <w:szCs w:val="22"/>
        </w:rPr>
        <w:tab/>
      </w:r>
      <w:r w:rsidR="00571FA2" w:rsidRPr="00480C3D">
        <w:rPr>
          <w:rFonts w:asciiTheme="minorHAnsi" w:hAnsiTheme="minorHAnsi" w:cstheme="minorHAnsi"/>
          <w:color w:val="000000" w:themeColor="text1"/>
          <w:sz w:val="22"/>
          <w:szCs w:val="22"/>
        </w:rPr>
        <w:t>V. Ranga and A. Soni, "API Features Individualizing of Web Services: REST and SOAP," </w:t>
      </w:r>
      <w:r w:rsidR="00571FA2" w:rsidRPr="00480C3D">
        <w:rPr>
          <w:rFonts w:asciiTheme="minorHAnsi" w:hAnsiTheme="minorHAnsi" w:cstheme="minorHAnsi"/>
          <w:i/>
          <w:iCs/>
          <w:color w:val="000000" w:themeColor="text1"/>
          <w:sz w:val="22"/>
          <w:szCs w:val="22"/>
        </w:rPr>
        <w:t>International Journal of Innovative Technology and Exploring Engineering, </w:t>
      </w:r>
      <w:r w:rsidR="00571FA2" w:rsidRPr="00480C3D">
        <w:rPr>
          <w:rFonts w:asciiTheme="minorHAnsi" w:hAnsiTheme="minorHAnsi" w:cstheme="minorHAnsi"/>
          <w:color w:val="000000" w:themeColor="text1"/>
          <w:sz w:val="22"/>
          <w:szCs w:val="22"/>
        </w:rPr>
        <w:t>vol. 8, 2019</w:t>
      </w:r>
      <w:proofErr w:type="gramStart"/>
      <w:r w:rsidR="00571FA2" w:rsidRPr="00480C3D">
        <w:rPr>
          <w:rFonts w:asciiTheme="minorHAnsi" w:hAnsiTheme="minorHAnsi" w:cstheme="minorHAnsi"/>
          <w:color w:val="000000" w:themeColor="text1"/>
          <w:sz w:val="22"/>
          <w:szCs w:val="22"/>
        </w:rPr>
        <w:t>. .</w:t>
      </w:r>
      <w:proofErr w:type="gramEnd"/>
      <w:r w:rsidR="00571FA2" w:rsidRPr="00480C3D">
        <w:rPr>
          <w:rFonts w:asciiTheme="minorHAnsi" w:hAnsiTheme="minorHAnsi" w:cstheme="minorHAnsi"/>
          <w:color w:val="000000" w:themeColor="text1"/>
          <w:sz w:val="22"/>
          <w:szCs w:val="22"/>
        </w:rPr>
        <w:t xml:space="preserve"> DOI: 10.35940/</w:t>
      </w:r>
      <w:proofErr w:type="gramStart"/>
      <w:r w:rsidR="00571FA2" w:rsidRPr="00480C3D">
        <w:rPr>
          <w:rFonts w:asciiTheme="minorHAnsi" w:hAnsiTheme="minorHAnsi" w:cstheme="minorHAnsi"/>
          <w:color w:val="000000" w:themeColor="text1"/>
          <w:sz w:val="22"/>
          <w:szCs w:val="22"/>
        </w:rPr>
        <w:t>ijitee.I</w:t>
      </w:r>
      <w:proofErr w:type="gramEnd"/>
      <w:r w:rsidR="00571FA2" w:rsidRPr="00480C3D">
        <w:rPr>
          <w:rFonts w:asciiTheme="minorHAnsi" w:hAnsiTheme="minorHAnsi" w:cstheme="minorHAnsi"/>
          <w:color w:val="000000" w:themeColor="text1"/>
          <w:sz w:val="22"/>
          <w:szCs w:val="22"/>
        </w:rPr>
        <w:t>1107.0789S19[Accessed</w:t>
      </w:r>
      <w:r>
        <w:rPr>
          <w:rFonts w:asciiTheme="minorHAnsi" w:hAnsiTheme="minorHAnsi" w:cstheme="minorHAnsi"/>
          <w:color w:val="000000" w:themeColor="text1"/>
          <w:sz w:val="22"/>
          <w:szCs w:val="22"/>
        </w:rPr>
        <w:t xml:space="preserve"> </w:t>
      </w:r>
      <w:r w:rsidR="00571FA2" w:rsidRPr="00480C3D">
        <w:rPr>
          <w:rFonts w:asciiTheme="minorHAnsi" w:hAnsiTheme="minorHAnsi" w:cstheme="minorHAnsi"/>
          <w:color w:val="000000" w:themeColor="text1"/>
          <w:sz w:val="22"/>
          <w:szCs w:val="22"/>
        </w:rPr>
        <w:t>Mar 28, 2023].</w:t>
      </w:r>
    </w:p>
    <w:p w14:paraId="620C7DD2" w14:textId="7C45FE0A" w:rsidR="00571FA2" w:rsidRPr="00480C3D" w:rsidRDefault="00480C3D" w:rsidP="00571FA2">
      <w:pPr>
        <w:ind w:left="720" w:hanging="720"/>
        <w:rPr>
          <w:rFonts w:cstheme="minorHAnsi"/>
          <w:color w:val="000000" w:themeColor="text1"/>
        </w:rPr>
      </w:pPr>
      <w:r w:rsidRPr="00480C3D">
        <w:rPr>
          <w:rFonts w:cstheme="minorHAnsi"/>
          <w:color w:val="000000" w:themeColor="text1"/>
        </w:rPr>
        <w:t>[19]</w:t>
      </w:r>
      <w:r w:rsidR="00571FA2" w:rsidRPr="00480C3D">
        <w:rPr>
          <w:rFonts w:cstheme="minorHAnsi"/>
          <w:color w:val="000000" w:themeColor="text1"/>
        </w:rPr>
        <w:tab/>
        <w:t xml:space="preserve">J. </w:t>
      </w:r>
      <w:proofErr w:type="spellStart"/>
      <w:r w:rsidR="00571FA2" w:rsidRPr="00480C3D">
        <w:rPr>
          <w:rFonts w:cstheme="minorHAnsi"/>
          <w:color w:val="000000" w:themeColor="text1"/>
        </w:rPr>
        <w:t>Tihomirovs</w:t>
      </w:r>
      <w:proofErr w:type="spellEnd"/>
      <w:r w:rsidR="00571FA2" w:rsidRPr="00480C3D">
        <w:rPr>
          <w:rFonts w:cstheme="minorHAnsi"/>
          <w:color w:val="000000" w:themeColor="text1"/>
        </w:rPr>
        <w:t xml:space="preserve"> and J. </w:t>
      </w:r>
      <w:proofErr w:type="spellStart"/>
      <w:r w:rsidR="00571FA2" w:rsidRPr="00480C3D">
        <w:rPr>
          <w:rFonts w:cstheme="minorHAnsi"/>
          <w:color w:val="000000" w:themeColor="text1"/>
        </w:rPr>
        <w:t>Grabis</w:t>
      </w:r>
      <w:proofErr w:type="spellEnd"/>
      <w:r w:rsidR="00571FA2" w:rsidRPr="00480C3D">
        <w:rPr>
          <w:rFonts w:cstheme="minorHAnsi"/>
          <w:color w:val="000000" w:themeColor="text1"/>
        </w:rPr>
        <w:t>, "Comparison of soap and rest based web services using software evaluation metrics," </w:t>
      </w:r>
      <w:r w:rsidR="00571FA2" w:rsidRPr="00480C3D">
        <w:rPr>
          <w:rFonts w:cstheme="minorHAnsi"/>
          <w:i/>
          <w:iCs/>
          <w:color w:val="000000" w:themeColor="text1"/>
        </w:rPr>
        <w:t>Information Technology and Management Science, </w:t>
      </w:r>
      <w:r w:rsidR="00571FA2" w:rsidRPr="00480C3D">
        <w:rPr>
          <w:rFonts w:cstheme="minorHAnsi"/>
          <w:color w:val="000000" w:themeColor="text1"/>
        </w:rPr>
        <w:t>vol. 19, </w:t>
      </w:r>
      <w:r w:rsidR="00571FA2" w:rsidRPr="00480C3D">
        <w:rPr>
          <w:rFonts w:cstheme="minorHAnsi"/>
          <w:i/>
          <w:iCs/>
          <w:color w:val="000000" w:themeColor="text1"/>
        </w:rPr>
        <w:t>(1), </w:t>
      </w:r>
      <w:r w:rsidR="00571FA2" w:rsidRPr="00480C3D">
        <w:rPr>
          <w:rFonts w:cstheme="minorHAnsi"/>
          <w:color w:val="000000" w:themeColor="text1"/>
        </w:rPr>
        <w:t>pp. 92-97, 2016.</w:t>
      </w:r>
    </w:p>
    <w:p w14:paraId="1443C685" w14:textId="7119123C" w:rsidR="00571FA2" w:rsidRPr="00480C3D" w:rsidRDefault="00480C3D" w:rsidP="00571FA2">
      <w:pPr>
        <w:ind w:left="720" w:hanging="720"/>
        <w:rPr>
          <w:rFonts w:cstheme="minorHAnsi"/>
          <w:color w:val="000000" w:themeColor="text1"/>
        </w:rPr>
      </w:pPr>
      <w:r w:rsidRPr="00480C3D">
        <w:rPr>
          <w:rFonts w:cstheme="minorHAnsi"/>
          <w:color w:val="000000" w:themeColor="text1"/>
          <w:shd w:val="clear" w:color="auto" w:fill="FCFCFC"/>
        </w:rPr>
        <w:t>[20]</w:t>
      </w:r>
      <w:r w:rsidR="00571FA2" w:rsidRPr="00480C3D">
        <w:rPr>
          <w:rFonts w:cstheme="minorHAnsi"/>
          <w:color w:val="000000" w:themeColor="text1"/>
          <w:shd w:val="clear" w:color="auto" w:fill="FCFCFC"/>
        </w:rPr>
        <w:tab/>
      </w:r>
      <w:r w:rsidR="00571FA2" w:rsidRPr="00480C3D">
        <w:rPr>
          <w:rFonts w:cstheme="minorHAnsi"/>
          <w:color w:val="000000" w:themeColor="text1"/>
        </w:rPr>
        <w:t>N. Madden, </w:t>
      </w:r>
      <w:r w:rsidR="00571FA2" w:rsidRPr="00480C3D">
        <w:rPr>
          <w:rFonts w:cstheme="minorHAnsi"/>
          <w:i/>
          <w:iCs/>
          <w:color w:val="000000" w:themeColor="text1"/>
        </w:rPr>
        <w:t>API Security in Action</w:t>
      </w:r>
      <w:r w:rsidR="00571FA2" w:rsidRPr="00480C3D">
        <w:rPr>
          <w:rFonts w:cstheme="minorHAnsi"/>
          <w:color w:val="000000" w:themeColor="text1"/>
        </w:rPr>
        <w:t>, Manning, 2020.</w:t>
      </w:r>
    </w:p>
    <w:p w14:paraId="07239F02" w14:textId="478D4625" w:rsidR="00571FA2" w:rsidRPr="00480C3D" w:rsidRDefault="00480C3D" w:rsidP="00571FA2">
      <w:pPr>
        <w:pStyle w:val="NormalWeb"/>
        <w:shd w:val="clear" w:color="auto" w:fill="FFFFFF"/>
        <w:spacing w:before="0" w:beforeAutospacing="0" w:after="173" w:afterAutospacing="0"/>
        <w:ind w:left="720" w:hanging="720"/>
        <w:rPr>
          <w:rFonts w:asciiTheme="minorHAnsi" w:hAnsiTheme="minorHAnsi" w:cstheme="minorHAnsi"/>
          <w:color w:val="000000" w:themeColor="text1"/>
          <w:sz w:val="22"/>
          <w:szCs w:val="22"/>
        </w:rPr>
      </w:pPr>
      <w:r w:rsidRPr="00480C3D">
        <w:rPr>
          <w:rFonts w:asciiTheme="minorHAnsi" w:hAnsiTheme="minorHAnsi" w:cstheme="minorHAnsi"/>
          <w:color w:val="000000" w:themeColor="text1"/>
          <w:sz w:val="22"/>
          <w:szCs w:val="22"/>
        </w:rPr>
        <w:t>[21]</w:t>
      </w:r>
      <w:r w:rsidR="00571FA2" w:rsidRPr="00480C3D">
        <w:rPr>
          <w:rFonts w:asciiTheme="minorHAnsi" w:hAnsiTheme="minorHAnsi" w:cstheme="minorHAnsi"/>
          <w:color w:val="000000" w:themeColor="text1"/>
          <w:sz w:val="22"/>
          <w:szCs w:val="22"/>
        </w:rPr>
        <w:tab/>
        <w:t xml:space="preserve"> M. I. Beer and M. F. Hassan, "Adaptive security architecture for protecting RESTful web services in enterprise computing environment," </w:t>
      </w:r>
      <w:proofErr w:type="spellStart"/>
      <w:r w:rsidR="00571FA2" w:rsidRPr="00480C3D">
        <w:rPr>
          <w:rFonts w:asciiTheme="minorHAnsi" w:hAnsiTheme="minorHAnsi" w:cstheme="minorHAnsi"/>
          <w:i/>
          <w:iCs/>
          <w:color w:val="000000" w:themeColor="text1"/>
          <w:sz w:val="22"/>
          <w:szCs w:val="22"/>
        </w:rPr>
        <w:t>Soca</w:t>
      </w:r>
      <w:proofErr w:type="spellEnd"/>
      <w:r w:rsidR="00571FA2" w:rsidRPr="00480C3D">
        <w:rPr>
          <w:rFonts w:asciiTheme="minorHAnsi" w:hAnsiTheme="minorHAnsi" w:cstheme="minorHAnsi"/>
          <w:i/>
          <w:iCs/>
          <w:color w:val="000000" w:themeColor="text1"/>
          <w:sz w:val="22"/>
          <w:szCs w:val="22"/>
        </w:rPr>
        <w:t>, </w:t>
      </w:r>
      <w:r w:rsidR="00571FA2" w:rsidRPr="00480C3D">
        <w:rPr>
          <w:rFonts w:asciiTheme="minorHAnsi" w:hAnsiTheme="minorHAnsi" w:cstheme="minorHAnsi"/>
          <w:color w:val="000000" w:themeColor="text1"/>
          <w:sz w:val="22"/>
          <w:szCs w:val="22"/>
        </w:rPr>
        <w:t>vol. 12, </w:t>
      </w:r>
      <w:r w:rsidR="00571FA2" w:rsidRPr="00480C3D">
        <w:rPr>
          <w:rFonts w:asciiTheme="minorHAnsi" w:hAnsiTheme="minorHAnsi" w:cstheme="minorHAnsi"/>
          <w:i/>
          <w:iCs/>
          <w:color w:val="000000" w:themeColor="text1"/>
          <w:sz w:val="22"/>
          <w:szCs w:val="22"/>
        </w:rPr>
        <w:t>(2), </w:t>
      </w:r>
      <w:r w:rsidR="00571FA2" w:rsidRPr="00480C3D">
        <w:rPr>
          <w:rFonts w:asciiTheme="minorHAnsi" w:hAnsiTheme="minorHAnsi" w:cstheme="minorHAnsi"/>
          <w:color w:val="000000" w:themeColor="text1"/>
          <w:sz w:val="22"/>
          <w:szCs w:val="22"/>
        </w:rPr>
        <w:t>pp. 111-121, 2018</w:t>
      </w:r>
      <w:proofErr w:type="gramStart"/>
      <w:r w:rsidR="00571FA2" w:rsidRPr="00480C3D">
        <w:rPr>
          <w:rFonts w:asciiTheme="minorHAnsi" w:hAnsiTheme="minorHAnsi" w:cstheme="minorHAnsi"/>
          <w:color w:val="000000" w:themeColor="text1"/>
          <w:sz w:val="22"/>
          <w:szCs w:val="22"/>
        </w:rPr>
        <w:t>. .</w:t>
      </w:r>
      <w:proofErr w:type="gramEnd"/>
      <w:r w:rsidR="00571FA2" w:rsidRPr="00480C3D">
        <w:rPr>
          <w:rFonts w:asciiTheme="minorHAnsi" w:hAnsiTheme="minorHAnsi" w:cstheme="minorHAnsi"/>
          <w:color w:val="000000" w:themeColor="text1"/>
          <w:sz w:val="22"/>
          <w:szCs w:val="22"/>
        </w:rPr>
        <w:t xml:space="preserve"> DOI: 10.1007/s11761-017-0221-1.</w:t>
      </w:r>
    </w:p>
    <w:p w14:paraId="28C2C9A6" w14:textId="0D7D4A56" w:rsidR="00571FA2" w:rsidRPr="00480C3D" w:rsidRDefault="00480C3D" w:rsidP="00571FA2">
      <w:pPr>
        <w:ind w:left="720" w:hanging="720"/>
        <w:rPr>
          <w:rFonts w:cstheme="minorHAnsi"/>
          <w:color w:val="000000" w:themeColor="text1"/>
          <w:shd w:val="clear" w:color="auto" w:fill="FCFCFC"/>
        </w:rPr>
      </w:pPr>
      <w:r w:rsidRPr="00480C3D">
        <w:rPr>
          <w:rFonts w:cstheme="minorHAnsi"/>
          <w:color w:val="000000" w:themeColor="text1"/>
          <w:shd w:val="clear" w:color="auto" w:fill="FCFCFC"/>
        </w:rPr>
        <w:t>[22]</w:t>
      </w:r>
      <w:r w:rsidR="00571FA2" w:rsidRPr="00480C3D">
        <w:rPr>
          <w:rFonts w:cstheme="minorHAnsi"/>
          <w:color w:val="000000" w:themeColor="text1"/>
          <w:shd w:val="clear" w:color="auto" w:fill="FCFCFC"/>
        </w:rPr>
        <w:tab/>
      </w:r>
      <w:r w:rsidR="00435321" w:rsidRPr="00480C3D">
        <w:rPr>
          <w:rFonts w:cstheme="minorHAnsi"/>
          <w:color w:val="000000" w:themeColor="text1"/>
        </w:rPr>
        <w:t>OWASP, “</w:t>
      </w:r>
      <w:r w:rsidR="00A85D47" w:rsidRPr="00480C3D">
        <w:rPr>
          <w:rFonts w:cstheme="minorHAnsi"/>
          <w:color w:val="000000" w:themeColor="text1"/>
        </w:rPr>
        <w:t>OWASP API Security Project</w:t>
      </w:r>
      <w:r w:rsidR="00435321" w:rsidRPr="00480C3D">
        <w:rPr>
          <w:rFonts w:cstheme="minorHAnsi"/>
          <w:color w:val="000000" w:themeColor="text1"/>
        </w:rPr>
        <w:t xml:space="preserve">,” </w:t>
      </w:r>
      <w:r w:rsidR="003F5BDC" w:rsidRPr="00480C3D">
        <w:rPr>
          <w:rFonts w:cstheme="minorHAnsi"/>
          <w:i/>
          <w:iCs/>
          <w:color w:val="000000" w:themeColor="text1"/>
        </w:rPr>
        <w:t>OWASP</w:t>
      </w:r>
      <w:r w:rsidR="00435321" w:rsidRPr="00480C3D">
        <w:rPr>
          <w:rFonts w:cstheme="minorHAnsi"/>
          <w:color w:val="000000" w:themeColor="text1"/>
        </w:rPr>
        <w:t xml:space="preserve">, 2023. [Online]. Available: </w:t>
      </w:r>
      <w:r w:rsidR="003F5BDC" w:rsidRPr="00480C3D">
        <w:rPr>
          <w:rFonts w:cstheme="minorHAnsi"/>
          <w:color w:val="000000" w:themeColor="text1"/>
          <w:shd w:val="clear" w:color="auto" w:fill="FCFCFC"/>
        </w:rPr>
        <w:t>https://owasp.org/www-project-api-security/</w:t>
      </w:r>
      <w:r w:rsidR="00435321" w:rsidRPr="00480C3D">
        <w:rPr>
          <w:rFonts w:cstheme="minorHAnsi"/>
          <w:color w:val="000000" w:themeColor="text1"/>
        </w:rPr>
        <w:t xml:space="preserve"> [Accessed Mar. 1</w:t>
      </w:r>
      <w:r w:rsidR="0006421E" w:rsidRPr="00480C3D">
        <w:rPr>
          <w:rFonts w:cstheme="minorHAnsi"/>
          <w:color w:val="000000" w:themeColor="text1"/>
        </w:rPr>
        <w:t>7</w:t>
      </w:r>
      <w:r w:rsidR="00435321" w:rsidRPr="00480C3D">
        <w:rPr>
          <w:rFonts w:cstheme="minorHAnsi"/>
          <w:color w:val="000000" w:themeColor="text1"/>
        </w:rPr>
        <w:t>, 2023].</w:t>
      </w:r>
    </w:p>
    <w:p w14:paraId="53BEA5AB" w14:textId="4467907F" w:rsidR="00571FA2" w:rsidRPr="00480C3D" w:rsidRDefault="00480C3D" w:rsidP="00571FA2">
      <w:pPr>
        <w:ind w:left="720" w:hanging="720"/>
        <w:rPr>
          <w:rFonts w:cstheme="minorHAnsi"/>
          <w:color w:val="000000" w:themeColor="text1"/>
        </w:rPr>
      </w:pPr>
      <w:r w:rsidRPr="00480C3D">
        <w:rPr>
          <w:rFonts w:cstheme="minorHAnsi"/>
          <w:color w:val="000000" w:themeColor="text1"/>
        </w:rPr>
        <w:t>[23]</w:t>
      </w:r>
      <w:r w:rsidR="00571FA2" w:rsidRPr="00480C3D">
        <w:rPr>
          <w:rFonts w:cstheme="minorHAnsi"/>
          <w:color w:val="000000" w:themeColor="text1"/>
        </w:rPr>
        <w:tab/>
      </w:r>
      <w:r w:rsidR="0006421E" w:rsidRPr="00480C3D">
        <w:rPr>
          <w:rFonts w:cstheme="minorHAnsi"/>
          <w:color w:val="000000" w:themeColor="text1"/>
        </w:rPr>
        <w:t>OWASP, “</w:t>
      </w:r>
      <w:r w:rsidR="008E0661" w:rsidRPr="00480C3D">
        <w:rPr>
          <w:rFonts w:cstheme="minorHAnsi"/>
          <w:color w:val="000000" w:themeColor="text1"/>
        </w:rPr>
        <w:t>OWASP Top Ten</w:t>
      </w:r>
      <w:r w:rsidR="0006421E" w:rsidRPr="00480C3D">
        <w:rPr>
          <w:rFonts w:cstheme="minorHAnsi"/>
          <w:color w:val="000000" w:themeColor="text1"/>
        </w:rPr>
        <w:t xml:space="preserve">,” </w:t>
      </w:r>
      <w:r w:rsidR="0006421E" w:rsidRPr="00480C3D">
        <w:rPr>
          <w:rFonts w:cstheme="minorHAnsi"/>
          <w:i/>
          <w:iCs/>
          <w:color w:val="000000" w:themeColor="text1"/>
        </w:rPr>
        <w:t>OWASP</w:t>
      </w:r>
      <w:r w:rsidR="0006421E" w:rsidRPr="00480C3D">
        <w:rPr>
          <w:rFonts w:cstheme="minorHAnsi"/>
          <w:color w:val="000000" w:themeColor="text1"/>
        </w:rPr>
        <w:t xml:space="preserve">, 2023. [Online]. Available: </w:t>
      </w:r>
      <w:r w:rsidR="008E0661" w:rsidRPr="00480C3D">
        <w:rPr>
          <w:rFonts w:cstheme="minorHAnsi"/>
          <w:color w:val="000000" w:themeColor="text1"/>
          <w:shd w:val="clear" w:color="auto" w:fill="FCFCFC"/>
        </w:rPr>
        <w:t>https://owasp.org/www-project-top-ten/</w:t>
      </w:r>
      <w:r w:rsidR="0006421E" w:rsidRPr="00480C3D">
        <w:rPr>
          <w:rFonts w:cstheme="minorHAnsi"/>
          <w:color w:val="000000" w:themeColor="text1"/>
        </w:rPr>
        <w:t xml:space="preserve"> [Accessed Mar. 17, 2023].</w:t>
      </w:r>
    </w:p>
    <w:p w14:paraId="66E2FAB0" w14:textId="2A26FBAA" w:rsidR="00C62C9E" w:rsidRPr="00480C3D" w:rsidRDefault="00480C3D" w:rsidP="00C62C9E">
      <w:pPr>
        <w:ind w:left="720" w:hanging="720"/>
        <w:rPr>
          <w:rFonts w:cstheme="minorHAnsi"/>
          <w:color w:val="000000" w:themeColor="text1"/>
        </w:rPr>
      </w:pPr>
      <w:r w:rsidRPr="00480C3D">
        <w:rPr>
          <w:rFonts w:cstheme="minorHAnsi"/>
          <w:color w:val="000000" w:themeColor="text1"/>
          <w:shd w:val="clear" w:color="auto" w:fill="FCFCFC"/>
        </w:rPr>
        <w:t>[24]</w:t>
      </w:r>
      <w:r w:rsidR="00571FA2" w:rsidRPr="00480C3D">
        <w:rPr>
          <w:rFonts w:cstheme="minorHAnsi"/>
          <w:color w:val="000000" w:themeColor="text1"/>
          <w:shd w:val="clear" w:color="auto" w:fill="FCFCFC"/>
        </w:rPr>
        <w:tab/>
      </w:r>
      <w:r w:rsidR="00DD43FB" w:rsidRPr="00480C3D">
        <w:rPr>
          <w:rFonts w:cstheme="minorHAnsi"/>
          <w:color w:val="000000" w:themeColor="text1"/>
          <w:shd w:val="clear" w:color="auto" w:fill="FCFCFC"/>
        </w:rPr>
        <w:t>Cisco</w:t>
      </w:r>
      <w:r w:rsidR="00664C74" w:rsidRPr="00480C3D">
        <w:rPr>
          <w:rFonts w:cstheme="minorHAnsi"/>
          <w:color w:val="000000" w:themeColor="text1"/>
          <w:shd w:val="clear" w:color="auto" w:fill="FCFCFC"/>
        </w:rPr>
        <w:t xml:space="preserve">, “API Insights,” </w:t>
      </w:r>
      <w:r w:rsidR="00664C74" w:rsidRPr="00480C3D">
        <w:rPr>
          <w:rFonts w:cstheme="minorHAnsi"/>
          <w:i/>
          <w:iCs/>
          <w:color w:val="000000" w:themeColor="text1"/>
          <w:shd w:val="clear" w:color="auto" w:fill="FCFCFC"/>
        </w:rPr>
        <w:t>Cisco</w:t>
      </w:r>
      <w:r w:rsidR="003B4AAB" w:rsidRPr="00480C3D">
        <w:rPr>
          <w:rFonts w:cstheme="minorHAnsi"/>
          <w:color w:val="000000" w:themeColor="text1"/>
          <w:shd w:val="clear" w:color="auto" w:fill="FCFCFC"/>
        </w:rPr>
        <w:t xml:space="preserve">, 2023. </w:t>
      </w:r>
      <w:r w:rsidR="00A96271" w:rsidRPr="00480C3D">
        <w:rPr>
          <w:rFonts w:cstheme="minorHAnsi"/>
          <w:color w:val="000000" w:themeColor="text1"/>
        </w:rPr>
        <w:t xml:space="preserve">[Online]. Available: </w:t>
      </w:r>
      <w:hyperlink r:id="rId13" w:history="1">
        <w:r w:rsidR="00C62C9E" w:rsidRPr="00480C3D">
          <w:rPr>
            <w:rStyle w:val="Hyperlink"/>
            <w:rFonts w:cstheme="minorHAnsi"/>
            <w:color w:val="000000" w:themeColor="text1"/>
            <w:shd w:val="clear" w:color="auto" w:fill="FCFCFC"/>
          </w:rPr>
          <w:t>https://developer.cisco.com/site/api-insights/</w:t>
        </w:r>
      </w:hyperlink>
      <w:r w:rsidR="00C62C9E" w:rsidRPr="00480C3D">
        <w:rPr>
          <w:rFonts w:cstheme="minorHAnsi"/>
          <w:color w:val="000000" w:themeColor="text1"/>
          <w:shd w:val="clear" w:color="auto" w:fill="FCFCFC"/>
        </w:rPr>
        <w:t xml:space="preserve"> </w:t>
      </w:r>
      <w:r w:rsidR="00C62C9E" w:rsidRPr="00480C3D">
        <w:rPr>
          <w:rFonts w:cstheme="minorHAnsi"/>
          <w:color w:val="000000" w:themeColor="text1"/>
        </w:rPr>
        <w:t>[Accessed Mar. 17, 2023].</w:t>
      </w:r>
    </w:p>
    <w:p w14:paraId="2064035D" w14:textId="686C68CA" w:rsidR="00571FA2" w:rsidRPr="00480C3D" w:rsidRDefault="00480C3D" w:rsidP="00571FA2">
      <w:pPr>
        <w:ind w:left="720" w:hanging="720"/>
        <w:rPr>
          <w:rFonts w:cstheme="minorHAnsi"/>
          <w:color w:val="000000" w:themeColor="text1"/>
        </w:rPr>
      </w:pPr>
      <w:r w:rsidRPr="00480C3D">
        <w:rPr>
          <w:rFonts w:cstheme="minorHAnsi"/>
          <w:color w:val="000000" w:themeColor="text1"/>
        </w:rPr>
        <w:t>[25]</w:t>
      </w:r>
      <w:r w:rsidR="00571FA2" w:rsidRPr="00480C3D">
        <w:rPr>
          <w:rFonts w:cstheme="minorHAnsi"/>
          <w:color w:val="000000" w:themeColor="text1"/>
        </w:rPr>
        <w:tab/>
      </w:r>
      <w:bookmarkStart w:id="24" w:name="_Hlk131146852"/>
      <w:r w:rsidR="00801923" w:rsidRPr="00480C3D">
        <w:rPr>
          <w:rFonts w:cstheme="minorHAnsi"/>
          <w:color w:val="000000" w:themeColor="text1"/>
          <w:shd w:val="clear" w:color="auto" w:fill="FCFCFC"/>
        </w:rPr>
        <w:t>Cisco, “</w:t>
      </w:r>
      <w:r w:rsidR="007C54EE" w:rsidRPr="00480C3D">
        <w:rPr>
          <w:rFonts w:cstheme="minorHAnsi"/>
          <w:color w:val="000000" w:themeColor="text1"/>
          <w:shd w:val="clear" w:color="auto" w:fill="FCFCFC"/>
        </w:rPr>
        <w:t>Cisco developer</w:t>
      </w:r>
      <w:r w:rsidR="00801923" w:rsidRPr="00480C3D">
        <w:rPr>
          <w:rFonts w:cstheme="minorHAnsi"/>
          <w:color w:val="000000" w:themeColor="text1"/>
          <w:shd w:val="clear" w:color="auto" w:fill="FCFCFC"/>
        </w:rPr>
        <w:t xml:space="preserve">,” </w:t>
      </w:r>
      <w:r w:rsidR="00801923" w:rsidRPr="00480C3D">
        <w:rPr>
          <w:rFonts w:cstheme="minorHAnsi"/>
          <w:i/>
          <w:iCs/>
          <w:color w:val="000000" w:themeColor="text1"/>
          <w:shd w:val="clear" w:color="auto" w:fill="FCFCFC"/>
        </w:rPr>
        <w:t>Cisco</w:t>
      </w:r>
      <w:r w:rsidR="00801923" w:rsidRPr="00480C3D">
        <w:rPr>
          <w:rFonts w:cstheme="minorHAnsi"/>
          <w:color w:val="000000" w:themeColor="text1"/>
          <w:shd w:val="clear" w:color="auto" w:fill="FCFCFC"/>
        </w:rPr>
        <w:t xml:space="preserve">, 2023. </w:t>
      </w:r>
      <w:r w:rsidR="00801923" w:rsidRPr="00480C3D">
        <w:rPr>
          <w:rFonts w:cstheme="minorHAnsi"/>
          <w:color w:val="000000" w:themeColor="text1"/>
        </w:rPr>
        <w:t xml:space="preserve">[Online]. Available: </w:t>
      </w:r>
      <w:r w:rsidR="007C54EE" w:rsidRPr="00480C3D">
        <w:rPr>
          <w:rFonts w:cstheme="minorHAnsi"/>
          <w:color w:val="000000" w:themeColor="text1"/>
          <w:shd w:val="clear" w:color="auto" w:fill="FCFCFC"/>
        </w:rPr>
        <w:t>https://developer.cisco.com/</w:t>
      </w:r>
      <w:r w:rsidR="00801923" w:rsidRPr="00480C3D">
        <w:rPr>
          <w:rFonts w:cstheme="minorHAnsi"/>
          <w:color w:val="000000" w:themeColor="text1"/>
          <w:shd w:val="clear" w:color="auto" w:fill="FCFCFC"/>
        </w:rPr>
        <w:t xml:space="preserve"> </w:t>
      </w:r>
      <w:r w:rsidR="00801923" w:rsidRPr="00480C3D">
        <w:rPr>
          <w:rFonts w:cstheme="minorHAnsi"/>
          <w:color w:val="000000" w:themeColor="text1"/>
        </w:rPr>
        <w:t>[Accessed Mar. 17, 2023].</w:t>
      </w:r>
      <w:bookmarkEnd w:id="24"/>
    </w:p>
    <w:p w14:paraId="146FEF34" w14:textId="5E3C3057" w:rsidR="00252966" w:rsidRPr="00480C3D" w:rsidRDefault="00480C3D" w:rsidP="00033D08">
      <w:pPr>
        <w:pStyle w:val="NormalWeb"/>
        <w:shd w:val="clear" w:color="auto" w:fill="FFFFFF"/>
        <w:spacing w:before="0" w:beforeAutospacing="0" w:after="173" w:afterAutospacing="0"/>
        <w:ind w:left="720" w:hanging="720"/>
        <w:rPr>
          <w:rFonts w:asciiTheme="minorHAnsi" w:hAnsiTheme="minorHAnsi" w:cstheme="minorHAnsi"/>
          <w:color w:val="000000" w:themeColor="text1"/>
          <w:sz w:val="22"/>
          <w:szCs w:val="22"/>
        </w:rPr>
      </w:pPr>
      <w:r w:rsidRPr="00480C3D">
        <w:rPr>
          <w:rFonts w:asciiTheme="minorHAnsi" w:hAnsiTheme="minorHAnsi" w:cstheme="minorHAnsi"/>
          <w:color w:val="000000" w:themeColor="text1"/>
          <w:sz w:val="22"/>
          <w:szCs w:val="22"/>
        </w:rPr>
        <w:t>[26]</w:t>
      </w:r>
      <w:r w:rsidR="00E44F9C" w:rsidRPr="00480C3D">
        <w:rPr>
          <w:rFonts w:asciiTheme="minorHAnsi" w:hAnsiTheme="minorHAnsi" w:cstheme="minorHAnsi"/>
          <w:color w:val="000000" w:themeColor="text1"/>
          <w:sz w:val="22"/>
          <w:szCs w:val="22"/>
        </w:rPr>
        <w:tab/>
      </w:r>
      <w:proofErr w:type="spellStart"/>
      <w:r w:rsidR="00B37AFB" w:rsidRPr="00480C3D">
        <w:rPr>
          <w:rFonts w:asciiTheme="minorHAnsi" w:hAnsiTheme="minorHAnsi" w:cstheme="minorHAnsi"/>
          <w:color w:val="000000" w:themeColor="text1"/>
          <w:sz w:val="22"/>
          <w:szCs w:val="22"/>
        </w:rPr>
        <w:t>Codesandbox</w:t>
      </w:r>
      <w:proofErr w:type="spellEnd"/>
      <w:r w:rsidR="00F22A4D" w:rsidRPr="00480C3D">
        <w:rPr>
          <w:rFonts w:asciiTheme="minorHAnsi" w:hAnsiTheme="minorHAnsi" w:cstheme="minorHAnsi"/>
          <w:color w:val="000000" w:themeColor="text1"/>
          <w:sz w:val="22"/>
          <w:szCs w:val="22"/>
        </w:rPr>
        <w:t>, “Code Review Deploy,”</w:t>
      </w:r>
      <w:r w:rsidR="00880E19" w:rsidRPr="00480C3D">
        <w:rPr>
          <w:rFonts w:asciiTheme="minorHAnsi" w:hAnsiTheme="minorHAnsi" w:cstheme="minorHAnsi"/>
          <w:color w:val="000000" w:themeColor="text1"/>
          <w:sz w:val="22"/>
          <w:szCs w:val="22"/>
        </w:rPr>
        <w:t xml:space="preserve"> </w:t>
      </w:r>
      <w:proofErr w:type="spellStart"/>
      <w:r w:rsidR="001E2B57" w:rsidRPr="00480C3D">
        <w:rPr>
          <w:rFonts w:asciiTheme="minorHAnsi" w:hAnsiTheme="minorHAnsi" w:cstheme="minorHAnsi"/>
          <w:i/>
          <w:iCs/>
          <w:color w:val="000000" w:themeColor="text1"/>
          <w:sz w:val="22"/>
          <w:szCs w:val="22"/>
        </w:rPr>
        <w:t>Codesandbox</w:t>
      </w:r>
      <w:proofErr w:type="spellEnd"/>
      <w:r w:rsidR="00E218C9" w:rsidRPr="00480C3D">
        <w:rPr>
          <w:rFonts w:asciiTheme="minorHAnsi" w:hAnsiTheme="minorHAnsi" w:cstheme="minorHAnsi"/>
          <w:i/>
          <w:iCs/>
          <w:color w:val="000000" w:themeColor="text1"/>
          <w:sz w:val="22"/>
          <w:szCs w:val="22"/>
        </w:rPr>
        <w:t>,</w:t>
      </w:r>
      <w:r w:rsidR="001E2B57" w:rsidRPr="00480C3D">
        <w:rPr>
          <w:rFonts w:asciiTheme="minorHAnsi" w:hAnsiTheme="minorHAnsi" w:cstheme="minorHAnsi"/>
          <w:color w:val="000000" w:themeColor="text1"/>
          <w:sz w:val="22"/>
          <w:szCs w:val="22"/>
        </w:rPr>
        <w:t xml:space="preserve"> </w:t>
      </w:r>
      <w:r w:rsidR="00880E19" w:rsidRPr="00480C3D">
        <w:rPr>
          <w:rFonts w:asciiTheme="minorHAnsi" w:hAnsiTheme="minorHAnsi" w:cstheme="minorHAnsi"/>
          <w:color w:val="000000" w:themeColor="text1"/>
          <w:sz w:val="22"/>
          <w:szCs w:val="22"/>
        </w:rPr>
        <w:t xml:space="preserve">2023. [Online]. Available: </w:t>
      </w:r>
      <w:hyperlink r:id="rId14" w:history="1">
        <w:r w:rsidR="00880E19" w:rsidRPr="00480C3D">
          <w:rPr>
            <w:rStyle w:val="Hyperlink"/>
            <w:rFonts w:asciiTheme="minorHAnsi" w:hAnsiTheme="minorHAnsi" w:cstheme="minorHAnsi"/>
            <w:color w:val="000000" w:themeColor="text1"/>
            <w:sz w:val="22"/>
            <w:szCs w:val="22"/>
          </w:rPr>
          <w:t>https://codesandbox.io/</w:t>
        </w:r>
      </w:hyperlink>
      <w:r w:rsidR="00880E19" w:rsidRPr="00480C3D">
        <w:rPr>
          <w:rFonts w:asciiTheme="minorHAnsi" w:hAnsiTheme="minorHAnsi" w:cstheme="minorHAnsi"/>
          <w:color w:val="000000" w:themeColor="text1"/>
          <w:sz w:val="22"/>
          <w:szCs w:val="22"/>
        </w:rPr>
        <w:t xml:space="preserve"> [Accessed Mar. 2</w:t>
      </w:r>
      <w:r w:rsidR="001E2B57" w:rsidRPr="00480C3D">
        <w:rPr>
          <w:rFonts w:asciiTheme="minorHAnsi" w:hAnsiTheme="minorHAnsi" w:cstheme="minorHAnsi"/>
          <w:color w:val="000000" w:themeColor="text1"/>
          <w:sz w:val="22"/>
          <w:szCs w:val="22"/>
        </w:rPr>
        <w:t>9</w:t>
      </w:r>
      <w:r w:rsidR="00880E19" w:rsidRPr="00480C3D">
        <w:rPr>
          <w:rFonts w:asciiTheme="minorHAnsi" w:hAnsiTheme="minorHAnsi" w:cstheme="minorHAnsi"/>
          <w:color w:val="000000" w:themeColor="text1"/>
          <w:sz w:val="22"/>
          <w:szCs w:val="22"/>
        </w:rPr>
        <w:t>, 2023].</w:t>
      </w:r>
    </w:p>
    <w:p w14:paraId="6CF8813C" w14:textId="5EC1E63A" w:rsidR="00BB0752" w:rsidRPr="00480C3D" w:rsidRDefault="00480C3D" w:rsidP="00033D08">
      <w:pPr>
        <w:pStyle w:val="NormalWeb"/>
        <w:shd w:val="clear" w:color="auto" w:fill="FFFFFF"/>
        <w:spacing w:before="0" w:beforeAutospacing="0" w:after="173" w:afterAutospacing="0"/>
        <w:ind w:left="720" w:hanging="720"/>
        <w:rPr>
          <w:rFonts w:asciiTheme="minorHAnsi" w:hAnsiTheme="minorHAnsi" w:cstheme="minorHAnsi"/>
          <w:color w:val="000000" w:themeColor="text1"/>
          <w:sz w:val="22"/>
          <w:szCs w:val="22"/>
        </w:rPr>
      </w:pPr>
      <w:r w:rsidRPr="00480C3D">
        <w:rPr>
          <w:rFonts w:asciiTheme="minorHAnsi" w:hAnsiTheme="minorHAnsi" w:cstheme="minorHAnsi"/>
          <w:color w:val="000000" w:themeColor="text1"/>
          <w:sz w:val="22"/>
          <w:szCs w:val="22"/>
        </w:rPr>
        <w:t>[27]</w:t>
      </w:r>
      <w:r w:rsidR="00BB0752" w:rsidRPr="00480C3D">
        <w:rPr>
          <w:rFonts w:asciiTheme="minorHAnsi" w:hAnsiTheme="minorHAnsi" w:cstheme="minorHAnsi"/>
          <w:color w:val="000000" w:themeColor="text1"/>
          <w:sz w:val="22"/>
          <w:szCs w:val="22"/>
        </w:rPr>
        <w:tab/>
      </w:r>
      <w:r w:rsidR="00FB15CF" w:rsidRPr="00480C3D">
        <w:rPr>
          <w:rFonts w:asciiTheme="minorHAnsi" w:hAnsiTheme="minorHAnsi" w:cstheme="minorHAnsi"/>
          <w:color w:val="000000" w:themeColor="text1"/>
          <w:sz w:val="22"/>
          <w:szCs w:val="22"/>
        </w:rPr>
        <w:t>RedHat, “Red Hat interactive labs</w:t>
      </w:r>
      <w:r w:rsidR="0059697F" w:rsidRPr="00480C3D">
        <w:rPr>
          <w:rFonts w:asciiTheme="minorHAnsi" w:hAnsiTheme="minorHAnsi" w:cstheme="minorHAnsi"/>
          <w:color w:val="000000" w:themeColor="text1"/>
          <w:sz w:val="22"/>
          <w:szCs w:val="22"/>
        </w:rPr>
        <w:t xml:space="preserve">,” </w:t>
      </w:r>
      <w:r w:rsidR="0059697F" w:rsidRPr="00480C3D">
        <w:rPr>
          <w:rFonts w:asciiTheme="minorHAnsi" w:hAnsiTheme="minorHAnsi" w:cstheme="minorHAnsi"/>
          <w:i/>
          <w:iCs/>
          <w:color w:val="000000" w:themeColor="text1"/>
          <w:sz w:val="22"/>
          <w:szCs w:val="22"/>
        </w:rPr>
        <w:t>RedHat</w:t>
      </w:r>
      <w:r w:rsidR="0059697F" w:rsidRPr="00480C3D">
        <w:rPr>
          <w:rFonts w:asciiTheme="minorHAnsi" w:hAnsiTheme="minorHAnsi" w:cstheme="minorHAnsi"/>
          <w:color w:val="000000" w:themeColor="text1"/>
          <w:sz w:val="22"/>
          <w:szCs w:val="22"/>
        </w:rPr>
        <w:t xml:space="preserve">, </w:t>
      </w:r>
      <w:r w:rsidR="004D0838" w:rsidRPr="00480C3D">
        <w:rPr>
          <w:rFonts w:asciiTheme="minorHAnsi" w:hAnsiTheme="minorHAnsi" w:cstheme="minorHAnsi"/>
          <w:color w:val="000000" w:themeColor="text1"/>
          <w:sz w:val="22"/>
          <w:szCs w:val="22"/>
        </w:rPr>
        <w:t xml:space="preserve">2023. [Online]. Available: </w:t>
      </w:r>
      <w:hyperlink r:id="rId15" w:anchor="red-hat-ansible-automation-platform-labs" w:history="1">
        <w:r w:rsidR="007E2AF2" w:rsidRPr="00480C3D">
          <w:rPr>
            <w:rStyle w:val="Hyperlink"/>
            <w:rFonts w:asciiTheme="minorHAnsi" w:hAnsiTheme="minorHAnsi" w:cstheme="minorHAnsi"/>
            <w:color w:val="000000" w:themeColor="text1"/>
            <w:sz w:val="22"/>
            <w:szCs w:val="22"/>
          </w:rPr>
          <w:t>https://www.redhat.com/en/interactive-labs#red-hat-ansible-automation-platform-labs</w:t>
        </w:r>
      </w:hyperlink>
      <w:r w:rsidR="007E2AF2" w:rsidRPr="00480C3D">
        <w:rPr>
          <w:rFonts w:asciiTheme="minorHAnsi" w:hAnsiTheme="minorHAnsi" w:cstheme="minorHAnsi"/>
          <w:color w:val="000000" w:themeColor="text1"/>
          <w:sz w:val="22"/>
          <w:szCs w:val="22"/>
        </w:rPr>
        <w:t xml:space="preserve"> [Accessed Mar. 29, 2023].</w:t>
      </w:r>
    </w:p>
    <w:p w14:paraId="238494F1" w14:textId="76088808" w:rsidR="002507F5" w:rsidRPr="00880E19" w:rsidRDefault="00DA7EFE" w:rsidP="00033D08">
      <w:pPr>
        <w:pStyle w:val="NormalWeb"/>
        <w:shd w:val="clear" w:color="auto" w:fill="FFFFFF"/>
        <w:spacing w:before="0" w:beforeAutospacing="0" w:after="173" w:afterAutospacing="0"/>
        <w:ind w:left="720" w:hanging="720"/>
        <w:rPr>
          <w:rFonts w:asciiTheme="minorHAnsi" w:hAnsiTheme="minorHAnsi" w:cstheme="minorHAnsi"/>
          <w:sz w:val="22"/>
          <w:szCs w:val="22"/>
        </w:rPr>
      </w:pPr>
      <w:r>
        <w:rPr>
          <w:rFonts w:asciiTheme="minorHAnsi" w:hAnsiTheme="minorHAnsi" w:cstheme="minorHAnsi"/>
          <w:sz w:val="22"/>
          <w:szCs w:val="22"/>
        </w:rPr>
        <w:t>[28]</w:t>
      </w:r>
      <w:r>
        <w:rPr>
          <w:rFonts w:asciiTheme="minorHAnsi" w:hAnsiTheme="minorHAnsi" w:cstheme="minorHAnsi"/>
          <w:sz w:val="22"/>
          <w:szCs w:val="22"/>
        </w:rPr>
        <w:tab/>
      </w:r>
      <w:r w:rsidRPr="00DA7EFE">
        <w:rPr>
          <w:rFonts w:asciiTheme="minorHAnsi" w:hAnsiTheme="minorHAnsi" w:cstheme="minorHAnsi"/>
          <w:sz w:val="22"/>
          <w:szCs w:val="22"/>
        </w:rPr>
        <w:t>Y. Wu, G. Lin and J. Ge, "Knowledge-Powered Explainable Artificial Intelligence for Network Automation toward 6G," Net-M, vol. 36, (3), pp. 16-23, 2022. DOI: 10.1109/MNET.005.2100541.</w:t>
      </w:r>
    </w:p>
    <w:sectPr w:rsidR="002507F5" w:rsidRPr="00880E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A8245" w14:textId="77777777" w:rsidR="00EA469A" w:rsidRDefault="00EA469A" w:rsidP="006F728B">
      <w:pPr>
        <w:spacing w:after="0" w:line="240" w:lineRule="auto"/>
      </w:pPr>
      <w:r>
        <w:separator/>
      </w:r>
    </w:p>
  </w:endnote>
  <w:endnote w:type="continuationSeparator" w:id="0">
    <w:p w14:paraId="3D453413" w14:textId="77777777" w:rsidR="00EA469A" w:rsidRDefault="00EA469A" w:rsidP="006F7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modern"/>
    <w:pitch w:val="fixed"/>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A75F1" w14:textId="77777777" w:rsidR="00EA469A" w:rsidRDefault="00EA469A" w:rsidP="006F728B">
      <w:pPr>
        <w:spacing w:after="0" w:line="240" w:lineRule="auto"/>
      </w:pPr>
      <w:r>
        <w:separator/>
      </w:r>
    </w:p>
  </w:footnote>
  <w:footnote w:type="continuationSeparator" w:id="0">
    <w:p w14:paraId="488E5DB9" w14:textId="77777777" w:rsidR="00EA469A" w:rsidRDefault="00EA469A" w:rsidP="006F7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03FF9"/>
    <w:multiLevelType w:val="hybridMultilevel"/>
    <w:tmpl w:val="0DE68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80319"/>
    <w:multiLevelType w:val="hybridMultilevel"/>
    <w:tmpl w:val="F8185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C0512"/>
    <w:multiLevelType w:val="hybridMultilevel"/>
    <w:tmpl w:val="A19A25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5813D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73140C8A"/>
    <w:multiLevelType w:val="hybridMultilevel"/>
    <w:tmpl w:val="886AAB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CA4083"/>
    <w:multiLevelType w:val="hybridMultilevel"/>
    <w:tmpl w:val="6A6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5209535">
    <w:abstractNumId w:val="3"/>
  </w:num>
  <w:num w:numId="2" w16cid:durableId="1496916067">
    <w:abstractNumId w:val="2"/>
  </w:num>
  <w:num w:numId="3" w16cid:durableId="820776824">
    <w:abstractNumId w:val="1"/>
  </w:num>
  <w:num w:numId="4" w16cid:durableId="580331975">
    <w:abstractNumId w:val="4"/>
  </w:num>
  <w:num w:numId="5" w16cid:durableId="2077824534">
    <w:abstractNumId w:val="5"/>
  </w:num>
  <w:num w:numId="6" w16cid:durableId="15900661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E45"/>
    <w:rsid w:val="00000741"/>
    <w:rsid w:val="00000796"/>
    <w:rsid w:val="00000C24"/>
    <w:rsid w:val="00000CF4"/>
    <w:rsid w:val="00001399"/>
    <w:rsid w:val="000014E1"/>
    <w:rsid w:val="0000155C"/>
    <w:rsid w:val="00001A9E"/>
    <w:rsid w:val="000026AB"/>
    <w:rsid w:val="00004B6B"/>
    <w:rsid w:val="00004BA4"/>
    <w:rsid w:val="00004CCA"/>
    <w:rsid w:val="00005007"/>
    <w:rsid w:val="0000558C"/>
    <w:rsid w:val="00005933"/>
    <w:rsid w:val="00005BA1"/>
    <w:rsid w:val="00005CB6"/>
    <w:rsid w:val="00006145"/>
    <w:rsid w:val="0000636F"/>
    <w:rsid w:val="000067DC"/>
    <w:rsid w:val="00006EDE"/>
    <w:rsid w:val="000071B4"/>
    <w:rsid w:val="0000742E"/>
    <w:rsid w:val="0000754F"/>
    <w:rsid w:val="0000759B"/>
    <w:rsid w:val="0000769D"/>
    <w:rsid w:val="000079AC"/>
    <w:rsid w:val="00007F7C"/>
    <w:rsid w:val="00010406"/>
    <w:rsid w:val="00010CBB"/>
    <w:rsid w:val="000122A7"/>
    <w:rsid w:val="0001244B"/>
    <w:rsid w:val="0001248F"/>
    <w:rsid w:val="00012606"/>
    <w:rsid w:val="00012D7B"/>
    <w:rsid w:val="00012F63"/>
    <w:rsid w:val="00013064"/>
    <w:rsid w:val="00014C60"/>
    <w:rsid w:val="00015358"/>
    <w:rsid w:val="00015640"/>
    <w:rsid w:val="00016D49"/>
    <w:rsid w:val="000176F0"/>
    <w:rsid w:val="000179A0"/>
    <w:rsid w:val="000201BE"/>
    <w:rsid w:val="00020644"/>
    <w:rsid w:val="00021E99"/>
    <w:rsid w:val="00021F9E"/>
    <w:rsid w:val="0002290F"/>
    <w:rsid w:val="0002303F"/>
    <w:rsid w:val="000238C8"/>
    <w:rsid w:val="00023C52"/>
    <w:rsid w:val="00024DDC"/>
    <w:rsid w:val="0002549E"/>
    <w:rsid w:val="00025BE5"/>
    <w:rsid w:val="000261BC"/>
    <w:rsid w:val="00026DB6"/>
    <w:rsid w:val="000275C8"/>
    <w:rsid w:val="00027A4F"/>
    <w:rsid w:val="00027BAC"/>
    <w:rsid w:val="0003008D"/>
    <w:rsid w:val="00030105"/>
    <w:rsid w:val="000302EE"/>
    <w:rsid w:val="0003088A"/>
    <w:rsid w:val="00030A41"/>
    <w:rsid w:val="000310EB"/>
    <w:rsid w:val="00031300"/>
    <w:rsid w:val="00031394"/>
    <w:rsid w:val="000318A1"/>
    <w:rsid w:val="00031E55"/>
    <w:rsid w:val="00032CA1"/>
    <w:rsid w:val="00033833"/>
    <w:rsid w:val="00033D08"/>
    <w:rsid w:val="0003425C"/>
    <w:rsid w:val="00035915"/>
    <w:rsid w:val="000372F2"/>
    <w:rsid w:val="00037AB4"/>
    <w:rsid w:val="00037F1D"/>
    <w:rsid w:val="00040036"/>
    <w:rsid w:val="00040645"/>
    <w:rsid w:val="00042770"/>
    <w:rsid w:val="00044733"/>
    <w:rsid w:val="0004481B"/>
    <w:rsid w:val="00044BEB"/>
    <w:rsid w:val="00044D08"/>
    <w:rsid w:val="00045089"/>
    <w:rsid w:val="000452F6"/>
    <w:rsid w:val="0004598C"/>
    <w:rsid w:val="00045F65"/>
    <w:rsid w:val="000463E6"/>
    <w:rsid w:val="000464F7"/>
    <w:rsid w:val="00046810"/>
    <w:rsid w:val="0004693C"/>
    <w:rsid w:val="00046A85"/>
    <w:rsid w:val="0004708B"/>
    <w:rsid w:val="00047755"/>
    <w:rsid w:val="000506B7"/>
    <w:rsid w:val="00051308"/>
    <w:rsid w:val="000514D5"/>
    <w:rsid w:val="00051DA9"/>
    <w:rsid w:val="00051E88"/>
    <w:rsid w:val="00052EDF"/>
    <w:rsid w:val="00052FEE"/>
    <w:rsid w:val="000538A8"/>
    <w:rsid w:val="00053ACB"/>
    <w:rsid w:val="00053CF8"/>
    <w:rsid w:val="00053F61"/>
    <w:rsid w:val="0005458B"/>
    <w:rsid w:val="00054719"/>
    <w:rsid w:val="00054909"/>
    <w:rsid w:val="000549D0"/>
    <w:rsid w:val="00054AF2"/>
    <w:rsid w:val="00055BD8"/>
    <w:rsid w:val="0005651D"/>
    <w:rsid w:val="000566F2"/>
    <w:rsid w:val="00056C61"/>
    <w:rsid w:val="00057274"/>
    <w:rsid w:val="00057986"/>
    <w:rsid w:val="00057D36"/>
    <w:rsid w:val="0006141E"/>
    <w:rsid w:val="00061683"/>
    <w:rsid w:val="000617A4"/>
    <w:rsid w:val="00061CBC"/>
    <w:rsid w:val="00061E8B"/>
    <w:rsid w:val="0006250B"/>
    <w:rsid w:val="00062CAF"/>
    <w:rsid w:val="0006421E"/>
    <w:rsid w:val="000643B1"/>
    <w:rsid w:val="00064C8E"/>
    <w:rsid w:val="00064E0D"/>
    <w:rsid w:val="000656B2"/>
    <w:rsid w:val="0006629D"/>
    <w:rsid w:val="00066BC4"/>
    <w:rsid w:val="0006714A"/>
    <w:rsid w:val="000675F5"/>
    <w:rsid w:val="00067996"/>
    <w:rsid w:val="000710F6"/>
    <w:rsid w:val="000716C2"/>
    <w:rsid w:val="00071984"/>
    <w:rsid w:val="00072C3F"/>
    <w:rsid w:val="000737F1"/>
    <w:rsid w:val="000741C0"/>
    <w:rsid w:val="00074210"/>
    <w:rsid w:val="00075CEE"/>
    <w:rsid w:val="00076145"/>
    <w:rsid w:val="000762F1"/>
    <w:rsid w:val="00076CEB"/>
    <w:rsid w:val="00076EA1"/>
    <w:rsid w:val="00077181"/>
    <w:rsid w:val="00077293"/>
    <w:rsid w:val="000806E1"/>
    <w:rsid w:val="000807C2"/>
    <w:rsid w:val="0008168B"/>
    <w:rsid w:val="00081FBA"/>
    <w:rsid w:val="000824E2"/>
    <w:rsid w:val="000827A8"/>
    <w:rsid w:val="00082DB5"/>
    <w:rsid w:val="00082F9D"/>
    <w:rsid w:val="0008336D"/>
    <w:rsid w:val="00083819"/>
    <w:rsid w:val="00084465"/>
    <w:rsid w:val="00084830"/>
    <w:rsid w:val="00084B04"/>
    <w:rsid w:val="00085138"/>
    <w:rsid w:val="00085F1B"/>
    <w:rsid w:val="00086CE9"/>
    <w:rsid w:val="00086D18"/>
    <w:rsid w:val="00086D70"/>
    <w:rsid w:val="00087087"/>
    <w:rsid w:val="0009018D"/>
    <w:rsid w:val="000908B4"/>
    <w:rsid w:val="000912BC"/>
    <w:rsid w:val="000913AF"/>
    <w:rsid w:val="0009146B"/>
    <w:rsid w:val="000915C8"/>
    <w:rsid w:val="000916C6"/>
    <w:rsid w:val="00091DEC"/>
    <w:rsid w:val="0009209B"/>
    <w:rsid w:val="0009334D"/>
    <w:rsid w:val="0009354E"/>
    <w:rsid w:val="00093EE1"/>
    <w:rsid w:val="00093F77"/>
    <w:rsid w:val="00093FB8"/>
    <w:rsid w:val="00094420"/>
    <w:rsid w:val="00094719"/>
    <w:rsid w:val="0009472F"/>
    <w:rsid w:val="00094879"/>
    <w:rsid w:val="000950A9"/>
    <w:rsid w:val="00095DBA"/>
    <w:rsid w:val="00096218"/>
    <w:rsid w:val="000966F3"/>
    <w:rsid w:val="00096C56"/>
    <w:rsid w:val="00096D35"/>
    <w:rsid w:val="00096FA0"/>
    <w:rsid w:val="000970A4"/>
    <w:rsid w:val="000975B3"/>
    <w:rsid w:val="00097B13"/>
    <w:rsid w:val="00097F34"/>
    <w:rsid w:val="000A09CB"/>
    <w:rsid w:val="000A0CEC"/>
    <w:rsid w:val="000A273A"/>
    <w:rsid w:val="000A3203"/>
    <w:rsid w:val="000A3935"/>
    <w:rsid w:val="000A3C28"/>
    <w:rsid w:val="000A3FE6"/>
    <w:rsid w:val="000A452D"/>
    <w:rsid w:val="000A45A1"/>
    <w:rsid w:val="000A4FBC"/>
    <w:rsid w:val="000A5065"/>
    <w:rsid w:val="000A6B22"/>
    <w:rsid w:val="000A6C2A"/>
    <w:rsid w:val="000A7497"/>
    <w:rsid w:val="000A74D7"/>
    <w:rsid w:val="000B2DF8"/>
    <w:rsid w:val="000B44EF"/>
    <w:rsid w:val="000B4C53"/>
    <w:rsid w:val="000B4DE2"/>
    <w:rsid w:val="000B542D"/>
    <w:rsid w:val="000B5929"/>
    <w:rsid w:val="000B5C29"/>
    <w:rsid w:val="000B73D6"/>
    <w:rsid w:val="000B74E2"/>
    <w:rsid w:val="000B7D50"/>
    <w:rsid w:val="000C0A70"/>
    <w:rsid w:val="000C0CA9"/>
    <w:rsid w:val="000C0DB5"/>
    <w:rsid w:val="000C13DB"/>
    <w:rsid w:val="000C2897"/>
    <w:rsid w:val="000C28C6"/>
    <w:rsid w:val="000C3279"/>
    <w:rsid w:val="000C38CE"/>
    <w:rsid w:val="000C3F37"/>
    <w:rsid w:val="000C571F"/>
    <w:rsid w:val="000C5ADA"/>
    <w:rsid w:val="000C5ED1"/>
    <w:rsid w:val="000C6C65"/>
    <w:rsid w:val="000C6FFD"/>
    <w:rsid w:val="000C7EC1"/>
    <w:rsid w:val="000D04C6"/>
    <w:rsid w:val="000D06EA"/>
    <w:rsid w:val="000D0A40"/>
    <w:rsid w:val="000D125B"/>
    <w:rsid w:val="000D1AD5"/>
    <w:rsid w:val="000D1F36"/>
    <w:rsid w:val="000D2D87"/>
    <w:rsid w:val="000D3037"/>
    <w:rsid w:val="000D3876"/>
    <w:rsid w:val="000D3E88"/>
    <w:rsid w:val="000D4F0F"/>
    <w:rsid w:val="000D5FE9"/>
    <w:rsid w:val="000D7F80"/>
    <w:rsid w:val="000E0183"/>
    <w:rsid w:val="000E0457"/>
    <w:rsid w:val="000E0AB5"/>
    <w:rsid w:val="000E1140"/>
    <w:rsid w:val="000E11B4"/>
    <w:rsid w:val="000E120A"/>
    <w:rsid w:val="000E1A5F"/>
    <w:rsid w:val="000E1C8F"/>
    <w:rsid w:val="000E2168"/>
    <w:rsid w:val="000E3BA9"/>
    <w:rsid w:val="000E3D29"/>
    <w:rsid w:val="000E551F"/>
    <w:rsid w:val="000E55C1"/>
    <w:rsid w:val="000E596B"/>
    <w:rsid w:val="000E62FA"/>
    <w:rsid w:val="000E64BF"/>
    <w:rsid w:val="000E6536"/>
    <w:rsid w:val="000E6FD5"/>
    <w:rsid w:val="000E75AD"/>
    <w:rsid w:val="000E7993"/>
    <w:rsid w:val="000F0E82"/>
    <w:rsid w:val="000F1202"/>
    <w:rsid w:val="000F17DB"/>
    <w:rsid w:val="000F1C86"/>
    <w:rsid w:val="000F262E"/>
    <w:rsid w:val="000F2820"/>
    <w:rsid w:val="000F2C23"/>
    <w:rsid w:val="000F348C"/>
    <w:rsid w:val="000F3C00"/>
    <w:rsid w:val="000F449C"/>
    <w:rsid w:val="000F45BB"/>
    <w:rsid w:val="000F48F6"/>
    <w:rsid w:val="000F547B"/>
    <w:rsid w:val="000F5A94"/>
    <w:rsid w:val="000F5E16"/>
    <w:rsid w:val="000F6A9A"/>
    <w:rsid w:val="000F6AD1"/>
    <w:rsid w:val="000F731F"/>
    <w:rsid w:val="000F76D0"/>
    <w:rsid w:val="000F7A03"/>
    <w:rsid w:val="000F7F0A"/>
    <w:rsid w:val="00100065"/>
    <w:rsid w:val="00100638"/>
    <w:rsid w:val="001019A1"/>
    <w:rsid w:val="0010342A"/>
    <w:rsid w:val="0010408A"/>
    <w:rsid w:val="001043F4"/>
    <w:rsid w:val="00104468"/>
    <w:rsid w:val="0010489E"/>
    <w:rsid w:val="00104A8F"/>
    <w:rsid w:val="00104E77"/>
    <w:rsid w:val="00105595"/>
    <w:rsid w:val="00105E76"/>
    <w:rsid w:val="00106196"/>
    <w:rsid w:val="00106A48"/>
    <w:rsid w:val="00106A75"/>
    <w:rsid w:val="00106BAE"/>
    <w:rsid w:val="0010714D"/>
    <w:rsid w:val="001071DA"/>
    <w:rsid w:val="00107D15"/>
    <w:rsid w:val="00112475"/>
    <w:rsid w:val="00113BA5"/>
    <w:rsid w:val="00113CD5"/>
    <w:rsid w:val="00113F0B"/>
    <w:rsid w:val="00113FC9"/>
    <w:rsid w:val="001141DD"/>
    <w:rsid w:val="0011511B"/>
    <w:rsid w:val="0011600C"/>
    <w:rsid w:val="001163D6"/>
    <w:rsid w:val="001168D1"/>
    <w:rsid w:val="001169E6"/>
    <w:rsid w:val="0011750A"/>
    <w:rsid w:val="00117A45"/>
    <w:rsid w:val="001208C5"/>
    <w:rsid w:val="00120FCD"/>
    <w:rsid w:val="001214D0"/>
    <w:rsid w:val="00121517"/>
    <w:rsid w:val="001223B4"/>
    <w:rsid w:val="001225B1"/>
    <w:rsid w:val="00122BE5"/>
    <w:rsid w:val="0012374F"/>
    <w:rsid w:val="001238ED"/>
    <w:rsid w:val="00123AA1"/>
    <w:rsid w:val="0012497E"/>
    <w:rsid w:val="00124CF9"/>
    <w:rsid w:val="001255D7"/>
    <w:rsid w:val="001256BB"/>
    <w:rsid w:val="00125F8C"/>
    <w:rsid w:val="0012633B"/>
    <w:rsid w:val="0012645D"/>
    <w:rsid w:val="00126C6C"/>
    <w:rsid w:val="00127069"/>
    <w:rsid w:val="00127C8F"/>
    <w:rsid w:val="00127F4F"/>
    <w:rsid w:val="0013062B"/>
    <w:rsid w:val="0013095B"/>
    <w:rsid w:val="00130B98"/>
    <w:rsid w:val="00131686"/>
    <w:rsid w:val="001316A5"/>
    <w:rsid w:val="00131903"/>
    <w:rsid w:val="00132024"/>
    <w:rsid w:val="00132A13"/>
    <w:rsid w:val="001331ED"/>
    <w:rsid w:val="001334E9"/>
    <w:rsid w:val="001335E4"/>
    <w:rsid w:val="001337EE"/>
    <w:rsid w:val="00133BAC"/>
    <w:rsid w:val="00134460"/>
    <w:rsid w:val="0013484B"/>
    <w:rsid w:val="001355BD"/>
    <w:rsid w:val="00135642"/>
    <w:rsid w:val="00135A80"/>
    <w:rsid w:val="00135EB8"/>
    <w:rsid w:val="00137323"/>
    <w:rsid w:val="00137C8B"/>
    <w:rsid w:val="0014007A"/>
    <w:rsid w:val="00140551"/>
    <w:rsid w:val="00140DA3"/>
    <w:rsid w:val="00141FFA"/>
    <w:rsid w:val="00142DD2"/>
    <w:rsid w:val="00142ECC"/>
    <w:rsid w:val="0014320A"/>
    <w:rsid w:val="001434B7"/>
    <w:rsid w:val="0014370D"/>
    <w:rsid w:val="0014429B"/>
    <w:rsid w:val="0014490B"/>
    <w:rsid w:val="00144A0E"/>
    <w:rsid w:val="001450BC"/>
    <w:rsid w:val="00145624"/>
    <w:rsid w:val="00145BA6"/>
    <w:rsid w:val="00146374"/>
    <w:rsid w:val="00146B64"/>
    <w:rsid w:val="00147B06"/>
    <w:rsid w:val="00147B5A"/>
    <w:rsid w:val="00150478"/>
    <w:rsid w:val="001504A0"/>
    <w:rsid w:val="001529D5"/>
    <w:rsid w:val="001530A2"/>
    <w:rsid w:val="0015312D"/>
    <w:rsid w:val="00153C80"/>
    <w:rsid w:val="0015481C"/>
    <w:rsid w:val="00154863"/>
    <w:rsid w:val="00154D2F"/>
    <w:rsid w:val="00155BB6"/>
    <w:rsid w:val="0015647B"/>
    <w:rsid w:val="00156588"/>
    <w:rsid w:val="00157391"/>
    <w:rsid w:val="0015746A"/>
    <w:rsid w:val="00157D53"/>
    <w:rsid w:val="00157DA7"/>
    <w:rsid w:val="001607A2"/>
    <w:rsid w:val="0016099C"/>
    <w:rsid w:val="00161B3E"/>
    <w:rsid w:val="00162866"/>
    <w:rsid w:val="00162ACE"/>
    <w:rsid w:val="0016327B"/>
    <w:rsid w:val="00163E6F"/>
    <w:rsid w:val="0016409C"/>
    <w:rsid w:val="001650B8"/>
    <w:rsid w:val="00165117"/>
    <w:rsid w:val="0016525F"/>
    <w:rsid w:val="0016541A"/>
    <w:rsid w:val="001656AA"/>
    <w:rsid w:val="001658DF"/>
    <w:rsid w:val="0016602A"/>
    <w:rsid w:val="001662A4"/>
    <w:rsid w:val="00166A12"/>
    <w:rsid w:val="00166A73"/>
    <w:rsid w:val="00166CAF"/>
    <w:rsid w:val="00170057"/>
    <w:rsid w:val="0017034A"/>
    <w:rsid w:val="00170373"/>
    <w:rsid w:val="00170844"/>
    <w:rsid w:val="00170CFF"/>
    <w:rsid w:val="00171079"/>
    <w:rsid w:val="001711CE"/>
    <w:rsid w:val="00171305"/>
    <w:rsid w:val="0017209A"/>
    <w:rsid w:val="0017256F"/>
    <w:rsid w:val="0017257B"/>
    <w:rsid w:val="00172B60"/>
    <w:rsid w:val="00173317"/>
    <w:rsid w:val="00173AF5"/>
    <w:rsid w:val="001740AA"/>
    <w:rsid w:val="001740D9"/>
    <w:rsid w:val="001746D6"/>
    <w:rsid w:val="00174F6D"/>
    <w:rsid w:val="001757D3"/>
    <w:rsid w:val="001757F3"/>
    <w:rsid w:val="001761A8"/>
    <w:rsid w:val="00176692"/>
    <w:rsid w:val="00176777"/>
    <w:rsid w:val="001767EA"/>
    <w:rsid w:val="00176984"/>
    <w:rsid w:val="00176D0F"/>
    <w:rsid w:val="00177970"/>
    <w:rsid w:val="00177974"/>
    <w:rsid w:val="001804DC"/>
    <w:rsid w:val="001816A4"/>
    <w:rsid w:val="00181B27"/>
    <w:rsid w:val="00181E53"/>
    <w:rsid w:val="0018357F"/>
    <w:rsid w:val="00186127"/>
    <w:rsid w:val="0018637F"/>
    <w:rsid w:val="00186D8F"/>
    <w:rsid w:val="00186F17"/>
    <w:rsid w:val="0018762D"/>
    <w:rsid w:val="00187ADF"/>
    <w:rsid w:val="00187DBE"/>
    <w:rsid w:val="00187EC4"/>
    <w:rsid w:val="00190889"/>
    <w:rsid w:val="00190F4D"/>
    <w:rsid w:val="00191589"/>
    <w:rsid w:val="00191D3C"/>
    <w:rsid w:val="00191E7D"/>
    <w:rsid w:val="001925CD"/>
    <w:rsid w:val="0019315A"/>
    <w:rsid w:val="001934DB"/>
    <w:rsid w:val="00193867"/>
    <w:rsid w:val="00194497"/>
    <w:rsid w:val="001950DA"/>
    <w:rsid w:val="001951C3"/>
    <w:rsid w:val="0019563F"/>
    <w:rsid w:val="00196DAD"/>
    <w:rsid w:val="00197104"/>
    <w:rsid w:val="00197361"/>
    <w:rsid w:val="00197A3E"/>
    <w:rsid w:val="00197BB2"/>
    <w:rsid w:val="001A03B6"/>
    <w:rsid w:val="001A1030"/>
    <w:rsid w:val="001A1C2C"/>
    <w:rsid w:val="001A1FA4"/>
    <w:rsid w:val="001A2002"/>
    <w:rsid w:val="001A208C"/>
    <w:rsid w:val="001A22A8"/>
    <w:rsid w:val="001A2857"/>
    <w:rsid w:val="001A2A2F"/>
    <w:rsid w:val="001A2F07"/>
    <w:rsid w:val="001A4029"/>
    <w:rsid w:val="001A52FE"/>
    <w:rsid w:val="001A5A34"/>
    <w:rsid w:val="001A5DED"/>
    <w:rsid w:val="001A6870"/>
    <w:rsid w:val="001A6AA6"/>
    <w:rsid w:val="001A6D25"/>
    <w:rsid w:val="001A7790"/>
    <w:rsid w:val="001A77D0"/>
    <w:rsid w:val="001A791D"/>
    <w:rsid w:val="001B045B"/>
    <w:rsid w:val="001B1191"/>
    <w:rsid w:val="001B1DA9"/>
    <w:rsid w:val="001B3468"/>
    <w:rsid w:val="001B4B4F"/>
    <w:rsid w:val="001B4F74"/>
    <w:rsid w:val="001B59B5"/>
    <w:rsid w:val="001B6737"/>
    <w:rsid w:val="001B7007"/>
    <w:rsid w:val="001B7065"/>
    <w:rsid w:val="001C030B"/>
    <w:rsid w:val="001C06C4"/>
    <w:rsid w:val="001C0E63"/>
    <w:rsid w:val="001C172A"/>
    <w:rsid w:val="001C223E"/>
    <w:rsid w:val="001C245A"/>
    <w:rsid w:val="001C2821"/>
    <w:rsid w:val="001C2956"/>
    <w:rsid w:val="001C2A26"/>
    <w:rsid w:val="001C2DAE"/>
    <w:rsid w:val="001C3982"/>
    <w:rsid w:val="001C3EB4"/>
    <w:rsid w:val="001C45AE"/>
    <w:rsid w:val="001C4D8B"/>
    <w:rsid w:val="001C6196"/>
    <w:rsid w:val="001C6D0A"/>
    <w:rsid w:val="001C6E3F"/>
    <w:rsid w:val="001C73F5"/>
    <w:rsid w:val="001C752C"/>
    <w:rsid w:val="001C7BD3"/>
    <w:rsid w:val="001D0663"/>
    <w:rsid w:val="001D0869"/>
    <w:rsid w:val="001D0ABA"/>
    <w:rsid w:val="001D0EFA"/>
    <w:rsid w:val="001D12C3"/>
    <w:rsid w:val="001D24B6"/>
    <w:rsid w:val="001D36D2"/>
    <w:rsid w:val="001D38F1"/>
    <w:rsid w:val="001D3F5A"/>
    <w:rsid w:val="001D401E"/>
    <w:rsid w:val="001D4AB6"/>
    <w:rsid w:val="001D4CCC"/>
    <w:rsid w:val="001D4D8E"/>
    <w:rsid w:val="001D58E9"/>
    <w:rsid w:val="001D5A43"/>
    <w:rsid w:val="001D5DE9"/>
    <w:rsid w:val="001D6E15"/>
    <w:rsid w:val="001D70E5"/>
    <w:rsid w:val="001D7449"/>
    <w:rsid w:val="001D79CE"/>
    <w:rsid w:val="001E007A"/>
    <w:rsid w:val="001E081F"/>
    <w:rsid w:val="001E0F15"/>
    <w:rsid w:val="001E1297"/>
    <w:rsid w:val="001E1A1F"/>
    <w:rsid w:val="001E2B57"/>
    <w:rsid w:val="001E30CC"/>
    <w:rsid w:val="001E363E"/>
    <w:rsid w:val="001E37C9"/>
    <w:rsid w:val="001E3B66"/>
    <w:rsid w:val="001E40F2"/>
    <w:rsid w:val="001E4236"/>
    <w:rsid w:val="001E4489"/>
    <w:rsid w:val="001E498A"/>
    <w:rsid w:val="001E5E1A"/>
    <w:rsid w:val="001E5E4A"/>
    <w:rsid w:val="001E6DA4"/>
    <w:rsid w:val="001F0245"/>
    <w:rsid w:val="001F08B6"/>
    <w:rsid w:val="001F14C4"/>
    <w:rsid w:val="001F15E3"/>
    <w:rsid w:val="001F1AA7"/>
    <w:rsid w:val="001F1AB4"/>
    <w:rsid w:val="001F1BE0"/>
    <w:rsid w:val="001F1DF9"/>
    <w:rsid w:val="001F220A"/>
    <w:rsid w:val="001F2928"/>
    <w:rsid w:val="001F3723"/>
    <w:rsid w:val="001F3CCE"/>
    <w:rsid w:val="001F40B4"/>
    <w:rsid w:val="001F443F"/>
    <w:rsid w:val="001F4B0A"/>
    <w:rsid w:val="001F4D1C"/>
    <w:rsid w:val="001F5720"/>
    <w:rsid w:val="001F5FEE"/>
    <w:rsid w:val="001F6A7C"/>
    <w:rsid w:val="001F7D5F"/>
    <w:rsid w:val="00201E85"/>
    <w:rsid w:val="00202479"/>
    <w:rsid w:val="0020319C"/>
    <w:rsid w:val="002037DC"/>
    <w:rsid w:val="00203F6F"/>
    <w:rsid w:val="00204E65"/>
    <w:rsid w:val="00205AB0"/>
    <w:rsid w:val="00205D89"/>
    <w:rsid w:val="00206BE6"/>
    <w:rsid w:val="00206EA7"/>
    <w:rsid w:val="00206EFB"/>
    <w:rsid w:val="00207011"/>
    <w:rsid w:val="002070BE"/>
    <w:rsid w:val="00210137"/>
    <w:rsid w:val="002103DC"/>
    <w:rsid w:val="002110D7"/>
    <w:rsid w:val="00211564"/>
    <w:rsid w:val="00211B30"/>
    <w:rsid w:val="00211B86"/>
    <w:rsid w:val="00211D10"/>
    <w:rsid w:val="00212A0D"/>
    <w:rsid w:val="00212DDD"/>
    <w:rsid w:val="00212E51"/>
    <w:rsid w:val="002141A9"/>
    <w:rsid w:val="002144E9"/>
    <w:rsid w:val="00214691"/>
    <w:rsid w:val="00214B7A"/>
    <w:rsid w:val="00214FCF"/>
    <w:rsid w:val="002152AD"/>
    <w:rsid w:val="002152E9"/>
    <w:rsid w:val="00215570"/>
    <w:rsid w:val="00216100"/>
    <w:rsid w:val="00216FAC"/>
    <w:rsid w:val="002173C4"/>
    <w:rsid w:val="00217CEA"/>
    <w:rsid w:val="002209E3"/>
    <w:rsid w:val="002220B7"/>
    <w:rsid w:val="0022235D"/>
    <w:rsid w:val="002230A6"/>
    <w:rsid w:val="002231E9"/>
    <w:rsid w:val="00223278"/>
    <w:rsid w:val="00223478"/>
    <w:rsid w:val="00224301"/>
    <w:rsid w:val="00225310"/>
    <w:rsid w:val="0022670A"/>
    <w:rsid w:val="002267E9"/>
    <w:rsid w:val="00230293"/>
    <w:rsid w:val="0023092B"/>
    <w:rsid w:val="00230E49"/>
    <w:rsid w:val="00230E78"/>
    <w:rsid w:val="00230ED9"/>
    <w:rsid w:val="00231033"/>
    <w:rsid w:val="00233536"/>
    <w:rsid w:val="0023408D"/>
    <w:rsid w:val="00234901"/>
    <w:rsid w:val="00235DBD"/>
    <w:rsid w:val="00236616"/>
    <w:rsid w:val="0023698A"/>
    <w:rsid w:val="0023748E"/>
    <w:rsid w:val="00241527"/>
    <w:rsid w:val="00241FAE"/>
    <w:rsid w:val="00242926"/>
    <w:rsid w:val="00242DF7"/>
    <w:rsid w:val="00243366"/>
    <w:rsid w:val="00243AA3"/>
    <w:rsid w:val="00243B4F"/>
    <w:rsid w:val="00245039"/>
    <w:rsid w:val="0024614C"/>
    <w:rsid w:val="00246DBA"/>
    <w:rsid w:val="00247998"/>
    <w:rsid w:val="002507F5"/>
    <w:rsid w:val="00250BD4"/>
    <w:rsid w:val="00250F54"/>
    <w:rsid w:val="00251BE7"/>
    <w:rsid w:val="00252966"/>
    <w:rsid w:val="00253FFB"/>
    <w:rsid w:val="002541EF"/>
    <w:rsid w:val="00254361"/>
    <w:rsid w:val="00254A14"/>
    <w:rsid w:val="00254C9A"/>
    <w:rsid w:val="00254EEE"/>
    <w:rsid w:val="0025501D"/>
    <w:rsid w:val="0025596E"/>
    <w:rsid w:val="002563DB"/>
    <w:rsid w:val="00256BCE"/>
    <w:rsid w:val="00257574"/>
    <w:rsid w:val="00257683"/>
    <w:rsid w:val="00257DB6"/>
    <w:rsid w:val="00261510"/>
    <w:rsid w:val="00261769"/>
    <w:rsid w:val="00262C0C"/>
    <w:rsid w:val="00262D2B"/>
    <w:rsid w:val="00263888"/>
    <w:rsid w:val="00264083"/>
    <w:rsid w:val="00264254"/>
    <w:rsid w:val="0026460E"/>
    <w:rsid w:val="0026463A"/>
    <w:rsid w:val="00264968"/>
    <w:rsid w:val="00264E7D"/>
    <w:rsid w:val="00265418"/>
    <w:rsid w:val="002656D7"/>
    <w:rsid w:val="00265FD3"/>
    <w:rsid w:val="00266670"/>
    <w:rsid w:val="00266967"/>
    <w:rsid w:val="00266B0B"/>
    <w:rsid w:val="00266B95"/>
    <w:rsid w:val="00267018"/>
    <w:rsid w:val="00267399"/>
    <w:rsid w:val="00270494"/>
    <w:rsid w:val="00270BCC"/>
    <w:rsid w:val="00270D2E"/>
    <w:rsid w:val="00270D43"/>
    <w:rsid w:val="00270E55"/>
    <w:rsid w:val="002712B1"/>
    <w:rsid w:val="00271B1C"/>
    <w:rsid w:val="00271F43"/>
    <w:rsid w:val="0027219C"/>
    <w:rsid w:val="0027336A"/>
    <w:rsid w:val="002749B1"/>
    <w:rsid w:val="0027542A"/>
    <w:rsid w:val="00275505"/>
    <w:rsid w:val="00275534"/>
    <w:rsid w:val="00275A71"/>
    <w:rsid w:val="00275F69"/>
    <w:rsid w:val="00276BE5"/>
    <w:rsid w:val="00276CBB"/>
    <w:rsid w:val="00277048"/>
    <w:rsid w:val="00277131"/>
    <w:rsid w:val="00277C1E"/>
    <w:rsid w:val="00277EBD"/>
    <w:rsid w:val="0028016B"/>
    <w:rsid w:val="0028021F"/>
    <w:rsid w:val="00280412"/>
    <w:rsid w:val="002808D2"/>
    <w:rsid w:val="0028093F"/>
    <w:rsid w:val="0028112F"/>
    <w:rsid w:val="002814E0"/>
    <w:rsid w:val="00282149"/>
    <w:rsid w:val="00282524"/>
    <w:rsid w:val="002835C6"/>
    <w:rsid w:val="002836B9"/>
    <w:rsid w:val="00283E12"/>
    <w:rsid w:val="002846B7"/>
    <w:rsid w:val="00284714"/>
    <w:rsid w:val="00284BCD"/>
    <w:rsid w:val="00285946"/>
    <w:rsid w:val="00285A29"/>
    <w:rsid w:val="00285B45"/>
    <w:rsid w:val="0028629F"/>
    <w:rsid w:val="00286863"/>
    <w:rsid w:val="002869BA"/>
    <w:rsid w:val="00287030"/>
    <w:rsid w:val="00287535"/>
    <w:rsid w:val="0029041B"/>
    <w:rsid w:val="00290541"/>
    <w:rsid w:val="00290B1B"/>
    <w:rsid w:val="00290DDD"/>
    <w:rsid w:val="002910B0"/>
    <w:rsid w:val="0029154F"/>
    <w:rsid w:val="00291CAF"/>
    <w:rsid w:val="00291CC1"/>
    <w:rsid w:val="002920F6"/>
    <w:rsid w:val="00292C38"/>
    <w:rsid w:val="00292D4A"/>
    <w:rsid w:val="00293370"/>
    <w:rsid w:val="002934F4"/>
    <w:rsid w:val="002936CE"/>
    <w:rsid w:val="002939EF"/>
    <w:rsid w:val="00294671"/>
    <w:rsid w:val="00294AA2"/>
    <w:rsid w:val="002957CA"/>
    <w:rsid w:val="00295B19"/>
    <w:rsid w:val="00295C79"/>
    <w:rsid w:val="00295D45"/>
    <w:rsid w:val="0029606C"/>
    <w:rsid w:val="002973D2"/>
    <w:rsid w:val="00297AD1"/>
    <w:rsid w:val="00297BA6"/>
    <w:rsid w:val="002A0F96"/>
    <w:rsid w:val="002A12BE"/>
    <w:rsid w:val="002A1793"/>
    <w:rsid w:val="002A1A43"/>
    <w:rsid w:val="002A1E71"/>
    <w:rsid w:val="002A246F"/>
    <w:rsid w:val="002A2567"/>
    <w:rsid w:val="002A285C"/>
    <w:rsid w:val="002A339A"/>
    <w:rsid w:val="002A36E5"/>
    <w:rsid w:val="002A4564"/>
    <w:rsid w:val="002A45D0"/>
    <w:rsid w:val="002A45E8"/>
    <w:rsid w:val="002A4661"/>
    <w:rsid w:val="002A468B"/>
    <w:rsid w:val="002A488B"/>
    <w:rsid w:val="002A62F7"/>
    <w:rsid w:val="002A6D2C"/>
    <w:rsid w:val="002A787E"/>
    <w:rsid w:val="002A7A09"/>
    <w:rsid w:val="002A7ACB"/>
    <w:rsid w:val="002A7CD6"/>
    <w:rsid w:val="002A7F07"/>
    <w:rsid w:val="002B0344"/>
    <w:rsid w:val="002B1B7F"/>
    <w:rsid w:val="002B1D57"/>
    <w:rsid w:val="002B256F"/>
    <w:rsid w:val="002B2A09"/>
    <w:rsid w:val="002B3000"/>
    <w:rsid w:val="002B36A6"/>
    <w:rsid w:val="002B37FC"/>
    <w:rsid w:val="002B40D2"/>
    <w:rsid w:val="002B45F5"/>
    <w:rsid w:val="002B572A"/>
    <w:rsid w:val="002B660D"/>
    <w:rsid w:val="002B6731"/>
    <w:rsid w:val="002B6FDD"/>
    <w:rsid w:val="002C0044"/>
    <w:rsid w:val="002C02E4"/>
    <w:rsid w:val="002C0BC8"/>
    <w:rsid w:val="002C129C"/>
    <w:rsid w:val="002C1369"/>
    <w:rsid w:val="002C15AC"/>
    <w:rsid w:val="002C1A88"/>
    <w:rsid w:val="002C1B44"/>
    <w:rsid w:val="002C2CBC"/>
    <w:rsid w:val="002C3A60"/>
    <w:rsid w:val="002C3C72"/>
    <w:rsid w:val="002C3F52"/>
    <w:rsid w:val="002C4EDF"/>
    <w:rsid w:val="002C5207"/>
    <w:rsid w:val="002C530F"/>
    <w:rsid w:val="002C5FA4"/>
    <w:rsid w:val="002C5FF2"/>
    <w:rsid w:val="002C62F2"/>
    <w:rsid w:val="002C6BA7"/>
    <w:rsid w:val="002C6C1F"/>
    <w:rsid w:val="002C6C44"/>
    <w:rsid w:val="002C701C"/>
    <w:rsid w:val="002C776C"/>
    <w:rsid w:val="002C7A6E"/>
    <w:rsid w:val="002C7EE9"/>
    <w:rsid w:val="002D00F3"/>
    <w:rsid w:val="002D07DB"/>
    <w:rsid w:val="002D0CB0"/>
    <w:rsid w:val="002D16CB"/>
    <w:rsid w:val="002D27CC"/>
    <w:rsid w:val="002D2EA3"/>
    <w:rsid w:val="002D31E4"/>
    <w:rsid w:val="002D3530"/>
    <w:rsid w:val="002D36EA"/>
    <w:rsid w:val="002D40E7"/>
    <w:rsid w:val="002D48A0"/>
    <w:rsid w:val="002D537F"/>
    <w:rsid w:val="002D549D"/>
    <w:rsid w:val="002D750A"/>
    <w:rsid w:val="002D76B6"/>
    <w:rsid w:val="002D789D"/>
    <w:rsid w:val="002D7DD8"/>
    <w:rsid w:val="002E0EF4"/>
    <w:rsid w:val="002E124D"/>
    <w:rsid w:val="002E1CE9"/>
    <w:rsid w:val="002E2151"/>
    <w:rsid w:val="002E275D"/>
    <w:rsid w:val="002E2CE5"/>
    <w:rsid w:val="002E31FC"/>
    <w:rsid w:val="002E326F"/>
    <w:rsid w:val="002E3CF0"/>
    <w:rsid w:val="002E46C1"/>
    <w:rsid w:val="002E490F"/>
    <w:rsid w:val="002E49C4"/>
    <w:rsid w:val="002E57EE"/>
    <w:rsid w:val="002E7653"/>
    <w:rsid w:val="002F02FF"/>
    <w:rsid w:val="002F0740"/>
    <w:rsid w:val="002F0F6A"/>
    <w:rsid w:val="002F1743"/>
    <w:rsid w:val="002F23FA"/>
    <w:rsid w:val="002F2D4B"/>
    <w:rsid w:val="002F2EC1"/>
    <w:rsid w:val="002F3278"/>
    <w:rsid w:val="002F39A4"/>
    <w:rsid w:val="002F4252"/>
    <w:rsid w:val="002F4511"/>
    <w:rsid w:val="002F48AC"/>
    <w:rsid w:val="002F4C73"/>
    <w:rsid w:val="002F4E44"/>
    <w:rsid w:val="002F52D2"/>
    <w:rsid w:val="002F59CA"/>
    <w:rsid w:val="002F64CF"/>
    <w:rsid w:val="002F672B"/>
    <w:rsid w:val="002F7616"/>
    <w:rsid w:val="003000BB"/>
    <w:rsid w:val="0030112C"/>
    <w:rsid w:val="003012B3"/>
    <w:rsid w:val="0030142A"/>
    <w:rsid w:val="00302168"/>
    <w:rsid w:val="0030276F"/>
    <w:rsid w:val="00302DD3"/>
    <w:rsid w:val="00303B36"/>
    <w:rsid w:val="00303E4E"/>
    <w:rsid w:val="00304170"/>
    <w:rsid w:val="003045B2"/>
    <w:rsid w:val="00304B68"/>
    <w:rsid w:val="00304E73"/>
    <w:rsid w:val="0030526B"/>
    <w:rsid w:val="00305C43"/>
    <w:rsid w:val="00305E9B"/>
    <w:rsid w:val="003065AC"/>
    <w:rsid w:val="00306E0A"/>
    <w:rsid w:val="003072FC"/>
    <w:rsid w:val="0031031E"/>
    <w:rsid w:val="00310379"/>
    <w:rsid w:val="00310B3E"/>
    <w:rsid w:val="00311C24"/>
    <w:rsid w:val="0031320F"/>
    <w:rsid w:val="003133FB"/>
    <w:rsid w:val="00313E4F"/>
    <w:rsid w:val="00314573"/>
    <w:rsid w:val="0031548E"/>
    <w:rsid w:val="00315ACF"/>
    <w:rsid w:val="00316712"/>
    <w:rsid w:val="00316B4B"/>
    <w:rsid w:val="00316DE6"/>
    <w:rsid w:val="00316FA5"/>
    <w:rsid w:val="00317400"/>
    <w:rsid w:val="00317822"/>
    <w:rsid w:val="00317AD8"/>
    <w:rsid w:val="00317C0F"/>
    <w:rsid w:val="00317C57"/>
    <w:rsid w:val="00317E8E"/>
    <w:rsid w:val="00317EA6"/>
    <w:rsid w:val="00317FBC"/>
    <w:rsid w:val="00321273"/>
    <w:rsid w:val="003219E6"/>
    <w:rsid w:val="003220C6"/>
    <w:rsid w:val="003229A8"/>
    <w:rsid w:val="003229D4"/>
    <w:rsid w:val="00322B47"/>
    <w:rsid w:val="0032303B"/>
    <w:rsid w:val="0032315F"/>
    <w:rsid w:val="003242B9"/>
    <w:rsid w:val="00324354"/>
    <w:rsid w:val="0032442A"/>
    <w:rsid w:val="0032490B"/>
    <w:rsid w:val="0032494A"/>
    <w:rsid w:val="00324B05"/>
    <w:rsid w:val="003250F0"/>
    <w:rsid w:val="0032537E"/>
    <w:rsid w:val="00325FA6"/>
    <w:rsid w:val="003262D4"/>
    <w:rsid w:val="003264A4"/>
    <w:rsid w:val="00326AA2"/>
    <w:rsid w:val="00326FD4"/>
    <w:rsid w:val="0032714A"/>
    <w:rsid w:val="00327866"/>
    <w:rsid w:val="00327F5A"/>
    <w:rsid w:val="00330147"/>
    <w:rsid w:val="00330DA5"/>
    <w:rsid w:val="003313A0"/>
    <w:rsid w:val="00332D79"/>
    <w:rsid w:val="00332DB8"/>
    <w:rsid w:val="00333900"/>
    <w:rsid w:val="0033589F"/>
    <w:rsid w:val="00335B7F"/>
    <w:rsid w:val="0033646C"/>
    <w:rsid w:val="003368AB"/>
    <w:rsid w:val="0034034C"/>
    <w:rsid w:val="003405C0"/>
    <w:rsid w:val="00340F54"/>
    <w:rsid w:val="00341285"/>
    <w:rsid w:val="00341DE6"/>
    <w:rsid w:val="00341E72"/>
    <w:rsid w:val="00342207"/>
    <w:rsid w:val="003423E4"/>
    <w:rsid w:val="00342D71"/>
    <w:rsid w:val="003445B2"/>
    <w:rsid w:val="00344828"/>
    <w:rsid w:val="003448EB"/>
    <w:rsid w:val="00344B00"/>
    <w:rsid w:val="00344D82"/>
    <w:rsid w:val="003452CF"/>
    <w:rsid w:val="00345642"/>
    <w:rsid w:val="003458BB"/>
    <w:rsid w:val="00345933"/>
    <w:rsid w:val="00345A13"/>
    <w:rsid w:val="00345DCD"/>
    <w:rsid w:val="00346CDB"/>
    <w:rsid w:val="003470D2"/>
    <w:rsid w:val="00350637"/>
    <w:rsid w:val="003513A9"/>
    <w:rsid w:val="003513E5"/>
    <w:rsid w:val="00351E56"/>
    <w:rsid w:val="00351F68"/>
    <w:rsid w:val="00352B15"/>
    <w:rsid w:val="00352F1F"/>
    <w:rsid w:val="003538D4"/>
    <w:rsid w:val="00353D85"/>
    <w:rsid w:val="00353E46"/>
    <w:rsid w:val="0035429E"/>
    <w:rsid w:val="00354519"/>
    <w:rsid w:val="00355310"/>
    <w:rsid w:val="00355D87"/>
    <w:rsid w:val="00356254"/>
    <w:rsid w:val="003563A0"/>
    <w:rsid w:val="00356DC8"/>
    <w:rsid w:val="00356FD5"/>
    <w:rsid w:val="00357461"/>
    <w:rsid w:val="003602CE"/>
    <w:rsid w:val="003606F4"/>
    <w:rsid w:val="003609A7"/>
    <w:rsid w:val="0036129A"/>
    <w:rsid w:val="003620BB"/>
    <w:rsid w:val="00362506"/>
    <w:rsid w:val="00362931"/>
    <w:rsid w:val="00362CF1"/>
    <w:rsid w:val="003631B8"/>
    <w:rsid w:val="00363485"/>
    <w:rsid w:val="00364D11"/>
    <w:rsid w:val="00366C5E"/>
    <w:rsid w:val="0036701E"/>
    <w:rsid w:val="003673ED"/>
    <w:rsid w:val="003674D4"/>
    <w:rsid w:val="0036766F"/>
    <w:rsid w:val="00370065"/>
    <w:rsid w:val="00371D5C"/>
    <w:rsid w:val="00371F2C"/>
    <w:rsid w:val="00372026"/>
    <w:rsid w:val="00372142"/>
    <w:rsid w:val="00372A7F"/>
    <w:rsid w:val="00372E7A"/>
    <w:rsid w:val="00373075"/>
    <w:rsid w:val="00373E22"/>
    <w:rsid w:val="00373EB4"/>
    <w:rsid w:val="0037436E"/>
    <w:rsid w:val="00374ACD"/>
    <w:rsid w:val="00374B68"/>
    <w:rsid w:val="003755E8"/>
    <w:rsid w:val="0037598F"/>
    <w:rsid w:val="00375A2E"/>
    <w:rsid w:val="00375DFB"/>
    <w:rsid w:val="003765D3"/>
    <w:rsid w:val="0037687C"/>
    <w:rsid w:val="00376AE2"/>
    <w:rsid w:val="00377C55"/>
    <w:rsid w:val="00377E19"/>
    <w:rsid w:val="003801D9"/>
    <w:rsid w:val="00380D3A"/>
    <w:rsid w:val="00380F0C"/>
    <w:rsid w:val="003819D7"/>
    <w:rsid w:val="00381B10"/>
    <w:rsid w:val="0038258A"/>
    <w:rsid w:val="0038360B"/>
    <w:rsid w:val="00383BE7"/>
    <w:rsid w:val="00384872"/>
    <w:rsid w:val="00384CBC"/>
    <w:rsid w:val="00384E98"/>
    <w:rsid w:val="00385EA9"/>
    <w:rsid w:val="0038669F"/>
    <w:rsid w:val="00387030"/>
    <w:rsid w:val="003873F9"/>
    <w:rsid w:val="0038755A"/>
    <w:rsid w:val="003878C9"/>
    <w:rsid w:val="003901B8"/>
    <w:rsid w:val="00390A20"/>
    <w:rsid w:val="00390F23"/>
    <w:rsid w:val="00391434"/>
    <w:rsid w:val="00391632"/>
    <w:rsid w:val="003916B2"/>
    <w:rsid w:val="00391D9C"/>
    <w:rsid w:val="003933DF"/>
    <w:rsid w:val="00393563"/>
    <w:rsid w:val="003939F8"/>
    <w:rsid w:val="0039468B"/>
    <w:rsid w:val="00394BC3"/>
    <w:rsid w:val="00395420"/>
    <w:rsid w:val="00395DC5"/>
    <w:rsid w:val="00396069"/>
    <w:rsid w:val="00396151"/>
    <w:rsid w:val="00396327"/>
    <w:rsid w:val="003965CF"/>
    <w:rsid w:val="003A0AB9"/>
    <w:rsid w:val="003A0AFD"/>
    <w:rsid w:val="003A0B29"/>
    <w:rsid w:val="003A0E3F"/>
    <w:rsid w:val="003A17BD"/>
    <w:rsid w:val="003A18E7"/>
    <w:rsid w:val="003A246E"/>
    <w:rsid w:val="003A3320"/>
    <w:rsid w:val="003A3545"/>
    <w:rsid w:val="003A3A34"/>
    <w:rsid w:val="003A4684"/>
    <w:rsid w:val="003A6763"/>
    <w:rsid w:val="003A69A4"/>
    <w:rsid w:val="003A706B"/>
    <w:rsid w:val="003A7BF8"/>
    <w:rsid w:val="003B1344"/>
    <w:rsid w:val="003B3E70"/>
    <w:rsid w:val="003B4514"/>
    <w:rsid w:val="003B4586"/>
    <w:rsid w:val="003B4AAB"/>
    <w:rsid w:val="003B5082"/>
    <w:rsid w:val="003B5396"/>
    <w:rsid w:val="003B5602"/>
    <w:rsid w:val="003B5637"/>
    <w:rsid w:val="003B57EE"/>
    <w:rsid w:val="003B58D8"/>
    <w:rsid w:val="003B67B0"/>
    <w:rsid w:val="003B6983"/>
    <w:rsid w:val="003B69F2"/>
    <w:rsid w:val="003B7A80"/>
    <w:rsid w:val="003B7AB0"/>
    <w:rsid w:val="003B7BEF"/>
    <w:rsid w:val="003C03F3"/>
    <w:rsid w:val="003C1A2A"/>
    <w:rsid w:val="003C1C51"/>
    <w:rsid w:val="003C2895"/>
    <w:rsid w:val="003C2DB6"/>
    <w:rsid w:val="003C3432"/>
    <w:rsid w:val="003C3799"/>
    <w:rsid w:val="003C3D2D"/>
    <w:rsid w:val="003C428E"/>
    <w:rsid w:val="003C4B55"/>
    <w:rsid w:val="003C5B76"/>
    <w:rsid w:val="003C6F18"/>
    <w:rsid w:val="003D00F7"/>
    <w:rsid w:val="003D0957"/>
    <w:rsid w:val="003D0C20"/>
    <w:rsid w:val="003D0C73"/>
    <w:rsid w:val="003D1464"/>
    <w:rsid w:val="003D2248"/>
    <w:rsid w:val="003D2A51"/>
    <w:rsid w:val="003D2B41"/>
    <w:rsid w:val="003D2F68"/>
    <w:rsid w:val="003D342E"/>
    <w:rsid w:val="003D36B8"/>
    <w:rsid w:val="003D446C"/>
    <w:rsid w:val="003D45D7"/>
    <w:rsid w:val="003D496D"/>
    <w:rsid w:val="003D4F4B"/>
    <w:rsid w:val="003D4F52"/>
    <w:rsid w:val="003D53EB"/>
    <w:rsid w:val="003D7055"/>
    <w:rsid w:val="003D7633"/>
    <w:rsid w:val="003D789F"/>
    <w:rsid w:val="003D79A7"/>
    <w:rsid w:val="003D7B6E"/>
    <w:rsid w:val="003D7FC3"/>
    <w:rsid w:val="003E020E"/>
    <w:rsid w:val="003E07FC"/>
    <w:rsid w:val="003E2559"/>
    <w:rsid w:val="003E2B35"/>
    <w:rsid w:val="003E30DD"/>
    <w:rsid w:val="003E3969"/>
    <w:rsid w:val="003E48AE"/>
    <w:rsid w:val="003E514D"/>
    <w:rsid w:val="003E5D6E"/>
    <w:rsid w:val="003E5ECE"/>
    <w:rsid w:val="003E5F35"/>
    <w:rsid w:val="003E6710"/>
    <w:rsid w:val="003E6EDE"/>
    <w:rsid w:val="003F0145"/>
    <w:rsid w:val="003F02AC"/>
    <w:rsid w:val="003F0810"/>
    <w:rsid w:val="003F0EF5"/>
    <w:rsid w:val="003F0F6E"/>
    <w:rsid w:val="003F1014"/>
    <w:rsid w:val="003F1AB3"/>
    <w:rsid w:val="003F1CCB"/>
    <w:rsid w:val="003F274F"/>
    <w:rsid w:val="003F290E"/>
    <w:rsid w:val="003F3022"/>
    <w:rsid w:val="003F4109"/>
    <w:rsid w:val="003F4509"/>
    <w:rsid w:val="003F45BF"/>
    <w:rsid w:val="003F4B60"/>
    <w:rsid w:val="003F50D7"/>
    <w:rsid w:val="003F5BDC"/>
    <w:rsid w:val="003F5E4D"/>
    <w:rsid w:val="003F67A1"/>
    <w:rsid w:val="003F7033"/>
    <w:rsid w:val="003F7A70"/>
    <w:rsid w:val="003F7B5F"/>
    <w:rsid w:val="003F7BE1"/>
    <w:rsid w:val="003F7DA4"/>
    <w:rsid w:val="00400D3F"/>
    <w:rsid w:val="00400FE8"/>
    <w:rsid w:val="004019C8"/>
    <w:rsid w:val="00401C4D"/>
    <w:rsid w:val="00401D45"/>
    <w:rsid w:val="00401FBA"/>
    <w:rsid w:val="00402820"/>
    <w:rsid w:val="00402DA1"/>
    <w:rsid w:val="004035D9"/>
    <w:rsid w:val="00403986"/>
    <w:rsid w:val="0040408B"/>
    <w:rsid w:val="004047BC"/>
    <w:rsid w:val="00405C09"/>
    <w:rsid w:val="00406BC5"/>
    <w:rsid w:val="00407887"/>
    <w:rsid w:val="004078DE"/>
    <w:rsid w:val="00410764"/>
    <w:rsid w:val="00411166"/>
    <w:rsid w:val="0041129F"/>
    <w:rsid w:val="00412135"/>
    <w:rsid w:val="00412EDF"/>
    <w:rsid w:val="0041323E"/>
    <w:rsid w:val="004135C2"/>
    <w:rsid w:val="00413FD1"/>
    <w:rsid w:val="00415DEF"/>
    <w:rsid w:val="00415ED8"/>
    <w:rsid w:val="00416F74"/>
    <w:rsid w:val="004178D7"/>
    <w:rsid w:val="00417E29"/>
    <w:rsid w:val="00420111"/>
    <w:rsid w:val="00420194"/>
    <w:rsid w:val="0042032E"/>
    <w:rsid w:val="004204E5"/>
    <w:rsid w:val="00420D08"/>
    <w:rsid w:val="00420EDB"/>
    <w:rsid w:val="0042118F"/>
    <w:rsid w:val="00421572"/>
    <w:rsid w:val="00421E78"/>
    <w:rsid w:val="004228F0"/>
    <w:rsid w:val="00422D5F"/>
    <w:rsid w:val="0042348F"/>
    <w:rsid w:val="004237E3"/>
    <w:rsid w:val="00424571"/>
    <w:rsid w:val="004245DB"/>
    <w:rsid w:val="00424CA2"/>
    <w:rsid w:val="00425954"/>
    <w:rsid w:val="004259C3"/>
    <w:rsid w:val="00425E02"/>
    <w:rsid w:val="00425E81"/>
    <w:rsid w:val="0042681A"/>
    <w:rsid w:val="004269E0"/>
    <w:rsid w:val="00427721"/>
    <w:rsid w:val="00427A13"/>
    <w:rsid w:val="00427ABA"/>
    <w:rsid w:val="004306AA"/>
    <w:rsid w:val="004307FD"/>
    <w:rsid w:val="00430AFC"/>
    <w:rsid w:val="004315D7"/>
    <w:rsid w:val="00431B92"/>
    <w:rsid w:val="00431DC9"/>
    <w:rsid w:val="00432ACA"/>
    <w:rsid w:val="00432FB7"/>
    <w:rsid w:val="00433728"/>
    <w:rsid w:val="00433D5B"/>
    <w:rsid w:val="0043411B"/>
    <w:rsid w:val="00434428"/>
    <w:rsid w:val="00434817"/>
    <w:rsid w:val="00434A34"/>
    <w:rsid w:val="00435321"/>
    <w:rsid w:val="00435497"/>
    <w:rsid w:val="00435FF5"/>
    <w:rsid w:val="00436042"/>
    <w:rsid w:val="00436890"/>
    <w:rsid w:val="00436C06"/>
    <w:rsid w:val="004400C1"/>
    <w:rsid w:val="004400C4"/>
    <w:rsid w:val="0044097C"/>
    <w:rsid w:val="004409E1"/>
    <w:rsid w:val="00441DD4"/>
    <w:rsid w:val="00442115"/>
    <w:rsid w:val="004427E5"/>
    <w:rsid w:val="00442C0F"/>
    <w:rsid w:val="0044311B"/>
    <w:rsid w:val="00443233"/>
    <w:rsid w:val="004437FA"/>
    <w:rsid w:val="004441C8"/>
    <w:rsid w:val="00445529"/>
    <w:rsid w:val="00445685"/>
    <w:rsid w:val="004459BD"/>
    <w:rsid w:val="00446160"/>
    <w:rsid w:val="004464F0"/>
    <w:rsid w:val="00446F0F"/>
    <w:rsid w:val="004478B9"/>
    <w:rsid w:val="00450454"/>
    <w:rsid w:val="00450B89"/>
    <w:rsid w:val="00451762"/>
    <w:rsid w:val="004527A3"/>
    <w:rsid w:val="00452CCA"/>
    <w:rsid w:val="00452F6C"/>
    <w:rsid w:val="00453766"/>
    <w:rsid w:val="00453E36"/>
    <w:rsid w:val="00454037"/>
    <w:rsid w:val="004542B5"/>
    <w:rsid w:val="00454DE0"/>
    <w:rsid w:val="00455253"/>
    <w:rsid w:val="00455732"/>
    <w:rsid w:val="004560A0"/>
    <w:rsid w:val="00456766"/>
    <w:rsid w:val="004570E3"/>
    <w:rsid w:val="0045786E"/>
    <w:rsid w:val="0045787F"/>
    <w:rsid w:val="004578B1"/>
    <w:rsid w:val="004579E6"/>
    <w:rsid w:val="00457A90"/>
    <w:rsid w:val="0046048E"/>
    <w:rsid w:val="00461027"/>
    <w:rsid w:val="004618EE"/>
    <w:rsid w:val="004626E9"/>
    <w:rsid w:val="00462956"/>
    <w:rsid w:val="004638B5"/>
    <w:rsid w:val="0046417C"/>
    <w:rsid w:val="004646EA"/>
    <w:rsid w:val="00464893"/>
    <w:rsid w:val="004651F3"/>
    <w:rsid w:val="00465CB2"/>
    <w:rsid w:val="00466151"/>
    <w:rsid w:val="00466B1D"/>
    <w:rsid w:val="004702DA"/>
    <w:rsid w:val="00470567"/>
    <w:rsid w:val="004708D5"/>
    <w:rsid w:val="00470AA8"/>
    <w:rsid w:val="00470B6C"/>
    <w:rsid w:val="00471493"/>
    <w:rsid w:val="00471517"/>
    <w:rsid w:val="0047194F"/>
    <w:rsid w:val="00471A1C"/>
    <w:rsid w:val="00471B8B"/>
    <w:rsid w:val="004721C7"/>
    <w:rsid w:val="00473ED3"/>
    <w:rsid w:val="00473F6F"/>
    <w:rsid w:val="004741FA"/>
    <w:rsid w:val="004742C7"/>
    <w:rsid w:val="004748A7"/>
    <w:rsid w:val="00475222"/>
    <w:rsid w:val="00475548"/>
    <w:rsid w:val="004755AC"/>
    <w:rsid w:val="00475ACF"/>
    <w:rsid w:val="004761B0"/>
    <w:rsid w:val="00477313"/>
    <w:rsid w:val="00480339"/>
    <w:rsid w:val="00480560"/>
    <w:rsid w:val="00480C3D"/>
    <w:rsid w:val="00481ADD"/>
    <w:rsid w:val="00482031"/>
    <w:rsid w:val="004820CA"/>
    <w:rsid w:val="0048245B"/>
    <w:rsid w:val="00483893"/>
    <w:rsid w:val="0048396E"/>
    <w:rsid w:val="00483B2B"/>
    <w:rsid w:val="004845B3"/>
    <w:rsid w:val="0048479F"/>
    <w:rsid w:val="00485513"/>
    <w:rsid w:val="00490C38"/>
    <w:rsid w:val="00490DB9"/>
    <w:rsid w:val="00491133"/>
    <w:rsid w:val="004913F0"/>
    <w:rsid w:val="00491758"/>
    <w:rsid w:val="00491AC1"/>
    <w:rsid w:val="0049347E"/>
    <w:rsid w:val="004935E0"/>
    <w:rsid w:val="0049391D"/>
    <w:rsid w:val="0049397A"/>
    <w:rsid w:val="00493D66"/>
    <w:rsid w:val="00493EAD"/>
    <w:rsid w:val="00494328"/>
    <w:rsid w:val="00494808"/>
    <w:rsid w:val="00494B27"/>
    <w:rsid w:val="00495011"/>
    <w:rsid w:val="00495580"/>
    <w:rsid w:val="00495E75"/>
    <w:rsid w:val="004963AD"/>
    <w:rsid w:val="004968F1"/>
    <w:rsid w:val="00497364"/>
    <w:rsid w:val="0049754D"/>
    <w:rsid w:val="00497CCB"/>
    <w:rsid w:val="00497E41"/>
    <w:rsid w:val="004A05D2"/>
    <w:rsid w:val="004A0A83"/>
    <w:rsid w:val="004A0E53"/>
    <w:rsid w:val="004A0EAE"/>
    <w:rsid w:val="004A1087"/>
    <w:rsid w:val="004A168F"/>
    <w:rsid w:val="004A18BA"/>
    <w:rsid w:val="004A26CF"/>
    <w:rsid w:val="004A356C"/>
    <w:rsid w:val="004A38BA"/>
    <w:rsid w:val="004A4EC5"/>
    <w:rsid w:val="004A517E"/>
    <w:rsid w:val="004A51FC"/>
    <w:rsid w:val="004A564C"/>
    <w:rsid w:val="004A6ABA"/>
    <w:rsid w:val="004A71D0"/>
    <w:rsid w:val="004B00A1"/>
    <w:rsid w:val="004B0958"/>
    <w:rsid w:val="004B09A9"/>
    <w:rsid w:val="004B1000"/>
    <w:rsid w:val="004B12AC"/>
    <w:rsid w:val="004B1577"/>
    <w:rsid w:val="004B1E78"/>
    <w:rsid w:val="004B21D4"/>
    <w:rsid w:val="004B27A0"/>
    <w:rsid w:val="004B2E32"/>
    <w:rsid w:val="004B43D1"/>
    <w:rsid w:val="004B4DB7"/>
    <w:rsid w:val="004B4FE2"/>
    <w:rsid w:val="004B5008"/>
    <w:rsid w:val="004B5EF2"/>
    <w:rsid w:val="004B5F38"/>
    <w:rsid w:val="004B64D6"/>
    <w:rsid w:val="004B6F66"/>
    <w:rsid w:val="004C1221"/>
    <w:rsid w:val="004C2F8A"/>
    <w:rsid w:val="004C317E"/>
    <w:rsid w:val="004C3F25"/>
    <w:rsid w:val="004C46FD"/>
    <w:rsid w:val="004C4E3F"/>
    <w:rsid w:val="004C4E98"/>
    <w:rsid w:val="004C52E7"/>
    <w:rsid w:val="004C60C5"/>
    <w:rsid w:val="004C6307"/>
    <w:rsid w:val="004C644A"/>
    <w:rsid w:val="004C67B9"/>
    <w:rsid w:val="004C75DE"/>
    <w:rsid w:val="004C7E9F"/>
    <w:rsid w:val="004D06EA"/>
    <w:rsid w:val="004D0838"/>
    <w:rsid w:val="004D0F00"/>
    <w:rsid w:val="004D142E"/>
    <w:rsid w:val="004D1AA0"/>
    <w:rsid w:val="004D1CE6"/>
    <w:rsid w:val="004D1F90"/>
    <w:rsid w:val="004D2723"/>
    <w:rsid w:val="004D317B"/>
    <w:rsid w:val="004D4535"/>
    <w:rsid w:val="004D4A4A"/>
    <w:rsid w:val="004D4EA9"/>
    <w:rsid w:val="004D5780"/>
    <w:rsid w:val="004D57E7"/>
    <w:rsid w:val="004D66ED"/>
    <w:rsid w:val="004D6AD3"/>
    <w:rsid w:val="004D6BCF"/>
    <w:rsid w:val="004D7F55"/>
    <w:rsid w:val="004D7F77"/>
    <w:rsid w:val="004E0D1C"/>
    <w:rsid w:val="004E18DB"/>
    <w:rsid w:val="004E19FF"/>
    <w:rsid w:val="004E2093"/>
    <w:rsid w:val="004E249A"/>
    <w:rsid w:val="004E2A7F"/>
    <w:rsid w:val="004E3BE9"/>
    <w:rsid w:val="004E3F13"/>
    <w:rsid w:val="004E4248"/>
    <w:rsid w:val="004E43C4"/>
    <w:rsid w:val="004E4D34"/>
    <w:rsid w:val="004E4EAE"/>
    <w:rsid w:val="004E6A8E"/>
    <w:rsid w:val="004E6DDF"/>
    <w:rsid w:val="004E7344"/>
    <w:rsid w:val="004F01D7"/>
    <w:rsid w:val="004F01E2"/>
    <w:rsid w:val="004F02A6"/>
    <w:rsid w:val="004F03DC"/>
    <w:rsid w:val="004F0695"/>
    <w:rsid w:val="004F1C3F"/>
    <w:rsid w:val="004F1EB0"/>
    <w:rsid w:val="004F216C"/>
    <w:rsid w:val="004F2D1C"/>
    <w:rsid w:val="004F3551"/>
    <w:rsid w:val="004F3B7B"/>
    <w:rsid w:val="004F3D52"/>
    <w:rsid w:val="004F4848"/>
    <w:rsid w:val="004F489F"/>
    <w:rsid w:val="004F5042"/>
    <w:rsid w:val="004F5372"/>
    <w:rsid w:val="004F56B0"/>
    <w:rsid w:val="004F6358"/>
    <w:rsid w:val="004F647B"/>
    <w:rsid w:val="004F6762"/>
    <w:rsid w:val="004F680D"/>
    <w:rsid w:val="004F7A30"/>
    <w:rsid w:val="004F7AAF"/>
    <w:rsid w:val="0050019D"/>
    <w:rsid w:val="00500697"/>
    <w:rsid w:val="005006E7"/>
    <w:rsid w:val="0050084B"/>
    <w:rsid w:val="00500EC9"/>
    <w:rsid w:val="005012A1"/>
    <w:rsid w:val="00502415"/>
    <w:rsid w:val="005031C3"/>
    <w:rsid w:val="0050348D"/>
    <w:rsid w:val="00503919"/>
    <w:rsid w:val="00503A17"/>
    <w:rsid w:val="00504F05"/>
    <w:rsid w:val="005061E6"/>
    <w:rsid w:val="00506AA0"/>
    <w:rsid w:val="00506F66"/>
    <w:rsid w:val="00507A46"/>
    <w:rsid w:val="005109B8"/>
    <w:rsid w:val="00510E57"/>
    <w:rsid w:val="00510EC6"/>
    <w:rsid w:val="005115F2"/>
    <w:rsid w:val="00511D00"/>
    <w:rsid w:val="00512191"/>
    <w:rsid w:val="005126DD"/>
    <w:rsid w:val="005128AC"/>
    <w:rsid w:val="00513143"/>
    <w:rsid w:val="005131CF"/>
    <w:rsid w:val="0051346D"/>
    <w:rsid w:val="005138E7"/>
    <w:rsid w:val="005139C1"/>
    <w:rsid w:val="00513A0A"/>
    <w:rsid w:val="005142B8"/>
    <w:rsid w:val="005143C8"/>
    <w:rsid w:val="00514591"/>
    <w:rsid w:val="00514BFB"/>
    <w:rsid w:val="005160A1"/>
    <w:rsid w:val="00516560"/>
    <w:rsid w:val="00516E89"/>
    <w:rsid w:val="00517320"/>
    <w:rsid w:val="005175B8"/>
    <w:rsid w:val="005208A8"/>
    <w:rsid w:val="00520A97"/>
    <w:rsid w:val="00521511"/>
    <w:rsid w:val="0052177C"/>
    <w:rsid w:val="00521A4A"/>
    <w:rsid w:val="00522267"/>
    <w:rsid w:val="005227EB"/>
    <w:rsid w:val="00522A71"/>
    <w:rsid w:val="00524371"/>
    <w:rsid w:val="005247BB"/>
    <w:rsid w:val="00524D1A"/>
    <w:rsid w:val="0052519B"/>
    <w:rsid w:val="00525B3B"/>
    <w:rsid w:val="0052610E"/>
    <w:rsid w:val="0052769F"/>
    <w:rsid w:val="005277D7"/>
    <w:rsid w:val="005278BB"/>
    <w:rsid w:val="00527C63"/>
    <w:rsid w:val="0053094A"/>
    <w:rsid w:val="005313D9"/>
    <w:rsid w:val="00531B9A"/>
    <w:rsid w:val="005323A1"/>
    <w:rsid w:val="005332F1"/>
    <w:rsid w:val="00533B8C"/>
    <w:rsid w:val="005340C3"/>
    <w:rsid w:val="00534414"/>
    <w:rsid w:val="0053485E"/>
    <w:rsid w:val="00535A34"/>
    <w:rsid w:val="00535C6E"/>
    <w:rsid w:val="00536DCF"/>
    <w:rsid w:val="00537F14"/>
    <w:rsid w:val="00540309"/>
    <w:rsid w:val="005408DA"/>
    <w:rsid w:val="0054165E"/>
    <w:rsid w:val="0054291E"/>
    <w:rsid w:val="00542C27"/>
    <w:rsid w:val="00543952"/>
    <w:rsid w:val="00543C07"/>
    <w:rsid w:val="005465FA"/>
    <w:rsid w:val="005477B0"/>
    <w:rsid w:val="00547E57"/>
    <w:rsid w:val="00547E9B"/>
    <w:rsid w:val="005501AF"/>
    <w:rsid w:val="00551C8B"/>
    <w:rsid w:val="005523CB"/>
    <w:rsid w:val="0055253D"/>
    <w:rsid w:val="0055255D"/>
    <w:rsid w:val="005534B1"/>
    <w:rsid w:val="0055375C"/>
    <w:rsid w:val="00553883"/>
    <w:rsid w:val="005539F4"/>
    <w:rsid w:val="005544D1"/>
    <w:rsid w:val="00554845"/>
    <w:rsid w:val="00554948"/>
    <w:rsid w:val="005549CC"/>
    <w:rsid w:val="005551F0"/>
    <w:rsid w:val="00555AA3"/>
    <w:rsid w:val="00556190"/>
    <w:rsid w:val="00556398"/>
    <w:rsid w:val="00556653"/>
    <w:rsid w:val="00560085"/>
    <w:rsid w:val="00560211"/>
    <w:rsid w:val="00560509"/>
    <w:rsid w:val="0056052A"/>
    <w:rsid w:val="00560C53"/>
    <w:rsid w:val="00560F1B"/>
    <w:rsid w:val="00561BE0"/>
    <w:rsid w:val="0056297B"/>
    <w:rsid w:val="00563B79"/>
    <w:rsid w:val="005641E2"/>
    <w:rsid w:val="00565B84"/>
    <w:rsid w:val="00565C4F"/>
    <w:rsid w:val="00565D7E"/>
    <w:rsid w:val="00566B04"/>
    <w:rsid w:val="00566DA0"/>
    <w:rsid w:val="00566E79"/>
    <w:rsid w:val="00566FBA"/>
    <w:rsid w:val="00567F1B"/>
    <w:rsid w:val="00570E66"/>
    <w:rsid w:val="00571621"/>
    <w:rsid w:val="00571C00"/>
    <w:rsid w:val="00571FA2"/>
    <w:rsid w:val="0057252E"/>
    <w:rsid w:val="00572AD5"/>
    <w:rsid w:val="00572C8A"/>
    <w:rsid w:val="00573311"/>
    <w:rsid w:val="0057378B"/>
    <w:rsid w:val="00573F70"/>
    <w:rsid w:val="005743C9"/>
    <w:rsid w:val="00574AAB"/>
    <w:rsid w:val="00576675"/>
    <w:rsid w:val="00576D75"/>
    <w:rsid w:val="005770F4"/>
    <w:rsid w:val="00577EA8"/>
    <w:rsid w:val="00580D02"/>
    <w:rsid w:val="00582028"/>
    <w:rsid w:val="0058227D"/>
    <w:rsid w:val="005826A7"/>
    <w:rsid w:val="00583293"/>
    <w:rsid w:val="00583F9B"/>
    <w:rsid w:val="0058402C"/>
    <w:rsid w:val="0058425A"/>
    <w:rsid w:val="005848A7"/>
    <w:rsid w:val="00585A3A"/>
    <w:rsid w:val="00585DB5"/>
    <w:rsid w:val="00586973"/>
    <w:rsid w:val="00586A5A"/>
    <w:rsid w:val="005877C3"/>
    <w:rsid w:val="00590319"/>
    <w:rsid w:val="0059039A"/>
    <w:rsid w:val="00590677"/>
    <w:rsid w:val="0059084E"/>
    <w:rsid w:val="00591026"/>
    <w:rsid w:val="00591726"/>
    <w:rsid w:val="00591F20"/>
    <w:rsid w:val="00591FE7"/>
    <w:rsid w:val="00593AEA"/>
    <w:rsid w:val="00593BAD"/>
    <w:rsid w:val="005949A1"/>
    <w:rsid w:val="00594E3C"/>
    <w:rsid w:val="00595A58"/>
    <w:rsid w:val="0059697F"/>
    <w:rsid w:val="005974BF"/>
    <w:rsid w:val="00597556"/>
    <w:rsid w:val="00597875"/>
    <w:rsid w:val="00597AD4"/>
    <w:rsid w:val="005A14DB"/>
    <w:rsid w:val="005A1EE5"/>
    <w:rsid w:val="005A269B"/>
    <w:rsid w:val="005A26E5"/>
    <w:rsid w:val="005A26EA"/>
    <w:rsid w:val="005A27BF"/>
    <w:rsid w:val="005A2B3F"/>
    <w:rsid w:val="005A2CD1"/>
    <w:rsid w:val="005A320F"/>
    <w:rsid w:val="005A3980"/>
    <w:rsid w:val="005A3D4C"/>
    <w:rsid w:val="005A43C5"/>
    <w:rsid w:val="005A4B7E"/>
    <w:rsid w:val="005A54CD"/>
    <w:rsid w:val="005A551D"/>
    <w:rsid w:val="005A5954"/>
    <w:rsid w:val="005A65C7"/>
    <w:rsid w:val="005A67F3"/>
    <w:rsid w:val="005A68C5"/>
    <w:rsid w:val="005A6C73"/>
    <w:rsid w:val="005A7121"/>
    <w:rsid w:val="005A77E0"/>
    <w:rsid w:val="005A7D24"/>
    <w:rsid w:val="005A7D3E"/>
    <w:rsid w:val="005B0B00"/>
    <w:rsid w:val="005B1021"/>
    <w:rsid w:val="005B22FF"/>
    <w:rsid w:val="005B234F"/>
    <w:rsid w:val="005B2610"/>
    <w:rsid w:val="005B2BAB"/>
    <w:rsid w:val="005B2F7A"/>
    <w:rsid w:val="005B34AD"/>
    <w:rsid w:val="005B3C85"/>
    <w:rsid w:val="005B3D8F"/>
    <w:rsid w:val="005B4438"/>
    <w:rsid w:val="005B54F3"/>
    <w:rsid w:val="005B5710"/>
    <w:rsid w:val="005B57D3"/>
    <w:rsid w:val="005B5905"/>
    <w:rsid w:val="005B5B74"/>
    <w:rsid w:val="005B6EC6"/>
    <w:rsid w:val="005B7395"/>
    <w:rsid w:val="005B7C89"/>
    <w:rsid w:val="005C0053"/>
    <w:rsid w:val="005C038E"/>
    <w:rsid w:val="005C06F3"/>
    <w:rsid w:val="005C0955"/>
    <w:rsid w:val="005C1081"/>
    <w:rsid w:val="005C1AFA"/>
    <w:rsid w:val="005C3142"/>
    <w:rsid w:val="005C370B"/>
    <w:rsid w:val="005C38CA"/>
    <w:rsid w:val="005C39BC"/>
    <w:rsid w:val="005C3BB8"/>
    <w:rsid w:val="005C4089"/>
    <w:rsid w:val="005C41D9"/>
    <w:rsid w:val="005C42F2"/>
    <w:rsid w:val="005C48C4"/>
    <w:rsid w:val="005C4CEE"/>
    <w:rsid w:val="005C6667"/>
    <w:rsid w:val="005D0B7C"/>
    <w:rsid w:val="005D17F5"/>
    <w:rsid w:val="005D1896"/>
    <w:rsid w:val="005D226A"/>
    <w:rsid w:val="005D240C"/>
    <w:rsid w:val="005D3D24"/>
    <w:rsid w:val="005D55B3"/>
    <w:rsid w:val="005D5C0E"/>
    <w:rsid w:val="005D6034"/>
    <w:rsid w:val="005D67AC"/>
    <w:rsid w:val="005D68C4"/>
    <w:rsid w:val="005D69A5"/>
    <w:rsid w:val="005D7A17"/>
    <w:rsid w:val="005D7EAA"/>
    <w:rsid w:val="005E00FD"/>
    <w:rsid w:val="005E054D"/>
    <w:rsid w:val="005E0D65"/>
    <w:rsid w:val="005E1D47"/>
    <w:rsid w:val="005E2521"/>
    <w:rsid w:val="005E2574"/>
    <w:rsid w:val="005E2EB8"/>
    <w:rsid w:val="005E2EF6"/>
    <w:rsid w:val="005E3025"/>
    <w:rsid w:val="005E33B9"/>
    <w:rsid w:val="005E37B2"/>
    <w:rsid w:val="005E3C81"/>
    <w:rsid w:val="005E3E65"/>
    <w:rsid w:val="005E4A1D"/>
    <w:rsid w:val="005E5214"/>
    <w:rsid w:val="005E56B6"/>
    <w:rsid w:val="005E5981"/>
    <w:rsid w:val="005E5F8A"/>
    <w:rsid w:val="005E6FB5"/>
    <w:rsid w:val="005E7D10"/>
    <w:rsid w:val="005F0808"/>
    <w:rsid w:val="005F1650"/>
    <w:rsid w:val="005F1EAC"/>
    <w:rsid w:val="005F2AAE"/>
    <w:rsid w:val="005F2B02"/>
    <w:rsid w:val="005F3175"/>
    <w:rsid w:val="005F34C8"/>
    <w:rsid w:val="005F39FE"/>
    <w:rsid w:val="005F3BEA"/>
    <w:rsid w:val="005F3D71"/>
    <w:rsid w:val="005F3D81"/>
    <w:rsid w:val="005F551F"/>
    <w:rsid w:val="005F620A"/>
    <w:rsid w:val="005F7351"/>
    <w:rsid w:val="005F7523"/>
    <w:rsid w:val="005F7737"/>
    <w:rsid w:val="005F7C32"/>
    <w:rsid w:val="005F7DB5"/>
    <w:rsid w:val="005F7ED5"/>
    <w:rsid w:val="00600716"/>
    <w:rsid w:val="00600789"/>
    <w:rsid w:val="006007E2"/>
    <w:rsid w:val="00600CE8"/>
    <w:rsid w:val="00600D84"/>
    <w:rsid w:val="00601104"/>
    <w:rsid w:val="006012AB"/>
    <w:rsid w:val="006015A6"/>
    <w:rsid w:val="006017C8"/>
    <w:rsid w:val="006019AC"/>
    <w:rsid w:val="00602A3C"/>
    <w:rsid w:val="00602B6D"/>
    <w:rsid w:val="006035E4"/>
    <w:rsid w:val="00603C51"/>
    <w:rsid w:val="00603D04"/>
    <w:rsid w:val="00603EA1"/>
    <w:rsid w:val="0060488C"/>
    <w:rsid w:val="006048BA"/>
    <w:rsid w:val="00604F8E"/>
    <w:rsid w:val="00605644"/>
    <w:rsid w:val="00605DF3"/>
    <w:rsid w:val="006061C5"/>
    <w:rsid w:val="00606918"/>
    <w:rsid w:val="006069AD"/>
    <w:rsid w:val="00607199"/>
    <w:rsid w:val="006077F5"/>
    <w:rsid w:val="0061000E"/>
    <w:rsid w:val="00610368"/>
    <w:rsid w:val="00610754"/>
    <w:rsid w:val="00611B5F"/>
    <w:rsid w:val="00611BEC"/>
    <w:rsid w:val="00611D4C"/>
    <w:rsid w:val="00612174"/>
    <w:rsid w:val="00612D26"/>
    <w:rsid w:val="00613025"/>
    <w:rsid w:val="006131B9"/>
    <w:rsid w:val="00613872"/>
    <w:rsid w:val="00613C5C"/>
    <w:rsid w:val="00613D01"/>
    <w:rsid w:val="006144F3"/>
    <w:rsid w:val="0061471B"/>
    <w:rsid w:val="006149AC"/>
    <w:rsid w:val="00614CCC"/>
    <w:rsid w:val="006151D4"/>
    <w:rsid w:val="00615373"/>
    <w:rsid w:val="0061566C"/>
    <w:rsid w:val="0061586D"/>
    <w:rsid w:val="0061590B"/>
    <w:rsid w:val="00616017"/>
    <w:rsid w:val="0061678E"/>
    <w:rsid w:val="006169DE"/>
    <w:rsid w:val="00617158"/>
    <w:rsid w:val="006172F2"/>
    <w:rsid w:val="0061743D"/>
    <w:rsid w:val="00620BEE"/>
    <w:rsid w:val="00621558"/>
    <w:rsid w:val="00621D10"/>
    <w:rsid w:val="00621E45"/>
    <w:rsid w:val="00621FA4"/>
    <w:rsid w:val="00622C60"/>
    <w:rsid w:val="006234FC"/>
    <w:rsid w:val="00623863"/>
    <w:rsid w:val="00623F3E"/>
    <w:rsid w:val="00624070"/>
    <w:rsid w:val="006249F6"/>
    <w:rsid w:val="00624A94"/>
    <w:rsid w:val="00624F16"/>
    <w:rsid w:val="00625010"/>
    <w:rsid w:val="006251D5"/>
    <w:rsid w:val="00625717"/>
    <w:rsid w:val="00625807"/>
    <w:rsid w:val="00625C1B"/>
    <w:rsid w:val="00625FBA"/>
    <w:rsid w:val="0062610D"/>
    <w:rsid w:val="0062631A"/>
    <w:rsid w:val="00626507"/>
    <w:rsid w:val="006265EE"/>
    <w:rsid w:val="006268CA"/>
    <w:rsid w:val="006270C6"/>
    <w:rsid w:val="006271A8"/>
    <w:rsid w:val="006301DA"/>
    <w:rsid w:val="006301E9"/>
    <w:rsid w:val="00631147"/>
    <w:rsid w:val="00631423"/>
    <w:rsid w:val="006315C7"/>
    <w:rsid w:val="00632F8C"/>
    <w:rsid w:val="0063359F"/>
    <w:rsid w:val="0063414F"/>
    <w:rsid w:val="006342A6"/>
    <w:rsid w:val="006348B1"/>
    <w:rsid w:val="006351A3"/>
    <w:rsid w:val="00635B52"/>
    <w:rsid w:val="00635D2A"/>
    <w:rsid w:val="00635DEC"/>
    <w:rsid w:val="006366B6"/>
    <w:rsid w:val="00636A0E"/>
    <w:rsid w:val="00636E50"/>
    <w:rsid w:val="0063739C"/>
    <w:rsid w:val="006373AD"/>
    <w:rsid w:val="0063749C"/>
    <w:rsid w:val="00637872"/>
    <w:rsid w:val="0064072A"/>
    <w:rsid w:val="00640756"/>
    <w:rsid w:val="006407F8"/>
    <w:rsid w:val="00640C8C"/>
    <w:rsid w:val="0064132E"/>
    <w:rsid w:val="00641A09"/>
    <w:rsid w:val="00641ED7"/>
    <w:rsid w:val="00642094"/>
    <w:rsid w:val="006422F5"/>
    <w:rsid w:val="006424F8"/>
    <w:rsid w:val="00642C37"/>
    <w:rsid w:val="00643E83"/>
    <w:rsid w:val="00643F6C"/>
    <w:rsid w:val="006442BA"/>
    <w:rsid w:val="006444F5"/>
    <w:rsid w:val="0064483C"/>
    <w:rsid w:val="006450A3"/>
    <w:rsid w:val="0064594E"/>
    <w:rsid w:val="0064653B"/>
    <w:rsid w:val="00646B5D"/>
    <w:rsid w:val="00646E06"/>
    <w:rsid w:val="00646F4F"/>
    <w:rsid w:val="00647071"/>
    <w:rsid w:val="00647509"/>
    <w:rsid w:val="00647556"/>
    <w:rsid w:val="00647856"/>
    <w:rsid w:val="006501C7"/>
    <w:rsid w:val="0065048A"/>
    <w:rsid w:val="00651326"/>
    <w:rsid w:val="0065157F"/>
    <w:rsid w:val="006515D2"/>
    <w:rsid w:val="006520BC"/>
    <w:rsid w:val="0065247D"/>
    <w:rsid w:val="0065391F"/>
    <w:rsid w:val="00653C44"/>
    <w:rsid w:val="00653E68"/>
    <w:rsid w:val="006544B2"/>
    <w:rsid w:val="00654604"/>
    <w:rsid w:val="00654A1B"/>
    <w:rsid w:val="00655441"/>
    <w:rsid w:val="00655522"/>
    <w:rsid w:val="0065556B"/>
    <w:rsid w:val="00656523"/>
    <w:rsid w:val="00656E54"/>
    <w:rsid w:val="00657049"/>
    <w:rsid w:val="00657370"/>
    <w:rsid w:val="00657407"/>
    <w:rsid w:val="00660838"/>
    <w:rsid w:val="00662F5F"/>
    <w:rsid w:val="00663E10"/>
    <w:rsid w:val="006648FE"/>
    <w:rsid w:val="00664C74"/>
    <w:rsid w:val="00665C9B"/>
    <w:rsid w:val="00667A98"/>
    <w:rsid w:val="00667EF1"/>
    <w:rsid w:val="006700D8"/>
    <w:rsid w:val="00670512"/>
    <w:rsid w:val="00670DB4"/>
    <w:rsid w:val="00670E27"/>
    <w:rsid w:val="006713D2"/>
    <w:rsid w:val="0067233F"/>
    <w:rsid w:val="00672466"/>
    <w:rsid w:val="00672823"/>
    <w:rsid w:val="00672D57"/>
    <w:rsid w:val="00673897"/>
    <w:rsid w:val="00674745"/>
    <w:rsid w:val="006757CE"/>
    <w:rsid w:val="006765F4"/>
    <w:rsid w:val="0067675F"/>
    <w:rsid w:val="00676C80"/>
    <w:rsid w:val="0067716C"/>
    <w:rsid w:val="006776C8"/>
    <w:rsid w:val="006804EC"/>
    <w:rsid w:val="00680BFB"/>
    <w:rsid w:val="00680D34"/>
    <w:rsid w:val="00680D82"/>
    <w:rsid w:val="0068112B"/>
    <w:rsid w:val="00681983"/>
    <w:rsid w:val="00681CBE"/>
    <w:rsid w:val="00682027"/>
    <w:rsid w:val="006821C1"/>
    <w:rsid w:val="0068232A"/>
    <w:rsid w:val="00682C08"/>
    <w:rsid w:val="00682C32"/>
    <w:rsid w:val="00683799"/>
    <w:rsid w:val="00683C72"/>
    <w:rsid w:val="00683CE3"/>
    <w:rsid w:val="00684F33"/>
    <w:rsid w:val="00686170"/>
    <w:rsid w:val="0068702A"/>
    <w:rsid w:val="006871E2"/>
    <w:rsid w:val="00687472"/>
    <w:rsid w:val="00687780"/>
    <w:rsid w:val="00687C1D"/>
    <w:rsid w:val="00690CE4"/>
    <w:rsid w:val="00691870"/>
    <w:rsid w:val="00692FA4"/>
    <w:rsid w:val="00693435"/>
    <w:rsid w:val="0069346D"/>
    <w:rsid w:val="00694228"/>
    <w:rsid w:val="0069423F"/>
    <w:rsid w:val="00694D3E"/>
    <w:rsid w:val="00694E3B"/>
    <w:rsid w:val="00695439"/>
    <w:rsid w:val="00695D6C"/>
    <w:rsid w:val="00696350"/>
    <w:rsid w:val="00696658"/>
    <w:rsid w:val="00697486"/>
    <w:rsid w:val="00697F9C"/>
    <w:rsid w:val="00697FB1"/>
    <w:rsid w:val="006A04DF"/>
    <w:rsid w:val="006A05EB"/>
    <w:rsid w:val="006A0748"/>
    <w:rsid w:val="006A0FFA"/>
    <w:rsid w:val="006A1370"/>
    <w:rsid w:val="006A165E"/>
    <w:rsid w:val="006A169B"/>
    <w:rsid w:val="006A1709"/>
    <w:rsid w:val="006A183F"/>
    <w:rsid w:val="006A1F33"/>
    <w:rsid w:val="006A2CC3"/>
    <w:rsid w:val="006A303B"/>
    <w:rsid w:val="006A45FB"/>
    <w:rsid w:val="006A46E4"/>
    <w:rsid w:val="006A4A09"/>
    <w:rsid w:val="006A4B15"/>
    <w:rsid w:val="006A4F76"/>
    <w:rsid w:val="006A52FA"/>
    <w:rsid w:val="006A55C2"/>
    <w:rsid w:val="006A6421"/>
    <w:rsid w:val="006A685E"/>
    <w:rsid w:val="006A6B62"/>
    <w:rsid w:val="006A7A18"/>
    <w:rsid w:val="006A7B5F"/>
    <w:rsid w:val="006B0040"/>
    <w:rsid w:val="006B0BC9"/>
    <w:rsid w:val="006B0E74"/>
    <w:rsid w:val="006B160D"/>
    <w:rsid w:val="006B16A0"/>
    <w:rsid w:val="006B1F6E"/>
    <w:rsid w:val="006B21E7"/>
    <w:rsid w:val="006B2231"/>
    <w:rsid w:val="006B234F"/>
    <w:rsid w:val="006B252E"/>
    <w:rsid w:val="006B2546"/>
    <w:rsid w:val="006B310E"/>
    <w:rsid w:val="006B39C2"/>
    <w:rsid w:val="006B3AC0"/>
    <w:rsid w:val="006B3B16"/>
    <w:rsid w:val="006B3E47"/>
    <w:rsid w:val="006B403E"/>
    <w:rsid w:val="006B40BB"/>
    <w:rsid w:val="006B54F5"/>
    <w:rsid w:val="006B5B18"/>
    <w:rsid w:val="006B5BCB"/>
    <w:rsid w:val="006B5C9B"/>
    <w:rsid w:val="006B610B"/>
    <w:rsid w:val="006B6A0A"/>
    <w:rsid w:val="006B6F88"/>
    <w:rsid w:val="006B6FFA"/>
    <w:rsid w:val="006C0B69"/>
    <w:rsid w:val="006C0F18"/>
    <w:rsid w:val="006C11BD"/>
    <w:rsid w:val="006C1937"/>
    <w:rsid w:val="006C252A"/>
    <w:rsid w:val="006C2FF0"/>
    <w:rsid w:val="006C3267"/>
    <w:rsid w:val="006C361A"/>
    <w:rsid w:val="006C3C14"/>
    <w:rsid w:val="006C4556"/>
    <w:rsid w:val="006C4B00"/>
    <w:rsid w:val="006C4D66"/>
    <w:rsid w:val="006C4E2F"/>
    <w:rsid w:val="006C6A63"/>
    <w:rsid w:val="006C6B49"/>
    <w:rsid w:val="006C6FC6"/>
    <w:rsid w:val="006C6FD3"/>
    <w:rsid w:val="006C7554"/>
    <w:rsid w:val="006C7BFF"/>
    <w:rsid w:val="006D0C56"/>
    <w:rsid w:val="006D10AA"/>
    <w:rsid w:val="006D1A17"/>
    <w:rsid w:val="006D1AAB"/>
    <w:rsid w:val="006D1CD1"/>
    <w:rsid w:val="006D1D07"/>
    <w:rsid w:val="006D2095"/>
    <w:rsid w:val="006D25F3"/>
    <w:rsid w:val="006D3301"/>
    <w:rsid w:val="006D4A8A"/>
    <w:rsid w:val="006D5A3F"/>
    <w:rsid w:val="006D5EBB"/>
    <w:rsid w:val="006D6577"/>
    <w:rsid w:val="006D6B67"/>
    <w:rsid w:val="006D78F5"/>
    <w:rsid w:val="006D7935"/>
    <w:rsid w:val="006D7A19"/>
    <w:rsid w:val="006D7EC3"/>
    <w:rsid w:val="006E0DF9"/>
    <w:rsid w:val="006E0FE8"/>
    <w:rsid w:val="006E17B5"/>
    <w:rsid w:val="006E1AB6"/>
    <w:rsid w:val="006E21E8"/>
    <w:rsid w:val="006E22F2"/>
    <w:rsid w:val="006E293B"/>
    <w:rsid w:val="006E2958"/>
    <w:rsid w:val="006E2A68"/>
    <w:rsid w:val="006E2B23"/>
    <w:rsid w:val="006E2B87"/>
    <w:rsid w:val="006E2F03"/>
    <w:rsid w:val="006E3774"/>
    <w:rsid w:val="006E3D86"/>
    <w:rsid w:val="006E48BF"/>
    <w:rsid w:val="006E4AD2"/>
    <w:rsid w:val="006E4B1A"/>
    <w:rsid w:val="006E5104"/>
    <w:rsid w:val="006E52FA"/>
    <w:rsid w:val="006E5466"/>
    <w:rsid w:val="006E5AA1"/>
    <w:rsid w:val="006E6454"/>
    <w:rsid w:val="006E753A"/>
    <w:rsid w:val="006E7C49"/>
    <w:rsid w:val="006E7CC7"/>
    <w:rsid w:val="006F0B56"/>
    <w:rsid w:val="006F0F42"/>
    <w:rsid w:val="006F1296"/>
    <w:rsid w:val="006F1B4B"/>
    <w:rsid w:val="006F1E94"/>
    <w:rsid w:val="006F2663"/>
    <w:rsid w:val="006F26D9"/>
    <w:rsid w:val="006F270C"/>
    <w:rsid w:val="006F2943"/>
    <w:rsid w:val="006F29C8"/>
    <w:rsid w:val="006F350C"/>
    <w:rsid w:val="006F38FE"/>
    <w:rsid w:val="006F41FF"/>
    <w:rsid w:val="006F4CE2"/>
    <w:rsid w:val="006F55B2"/>
    <w:rsid w:val="006F5921"/>
    <w:rsid w:val="006F5934"/>
    <w:rsid w:val="006F6787"/>
    <w:rsid w:val="006F68F6"/>
    <w:rsid w:val="006F728B"/>
    <w:rsid w:val="006F7585"/>
    <w:rsid w:val="006F79D2"/>
    <w:rsid w:val="006F7D46"/>
    <w:rsid w:val="00700115"/>
    <w:rsid w:val="00700363"/>
    <w:rsid w:val="007009F3"/>
    <w:rsid w:val="00700A37"/>
    <w:rsid w:val="00701389"/>
    <w:rsid w:val="00701546"/>
    <w:rsid w:val="007024F0"/>
    <w:rsid w:val="007034B2"/>
    <w:rsid w:val="00703F39"/>
    <w:rsid w:val="00704401"/>
    <w:rsid w:val="00704C38"/>
    <w:rsid w:val="00704EBF"/>
    <w:rsid w:val="007054BE"/>
    <w:rsid w:val="00705805"/>
    <w:rsid w:val="00705985"/>
    <w:rsid w:val="00706096"/>
    <w:rsid w:val="00706201"/>
    <w:rsid w:val="00706EE2"/>
    <w:rsid w:val="00707463"/>
    <w:rsid w:val="007077CD"/>
    <w:rsid w:val="007103BD"/>
    <w:rsid w:val="007107F2"/>
    <w:rsid w:val="00710EBD"/>
    <w:rsid w:val="007114CF"/>
    <w:rsid w:val="00711681"/>
    <w:rsid w:val="007119EF"/>
    <w:rsid w:val="00712331"/>
    <w:rsid w:val="00713967"/>
    <w:rsid w:val="0071474E"/>
    <w:rsid w:val="00714BA2"/>
    <w:rsid w:val="00715323"/>
    <w:rsid w:val="007158B9"/>
    <w:rsid w:val="00715A33"/>
    <w:rsid w:val="007166C1"/>
    <w:rsid w:val="00716BCE"/>
    <w:rsid w:val="00716EBD"/>
    <w:rsid w:val="00717564"/>
    <w:rsid w:val="007179A1"/>
    <w:rsid w:val="007204BF"/>
    <w:rsid w:val="0072093A"/>
    <w:rsid w:val="00720C68"/>
    <w:rsid w:val="00721324"/>
    <w:rsid w:val="00721417"/>
    <w:rsid w:val="00723298"/>
    <w:rsid w:val="00723538"/>
    <w:rsid w:val="00723B88"/>
    <w:rsid w:val="00723E85"/>
    <w:rsid w:val="0072405A"/>
    <w:rsid w:val="00724705"/>
    <w:rsid w:val="00725DDF"/>
    <w:rsid w:val="00726096"/>
    <w:rsid w:val="007260F7"/>
    <w:rsid w:val="00727E90"/>
    <w:rsid w:val="00730256"/>
    <w:rsid w:val="00730D19"/>
    <w:rsid w:val="007310D4"/>
    <w:rsid w:val="0073140D"/>
    <w:rsid w:val="0073178E"/>
    <w:rsid w:val="00731FEA"/>
    <w:rsid w:val="00733ECB"/>
    <w:rsid w:val="007341B5"/>
    <w:rsid w:val="0073583A"/>
    <w:rsid w:val="00736892"/>
    <w:rsid w:val="00736B35"/>
    <w:rsid w:val="0074001B"/>
    <w:rsid w:val="007401F4"/>
    <w:rsid w:val="0074082A"/>
    <w:rsid w:val="00741F96"/>
    <w:rsid w:val="007429D1"/>
    <w:rsid w:val="00742ED9"/>
    <w:rsid w:val="00743DE9"/>
    <w:rsid w:val="00744F49"/>
    <w:rsid w:val="007455C3"/>
    <w:rsid w:val="007462E7"/>
    <w:rsid w:val="0074703E"/>
    <w:rsid w:val="0074720A"/>
    <w:rsid w:val="0074780E"/>
    <w:rsid w:val="00747823"/>
    <w:rsid w:val="00747CAA"/>
    <w:rsid w:val="007502D0"/>
    <w:rsid w:val="00751F91"/>
    <w:rsid w:val="007524FD"/>
    <w:rsid w:val="007529C6"/>
    <w:rsid w:val="00753521"/>
    <w:rsid w:val="00753F00"/>
    <w:rsid w:val="00754202"/>
    <w:rsid w:val="00754300"/>
    <w:rsid w:val="00754556"/>
    <w:rsid w:val="007555CC"/>
    <w:rsid w:val="00755841"/>
    <w:rsid w:val="007566D2"/>
    <w:rsid w:val="007568C1"/>
    <w:rsid w:val="00756AAB"/>
    <w:rsid w:val="00756E38"/>
    <w:rsid w:val="00757102"/>
    <w:rsid w:val="00757119"/>
    <w:rsid w:val="00757244"/>
    <w:rsid w:val="00757310"/>
    <w:rsid w:val="00757408"/>
    <w:rsid w:val="00757B74"/>
    <w:rsid w:val="00760103"/>
    <w:rsid w:val="0076087D"/>
    <w:rsid w:val="00760E05"/>
    <w:rsid w:val="00760E14"/>
    <w:rsid w:val="00761120"/>
    <w:rsid w:val="00762098"/>
    <w:rsid w:val="00762283"/>
    <w:rsid w:val="007622D1"/>
    <w:rsid w:val="00762301"/>
    <w:rsid w:val="00762651"/>
    <w:rsid w:val="00762DB1"/>
    <w:rsid w:val="00762F5F"/>
    <w:rsid w:val="00763624"/>
    <w:rsid w:val="00763847"/>
    <w:rsid w:val="0076406D"/>
    <w:rsid w:val="00764807"/>
    <w:rsid w:val="00764C5D"/>
    <w:rsid w:val="00764CF0"/>
    <w:rsid w:val="007653CD"/>
    <w:rsid w:val="00765640"/>
    <w:rsid w:val="00765D6F"/>
    <w:rsid w:val="00766092"/>
    <w:rsid w:val="007663A1"/>
    <w:rsid w:val="0076664C"/>
    <w:rsid w:val="00766E0E"/>
    <w:rsid w:val="00770C5B"/>
    <w:rsid w:val="007713ED"/>
    <w:rsid w:val="0077225C"/>
    <w:rsid w:val="00772582"/>
    <w:rsid w:val="007730C0"/>
    <w:rsid w:val="00773455"/>
    <w:rsid w:val="007741F8"/>
    <w:rsid w:val="0077488C"/>
    <w:rsid w:val="00774C6F"/>
    <w:rsid w:val="00774E33"/>
    <w:rsid w:val="00775330"/>
    <w:rsid w:val="0077611D"/>
    <w:rsid w:val="0078133C"/>
    <w:rsid w:val="00781F28"/>
    <w:rsid w:val="007822DC"/>
    <w:rsid w:val="00782370"/>
    <w:rsid w:val="00782691"/>
    <w:rsid w:val="00783219"/>
    <w:rsid w:val="00783510"/>
    <w:rsid w:val="00783CE7"/>
    <w:rsid w:val="00784183"/>
    <w:rsid w:val="00784716"/>
    <w:rsid w:val="00784A73"/>
    <w:rsid w:val="007852C2"/>
    <w:rsid w:val="00785368"/>
    <w:rsid w:val="00785670"/>
    <w:rsid w:val="00785944"/>
    <w:rsid w:val="00785ABF"/>
    <w:rsid w:val="00785F8D"/>
    <w:rsid w:val="00786DF3"/>
    <w:rsid w:val="007877DD"/>
    <w:rsid w:val="00787ACA"/>
    <w:rsid w:val="00787F76"/>
    <w:rsid w:val="007907BD"/>
    <w:rsid w:val="00790CD9"/>
    <w:rsid w:val="00790E28"/>
    <w:rsid w:val="00791C8A"/>
    <w:rsid w:val="00791DBF"/>
    <w:rsid w:val="00791F88"/>
    <w:rsid w:val="007921AD"/>
    <w:rsid w:val="00792B6F"/>
    <w:rsid w:val="0079302A"/>
    <w:rsid w:val="007939BA"/>
    <w:rsid w:val="0079402D"/>
    <w:rsid w:val="00794DCE"/>
    <w:rsid w:val="00795510"/>
    <w:rsid w:val="00795E23"/>
    <w:rsid w:val="007964AF"/>
    <w:rsid w:val="00796A29"/>
    <w:rsid w:val="00796F04"/>
    <w:rsid w:val="00797099"/>
    <w:rsid w:val="0079712F"/>
    <w:rsid w:val="007972A7"/>
    <w:rsid w:val="007A070B"/>
    <w:rsid w:val="007A0BD3"/>
    <w:rsid w:val="007A0D51"/>
    <w:rsid w:val="007A1028"/>
    <w:rsid w:val="007A1EB9"/>
    <w:rsid w:val="007A23D0"/>
    <w:rsid w:val="007A2A77"/>
    <w:rsid w:val="007A2D94"/>
    <w:rsid w:val="007A382F"/>
    <w:rsid w:val="007A399D"/>
    <w:rsid w:val="007A3DB3"/>
    <w:rsid w:val="007A40E4"/>
    <w:rsid w:val="007A4230"/>
    <w:rsid w:val="007A45E3"/>
    <w:rsid w:val="007A4B56"/>
    <w:rsid w:val="007A4BDB"/>
    <w:rsid w:val="007A56B6"/>
    <w:rsid w:val="007A57B0"/>
    <w:rsid w:val="007A6585"/>
    <w:rsid w:val="007A6675"/>
    <w:rsid w:val="007A6E2A"/>
    <w:rsid w:val="007A705D"/>
    <w:rsid w:val="007A70C0"/>
    <w:rsid w:val="007B04E7"/>
    <w:rsid w:val="007B0B38"/>
    <w:rsid w:val="007B0EFA"/>
    <w:rsid w:val="007B124C"/>
    <w:rsid w:val="007B15ED"/>
    <w:rsid w:val="007B1C38"/>
    <w:rsid w:val="007B2207"/>
    <w:rsid w:val="007B28E3"/>
    <w:rsid w:val="007B32E4"/>
    <w:rsid w:val="007B3EE8"/>
    <w:rsid w:val="007B41DB"/>
    <w:rsid w:val="007B4614"/>
    <w:rsid w:val="007B4B59"/>
    <w:rsid w:val="007B553B"/>
    <w:rsid w:val="007B625E"/>
    <w:rsid w:val="007B70B7"/>
    <w:rsid w:val="007B7BD1"/>
    <w:rsid w:val="007B7BD7"/>
    <w:rsid w:val="007B7E8A"/>
    <w:rsid w:val="007C02A4"/>
    <w:rsid w:val="007C045E"/>
    <w:rsid w:val="007C09B3"/>
    <w:rsid w:val="007C0F86"/>
    <w:rsid w:val="007C157D"/>
    <w:rsid w:val="007C1827"/>
    <w:rsid w:val="007C2264"/>
    <w:rsid w:val="007C2C62"/>
    <w:rsid w:val="007C2D03"/>
    <w:rsid w:val="007C33F1"/>
    <w:rsid w:val="007C3591"/>
    <w:rsid w:val="007C3FFB"/>
    <w:rsid w:val="007C4CDD"/>
    <w:rsid w:val="007C4D83"/>
    <w:rsid w:val="007C5198"/>
    <w:rsid w:val="007C54EE"/>
    <w:rsid w:val="007C558F"/>
    <w:rsid w:val="007C6AEF"/>
    <w:rsid w:val="007C6D6F"/>
    <w:rsid w:val="007C6E35"/>
    <w:rsid w:val="007C77C2"/>
    <w:rsid w:val="007D0D51"/>
    <w:rsid w:val="007D1108"/>
    <w:rsid w:val="007D1F0B"/>
    <w:rsid w:val="007D2071"/>
    <w:rsid w:val="007D2ABA"/>
    <w:rsid w:val="007D2CB0"/>
    <w:rsid w:val="007D4765"/>
    <w:rsid w:val="007D4A42"/>
    <w:rsid w:val="007D4F7A"/>
    <w:rsid w:val="007D61EA"/>
    <w:rsid w:val="007D6E38"/>
    <w:rsid w:val="007D7BB3"/>
    <w:rsid w:val="007E11B8"/>
    <w:rsid w:val="007E1223"/>
    <w:rsid w:val="007E13D3"/>
    <w:rsid w:val="007E1B56"/>
    <w:rsid w:val="007E2959"/>
    <w:rsid w:val="007E2AF2"/>
    <w:rsid w:val="007E3113"/>
    <w:rsid w:val="007E32B3"/>
    <w:rsid w:val="007E33D6"/>
    <w:rsid w:val="007E3AD3"/>
    <w:rsid w:val="007E4B72"/>
    <w:rsid w:val="007E4BDC"/>
    <w:rsid w:val="007E5001"/>
    <w:rsid w:val="007E556B"/>
    <w:rsid w:val="007E5EA7"/>
    <w:rsid w:val="007E6337"/>
    <w:rsid w:val="007E675A"/>
    <w:rsid w:val="007E698A"/>
    <w:rsid w:val="007E6A67"/>
    <w:rsid w:val="007E6D7B"/>
    <w:rsid w:val="007E71BF"/>
    <w:rsid w:val="007E7354"/>
    <w:rsid w:val="007E7CD5"/>
    <w:rsid w:val="007F173F"/>
    <w:rsid w:val="007F1795"/>
    <w:rsid w:val="007F1A5F"/>
    <w:rsid w:val="007F23AC"/>
    <w:rsid w:val="007F348B"/>
    <w:rsid w:val="007F4EE7"/>
    <w:rsid w:val="007F4F88"/>
    <w:rsid w:val="007F5122"/>
    <w:rsid w:val="007F5D5A"/>
    <w:rsid w:val="007F5F5F"/>
    <w:rsid w:val="007F6275"/>
    <w:rsid w:val="007F6B35"/>
    <w:rsid w:val="008002A2"/>
    <w:rsid w:val="00800A9F"/>
    <w:rsid w:val="00800F62"/>
    <w:rsid w:val="00801463"/>
    <w:rsid w:val="00801923"/>
    <w:rsid w:val="00801AC3"/>
    <w:rsid w:val="008021F1"/>
    <w:rsid w:val="008027F1"/>
    <w:rsid w:val="00802B53"/>
    <w:rsid w:val="00802F8D"/>
    <w:rsid w:val="008033B2"/>
    <w:rsid w:val="008037C4"/>
    <w:rsid w:val="00804656"/>
    <w:rsid w:val="00805096"/>
    <w:rsid w:val="00805123"/>
    <w:rsid w:val="008054FA"/>
    <w:rsid w:val="008057A9"/>
    <w:rsid w:val="008060E5"/>
    <w:rsid w:val="0080654A"/>
    <w:rsid w:val="00806D92"/>
    <w:rsid w:val="00807368"/>
    <w:rsid w:val="00807AD8"/>
    <w:rsid w:val="00807EBA"/>
    <w:rsid w:val="00807F77"/>
    <w:rsid w:val="0081032D"/>
    <w:rsid w:val="008108D3"/>
    <w:rsid w:val="008114E4"/>
    <w:rsid w:val="00811509"/>
    <w:rsid w:val="00811C7F"/>
    <w:rsid w:val="00812796"/>
    <w:rsid w:val="008128C8"/>
    <w:rsid w:val="00812E9D"/>
    <w:rsid w:val="00813429"/>
    <w:rsid w:val="00813828"/>
    <w:rsid w:val="0081391D"/>
    <w:rsid w:val="00813A95"/>
    <w:rsid w:val="00813C66"/>
    <w:rsid w:val="00813E88"/>
    <w:rsid w:val="00814409"/>
    <w:rsid w:val="008147CA"/>
    <w:rsid w:val="00814DF2"/>
    <w:rsid w:val="0081518A"/>
    <w:rsid w:val="00815859"/>
    <w:rsid w:val="00816F17"/>
    <w:rsid w:val="00817583"/>
    <w:rsid w:val="0082102F"/>
    <w:rsid w:val="00821187"/>
    <w:rsid w:val="00821C0C"/>
    <w:rsid w:val="008230C3"/>
    <w:rsid w:val="0082345C"/>
    <w:rsid w:val="008234D9"/>
    <w:rsid w:val="008237AF"/>
    <w:rsid w:val="008241E5"/>
    <w:rsid w:val="008244B3"/>
    <w:rsid w:val="00824721"/>
    <w:rsid w:val="00824BA1"/>
    <w:rsid w:val="00824E1F"/>
    <w:rsid w:val="00825547"/>
    <w:rsid w:val="008256C8"/>
    <w:rsid w:val="00826666"/>
    <w:rsid w:val="00826793"/>
    <w:rsid w:val="00826BBF"/>
    <w:rsid w:val="00827390"/>
    <w:rsid w:val="008274CA"/>
    <w:rsid w:val="0082778B"/>
    <w:rsid w:val="00827A81"/>
    <w:rsid w:val="00827BAB"/>
    <w:rsid w:val="0083006A"/>
    <w:rsid w:val="008301A4"/>
    <w:rsid w:val="00830419"/>
    <w:rsid w:val="008305E8"/>
    <w:rsid w:val="00830A3C"/>
    <w:rsid w:val="00831363"/>
    <w:rsid w:val="00831C56"/>
    <w:rsid w:val="00831D6B"/>
    <w:rsid w:val="00832441"/>
    <w:rsid w:val="008324FE"/>
    <w:rsid w:val="0083275B"/>
    <w:rsid w:val="00832AE7"/>
    <w:rsid w:val="008330A6"/>
    <w:rsid w:val="00833ACF"/>
    <w:rsid w:val="00833B20"/>
    <w:rsid w:val="008349DD"/>
    <w:rsid w:val="008351F3"/>
    <w:rsid w:val="008356B0"/>
    <w:rsid w:val="00835AD0"/>
    <w:rsid w:val="0083623C"/>
    <w:rsid w:val="008366E9"/>
    <w:rsid w:val="00836D74"/>
    <w:rsid w:val="008370D4"/>
    <w:rsid w:val="008377AC"/>
    <w:rsid w:val="008407CB"/>
    <w:rsid w:val="008408C2"/>
    <w:rsid w:val="00841ADF"/>
    <w:rsid w:val="008428F2"/>
    <w:rsid w:val="00842E49"/>
    <w:rsid w:val="00842FE9"/>
    <w:rsid w:val="00843B0D"/>
    <w:rsid w:val="0084545E"/>
    <w:rsid w:val="00845896"/>
    <w:rsid w:val="00846129"/>
    <w:rsid w:val="00847309"/>
    <w:rsid w:val="00847FDA"/>
    <w:rsid w:val="008501D1"/>
    <w:rsid w:val="00850225"/>
    <w:rsid w:val="0085058A"/>
    <w:rsid w:val="00850785"/>
    <w:rsid w:val="00850FD0"/>
    <w:rsid w:val="00852DB7"/>
    <w:rsid w:val="008535FE"/>
    <w:rsid w:val="00853A7B"/>
    <w:rsid w:val="00853B27"/>
    <w:rsid w:val="00853D97"/>
    <w:rsid w:val="0085422F"/>
    <w:rsid w:val="00854937"/>
    <w:rsid w:val="00854D9B"/>
    <w:rsid w:val="0085584C"/>
    <w:rsid w:val="008558BD"/>
    <w:rsid w:val="0085598F"/>
    <w:rsid w:val="00855CA7"/>
    <w:rsid w:val="008567BF"/>
    <w:rsid w:val="00856B2C"/>
    <w:rsid w:val="00856F4B"/>
    <w:rsid w:val="00857033"/>
    <w:rsid w:val="0085770B"/>
    <w:rsid w:val="00857B8D"/>
    <w:rsid w:val="00857BE3"/>
    <w:rsid w:val="00857FFD"/>
    <w:rsid w:val="008613AC"/>
    <w:rsid w:val="00861565"/>
    <w:rsid w:val="008618C1"/>
    <w:rsid w:val="0086340A"/>
    <w:rsid w:val="0086399A"/>
    <w:rsid w:val="008639AF"/>
    <w:rsid w:val="008640F2"/>
    <w:rsid w:val="008642AB"/>
    <w:rsid w:val="00864B46"/>
    <w:rsid w:val="008652A6"/>
    <w:rsid w:val="00865CB0"/>
    <w:rsid w:val="00866B40"/>
    <w:rsid w:val="00867909"/>
    <w:rsid w:val="00867C5A"/>
    <w:rsid w:val="00867CD0"/>
    <w:rsid w:val="0087005D"/>
    <w:rsid w:val="008702B1"/>
    <w:rsid w:val="00870ADF"/>
    <w:rsid w:val="00871271"/>
    <w:rsid w:val="00871BD0"/>
    <w:rsid w:val="008733FA"/>
    <w:rsid w:val="008741E8"/>
    <w:rsid w:val="00874448"/>
    <w:rsid w:val="00874DD5"/>
    <w:rsid w:val="0087512B"/>
    <w:rsid w:val="008754BF"/>
    <w:rsid w:val="0087572D"/>
    <w:rsid w:val="00875911"/>
    <w:rsid w:val="00875BEE"/>
    <w:rsid w:val="0087631D"/>
    <w:rsid w:val="008763C3"/>
    <w:rsid w:val="00877918"/>
    <w:rsid w:val="00880375"/>
    <w:rsid w:val="00880516"/>
    <w:rsid w:val="00880668"/>
    <w:rsid w:val="00880795"/>
    <w:rsid w:val="00880936"/>
    <w:rsid w:val="00880E19"/>
    <w:rsid w:val="008815D3"/>
    <w:rsid w:val="008839E6"/>
    <w:rsid w:val="00884896"/>
    <w:rsid w:val="008851B2"/>
    <w:rsid w:val="00885682"/>
    <w:rsid w:val="008858EC"/>
    <w:rsid w:val="008860B1"/>
    <w:rsid w:val="00890285"/>
    <w:rsid w:val="00890353"/>
    <w:rsid w:val="00890795"/>
    <w:rsid w:val="0089100F"/>
    <w:rsid w:val="00891181"/>
    <w:rsid w:val="00891320"/>
    <w:rsid w:val="00891B5C"/>
    <w:rsid w:val="00891E52"/>
    <w:rsid w:val="00892C7B"/>
    <w:rsid w:val="008930A6"/>
    <w:rsid w:val="00893E13"/>
    <w:rsid w:val="0089463D"/>
    <w:rsid w:val="0089488F"/>
    <w:rsid w:val="00894FAC"/>
    <w:rsid w:val="008950A6"/>
    <w:rsid w:val="0089535B"/>
    <w:rsid w:val="00896B1A"/>
    <w:rsid w:val="008970D2"/>
    <w:rsid w:val="008972D9"/>
    <w:rsid w:val="008A036F"/>
    <w:rsid w:val="008A0651"/>
    <w:rsid w:val="008A065B"/>
    <w:rsid w:val="008A0901"/>
    <w:rsid w:val="008A11CD"/>
    <w:rsid w:val="008A1236"/>
    <w:rsid w:val="008A1772"/>
    <w:rsid w:val="008A2716"/>
    <w:rsid w:val="008A3181"/>
    <w:rsid w:val="008A3618"/>
    <w:rsid w:val="008A3FC9"/>
    <w:rsid w:val="008A4350"/>
    <w:rsid w:val="008A4985"/>
    <w:rsid w:val="008A4E77"/>
    <w:rsid w:val="008A4FFE"/>
    <w:rsid w:val="008A501B"/>
    <w:rsid w:val="008A6397"/>
    <w:rsid w:val="008A6551"/>
    <w:rsid w:val="008A6D17"/>
    <w:rsid w:val="008A6F31"/>
    <w:rsid w:val="008A7156"/>
    <w:rsid w:val="008A746F"/>
    <w:rsid w:val="008A7A3B"/>
    <w:rsid w:val="008A7ADE"/>
    <w:rsid w:val="008B030A"/>
    <w:rsid w:val="008B056F"/>
    <w:rsid w:val="008B0D8B"/>
    <w:rsid w:val="008B10BF"/>
    <w:rsid w:val="008B1247"/>
    <w:rsid w:val="008B1615"/>
    <w:rsid w:val="008B2443"/>
    <w:rsid w:val="008B2D0F"/>
    <w:rsid w:val="008B2EFE"/>
    <w:rsid w:val="008B4847"/>
    <w:rsid w:val="008B5733"/>
    <w:rsid w:val="008B5E29"/>
    <w:rsid w:val="008B66C9"/>
    <w:rsid w:val="008B6E65"/>
    <w:rsid w:val="008B74B5"/>
    <w:rsid w:val="008B7BF5"/>
    <w:rsid w:val="008B7D50"/>
    <w:rsid w:val="008C04A5"/>
    <w:rsid w:val="008C105B"/>
    <w:rsid w:val="008C19AF"/>
    <w:rsid w:val="008C1CED"/>
    <w:rsid w:val="008C1E54"/>
    <w:rsid w:val="008C25F4"/>
    <w:rsid w:val="008C270A"/>
    <w:rsid w:val="008C2B5A"/>
    <w:rsid w:val="008C2D35"/>
    <w:rsid w:val="008C2DEA"/>
    <w:rsid w:val="008C34DC"/>
    <w:rsid w:val="008C37B9"/>
    <w:rsid w:val="008C389F"/>
    <w:rsid w:val="008C3BA8"/>
    <w:rsid w:val="008C3FE9"/>
    <w:rsid w:val="008C424B"/>
    <w:rsid w:val="008C4372"/>
    <w:rsid w:val="008C4942"/>
    <w:rsid w:val="008C4960"/>
    <w:rsid w:val="008C4FD9"/>
    <w:rsid w:val="008C55DE"/>
    <w:rsid w:val="008C7420"/>
    <w:rsid w:val="008D022D"/>
    <w:rsid w:val="008D0272"/>
    <w:rsid w:val="008D02E6"/>
    <w:rsid w:val="008D0907"/>
    <w:rsid w:val="008D0E98"/>
    <w:rsid w:val="008D139E"/>
    <w:rsid w:val="008D1744"/>
    <w:rsid w:val="008D1C9D"/>
    <w:rsid w:val="008D2372"/>
    <w:rsid w:val="008D244B"/>
    <w:rsid w:val="008D2960"/>
    <w:rsid w:val="008D2D4E"/>
    <w:rsid w:val="008D3687"/>
    <w:rsid w:val="008D36B8"/>
    <w:rsid w:val="008D3972"/>
    <w:rsid w:val="008D3F42"/>
    <w:rsid w:val="008D41E2"/>
    <w:rsid w:val="008D47D6"/>
    <w:rsid w:val="008D61D5"/>
    <w:rsid w:val="008D64B9"/>
    <w:rsid w:val="008D6B21"/>
    <w:rsid w:val="008D7C66"/>
    <w:rsid w:val="008D7E07"/>
    <w:rsid w:val="008E01E6"/>
    <w:rsid w:val="008E03FA"/>
    <w:rsid w:val="008E04B3"/>
    <w:rsid w:val="008E0661"/>
    <w:rsid w:val="008E180D"/>
    <w:rsid w:val="008E2005"/>
    <w:rsid w:val="008E34FE"/>
    <w:rsid w:val="008E410B"/>
    <w:rsid w:val="008E4164"/>
    <w:rsid w:val="008E438F"/>
    <w:rsid w:val="008E4607"/>
    <w:rsid w:val="008E495D"/>
    <w:rsid w:val="008E4DE8"/>
    <w:rsid w:val="008E534E"/>
    <w:rsid w:val="008E6CB5"/>
    <w:rsid w:val="008E6DEA"/>
    <w:rsid w:val="008E7B5E"/>
    <w:rsid w:val="008F028A"/>
    <w:rsid w:val="008F0FA2"/>
    <w:rsid w:val="008F15EE"/>
    <w:rsid w:val="008F1669"/>
    <w:rsid w:val="008F19D1"/>
    <w:rsid w:val="008F202C"/>
    <w:rsid w:val="008F2F01"/>
    <w:rsid w:val="008F3E0A"/>
    <w:rsid w:val="008F6C80"/>
    <w:rsid w:val="008F6EB0"/>
    <w:rsid w:val="008F72EB"/>
    <w:rsid w:val="008F773F"/>
    <w:rsid w:val="008F7B5D"/>
    <w:rsid w:val="008F7D13"/>
    <w:rsid w:val="008F7EB6"/>
    <w:rsid w:val="00900ABB"/>
    <w:rsid w:val="00900BA1"/>
    <w:rsid w:val="00900BF7"/>
    <w:rsid w:val="009014F6"/>
    <w:rsid w:val="00901753"/>
    <w:rsid w:val="00901B7E"/>
    <w:rsid w:val="00901EBB"/>
    <w:rsid w:val="0090222E"/>
    <w:rsid w:val="009027ED"/>
    <w:rsid w:val="00902C37"/>
    <w:rsid w:val="00903BD3"/>
    <w:rsid w:val="00903D82"/>
    <w:rsid w:val="009041F5"/>
    <w:rsid w:val="00904425"/>
    <w:rsid w:val="00904789"/>
    <w:rsid w:val="00906586"/>
    <w:rsid w:val="0090686F"/>
    <w:rsid w:val="00906A66"/>
    <w:rsid w:val="00906DBF"/>
    <w:rsid w:val="009077FD"/>
    <w:rsid w:val="00907D4D"/>
    <w:rsid w:val="00910BEF"/>
    <w:rsid w:val="00910D50"/>
    <w:rsid w:val="00910F3E"/>
    <w:rsid w:val="009114E9"/>
    <w:rsid w:val="0091185E"/>
    <w:rsid w:val="00912431"/>
    <w:rsid w:val="00912805"/>
    <w:rsid w:val="009131E2"/>
    <w:rsid w:val="009133E7"/>
    <w:rsid w:val="009144A6"/>
    <w:rsid w:val="00915430"/>
    <w:rsid w:val="0091581D"/>
    <w:rsid w:val="00915E96"/>
    <w:rsid w:val="00916033"/>
    <w:rsid w:val="00916E6B"/>
    <w:rsid w:val="009179CD"/>
    <w:rsid w:val="00920786"/>
    <w:rsid w:val="00921994"/>
    <w:rsid w:val="00921FCD"/>
    <w:rsid w:val="00922351"/>
    <w:rsid w:val="00922594"/>
    <w:rsid w:val="00922610"/>
    <w:rsid w:val="009229F2"/>
    <w:rsid w:val="00922AC9"/>
    <w:rsid w:val="00922B2C"/>
    <w:rsid w:val="00922C6A"/>
    <w:rsid w:val="00922FF9"/>
    <w:rsid w:val="00924157"/>
    <w:rsid w:val="00924359"/>
    <w:rsid w:val="00924D9B"/>
    <w:rsid w:val="009252C3"/>
    <w:rsid w:val="00925795"/>
    <w:rsid w:val="00925A3E"/>
    <w:rsid w:val="00925DE2"/>
    <w:rsid w:val="009263AA"/>
    <w:rsid w:val="00926903"/>
    <w:rsid w:val="009269E4"/>
    <w:rsid w:val="00927280"/>
    <w:rsid w:val="0092789D"/>
    <w:rsid w:val="00927B80"/>
    <w:rsid w:val="009300C2"/>
    <w:rsid w:val="00931273"/>
    <w:rsid w:val="009317F5"/>
    <w:rsid w:val="00931B40"/>
    <w:rsid w:val="009320D4"/>
    <w:rsid w:val="00932E84"/>
    <w:rsid w:val="0093381B"/>
    <w:rsid w:val="009339EB"/>
    <w:rsid w:val="00933FC8"/>
    <w:rsid w:val="009340CB"/>
    <w:rsid w:val="0093503F"/>
    <w:rsid w:val="00936FF3"/>
    <w:rsid w:val="0093703A"/>
    <w:rsid w:val="00937A0A"/>
    <w:rsid w:val="00937BD5"/>
    <w:rsid w:val="00940580"/>
    <w:rsid w:val="0094059C"/>
    <w:rsid w:val="0094063B"/>
    <w:rsid w:val="00940C5C"/>
    <w:rsid w:val="00940D52"/>
    <w:rsid w:val="009410CE"/>
    <w:rsid w:val="009411EA"/>
    <w:rsid w:val="009422F2"/>
    <w:rsid w:val="00943575"/>
    <w:rsid w:val="00943C28"/>
    <w:rsid w:val="00944B02"/>
    <w:rsid w:val="00944FF3"/>
    <w:rsid w:val="009459FB"/>
    <w:rsid w:val="00945F50"/>
    <w:rsid w:val="0094618C"/>
    <w:rsid w:val="00946204"/>
    <w:rsid w:val="009464AF"/>
    <w:rsid w:val="00947586"/>
    <w:rsid w:val="0094758C"/>
    <w:rsid w:val="00947A98"/>
    <w:rsid w:val="00951322"/>
    <w:rsid w:val="00951CF1"/>
    <w:rsid w:val="00951E10"/>
    <w:rsid w:val="00951FE9"/>
    <w:rsid w:val="0095225D"/>
    <w:rsid w:val="00952700"/>
    <w:rsid w:val="00952A06"/>
    <w:rsid w:val="00952B4C"/>
    <w:rsid w:val="009532F6"/>
    <w:rsid w:val="00953C52"/>
    <w:rsid w:val="00954F92"/>
    <w:rsid w:val="00955BC7"/>
    <w:rsid w:val="00955DB5"/>
    <w:rsid w:val="009576D6"/>
    <w:rsid w:val="00957B4A"/>
    <w:rsid w:val="00960A62"/>
    <w:rsid w:val="00960FC3"/>
    <w:rsid w:val="009612B4"/>
    <w:rsid w:val="0096215B"/>
    <w:rsid w:val="00962DC3"/>
    <w:rsid w:val="00963A71"/>
    <w:rsid w:val="00963D11"/>
    <w:rsid w:val="00964A24"/>
    <w:rsid w:val="00964E01"/>
    <w:rsid w:val="00964E4B"/>
    <w:rsid w:val="00967429"/>
    <w:rsid w:val="00967509"/>
    <w:rsid w:val="00971AD9"/>
    <w:rsid w:val="0097245E"/>
    <w:rsid w:val="00972AE7"/>
    <w:rsid w:val="00972F29"/>
    <w:rsid w:val="00973568"/>
    <w:rsid w:val="00973F6C"/>
    <w:rsid w:val="0097434F"/>
    <w:rsid w:val="00974746"/>
    <w:rsid w:val="00974C51"/>
    <w:rsid w:val="0097584A"/>
    <w:rsid w:val="0097605C"/>
    <w:rsid w:val="009762F7"/>
    <w:rsid w:val="009764A3"/>
    <w:rsid w:val="00976919"/>
    <w:rsid w:val="00976B15"/>
    <w:rsid w:val="00976EBB"/>
    <w:rsid w:val="00977969"/>
    <w:rsid w:val="00980E4D"/>
    <w:rsid w:val="00981423"/>
    <w:rsid w:val="009814BD"/>
    <w:rsid w:val="00982166"/>
    <w:rsid w:val="00982C7D"/>
    <w:rsid w:val="00982F79"/>
    <w:rsid w:val="0098309B"/>
    <w:rsid w:val="00983471"/>
    <w:rsid w:val="009839E9"/>
    <w:rsid w:val="00983B13"/>
    <w:rsid w:val="00985940"/>
    <w:rsid w:val="00986DD1"/>
    <w:rsid w:val="009870B9"/>
    <w:rsid w:val="00987439"/>
    <w:rsid w:val="009900F8"/>
    <w:rsid w:val="00990804"/>
    <w:rsid w:val="009908D0"/>
    <w:rsid w:val="0099090D"/>
    <w:rsid w:val="009910AF"/>
    <w:rsid w:val="009910F7"/>
    <w:rsid w:val="00992426"/>
    <w:rsid w:val="0099285C"/>
    <w:rsid w:val="00992881"/>
    <w:rsid w:val="00992E70"/>
    <w:rsid w:val="00993F85"/>
    <w:rsid w:val="00994FDD"/>
    <w:rsid w:val="00995381"/>
    <w:rsid w:val="009959EB"/>
    <w:rsid w:val="00997A75"/>
    <w:rsid w:val="00997B09"/>
    <w:rsid w:val="00997EFA"/>
    <w:rsid w:val="009A0EA5"/>
    <w:rsid w:val="009A0F10"/>
    <w:rsid w:val="009A1362"/>
    <w:rsid w:val="009A1BC6"/>
    <w:rsid w:val="009A23BC"/>
    <w:rsid w:val="009A2736"/>
    <w:rsid w:val="009A2841"/>
    <w:rsid w:val="009A2F12"/>
    <w:rsid w:val="009A3DF3"/>
    <w:rsid w:val="009A408E"/>
    <w:rsid w:val="009A5212"/>
    <w:rsid w:val="009A5E08"/>
    <w:rsid w:val="009A712C"/>
    <w:rsid w:val="009A7367"/>
    <w:rsid w:val="009A739B"/>
    <w:rsid w:val="009A76AB"/>
    <w:rsid w:val="009A7B08"/>
    <w:rsid w:val="009B025B"/>
    <w:rsid w:val="009B02A3"/>
    <w:rsid w:val="009B0C5D"/>
    <w:rsid w:val="009B143A"/>
    <w:rsid w:val="009B15F1"/>
    <w:rsid w:val="009B29B7"/>
    <w:rsid w:val="009B2F2F"/>
    <w:rsid w:val="009B3706"/>
    <w:rsid w:val="009B4108"/>
    <w:rsid w:val="009B44CC"/>
    <w:rsid w:val="009B4A32"/>
    <w:rsid w:val="009B54F6"/>
    <w:rsid w:val="009B5C6F"/>
    <w:rsid w:val="009B5D67"/>
    <w:rsid w:val="009B616F"/>
    <w:rsid w:val="009B61A0"/>
    <w:rsid w:val="009B6A67"/>
    <w:rsid w:val="009B6D2B"/>
    <w:rsid w:val="009B740A"/>
    <w:rsid w:val="009B7A26"/>
    <w:rsid w:val="009C0995"/>
    <w:rsid w:val="009C0A56"/>
    <w:rsid w:val="009C0A85"/>
    <w:rsid w:val="009C1801"/>
    <w:rsid w:val="009C37E8"/>
    <w:rsid w:val="009C4B3F"/>
    <w:rsid w:val="009C6AD0"/>
    <w:rsid w:val="009C7AAD"/>
    <w:rsid w:val="009D016A"/>
    <w:rsid w:val="009D14F1"/>
    <w:rsid w:val="009D193A"/>
    <w:rsid w:val="009D1ADE"/>
    <w:rsid w:val="009D1E12"/>
    <w:rsid w:val="009D1F8D"/>
    <w:rsid w:val="009D245C"/>
    <w:rsid w:val="009D25D2"/>
    <w:rsid w:val="009D304C"/>
    <w:rsid w:val="009D3CBA"/>
    <w:rsid w:val="009D4181"/>
    <w:rsid w:val="009D438C"/>
    <w:rsid w:val="009D6025"/>
    <w:rsid w:val="009D6578"/>
    <w:rsid w:val="009D6BA1"/>
    <w:rsid w:val="009D6E20"/>
    <w:rsid w:val="009D7BC0"/>
    <w:rsid w:val="009E008B"/>
    <w:rsid w:val="009E07DA"/>
    <w:rsid w:val="009E0DF5"/>
    <w:rsid w:val="009E1124"/>
    <w:rsid w:val="009E175A"/>
    <w:rsid w:val="009E1BEF"/>
    <w:rsid w:val="009E1DBC"/>
    <w:rsid w:val="009E1FBE"/>
    <w:rsid w:val="009E32FB"/>
    <w:rsid w:val="009E5821"/>
    <w:rsid w:val="009E66C1"/>
    <w:rsid w:val="009E7434"/>
    <w:rsid w:val="009E76A2"/>
    <w:rsid w:val="009F0029"/>
    <w:rsid w:val="009F10C8"/>
    <w:rsid w:val="009F20A0"/>
    <w:rsid w:val="009F2545"/>
    <w:rsid w:val="009F27D3"/>
    <w:rsid w:val="009F33B4"/>
    <w:rsid w:val="009F35A5"/>
    <w:rsid w:val="009F3D24"/>
    <w:rsid w:val="009F4354"/>
    <w:rsid w:val="009F4CE4"/>
    <w:rsid w:val="009F4F41"/>
    <w:rsid w:val="009F614C"/>
    <w:rsid w:val="009F6C47"/>
    <w:rsid w:val="009F7636"/>
    <w:rsid w:val="009F7D1F"/>
    <w:rsid w:val="00A00AFD"/>
    <w:rsid w:val="00A00B23"/>
    <w:rsid w:val="00A00BC2"/>
    <w:rsid w:val="00A00D18"/>
    <w:rsid w:val="00A01220"/>
    <w:rsid w:val="00A01D19"/>
    <w:rsid w:val="00A01FFE"/>
    <w:rsid w:val="00A020CF"/>
    <w:rsid w:val="00A0240F"/>
    <w:rsid w:val="00A02D81"/>
    <w:rsid w:val="00A030C0"/>
    <w:rsid w:val="00A034F7"/>
    <w:rsid w:val="00A03BBB"/>
    <w:rsid w:val="00A04DEC"/>
    <w:rsid w:val="00A058D2"/>
    <w:rsid w:val="00A06630"/>
    <w:rsid w:val="00A06F81"/>
    <w:rsid w:val="00A07384"/>
    <w:rsid w:val="00A07565"/>
    <w:rsid w:val="00A10471"/>
    <w:rsid w:val="00A1145E"/>
    <w:rsid w:val="00A116F9"/>
    <w:rsid w:val="00A12690"/>
    <w:rsid w:val="00A128F8"/>
    <w:rsid w:val="00A12B24"/>
    <w:rsid w:val="00A12DBA"/>
    <w:rsid w:val="00A13779"/>
    <w:rsid w:val="00A14006"/>
    <w:rsid w:val="00A14453"/>
    <w:rsid w:val="00A1479E"/>
    <w:rsid w:val="00A16C06"/>
    <w:rsid w:val="00A17106"/>
    <w:rsid w:val="00A17203"/>
    <w:rsid w:val="00A17E3E"/>
    <w:rsid w:val="00A20A6E"/>
    <w:rsid w:val="00A20C6E"/>
    <w:rsid w:val="00A21358"/>
    <w:rsid w:val="00A213CF"/>
    <w:rsid w:val="00A21F2C"/>
    <w:rsid w:val="00A2206D"/>
    <w:rsid w:val="00A2238E"/>
    <w:rsid w:val="00A238C3"/>
    <w:rsid w:val="00A23C71"/>
    <w:rsid w:val="00A23D9B"/>
    <w:rsid w:val="00A241EC"/>
    <w:rsid w:val="00A24660"/>
    <w:rsid w:val="00A24958"/>
    <w:rsid w:val="00A250A8"/>
    <w:rsid w:val="00A25284"/>
    <w:rsid w:val="00A254F5"/>
    <w:rsid w:val="00A25982"/>
    <w:rsid w:val="00A25AE8"/>
    <w:rsid w:val="00A25B9E"/>
    <w:rsid w:val="00A268C8"/>
    <w:rsid w:val="00A26AD2"/>
    <w:rsid w:val="00A30B95"/>
    <w:rsid w:val="00A32615"/>
    <w:rsid w:val="00A32C24"/>
    <w:rsid w:val="00A33269"/>
    <w:rsid w:val="00A3362F"/>
    <w:rsid w:val="00A33D66"/>
    <w:rsid w:val="00A33D98"/>
    <w:rsid w:val="00A34062"/>
    <w:rsid w:val="00A340FC"/>
    <w:rsid w:val="00A344EE"/>
    <w:rsid w:val="00A34B08"/>
    <w:rsid w:val="00A34C9F"/>
    <w:rsid w:val="00A35D29"/>
    <w:rsid w:val="00A35D79"/>
    <w:rsid w:val="00A35E90"/>
    <w:rsid w:val="00A36410"/>
    <w:rsid w:val="00A37569"/>
    <w:rsid w:val="00A37840"/>
    <w:rsid w:val="00A4081A"/>
    <w:rsid w:val="00A41233"/>
    <w:rsid w:val="00A42957"/>
    <w:rsid w:val="00A42E19"/>
    <w:rsid w:val="00A43A0D"/>
    <w:rsid w:val="00A43C5D"/>
    <w:rsid w:val="00A44361"/>
    <w:rsid w:val="00A44778"/>
    <w:rsid w:val="00A44A0A"/>
    <w:rsid w:val="00A453CF"/>
    <w:rsid w:val="00A4597D"/>
    <w:rsid w:val="00A461F4"/>
    <w:rsid w:val="00A464B9"/>
    <w:rsid w:val="00A466D9"/>
    <w:rsid w:val="00A46CF8"/>
    <w:rsid w:val="00A47147"/>
    <w:rsid w:val="00A473A9"/>
    <w:rsid w:val="00A47D45"/>
    <w:rsid w:val="00A5102F"/>
    <w:rsid w:val="00A511B9"/>
    <w:rsid w:val="00A5122A"/>
    <w:rsid w:val="00A52569"/>
    <w:rsid w:val="00A52834"/>
    <w:rsid w:val="00A52A0A"/>
    <w:rsid w:val="00A53034"/>
    <w:rsid w:val="00A532D6"/>
    <w:rsid w:val="00A5389C"/>
    <w:rsid w:val="00A53F8C"/>
    <w:rsid w:val="00A5469B"/>
    <w:rsid w:val="00A554D2"/>
    <w:rsid w:val="00A55D89"/>
    <w:rsid w:val="00A56237"/>
    <w:rsid w:val="00A563A1"/>
    <w:rsid w:val="00A563FB"/>
    <w:rsid w:val="00A5640B"/>
    <w:rsid w:val="00A56825"/>
    <w:rsid w:val="00A56B4C"/>
    <w:rsid w:val="00A56C01"/>
    <w:rsid w:val="00A56D2D"/>
    <w:rsid w:val="00A571A4"/>
    <w:rsid w:val="00A57B57"/>
    <w:rsid w:val="00A57D7A"/>
    <w:rsid w:val="00A6022E"/>
    <w:rsid w:val="00A60DA0"/>
    <w:rsid w:val="00A61406"/>
    <w:rsid w:val="00A61C3C"/>
    <w:rsid w:val="00A61D91"/>
    <w:rsid w:val="00A61E62"/>
    <w:rsid w:val="00A61FD5"/>
    <w:rsid w:val="00A62E1E"/>
    <w:rsid w:val="00A632B1"/>
    <w:rsid w:val="00A645F8"/>
    <w:rsid w:val="00A649AB"/>
    <w:rsid w:val="00A64E90"/>
    <w:rsid w:val="00A65317"/>
    <w:rsid w:val="00A6553F"/>
    <w:rsid w:val="00A65625"/>
    <w:rsid w:val="00A6573B"/>
    <w:rsid w:val="00A65D29"/>
    <w:rsid w:val="00A66022"/>
    <w:rsid w:val="00A662CE"/>
    <w:rsid w:val="00A66C10"/>
    <w:rsid w:val="00A67428"/>
    <w:rsid w:val="00A67F3F"/>
    <w:rsid w:val="00A70F52"/>
    <w:rsid w:val="00A720AB"/>
    <w:rsid w:val="00A730E2"/>
    <w:rsid w:val="00A73AB4"/>
    <w:rsid w:val="00A746ED"/>
    <w:rsid w:val="00A74DF2"/>
    <w:rsid w:val="00A753EB"/>
    <w:rsid w:val="00A75CEC"/>
    <w:rsid w:val="00A766B3"/>
    <w:rsid w:val="00A76CF7"/>
    <w:rsid w:val="00A77F4D"/>
    <w:rsid w:val="00A806A0"/>
    <w:rsid w:val="00A80DB8"/>
    <w:rsid w:val="00A810EB"/>
    <w:rsid w:val="00A811B0"/>
    <w:rsid w:val="00A8150A"/>
    <w:rsid w:val="00A81675"/>
    <w:rsid w:val="00A81F9B"/>
    <w:rsid w:val="00A81FAE"/>
    <w:rsid w:val="00A8205B"/>
    <w:rsid w:val="00A82A7C"/>
    <w:rsid w:val="00A8351B"/>
    <w:rsid w:val="00A8354E"/>
    <w:rsid w:val="00A83659"/>
    <w:rsid w:val="00A8429D"/>
    <w:rsid w:val="00A84489"/>
    <w:rsid w:val="00A84AE9"/>
    <w:rsid w:val="00A84EC1"/>
    <w:rsid w:val="00A850E9"/>
    <w:rsid w:val="00A85D47"/>
    <w:rsid w:val="00A8640C"/>
    <w:rsid w:val="00A902B1"/>
    <w:rsid w:val="00A91582"/>
    <w:rsid w:val="00A91ACD"/>
    <w:rsid w:val="00A925D0"/>
    <w:rsid w:val="00A92607"/>
    <w:rsid w:val="00A92ED6"/>
    <w:rsid w:val="00A931DC"/>
    <w:rsid w:val="00A93904"/>
    <w:rsid w:val="00A9398C"/>
    <w:rsid w:val="00A93A67"/>
    <w:rsid w:val="00A9412F"/>
    <w:rsid w:val="00A9435D"/>
    <w:rsid w:val="00A9451A"/>
    <w:rsid w:val="00A946F0"/>
    <w:rsid w:val="00A94872"/>
    <w:rsid w:val="00A96271"/>
    <w:rsid w:val="00A96429"/>
    <w:rsid w:val="00A96869"/>
    <w:rsid w:val="00A96C4C"/>
    <w:rsid w:val="00A97789"/>
    <w:rsid w:val="00A97C42"/>
    <w:rsid w:val="00A97C76"/>
    <w:rsid w:val="00A97D42"/>
    <w:rsid w:val="00A97F9A"/>
    <w:rsid w:val="00AA021A"/>
    <w:rsid w:val="00AA0A1B"/>
    <w:rsid w:val="00AA1A31"/>
    <w:rsid w:val="00AA1E23"/>
    <w:rsid w:val="00AA1FF7"/>
    <w:rsid w:val="00AA263B"/>
    <w:rsid w:val="00AA285D"/>
    <w:rsid w:val="00AA375D"/>
    <w:rsid w:val="00AA3BA9"/>
    <w:rsid w:val="00AA47B4"/>
    <w:rsid w:val="00AA4D85"/>
    <w:rsid w:val="00AA5614"/>
    <w:rsid w:val="00AA6E86"/>
    <w:rsid w:val="00AA7195"/>
    <w:rsid w:val="00AA745B"/>
    <w:rsid w:val="00AA7E8A"/>
    <w:rsid w:val="00AB0B21"/>
    <w:rsid w:val="00AB0B4A"/>
    <w:rsid w:val="00AB0B61"/>
    <w:rsid w:val="00AB0E9C"/>
    <w:rsid w:val="00AB1CE6"/>
    <w:rsid w:val="00AB1E44"/>
    <w:rsid w:val="00AB2291"/>
    <w:rsid w:val="00AB2543"/>
    <w:rsid w:val="00AB2C8E"/>
    <w:rsid w:val="00AB33AD"/>
    <w:rsid w:val="00AB34B7"/>
    <w:rsid w:val="00AB364A"/>
    <w:rsid w:val="00AB46A6"/>
    <w:rsid w:val="00AB52E5"/>
    <w:rsid w:val="00AB63A2"/>
    <w:rsid w:val="00AB6669"/>
    <w:rsid w:val="00AB6EF7"/>
    <w:rsid w:val="00AB725D"/>
    <w:rsid w:val="00AB7385"/>
    <w:rsid w:val="00AB7A1F"/>
    <w:rsid w:val="00AC0DFC"/>
    <w:rsid w:val="00AC0EA6"/>
    <w:rsid w:val="00AC1228"/>
    <w:rsid w:val="00AC1581"/>
    <w:rsid w:val="00AC191F"/>
    <w:rsid w:val="00AC1C04"/>
    <w:rsid w:val="00AC1D10"/>
    <w:rsid w:val="00AC1F8F"/>
    <w:rsid w:val="00AC21C3"/>
    <w:rsid w:val="00AC2249"/>
    <w:rsid w:val="00AC265B"/>
    <w:rsid w:val="00AC4C79"/>
    <w:rsid w:val="00AC5F80"/>
    <w:rsid w:val="00AC64E6"/>
    <w:rsid w:val="00AC6B71"/>
    <w:rsid w:val="00AC6D6A"/>
    <w:rsid w:val="00AC7E1D"/>
    <w:rsid w:val="00AC7FA4"/>
    <w:rsid w:val="00AD0264"/>
    <w:rsid w:val="00AD0C6E"/>
    <w:rsid w:val="00AD131D"/>
    <w:rsid w:val="00AD17F7"/>
    <w:rsid w:val="00AD23CC"/>
    <w:rsid w:val="00AD2E6C"/>
    <w:rsid w:val="00AD338A"/>
    <w:rsid w:val="00AD52B5"/>
    <w:rsid w:val="00AD634C"/>
    <w:rsid w:val="00AD635D"/>
    <w:rsid w:val="00AD6D4D"/>
    <w:rsid w:val="00AD72E1"/>
    <w:rsid w:val="00AE0103"/>
    <w:rsid w:val="00AE0A4F"/>
    <w:rsid w:val="00AE1209"/>
    <w:rsid w:val="00AE1621"/>
    <w:rsid w:val="00AE16F0"/>
    <w:rsid w:val="00AE197B"/>
    <w:rsid w:val="00AE1DB4"/>
    <w:rsid w:val="00AE1E4B"/>
    <w:rsid w:val="00AE1EDE"/>
    <w:rsid w:val="00AE2278"/>
    <w:rsid w:val="00AE22C0"/>
    <w:rsid w:val="00AE23B2"/>
    <w:rsid w:val="00AE2861"/>
    <w:rsid w:val="00AE29FF"/>
    <w:rsid w:val="00AE2EAB"/>
    <w:rsid w:val="00AE2FDB"/>
    <w:rsid w:val="00AE332C"/>
    <w:rsid w:val="00AE4279"/>
    <w:rsid w:val="00AE43C9"/>
    <w:rsid w:val="00AE5208"/>
    <w:rsid w:val="00AE53DB"/>
    <w:rsid w:val="00AE61EA"/>
    <w:rsid w:val="00AE7C66"/>
    <w:rsid w:val="00AF070F"/>
    <w:rsid w:val="00AF0A31"/>
    <w:rsid w:val="00AF1748"/>
    <w:rsid w:val="00AF1AC7"/>
    <w:rsid w:val="00AF21EB"/>
    <w:rsid w:val="00AF2B38"/>
    <w:rsid w:val="00AF3F75"/>
    <w:rsid w:val="00AF5505"/>
    <w:rsid w:val="00AF5632"/>
    <w:rsid w:val="00AF56B3"/>
    <w:rsid w:val="00AF592C"/>
    <w:rsid w:val="00AF5BF6"/>
    <w:rsid w:val="00AF794C"/>
    <w:rsid w:val="00AF7BDB"/>
    <w:rsid w:val="00AF7E0C"/>
    <w:rsid w:val="00B001B5"/>
    <w:rsid w:val="00B00236"/>
    <w:rsid w:val="00B00399"/>
    <w:rsid w:val="00B00575"/>
    <w:rsid w:val="00B00DDB"/>
    <w:rsid w:val="00B02329"/>
    <w:rsid w:val="00B02662"/>
    <w:rsid w:val="00B02A96"/>
    <w:rsid w:val="00B02EA8"/>
    <w:rsid w:val="00B0317B"/>
    <w:rsid w:val="00B033E7"/>
    <w:rsid w:val="00B0347E"/>
    <w:rsid w:val="00B04298"/>
    <w:rsid w:val="00B04E4B"/>
    <w:rsid w:val="00B04EC8"/>
    <w:rsid w:val="00B06080"/>
    <w:rsid w:val="00B061BA"/>
    <w:rsid w:val="00B06236"/>
    <w:rsid w:val="00B063EE"/>
    <w:rsid w:val="00B0753D"/>
    <w:rsid w:val="00B07BB4"/>
    <w:rsid w:val="00B10068"/>
    <w:rsid w:val="00B10352"/>
    <w:rsid w:val="00B11202"/>
    <w:rsid w:val="00B1132E"/>
    <w:rsid w:val="00B11699"/>
    <w:rsid w:val="00B11B70"/>
    <w:rsid w:val="00B11ED2"/>
    <w:rsid w:val="00B120AB"/>
    <w:rsid w:val="00B1273E"/>
    <w:rsid w:val="00B13A7B"/>
    <w:rsid w:val="00B13CD4"/>
    <w:rsid w:val="00B14208"/>
    <w:rsid w:val="00B142CB"/>
    <w:rsid w:val="00B1474D"/>
    <w:rsid w:val="00B14AA1"/>
    <w:rsid w:val="00B14BEB"/>
    <w:rsid w:val="00B154BA"/>
    <w:rsid w:val="00B158B7"/>
    <w:rsid w:val="00B15A90"/>
    <w:rsid w:val="00B15C69"/>
    <w:rsid w:val="00B15FC6"/>
    <w:rsid w:val="00B16418"/>
    <w:rsid w:val="00B1698D"/>
    <w:rsid w:val="00B169A1"/>
    <w:rsid w:val="00B16A9D"/>
    <w:rsid w:val="00B16E27"/>
    <w:rsid w:val="00B17A60"/>
    <w:rsid w:val="00B20375"/>
    <w:rsid w:val="00B20411"/>
    <w:rsid w:val="00B20788"/>
    <w:rsid w:val="00B208D0"/>
    <w:rsid w:val="00B20907"/>
    <w:rsid w:val="00B21D71"/>
    <w:rsid w:val="00B22B3B"/>
    <w:rsid w:val="00B233AE"/>
    <w:rsid w:val="00B23B9A"/>
    <w:rsid w:val="00B23FAC"/>
    <w:rsid w:val="00B24939"/>
    <w:rsid w:val="00B24973"/>
    <w:rsid w:val="00B2543D"/>
    <w:rsid w:val="00B262FA"/>
    <w:rsid w:val="00B2646A"/>
    <w:rsid w:val="00B2717C"/>
    <w:rsid w:val="00B279A8"/>
    <w:rsid w:val="00B27C5E"/>
    <w:rsid w:val="00B30208"/>
    <w:rsid w:val="00B30644"/>
    <w:rsid w:val="00B307F8"/>
    <w:rsid w:val="00B30C2C"/>
    <w:rsid w:val="00B312FC"/>
    <w:rsid w:val="00B31914"/>
    <w:rsid w:val="00B3304D"/>
    <w:rsid w:val="00B335C8"/>
    <w:rsid w:val="00B3396E"/>
    <w:rsid w:val="00B34546"/>
    <w:rsid w:val="00B349C9"/>
    <w:rsid w:val="00B34F62"/>
    <w:rsid w:val="00B35295"/>
    <w:rsid w:val="00B357DA"/>
    <w:rsid w:val="00B373BA"/>
    <w:rsid w:val="00B37AFB"/>
    <w:rsid w:val="00B4000C"/>
    <w:rsid w:val="00B40110"/>
    <w:rsid w:val="00B40B84"/>
    <w:rsid w:val="00B40C0C"/>
    <w:rsid w:val="00B41022"/>
    <w:rsid w:val="00B41143"/>
    <w:rsid w:val="00B41915"/>
    <w:rsid w:val="00B41D16"/>
    <w:rsid w:val="00B428A1"/>
    <w:rsid w:val="00B42A9B"/>
    <w:rsid w:val="00B432A5"/>
    <w:rsid w:val="00B439CA"/>
    <w:rsid w:val="00B4427F"/>
    <w:rsid w:val="00B445AA"/>
    <w:rsid w:val="00B44CD6"/>
    <w:rsid w:val="00B45855"/>
    <w:rsid w:val="00B46A83"/>
    <w:rsid w:val="00B4718D"/>
    <w:rsid w:val="00B47214"/>
    <w:rsid w:val="00B47D19"/>
    <w:rsid w:val="00B516F9"/>
    <w:rsid w:val="00B51AD0"/>
    <w:rsid w:val="00B52AD0"/>
    <w:rsid w:val="00B53CA3"/>
    <w:rsid w:val="00B53CAC"/>
    <w:rsid w:val="00B54136"/>
    <w:rsid w:val="00B5519F"/>
    <w:rsid w:val="00B55433"/>
    <w:rsid w:val="00B5585A"/>
    <w:rsid w:val="00B55895"/>
    <w:rsid w:val="00B56F4E"/>
    <w:rsid w:val="00B578FE"/>
    <w:rsid w:val="00B60733"/>
    <w:rsid w:val="00B6130C"/>
    <w:rsid w:val="00B614D0"/>
    <w:rsid w:val="00B61EA7"/>
    <w:rsid w:val="00B621FD"/>
    <w:rsid w:val="00B62D1A"/>
    <w:rsid w:val="00B630A2"/>
    <w:rsid w:val="00B63120"/>
    <w:rsid w:val="00B63640"/>
    <w:rsid w:val="00B6462E"/>
    <w:rsid w:val="00B64732"/>
    <w:rsid w:val="00B64BC5"/>
    <w:rsid w:val="00B6617E"/>
    <w:rsid w:val="00B66235"/>
    <w:rsid w:val="00B66715"/>
    <w:rsid w:val="00B667C1"/>
    <w:rsid w:val="00B66937"/>
    <w:rsid w:val="00B66997"/>
    <w:rsid w:val="00B67108"/>
    <w:rsid w:val="00B67380"/>
    <w:rsid w:val="00B67D2C"/>
    <w:rsid w:val="00B719D8"/>
    <w:rsid w:val="00B71E7F"/>
    <w:rsid w:val="00B72AFC"/>
    <w:rsid w:val="00B72B05"/>
    <w:rsid w:val="00B737AD"/>
    <w:rsid w:val="00B73F42"/>
    <w:rsid w:val="00B73FAE"/>
    <w:rsid w:val="00B741CC"/>
    <w:rsid w:val="00B74218"/>
    <w:rsid w:val="00B74A2B"/>
    <w:rsid w:val="00B7550E"/>
    <w:rsid w:val="00B75E49"/>
    <w:rsid w:val="00B76C11"/>
    <w:rsid w:val="00B778F0"/>
    <w:rsid w:val="00B779B5"/>
    <w:rsid w:val="00B77DFA"/>
    <w:rsid w:val="00B80541"/>
    <w:rsid w:val="00B813F6"/>
    <w:rsid w:val="00B81784"/>
    <w:rsid w:val="00B81B75"/>
    <w:rsid w:val="00B824D4"/>
    <w:rsid w:val="00B82922"/>
    <w:rsid w:val="00B82EF4"/>
    <w:rsid w:val="00B83C03"/>
    <w:rsid w:val="00B844DF"/>
    <w:rsid w:val="00B850C6"/>
    <w:rsid w:val="00B85B66"/>
    <w:rsid w:val="00B85F0F"/>
    <w:rsid w:val="00B85F9B"/>
    <w:rsid w:val="00B86130"/>
    <w:rsid w:val="00B869F4"/>
    <w:rsid w:val="00B86F07"/>
    <w:rsid w:val="00B87358"/>
    <w:rsid w:val="00B87C42"/>
    <w:rsid w:val="00B87FFC"/>
    <w:rsid w:val="00B90529"/>
    <w:rsid w:val="00B90C1E"/>
    <w:rsid w:val="00B90EC5"/>
    <w:rsid w:val="00B916E2"/>
    <w:rsid w:val="00B91A74"/>
    <w:rsid w:val="00B91F4A"/>
    <w:rsid w:val="00B91FEE"/>
    <w:rsid w:val="00B93808"/>
    <w:rsid w:val="00B94255"/>
    <w:rsid w:val="00B95275"/>
    <w:rsid w:val="00B9546C"/>
    <w:rsid w:val="00B95BF1"/>
    <w:rsid w:val="00B95E3D"/>
    <w:rsid w:val="00B95FB7"/>
    <w:rsid w:val="00B961CC"/>
    <w:rsid w:val="00B964AA"/>
    <w:rsid w:val="00B96F9F"/>
    <w:rsid w:val="00B9719B"/>
    <w:rsid w:val="00BA045A"/>
    <w:rsid w:val="00BA0640"/>
    <w:rsid w:val="00BA07B5"/>
    <w:rsid w:val="00BA131A"/>
    <w:rsid w:val="00BA1D2D"/>
    <w:rsid w:val="00BA2650"/>
    <w:rsid w:val="00BA2ED0"/>
    <w:rsid w:val="00BA353C"/>
    <w:rsid w:val="00BA439F"/>
    <w:rsid w:val="00BA4C61"/>
    <w:rsid w:val="00BA4F4E"/>
    <w:rsid w:val="00BA4FCA"/>
    <w:rsid w:val="00BA5C3C"/>
    <w:rsid w:val="00BA5D6A"/>
    <w:rsid w:val="00BA5DC2"/>
    <w:rsid w:val="00BA759F"/>
    <w:rsid w:val="00BA778C"/>
    <w:rsid w:val="00BA7893"/>
    <w:rsid w:val="00BB0249"/>
    <w:rsid w:val="00BB0570"/>
    <w:rsid w:val="00BB0752"/>
    <w:rsid w:val="00BB1125"/>
    <w:rsid w:val="00BB1706"/>
    <w:rsid w:val="00BB22BE"/>
    <w:rsid w:val="00BB2417"/>
    <w:rsid w:val="00BB2814"/>
    <w:rsid w:val="00BB2B4C"/>
    <w:rsid w:val="00BB3281"/>
    <w:rsid w:val="00BB5776"/>
    <w:rsid w:val="00BB5880"/>
    <w:rsid w:val="00BB5BF2"/>
    <w:rsid w:val="00BB60B1"/>
    <w:rsid w:val="00BB63AC"/>
    <w:rsid w:val="00BB6793"/>
    <w:rsid w:val="00BB68AD"/>
    <w:rsid w:val="00BC07FE"/>
    <w:rsid w:val="00BC0A61"/>
    <w:rsid w:val="00BC1A0B"/>
    <w:rsid w:val="00BC219B"/>
    <w:rsid w:val="00BC26F2"/>
    <w:rsid w:val="00BC27A3"/>
    <w:rsid w:val="00BC2C9B"/>
    <w:rsid w:val="00BC45DE"/>
    <w:rsid w:val="00BC47CB"/>
    <w:rsid w:val="00BC4A73"/>
    <w:rsid w:val="00BC4D32"/>
    <w:rsid w:val="00BC4D8D"/>
    <w:rsid w:val="00BC524A"/>
    <w:rsid w:val="00BC5B77"/>
    <w:rsid w:val="00BC5BC6"/>
    <w:rsid w:val="00BC5DE5"/>
    <w:rsid w:val="00BC5ED3"/>
    <w:rsid w:val="00BC5EDD"/>
    <w:rsid w:val="00BC62B6"/>
    <w:rsid w:val="00BC6912"/>
    <w:rsid w:val="00BC7627"/>
    <w:rsid w:val="00BC7832"/>
    <w:rsid w:val="00BD0218"/>
    <w:rsid w:val="00BD0395"/>
    <w:rsid w:val="00BD20F2"/>
    <w:rsid w:val="00BD2C55"/>
    <w:rsid w:val="00BD31FD"/>
    <w:rsid w:val="00BD4DFE"/>
    <w:rsid w:val="00BD55C7"/>
    <w:rsid w:val="00BD56A5"/>
    <w:rsid w:val="00BD5E61"/>
    <w:rsid w:val="00BD651D"/>
    <w:rsid w:val="00BD7185"/>
    <w:rsid w:val="00BD7676"/>
    <w:rsid w:val="00BE000A"/>
    <w:rsid w:val="00BE0111"/>
    <w:rsid w:val="00BE0D7C"/>
    <w:rsid w:val="00BE0F56"/>
    <w:rsid w:val="00BE151C"/>
    <w:rsid w:val="00BE1E11"/>
    <w:rsid w:val="00BE2006"/>
    <w:rsid w:val="00BE22C2"/>
    <w:rsid w:val="00BE2401"/>
    <w:rsid w:val="00BE2774"/>
    <w:rsid w:val="00BE27B2"/>
    <w:rsid w:val="00BE29E7"/>
    <w:rsid w:val="00BE2C66"/>
    <w:rsid w:val="00BE2DD7"/>
    <w:rsid w:val="00BE3F4F"/>
    <w:rsid w:val="00BE42A3"/>
    <w:rsid w:val="00BE42F0"/>
    <w:rsid w:val="00BE4EB2"/>
    <w:rsid w:val="00BE54AA"/>
    <w:rsid w:val="00BE5601"/>
    <w:rsid w:val="00BF04A5"/>
    <w:rsid w:val="00BF0740"/>
    <w:rsid w:val="00BF07EF"/>
    <w:rsid w:val="00BF0D31"/>
    <w:rsid w:val="00BF1ED9"/>
    <w:rsid w:val="00BF26D5"/>
    <w:rsid w:val="00BF26F7"/>
    <w:rsid w:val="00BF3231"/>
    <w:rsid w:val="00BF3EDD"/>
    <w:rsid w:val="00BF4047"/>
    <w:rsid w:val="00BF54DB"/>
    <w:rsid w:val="00BF55C9"/>
    <w:rsid w:val="00BF5634"/>
    <w:rsid w:val="00BF5A26"/>
    <w:rsid w:val="00BF6234"/>
    <w:rsid w:val="00BF62B7"/>
    <w:rsid w:val="00BF762A"/>
    <w:rsid w:val="00BF7944"/>
    <w:rsid w:val="00BF7B3C"/>
    <w:rsid w:val="00C000F3"/>
    <w:rsid w:val="00C003B3"/>
    <w:rsid w:val="00C00A36"/>
    <w:rsid w:val="00C00B7D"/>
    <w:rsid w:val="00C02FC2"/>
    <w:rsid w:val="00C036B4"/>
    <w:rsid w:val="00C04405"/>
    <w:rsid w:val="00C04977"/>
    <w:rsid w:val="00C05944"/>
    <w:rsid w:val="00C06225"/>
    <w:rsid w:val="00C06FE9"/>
    <w:rsid w:val="00C0726E"/>
    <w:rsid w:val="00C10A37"/>
    <w:rsid w:val="00C10B45"/>
    <w:rsid w:val="00C11600"/>
    <w:rsid w:val="00C11F2E"/>
    <w:rsid w:val="00C13005"/>
    <w:rsid w:val="00C1326D"/>
    <w:rsid w:val="00C13441"/>
    <w:rsid w:val="00C13E10"/>
    <w:rsid w:val="00C15242"/>
    <w:rsid w:val="00C156BA"/>
    <w:rsid w:val="00C164EE"/>
    <w:rsid w:val="00C16756"/>
    <w:rsid w:val="00C16D96"/>
    <w:rsid w:val="00C174A3"/>
    <w:rsid w:val="00C17E16"/>
    <w:rsid w:val="00C21AEF"/>
    <w:rsid w:val="00C221D7"/>
    <w:rsid w:val="00C222B0"/>
    <w:rsid w:val="00C230D1"/>
    <w:rsid w:val="00C236DC"/>
    <w:rsid w:val="00C23C7A"/>
    <w:rsid w:val="00C23D38"/>
    <w:rsid w:val="00C23E14"/>
    <w:rsid w:val="00C23E57"/>
    <w:rsid w:val="00C24BE6"/>
    <w:rsid w:val="00C255B0"/>
    <w:rsid w:val="00C26749"/>
    <w:rsid w:val="00C27854"/>
    <w:rsid w:val="00C2794A"/>
    <w:rsid w:val="00C27EA0"/>
    <w:rsid w:val="00C302FE"/>
    <w:rsid w:val="00C30944"/>
    <w:rsid w:val="00C31824"/>
    <w:rsid w:val="00C31BF8"/>
    <w:rsid w:val="00C3284D"/>
    <w:rsid w:val="00C348CF"/>
    <w:rsid w:val="00C34B99"/>
    <w:rsid w:val="00C34EBF"/>
    <w:rsid w:val="00C35370"/>
    <w:rsid w:val="00C35533"/>
    <w:rsid w:val="00C36A01"/>
    <w:rsid w:val="00C37906"/>
    <w:rsid w:val="00C37A95"/>
    <w:rsid w:val="00C40241"/>
    <w:rsid w:val="00C4045E"/>
    <w:rsid w:val="00C41CB2"/>
    <w:rsid w:val="00C42C60"/>
    <w:rsid w:val="00C432BA"/>
    <w:rsid w:val="00C43354"/>
    <w:rsid w:val="00C4379C"/>
    <w:rsid w:val="00C43996"/>
    <w:rsid w:val="00C43D8C"/>
    <w:rsid w:val="00C4401E"/>
    <w:rsid w:val="00C44285"/>
    <w:rsid w:val="00C44847"/>
    <w:rsid w:val="00C44BD8"/>
    <w:rsid w:val="00C44E1A"/>
    <w:rsid w:val="00C450D9"/>
    <w:rsid w:val="00C453AD"/>
    <w:rsid w:val="00C459E6"/>
    <w:rsid w:val="00C45FDE"/>
    <w:rsid w:val="00C46019"/>
    <w:rsid w:val="00C4651D"/>
    <w:rsid w:val="00C4683C"/>
    <w:rsid w:val="00C46DB5"/>
    <w:rsid w:val="00C47676"/>
    <w:rsid w:val="00C47728"/>
    <w:rsid w:val="00C47A32"/>
    <w:rsid w:val="00C504A8"/>
    <w:rsid w:val="00C50665"/>
    <w:rsid w:val="00C507A9"/>
    <w:rsid w:val="00C50B39"/>
    <w:rsid w:val="00C51428"/>
    <w:rsid w:val="00C52067"/>
    <w:rsid w:val="00C52242"/>
    <w:rsid w:val="00C52698"/>
    <w:rsid w:val="00C53287"/>
    <w:rsid w:val="00C53837"/>
    <w:rsid w:val="00C53C49"/>
    <w:rsid w:val="00C544FE"/>
    <w:rsid w:val="00C5455C"/>
    <w:rsid w:val="00C54D0A"/>
    <w:rsid w:val="00C56039"/>
    <w:rsid w:val="00C56606"/>
    <w:rsid w:val="00C56E2A"/>
    <w:rsid w:val="00C57693"/>
    <w:rsid w:val="00C607AE"/>
    <w:rsid w:val="00C60BCF"/>
    <w:rsid w:val="00C61522"/>
    <w:rsid w:val="00C61D27"/>
    <w:rsid w:val="00C61E2C"/>
    <w:rsid w:val="00C61E54"/>
    <w:rsid w:val="00C62112"/>
    <w:rsid w:val="00C62784"/>
    <w:rsid w:val="00C62C9E"/>
    <w:rsid w:val="00C630E9"/>
    <w:rsid w:val="00C64174"/>
    <w:rsid w:val="00C64AA4"/>
    <w:rsid w:val="00C65577"/>
    <w:rsid w:val="00C659D7"/>
    <w:rsid w:val="00C65E18"/>
    <w:rsid w:val="00C66221"/>
    <w:rsid w:val="00C66750"/>
    <w:rsid w:val="00C6676D"/>
    <w:rsid w:val="00C667E0"/>
    <w:rsid w:val="00C678D4"/>
    <w:rsid w:val="00C67B22"/>
    <w:rsid w:val="00C7022A"/>
    <w:rsid w:val="00C704B4"/>
    <w:rsid w:val="00C73C42"/>
    <w:rsid w:val="00C7426B"/>
    <w:rsid w:val="00C74B51"/>
    <w:rsid w:val="00C74E29"/>
    <w:rsid w:val="00C761D3"/>
    <w:rsid w:val="00C76325"/>
    <w:rsid w:val="00C76D1A"/>
    <w:rsid w:val="00C80E81"/>
    <w:rsid w:val="00C81732"/>
    <w:rsid w:val="00C818DA"/>
    <w:rsid w:val="00C8202D"/>
    <w:rsid w:val="00C821C2"/>
    <w:rsid w:val="00C832EF"/>
    <w:rsid w:val="00C83660"/>
    <w:rsid w:val="00C8368C"/>
    <w:rsid w:val="00C83C6C"/>
    <w:rsid w:val="00C84218"/>
    <w:rsid w:val="00C85072"/>
    <w:rsid w:val="00C854BE"/>
    <w:rsid w:val="00C85E4B"/>
    <w:rsid w:val="00C865CA"/>
    <w:rsid w:val="00C8662F"/>
    <w:rsid w:val="00C86757"/>
    <w:rsid w:val="00C87EB1"/>
    <w:rsid w:val="00C9084C"/>
    <w:rsid w:val="00C908C1"/>
    <w:rsid w:val="00C919B4"/>
    <w:rsid w:val="00C9218A"/>
    <w:rsid w:val="00C92733"/>
    <w:rsid w:val="00C92B61"/>
    <w:rsid w:val="00C92B97"/>
    <w:rsid w:val="00C93C14"/>
    <w:rsid w:val="00C9410A"/>
    <w:rsid w:val="00C94317"/>
    <w:rsid w:val="00C94609"/>
    <w:rsid w:val="00C949D3"/>
    <w:rsid w:val="00C94D66"/>
    <w:rsid w:val="00C96295"/>
    <w:rsid w:val="00C96CEA"/>
    <w:rsid w:val="00C9720D"/>
    <w:rsid w:val="00C9797D"/>
    <w:rsid w:val="00C97C6F"/>
    <w:rsid w:val="00C97C79"/>
    <w:rsid w:val="00C97F6D"/>
    <w:rsid w:val="00CA0083"/>
    <w:rsid w:val="00CA0125"/>
    <w:rsid w:val="00CA1C89"/>
    <w:rsid w:val="00CA1E06"/>
    <w:rsid w:val="00CA2973"/>
    <w:rsid w:val="00CA2FBE"/>
    <w:rsid w:val="00CA3D1B"/>
    <w:rsid w:val="00CA421E"/>
    <w:rsid w:val="00CA45EC"/>
    <w:rsid w:val="00CA5F22"/>
    <w:rsid w:val="00CA76EC"/>
    <w:rsid w:val="00CA7CB9"/>
    <w:rsid w:val="00CB0091"/>
    <w:rsid w:val="00CB0730"/>
    <w:rsid w:val="00CB0F59"/>
    <w:rsid w:val="00CB1139"/>
    <w:rsid w:val="00CB1A2E"/>
    <w:rsid w:val="00CB230F"/>
    <w:rsid w:val="00CB2331"/>
    <w:rsid w:val="00CB2519"/>
    <w:rsid w:val="00CB2A3A"/>
    <w:rsid w:val="00CB3B7A"/>
    <w:rsid w:val="00CB4497"/>
    <w:rsid w:val="00CB4BAF"/>
    <w:rsid w:val="00CB4F8B"/>
    <w:rsid w:val="00CB55EB"/>
    <w:rsid w:val="00CB58A7"/>
    <w:rsid w:val="00CB58C1"/>
    <w:rsid w:val="00CB6A9E"/>
    <w:rsid w:val="00CB6AA7"/>
    <w:rsid w:val="00CB6F52"/>
    <w:rsid w:val="00CB79BD"/>
    <w:rsid w:val="00CB7E0A"/>
    <w:rsid w:val="00CB7EE4"/>
    <w:rsid w:val="00CC0C18"/>
    <w:rsid w:val="00CC0E76"/>
    <w:rsid w:val="00CC1434"/>
    <w:rsid w:val="00CC16E6"/>
    <w:rsid w:val="00CC1D30"/>
    <w:rsid w:val="00CC215B"/>
    <w:rsid w:val="00CC285C"/>
    <w:rsid w:val="00CC2A1E"/>
    <w:rsid w:val="00CC36DB"/>
    <w:rsid w:val="00CC3762"/>
    <w:rsid w:val="00CC4342"/>
    <w:rsid w:val="00CC48E7"/>
    <w:rsid w:val="00CC7E02"/>
    <w:rsid w:val="00CC7E78"/>
    <w:rsid w:val="00CD05ED"/>
    <w:rsid w:val="00CD083D"/>
    <w:rsid w:val="00CD10D0"/>
    <w:rsid w:val="00CD1EC0"/>
    <w:rsid w:val="00CD21AC"/>
    <w:rsid w:val="00CD3238"/>
    <w:rsid w:val="00CD3D91"/>
    <w:rsid w:val="00CD45D2"/>
    <w:rsid w:val="00CD4B63"/>
    <w:rsid w:val="00CD57DF"/>
    <w:rsid w:val="00CD58AE"/>
    <w:rsid w:val="00CD6349"/>
    <w:rsid w:val="00CD6A75"/>
    <w:rsid w:val="00CD6DC1"/>
    <w:rsid w:val="00CD7428"/>
    <w:rsid w:val="00CE0A1C"/>
    <w:rsid w:val="00CE0AC0"/>
    <w:rsid w:val="00CE1A26"/>
    <w:rsid w:val="00CE1A91"/>
    <w:rsid w:val="00CE1E8C"/>
    <w:rsid w:val="00CE2111"/>
    <w:rsid w:val="00CE21A2"/>
    <w:rsid w:val="00CE236A"/>
    <w:rsid w:val="00CE2586"/>
    <w:rsid w:val="00CE393B"/>
    <w:rsid w:val="00CE40E9"/>
    <w:rsid w:val="00CE425D"/>
    <w:rsid w:val="00CE444A"/>
    <w:rsid w:val="00CE4BBB"/>
    <w:rsid w:val="00CE4BDA"/>
    <w:rsid w:val="00CE4BF7"/>
    <w:rsid w:val="00CE4C08"/>
    <w:rsid w:val="00CE4E03"/>
    <w:rsid w:val="00CE4F63"/>
    <w:rsid w:val="00CE50F7"/>
    <w:rsid w:val="00CE55D7"/>
    <w:rsid w:val="00CE57FD"/>
    <w:rsid w:val="00CE5E33"/>
    <w:rsid w:val="00CE641E"/>
    <w:rsid w:val="00CE69F5"/>
    <w:rsid w:val="00CE6AF5"/>
    <w:rsid w:val="00CF0168"/>
    <w:rsid w:val="00CF08A3"/>
    <w:rsid w:val="00CF09FF"/>
    <w:rsid w:val="00CF0D3A"/>
    <w:rsid w:val="00CF1124"/>
    <w:rsid w:val="00CF12EA"/>
    <w:rsid w:val="00CF1DDF"/>
    <w:rsid w:val="00CF2A9E"/>
    <w:rsid w:val="00CF2EED"/>
    <w:rsid w:val="00CF368B"/>
    <w:rsid w:val="00CF464E"/>
    <w:rsid w:val="00CF4FC7"/>
    <w:rsid w:val="00CF502A"/>
    <w:rsid w:val="00CF51AB"/>
    <w:rsid w:val="00CF601E"/>
    <w:rsid w:val="00CF6667"/>
    <w:rsid w:val="00CF6D8A"/>
    <w:rsid w:val="00D00071"/>
    <w:rsid w:val="00D003A4"/>
    <w:rsid w:val="00D00BD2"/>
    <w:rsid w:val="00D00BFB"/>
    <w:rsid w:val="00D00D9A"/>
    <w:rsid w:val="00D00EC7"/>
    <w:rsid w:val="00D02207"/>
    <w:rsid w:val="00D027FC"/>
    <w:rsid w:val="00D02E27"/>
    <w:rsid w:val="00D03338"/>
    <w:rsid w:val="00D03612"/>
    <w:rsid w:val="00D03691"/>
    <w:rsid w:val="00D0444C"/>
    <w:rsid w:val="00D0446D"/>
    <w:rsid w:val="00D04D2D"/>
    <w:rsid w:val="00D04E2B"/>
    <w:rsid w:val="00D06810"/>
    <w:rsid w:val="00D069A0"/>
    <w:rsid w:val="00D06E99"/>
    <w:rsid w:val="00D076F0"/>
    <w:rsid w:val="00D07733"/>
    <w:rsid w:val="00D07927"/>
    <w:rsid w:val="00D10797"/>
    <w:rsid w:val="00D11704"/>
    <w:rsid w:val="00D11D56"/>
    <w:rsid w:val="00D11EAC"/>
    <w:rsid w:val="00D12513"/>
    <w:rsid w:val="00D130CE"/>
    <w:rsid w:val="00D137D6"/>
    <w:rsid w:val="00D14037"/>
    <w:rsid w:val="00D14131"/>
    <w:rsid w:val="00D144AB"/>
    <w:rsid w:val="00D150D2"/>
    <w:rsid w:val="00D15720"/>
    <w:rsid w:val="00D16378"/>
    <w:rsid w:val="00D16564"/>
    <w:rsid w:val="00D167A6"/>
    <w:rsid w:val="00D16A15"/>
    <w:rsid w:val="00D17454"/>
    <w:rsid w:val="00D23B1B"/>
    <w:rsid w:val="00D249F7"/>
    <w:rsid w:val="00D255A6"/>
    <w:rsid w:val="00D259D0"/>
    <w:rsid w:val="00D25AC8"/>
    <w:rsid w:val="00D25DC4"/>
    <w:rsid w:val="00D25E78"/>
    <w:rsid w:val="00D26137"/>
    <w:rsid w:val="00D26958"/>
    <w:rsid w:val="00D26A9F"/>
    <w:rsid w:val="00D27316"/>
    <w:rsid w:val="00D27CE7"/>
    <w:rsid w:val="00D30657"/>
    <w:rsid w:val="00D30D25"/>
    <w:rsid w:val="00D30E7C"/>
    <w:rsid w:val="00D315A3"/>
    <w:rsid w:val="00D32CB7"/>
    <w:rsid w:val="00D32DEC"/>
    <w:rsid w:val="00D334B7"/>
    <w:rsid w:val="00D334FB"/>
    <w:rsid w:val="00D3358D"/>
    <w:rsid w:val="00D33CE5"/>
    <w:rsid w:val="00D33DD0"/>
    <w:rsid w:val="00D33F75"/>
    <w:rsid w:val="00D34E32"/>
    <w:rsid w:val="00D352EF"/>
    <w:rsid w:val="00D35976"/>
    <w:rsid w:val="00D35FF8"/>
    <w:rsid w:val="00D36D89"/>
    <w:rsid w:val="00D37508"/>
    <w:rsid w:val="00D37C7D"/>
    <w:rsid w:val="00D37D87"/>
    <w:rsid w:val="00D37E6C"/>
    <w:rsid w:val="00D4061D"/>
    <w:rsid w:val="00D40C44"/>
    <w:rsid w:val="00D41543"/>
    <w:rsid w:val="00D4216C"/>
    <w:rsid w:val="00D425E7"/>
    <w:rsid w:val="00D42730"/>
    <w:rsid w:val="00D427B8"/>
    <w:rsid w:val="00D4304A"/>
    <w:rsid w:val="00D43B0C"/>
    <w:rsid w:val="00D43D54"/>
    <w:rsid w:val="00D43E8D"/>
    <w:rsid w:val="00D4459E"/>
    <w:rsid w:val="00D44E65"/>
    <w:rsid w:val="00D45374"/>
    <w:rsid w:val="00D45C07"/>
    <w:rsid w:val="00D4644D"/>
    <w:rsid w:val="00D46EE1"/>
    <w:rsid w:val="00D474C5"/>
    <w:rsid w:val="00D475C8"/>
    <w:rsid w:val="00D478DF"/>
    <w:rsid w:val="00D5019A"/>
    <w:rsid w:val="00D507D3"/>
    <w:rsid w:val="00D50A8A"/>
    <w:rsid w:val="00D50CE7"/>
    <w:rsid w:val="00D51351"/>
    <w:rsid w:val="00D515A1"/>
    <w:rsid w:val="00D52F71"/>
    <w:rsid w:val="00D539DA"/>
    <w:rsid w:val="00D53AAC"/>
    <w:rsid w:val="00D5420B"/>
    <w:rsid w:val="00D5545D"/>
    <w:rsid w:val="00D55905"/>
    <w:rsid w:val="00D55940"/>
    <w:rsid w:val="00D55A45"/>
    <w:rsid w:val="00D568B6"/>
    <w:rsid w:val="00D56998"/>
    <w:rsid w:val="00D56BBE"/>
    <w:rsid w:val="00D56F64"/>
    <w:rsid w:val="00D572C7"/>
    <w:rsid w:val="00D5792D"/>
    <w:rsid w:val="00D6002F"/>
    <w:rsid w:val="00D601A2"/>
    <w:rsid w:val="00D608B3"/>
    <w:rsid w:val="00D60FA1"/>
    <w:rsid w:val="00D614B6"/>
    <w:rsid w:val="00D6168C"/>
    <w:rsid w:val="00D61E5F"/>
    <w:rsid w:val="00D62176"/>
    <w:rsid w:val="00D62D24"/>
    <w:rsid w:val="00D630D9"/>
    <w:rsid w:val="00D6351E"/>
    <w:rsid w:val="00D636B2"/>
    <w:rsid w:val="00D6440E"/>
    <w:rsid w:val="00D64D2C"/>
    <w:rsid w:val="00D64E55"/>
    <w:rsid w:val="00D656EF"/>
    <w:rsid w:val="00D6585D"/>
    <w:rsid w:val="00D65B9E"/>
    <w:rsid w:val="00D65CA2"/>
    <w:rsid w:val="00D6657C"/>
    <w:rsid w:val="00D66EC2"/>
    <w:rsid w:val="00D67589"/>
    <w:rsid w:val="00D67E65"/>
    <w:rsid w:val="00D67EE2"/>
    <w:rsid w:val="00D7009D"/>
    <w:rsid w:val="00D7028E"/>
    <w:rsid w:val="00D708B3"/>
    <w:rsid w:val="00D70DC6"/>
    <w:rsid w:val="00D7322A"/>
    <w:rsid w:val="00D7351F"/>
    <w:rsid w:val="00D738E1"/>
    <w:rsid w:val="00D744BF"/>
    <w:rsid w:val="00D75317"/>
    <w:rsid w:val="00D7651A"/>
    <w:rsid w:val="00D76626"/>
    <w:rsid w:val="00D7678D"/>
    <w:rsid w:val="00D76874"/>
    <w:rsid w:val="00D76B08"/>
    <w:rsid w:val="00D772D3"/>
    <w:rsid w:val="00D77A1A"/>
    <w:rsid w:val="00D77A41"/>
    <w:rsid w:val="00D77E7C"/>
    <w:rsid w:val="00D77E9E"/>
    <w:rsid w:val="00D80A2E"/>
    <w:rsid w:val="00D80EC7"/>
    <w:rsid w:val="00D80F4E"/>
    <w:rsid w:val="00D8114D"/>
    <w:rsid w:val="00D8134B"/>
    <w:rsid w:val="00D8138F"/>
    <w:rsid w:val="00D813F8"/>
    <w:rsid w:val="00D81552"/>
    <w:rsid w:val="00D81F8F"/>
    <w:rsid w:val="00D8241C"/>
    <w:rsid w:val="00D82787"/>
    <w:rsid w:val="00D830C7"/>
    <w:rsid w:val="00D8339F"/>
    <w:rsid w:val="00D83AB3"/>
    <w:rsid w:val="00D83C52"/>
    <w:rsid w:val="00D84BC9"/>
    <w:rsid w:val="00D857BB"/>
    <w:rsid w:val="00D85F57"/>
    <w:rsid w:val="00D860CC"/>
    <w:rsid w:val="00D8616F"/>
    <w:rsid w:val="00D863EB"/>
    <w:rsid w:val="00D86608"/>
    <w:rsid w:val="00D86742"/>
    <w:rsid w:val="00D86B04"/>
    <w:rsid w:val="00D87406"/>
    <w:rsid w:val="00D90957"/>
    <w:rsid w:val="00D90DD8"/>
    <w:rsid w:val="00D91824"/>
    <w:rsid w:val="00D92A64"/>
    <w:rsid w:val="00D92D28"/>
    <w:rsid w:val="00D92DBE"/>
    <w:rsid w:val="00D92E91"/>
    <w:rsid w:val="00D942B1"/>
    <w:rsid w:val="00D9487F"/>
    <w:rsid w:val="00D94F9A"/>
    <w:rsid w:val="00D9541A"/>
    <w:rsid w:val="00D95F5F"/>
    <w:rsid w:val="00D95FB3"/>
    <w:rsid w:val="00D96AD5"/>
    <w:rsid w:val="00D97117"/>
    <w:rsid w:val="00D97DA5"/>
    <w:rsid w:val="00D97EE3"/>
    <w:rsid w:val="00DA0042"/>
    <w:rsid w:val="00DA0175"/>
    <w:rsid w:val="00DA04BB"/>
    <w:rsid w:val="00DA0FA2"/>
    <w:rsid w:val="00DA10FD"/>
    <w:rsid w:val="00DA2034"/>
    <w:rsid w:val="00DA2166"/>
    <w:rsid w:val="00DA3037"/>
    <w:rsid w:val="00DA3EB5"/>
    <w:rsid w:val="00DA4329"/>
    <w:rsid w:val="00DA4C84"/>
    <w:rsid w:val="00DA50BD"/>
    <w:rsid w:val="00DA5637"/>
    <w:rsid w:val="00DA7260"/>
    <w:rsid w:val="00DA7349"/>
    <w:rsid w:val="00DA7EEB"/>
    <w:rsid w:val="00DA7EFE"/>
    <w:rsid w:val="00DB0517"/>
    <w:rsid w:val="00DB0A82"/>
    <w:rsid w:val="00DB1328"/>
    <w:rsid w:val="00DB1390"/>
    <w:rsid w:val="00DB21D5"/>
    <w:rsid w:val="00DB248C"/>
    <w:rsid w:val="00DB2D3C"/>
    <w:rsid w:val="00DB4260"/>
    <w:rsid w:val="00DB46A6"/>
    <w:rsid w:val="00DB46F2"/>
    <w:rsid w:val="00DB4709"/>
    <w:rsid w:val="00DB470E"/>
    <w:rsid w:val="00DB51A1"/>
    <w:rsid w:val="00DB5632"/>
    <w:rsid w:val="00DB6974"/>
    <w:rsid w:val="00DB6FD5"/>
    <w:rsid w:val="00DB6FE4"/>
    <w:rsid w:val="00DB75D3"/>
    <w:rsid w:val="00DB7DD2"/>
    <w:rsid w:val="00DB7E1D"/>
    <w:rsid w:val="00DC018B"/>
    <w:rsid w:val="00DC0C7A"/>
    <w:rsid w:val="00DC17DB"/>
    <w:rsid w:val="00DC1B2C"/>
    <w:rsid w:val="00DC1FF6"/>
    <w:rsid w:val="00DC325C"/>
    <w:rsid w:val="00DC571C"/>
    <w:rsid w:val="00DC6352"/>
    <w:rsid w:val="00DC664C"/>
    <w:rsid w:val="00DC683F"/>
    <w:rsid w:val="00DC6CD2"/>
    <w:rsid w:val="00DC6D04"/>
    <w:rsid w:val="00DC78C3"/>
    <w:rsid w:val="00DC7A52"/>
    <w:rsid w:val="00DC7D83"/>
    <w:rsid w:val="00DD07C3"/>
    <w:rsid w:val="00DD0C5B"/>
    <w:rsid w:val="00DD1125"/>
    <w:rsid w:val="00DD143C"/>
    <w:rsid w:val="00DD19F6"/>
    <w:rsid w:val="00DD209C"/>
    <w:rsid w:val="00DD29FA"/>
    <w:rsid w:val="00DD32AF"/>
    <w:rsid w:val="00DD3744"/>
    <w:rsid w:val="00DD3A32"/>
    <w:rsid w:val="00DD43FB"/>
    <w:rsid w:val="00DD47C6"/>
    <w:rsid w:val="00DD481B"/>
    <w:rsid w:val="00DD5059"/>
    <w:rsid w:val="00DD580A"/>
    <w:rsid w:val="00DD5D91"/>
    <w:rsid w:val="00DD61B6"/>
    <w:rsid w:val="00DD62D8"/>
    <w:rsid w:val="00DD65DC"/>
    <w:rsid w:val="00DD6C94"/>
    <w:rsid w:val="00DD736D"/>
    <w:rsid w:val="00DD7952"/>
    <w:rsid w:val="00DD7BD4"/>
    <w:rsid w:val="00DE018A"/>
    <w:rsid w:val="00DE069F"/>
    <w:rsid w:val="00DE146B"/>
    <w:rsid w:val="00DE25D6"/>
    <w:rsid w:val="00DE4AC6"/>
    <w:rsid w:val="00DE4ACB"/>
    <w:rsid w:val="00DE5CDC"/>
    <w:rsid w:val="00DE6294"/>
    <w:rsid w:val="00DE6566"/>
    <w:rsid w:val="00DE696B"/>
    <w:rsid w:val="00DE7207"/>
    <w:rsid w:val="00DE736F"/>
    <w:rsid w:val="00DE7678"/>
    <w:rsid w:val="00DE786C"/>
    <w:rsid w:val="00DE7ADA"/>
    <w:rsid w:val="00DF0193"/>
    <w:rsid w:val="00DF0A7F"/>
    <w:rsid w:val="00DF1BE6"/>
    <w:rsid w:val="00DF2485"/>
    <w:rsid w:val="00DF24F3"/>
    <w:rsid w:val="00DF258A"/>
    <w:rsid w:val="00DF2866"/>
    <w:rsid w:val="00DF2CC2"/>
    <w:rsid w:val="00DF326A"/>
    <w:rsid w:val="00DF3458"/>
    <w:rsid w:val="00DF37C0"/>
    <w:rsid w:val="00DF42BE"/>
    <w:rsid w:val="00DF4321"/>
    <w:rsid w:val="00DF46FC"/>
    <w:rsid w:val="00DF54E1"/>
    <w:rsid w:val="00DF55D3"/>
    <w:rsid w:val="00DF5D60"/>
    <w:rsid w:val="00DF6088"/>
    <w:rsid w:val="00DF6A45"/>
    <w:rsid w:val="00DF6AA0"/>
    <w:rsid w:val="00DF70AD"/>
    <w:rsid w:val="00DF767C"/>
    <w:rsid w:val="00E0002B"/>
    <w:rsid w:val="00E00668"/>
    <w:rsid w:val="00E006BE"/>
    <w:rsid w:val="00E00E19"/>
    <w:rsid w:val="00E02138"/>
    <w:rsid w:val="00E0245A"/>
    <w:rsid w:val="00E02F51"/>
    <w:rsid w:val="00E034B7"/>
    <w:rsid w:val="00E03FA2"/>
    <w:rsid w:val="00E03FE9"/>
    <w:rsid w:val="00E04289"/>
    <w:rsid w:val="00E0472C"/>
    <w:rsid w:val="00E047DF"/>
    <w:rsid w:val="00E0592C"/>
    <w:rsid w:val="00E05948"/>
    <w:rsid w:val="00E06A9D"/>
    <w:rsid w:val="00E06C60"/>
    <w:rsid w:val="00E06E72"/>
    <w:rsid w:val="00E06EAF"/>
    <w:rsid w:val="00E0783F"/>
    <w:rsid w:val="00E07CF3"/>
    <w:rsid w:val="00E07EDF"/>
    <w:rsid w:val="00E102C4"/>
    <w:rsid w:val="00E10449"/>
    <w:rsid w:val="00E10B8D"/>
    <w:rsid w:val="00E10E34"/>
    <w:rsid w:val="00E11176"/>
    <w:rsid w:val="00E11793"/>
    <w:rsid w:val="00E11CA3"/>
    <w:rsid w:val="00E12016"/>
    <w:rsid w:val="00E12938"/>
    <w:rsid w:val="00E129B2"/>
    <w:rsid w:val="00E129F5"/>
    <w:rsid w:val="00E12DBC"/>
    <w:rsid w:val="00E1301B"/>
    <w:rsid w:val="00E131AC"/>
    <w:rsid w:val="00E15094"/>
    <w:rsid w:val="00E154D0"/>
    <w:rsid w:val="00E15B7E"/>
    <w:rsid w:val="00E175C5"/>
    <w:rsid w:val="00E17CFB"/>
    <w:rsid w:val="00E17D19"/>
    <w:rsid w:val="00E20C3F"/>
    <w:rsid w:val="00E218C9"/>
    <w:rsid w:val="00E21C97"/>
    <w:rsid w:val="00E21D62"/>
    <w:rsid w:val="00E22616"/>
    <w:rsid w:val="00E22778"/>
    <w:rsid w:val="00E2283B"/>
    <w:rsid w:val="00E22DF4"/>
    <w:rsid w:val="00E23323"/>
    <w:rsid w:val="00E236CD"/>
    <w:rsid w:val="00E23E7D"/>
    <w:rsid w:val="00E2401B"/>
    <w:rsid w:val="00E24ABD"/>
    <w:rsid w:val="00E24FC5"/>
    <w:rsid w:val="00E256EF"/>
    <w:rsid w:val="00E25A7F"/>
    <w:rsid w:val="00E26CBE"/>
    <w:rsid w:val="00E26E3E"/>
    <w:rsid w:val="00E26F9A"/>
    <w:rsid w:val="00E2718B"/>
    <w:rsid w:val="00E27D55"/>
    <w:rsid w:val="00E3079D"/>
    <w:rsid w:val="00E30922"/>
    <w:rsid w:val="00E31125"/>
    <w:rsid w:val="00E322B4"/>
    <w:rsid w:val="00E3235E"/>
    <w:rsid w:val="00E32AF0"/>
    <w:rsid w:val="00E32BA6"/>
    <w:rsid w:val="00E333F5"/>
    <w:rsid w:val="00E34816"/>
    <w:rsid w:val="00E34D8E"/>
    <w:rsid w:val="00E3551C"/>
    <w:rsid w:val="00E35AA8"/>
    <w:rsid w:val="00E36092"/>
    <w:rsid w:val="00E36A14"/>
    <w:rsid w:val="00E36C1A"/>
    <w:rsid w:val="00E36C4C"/>
    <w:rsid w:val="00E36FCC"/>
    <w:rsid w:val="00E37E0E"/>
    <w:rsid w:val="00E37F33"/>
    <w:rsid w:val="00E40229"/>
    <w:rsid w:val="00E404C1"/>
    <w:rsid w:val="00E40E70"/>
    <w:rsid w:val="00E41400"/>
    <w:rsid w:val="00E414B9"/>
    <w:rsid w:val="00E41E13"/>
    <w:rsid w:val="00E4233E"/>
    <w:rsid w:val="00E4266A"/>
    <w:rsid w:val="00E429FC"/>
    <w:rsid w:val="00E44277"/>
    <w:rsid w:val="00E445FC"/>
    <w:rsid w:val="00E448CC"/>
    <w:rsid w:val="00E44D54"/>
    <w:rsid w:val="00E44EB1"/>
    <w:rsid w:val="00E44F9C"/>
    <w:rsid w:val="00E4519C"/>
    <w:rsid w:val="00E453C0"/>
    <w:rsid w:val="00E45546"/>
    <w:rsid w:val="00E4619F"/>
    <w:rsid w:val="00E46A4B"/>
    <w:rsid w:val="00E47542"/>
    <w:rsid w:val="00E47FDB"/>
    <w:rsid w:val="00E500AC"/>
    <w:rsid w:val="00E50521"/>
    <w:rsid w:val="00E50CF7"/>
    <w:rsid w:val="00E511C6"/>
    <w:rsid w:val="00E5144A"/>
    <w:rsid w:val="00E51C2E"/>
    <w:rsid w:val="00E51C63"/>
    <w:rsid w:val="00E535FC"/>
    <w:rsid w:val="00E53699"/>
    <w:rsid w:val="00E5370F"/>
    <w:rsid w:val="00E540E3"/>
    <w:rsid w:val="00E546A1"/>
    <w:rsid w:val="00E54AA6"/>
    <w:rsid w:val="00E554BB"/>
    <w:rsid w:val="00E55A6C"/>
    <w:rsid w:val="00E55E7C"/>
    <w:rsid w:val="00E564DE"/>
    <w:rsid w:val="00E56790"/>
    <w:rsid w:val="00E56E95"/>
    <w:rsid w:val="00E57126"/>
    <w:rsid w:val="00E57F37"/>
    <w:rsid w:val="00E57FE4"/>
    <w:rsid w:val="00E609EA"/>
    <w:rsid w:val="00E61E8D"/>
    <w:rsid w:val="00E620BB"/>
    <w:rsid w:val="00E6225C"/>
    <w:rsid w:val="00E62506"/>
    <w:rsid w:val="00E629BD"/>
    <w:rsid w:val="00E62CAA"/>
    <w:rsid w:val="00E63160"/>
    <w:rsid w:val="00E6322C"/>
    <w:rsid w:val="00E63394"/>
    <w:rsid w:val="00E642A6"/>
    <w:rsid w:val="00E642E4"/>
    <w:rsid w:val="00E669CF"/>
    <w:rsid w:val="00E672D0"/>
    <w:rsid w:val="00E6758D"/>
    <w:rsid w:val="00E70554"/>
    <w:rsid w:val="00E7181B"/>
    <w:rsid w:val="00E725AF"/>
    <w:rsid w:val="00E735E8"/>
    <w:rsid w:val="00E73D3D"/>
    <w:rsid w:val="00E74013"/>
    <w:rsid w:val="00E763AF"/>
    <w:rsid w:val="00E76D87"/>
    <w:rsid w:val="00E77152"/>
    <w:rsid w:val="00E77751"/>
    <w:rsid w:val="00E8017A"/>
    <w:rsid w:val="00E80B3B"/>
    <w:rsid w:val="00E80E69"/>
    <w:rsid w:val="00E81684"/>
    <w:rsid w:val="00E81939"/>
    <w:rsid w:val="00E81ED7"/>
    <w:rsid w:val="00E81F3E"/>
    <w:rsid w:val="00E8274B"/>
    <w:rsid w:val="00E8286E"/>
    <w:rsid w:val="00E83F2A"/>
    <w:rsid w:val="00E84B1C"/>
    <w:rsid w:val="00E84FE9"/>
    <w:rsid w:val="00E850B1"/>
    <w:rsid w:val="00E8570C"/>
    <w:rsid w:val="00E85FA4"/>
    <w:rsid w:val="00E87477"/>
    <w:rsid w:val="00E87C3D"/>
    <w:rsid w:val="00E87D66"/>
    <w:rsid w:val="00E87E5C"/>
    <w:rsid w:val="00E90C2C"/>
    <w:rsid w:val="00E90F6E"/>
    <w:rsid w:val="00E918DE"/>
    <w:rsid w:val="00E91A90"/>
    <w:rsid w:val="00E91E4F"/>
    <w:rsid w:val="00E92D1C"/>
    <w:rsid w:val="00E935EE"/>
    <w:rsid w:val="00E937CE"/>
    <w:rsid w:val="00E9383D"/>
    <w:rsid w:val="00E93C5D"/>
    <w:rsid w:val="00E95764"/>
    <w:rsid w:val="00E963E3"/>
    <w:rsid w:val="00E964D2"/>
    <w:rsid w:val="00EA16AE"/>
    <w:rsid w:val="00EA173C"/>
    <w:rsid w:val="00EA183B"/>
    <w:rsid w:val="00EA2208"/>
    <w:rsid w:val="00EA224B"/>
    <w:rsid w:val="00EA26B2"/>
    <w:rsid w:val="00EA310E"/>
    <w:rsid w:val="00EA3206"/>
    <w:rsid w:val="00EA4247"/>
    <w:rsid w:val="00EA469A"/>
    <w:rsid w:val="00EA473D"/>
    <w:rsid w:val="00EA4D72"/>
    <w:rsid w:val="00EA639C"/>
    <w:rsid w:val="00EA6BE8"/>
    <w:rsid w:val="00EA6FEC"/>
    <w:rsid w:val="00EA796A"/>
    <w:rsid w:val="00EB0173"/>
    <w:rsid w:val="00EB0542"/>
    <w:rsid w:val="00EB0B97"/>
    <w:rsid w:val="00EB0BAF"/>
    <w:rsid w:val="00EB1CFA"/>
    <w:rsid w:val="00EB1FE1"/>
    <w:rsid w:val="00EB2091"/>
    <w:rsid w:val="00EB2EF6"/>
    <w:rsid w:val="00EB307B"/>
    <w:rsid w:val="00EB37E6"/>
    <w:rsid w:val="00EB4117"/>
    <w:rsid w:val="00EB5947"/>
    <w:rsid w:val="00EB5AE9"/>
    <w:rsid w:val="00EB5C87"/>
    <w:rsid w:val="00EB5EBC"/>
    <w:rsid w:val="00EB61FF"/>
    <w:rsid w:val="00EB6C6D"/>
    <w:rsid w:val="00EB74FD"/>
    <w:rsid w:val="00EB795C"/>
    <w:rsid w:val="00EB7BE8"/>
    <w:rsid w:val="00EC0093"/>
    <w:rsid w:val="00EC02F8"/>
    <w:rsid w:val="00EC0C0A"/>
    <w:rsid w:val="00EC0FD4"/>
    <w:rsid w:val="00EC1522"/>
    <w:rsid w:val="00EC1E9C"/>
    <w:rsid w:val="00EC240B"/>
    <w:rsid w:val="00EC2D6C"/>
    <w:rsid w:val="00EC2F35"/>
    <w:rsid w:val="00EC377A"/>
    <w:rsid w:val="00EC37A0"/>
    <w:rsid w:val="00EC46C1"/>
    <w:rsid w:val="00EC585C"/>
    <w:rsid w:val="00EC5D84"/>
    <w:rsid w:val="00EC5E3D"/>
    <w:rsid w:val="00EC6FE4"/>
    <w:rsid w:val="00EC70BD"/>
    <w:rsid w:val="00EC714A"/>
    <w:rsid w:val="00EC7C79"/>
    <w:rsid w:val="00ED09F0"/>
    <w:rsid w:val="00ED10EA"/>
    <w:rsid w:val="00ED1DE8"/>
    <w:rsid w:val="00ED1F12"/>
    <w:rsid w:val="00ED2638"/>
    <w:rsid w:val="00ED3127"/>
    <w:rsid w:val="00ED3DEE"/>
    <w:rsid w:val="00ED412B"/>
    <w:rsid w:val="00ED577C"/>
    <w:rsid w:val="00ED5A8D"/>
    <w:rsid w:val="00ED5B36"/>
    <w:rsid w:val="00ED62FC"/>
    <w:rsid w:val="00ED70C2"/>
    <w:rsid w:val="00EE1455"/>
    <w:rsid w:val="00EE15A6"/>
    <w:rsid w:val="00EE20C0"/>
    <w:rsid w:val="00EE22E0"/>
    <w:rsid w:val="00EE232E"/>
    <w:rsid w:val="00EE2BC6"/>
    <w:rsid w:val="00EE2C5D"/>
    <w:rsid w:val="00EE3285"/>
    <w:rsid w:val="00EE4830"/>
    <w:rsid w:val="00EE5D04"/>
    <w:rsid w:val="00EE6000"/>
    <w:rsid w:val="00EE650E"/>
    <w:rsid w:val="00EE6536"/>
    <w:rsid w:val="00EE6CD6"/>
    <w:rsid w:val="00EE6D38"/>
    <w:rsid w:val="00EE72ED"/>
    <w:rsid w:val="00EE7480"/>
    <w:rsid w:val="00EE769D"/>
    <w:rsid w:val="00EE77C3"/>
    <w:rsid w:val="00EF084E"/>
    <w:rsid w:val="00EF0A07"/>
    <w:rsid w:val="00EF158B"/>
    <w:rsid w:val="00EF1969"/>
    <w:rsid w:val="00EF1AB1"/>
    <w:rsid w:val="00EF31B8"/>
    <w:rsid w:val="00EF3762"/>
    <w:rsid w:val="00EF41D2"/>
    <w:rsid w:val="00EF44A3"/>
    <w:rsid w:val="00EF5566"/>
    <w:rsid w:val="00EF56C9"/>
    <w:rsid w:val="00EF5B12"/>
    <w:rsid w:val="00EF5CAA"/>
    <w:rsid w:val="00EF5E13"/>
    <w:rsid w:val="00EF5E1F"/>
    <w:rsid w:val="00EF66FD"/>
    <w:rsid w:val="00EF6958"/>
    <w:rsid w:val="00EF6AD1"/>
    <w:rsid w:val="00EF6C19"/>
    <w:rsid w:val="00EF7642"/>
    <w:rsid w:val="00F01595"/>
    <w:rsid w:val="00F01602"/>
    <w:rsid w:val="00F01FD7"/>
    <w:rsid w:val="00F02C5C"/>
    <w:rsid w:val="00F03CC9"/>
    <w:rsid w:val="00F03D10"/>
    <w:rsid w:val="00F03EFF"/>
    <w:rsid w:val="00F04434"/>
    <w:rsid w:val="00F04514"/>
    <w:rsid w:val="00F0477A"/>
    <w:rsid w:val="00F04857"/>
    <w:rsid w:val="00F048F2"/>
    <w:rsid w:val="00F05DD4"/>
    <w:rsid w:val="00F05FAD"/>
    <w:rsid w:val="00F066D0"/>
    <w:rsid w:val="00F07045"/>
    <w:rsid w:val="00F07AD3"/>
    <w:rsid w:val="00F07D80"/>
    <w:rsid w:val="00F1028D"/>
    <w:rsid w:val="00F1035A"/>
    <w:rsid w:val="00F10E61"/>
    <w:rsid w:val="00F127DF"/>
    <w:rsid w:val="00F12BE3"/>
    <w:rsid w:val="00F134F0"/>
    <w:rsid w:val="00F15933"/>
    <w:rsid w:val="00F165F3"/>
    <w:rsid w:val="00F173D2"/>
    <w:rsid w:val="00F17F8A"/>
    <w:rsid w:val="00F2024E"/>
    <w:rsid w:val="00F20927"/>
    <w:rsid w:val="00F20D99"/>
    <w:rsid w:val="00F20DB3"/>
    <w:rsid w:val="00F20EF9"/>
    <w:rsid w:val="00F20F29"/>
    <w:rsid w:val="00F21CD5"/>
    <w:rsid w:val="00F21D6F"/>
    <w:rsid w:val="00F21DE2"/>
    <w:rsid w:val="00F22390"/>
    <w:rsid w:val="00F22984"/>
    <w:rsid w:val="00F22A4D"/>
    <w:rsid w:val="00F234F8"/>
    <w:rsid w:val="00F23A06"/>
    <w:rsid w:val="00F23D21"/>
    <w:rsid w:val="00F240D6"/>
    <w:rsid w:val="00F24441"/>
    <w:rsid w:val="00F2559B"/>
    <w:rsid w:val="00F25C42"/>
    <w:rsid w:val="00F26333"/>
    <w:rsid w:val="00F268EE"/>
    <w:rsid w:val="00F26A29"/>
    <w:rsid w:val="00F27418"/>
    <w:rsid w:val="00F2785A"/>
    <w:rsid w:val="00F27A0A"/>
    <w:rsid w:val="00F306C5"/>
    <w:rsid w:val="00F3104B"/>
    <w:rsid w:val="00F321F3"/>
    <w:rsid w:val="00F324D5"/>
    <w:rsid w:val="00F32C63"/>
    <w:rsid w:val="00F32CF4"/>
    <w:rsid w:val="00F33B69"/>
    <w:rsid w:val="00F33F24"/>
    <w:rsid w:val="00F341A6"/>
    <w:rsid w:val="00F34821"/>
    <w:rsid w:val="00F34F44"/>
    <w:rsid w:val="00F35311"/>
    <w:rsid w:val="00F35997"/>
    <w:rsid w:val="00F35DF4"/>
    <w:rsid w:val="00F366CB"/>
    <w:rsid w:val="00F36990"/>
    <w:rsid w:val="00F374C4"/>
    <w:rsid w:val="00F37523"/>
    <w:rsid w:val="00F3761A"/>
    <w:rsid w:val="00F37C9D"/>
    <w:rsid w:val="00F37F8F"/>
    <w:rsid w:val="00F4054F"/>
    <w:rsid w:val="00F40DCE"/>
    <w:rsid w:val="00F40EA5"/>
    <w:rsid w:val="00F4154E"/>
    <w:rsid w:val="00F41E30"/>
    <w:rsid w:val="00F41E58"/>
    <w:rsid w:val="00F41EBB"/>
    <w:rsid w:val="00F423BB"/>
    <w:rsid w:val="00F42773"/>
    <w:rsid w:val="00F42A6F"/>
    <w:rsid w:val="00F436B2"/>
    <w:rsid w:val="00F44207"/>
    <w:rsid w:val="00F442C1"/>
    <w:rsid w:val="00F44CB0"/>
    <w:rsid w:val="00F4506E"/>
    <w:rsid w:val="00F45F8B"/>
    <w:rsid w:val="00F46E88"/>
    <w:rsid w:val="00F47A0F"/>
    <w:rsid w:val="00F47F5B"/>
    <w:rsid w:val="00F50869"/>
    <w:rsid w:val="00F50F61"/>
    <w:rsid w:val="00F515B0"/>
    <w:rsid w:val="00F518DC"/>
    <w:rsid w:val="00F51A85"/>
    <w:rsid w:val="00F51CDE"/>
    <w:rsid w:val="00F52243"/>
    <w:rsid w:val="00F5241A"/>
    <w:rsid w:val="00F52A98"/>
    <w:rsid w:val="00F536E2"/>
    <w:rsid w:val="00F53C49"/>
    <w:rsid w:val="00F544D5"/>
    <w:rsid w:val="00F54751"/>
    <w:rsid w:val="00F54DB1"/>
    <w:rsid w:val="00F5502D"/>
    <w:rsid w:val="00F5515D"/>
    <w:rsid w:val="00F55456"/>
    <w:rsid w:val="00F55836"/>
    <w:rsid w:val="00F560D8"/>
    <w:rsid w:val="00F56378"/>
    <w:rsid w:val="00F57259"/>
    <w:rsid w:val="00F57318"/>
    <w:rsid w:val="00F57487"/>
    <w:rsid w:val="00F57B68"/>
    <w:rsid w:val="00F60530"/>
    <w:rsid w:val="00F605B8"/>
    <w:rsid w:val="00F6067B"/>
    <w:rsid w:val="00F611FF"/>
    <w:rsid w:val="00F61951"/>
    <w:rsid w:val="00F61BEA"/>
    <w:rsid w:val="00F6278C"/>
    <w:rsid w:val="00F628B1"/>
    <w:rsid w:val="00F62E4A"/>
    <w:rsid w:val="00F64527"/>
    <w:rsid w:val="00F646B8"/>
    <w:rsid w:val="00F648AA"/>
    <w:rsid w:val="00F64E58"/>
    <w:rsid w:val="00F64E6B"/>
    <w:rsid w:val="00F66322"/>
    <w:rsid w:val="00F66AAF"/>
    <w:rsid w:val="00F67736"/>
    <w:rsid w:val="00F67DC5"/>
    <w:rsid w:val="00F67EA4"/>
    <w:rsid w:val="00F701FB"/>
    <w:rsid w:val="00F7057A"/>
    <w:rsid w:val="00F708A9"/>
    <w:rsid w:val="00F71668"/>
    <w:rsid w:val="00F71760"/>
    <w:rsid w:val="00F71DDE"/>
    <w:rsid w:val="00F72390"/>
    <w:rsid w:val="00F72CF6"/>
    <w:rsid w:val="00F730E9"/>
    <w:rsid w:val="00F731F5"/>
    <w:rsid w:val="00F73593"/>
    <w:rsid w:val="00F73C6C"/>
    <w:rsid w:val="00F744D2"/>
    <w:rsid w:val="00F74AFC"/>
    <w:rsid w:val="00F74F67"/>
    <w:rsid w:val="00F76DE0"/>
    <w:rsid w:val="00F77B0B"/>
    <w:rsid w:val="00F80D94"/>
    <w:rsid w:val="00F81185"/>
    <w:rsid w:val="00F817D4"/>
    <w:rsid w:val="00F82A13"/>
    <w:rsid w:val="00F82FE8"/>
    <w:rsid w:val="00F83371"/>
    <w:rsid w:val="00F83406"/>
    <w:rsid w:val="00F83877"/>
    <w:rsid w:val="00F83F81"/>
    <w:rsid w:val="00F8416B"/>
    <w:rsid w:val="00F84295"/>
    <w:rsid w:val="00F8476C"/>
    <w:rsid w:val="00F8533B"/>
    <w:rsid w:val="00F854A1"/>
    <w:rsid w:val="00F85B38"/>
    <w:rsid w:val="00F85B52"/>
    <w:rsid w:val="00F86554"/>
    <w:rsid w:val="00F865F5"/>
    <w:rsid w:val="00F86910"/>
    <w:rsid w:val="00F8691F"/>
    <w:rsid w:val="00F86EC6"/>
    <w:rsid w:val="00F877FA"/>
    <w:rsid w:val="00F87833"/>
    <w:rsid w:val="00F87E5D"/>
    <w:rsid w:val="00F87EDB"/>
    <w:rsid w:val="00F902E8"/>
    <w:rsid w:val="00F90EA3"/>
    <w:rsid w:val="00F90ECF"/>
    <w:rsid w:val="00F91454"/>
    <w:rsid w:val="00F92B40"/>
    <w:rsid w:val="00F92DC2"/>
    <w:rsid w:val="00F93947"/>
    <w:rsid w:val="00F944AB"/>
    <w:rsid w:val="00F9489E"/>
    <w:rsid w:val="00F949E2"/>
    <w:rsid w:val="00F967B1"/>
    <w:rsid w:val="00F96BE0"/>
    <w:rsid w:val="00F96D34"/>
    <w:rsid w:val="00F97413"/>
    <w:rsid w:val="00F97876"/>
    <w:rsid w:val="00F978F0"/>
    <w:rsid w:val="00FA0873"/>
    <w:rsid w:val="00FA0B31"/>
    <w:rsid w:val="00FA1734"/>
    <w:rsid w:val="00FA184E"/>
    <w:rsid w:val="00FA243D"/>
    <w:rsid w:val="00FA248D"/>
    <w:rsid w:val="00FA25E5"/>
    <w:rsid w:val="00FA3F9E"/>
    <w:rsid w:val="00FA4330"/>
    <w:rsid w:val="00FA53F4"/>
    <w:rsid w:val="00FA5DEE"/>
    <w:rsid w:val="00FA6F7E"/>
    <w:rsid w:val="00FA76A9"/>
    <w:rsid w:val="00FA7857"/>
    <w:rsid w:val="00FA7DAB"/>
    <w:rsid w:val="00FB03FF"/>
    <w:rsid w:val="00FB0F9D"/>
    <w:rsid w:val="00FB14D0"/>
    <w:rsid w:val="00FB15CF"/>
    <w:rsid w:val="00FB1949"/>
    <w:rsid w:val="00FB2A8F"/>
    <w:rsid w:val="00FB3422"/>
    <w:rsid w:val="00FB406E"/>
    <w:rsid w:val="00FB4DCA"/>
    <w:rsid w:val="00FB50C9"/>
    <w:rsid w:val="00FB5C75"/>
    <w:rsid w:val="00FB6B77"/>
    <w:rsid w:val="00FB6C04"/>
    <w:rsid w:val="00FB6D4F"/>
    <w:rsid w:val="00FB7261"/>
    <w:rsid w:val="00FB74A8"/>
    <w:rsid w:val="00FC00E8"/>
    <w:rsid w:val="00FC1916"/>
    <w:rsid w:val="00FC22B9"/>
    <w:rsid w:val="00FC2F54"/>
    <w:rsid w:val="00FC3990"/>
    <w:rsid w:val="00FC3E91"/>
    <w:rsid w:val="00FC482A"/>
    <w:rsid w:val="00FC48B7"/>
    <w:rsid w:val="00FC4D57"/>
    <w:rsid w:val="00FC4E0D"/>
    <w:rsid w:val="00FC5154"/>
    <w:rsid w:val="00FC5E66"/>
    <w:rsid w:val="00FC662B"/>
    <w:rsid w:val="00FC6691"/>
    <w:rsid w:val="00FC676B"/>
    <w:rsid w:val="00FC74C4"/>
    <w:rsid w:val="00FC7807"/>
    <w:rsid w:val="00FC7F62"/>
    <w:rsid w:val="00FC7FC1"/>
    <w:rsid w:val="00FD02DC"/>
    <w:rsid w:val="00FD0F31"/>
    <w:rsid w:val="00FD14E2"/>
    <w:rsid w:val="00FD16FF"/>
    <w:rsid w:val="00FD1BA0"/>
    <w:rsid w:val="00FD1CA7"/>
    <w:rsid w:val="00FD2D3F"/>
    <w:rsid w:val="00FD2E9B"/>
    <w:rsid w:val="00FD3B03"/>
    <w:rsid w:val="00FD3CAE"/>
    <w:rsid w:val="00FD44EA"/>
    <w:rsid w:val="00FD4E9B"/>
    <w:rsid w:val="00FD4FBA"/>
    <w:rsid w:val="00FD55DB"/>
    <w:rsid w:val="00FD5782"/>
    <w:rsid w:val="00FD6372"/>
    <w:rsid w:val="00FD6890"/>
    <w:rsid w:val="00FD6CC0"/>
    <w:rsid w:val="00FD6CFE"/>
    <w:rsid w:val="00FD7101"/>
    <w:rsid w:val="00FD7199"/>
    <w:rsid w:val="00FD71C4"/>
    <w:rsid w:val="00FD73E7"/>
    <w:rsid w:val="00FE001E"/>
    <w:rsid w:val="00FE0BE6"/>
    <w:rsid w:val="00FE0D97"/>
    <w:rsid w:val="00FE1393"/>
    <w:rsid w:val="00FE1570"/>
    <w:rsid w:val="00FE1894"/>
    <w:rsid w:val="00FE20DC"/>
    <w:rsid w:val="00FE2A8F"/>
    <w:rsid w:val="00FE441C"/>
    <w:rsid w:val="00FE4B3E"/>
    <w:rsid w:val="00FE626E"/>
    <w:rsid w:val="00FE62A8"/>
    <w:rsid w:val="00FE67DE"/>
    <w:rsid w:val="00FE6E09"/>
    <w:rsid w:val="00FE7502"/>
    <w:rsid w:val="00FE7976"/>
    <w:rsid w:val="00FE7C18"/>
    <w:rsid w:val="00FE7DF7"/>
    <w:rsid w:val="00FF0474"/>
    <w:rsid w:val="00FF0908"/>
    <w:rsid w:val="00FF12B5"/>
    <w:rsid w:val="00FF13AB"/>
    <w:rsid w:val="00FF1B4D"/>
    <w:rsid w:val="00FF1B63"/>
    <w:rsid w:val="00FF20B5"/>
    <w:rsid w:val="00FF2369"/>
    <w:rsid w:val="00FF2D0E"/>
    <w:rsid w:val="00FF35DE"/>
    <w:rsid w:val="00FF39C1"/>
    <w:rsid w:val="00FF484E"/>
    <w:rsid w:val="00FF5BBC"/>
    <w:rsid w:val="00FF5BE2"/>
    <w:rsid w:val="00FF5E1D"/>
    <w:rsid w:val="00FF62D0"/>
    <w:rsid w:val="00FF6753"/>
    <w:rsid w:val="00FF6E19"/>
    <w:rsid w:val="00FF7174"/>
    <w:rsid w:val="00FF7546"/>
    <w:rsid w:val="00FF7E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31916"/>
  <w15:chartTrackingRefBased/>
  <w15:docId w15:val="{6E2768F3-E725-4A65-965A-83EC12EED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FA2"/>
  </w:style>
  <w:style w:type="paragraph" w:styleId="Heading1">
    <w:name w:val="heading 1"/>
    <w:basedOn w:val="Normal"/>
    <w:next w:val="Normal"/>
    <w:link w:val="Heading1Char"/>
    <w:uiPriority w:val="9"/>
    <w:qFormat/>
    <w:rsid w:val="00D84BC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4BC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4BC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84BC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84BC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84BC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84BC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84BC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84BC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2369"/>
    <w:rPr>
      <w:color w:val="0563C1" w:themeColor="hyperlink"/>
      <w:u w:val="single"/>
    </w:rPr>
  </w:style>
  <w:style w:type="paragraph" w:styleId="ListParagraph">
    <w:name w:val="List Paragraph"/>
    <w:basedOn w:val="Normal"/>
    <w:uiPriority w:val="34"/>
    <w:qFormat/>
    <w:rsid w:val="00EA183B"/>
    <w:pPr>
      <w:ind w:left="720"/>
      <w:contextualSpacing/>
    </w:pPr>
  </w:style>
  <w:style w:type="character" w:customStyle="1" w:styleId="Heading1Char">
    <w:name w:val="Heading 1 Char"/>
    <w:basedOn w:val="DefaultParagraphFont"/>
    <w:link w:val="Heading1"/>
    <w:uiPriority w:val="9"/>
    <w:rsid w:val="00D84B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84BC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84BC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84BC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84BC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84BC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84BC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84BC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84BC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62DC3"/>
    <w:pPr>
      <w:numPr>
        <w:numId w:val="0"/>
      </w:numPr>
      <w:outlineLvl w:val="9"/>
    </w:pPr>
    <w:rPr>
      <w:lang w:val="en-US"/>
    </w:rPr>
  </w:style>
  <w:style w:type="paragraph" w:styleId="TOC1">
    <w:name w:val="toc 1"/>
    <w:basedOn w:val="Normal"/>
    <w:next w:val="Normal"/>
    <w:autoRedefine/>
    <w:uiPriority w:val="39"/>
    <w:unhideWhenUsed/>
    <w:rsid w:val="00962DC3"/>
    <w:pPr>
      <w:spacing w:after="100"/>
    </w:pPr>
  </w:style>
  <w:style w:type="paragraph" w:styleId="TOC2">
    <w:name w:val="toc 2"/>
    <w:basedOn w:val="Normal"/>
    <w:next w:val="Normal"/>
    <w:autoRedefine/>
    <w:uiPriority w:val="39"/>
    <w:unhideWhenUsed/>
    <w:rsid w:val="00962DC3"/>
    <w:pPr>
      <w:spacing w:after="100"/>
      <w:ind w:left="220"/>
    </w:pPr>
  </w:style>
  <w:style w:type="character" w:styleId="FollowedHyperlink">
    <w:name w:val="FollowedHyperlink"/>
    <w:basedOn w:val="DefaultParagraphFont"/>
    <w:uiPriority w:val="99"/>
    <w:semiHidden/>
    <w:unhideWhenUsed/>
    <w:rsid w:val="007C6AEF"/>
    <w:rPr>
      <w:color w:val="954F72" w:themeColor="followedHyperlink"/>
      <w:u w:val="single"/>
    </w:rPr>
  </w:style>
  <w:style w:type="paragraph" w:styleId="Header">
    <w:name w:val="header"/>
    <w:basedOn w:val="Normal"/>
    <w:link w:val="HeaderChar"/>
    <w:uiPriority w:val="99"/>
    <w:unhideWhenUsed/>
    <w:rsid w:val="006F7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28B"/>
  </w:style>
  <w:style w:type="paragraph" w:styleId="Footer">
    <w:name w:val="footer"/>
    <w:basedOn w:val="Normal"/>
    <w:link w:val="FooterChar"/>
    <w:uiPriority w:val="99"/>
    <w:unhideWhenUsed/>
    <w:rsid w:val="006F7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28B"/>
  </w:style>
  <w:style w:type="paragraph" w:styleId="Caption">
    <w:name w:val="caption"/>
    <w:basedOn w:val="Normal"/>
    <w:next w:val="Normal"/>
    <w:uiPriority w:val="35"/>
    <w:unhideWhenUsed/>
    <w:qFormat/>
    <w:rsid w:val="0018762D"/>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D738E1"/>
    <w:rPr>
      <w:color w:val="605E5C"/>
      <w:shd w:val="clear" w:color="auto" w:fill="E1DFDD"/>
    </w:rPr>
  </w:style>
  <w:style w:type="paragraph" w:styleId="TOC3">
    <w:name w:val="toc 3"/>
    <w:basedOn w:val="Normal"/>
    <w:next w:val="Normal"/>
    <w:autoRedefine/>
    <w:uiPriority w:val="39"/>
    <w:unhideWhenUsed/>
    <w:rsid w:val="00E05948"/>
    <w:pPr>
      <w:spacing w:after="100"/>
      <w:ind w:left="440"/>
    </w:pPr>
  </w:style>
  <w:style w:type="character" w:styleId="PlaceholderText">
    <w:name w:val="Placeholder Text"/>
    <w:basedOn w:val="DefaultParagraphFont"/>
    <w:uiPriority w:val="99"/>
    <w:semiHidden/>
    <w:rsid w:val="00DA4329"/>
    <w:rPr>
      <w:color w:val="808080"/>
    </w:rPr>
  </w:style>
  <w:style w:type="character" w:styleId="CommentReference">
    <w:name w:val="annotation reference"/>
    <w:basedOn w:val="DefaultParagraphFont"/>
    <w:uiPriority w:val="99"/>
    <w:semiHidden/>
    <w:unhideWhenUsed/>
    <w:rsid w:val="00371D5C"/>
    <w:rPr>
      <w:sz w:val="16"/>
      <w:szCs w:val="16"/>
    </w:rPr>
  </w:style>
  <w:style w:type="paragraph" w:styleId="CommentText">
    <w:name w:val="annotation text"/>
    <w:basedOn w:val="Normal"/>
    <w:link w:val="CommentTextChar"/>
    <w:uiPriority w:val="99"/>
    <w:unhideWhenUsed/>
    <w:rsid w:val="00371D5C"/>
    <w:pPr>
      <w:spacing w:line="240" w:lineRule="auto"/>
    </w:pPr>
    <w:rPr>
      <w:sz w:val="20"/>
      <w:szCs w:val="20"/>
    </w:rPr>
  </w:style>
  <w:style w:type="character" w:customStyle="1" w:styleId="CommentTextChar">
    <w:name w:val="Comment Text Char"/>
    <w:basedOn w:val="DefaultParagraphFont"/>
    <w:link w:val="CommentText"/>
    <w:uiPriority w:val="99"/>
    <w:rsid w:val="00371D5C"/>
    <w:rPr>
      <w:sz w:val="20"/>
      <w:szCs w:val="20"/>
    </w:rPr>
  </w:style>
  <w:style w:type="paragraph" w:styleId="CommentSubject">
    <w:name w:val="annotation subject"/>
    <w:basedOn w:val="CommentText"/>
    <w:next w:val="CommentText"/>
    <w:link w:val="CommentSubjectChar"/>
    <w:uiPriority w:val="99"/>
    <w:semiHidden/>
    <w:unhideWhenUsed/>
    <w:rsid w:val="00371D5C"/>
    <w:rPr>
      <w:b/>
      <w:bCs/>
    </w:rPr>
  </w:style>
  <w:style w:type="character" w:customStyle="1" w:styleId="CommentSubjectChar">
    <w:name w:val="Comment Subject Char"/>
    <w:basedOn w:val="CommentTextChar"/>
    <w:link w:val="CommentSubject"/>
    <w:uiPriority w:val="99"/>
    <w:semiHidden/>
    <w:rsid w:val="00371D5C"/>
    <w:rPr>
      <w:b/>
      <w:bCs/>
      <w:sz w:val="20"/>
      <w:szCs w:val="20"/>
    </w:rPr>
  </w:style>
  <w:style w:type="table" w:styleId="PlainTable3">
    <w:name w:val="Plain Table 3"/>
    <w:basedOn w:val="TableNormal"/>
    <w:uiPriority w:val="43"/>
    <w:rsid w:val="00AC158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AC1581"/>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39"/>
    <w:rsid w:val="00AB1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C54D0A"/>
    <w:pPr>
      <w:spacing w:after="0"/>
    </w:pPr>
  </w:style>
  <w:style w:type="paragraph" w:styleId="NormalWeb">
    <w:name w:val="Normal (Web)"/>
    <w:basedOn w:val="Normal"/>
    <w:uiPriority w:val="99"/>
    <w:semiHidden/>
    <w:unhideWhenUsed/>
    <w:rsid w:val="00205D8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1Light-Accent1">
    <w:name w:val="Grid Table 1 Light Accent 1"/>
    <w:basedOn w:val="TableNormal"/>
    <w:uiPriority w:val="46"/>
    <w:rsid w:val="00B40C0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8E01E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7731">
      <w:bodyDiv w:val="1"/>
      <w:marLeft w:val="0"/>
      <w:marRight w:val="0"/>
      <w:marTop w:val="0"/>
      <w:marBottom w:val="0"/>
      <w:divBdr>
        <w:top w:val="none" w:sz="0" w:space="0" w:color="auto"/>
        <w:left w:val="none" w:sz="0" w:space="0" w:color="auto"/>
        <w:bottom w:val="none" w:sz="0" w:space="0" w:color="auto"/>
        <w:right w:val="none" w:sz="0" w:space="0" w:color="auto"/>
      </w:divBdr>
    </w:div>
    <w:div w:id="34158456">
      <w:bodyDiv w:val="1"/>
      <w:marLeft w:val="0"/>
      <w:marRight w:val="0"/>
      <w:marTop w:val="0"/>
      <w:marBottom w:val="0"/>
      <w:divBdr>
        <w:top w:val="none" w:sz="0" w:space="0" w:color="auto"/>
        <w:left w:val="none" w:sz="0" w:space="0" w:color="auto"/>
        <w:bottom w:val="none" w:sz="0" w:space="0" w:color="auto"/>
        <w:right w:val="none" w:sz="0" w:space="0" w:color="auto"/>
      </w:divBdr>
    </w:div>
    <w:div w:id="66729953">
      <w:bodyDiv w:val="1"/>
      <w:marLeft w:val="0"/>
      <w:marRight w:val="0"/>
      <w:marTop w:val="0"/>
      <w:marBottom w:val="0"/>
      <w:divBdr>
        <w:top w:val="none" w:sz="0" w:space="0" w:color="auto"/>
        <w:left w:val="none" w:sz="0" w:space="0" w:color="auto"/>
        <w:bottom w:val="none" w:sz="0" w:space="0" w:color="auto"/>
        <w:right w:val="none" w:sz="0" w:space="0" w:color="auto"/>
      </w:divBdr>
    </w:div>
    <w:div w:id="115297807">
      <w:bodyDiv w:val="1"/>
      <w:marLeft w:val="0"/>
      <w:marRight w:val="0"/>
      <w:marTop w:val="0"/>
      <w:marBottom w:val="0"/>
      <w:divBdr>
        <w:top w:val="none" w:sz="0" w:space="0" w:color="auto"/>
        <w:left w:val="none" w:sz="0" w:space="0" w:color="auto"/>
        <w:bottom w:val="none" w:sz="0" w:space="0" w:color="auto"/>
        <w:right w:val="none" w:sz="0" w:space="0" w:color="auto"/>
      </w:divBdr>
    </w:div>
    <w:div w:id="176848410">
      <w:bodyDiv w:val="1"/>
      <w:marLeft w:val="0"/>
      <w:marRight w:val="0"/>
      <w:marTop w:val="0"/>
      <w:marBottom w:val="0"/>
      <w:divBdr>
        <w:top w:val="none" w:sz="0" w:space="0" w:color="auto"/>
        <w:left w:val="none" w:sz="0" w:space="0" w:color="auto"/>
        <w:bottom w:val="none" w:sz="0" w:space="0" w:color="auto"/>
        <w:right w:val="none" w:sz="0" w:space="0" w:color="auto"/>
      </w:divBdr>
    </w:div>
    <w:div w:id="220597700">
      <w:bodyDiv w:val="1"/>
      <w:marLeft w:val="0"/>
      <w:marRight w:val="0"/>
      <w:marTop w:val="0"/>
      <w:marBottom w:val="0"/>
      <w:divBdr>
        <w:top w:val="none" w:sz="0" w:space="0" w:color="auto"/>
        <w:left w:val="none" w:sz="0" w:space="0" w:color="auto"/>
        <w:bottom w:val="none" w:sz="0" w:space="0" w:color="auto"/>
        <w:right w:val="none" w:sz="0" w:space="0" w:color="auto"/>
      </w:divBdr>
    </w:div>
    <w:div w:id="275329026">
      <w:bodyDiv w:val="1"/>
      <w:marLeft w:val="0"/>
      <w:marRight w:val="0"/>
      <w:marTop w:val="0"/>
      <w:marBottom w:val="0"/>
      <w:divBdr>
        <w:top w:val="none" w:sz="0" w:space="0" w:color="auto"/>
        <w:left w:val="none" w:sz="0" w:space="0" w:color="auto"/>
        <w:bottom w:val="none" w:sz="0" w:space="0" w:color="auto"/>
        <w:right w:val="none" w:sz="0" w:space="0" w:color="auto"/>
      </w:divBdr>
    </w:div>
    <w:div w:id="296379217">
      <w:bodyDiv w:val="1"/>
      <w:marLeft w:val="0"/>
      <w:marRight w:val="0"/>
      <w:marTop w:val="0"/>
      <w:marBottom w:val="0"/>
      <w:divBdr>
        <w:top w:val="none" w:sz="0" w:space="0" w:color="auto"/>
        <w:left w:val="none" w:sz="0" w:space="0" w:color="auto"/>
        <w:bottom w:val="none" w:sz="0" w:space="0" w:color="auto"/>
        <w:right w:val="none" w:sz="0" w:space="0" w:color="auto"/>
      </w:divBdr>
    </w:div>
    <w:div w:id="334184546">
      <w:bodyDiv w:val="1"/>
      <w:marLeft w:val="0"/>
      <w:marRight w:val="0"/>
      <w:marTop w:val="0"/>
      <w:marBottom w:val="0"/>
      <w:divBdr>
        <w:top w:val="none" w:sz="0" w:space="0" w:color="auto"/>
        <w:left w:val="none" w:sz="0" w:space="0" w:color="auto"/>
        <w:bottom w:val="none" w:sz="0" w:space="0" w:color="auto"/>
        <w:right w:val="none" w:sz="0" w:space="0" w:color="auto"/>
      </w:divBdr>
    </w:div>
    <w:div w:id="339548396">
      <w:bodyDiv w:val="1"/>
      <w:marLeft w:val="0"/>
      <w:marRight w:val="0"/>
      <w:marTop w:val="0"/>
      <w:marBottom w:val="0"/>
      <w:divBdr>
        <w:top w:val="none" w:sz="0" w:space="0" w:color="auto"/>
        <w:left w:val="none" w:sz="0" w:space="0" w:color="auto"/>
        <w:bottom w:val="none" w:sz="0" w:space="0" w:color="auto"/>
        <w:right w:val="none" w:sz="0" w:space="0" w:color="auto"/>
      </w:divBdr>
    </w:div>
    <w:div w:id="347869855">
      <w:bodyDiv w:val="1"/>
      <w:marLeft w:val="0"/>
      <w:marRight w:val="0"/>
      <w:marTop w:val="0"/>
      <w:marBottom w:val="0"/>
      <w:divBdr>
        <w:top w:val="none" w:sz="0" w:space="0" w:color="auto"/>
        <w:left w:val="none" w:sz="0" w:space="0" w:color="auto"/>
        <w:bottom w:val="none" w:sz="0" w:space="0" w:color="auto"/>
        <w:right w:val="none" w:sz="0" w:space="0" w:color="auto"/>
      </w:divBdr>
    </w:div>
    <w:div w:id="364866242">
      <w:bodyDiv w:val="1"/>
      <w:marLeft w:val="0"/>
      <w:marRight w:val="0"/>
      <w:marTop w:val="0"/>
      <w:marBottom w:val="0"/>
      <w:divBdr>
        <w:top w:val="none" w:sz="0" w:space="0" w:color="auto"/>
        <w:left w:val="none" w:sz="0" w:space="0" w:color="auto"/>
        <w:bottom w:val="none" w:sz="0" w:space="0" w:color="auto"/>
        <w:right w:val="none" w:sz="0" w:space="0" w:color="auto"/>
      </w:divBdr>
      <w:divsChild>
        <w:div w:id="2094929284">
          <w:marLeft w:val="547"/>
          <w:marRight w:val="0"/>
          <w:marTop w:val="86"/>
          <w:marBottom w:val="0"/>
          <w:divBdr>
            <w:top w:val="none" w:sz="0" w:space="0" w:color="auto"/>
            <w:left w:val="none" w:sz="0" w:space="0" w:color="auto"/>
            <w:bottom w:val="none" w:sz="0" w:space="0" w:color="auto"/>
            <w:right w:val="none" w:sz="0" w:space="0" w:color="auto"/>
          </w:divBdr>
        </w:div>
        <w:div w:id="1506244520">
          <w:marLeft w:val="547"/>
          <w:marRight w:val="0"/>
          <w:marTop w:val="86"/>
          <w:marBottom w:val="0"/>
          <w:divBdr>
            <w:top w:val="none" w:sz="0" w:space="0" w:color="auto"/>
            <w:left w:val="none" w:sz="0" w:space="0" w:color="auto"/>
            <w:bottom w:val="none" w:sz="0" w:space="0" w:color="auto"/>
            <w:right w:val="none" w:sz="0" w:space="0" w:color="auto"/>
          </w:divBdr>
        </w:div>
        <w:div w:id="1482038477">
          <w:marLeft w:val="547"/>
          <w:marRight w:val="0"/>
          <w:marTop w:val="86"/>
          <w:marBottom w:val="0"/>
          <w:divBdr>
            <w:top w:val="none" w:sz="0" w:space="0" w:color="auto"/>
            <w:left w:val="none" w:sz="0" w:space="0" w:color="auto"/>
            <w:bottom w:val="none" w:sz="0" w:space="0" w:color="auto"/>
            <w:right w:val="none" w:sz="0" w:space="0" w:color="auto"/>
          </w:divBdr>
        </w:div>
        <w:div w:id="245724509">
          <w:marLeft w:val="547"/>
          <w:marRight w:val="0"/>
          <w:marTop w:val="86"/>
          <w:marBottom w:val="0"/>
          <w:divBdr>
            <w:top w:val="none" w:sz="0" w:space="0" w:color="auto"/>
            <w:left w:val="none" w:sz="0" w:space="0" w:color="auto"/>
            <w:bottom w:val="none" w:sz="0" w:space="0" w:color="auto"/>
            <w:right w:val="none" w:sz="0" w:space="0" w:color="auto"/>
          </w:divBdr>
        </w:div>
      </w:divsChild>
    </w:div>
    <w:div w:id="381100291">
      <w:bodyDiv w:val="1"/>
      <w:marLeft w:val="0"/>
      <w:marRight w:val="0"/>
      <w:marTop w:val="0"/>
      <w:marBottom w:val="0"/>
      <w:divBdr>
        <w:top w:val="none" w:sz="0" w:space="0" w:color="auto"/>
        <w:left w:val="none" w:sz="0" w:space="0" w:color="auto"/>
        <w:bottom w:val="none" w:sz="0" w:space="0" w:color="auto"/>
        <w:right w:val="none" w:sz="0" w:space="0" w:color="auto"/>
      </w:divBdr>
    </w:div>
    <w:div w:id="405231221">
      <w:bodyDiv w:val="1"/>
      <w:marLeft w:val="0"/>
      <w:marRight w:val="0"/>
      <w:marTop w:val="0"/>
      <w:marBottom w:val="0"/>
      <w:divBdr>
        <w:top w:val="none" w:sz="0" w:space="0" w:color="auto"/>
        <w:left w:val="none" w:sz="0" w:space="0" w:color="auto"/>
        <w:bottom w:val="none" w:sz="0" w:space="0" w:color="auto"/>
        <w:right w:val="none" w:sz="0" w:space="0" w:color="auto"/>
      </w:divBdr>
    </w:div>
    <w:div w:id="462578212">
      <w:bodyDiv w:val="1"/>
      <w:marLeft w:val="0"/>
      <w:marRight w:val="0"/>
      <w:marTop w:val="0"/>
      <w:marBottom w:val="0"/>
      <w:divBdr>
        <w:top w:val="none" w:sz="0" w:space="0" w:color="auto"/>
        <w:left w:val="none" w:sz="0" w:space="0" w:color="auto"/>
        <w:bottom w:val="none" w:sz="0" w:space="0" w:color="auto"/>
        <w:right w:val="none" w:sz="0" w:space="0" w:color="auto"/>
      </w:divBdr>
    </w:div>
    <w:div w:id="486824810">
      <w:bodyDiv w:val="1"/>
      <w:marLeft w:val="0"/>
      <w:marRight w:val="0"/>
      <w:marTop w:val="0"/>
      <w:marBottom w:val="0"/>
      <w:divBdr>
        <w:top w:val="none" w:sz="0" w:space="0" w:color="auto"/>
        <w:left w:val="none" w:sz="0" w:space="0" w:color="auto"/>
        <w:bottom w:val="none" w:sz="0" w:space="0" w:color="auto"/>
        <w:right w:val="none" w:sz="0" w:space="0" w:color="auto"/>
      </w:divBdr>
    </w:div>
    <w:div w:id="540938979">
      <w:bodyDiv w:val="1"/>
      <w:marLeft w:val="0"/>
      <w:marRight w:val="0"/>
      <w:marTop w:val="0"/>
      <w:marBottom w:val="0"/>
      <w:divBdr>
        <w:top w:val="none" w:sz="0" w:space="0" w:color="auto"/>
        <w:left w:val="none" w:sz="0" w:space="0" w:color="auto"/>
        <w:bottom w:val="none" w:sz="0" w:space="0" w:color="auto"/>
        <w:right w:val="none" w:sz="0" w:space="0" w:color="auto"/>
      </w:divBdr>
    </w:div>
    <w:div w:id="555437032">
      <w:bodyDiv w:val="1"/>
      <w:marLeft w:val="0"/>
      <w:marRight w:val="0"/>
      <w:marTop w:val="0"/>
      <w:marBottom w:val="0"/>
      <w:divBdr>
        <w:top w:val="none" w:sz="0" w:space="0" w:color="auto"/>
        <w:left w:val="none" w:sz="0" w:space="0" w:color="auto"/>
        <w:bottom w:val="none" w:sz="0" w:space="0" w:color="auto"/>
        <w:right w:val="none" w:sz="0" w:space="0" w:color="auto"/>
      </w:divBdr>
    </w:div>
    <w:div w:id="774904518">
      <w:bodyDiv w:val="1"/>
      <w:marLeft w:val="0"/>
      <w:marRight w:val="0"/>
      <w:marTop w:val="0"/>
      <w:marBottom w:val="0"/>
      <w:divBdr>
        <w:top w:val="none" w:sz="0" w:space="0" w:color="auto"/>
        <w:left w:val="none" w:sz="0" w:space="0" w:color="auto"/>
        <w:bottom w:val="none" w:sz="0" w:space="0" w:color="auto"/>
        <w:right w:val="none" w:sz="0" w:space="0" w:color="auto"/>
      </w:divBdr>
    </w:div>
    <w:div w:id="789322771">
      <w:bodyDiv w:val="1"/>
      <w:marLeft w:val="0"/>
      <w:marRight w:val="0"/>
      <w:marTop w:val="0"/>
      <w:marBottom w:val="0"/>
      <w:divBdr>
        <w:top w:val="none" w:sz="0" w:space="0" w:color="auto"/>
        <w:left w:val="none" w:sz="0" w:space="0" w:color="auto"/>
        <w:bottom w:val="none" w:sz="0" w:space="0" w:color="auto"/>
        <w:right w:val="none" w:sz="0" w:space="0" w:color="auto"/>
      </w:divBdr>
    </w:div>
    <w:div w:id="807238953">
      <w:bodyDiv w:val="1"/>
      <w:marLeft w:val="0"/>
      <w:marRight w:val="0"/>
      <w:marTop w:val="0"/>
      <w:marBottom w:val="0"/>
      <w:divBdr>
        <w:top w:val="none" w:sz="0" w:space="0" w:color="auto"/>
        <w:left w:val="none" w:sz="0" w:space="0" w:color="auto"/>
        <w:bottom w:val="none" w:sz="0" w:space="0" w:color="auto"/>
        <w:right w:val="none" w:sz="0" w:space="0" w:color="auto"/>
      </w:divBdr>
    </w:div>
    <w:div w:id="819150377">
      <w:bodyDiv w:val="1"/>
      <w:marLeft w:val="0"/>
      <w:marRight w:val="0"/>
      <w:marTop w:val="0"/>
      <w:marBottom w:val="0"/>
      <w:divBdr>
        <w:top w:val="none" w:sz="0" w:space="0" w:color="auto"/>
        <w:left w:val="none" w:sz="0" w:space="0" w:color="auto"/>
        <w:bottom w:val="none" w:sz="0" w:space="0" w:color="auto"/>
        <w:right w:val="none" w:sz="0" w:space="0" w:color="auto"/>
      </w:divBdr>
    </w:div>
    <w:div w:id="821586190">
      <w:bodyDiv w:val="1"/>
      <w:marLeft w:val="0"/>
      <w:marRight w:val="0"/>
      <w:marTop w:val="0"/>
      <w:marBottom w:val="0"/>
      <w:divBdr>
        <w:top w:val="none" w:sz="0" w:space="0" w:color="auto"/>
        <w:left w:val="none" w:sz="0" w:space="0" w:color="auto"/>
        <w:bottom w:val="none" w:sz="0" w:space="0" w:color="auto"/>
        <w:right w:val="none" w:sz="0" w:space="0" w:color="auto"/>
      </w:divBdr>
    </w:div>
    <w:div w:id="845903705">
      <w:bodyDiv w:val="1"/>
      <w:marLeft w:val="0"/>
      <w:marRight w:val="0"/>
      <w:marTop w:val="0"/>
      <w:marBottom w:val="0"/>
      <w:divBdr>
        <w:top w:val="none" w:sz="0" w:space="0" w:color="auto"/>
        <w:left w:val="none" w:sz="0" w:space="0" w:color="auto"/>
        <w:bottom w:val="none" w:sz="0" w:space="0" w:color="auto"/>
        <w:right w:val="none" w:sz="0" w:space="0" w:color="auto"/>
      </w:divBdr>
    </w:div>
    <w:div w:id="879703945">
      <w:bodyDiv w:val="1"/>
      <w:marLeft w:val="0"/>
      <w:marRight w:val="0"/>
      <w:marTop w:val="0"/>
      <w:marBottom w:val="0"/>
      <w:divBdr>
        <w:top w:val="none" w:sz="0" w:space="0" w:color="auto"/>
        <w:left w:val="none" w:sz="0" w:space="0" w:color="auto"/>
        <w:bottom w:val="none" w:sz="0" w:space="0" w:color="auto"/>
        <w:right w:val="none" w:sz="0" w:space="0" w:color="auto"/>
      </w:divBdr>
    </w:div>
    <w:div w:id="951865600">
      <w:bodyDiv w:val="1"/>
      <w:marLeft w:val="0"/>
      <w:marRight w:val="0"/>
      <w:marTop w:val="0"/>
      <w:marBottom w:val="0"/>
      <w:divBdr>
        <w:top w:val="none" w:sz="0" w:space="0" w:color="auto"/>
        <w:left w:val="none" w:sz="0" w:space="0" w:color="auto"/>
        <w:bottom w:val="none" w:sz="0" w:space="0" w:color="auto"/>
        <w:right w:val="none" w:sz="0" w:space="0" w:color="auto"/>
      </w:divBdr>
    </w:div>
    <w:div w:id="1003699077">
      <w:bodyDiv w:val="1"/>
      <w:marLeft w:val="0"/>
      <w:marRight w:val="0"/>
      <w:marTop w:val="0"/>
      <w:marBottom w:val="0"/>
      <w:divBdr>
        <w:top w:val="none" w:sz="0" w:space="0" w:color="auto"/>
        <w:left w:val="none" w:sz="0" w:space="0" w:color="auto"/>
        <w:bottom w:val="none" w:sz="0" w:space="0" w:color="auto"/>
        <w:right w:val="none" w:sz="0" w:space="0" w:color="auto"/>
      </w:divBdr>
    </w:div>
    <w:div w:id="1042251534">
      <w:bodyDiv w:val="1"/>
      <w:marLeft w:val="0"/>
      <w:marRight w:val="0"/>
      <w:marTop w:val="0"/>
      <w:marBottom w:val="0"/>
      <w:divBdr>
        <w:top w:val="none" w:sz="0" w:space="0" w:color="auto"/>
        <w:left w:val="none" w:sz="0" w:space="0" w:color="auto"/>
        <w:bottom w:val="none" w:sz="0" w:space="0" w:color="auto"/>
        <w:right w:val="none" w:sz="0" w:space="0" w:color="auto"/>
      </w:divBdr>
    </w:div>
    <w:div w:id="1078165154">
      <w:bodyDiv w:val="1"/>
      <w:marLeft w:val="0"/>
      <w:marRight w:val="0"/>
      <w:marTop w:val="0"/>
      <w:marBottom w:val="0"/>
      <w:divBdr>
        <w:top w:val="none" w:sz="0" w:space="0" w:color="auto"/>
        <w:left w:val="none" w:sz="0" w:space="0" w:color="auto"/>
        <w:bottom w:val="none" w:sz="0" w:space="0" w:color="auto"/>
        <w:right w:val="none" w:sz="0" w:space="0" w:color="auto"/>
      </w:divBdr>
    </w:div>
    <w:div w:id="1158351954">
      <w:bodyDiv w:val="1"/>
      <w:marLeft w:val="0"/>
      <w:marRight w:val="0"/>
      <w:marTop w:val="0"/>
      <w:marBottom w:val="0"/>
      <w:divBdr>
        <w:top w:val="none" w:sz="0" w:space="0" w:color="auto"/>
        <w:left w:val="none" w:sz="0" w:space="0" w:color="auto"/>
        <w:bottom w:val="none" w:sz="0" w:space="0" w:color="auto"/>
        <w:right w:val="none" w:sz="0" w:space="0" w:color="auto"/>
      </w:divBdr>
    </w:div>
    <w:div w:id="1163396550">
      <w:bodyDiv w:val="1"/>
      <w:marLeft w:val="0"/>
      <w:marRight w:val="0"/>
      <w:marTop w:val="0"/>
      <w:marBottom w:val="0"/>
      <w:divBdr>
        <w:top w:val="none" w:sz="0" w:space="0" w:color="auto"/>
        <w:left w:val="none" w:sz="0" w:space="0" w:color="auto"/>
        <w:bottom w:val="none" w:sz="0" w:space="0" w:color="auto"/>
        <w:right w:val="none" w:sz="0" w:space="0" w:color="auto"/>
      </w:divBdr>
    </w:div>
    <w:div w:id="1200438236">
      <w:bodyDiv w:val="1"/>
      <w:marLeft w:val="0"/>
      <w:marRight w:val="0"/>
      <w:marTop w:val="0"/>
      <w:marBottom w:val="0"/>
      <w:divBdr>
        <w:top w:val="none" w:sz="0" w:space="0" w:color="auto"/>
        <w:left w:val="none" w:sz="0" w:space="0" w:color="auto"/>
        <w:bottom w:val="none" w:sz="0" w:space="0" w:color="auto"/>
        <w:right w:val="none" w:sz="0" w:space="0" w:color="auto"/>
      </w:divBdr>
    </w:div>
    <w:div w:id="1245381278">
      <w:bodyDiv w:val="1"/>
      <w:marLeft w:val="0"/>
      <w:marRight w:val="0"/>
      <w:marTop w:val="0"/>
      <w:marBottom w:val="0"/>
      <w:divBdr>
        <w:top w:val="none" w:sz="0" w:space="0" w:color="auto"/>
        <w:left w:val="none" w:sz="0" w:space="0" w:color="auto"/>
        <w:bottom w:val="none" w:sz="0" w:space="0" w:color="auto"/>
        <w:right w:val="none" w:sz="0" w:space="0" w:color="auto"/>
      </w:divBdr>
    </w:div>
    <w:div w:id="1289236525">
      <w:bodyDiv w:val="1"/>
      <w:marLeft w:val="0"/>
      <w:marRight w:val="0"/>
      <w:marTop w:val="0"/>
      <w:marBottom w:val="0"/>
      <w:divBdr>
        <w:top w:val="none" w:sz="0" w:space="0" w:color="auto"/>
        <w:left w:val="none" w:sz="0" w:space="0" w:color="auto"/>
        <w:bottom w:val="none" w:sz="0" w:space="0" w:color="auto"/>
        <w:right w:val="none" w:sz="0" w:space="0" w:color="auto"/>
      </w:divBdr>
    </w:div>
    <w:div w:id="1358964256">
      <w:bodyDiv w:val="1"/>
      <w:marLeft w:val="0"/>
      <w:marRight w:val="0"/>
      <w:marTop w:val="0"/>
      <w:marBottom w:val="0"/>
      <w:divBdr>
        <w:top w:val="none" w:sz="0" w:space="0" w:color="auto"/>
        <w:left w:val="none" w:sz="0" w:space="0" w:color="auto"/>
        <w:bottom w:val="none" w:sz="0" w:space="0" w:color="auto"/>
        <w:right w:val="none" w:sz="0" w:space="0" w:color="auto"/>
      </w:divBdr>
    </w:div>
    <w:div w:id="1361052903">
      <w:bodyDiv w:val="1"/>
      <w:marLeft w:val="0"/>
      <w:marRight w:val="0"/>
      <w:marTop w:val="0"/>
      <w:marBottom w:val="0"/>
      <w:divBdr>
        <w:top w:val="none" w:sz="0" w:space="0" w:color="auto"/>
        <w:left w:val="none" w:sz="0" w:space="0" w:color="auto"/>
        <w:bottom w:val="none" w:sz="0" w:space="0" w:color="auto"/>
        <w:right w:val="none" w:sz="0" w:space="0" w:color="auto"/>
      </w:divBdr>
    </w:div>
    <w:div w:id="1364087112">
      <w:bodyDiv w:val="1"/>
      <w:marLeft w:val="0"/>
      <w:marRight w:val="0"/>
      <w:marTop w:val="0"/>
      <w:marBottom w:val="0"/>
      <w:divBdr>
        <w:top w:val="none" w:sz="0" w:space="0" w:color="auto"/>
        <w:left w:val="none" w:sz="0" w:space="0" w:color="auto"/>
        <w:bottom w:val="none" w:sz="0" w:space="0" w:color="auto"/>
        <w:right w:val="none" w:sz="0" w:space="0" w:color="auto"/>
      </w:divBdr>
    </w:div>
    <w:div w:id="1388456024">
      <w:bodyDiv w:val="1"/>
      <w:marLeft w:val="0"/>
      <w:marRight w:val="0"/>
      <w:marTop w:val="0"/>
      <w:marBottom w:val="0"/>
      <w:divBdr>
        <w:top w:val="none" w:sz="0" w:space="0" w:color="auto"/>
        <w:left w:val="none" w:sz="0" w:space="0" w:color="auto"/>
        <w:bottom w:val="none" w:sz="0" w:space="0" w:color="auto"/>
        <w:right w:val="none" w:sz="0" w:space="0" w:color="auto"/>
      </w:divBdr>
    </w:div>
    <w:div w:id="1415787233">
      <w:bodyDiv w:val="1"/>
      <w:marLeft w:val="0"/>
      <w:marRight w:val="0"/>
      <w:marTop w:val="0"/>
      <w:marBottom w:val="0"/>
      <w:divBdr>
        <w:top w:val="none" w:sz="0" w:space="0" w:color="auto"/>
        <w:left w:val="none" w:sz="0" w:space="0" w:color="auto"/>
        <w:bottom w:val="none" w:sz="0" w:space="0" w:color="auto"/>
        <w:right w:val="none" w:sz="0" w:space="0" w:color="auto"/>
      </w:divBdr>
      <w:divsChild>
        <w:div w:id="1837528079">
          <w:marLeft w:val="0"/>
          <w:marRight w:val="0"/>
          <w:marTop w:val="0"/>
          <w:marBottom w:val="0"/>
          <w:divBdr>
            <w:top w:val="none" w:sz="0" w:space="0" w:color="auto"/>
            <w:left w:val="none" w:sz="0" w:space="0" w:color="auto"/>
            <w:bottom w:val="none" w:sz="0" w:space="0" w:color="auto"/>
            <w:right w:val="none" w:sz="0" w:space="0" w:color="auto"/>
          </w:divBdr>
          <w:divsChild>
            <w:div w:id="1922715273">
              <w:marLeft w:val="0"/>
              <w:marRight w:val="0"/>
              <w:marTop w:val="0"/>
              <w:marBottom w:val="0"/>
              <w:divBdr>
                <w:top w:val="none" w:sz="0" w:space="0" w:color="auto"/>
                <w:left w:val="none" w:sz="0" w:space="0" w:color="auto"/>
                <w:bottom w:val="none" w:sz="0" w:space="0" w:color="auto"/>
                <w:right w:val="none" w:sz="0" w:space="0" w:color="auto"/>
              </w:divBdr>
              <w:divsChild>
                <w:div w:id="278922150">
                  <w:marLeft w:val="0"/>
                  <w:marRight w:val="0"/>
                  <w:marTop w:val="0"/>
                  <w:marBottom w:val="0"/>
                  <w:divBdr>
                    <w:top w:val="none" w:sz="0" w:space="0" w:color="auto"/>
                    <w:left w:val="none" w:sz="0" w:space="0" w:color="auto"/>
                    <w:bottom w:val="none" w:sz="0" w:space="0" w:color="auto"/>
                    <w:right w:val="none" w:sz="0" w:space="0" w:color="auto"/>
                  </w:divBdr>
                </w:div>
                <w:div w:id="12978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746291">
          <w:marLeft w:val="0"/>
          <w:marRight w:val="0"/>
          <w:marTop w:val="0"/>
          <w:marBottom w:val="0"/>
          <w:divBdr>
            <w:top w:val="none" w:sz="0" w:space="0" w:color="auto"/>
            <w:left w:val="none" w:sz="0" w:space="0" w:color="auto"/>
            <w:bottom w:val="none" w:sz="0" w:space="0" w:color="auto"/>
            <w:right w:val="none" w:sz="0" w:space="0" w:color="auto"/>
          </w:divBdr>
          <w:divsChild>
            <w:div w:id="496313494">
              <w:marLeft w:val="0"/>
              <w:marRight w:val="0"/>
              <w:marTop w:val="0"/>
              <w:marBottom w:val="0"/>
              <w:divBdr>
                <w:top w:val="none" w:sz="0" w:space="0" w:color="auto"/>
                <w:left w:val="none" w:sz="0" w:space="0" w:color="auto"/>
                <w:bottom w:val="none" w:sz="0" w:space="0" w:color="auto"/>
                <w:right w:val="none" w:sz="0" w:space="0" w:color="auto"/>
              </w:divBdr>
              <w:divsChild>
                <w:div w:id="13055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712647">
      <w:bodyDiv w:val="1"/>
      <w:marLeft w:val="0"/>
      <w:marRight w:val="0"/>
      <w:marTop w:val="0"/>
      <w:marBottom w:val="0"/>
      <w:divBdr>
        <w:top w:val="none" w:sz="0" w:space="0" w:color="auto"/>
        <w:left w:val="none" w:sz="0" w:space="0" w:color="auto"/>
        <w:bottom w:val="none" w:sz="0" w:space="0" w:color="auto"/>
        <w:right w:val="none" w:sz="0" w:space="0" w:color="auto"/>
      </w:divBdr>
    </w:div>
    <w:div w:id="1496918830">
      <w:bodyDiv w:val="1"/>
      <w:marLeft w:val="0"/>
      <w:marRight w:val="0"/>
      <w:marTop w:val="0"/>
      <w:marBottom w:val="0"/>
      <w:divBdr>
        <w:top w:val="none" w:sz="0" w:space="0" w:color="auto"/>
        <w:left w:val="none" w:sz="0" w:space="0" w:color="auto"/>
        <w:bottom w:val="none" w:sz="0" w:space="0" w:color="auto"/>
        <w:right w:val="none" w:sz="0" w:space="0" w:color="auto"/>
      </w:divBdr>
    </w:div>
    <w:div w:id="1518226069">
      <w:bodyDiv w:val="1"/>
      <w:marLeft w:val="0"/>
      <w:marRight w:val="0"/>
      <w:marTop w:val="0"/>
      <w:marBottom w:val="0"/>
      <w:divBdr>
        <w:top w:val="none" w:sz="0" w:space="0" w:color="auto"/>
        <w:left w:val="none" w:sz="0" w:space="0" w:color="auto"/>
        <w:bottom w:val="none" w:sz="0" w:space="0" w:color="auto"/>
        <w:right w:val="none" w:sz="0" w:space="0" w:color="auto"/>
      </w:divBdr>
    </w:div>
    <w:div w:id="1528833325">
      <w:bodyDiv w:val="1"/>
      <w:marLeft w:val="0"/>
      <w:marRight w:val="0"/>
      <w:marTop w:val="0"/>
      <w:marBottom w:val="0"/>
      <w:divBdr>
        <w:top w:val="none" w:sz="0" w:space="0" w:color="auto"/>
        <w:left w:val="none" w:sz="0" w:space="0" w:color="auto"/>
        <w:bottom w:val="none" w:sz="0" w:space="0" w:color="auto"/>
        <w:right w:val="none" w:sz="0" w:space="0" w:color="auto"/>
      </w:divBdr>
    </w:div>
    <w:div w:id="1541433943">
      <w:bodyDiv w:val="1"/>
      <w:marLeft w:val="0"/>
      <w:marRight w:val="0"/>
      <w:marTop w:val="0"/>
      <w:marBottom w:val="0"/>
      <w:divBdr>
        <w:top w:val="none" w:sz="0" w:space="0" w:color="auto"/>
        <w:left w:val="none" w:sz="0" w:space="0" w:color="auto"/>
        <w:bottom w:val="none" w:sz="0" w:space="0" w:color="auto"/>
        <w:right w:val="none" w:sz="0" w:space="0" w:color="auto"/>
      </w:divBdr>
    </w:div>
    <w:div w:id="1544516061">
      <w:bodyDiv w:val="1"/>
      <w:marLeft w:val="0"/>
      <w:marRight w:val="0"/>
      <w:marTop w:val="0"/>
      <w:marBottom w:val="0"/>
      <w:divBdr>
        <w:top w:val="none" w:sz="0" w:space="0" w:color="auto"/>
        <w:left w:val="none" w:sz="0" w:space="0" w:color="auto"/>
        <w:bottom w:val="none" w:sz="0" w:space="0" w:color="auto"/>
        <w:right w:val="none" w:sz="0" w:space="0" w:color="auto"/>
      </w:divBdr>
    </w:div>
    <w:div w:id="1579749143">
      <w:bodyDiv w:val="1"/>
      <w:marLeft w:val="0"/>
      <w:marRight w:val="0"/>
      <w:marTop w:val="0"/>
      <w:marBottom w:val="0"/>
      <w:divBdr>
        <w:top w:val="none" w:sz="0" w:space="0" w:color="auto"/>
        <w:left w:val="none" w:sz="0" w:space="0" w:color="auto"/>
        <w:bottom w:val="none" w:sz="0" w:space="0" w:color="auto"/>
        <w:right w:val="none" w:sz="0" w:space="0" w:color="auto"/>
      </w:divBdr>
    </w:div>
    <w:div w:id="1670598319">
      <w:bodyDiv w:val="1"/>
      <w:marLeft w:val="0"/>
      <w:marRight w:val="0"/>
      <w:marTop w:val="0"/>
      <w:marBottom w:val="0"/>
      <w:divBdr>
        <w:top w:val="none" w:sz="0" w:space="0" w:color="auto"/>
        <w:left w:val="none" w:sz="0" w:space="0" w:color="auto"/>
        <w:bottom w:val="none" w:sz="0" w:space="0" w:color="auto"/>
        <w:right w:val="none" w:sz="0" w:space="0" w:color="auto"/>
      </w:divBdr>
    </w:div>
    <w:div w:id="1708023857">
      <w:bodyDiv w:val="1"/>
      <w:marLeft w:val="0"/>
      <w:marRight w:val="0"/>
      <w:marTop w:val="0"/>
      <w:marBottom w:val="0"/>
      <w:divBdr>
        <w:top w:val="none" w:sz="0" w:space="0" w:color="auto"/>
        <w:left w:val="none" w:sz="0" w:space="0" w:color="auto"/>
        <w:bottom w:val="none" w:sz="0" w:space="0" w:color="auto"/>
        <w:right w:val="none" w:sz="0" w:space="0" w:color="auto"/>
      </w:divBdr>
    </w:div>
    <w:div w:id="1885949205">
      <w:bodyDiv w:val="1"/>
      <w:marLeft w:val="0"/>
      <w:marRight w:val="0"/>
      <w:marTop w:val="0"/>
      <w:marBottom w:val="0"/>
      <w:divBdr>
        <w:top w:val="none" w:sz="0" w:space="0" w:color="auto"/>
        <w:left w:val="none" w:sz="0" w:space="0" w:color="auto"/>
        <w:bottom w:val="none" w:sz="0" w:space="0" w:color="auto"/>
        <w:right w:val="none" w:sz="0" w:space="0" w:color="auto"/>
      </w:divBdr>
    </w:div>
    <w:div w:id="1897160109">
      <w:bodyDiv w:val="1"/>
      <w:marLeft w:val="0"/>
      <w:marRight w:val="0"/>
      <w:marTop w:val="0"/>
      <w:marBottom w:val="0"/>
      <w:divBdr>
        <w:top w:val="none" w:sz="0" w:space="0" w:color="auto"/>
        <w:left w:val="none" w:sz="0" w:space="0" w:color="auto"/>
        <w:bottom w:val="none" w:sz="0" w:space="0" w:color="auto"/>
        <w:right w:val="none" w:sz="0" w:space="0" w:color="auto"/>
      </w:divBdr>
    </w:div>
    <w:div w:id="1901747540">
      <w:bodyDiv w:val="1"/>
      <w:marLeft w:val="0"/>
      <w:marRight w:val="0"/>
      <w:marTop w:val="0"/>
      <w:marBottom w:val="0"/>
      <w:divBdr>
        <w:top w:val="none" w:sz="0" w:space="0" w:color="auto"/>
        <w:left w:val="none" w:sz="0" w:space="0" w:color="auto"/>
        <w:bottom w:val="none" w:sz="0" w:space="0" w:color="auto"/>
        <w:right w:val="none" w:sz="0" w:space="0" w:color="auto"/>
      </w:divBdr>
    </w:div>
    <w:div w:id="1928534123">
      <w:bodyDiv w:val="1"/>
      <w:marLeft w:val="0"/>
      <w:marRight w:val="0"/>
      <w:marTop w:val="0"/>
      <w:marBottom w:val="0"/>
      <w:divBdr>
        <w:top w:val="none" w:sz="0" w:space="0" w:color="auto"/>
        <w:left w:val="none" w:sz="0" w:space="0" w:color="auto"/>
        <w:bottom w:val="none" w:sz="0" w:space="0" w:color="auto"/>
        <w:right w:val="none" w:sz="0" w:space="0" w:color="auto"/>
      </w:divBdr>
    </w:div>
    <w:div w:id="1931040511">
      <w:bodyDiv w:val="1"/>
      <w:marLeft w:val="0"/>
      <w:marRight w:val="0"/>
      <w:marTop w:val="0"/>
      <w:marBottom w:val="0"/>
      <w:divBdr>
        <w:top w:val="none" w:sz="0" w:space="0" w:color="auto"/>
        <w:left w:val="none" w:sz="0" w:space="0" w:color="auto"/>
        <w:bottom w:val="none" w:sz="0" w:space="0" w:color="auto"/>
        <w:right w:val="none" w:sz="0" w:space="0" w:color="auto"/>
      </w:divBdr>
    </w:div>
    <w:div w:id="1970166220">
      <w:bodyDiv w:val="1"/>
      <w:marLeft w:val="0"/>
      <w:marRight w:val="0"/>
      <w:marTop w:val="0"/>
      <w:marBottom w:val="0"/>
      <w:divBdr>
        <w:top w:val="none" w:sz="0" w:space="0" w:color="auto"/>
        <w:left w:val="none" w:sz="0" w:space="0" w:color="auto"/>
        <w:bottom w:val="none" w:sz="0" w:space="0" w:color="auto"/>
        <w:right w:val="none" w:sz="0" w:space="0" w:color="auto"/>
      </w:divBdr>
    </w:div>
    <w:div w:id="2036301618">
      <w:bodyDiv w:val="1"/>
      <w:marLeft w:val="0"/>
      <w:marRight w:val="0"/>
      <w:marTop w:val="0"/>
      <w:marBottom w:val="0"/>
      <w:divBdr>
        <w:top w:val="none" w:sz="0" w:space="0" w:color="auto"/>
        <w:left w:val="none" w:sz="0" w:space="0" w:color="auto"/>
        <w:bottom w:val="none" w:sz="0" w:space="0" w:color="auto"/>
        <w:right w:val="none" w:sz="0" w:space="0" w:color="auto"/>
      </w:divBdr>
    </w:div>
    <w:div w:id="207986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eveloper.cisco.com/site/api-insigh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aramiko.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ynet.twb-tech.com/blog/netmiko-python-library.html" TargetMode="External"/><Relationship Id="rId5" Type="http://schemas.openxmlformats.org/officeDocument/2006/relationships/webSettings" Target="webSettings.xml"/><Relationship Id="rId15" Type="http://schemas.openxmlformats.org/officeDocument/2006/relationships/hyperlink" Target="https://www.redhat.com/en/interactive-labs" TargetMode="External"/><Relationship Id="rId10" Type="http://schemas.openxmlformats.org/officeDocument/2006/relationships/hyperlink" Target="https://www.vmware.com/topics/glossary/content/network-automation.html" TargetMode="External"/><Relationship Id="rId4" Type="http://schemas.openxmlformats.org/officeDocument/2006/relationships/settings" Target="settings.xml"/><Relationship Id="rId9" Type="http://schemas.openxmlformats.org/officeDocument/2006/relationships/package" Target="embeddings/Microsoft_Visio_Drawing.vsdx"/><Relationship Id="rId14" Type="http://schemas.openxmlformats.org/officeDocument/2006/relationships/hyperlink" Target="https://codesandbox.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9DB15-6896-485E-8EB1-EB00D0680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14</Pages>
  <Words>3774</Words>
  <Characters>21514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Kes</dc:creator>
  <cp:keywords/>
  <dc:description/>
  <cp:lastModifiedBy>Kes Sumner</cp:lastModifiedBy>
  <cp:revision>8</cp:revision>
  <cp:lastPrinted>2022-03-31T11:39:00Z</cp:lastPrinted>
  <dcterms:created xsi:type="dcterms:W3CDTF">2023-03-31T09:25:00Z</dcterms:created>
  <dcterms:modified xsi:type="dcterms:W3CDTF">2023-03-31T09:58:00Z</dcterms:modified>
</cp:coreProperties>
</file>