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86220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66D8622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66D86224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66D86223" w14:textId="289E24B5" w:rsidR="007C2CCC" w:rsidRDefault="007F57F5" w:rsidP="007B0A9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F57F5">
              <w:rPr>
                <w:rFonts w:asciiTheme="minorHAnsi" w:hAnsiTheme="minorHAnsi" w:cstheme="minorHAnsi"/>
                <w:b/>
                <w:color w:val="000000" w:themeColor="text1"/>
              </w:rPr>
              <w:t>Andom Alemayo</w:t>
            </w:r>
          </w:p>
        </w:tc>
      </w:tr>
      <w:tr w:rsidR="00782CF2" w:rsidRPr="00C2152E" w14:paraId="66D86227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66D86226" w14:textId="2496D700" w:rsidR="007C2CCC" w:rsidRDefault="007F57F5" w:rsidP="00F223BD">
            <w:pPr>
              <w:spacing w:after="60"/>
              <w:rPr>
                <w:rFonts w:asciiTheme="minorHAnsi" w:hAnsiTheme="minorHAnsi" w:cstheme="minorHAnsi"/>
                <w:b/>
                <w:color w:val="000000" w:themeColor="text1"/>
              </w:rPr>
            </w:pPr>
            <w:bookmarkStart w:id="0" w:name="_Toc70023088"/>
            <w:bookmarkEnd w:id="0"/>
            <w:r w:rsidRPr="007F57F5">
              <w:rPr>
                <w:rFonts w:asciiTheme="minorHAnsi" w:hAnsiTheme="minorHAnsi" w:cstheme="minorHAnsi"/>
                <w:b/>
                <w:color w:val="000000" w:themeColor="text1"/>
              </w:rPr>
              <w:t>Penetration Testing on Consumers Internet of Things (IoT) Devices</w:t>
            </w:r>
          </w:p>
        </w:tc>
      </w:tr>
      <w:tr w:rsidR="00782CF2" w:rsidRPr="00C2152E" w14:paraId="66D8622A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6D86229" w14:textId="58816C98" w:rsidR="007C2CCC" w:rsidRDefault="00A23820" w:rsidP="00E94DF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23820">
              <w:rPr>
                <w:rFonts w:asciiTheme="minorHAnsi" w:hAnsiTheme="minorHAnsi" w:cstheme="minorHAnsi"/>
                <w:b/>
                <w:color w:val="000000" w:themeColor="text1"/>
              </w:rPr>
              <w:t xml:space="preserve">Dr </w:t>
            </w:r>
            <w:r w:rsidR="007F57F5">
              <w:rPr>
                <w:rFonts w:asciiTheme="minorHAnsi" w:hAnsiTheme="minorHAnsi" w:cstheme="minorHAnsi"/>
                <w:b/>
                <w:color w:val="000000" w:themeColor="text1"/>
              </w:rPr>
              <w:t>Carlene Campbell</w:t>
            </w:r>
            <w:r w:rsidR="00E94DF5" w:rsidRPr="00A23820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  <w:tr w:rsidR="00782CF2" w:rsidRPr="00C2152E" w14:paraId="66D8622D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B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66D8622C" w14:textId="6CD82690" w:rsidR="007C2CCC" w:rsidRDefault="00F223BD" w:rsidP="00E94DF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 </w:t>
            </w:r>
            <w:r w:rsidR="00E94DF5" w:rsidRPr="00A23820">
              <w:rPr>
                <w:rFonts w:asciiTheme="minorHAnsi" w:hAnsiTheme="minorHAnsi" w:cstheme="minorHAnsi"/>
                <w:b/>
                <w:color w:val="000000" w:themeColor="text1"/>
              </w:rPr>
              <w:t>Kapilan Radhakrishnan</w:t>
            </w:r>
          </w:p>
        </w:tc>
      </w:tr>
      <w:tr w:rsidR="00782CF2" w:rsidRPr="00C2152E" w14:paraId="66D86231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E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6D8622F" w14:textId="77777777" w:rsidR="009E130B" w:rsidRDefault="00EE4571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23820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Computing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66D86230" w14:textId="77777777" w:rsidR="007C2CCC" w:rsidRDefault="009E130B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66D8623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3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66D86233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A23820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66D86235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66D86236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66D86239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D86237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D86238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66D86241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D8623B" w14:textId="68FCD909" w:rsidR="004779D1" w:rsidRPr="00E94DF5" w:rsidRDefault="00811371" w:rsidP="00E94DF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5D6E14F9" w14:textId="27BD0F6E" w:rsidR="004779D1" w:rsidRDefault="004779D1" w:rsidP="00492C84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1B05B41F" w14:textId="44DBD5D7" w:rsidR="00221D1C" w:rsidRDefault="00221D1C" w:rsidP="00492C84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0A76502" w14:textId="77777777" w:rsidR="00221D1C" w:rsidRDefault="00221D1C" w:rsidP="00492C84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6D8623F" w14:textId="4A5296C0" w:rsidR="00221D1C" w:rsidRPr="00C2152E" w:rsidRDefault="00221D1C" w:rsidP="00492C84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3511A7" w14:textId="77777777" w:rsidR="0096378E" w:rsidRDefault="0096378E" w:rsidP="005654C4">
            <w:pPr>
              <w:snapToGrid w:val="0"/>
              <w:rPr>
                <w:rFonts w:asciiTheme="minorHAnsi" w:hAnsiTheme="minorHAnsi"/>
                <w:b/>
                <w:color w:val="000000" w:themeColor="text1"/>
              </w:rPr>
            </w:pPr>
          </w:p>
          <w:p w14:paraId="6DCA43F7" w14:textId="77777777" w:rsidR="0096378E" w:rsidRDefault="0096378E" w:rsidP="005654C4">
            <w:pPr>
              <w:snapToGrid w:val="0"/>
              <w:rPr>
                <w:rFonts w:asciiTheme="minorHAnsi" w:hAnsiTheme="minorHAnsi"/>
                <w:b/>
                <w:color w:val="000000" w:themeColor="text1"/>
              </w:rPr>
            </w:pPr>
          </w:p>
          <w:p w14:paraId="66D86240" w14:textId="1F886D23" w:rsidR="004779D1" w:rsidRPr="00C2152E" w:rsidRDefault="004779D1" w:rsidP="005654C4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66D86249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6D8624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7A29B201" w14:textId="77777777" w:rsidR="004779D1" w:rsidRDefault="004779D1" w:rsidP="00C5360A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141789D" w14:textId="4E2D547A" w:rsidR="00221D1C" w:rsidRPr="009F7AA0" w:rsidRDefault="00B67FDB" w:rsidP="00C5360A">
            <w:pPr>
              <w:jc w:val="both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Overall very good project from start to finish. </w:t>
            </w:r>
          </w:p>
          <w:p w14:paraId="168F8739" w14:textId="77777777" w:rsidR="00221D1C" w:rsidRDefault="00221D1C" w:rsidP="00C5360A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6D86247" w14:textId="77777777" w:rsidR="00221D1C" w:rsidRPr="00C2152E" w:rsidRDefault="00221D1C" w:rsidP="00C5360A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929374F" w14:textId="77777777" w:rsidR="002344BF" w:rsidRDefault="002344B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2FD3827" w14:textId="7893C181" w:rsidR="002344BF" w:rsidRDefault="009F7AA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80</w:t>
            </w:r>
          </w:p>
          <w:p w14:paraId="66D86248" w14:textId="129D9F98" w:rsidR="004779D1" w:rsidRPr="00025ED2" w:rsidRDefault="004779D1" w:rsidP="001F3100">
            <w:pPr>
              <w:snapToGrid w:val="0"/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C2152E" w:rsidRPr="00C2152E" w14:paraId="66D8624D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6D8624A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66D8624B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6D8624C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66D8624E" w14:textId="4584B780" w:rsidR="004779D1" w:rsidRPr="00C2152E" w:rsidRDefault="00021BA7" w:rsidP="004779D1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noProof/>
          <w:color w:val="000000" w:themeColor="text1"/>
        </w:rPr>
        <w:drawing>
          <wp:anchor distT="0" distB="0" distL="114300" distR="114300" simplePos="0" relativeHeight="251658240" behindDoc="1" locked="0" layoutInCell="1" allowOverlap="1" wp14:anchorId="412EB09D" wp14:editId="7FDD1C09">
            <wp:simplePos x="0" y="0"/>
            <wp:positionH relativeFrom="column">
              <wp:posOffset>804862</wp:posOffset>
            </wp:positionH>
            <wp:positionV relativeFrom="paragraph">
              <wp:posOffset>187643</wp:posOffset>
            </wp:positionV>
            <wp:extent cx="894715" cy="380365"/>
            <wp:effectExtent l="0" t="0" r="635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4715" cy="380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D8624F" w14:textId="7D02D49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66D86250" w14:textId="59419F2F" w:rsidR="004779D1" w:rsidRDefault="00811371" w:rsidP="004779D1">
      <w:pPr>
        <w:rPr>
          <w:rFonts w:asciiTheme="minorHAnsi" w:hAnsiTheme="minorHAnsi"/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4DB8CB07" w14:textId="07F2A0CF" w:rsidR="00E94DF5" w:rsidRDefault="00E94DF5" w:rsidP="004779D1">
      <w:pPr>
        <w:rPr>
          <w:color w:val="000000" w:themeColor="text1"/>
        </w:rPr>
      </w:pPr>
    </w:p>
    <w:p w14:paraId="020FE617" w14:textId="797ADE48" w:rsidR="00E94DF5" w:rsidRDefault="00E94DF5" w:rsidP="004779D1">
      <w:pPr>
        <w:rPr>
          <w:color w:val="000000" w:themeColor="text1"/>
        </w:rPr>
      </w:pPr>
    </w:p>
    <w:p w14:paraId="79AE5DD9" w14:textId="7CF1D7E2" w:rsidR="00E94DF5" w:rsidRDefault="00E94DF5" w:rsidP="004779D1">
      <w:pPr>
        <w:rPr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66D86257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52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53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54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55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56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6D8625D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58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D86259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D8625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D8625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D8625C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D86263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5E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5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1" w14:textId="6C4F2635" w:rsidR="004779D1" w:rsidRPr="00C2152E" w:rsidRDefault="00A97E4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6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6D86269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4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7" w14:textId="2AA697C8" w:rsidR="004779D1" w:rsidRPr="00C2152E" w:rsidRDefault="002D2EAA" w:rsidP="00A97E4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6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66D8626C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6D8626A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66C5229" w14:textId="0D5F3FE2" w:rsidR="007A4692" w:rsidRDefault="007A4692" w:rsidP="00492C84">
            <w:pPr>
              <w:jc w:val="both"/>
              <w:rPr>
                <w:rFonts w:ascii="Calibri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  <w:lang w:eastAsia="en-GB"/>
              </w:rPr>
              <w:t>The intro section clearly outlines why and what this project</w:t>
            </w:r>
            <w:r w:rsidR="00D24CCF">
              <w:rPr>
                <w:rFonts w:ascii="Calibri" w:hAnsi="Calibri" w:cs="Calibri"/>
                <w:color w:val="000000"/>
                <w:lang w:eastAsia="en-GB"/>
              </w:rPr>
              <w:t xml:space="preserve"> is</w:t>
            </w:r>
            <w:r>
              <w:rPr>
                <w:rFonts w:ascii="Calibri" w:hAnsi="Calibri" w:cs="Calibri"/>
                <w:color w:val="000000"/>
                <w:lang w:eastAsia="en-GB"/>
              </w:rPr>
              <w:t>. However</w:t>
            </w:r>
            <w:r w:rsidR="00D24CCF">
              <w:rPr>
                <w:rFonts w:ascii="Calibri" w:hAnsi="Calibri" w:cs="Calibri"/>
                <w:color w:val="000000"/>
                <w:lang w:eastAsia="en-GB"/>
              </w:rPr>
              <w:t>,</w:t>
            </w:r>
            <w:r>
              <w:rPr>
                <w:rFonts w:ascii="Calibri" w:hAnsi="Calibri" w:cs="Calibri"/>
                <w:color w:val="000000"/>
                <w:lang w:eastAsia="en-GB"/>
              </w:rPr>
              <w:t xml:space="preserve"> it is missing what is the intended outcome? The objectives were clearly</w:t>
            </w:r>
            <w:r w:rsidR="00D24CCF">
              <w:rPr>
                <w:rFonts w:ascii="Calibri" w:hAnsi="Calibri" w:cs="Calibri"/>
                <w:color w:val="000000"/>
                <w:lang w:eastAsia="en-GB"/>
              </w:rPr>
              <w:t xml:space="preserve"> stated</w:t>
            </w:r>
            <w:r>
              <w:rPr>
                <w:rFonts w:ascii="Calibri" w:hAnsi="Calibri" w:cs="Calibri"/>
                <w:color w:val="000000"/>
                <w:lang w:eastAsia="en-GB"/>
              </w:rPr>
              <w:t xml:space="preserve"> but could have been articulated in a better way. </w:t>
            </w:r>
          </w:p>
          <w:p w14:paraId="76197ACF" w14:textId="77777777" w:rsidR="00D24CCF" w:rsidRDefault="00D24CCF" w:rsidP="002D2EAA">
            <w:pPr>
              <w:jc w:val="both"/>
              <w:rPr>
                <w:rFonts w:ascii="Calibri" w:hAnsi="Calibri" w:cs="Calibri"/>
                <w:color w:val="000000"/>
                <w:lang w:eastAsia="en-GB"/>
              </w:rPr>
            </w:pPr>
          </w:p>
          <w:p w14:paraId="66D8626B" w14:textId="374F3E65" w:rsidR="007C2CCC" w:rsidRDefault="002D2EAA" w:rsidP="002D2EAA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="Calibri" w:hAnsi="Calibri" w:cs="Calibri"/>
                <w:color w:val="000000"/>
                <w:lang w:eastAsia="en-GB"/>
              </w:rPr>
              <w:t xml:space="preserve">Excellent level of literature review has been done. Good flow of information starting from basic concept to narrowing down to key research topics in the area. </w:t>
            </w:r>
          </w:p>
        </w:tc>
      </w:tr>
      <w:tr w:rsidR="00782CF2" w:rsidRPr="00C2152E" w14:paraId="66D86272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6D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6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6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7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6D86278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3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4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7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D8627E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C" w14:textId="516D3682" w:rsidR="004779D1" w:rsidRPr="00C2152E" w:rsidRDefault="0054144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7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6D86284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8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6D8628A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5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8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66D8628C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6D8628B" w14:textId="6EC4851E" w:rsidR="007C2CCC" w:rsidRDefault="00811371" w:rsidP="00D00A42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  <w:r w:rsidR="00CB4E50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492C84">
              <w:rPr>
                <w:rFonts w:ascii="Calibri" w:hAnsi="Calibri" w:cs="Calibri"/>
                <w:color w:val="000000"/>
              </w:rPr>
              <w:t xml:space="preserve">The methodology is </w:t>
            </w:r>
            <w:r w:rsidR="002D2EAA">
              <w:rPr>
                <w:rFonts w:ascii="Calibri" w:hAnsi="Calibri" w:cs="Calibri"/>
                <w:color w:val="000000"/>
              </w:rPr>
              <w:t xml:space="preserve">generic, would be good if you went on to discuss </w:t>
            </w:r>
            <w:r w:rsidR="00541448">
              <w:rPr>
                <w:rFonts w:ascii="Calibri" w:hAnsi="Calibri" w:cs="Calibri"/>
                <w:color w:val="000000"/>
              </w:rPr>
              <w:t xml:space="preserve">more specific methodology that applies to the project. </w:t>
            </w:r>
          </w:p>
        </w:tc>
      </w:tr>
    </w:tbl>
    <w:p w14:paraId="66D8628D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66D86293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6D8628E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8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9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9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9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6D86299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4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9F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9A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9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9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9D" w14:textId="1575C63A" w:rsidR="00782CF2" w:rsidRPr="00C2152E" w:rsidRDefault="000553A1" w:rsidP="00035CC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C08DA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9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66D862A5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A0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A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A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A3" w14:textId="2465D90C" w:rsidR="00782CF2" w:rsidRPr="00C2152E" w:rsidRDefault="003C08DA" w:rsidP="00C5360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A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6D862A7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7E3F3F6" w14:textId="77777777" w:rsidR="003C08DA" w:rsidRDefault="00811371" w:rsidP="00E67C95">
            <w:pPr>
              <w:pStyle w:val="CommentTex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07BF2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eastAsia="en-GB"/>
              </w:rPr>
              <w:t>Comments:</w:t>
            </w:r>
            <w:r w:rsidR="00E67C95" w:rsidRPr="00C07BF2">
              <w:rPr>
                <w:rFonts w:asciiTheme="minorHAnsi" w:hAnsiTheme="minorHAnsi" w:cstheme="minorHAnsi"/>
                <w:sz w:val="24"/>
                <w:szCs w:val="24"/>
              </w:rPr>
              <w:t xml:space="preserve">  </w:t>
            </w:r>
            <w:r w:rsidR="00C07BF2" w:rsidRPr="00C07BF2">
              <w:rPr>
                <w:rFonts w:asciiTheme="minorHAnsi" w:hAnsiTheme="minorHAnsi" w:cstheme="minorHAnsi"/>
                <w:sz w:val="24"/>
                <w:szCs w:val="24"/>
              </w:rPr>
              <w:t>Very well-presented results and discussion section.</w:t>
            </w:r>
            <w:r w:rsidR="00C07BF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3C08DA">
              <w:rPr>
                <w:rFonts w:asciiTheme="minorHAnsi" w:hAnsiTheme="minorHAnsi" w:cstheme="minorHAnsi"/>
                <w:sz w:val="24"/>
                <w:szCs w:val="24"/>
              </w:rPr>
              <w:t xml:space="preserve">Good to see all results were elaborately discussed. </w:t>
            </w:r>
          </w:p>
          <w:p w14:paraId="2EB70B88" w14:textId="7826D619" w:rsidR="00BE3994" w:rsidRPr="00C07BF2" w:rsidRDefault="003C08DA" w:rsidP="00E67C95">
            <w:pPr>
              <w:pStyle w:val="CommentText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Good conclusion and recommendation were drawn. Would have added strength if the conclusion referred to back to aim and objectives </w:t>
            </w:r>
            <w:r w:rsidR="00F43157">
              <w:rPr>
                <w:rFonts w:asciiTheme="minorHAnsi" w:hAnsiTheme="minorHAnsi" w:cstheme="minorHAnsi"/>
                <w:sz w:val="24"/>
                <w:szCs w:val="24"/>
              </w:rPr>
              <w:t xml:space="preserve">and how they were met. </w:t>
            </w:r>
          </w:p>
          <w:p w14:paraId="66D862A6" w14:textId="530FD3CC" w:rsidR="007C2CCC" w:rsidRDefault="007C2CCC" w:rsidP="00BE399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6D862AD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8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A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6D862B3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AE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A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B9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4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B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66D862BF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A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D" w14:textId="1A9DAF1D" w:rsidR="00782CF2" w:rsidRPr="00C2152E" w:rsidRDefault="00755F7C" w:rsidP="000553A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0553A1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B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66D862CA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6D862C0" w14:textId="49E3AD0F" w:rsidR="00C2152E" w:rsidRPr="00B1423B" w:rsidRDefault="00811371" w:rsidP="00B1423B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00B1423B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Comments:</w:t>
            </w:r>
            <w:r w:rsidR="00B1423B" w:rsidRPr="00B1423B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D433DB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The design and implementation were clearly presented in the report. It is good to see range of devices being used in the experiment. </w:t>
            </w:r>
          </w:p>
          <w:p w14:paraId="66D862C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4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7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8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6D862D0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CB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C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C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6D862D6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D1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4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D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DC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7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8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A" w14:textId="69E28765" w:rsidR="00782CF2" w:rsidRPr="00C2152E" w:rsidRDefault="00332F21" w:rsidP="00A724F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DB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66D862E2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E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0" w14:textId="3AFA7BDD" w:rsidR="00782CF2" w:rsidRPr="00C2152E" w:rsidRDefault="00332F2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66D862E5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C9D2330" w14:textId="3D7197ED" w:rsidR="00332F21" w:rsidRDefault="00811371" w:rsidP="00BE3994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  <w:r w:rsidR="00BE3994" w:rsidRPr="00E67C9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32F21">
              <w:rPr>
                <w:rFonts w:asciiTheme="minorHAnsi" w:hAnsiTheme="minorHAnsi"/>
                <w:color w:val="000000" w:themeColor="text1"/>
                <w:lang w:eastAsia="en-GB"/>
              </w:rPr>
              <w:t xml:space="preserve">Lesson and skills learned were listed, could benefit from going into details on transferrable skills. </w:t>
            </w:r>
          </w:p>
          <w:p w14:paraId="41DCF39A" w14:textId="77777777" w:rsidR="00332F21" w:rsidRDefault="00332F21" w:rsidP="00BE3994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28C1EB6" w14:textId="51987509" w:rsidR="00BE3994" w:rsidRPr="00E67C95" w:rsidRDefault="00492C84" w:rsidP="00BE3994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92C84">
              <w:rPr>
                <w:rFonts w:asciiTheme="minorHAnsi" w:hAnsiTheme="minorHAnsi"/>
                <w:color w:val="000000" w:themeColor="text1"/>
                <w:lang w:eastAsia="en-GB"/>
              </w:rPr>
              <w:t>The quality of the report is good.</w:t>
            </w:r>
            <w:r w:rsidR="00332F21">
              <w:rPr>
                <w:rFonts w:asciiTheme="minorHAnsi" w:hAnsiTheme="minorHAnsi"/>
                <w:color w:val="000000" w:themeColor="text1"/>
                <w:lang w:eastAsia="en-GB"/>
              </w:rPr>
              <w:t xml:space="preserve"> Formatting could have been better, inconsistent with heading and numbering</w:t>
            </w:r>
            <w:r w:rsidRPr="00492C84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332F21">
              <w:rPr>
                <w:rFonts w:asciiTheme="minorHAnsi" w:hAnsiTheme="minorHAnsi"/>
                <w:color w:val="000000" w:themeColor="text1"/>
                <w:lang w:eastAsia="en-GB"/>
              </w:rPr>
              <w:t xml:space="preserve"> Proof reading is essential to remove typos and grammatical errors. </w:t>
            </w:r>
          </w:p>
          <w:p w14:paraId="66D862E3" w14:textId="1A353120" w:rsidR="00C2152E" w:rsidRPr="00C2152E" w:rsidRDefault="00C2152E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66D862E4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66D862EB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6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9" w14:textId="4DA77B37" w:rsidR="00782CF2" w:rsidRPr="00C2152E" w:rsidRDefault="00332F21" w:rsidP="0096378E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80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E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66D862EC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6D862ED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6D862E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66D862EF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6D862F0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E4A0D" w14:textId="77777777" w:rsidR="00315AA9" w:rsidRDefault="00315AA9" w:rsidP="00FF59FE">
      <w:r>
        <w:separator/>
      </w:r>
    </w:p>
  </w:endnote>
  <w:endnote w:type="continuationSeparator" w:id="0">
    <w:p w14:paraId="2C093776" w14:textId="77777777" w:rsidR="00315AA9" w:rsidRDefault="00315AA9" w:rsidP="00FF5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E031D" w14:textId="77777777" w:rsidR="00315AA9" w:rsidRDefault="00315AA9" w:rsidP="00FF59FE">
      <w:r>
        <w:separator/>
      </w:r>
    </w:p>
  </w:footnote>
  <w:footnote w:type="continuationSeparator" w:id="0">
    <w:p w14:paraId="7724E405" w14:textId="77777777" w:rsidR="00315AA9" w:rsidRDefault="00315AA9" w:rsidP="00FF59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1BA7"/>
    <w:rsid w:val="00025ED2"/>
    <w:rsid w:val="00035CCB"/>
    <w:rsid w:val="000553A1"/>
    <w:rsid w:val="000634C3"/>
    <w:rsid w:val="0006611F"/>
    <w:rsid w:val="000F2F9F"/>
    <w:rsid w:val="000F7A4A"/>
    <w:rsid w:val="00125730"/>
    <w:rsid w:val="001D0DDD"/>
    <w:rsid w:val="001F3100"/>
    <w:rsid w:val="00221D1C"/>
    <w:rsid w:val="002260D9"/>
    <w:rsid w:val="002344BF"/>
    <w:rsid w:val="00242112"/>
    <w:rsid w:val="00253402"/>
    <w:rsid w:val="002C404C"/>
    <w:rsid w:val="002D2EAA"/>
    <w:rsid w:val="00315AA9"/>
    <w:rsid w:val="00332F21"/>
    <w:rsid w:val="003C08DA"/>
    <w:rsid w:val="003E5437"/>
    <w:rsid w:val="003F049D"/>
    <w:rsid w:val="00403FC8"/>
    <w:rsid w:val="00461843"/>
    <w:rsid w:val="00461872"/>
    <w:rsid w:val="004779D1"/>
    <w:rsid w:val="004855A0"/>
    <w:rsid w:val="00492C84"/>
    <w:rsid w:val="00541448"/>
    <w:rsid w:val="005654C4"/>
    <w:rsid w:val="00576B2C"/>
    <w:rsid w:val="005C79DB"/>
    <w:rsid w:val="006363DD"/>
    <w:rsid w:val="006530D2"/>
    <w:rsid w:val="006645F5"/>
    <w:rsid w:val="00755F7C"/>
    <w:rsid w:val="00782CF2"/>
    <w:rsid w:val="007A4692"/>
    <w:rsid w:val="007B0A99"/>
    <w:rsid w:val="007C2CCC"/>
    <w:rsid w:val="007F57F5"/>
    <w:rsid w:val="00811371"/>
    <w:rsid w:val="00826F79"/>
    <w:rsid w:val="00866E85"/>
    <w:rsid w:val="008B05C1"/>
    <w:rsid w:val="008B67FF"/>
    <w:rsid w:val="008D21B9"/>
    <w:rsid w:val="008D4A65"/>
    <w:rsid w:val="0096378E"/>
    <w:rsid w:val="009E130B"/>
    <w:rsid w:val="009F37CB"/>
    <w:rsid w:val="009F7AA0"/>
    <w:rsid w:val="00A151E5"/>
    <w:rsid w:val="00A16A6A"/>
    <w:rsid w:val="00A23820"/>
    <w:rsid w:val="00A4064E"/>
    <w:rsid w:val="00A47A6B"/>
    <w:rsid w:val="00A724FD"/>
    <w:rsid w:val="00A736BA"/>
    <w:rsid w:val="00A97E4D"/>
    <w:rsid w:val="00AB34FE"/>
    <w:rsid w:val="00AC2E20"/>
    <w:rsid w:val="00B04E8B"/>
    <w:rsid w:val="00B1423B"/>
    <w:rsid w:val="00B27A16"/>
    <w:rsid w:val="00B40EDB"/>
    <w:rsid w:val="00B67FDB"/>
    <w:rsid w:val="00BE3994"/>
    <w:rsid w:val="00C07BF2"/>
    <w:rsid w:val="00C2152E"/>
    <w:rsid w:val="00C5360A"/>
    <w:rsid w:val="00C60A27"/>
    <w:rsid w:val="00CB4E50"/>
    <w:rsid w:val="00CC4C41"/>
    <w:rsid w:val="00CD2262"/>
    <w:rsid w:val="00CF3983"/>
    <w:rsid w:val="00D00A42"/>
    <w:rsid w:val="00D24CCF"/>
    <w:rsid w:val="00D433DB"/>
    <w:rsid w:val="00D87BAB"/>
    <w:rsid w:val="00E06FD4"/>
    <w:rsid w:val="00E1157B"/>
    <w:rsid w:val="00E67C95"/>
    <w:rsid w:val="00E94DF5"/>
    <w:rsid w:val="00EE0FE1"/>
    <w:rsid w:val="00EE4571"/>
    <w:rsid w:val="00F14758"/>
    <w:rsid w:val="00F223BD"/>
    <w:rsid w:val="00F40098"/>
    <w:rsid w:val="00F43157"/>
    <w:rsid w:val="00FF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D86220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D21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D21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D21B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FF59F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59FE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FF59F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F59FE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4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2" ma:contentTypeDescription="Create a new document." ma:contentTypeScope="" ma:versionID="306ca519e0234e55f0db5327c9abd10d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aab3a6059c4a725442d881e109f899a3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1F2044-D728-4987-BDCF-E9A637276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790EFA-18FD-4CA6-82D3-1907A6D039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EFAAED1-3909-4651-95A8-42C4C2616D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Kapilan Radhakrishnan</cp:lastModifiedBy>
  <cp:revision>14</cp:revision>
  <cp:lastPrinted>2013-09-25T13:22:00Z</cp:lastPrinted>
  <dcterms:created xsi:type="dcterms:W3CDTF">2021-05-24T09:54:00Z</dcterms:created>
  <dcterms:modified xsi:type="dcterms:W3CDTF">2021-05-28T15:05:00Z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