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6822"/>
      </w:tblGrid>
      <w:tr w:rsidR="00547044" w:rsidRPr="000B105A" w14:paraId="19795A82" w14:textId="77777777" w:rsidTr="00FA0567">
        <w:tc>
          <w:tcPr>
            <w:tcW w:w="1838" w:type="dxa"/>
          </w:tcPr>
          <w:p w14:paraId="5AEAC050" w14:textId="77777777" w:rsidR="00547044" w:rsidRPr="000B105A" w:rsidRDefault="00547044" w:rsidP="00FA0567">
            <w:pPr>
              <w:pStyle w:val="fixed"/>
              <w:ind w:left="0" w:firstLine="0"/>
              <w:rPr>
                <w:rFonts w:ascii="Arial" w:hAnsi="Arial" w:cs="Arial"/>
                <w:sz w:val="22"/>
                <w:szCs w:val="22"/>
              </w:rPr>
            </w:pPr>
            <w:r w:rsidRPr="000B105A">
              <w:rPr>
                <w:rFonts w:ascii="Arial" w:hAnsi="Arial" w:cs="Arial"/>
                <w:sz w:val="22"/>
                <w:szCs w:val="22"/>
              </w:rPr>
              <w:t>Module Code</w:t>
            </w:r>
          </w:p>
        </w:tc>
        <w:tc>
          <w:tcPr>
            <w:tcW w:w="6822" w:type="dxa"/>
          </w:tcPr>
          <w:p w14:paraId="7AE0B47F" w14:textId="77777777" w:rsidR="00547044" w:rsidRPr="000B105A" w:rsidRDefault="00547044" w:rsidP="00FA0567">
            <w:pPr>
              <w:pStyle w:val="fixed"/>
              <w:ind w:left="0" w:firstLine="0"/>
              <w:rPr>
                <w:rFonts w:ascii="Arial" w:hAnsi="Arial" w:cs="Arial"/>
                <w:sz w:val="22"/>
                <w:szCs w:val="22"/>
              </w:rPr>
            </w:pPr>
            <w:r w:rsidRPr="000B105A">
              <w:rPr>
                <w:rFonts w:ascii="Arial" w:hAnsi="Arial" w:cs="Arial"/>
                <w:sz w:val="22"/>
                <w:szCs w:val="22"/>
              </w:rPr>
              <w:t>ACCA5034</w:t>
            </w:r>
          </w:p>
        </w:tc>
      </w:tr>
      <w:tr w:rsidR="00547044" w:rsidRPr="000B105A" w14:paraId="6F392AEE" w14:textId="77777777" w:rsidTr="00FA0567">
        <w:tc>
          <w:tcPr>
            <w:tcW w:w="1838" w:type="dxa"/>
          </w:tcPr>
          <w:p w14:paraId="5F91F621" w14:textId="77777777" w:rsidR="00547044" w:rsidRPr="000B105A" w:rsidRDefault="00547044" w:rsidP="00FA0567">
            <w:pPr>
              <w:pStyle w:val="fixed"/>
              <w:ind w:left="0" w:firstLine="0"/>
              <w:rPr>
                <w:rFonts w:ascii="Arial" w:hAnsi="Arial" w:cs="Arial"/>
                <w:sz w:val="22"/>
                <w:szCs w:val="22"/>
              </w:rPr>
            </w:pPr>
            <w:r w:rsidRPr="000B105A">
              <w:rPr>
                <w:rFonts w:ascii="Arial" w:hAnsi="Arial" w:cs="Arial"/>
                <w:sz w:val="22"/>
                <w:szCs w:val="22"/>
              </w:rPr>
              <w:t>Title</w:t>
            </w:r>
          </w:p>
        </w:tc>
        <w:tc>
          <w:tcPr>
            <w:tcW w:w="6822" w:type="dxa"/>
          </w:tcPr>
          <w:p w14:paraId="7D9C4612" w14:textId="77777777" w:rsidR="00547044" w:rsidRPr="000B105A" w:rsidRDefault="00547044" w:rsidP="00FA0567">
            <w:pPr>
              <w:pStyle w:val="fixed"/>
              <w:ind w:left="0" w:firstLine="0"/>
              <w:rPr>
                <w:rFonts w:ascii="Arial" w:hAnsi="Arial" w:cs="Arial"/>
                <w:sz w:val="22"/>
                <w:szCs w:val="22"/>
              </w:rPr>
            </w:pPr>
            <w:r w:rsidRPr="000B105A">
              <w:rPr>
                <w:rFonts w:ascii="Arial" w:hAnsi="Arial" w:cs="Arial"/>
                <w:sz w:val="22"/>
                <w:szCs w:val="22"/>
              </w:rPr>
              <w:t>Data Security and Compliance</w:t>
            </w:r>
          </w:p>
        </w:tc>
      </w:tr>
      <w:tr w:rsidR="00547044" w:rsidRPr="000B105A" w14:paraId="374D34B9" w14:textId="77777777" w:rsidTr="00FA0567">
        <w:tc>
          <w:tcPr>
            <w:tcW w:w="1838" w:type="dxa"/>
          </w:tcPr>
          <w:p w14:paraId="7F30D92E" w14:textId="77777777" w:rsidR="00547044" w:rsidRPr="000B105A" w:rsidRDefault="00547044" w:rsidP="00FA0567">
            <w:pPr>
              <w:pStyle w:val="fixed"/>
              <w:ind w:left="0" w:firstLine="0"/>
              <w:rPr>
                <w:rFonts w:ascii="Arial" w:hAnsi="Arial" w:cs="Arial"/>
                <w:sz w:val="22"/>
                <w:szCs w:val="22"/>
              </w:rPr>
            </w:pPr>
            <w:r w:rsidRPr="000B105A">
              <w:rPr>
                <w:rFonts w:ascii="Arial" w:hAnsi="Arial" w:cs="Arial"/>
                <w:sz w:val="22"/>
                <w:szCs w:val="22"/>
              </w:rPr>
              <w:t>Date</w:t>
            </w:r>
          </w:p>
        </w:tc>
        <w:sdt>
          <w:sdtPr>
            <w:rPr>
              <w:rFonts w:ascii="Arial" w:hAnsi="Arial" w:cs="Arial"/>
              <w:sz w:val="22"/>
              <w:szCs w:val="22"/>
            </w:rPr>
            <w:id w:val="-54939865"/>
            <w:date w:fullDate="2020-09-09T00:00:00Z">
              <w:dateFormat w:val="dd/MM/yyyy"/>
              <w:lid w:val="en-GB"/>
              <w:storeMappedDataAs w:val="dateTime"/>
              <w:calendar w:val="gregorian"/>
            </w:date>
          </w:sdtPr>
          <w:sdtContent>
            <w:tc>
              <w:tcPr>
                <w:tcW w:w="6822" w:type="dxa"/>
              </w:tcPr>
              <w:p w14:paraId="1008A922" w14:textId="77777777" w:rsidR="00547044" w:rsidRPr="000B105A" w:rsidRDefault="00547044" w:rsidP="00FA0567">
                <w:pPr>
                  <w:pStyle w:val="fixed"/>
                  <w:ind w:left="0" w:firstLine="0"/>
                  <w:rPr>
                    <w:rFonts w:ascii="Arial" w:hAnsi="Arial" w:cs="Arial"/>
                    <w:sz w:val="22"/>
                    <w:szCs w:val="22"/>
                  </w:rPr>
                </w:pPr>
                <w:r>
                  <w:rPr>
                    <w:rFonts w:ascii="Arial" w:hAnsi="Arial" w:cs="Arial"/>
                    <w:sz w:val="22"/>
                    <w:szCs w:val="22"/>
                  </w:rPr>
                  <w:t>09/09/2020</w:t>
                </w:r>
              </w:p>
            </w:tc>
          </w:sdtContent>
        </w:sdt>
      </w:tr>
      <w:tr w:rsidR="00547044" w:rsidRPr="000B105A" w14:paraId="13111A4A" w14:textId="77777777" w:rsidTr="00FA0567">
        <w:tc>
          <w:tcPr>
            <w:tcW w:w="1838" w:type="dxa"/>
          </w:tcPr>
          <w:p w14:paraId="27EC7FF7" w14:textId="77777777" w:rsidR="00547044" w:rsidRPr="000B105A" w:rsidRDefault="00547044" w:rsidP="00FA0567">
            <w:pPr>
              <w:pStyle w:val="fixed"/>
              <w:ind w:left="0" w:firstLine="0"/>
              <w:rPr>
                <w:rFonts w:ascii="Arial" w:hAnsi="Arial" w:cs="Arial"/>
                <w:sz w:val="22"/>
                <w:szCs w:val="22"/>
              </w:rPr>
            </w:pPr>
            <w:r w:rsidRPr="000B105A">
              <w:rPr>
                <w:rFonts w:ascii="Arial" w:hAnsi="Arial" w:cs="Arial"/>
                <w:sz w:val="22"/>
                <w:szCs w:val="22"/>
              </w:rPr>
              <w:t>Level</w:t>
            </w:r>
          </w:p>
        </w:tc>
        <w:sdt>
          <w:sdtPr>
            <w:rPr>
              <w:rFonts w:ascii="Arial" w:hAnsi="Arial" w:cs="Arial"/>
              <w:sz w:val="22"/>
              <w:szCs w:val="22"/>
            </w:rPr>
            <w:id w:val="2037614088"/>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6F5E9A4" w14:textId="77777777" w:rsidR="00547044" w:rsidRPr="000B105A" w:rsidRDefault="00547044" w:rsidP="00FA0567">
                <w:pPr>
                  <w:pStyle w:val="fixed"/>
                  <w:ind w:left="0" w:firstLine="0"/>
                  <w:rPr>
                    <w:rFonts w:ascii="Arial" w:hAnsi="Arial" w:cs="Arial"/>
                    <w:sz w:val="22"/>
                    <w:szCs w:val="22"/>
                  </w:rPr>
                </w:pPr>
                <w:r>
                  <w:rPr>
                    <w:rFonts w:ascii="Arial" w:hAnsi="Arial" w:cs="Arial"/>
                    <w:sz w:val="22"/>
                    <w:szCs w:val="22"/>
                  </w:rPr>
                  <w:t>5</w:t>
                </w:r>
              </w:p>
            </w:tc>
          </w:sdtContent>
        </w:sdt>
      </w:tr>
      <w:tr w:rsidR="00547044" w:rsidRPr="000B105A" w14:paraId="186414FC" w14:textId="77777777" w:rsidTr="00FA0567">
        <w:tc>
          <w:tcPr>
            <w:tcW w:w="1838" w:type="dxa"/>
          </w:tcPr>
          <w:p w14:paraId="122A36F8" w14:textId="77777777" w:rsidR="00547044" w:rsidRPr="000B105A" w:rsidRDefault="00547044" w:rsidP="00FA0567">
            <w:pPr>
              <w:pStyle w:val="fixed"/>
              <w:ind w:left="0" w:firstLine="0"/>
              <w:rPr>
                <w:rFonts w:ascii="Arial" w:hAnsi="Arial" w:cs="Arial"/>
                <w:sz w:val="22"/>
                <w:szCs w:val="22"/>
              </w:rPr>
            </w:pPr>
            <w:r w:rsidRPr="000B105A">
              <w:rPr>
                <w:rFonts w:ascii="Arial" w:hAnsi="Arial" w:cs="Arial"/>
                <w:sz w:val="22"/>
                <w:szCs w:val="22"/>
              </w:rPr>
              <w:t>Credits</w:t>
            </w:r>
          </w:p>
        </w:tc>
        <w:tc>
          <w:tcPr>
            <w:tcW w:w="6822" w:type="dxa"/>
          </w:tcPr>
          <w:p w14:paraId="788B7067" w14:textId="77777777" w:rsidR="00547044" w:rsidRPr="000B105A" w:rsidRDefault="00547044" w:rsidP="00FA0567">
            <w:pPr>
              <w:pStyle w:val="fixed"/>
              <w:ind w:left="0" w:firstLine="0"/>
              <w:rPr>
                <w:rFonts w:ascii="Arial" w:hAnsi="Arial" w:cs="Arial"/>
                <w:sz w:val="22"/>
                <w:szCs w:val="22"/>
              </w:rPr>
            </w:pPr>
            <w:r w:rsidRPr="000B105A">
              <w:rPr>
                <w:rFonts w:ascii="Arial" w:hAnsi="Arial" w:cs="Arial"/>
                <w:sz w:val="22"/>
                <w:szCs w:val="22"/>
              </w:rPr>
              <w:t>20</w:t>
            </w:r>
          </w:p>
        </w:tc>
      </w:tr>
      <w:tr w:rsidR="00547044" w:rsidRPr="000B105A" w14:paraId="26D4FECE" w14:textId="77777777" w:rsidTr="00FA0567">
        <w:tc>
          <w:tcPr>
            <w:tcW w:w="1838" w:type="dxa"/>
          </w:tcPr>
          <w:p w14:paraId="5285BADF" w14:textId="77777777" w:rsidR="00547044" w:rsidRPr="000B105A" w:rsidRDefault="00547044" w:rsidP="00FA0567">
            <w:pPr>
              <w:pStyle w:val="fixed"/>
              <w:ind w:left="0" w:firstLine="0"/>
              <w:rPr>
                <w:rFonts w:ascii="Arial" w:hAnsi="Arial" w:cs="Arial"/>
                <w:sz w:val="22"/>
                <w:szCs w:val="22"/>
              </w:rPr>
            </w:pPr>
            <w:r w:rsidRPr="000B105A">
              <w:rPr>
                <w:rFonts w:ascii="Arial" w:hAnsi="Arial" w:cs="Arial"/>
                <w:sz w:val="22"/>
                <w:szCs w:val="22"/>
              </w:rPr>
              <w:t>Pre-Requisites</w:t>
            </w:r>
          </w:p>
        </w:tc>
        <w:tc>
          <w:tcPr>
            <w:tcW w:w="6822" w:type="dxa"/>
          </w:tcPr>
          <w:p w14:paraId="6F5EE71C" w14:textId="77777777" w:rsidR="00547044" w:rsidRPr="000B105A" w:rsidRDefault="00547044" w:rsidP="00FA0567">
            <w:pPr>
              <w:pStyle w:val="fixed"/>
              <w:ind w:left="0" w:firstLine="0"/>
              <w:rPr>
                <w:rFonts w:ascii="Arial" w:hAnsi="Arial" w:cs="Arial"/>
                <w:sz w:val="22"/>
                <w:szCs w:val="22"/>
              </w:rPr>
            </w:pPr>
            <w:r w:rsidRPr="000B105A">
              <w:rPr>
                <w:rFonts w:ascii="Arial" w:hAnsi="Arial" w:cs="Arial"/>
                <w:sz w:val="22"/>
                <w:szCs w:val="22"/>
              </w:rPr>
              <w:t>None</w:t>
            </w:r>
          </w:p>
        </w:tc>
      </w:tr>
    </w:tbl>
    <w:p w14:paraId="543FF263" w14:textId="77777777" w:rsidR="00547044" w:rsidRPr="000B105A" w:rsidRDefault="00547044" w:rsidP="00547044">
      <w:pPr>
        <w:pBdr>
          <w:bottom w:val="single" w:sz="6" w:space="1" w:color="auto"/>
        </w:pBdr>
        <w:spacing w:after="0"/>
        <w:rPr>
          <w:rFonts w:ascii="Arial" w:hAnsi="Arial" w:cs="Arial"/>
        </w:rPr>
      </w:pPr>
    </w:p>
    <w:p w14:paraId="344299BB" w14:textId="77777777" w:rsidR="00547044" w:rsidRPr="000B105A" w:rsidRDefault="00547044" w:rsidP="00547044">
      <w:pPr>
        <w:pStyle w:val="bullet"/>
        <w:overflowPunct/>
        <w:autoSpaceDE/>
        <w:autoSpaceDN/>
        <w:adjustRightInd/>
        <w:spacing w:before="0"/>
        <w:ind w:left="0" w:firstLine="0"/>
        <w:textAlignment w:val="auto"/>
        <w:rPr>
          <w:rFonts w:ascii="Arial" w:hAnsi="Arial" w:cs="Arial"/>
          <w:b/>
          <w:sz w:val="22"/>
          <w:szCs w:val="22"/>
        </w:rPr>
      </w:pPr>
    </w:p>
    <w:p w14:paraId="7A1065A2" w14:textId="77777777" w:rsidR="00547044" w:rsidRPr="000B105A" w:rsidRDefault="00547044" w:rsidP="00547044">
      <w:pPr>
        <w:pStyle w:val="bullet"/>
        <w:overflowPunct/>
        <w:autoSpaceDE/>
        <w:autoSpaceDN/>
        <w:adjustRightInd/>
        <w:spacing w:before="0"/>
        <w:ind w:left="0" w:firstLine="0"/>
        <w:textAlignment w:val="auto"/>
        <w:rPr>
          <w:rFonts w:ascii="Arial" w:hAnsi="Arial" w:cs="Arial"/>
          <w:b/>
          <w:sz w:val="22"/>
          <w:szCs w:val="22"/>
        </w:rPr>
      </w:pPr>
      <w:r w:rsidRPr="000B105A">
        <w:rPr>
          <w:rFonts w:ascii="Arial" w:hAnsi="Arial" w:cs="Arial"/>
          <w:b/>
          <w:sz w:val="22"/>
          <w:szCs w:val="22"/>
        </w:rPr>
        <w:t>AIM(S)</w:t>
      </w:r>
    </w:p>
    <w:p w14:paraId="6217FBB9" w14:textId="77777777" w:rsidR="00547044" w:rsidRPr="000B105A" w:rsidRDefault="00547044" w:rsidP="00547044">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0B105A">
        <w:rPr>
          <w:rFonts w:ascii="Arial" w:hAnsi="Arial" w:cs="Arial"/>
          <w:sz w:val="22"/>
          <w:szCs w:val="22"/>
        </w:rPr>
        <w:t>To provide students with the basic concepts and understanding about threats and vulnerabilities present in systems. They must learn how to use the information assets securely to support the goals and objectives of organisations through information security governance, risk management and regulatory compliance.</w:t>
      </w:r>
    </w:p>
    <w:p w14:paraId="4D20DC6C" w14:textId="77777777" w:rsidR="00547044" w:rsidRPr="000B105A" w:rsidRDefault="00547044" w:rsidP="00547044">
      <w:pPr>
        <w:pStyle w:val="bullet"/>
        <w:overflowPunct/>
        <w:autoSpaceDE/>
        <w:autoSpaceDN/>
        <w:adjustRightInd/>
        <w:spacing w:before="0"/>
        <w:ind w:left="0" w:firstLine="0"/>
        <w:textAlignment w:val="auto"/>
        <w:rPr>
          <w:rFonts w:ascii="Arial" w:hAnsi="Arial" w:cs="Arial"/>
          <w:b/>
          <w:sz w:val="22"/>
          <w:szCs w:val="22"/>
        </w:rPr>
      </w:pPr>
    </w:p>
    <w:p w14:paraId="00B4EA83" w14:textId="77777777" w:rsidR="00547044" w:rsidRPr="000B105A" w:rsidRDefault="00547044" w:rsidP="00547044">
      <w:pPr>
        <w:pStyle w:val="bullet"/>
        <w:overflowPunct/>
        <w:autoSpaceDE/>
        <w:autoSpaceDN/>
        <w:adjustRightInd/>
        <w:spacing w:before="0"/>
        <w:ind w:left="0" w:firstLine="0"/>
        <w:textAlignment w:val="auto"/>
        <w:rPr>
          <w:rFonts w:ascii="Arial" w:hAnsi="Arial" w:cs="Arial"/>
          <w:b/>
          <w:sz w:val="22"/>
          <w:szCs w:val="22"/>
        </w:rPr>
      </w:pPr>
      <w:r w:rsidRPr="000B105A">
        <w:rPr>
          <w:rFonts w:ascii="Arial" w:hAnsi="Arial" w:cs="Arial"/>
          <w:b/>
          <w:sz w:val="22"/>
          <w:szCs w:val="22"/>
        </w:rPr>
        <w:t>LEARNING OUTCOMES</w:t>
      </w:r>
    </w:p>
    <w:p w14:paraId="37955DCF" w14:textId="77777777" w:rsidR="00547044" w:rsidRPr="000B105A" w:rsidRDefault="00547044" w:rsidP="00547044">
      <w:pPr>
        <w:spacing w:after="0"/>
        <w:rPr>
          <w:rFonts w:ascii="Arial" w:hAnsi="Arial" w:cs="Arial"/>
          <w:b/>
        </w:rPr>
      </w:pPr>
    </w:p>
    <w:p w14:paraId="783CAD35" w14:textId="77777777" w:rsidR="00547044" w:rsidRPr="000B105A" w:rsidRDefault="00547044" w:rsidP="00547044">
      <w:pPr>
        <w:spacing w:after="0"/>
        <w:rPr>
          <w:rFonts w:ascii="Arial" w:hAnsi="Arial" w:cs="Arial"/>
        </w:rPr>
      </w:pPr>
      <w:r w:rsidRPr="000B105A">
        <w:rPr>
          <w:rFonts w:ascii="Arial" w:hAnsi="Arial" w:cs="Arial"/>
        </w:rPr>
        <w:t>Upon the successful completion of this module, the student should be able to:</w:t>
      </w:r>
    </w:p>
    <w:p w14:paraId="4ACDBBD8" w14:textId="77777777" w:rsidR="00547044" w:rsidRPr="000B105A" w:rsidRDefault="00547044" w:rsidP="00547044">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key issues associated with inspection, protection, detection of and reaction to threats to information assets.</w:t>
      </w:r>
    </w:p>
    <w:p w14:paraId="51AC3565" w14:textId="77777777" w:rsidR="00547044" w:rsidRPr="000B105A" w:rsidRDefault="00547044" w:rsidP="00547044">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Provide an overview of the field of information security assurance, governance, policies, risk management and regulatory compliance.</w:t>
      </w:r>
    </w:p>
    <w:p w14:paraId="56893B0F" w14:textId="77777777" w:rsidR="00547044" w:rsidRPr="000B105A" w:rsidRDefault="00547044" w:rsidP="00547044">
      <w:pPr>
        <w:pStyle w:val="fixed"/>
        <w:rPr>
          <w:rFonts w:ascii="Arial" w:hAnsi="Arial" w:cs="Arial"/>
          <w:sz w:val="22"/>
          <w:szCs w:val="22"/>
        </w:rPr>
      </w:pPr>
    </w:p>
    <w:p w14:paraId="69AB8058" w14:textId="77777777" w:rsidR="00547044" w:rsidRPr="000B105A" w:rsidRDefault="00547044" w:rsidP="00547044">
      <w:pPr>
        <w:pStyle w:val="fixed"/>
        <w:rPr>
          <w:rFonts w:ascii="Arial" w:hAnsi="Arial" w:cs="Arial"/>
          <w:sz w:val="22"/>
          <w:szCs w:val="22"/>
        </w:rPr>
      </w:pPr>
      <w:r w:rsidRPr="000B105A">
        <w:rPr>
          <w:rFonts w:ascii="Arial" w:hAnsi="Arial" w:cs="Arial"/>
          <w:sz w:val="22"/>
          <w:szCs w:val="22"/>
        </w:rPr>
        <w:t>INDICATIVE CONTENT</w:t>
      </w:r>
    </w:p>
    <w:p w14:paraId="73679E43" w14:textId="77777777" w:rsidR="00547044" w:rsidRPr="000B105A" w:rsidRDefault="00547044" w:rsidP="00547044">
      <w:pPr>
        <w:pStyle w:val="fixed"/>
        <w:rPr>
          <w:rFonts w:ascii="Arial" w:hAnsi="Arial" w:cs="Arial"/>
          <w:sz w:val="22"/>
          <w:szCs w:val="22"/>
        </w:rPr>
      </w:pPr>
    </w:p>
    <w:p w14:paraId="692F5890"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Introduction to Information Security</w:t>
      </w:r>
    </w:p>
    <w:p w14:paraId="58657FA0"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The Need for Security</w:t>
      </w:r>
    </w:p>
    <w:p w14:paraId="48DE0BDE"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Legal, Ethical, and Professional Issues in Information Security</w:t>
      </w:r>
    </w:p>
    <w:p w14:paraId="097A2F53"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Planning for Security</w:t>
      </w:r>
    </w:p>
    <w:p w14:paraId="2F76374E"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Risk Management</w:t>
      </w:r>
    </w:p>
    <w:p w14:paraId="65346EFF"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Regulatory Acts</w:t>
      </w:r>
    </w:p>
    <w:p w14:paraId="2793074D"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Security Governance Concepts, Principles, and Policies</w:t>
      </w:r>
    </w:p>
    <w:p w14:paraId="4E8BE692"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How does security governance interact with risk management?</w:t>
      </w:r>
    </w:p>
    <w:p w14:paraId="68194175"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 xml:space="preserve">Security Technology: Access Controls, Firewalls, and VPNs </w:t>
      </w:r>
    </w:p>
    <w:p w14:paraId="2BF11E37"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Security Technology: Intrusion Detection and Prevention Systems and Other Security Tools</w:t>
      </w:r>
    </w:p>
    <w:p w14:paraId="5C20EF5B"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Cryptography</w:t>
      </w:r>
    </w:p>
    <w:p w14:paraId="768B6BEB"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Physical Security</w:t>
      </w:r>
    </w:p>
    <w:p w14:paraId="5DB80BDB"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Implementing Information Security</w:t>
      </w:r>
    </w:p>
    <w:p w14:paraId="78ABC991"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Security and Personnel</w:t>
      </w:r>
    </w:p>
    <w:p w14:paraId="7160A6ED" w14:textId="77777777" w:rsidR="00547044" w:rsidRPr="000B105A" w:rsidRDefault="00547044" w:rsidP="00547044">
      <w:pPr>
        <w:pStyle w:val="ListParagraph"/>
        <w:numPr>
          <w:ilvl w:val="0"/>
          <w:numId w:val="1"/>
        </w:numPr>
        <w:spacing w:after="0" w:line="240" w:lineRule="auto"/>
        <w:ind w:left="357" w:hanging="357"/>
        <w:contextualSpacing w:val="0"/>
        <w:rPr>
          <w:rFonts w:ascii="Arial" w:hAnsi="Arial" w:cs="Arial"/>
        </w:rPr>
      </w:pPr>
      <w:r w:rsidRPr="000B105A">
        <w:rPr>
          <w:rFonts w:ascii="Arial" w:hAnsi="Arial" w:cs="Arial"/>
        </w:rPr>
        <w:t xml:space="preserve">Information Security Maintenance </w:t>
      </w:r>
    </w:p>
    <w:p w14:paraId="23F0B7A1" w14:textId="77777777" w:rsidR="00547044" w:rsidRPr="000B105A" w:rsidRDefault="00547044" w:rsidP="00547044">
      <w:pPr>
        <w:pStyle w:val="fixed"/>
        <w:rPr>
          <w:rFonts w:ascii="Arial" w:hAnsi="Arial" w:cs="Arial"/>
          <w:sz w:val="22"/>
          <w:szCs w:val="22"/>
        </w:rPr>
      </w:pPr>
    </w:p>
    <w:p w14:paraId="64C153C2" w14:textId="77777777" w:rsidR="00547044" w:rsidRPr="000B105A" w:rsidRDefault="00547044" w:rsidP="00547044">
      <w:pPr>
        <w:spacing w:after="0" w:line="240" w:lineRule="auto"/>
        <w:rPr>
          <w:rFonts w:ascii="Arial" w:eastAsia="Times New Roman" w:hAnsi="Arial" w:cs="Arial"/>
          <w:b/>
          <w:lang w:val="en-GB" w:eastAsia="en-GB"/>
        </w:rPr>
      </w:pPr>
      <w:r w:rsidRPr="000B105A">
        <w:rPr>
          <w:rFonts w:ascii="Arial" w:hAnsi="Arial" w:cs="Arial"/>
        </w:rPr>
        <w:br w:type="page"/>
      </w:r>
    </w:p>
    <w:p w14:paraId="67B72320" w14:textId="77777777" w:rsidR="00547044" w:rsidRPr="000B105A" w:rsidRDefault="00547044" w:rsidP="00547044">
      <w:pPr>
        <w:pStyle w:val="fixed"/>
        <w:rPr>
          <w:rFonts w:ascii="Arial" w:hAnsi="Arial" w:cs="Arial"/>
          <w:sz w:val="22"/>
          <w:szCs w:val="22"/>
        </w:rPr>
      </w:pPr>
      <w:r w:rsidRPr="000B105A">
        <w:rPr>
          <w:rFonts w:ascii="Arial" w:hAnsi="Arial" w:cs="Arial"/>
          <w:sz w:val="22"/>
          <w:szCs w:val="22"/>
        </w:rPr>
        <w:lastRenderedPageBreak/>
        <w:t>Study Time Allocation</w:t>
      </w:r>
    </w:p>
    <w:p w14:paraId="77CB60CF" w14:textId="77777777" w:rsidR="00547044" w:rsidRPr="000B105A" w:rsidRDefault="00547044" w:rsidP="00547044">
      <w:pPr>
        <w:pStyle w:val="fixed"/>
        <w:rPr>
          <w:rFonts w:ascii="Arial" w:hAnsi="Arial" w:cs="Arial"/>
          <w:sz w:val="22"/>
          <w:szCs w:val="22"/>
        </w:rPr>
      </w:pPr>
    </w:p>
    <w:p w14:paraId="504DCB67" w14:textId="77777777" w:rsidR="00547044" w:rsidRPr="000B105A" w:rsidRDefault="00547044" w:rsidP="00547044">
      <w:pPr>
        <w:pStyle w:val="fixed"/>
        <w:rPr>
          <w:rFonts w:ascii="Arial" w:hAnsi="Arial" w:cs="Arial"/>
          <w:b w:val="0"/>
          <w:bCs/>
          <w:sz w:val="22"/>
          <w:szCs w:val="22"/>
        </w:rPr>
      </w:pPr>
      <w:r w:rsidRPr="000B105A">
        <w:rPr>
          <w:rFonts w:ascii="Arial" w:hAnsi="Arial" w:cs="Arial"/>
          <w:b w:val="0"/>
          <w:bCs/>
          <w:sz w:val="22"/>
          <w:szCs w:val="22"/>
        </w:rPr>
        <w:t>The study time for the module is divided as follows:</w:t>
      </w:r>
    </w:p>
    <w:p w14:paraId="5380FEF7" w14:textId="77777777" w:rsidR="00547044" w:rsidRPr="000B105A" w:rsidRDefault="00547044" w:rsidP="00547044">
      <w:pPr>
        <w:keepNext/>
        <w:spacing w:after="0"/>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47044" w:rsidRPr="000B105A" w14:paraId="5A5648D3" w14:textId="77777777" w:rsidTr="00FA0567">
        <w:tc>
          <w:tcPr>
            <w:tcW w:w="3969" w:type="dxa"/>
            <w:tcBorders>
              <w:top w:val="single" w:sz="4" w:space="0" w:color="auto"/>
              <w:left w:val="single" w:sz="4" w:space="0" w:color="auto"/>
            </w:tcBorders>
          </w:tcPr>
          <w:p w14:paraId="16C22DB0" w14:textId="77777777" w:rsidR="00547044" w:rsidRPr="000B105A" w:rsidRDefault="00547044" w:rsidP="00FA0567">
            <w:pPr>
              <w:keepNext/>
              <w:spacing w:after="0"/>
              <w:rPr>
                <w:rFonts w:ascii="Arial" w:hAnsi="Arial" w:cs="Arial"/>
                <w:b/>
              </w:rPr>
            </w:pPr>
            <w:r w:rsidRPr="000B105A">
              <w:rPr>
                <w:rFonts w:ascii="Arial" w:hAnsi="Arial" w:cs="Arial"/>
                <w:b/>
              </w:rPr>
              <w:t>Activity type</w:t>
            </w:r>
          </w:p>
        </w:tc>
        <w:tc>
          <w:tcPr>
            <w:tcW w:w="1701" w:type="dxa"/>
            <w:tcBorders>
              <w:top w:val="single" w:sz="4" w:space="0" w:color="auto"/>
            </w:tcBorders>
          </w:tcPr>
          <w:p w14:paraId="325F7841" w14:textId="77777777" w:rsidR="00547044" w:rsidRPr="000B105A" w:rsidRDefault="00547044" w:rsidP="00FA0567">
            <w:pPr>
              <w:keepNext/>
              <w:spacing w:after="0"/>
              <w:jc w:val="center"/>
              <w:rPr>
                <w:rFonts w:ascii="Arial" w:hAnsi="Arial" w:cs="Arial"/>
                <w:b/>
              </w:rPr>
            </w:pPr>
            <w:r w:rsidRPr="000B105A">
              <w:rPr>
                <w:rFonts w:ascii="Arial" w:hAnsi="Arial" w:cs="Arial"/>
                <w:b/>
              </w:rPr>
              <w:t>Hours</w:t>
            </w:r>
          </w:p>
        </w:tc>
        <w:tc>
          <w:tcPr>
            <w:tcW w:w="1843" w:type="dxa"/>
            <w:tcBorders>
              <w:top w:val="single" w:sz="4" w:space="0" w:color="auto"/>
            </w:tcBorders>
          </w:tcPr>
          <w:p w14:paraId="13951BC0" w14:textId="77777777" w:rsidR="00547044" w:rsidRPr="000B105A" w:rsidRDefault="00547044" w:rsidP="00FA0567">
            <w:pPr>
              <w:keepNext/>
              <w:spacing w:after="0"/>
              <w:jc w:val="center"/>
              <w:rPr>
                <w:rFonts w:ascii="Arial" w:hAnsi="Arial" w:cs="Arial"/>
                <w:b/>
              </w:rPr>
            </w:pPr>
            <w:r w:rsidRPr="000B105A">
              <w:rPr>
                <w:rFonts w:ascii="Arial" w:hAnsi="Arial" w:cs="Arial"/>
                <w:b/>
              </w:rPr>
              <w:t>Percentage</w:t>
            </w:r>
          </w:p>
        </w:tc>
      </w:tr>
      <w:tr w:rsidR="00547044" w:rsidRPr="000B105A" w14:paraId="611B5700" w14:textId="77777777" w:rsidTr="00FA0567">
        <w:tc>
          <w:tcPr>
            <w:tcW w:w="3969" w:type="dxa"/>
          </w:tcPr>
          <w:p w14:paraId="3B34A9B5" w14:textId="77777777" w:rsidR="00547044" w:rsidRPr="000B105A" w:rsidRDefault="00547044" w:rsidP="00FA0567">
            <w:pPr>
              <w:keepNext/>
              <w:spacing w:after="0"/>
              <w:rPr>
                <w:rFonts w:ascii="Arial" w:hAnsi="Arial" w:cs="Arial"/>
              </w:rPr>
            </w:pPr>
            <w:r w:rsidRPr="000B105A">
              <w:rPr>
                <w:rFonts w:ascii="Arial" w:hAnsi="Arial" w:cs="Arial"/>
              </w:rPr>
              <w:t>Scheduled learning</w:t>
            </w:r>
          </w:p>
        </w:tc>
        <w:tc>
          <w:tcPr>
            <w:tcW w:w="1701" w:type="dxa"/>
          </w:tcPr>
          <w:p w14:paraId="6E5F6389" w14:textId="77777777" w:rsidR="00547044" w:rsidRPr="000B105A" w:rsidRDefault="00547044" w:rsidP="00FA0567">
            <w:pPr>
              <w:keepNext/>
              <w:spacing w:after="0"/>
              <w:jc w:val="center"/>
              <w:rPr>
                <w:rFonts w:ascii="Arial" w:hAnsi="Arial" w:cs="Arial"/>
              </w:rPr>
            </w:pPr>
            <w:r w:rsidRPr="000B105A">
              <w:rPr>
                <w:rFonts w:ascii="Arial" w:hAnsi="Arial" w:cs="Arial"/>
                <w:lang w:val="en-GB" w:eastAsia="en-GB"/>
              </w:rPr>
              <w:t>48</w:t>
            </w:r>
          </w:p>
        </w:tc>
        <w:tc>
          <w:tcPr>
            <w:tcW w:w="1843" w:type="dxa"/>
          </w:tcPr>
          <w:p w14:paraId="5C7A765B" w14:textId="77777777" w:rsidR="00547044" w:rsidRPr="000B105A" w:rsidRDefault="00547044" w:rsidP="00FA0567">
            <w:pPr>
              <w:keepNext/>
              <w:spacing w:after="0"/>
              <w:jc w:val="center"/>
              <w:rPr>
                <w:rFonts w:ascii="Arial" w:hAnsi="Arial" w:cs="Arial"/>
              </w:rPr>
            </w:pPr>
            <w:r w:rsidRPr="000B105A">
              <w:rPr>
                <w:rFonts w:ascii="Arial" w:hAnsi="Arial" w:cs="Arial"/>
                <w:lang w:val="en-GB" w:eastAsia="en-GB"/>
              </w:rPr>
              <w:t>24%</w:t>
            </w:r>
          </w:p>
        </w:tc>
      </w:tr>
      <w:tr w:rsidR="00547044" w:rsidRPr="000B105A" w14:paraId="70532F27" w14:textId="77777777" w:rsidTr="00FA0567">
        <w:tc>
          <w:tcPr>
            <w:tcW w:w="3969" w:type="dxa"/>
          </w:tcPr>
          <w:p w14:paraId="70E581F3" w14:textId="77777777" w:rsidR="00547044" w:rsidRPr="000B105A" w:rsidRDefault="00547044" w:rsidP="00FA0567">
            <w:pPr>
              <w:keepNext/>
              <w:spacing w:after="0"/>
              <w:rPr>
                <w:rFonts w:ascii="Arial" w:hAnsi="Arial" w:cs="Arial"/>
              </w:rPr>
            </w:pPr>
            <w:r w:rsidRPr="000B105A">
              <w:rPr>
                <w:rFonts w:ascii="Arial" w:hAnsi="Arial" w:cs="Arial"/>
              </w:rPr>
              <w:t>Independent learning</w:t>
            </w:r>
          </w:p>
        </w:tc>
        <w:tc>
          <w:tcPr>
            <w:tcW w:w="1701" w:type="dxa"/>
          </w:tcPr>
          <w:p w14:paraId="2FB73726" w14:textId="77777777" w:rsidR="00547044" w:rsidRPr="000B105A" w:rsidRDefault="00547044" w:rsidP="00FA0567">
            <w:pPr>
              <w:keepNext/>
              <w:spacing w:after="0"/>
              <w:jc w:val="center"/>
              <w:rPr>
                <w:rFonts w:ascii="Arial" w:hAnsi="Arial" w:cs="Arial"/>
              </w:rPr>
            </w:pPr>
            <w:r w:rsidRPr="000B105A">
              <w:rPr>
                <w:rFonts w:ascii="Arial" w:hAnsi="Arial" w:cs="Arial"/>
                <w:lang w:val="en-GB" w:eastAsia="en-GB"/>
              </w:rPr>
              <w:t>152</w:t>
            </w:r>
          </w:p>
        </w:tc>
        <w:tc>
          <w:tcPr>
            <w:tcW w:w="1843" w:type="dxa"/>
          </w:tcPr>
          <w:p w14:paraId="22CB67A0" w14:textId="77777777" w:rsidR="00547044" w:rsidRPr="000B105A" w:rsidRDefault="00547044" w:rsidP="00FA0567">
            <w:pPr>
              <w:keepNext/>
              <w:spacing w:after="0"/>
              <w:jc w:val="center"/>
              <w:rPr>
                <w:rFonts w:ascii="Arial" w:hAnsi="Arial" w:cs="Arial"/>
              </w:rPr>
            </w:pPr>
            <w:r w:rsidRPr="000B105A">
              <w:rPr>
                <w:rFonts w:ascii="Arial" w:hAnsi="Arial" w:cs="Arial"/>
                <w:lang w:val="en-GB" w:eastAsia="en-GB"/>
              </w:rPr>
              <w:t>76%</w:t>
            </w:r>
          </w:p>
        </w:tc>
      </w:tr>
      <w:tr w:rsidR="00547044" w:rsidRPr="000B105A" w14:paraId="4CB4FE62" w14:textId="77777777" w:rsidTr="00FA0567">
        <w:tc>
          <w:tcPr>
            <w:tcW w:w="3969" w:type="dxa"/>
          </w:tcPr>
          <w:p w14:paraId="4244D6B1" w14:textId="77777777" w:rsidR="00547044" w:rsidRPr="000B105A" w:rsidRDefault="00547044" w:rsidP="00FA0567">
            <w:pPr>
              <w:keepNext/>
              <w:spacing w:after="0"/>
              <w:rPr>
                <w:rFonts w:ascii="Arial" w:hAnsi="Arial" w:cs="Arial"/>
              </w:rPr>
            </w:pPr>
            <w:r w:rsidRPr="000B105A">
              <w:rPr>
                <w:rFonts w:ascii="Arial" w:hAnsi="Arial" w:cs="Arial"/>
              </w:rPr>
              <w:t>Placement learning</w:t>
            </w:r>
          </w:p>
        </w:tc>
        <w:tc>
          <w:tcPr>
            <w:tcW w:w="1701" w:type="dxa"/>
          </w:tcPr>
          <w:p w14:paraId="65ED10F3" w14:textId="77777777" w:rsidR="00547044" w:rsidRPr="000B105A" w:rsidRDefault="00547044" w:rsidP="00FA0567">
            <w:pPr>
              <w:keepNext/>
              <w:spacing w:after="0"/>
              <w:jc w:val="center"/>
              <w:rPr>
                <w:rFonts w:ascii="Arial" w:hAnsi="Arial" w:cs="Arial"/>
              </w:rPr>
            </w:pPr>
            <w:r w:rsidRPr="000B105A">
              <w:rPr>
                <w:rFonts w:ascii="Arial" w:hAnsi="Arial" w:cs="Arial"/>
              </w:rPr>
              <w:t>0</w:t>
            </w:r>
          </w:p>
        </w:tc>
        <w:tc>
          <w:tcPr>
            <w:tcW w:w="1843" w:type="dxa"/>
          </w:tcPr>
          <w:p w14:paraId="52B03383" w14:textId="77777777" w:rsidR="00547044" w:rsidRPr="000B105A" w:rsidRDefault="00547044" w:rsidP="00FA0567">
            <w:pPr>
              <w:keepNext/>
              <w:spacing w:after="0"/>
              <w:jc w:val="center"/>
              <w:rPr>
                <w:rFonts w:ascii="Arial" w:hAnsi="Arial" w:cs="Arial"/>
              </w:rPr>
            </w:pPr>
            <w:r w:rsidRPr="000B105A">
              <w:rPr>
                <w:rFonts w:ascii="Arial" w:hAnsi="Arial" w:cs="Arial"/>
              </w:rPr>
              <w:t>0%</w:t>
            </w:r>
          </w:p>
        </w:tc>
      </w:tr>
      <w:tr w:rsidR="00547044" w:rsidRPr="000B105A" w14:paraId="02E81E95" w14:textId="77777777" w:rsidTr="00FA0567">
        <w:tc>
          <w:tcPr>
            <w:tcW w:w="3969" w:type="dxa"/>
          </w:tcPr>
          <w:p w14:paraId="568FCE9E" w14:textId="77777777" w:rsidR="00547044" w:rsidRPr="000B105A" w:rsidRDefault="00547044" w:rsidP="00FA0567">
            <w:pPr>
              <w:keepNext/>
              <w:spacing w:after="0"/>
              <w:rPr>
                <w:rFonts w:ascii="Arial" w:hAnsi="Arial" w:cs="Arial"/>
              </w:rPr>
            </w:pPr>
            <w:r w:rsidRPr="000B105A">
              <w:rPr>
                <w:rFonts w:ascii="Arial" w:hAnsi="Arial" w:cs="Arial"/>
                <w:b/>
              </w:rPr>
              <w:t>TOTAL</w:t>
            </w:r>
          </w:p>
        </w:tc>
        <w:tc>
          <w:tcPr>
            <w:tcW w:w="1701" w:type="dxa"/>
          </w:tcPr>
          <w:p w14:paraId="65F65525" w14:textId="77777777" w:rsidR="00547044" w:rsidRPr="000B105A" w:rsidRDefault="00547044" w:rsidP="00FA0567">
            <w:pPr>
              <w:keepNext/>
              <w:spacing w:after="0"/>
              <w:jc w:val="center"/>
              <w:rPr>
                <w:rFonts w:ascii="Arial" w:hAnsi="Arial" w:cs="Arial"/>
                <w:b/>
              </w:rPr>
            </w:pPr>
            <w:r w:rsidRPr="000B105A">
              <w:rPr>
                <w:rFonts w:ascii="Arial" w:hAnsi="Arial" w:cs="Arial"/>
                <w:b/>
              </w:rPr>
              <w:t>200</w:t>
            </w:r>
          </w:p>
        </w:tc>
        <w:tc>
          <w:tcPr>
            <w:tcW w:w="1843" w:type="dxa"/>
          </w:tcPr>
          <w:p w14:paraId="362D4CCD" w14:textId="77777777" w:rsidR="00547044" w:rsidRPr="000B105A" w:rsidRDefault="00547044" w:rsidP="00FA0567">
            <w:pPr>
              <w:keepNext/>
              <w:spacing w:after="0"/>
              <w:jc w:val="center"/>
              <w:rPr>
                <w:rFonts w:ascii="Arial" w:hAnsi="Arial" w:cs="Arial"/>
                <w:b/>
              </w:rPr>
            </w:pPr>
            <w:r w:rsidRPr="000B105A">
              <w:rPr>
                <w:rFonts w:ascii="Arial" w:hAnsi="Arial" w:cs="Arial"/>
                <w:b/>
              </w:rPr>
              <w:t>100%</w:t>
            </w:r>
          </w:p>
        </w:tc>
      </w:tr>
    </w:tbl>
    <w:p w14:paraId="1DE9DFE5" w14:textId="77777777" w:rsidR="00547044" w:rsidRPr="000B105A" w:rsidRDefault="00547044" w:rsidP="00547044">
      <w:pPr>
        <w:pStyle w:val="fixed"/>
        <w:ind w:left="0" w:firstLine="0"/>
        <w:rPr>
          <w:rFonts w:ascii="Arial" w:hAnsi="Arial" w:cs="Arial"/>
          <w:sz w:val="22"/>
          <w:szCs w:val="22"/>
        </w:rPr>
      </w:pPr>
    </w:p>
    <w:p w14:paraId="303F1CA7" w14:textId="77777777" w:rsidR="00547044" w:rsidRPr="000B105A" w:rsidRDefault="00547044" w:rsidP="00547044">
      <w:pPr>
        <w:spacing w:after="0"/>
        <w:outlineLvl w:val="0"/>
        <w:rPr>
          <w:rFonts w:ascii="Arial" w:hAnsi="Arial" w:cs="Arial"/>
          <w:color w:val="000000" w:themeColor="text1"/>
          <w:kern w:val="36"/>
          <w:szCs w:val="24"/>
        </w:rPr>
      </w:pPr>
    </w:p>
    <w:p w14:paraId="003AEF97" w14:textId="77777777" w:rsidR="00547044" w:rsidRPr="000B105A" w:rsidRDefault="00547044" w:rsidP="00547044">
      <w:pPr>
        <w:pStyle w:val="fixed"/>
        <w:ind w:left="0" w:firstLine="0"/>
        <w:rPr>
          <w:rFonts w:ascii="Arial" w:hAnsi="Arial" w:cs="Arial"/>
          <w:sz w:val="22"/>
          <w:szCs w:val="22"/>
        </w:rPr>
      </w:pPr>
      <w:r w:rsidRPr="000B105A">
        <w:rPr>
          <w:rFonts w:ascii="Arial" w:hAnsi="Arial" w:cs="Arial"/>
          <w:sz w:val="22"/>
          <w:szCs w:val="22"/>
        </w:rPr>
        <w:t>ASSESSMENT</w:t>
      </w:r>
    </w:p>
    <w:p w14:paraId="70061AD1" w14:textId="77777777" w:rsidR="00547044" w:rsidRPr="000B105A" w:rsidRDefault="00547044" w:rsidP="00547044">
      <w:pPr>
        <w:pStyle w:val="fixed"/>
        <w:ind w:left="0"/>
        <w:rPr>
          <w:rFonts w:ascii="Arial" w:hAnsi="Arial" w:cs="Arial"/>
          <w:sz w:val="22"/>
          <w:szCs w:val="22"/>
        </w:rPr>
      </w:pPr>
    </w:p>
    <w:p w14:paraId="353FAF27" w14:textId="77777777" w:rsidR="00547044" w:rsidRPr="000B105A" w:rsidRDefault="00547044" w:rsidP="00547044">
      <w:pPr>
        <w:spacing w:after="0"/>
        <w:rPr>
          <w:rFonts w:ascii="Arial" w:hAnsi="Arial" w:cs="Arial"/>
          <w:b/>
        </w:rPr>
      </w:pPr>
      <w:r w:rsidRPr="000B105A">
        <w:rPr>
          <w:rFonts w:ascii="Arial" w:hAnsi="Arial" w:cs="Arial"/>
          <w:b/>
        </w:rPr>
        <w:t>Assessment Component 1</w:t>
      </w:r>
    </w:p>
    <w:p w14:paraId="672F2A55" w14:textId="77777777" w:rsidR="00547044" w:rsidRPr="000B105A" w:rsidRDefault="00547044" w:rsidP="00547044">
      <w:pPr>
        <w:spacing w:after="0"/>
        <w:rPr>
          <w:rFonts w:ascii="Arial" w:hAnsi="Arial" w:cs="Arial"/>
          <w:b/>
          <w:i/>
          <w:sz w:val="20"/>
        </w:rPr>
      </w:pPr>
      <w:r w:rsidRPr="000B105A">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547044" w:rsidRPr="000B105A" w14:paraId="5855BBAF" w14:textId="77777777" w:rsidTr="00FA0567">
        <w:tc>
          <w:tcPr>
            <w:tcW w:w="562" w:type="dxa"/>
          </w:tcPr>
          <w:p w14:paraId="1777DD71" w14:textId="77777777" w:rsidR="00547044" w:rsidRPr="000B105A" w:rsidRDefault="00547044" w:rsidP="00FA0567">
            <w:pPr>
              <w:spacing w:after="0"/>
              <w:rPr>
                <w:rFonts w:ascii="Arial" w:hAnsi="Arial" w:cs="Arial"/>
                <w:b/>
              </w:rPr>
            </w:pPr>
            <w:r w:rsidRPr="000B105A">
              <w:rPr>
                <w:rFonts w:ascii="MS Gothic" w:eastAsia="MS Gothic" w:hAnsi="MS Gothic" w:cs="Arial" w:hint="eastAsia"/>
              </w:rPr>
              <w:t>☐</w:t>
            </w:r>
          </w:p>
        </w:tc>
        <w:tc>
          <w:tcPr>
            <w:tcW w:w="2458" w:type="dxa"/>
          </w:tcPr>
          <w:p w14:paraId="6C76F45E" w14:textId="77777777" w:rsidR="00547044" w:rsidRPr="000B105A" w:rsidRDefault="00547044" w:rsidP="00FA0567">
            <w:pPr>
              <w:spacing w:after="0"/>
              <w:rPr>
                <w:rFonts w:ascii="Arial" w:hAnsi="Arial" w:cs="Arial"/>
                <w:b/>
              </w:rPr>
            </w:pPr>
            <w:r w:rsidRPr="000B105A">
              <w:rPr>
                <w:rFonts w:ascii="Arial" w:hAnsi="Arial" w:cs="Arial"/>
                <w:b/>
              </w:rPr>
              <w:t>Written exam</w:t>
            </w:r>
          </w:p>
        </w:tc>
        <w:tc>
          <w:tcPr>
            <w:tcW w:w="538" w:type="dxa"/>
          </w:tcPr>
          <w:p w14:paraId="2A899C75" w14:textId="77777777" w:rsidR="00547044" w:rsidRPr="000B105A" w:rsidRDefault="00547044" w:rsidP="00FA0567">
            <w:pPr>
              <w:spacing w:after="0"/>
              <w:rPr>
                <w:rFonts w:ascii="Arial" w:hAnsi="Arial" w:cs="Arial"/>
                <w:b/>
              </w:rPr>
            </w:pPr>
            <w:r w:rsidRPr="000B105A">
              <w:rPr>
                <w:rFonts w:ascii="MS Gothic" w:eastAsia="MS Gothic" w:hAnsi="MS Gothic" w:cs="Arial" w:hint="eastAsia"/>
              </w:rPr>
              <w:t>☒</w:t>
            </w:r>
          </w:p>
        </w:tc>
        <w:tc>
          <w:tcPr>
            <w:tcW w:w="2482" w:type="dxa"/>
          </w:tcPr>
          <w:p w14:paraId="7C43F3F7" w14:textId="77777777" w:rsidR="00547044" w:rsidRPr="000B105A" w:rsidRDefault="00547044" w:rsidP="00FA0567">
            <w:pPr>
              <w:spacing w:after="0"/>
              <w:rPr>
                <w:rFonts w:ascii="Arial" w:hAnsi="Arial" w:cs="Arial"/>
                <w:b/>
              </w:rPr>
            </w:pPr>
            <w:r w:rsidRPr="000B105A">
              <w:rPr>
                <w:rFonts w:ascii="Arial" w:hAnsi="Arial" w:cs="Arial"/>
                <w:b/>
              </w:rPr>
              <w:t>Coursework</w:t>
            </w:r>
          </w:p>
        </w:tc>
        <w:tc>
          <w:tcPr>
            <w:tcW w:w="538" w:type="dxa"/>
          </w:tcPr>
          <w:p w14:paraId="55F3452A" w14:textId="77777777" w:rsidR="00547044" w:rsidRPr="000B105A" w:rsidRDefault="00547044" w:rsidP="00FA0567">
            <w:pPr>
              <w:spacing w:after="0"/>
              <w:rPr>
                <w:rFonts w:ascii="Arial" w:hAnsi="Arial" w:cs="Arial"/>
                <w:b/>
              </w:rPr>
            </w:pPr>
            <w:r w:rsidRPr="000B105A">
              <w:rPr>
                <w:rFonts w:ascii="MS Gothic" w:eastAsia="MS Gothic" w:hAnsi="MS Gothic" w:cs="Arial" w:hint="eastAsia"/>
              </w:rPr>
              <w:t>☐</w:t>
            </w:r>
          </w:p>
        </w:tc>
        <w:tc>
          <w:tcPr>
            <w:tcW w:w="2482" w:type="dxa"/>
          </w:tcPr>
          <w:p w14:paraId="70B12E9A" w14:textId="77777777" w:rsidR="00547044" w:rsidRPr="000B105A" w:rsidRDefault="00547044" w:rsidP="00FA0567">
            <w:pPr>
              <w:spacing w:after="0"/>
              <w:rPr>
                <w:rFonts w:ascii="Arial" w:hAnsi="Arial" w:cs="Arial"/>
                <w:b/>
              </w:rPr>
            </w:pPr>
            <w:r w:rsidRPr="000B105A">
              <w:rPr>
                <w:rFonts w:ascii="Arial" w:hAnsi="Arial" w:cs="Arial"/>
                <w:b/>
              </w:rPr>
              <w:t>Practical</w:t>
            </w:r>
          </w:p>
        </w:tc>
      </w:tr>
    </w:tbl>
    <w:p w14:paraId="6C0E1E95" w14:textId="77777777" w:rsidR="00547044" w:rsidRPr="000B105A" w:rsidRDefault="00547044" w:rsidP="00547044">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547044" w:rsidRPr="000B105A" w14:paraId="05C8F3A3" w14:textId="77777777" w:rsidTr="00FA0567">
        <w:tc>
          <w:tcPr>
            <w:tcW w:w="3256" w:type="dxa"/>
          </w:tcPr>
          <w:p w14:paraId="74B83D8D" w14:textId="77777777" w:rsidR="00547044" w:rsidRPr="000B105A" w:rsidRDefault="00547044" w:rsidP="00FA0567">
            <w:pPr>
              <w:spacing w:after="0"/>
              <w:jc w:val="center"/>
              <w:rPr>
                <w:rFonts w:ascii="Arial" w:hAnsi="Arial" w:cs="Arial"/>
                <w:b/>
              </w:rPr>
            </w:pPr>
            <w:r w:rsidRPr="000B105A">
              <w:rPr>
                <w:rFonts w:ascii="Arial" w:hAnsi="Arial" w:cs="Arial"/>
                <w:b/>
              </w:rPr>
              <w:t>Mode of assessment</w:t>
            </w:r>
          </w:p>
        </w:tc>
        <w:tc>
          <w:tcPr>
            <w:tcW w:w="3969" w:type="dxa"/>
          </w:tcPr>
          <w:p w14:paraId="5B1E3B23" w14:textId="77777777" w:rsidR="00547044" w:rsidRPr="000B105A" w:rsidRDefault="00547044" w:rsidP="00FA0567">
            <w:pPr>
              <w:spacing w:after="0"/>
              <w:rPr>
                <w:rFonts w:ascii="Arial" w:hAnsi="Arial" w:cs="Arial"/>
              </w:rPr>
            </w:pPr>
            <w:r w:rsidRPr="000B105A">
              <w:rPr>
                <w:rFonts w:ascii="Arial" w:hAnsi="Arial" w:cs="Arial"/>
                <w:b/>
              </w:rPr>
              <w:t>Volume</w:t>
            </w:r>
          </w:p>
        </w:tc>
        <w:tc>
          <w:tcPr>
            <w:tcW w:w="1559" w:type="dxa"/>
          </w:tcPr>
          <w:p w14:paraId="31CFA3BA" w14:textId="77777777" w:rsidR="00547044" w:rsidRPr="000B105A" w:rsidRDefault="00547044" w:rsidP="00FA0567">
            <w:pPr>
              <w:spacing w:after="0"/>
              <w:rPr>
                <w:rFonts w:ascii="Arial" w:hAnsi="Arial" w:cs="Arial"/>
              </w:rPr>
            </w:pPr>
            <w:r w:rsidRPr="000B105A">
              <w:rPr>
                <w:rFonts w:ascii="Arial" w:hAnsi="Arial" w:cs="Arial"/>
                <w:b/>
              </w:rPr>
              <w:t>Weighting</w:t>
            </w:r>
          </w:p>
        </w:tc>
      </w:tr>
      <w:tr w:rsidR="00547044" w:rsidRPr="000B105A" w14:paraId="68BF0049" w14:textId="77777777" w:rsidTr="00FA0567">
        <w:tc>
          <w:tcPr>
            <w:tcW w:w="3256" w:type="dxa"/>
          </w:tcPr>
          <w:p w14:paraId="09375842" w14:textId="77777777" w:rsidR="00547044" w:rsidRPr="000B105A" w:rsidRDefault="00547044" w:rsidP="00FA0567">
            <w:pPr>
              <w:spacing w:after="0"/>
              <w:jc w:val="center"/>
              <w:rPr>
                <w:rFonts w:ascii="Arial" w:hAnsi="Arial" w:cs="Arial"/>
              </w:rPr>
            </w:pPr>
            <w:r w:rsidRPr="000B105A">
              <w:rPr>
                <w:rFonts w:ascii="Arial" w:hAnsi="Arial" w:cs="Arial"/>
              </w:rPr>
              <w:t>Portfolio</w:t>
            </w:r>
          </w:p>
        </w:tc>
        <w:tc>
          <w:tcPr>
            <w:tcW w:w="3969" w:type="dxa"/>
          </w:tcPr>
          <w:p w14:paraId="2B419D9E" w14:textId="77777777" w:rsidR="00547044" w:rsidRPr="000B105A" w:rsidRDefault="00547044" w:rsidP="00FA0567">
            <w:pPr>
              <w:spacing w:after="0"/>
              <w:rPr>
                <w:rFonts w:ascii="Arial" w:hAnsi="Arial" w:cs="Arial"/>
              </w:rPr>
            </w:pPr>
            <w:r w:rsidRPr="000B105A">
              <w:rPr>
                <w:rFonts w:ascii="Arial" w:hAnsi="Arial" w:cs="Arial"/>
              </w:rPr>
              <w:t>5,000 words equivalent</w:t>
            </w:r>
          </w:p>
        </w:tc>
        <w:tc>
          <w:tcPr>
            <w:tcW w:w="1559" w:type="dxa"/>
          </w:tcPr>
          <w:p w14:paraId="0F486E60" w14:textId="77777777" w:rsidR="00547044" w:rsidRPr="000B105A" w:rsidRDefault="00547044" w:rsidP="00FA0567">
            <w:pPr>
              <w:spacing w:after="0"/>
              <w:rPr>
                <w:rFonts w:ascii="Arial" w:hAnsi="Arial" w:cs="Arial"/>
              </w:rPr>
            </w:pPr>
            <w:r w:rsidRPr="000B105A">
              <w:rPr>
                <w:rFonts w:ascii="Arial" w:hAnsi="Arial" w:cs="Arial"/>
              </w:rPr>
              <w:t>100%</w:t>
            </w:r>
          </w:p>
        </w:tc>
      </w:tr>
    </w:tbl>
    <w:p w14:paraId="027ADF31" w14:textId="77777777" w:rsidR="00547044" w:rsidRPr="000B105A" w:rsidRDefault="00547044" w:rsidP="00547044">
      <w:pPr>
        <w:spacing w:after="0"/>
        <w:rPr>
          <w:rFonts w:ascii="Arial" w:hAnsi="Arial" w:cs="Arial"/>
          <w:b/>
        </w:rPr>
      </w:pPr>
    </w:p>
    <w:p w14:paraId="3ED11924" w14:textId="77777777" w:rsidR="00547044" w:rsidRPr="000B105A" w:rsidRDefault="00547044" w:rsidP="00547044">
      <w:pPr>
        <w:pStyle w:val="fixed"/>
        <w:ind w:left="0" w:firstLine="0"/>
        <w:rPr>
          <w:rFonts w:ascii="Arial" w:hAnsi="Arial" w:cs="Arial"/>
          <w:b w:val="0"/>
          <w:sz w:val="22"/>
          <w:szCs w:val="22"/>
        </w:rPr>
      </w:pPr>
    </w:p>
    <w:p w14:paraId="76BE58B6" w14:textId="77777777" w:rsidR="00547044" w:rsidRPr="000B105A" w:rsidRDefault="00547044" w:rsidP="00547044">
      <w:pPr>
        <w:pStyle w:val="fixed"/>
        <w:keepNext/>
        <w:ind w:left="0" w:firstLine="0"/>
        <w:jc w:val="both"/>
        <w:rPr>
          <w:rFonts w:ascii="Arial" w:hAnsi="Arial" w:cs="Arial"/>
          <w:sz w:val="22"/>
          <w:szCs w:val="22"/>
        </w:rPr>
      </w:pPr>
      <w:r w:rsidRPr="000B105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547044" w:rsidRPr="000B105A" w14:paraId="19AD608D" w14:textId="77777777" w:rsidTr="00FA0567">
        <w:tc>
          <w:tcPr>
            <w:tcW w:w="3261" w:type="dxa"/>
            <w:tcBorders>
              <w:top w:val="single" w:sz="4" w:space="0" w:color="auto"/>
              <w:left w:val="single" w:sz="4" w:space="0" w:color="auto"/>
            </w:tcBorders>
          </w:tcPr>
          <w:p w14:paraId="7F5E3EC4" w14:textId="77777777" w:rsidR="00547044" w:rsidRPr="000B105A" w:rsidRDefault="00547044" w:rsidP="00FA0567">
            <w:pPr>
              <w:keepNext/>
              <w:spacing w:after="0"/>
              <w:rPr>
                <w:rFonts w:ascii="Arial" w:hAnsi="Arial" w:cs="Arial"/>
                <w:b/>
              </w:rPr>
            </w:pPr>
            <w:r w:rsidRPr="000B105A">
              <w:rPr>
                <w:rFonts w:ascii="Arial" w:hAnsi="Arial" w:cs="Arial"/>
                <w:b/>
              </w:rPr>
              <w:t>Activity type</w:t>
            </w:r>
          </w:p>
        </w:tc>
        <w:tc>
          <w:tcPr>
            <w:tcW w:w="1842" w:type="dxa"/>
          </w:tcPr>
          <w:p w14:paraId="5D9AE0C2" w14:textId="77777777" w:rsidR="00547044" w:rsidRPr="000B105A" w:rsidRDefault="00547044" w:rsidP="00FA0567">
            <w:pPr>
              <w:keepNext/>
              <w:spacing w:after="0"/>
              <w:jc w:val="center"/>
              <w:rPr>
                <w:rFonts w:ascii="Arial" w:hAnsi="Arial" w:cs="Arial"/>
                <w:b/>
              </w:rPr>
            </w:pPr>
            <w:r w:rsidRPr="000B105A">
              <w:rPr>
                <w:rFonts w:ascii="Arial" w:hAnsi="Arial" w:cs="Arial"/>
                <w:b/>
              </w:rPr>
              <w:t>Percentage</w:t>
            </w:r>
          </w:p>
        </w:tc>
      </w:tr>
      <w:tr w:rsidR="00547044" w:rsidRPr="000B105A" w14:paraId="676E97ED" w14:textId="77777777" w:rsidTr="00FA0567">
        <w:tc>
          <w:tcPr>
            <w:tcW w:w="3261" w:type="dxa"/>
          </w:tcPr>
          <w:p w14:paraId="2B5DAE2E" w14:textId="77777777" w:rsidR="00547044" w:rsidRPr="000B105A" w:rsidRDefault="00547044" w:rsidP="00FA0567">
            <w:pPr>
              <w:keepNext/>
              <w:spacing w:after="0"/>
              <w:rPr>
                <w:rFonts w:ascii="Arial" w:hAnsi="Arial" w:cs="Arial"/>
              </w:rPr>
            </w:pPr>
            <w:r w:rsidRPr="000B105A">
              <w:rPr>
                <w:rFonts w:ascii="Arial" w:hAnsi="Arial" w:cs="Arial"/>
              </w:rPr>
              <w:t>Written exam</w:t>
            </w:r>
          </w:p>
        </w:tc>
        <w:tc>
          <w:tcPr>
            <w:tcW w:w="1842" w:type="dxa"/>
          </w:tcPr>
          <w:p w14:paraId="43EFF3F3" w14:textId="77777777" w:rsidR="00547044" w:rsidRPr="000B105A" w:rsidRDefault="00547044" w:rsidP="00FA0567">
            <w:pPr>
              <w:keepNext/>
              <w:spacing w:after="0"/>
              <w:jc w:val="center"/>
              <w:rPr>
                <w:rFonts w:ascii="Arial" w:hAnsi="Arial" w:cs="Arial"/>
              </w:rPr>
            </w:pPr>
          </w:p>
        </w:tc>
      </w:tr>
      <w:tr w:rsidR="00547044" w:rsidRPr="000B105A" w14:paraId="7DB8F5DB" w14:textId="77777777" w:rsidTr="00FA0567">
        <w:tc>
          <w:tcPr>
            <w:tcW w:w="3261" w:type="dxa"/>
          </w:tcPr>
          <w:p w14:paraId="18C75975" w14:textId="77777777" w:rsidR="00547044" w:rsidRPr="000B105A" w:rsidRDefault="00547044" w:rsidP="00FA0567">
            <w:pPr>
              <w:keepNext/>
              <w:spacing w:after="0"/>
              <w:rPr>
                <w:rFonts w:ascii="Arial" w:hAnsi="Arial" w:cs="Arial"/>
              </w:rPr>
            </w:pPr>
            <w:r w:rsidRPr="000B105A">
              <w:rPr>
                <w:rFonts w:ascii="Arial" w:hAnsi="Arial" w:cs="Arial"/>
              </w:rPr>
              <w:t>Coursework</w:t>
            </w:r>
          </w:p>
        </w:tc>
        <w:tc>
          <w:tcPr>
            <w:tcW w:w="1842" w:type="dxa"/>
          </w:tcPr>
          <w:p w14:paraId="32BFA8BC" w14:textId="77777777" w:rsidR="00547044" w:rsidRPr="000B105A" w:rsidRDefault="00547044" w:rsidP="00FA0567">
            <w:pPr>
              <w:keepNext/>
              <w:spacing w:after="0"/>
              <w:jc w:val="center"/>
              <w:rPr>
                <w:rFonts w:ascii="Arial" w:hAnsi="Arial" w:cs="Arial"/>
              </w:rPr>
            </w:pPr>
            <w:r w:rsidRPr="000B105A">
              <w:rPr>
                <w:rFonts w:ascii="Arial" w:hAnsi="Arial" w:cs="Arial"/>
              </w:rPr>
              <w:t>100%</w:t>
            </w:r>
          </w:p>
        </w:tc>
      </w:tr>
      <w:tr w:rsidR="00547044" w:rsidRPr="000B105A" w14:paraId="7C1F1853" w14:textId="77777777" w:rsidTr="00FA0567">
        <w:tc>
          <w:tcPr>
            <w:tcW w:w="3261" w:type="dxa"/>
          </w:tcPr>
          <w:p w14:paraId="3BBCD04A" w14:textId="77777777" w:rsidR="00547044" w:rsidRPr="000B105A" w:rsidRDefault="00547044" w:rsidP="00FA0567">
            <w:pPr>
              <w:keepNext/>
              <w:spacing w:after="0"/>
              <w:rPr>
                <w:rFonts w:ascii="Arial" w:hAnsi="Arial" w:cs="Arial"/>
              </w:rPr>
            </w:pPr>
            <w:r w:rsidRPr="000B105A">
              <w:rPr>
                <w:rFonts w:ascii="Arial" w:hAnsi="Arial" w:cs="Arial"/>
              </w:rPr>
              <w:t>Practical</w:t>
            </w:r>
          </w:p>
        </w:tc>
        <w:tc>
          <w:tcPr>
            <w:tcW w:w="1842" w:type="dxa"/>
          </w:tcPr>
          <w:p w14:paraId="558F78EE" w14:textId="77777777" w:rsidR="00547044" w:rsidRPr="000B105A" w:rsidRDefault="00547044" w:rsidP="00FA0567">
            <w:pPr>
              <w:keepNext/>
              <w:spacing w:after="0"/>
              <w:jc w:val="center"/>
              <w:rPr>
                <w:rFonts w:ascii="Arial" w:hAnsi="Arial" w:cs="Arial"/>
              </w:rPr>
            </w:pPr>
          </w:p>
        </w:tc>
      </w:tr>
      <w:tr w:rsidR="00547044" w:rsidRPr="000B105A" w14:paraId="5192363A" w14:textId="77777777" w:rsidTr="00FA0567">
        <w:tc>
          <w:tcPr>
            <w:tcW w:w="3261" w:type="dxa"/>
          </w:tcPr>
          <w:p w14:paraId="4FF52E80" w14:textId="77777777" w:rsidR="00547044" w:rsidRPr="000B105A" w:rsidRDefault="00547044" w:rsidP="00FA0567">
            <w:pPr>
              <w:keepNext/>
              <w:spacing w:after="0"/>
              <w:rPr>
                <w:rFonts w:ascii="Arial" w:hAnsi="Arial" w:cs="Arial"/>
              </w:rPr>
            </w:pPr>
            <w:r w:rsidRPr="000B105A">
              <w:rPr>
                <w:rFonts w:ascii="Arial" w:hAnsi="Arial" w:cs="Arial"/>
                <w:b/>
              </w:rPr>
              <w:t>TOTAL</w:t>
            </w:r>
          </w:p>
        </w:tc>
        <w:tc>
          <w:tcPr>
            <w:tcW w:w="1842" w:type="dxa"/>
          </w:tcPr>
          <w:p w14:paraId="0C05B234" w14:textId="77777777" w:rsidR="00547044" w:rsidRPr="000B105A" w:rsidRDefault="00547044" w:rsidP="00FA0567">
            <w:pPr>
              <w:keepNext/>
              <w:spacing w:after="0"/>
              <w:jc w:val="center"/>
              <w:rPr>
                <w:rFonts w:ascii="Arial" w:hAnsi="Arial" w:cs="Arial"/>
                <w:b/>
              </w:rPr>
            </w:pPr>
            <w:r w:rsidRPr="000B105A">
              <w:rPr>
                <w:rFonts w:ascii="Arial" w:hAnsi="Arial" w:cs="Arial"/>
                <w:b/>
              </w:rPr>
              <w:t>100%</w:t>
            </w:r>
          </w:p>
        </w:tc>
      </w:tr>
    </w:tbl>
    <w:p w14:paraId="713737E4" w14:textId="77777777" w:rsidR="00547044" w:rsidRPr="000B105A" w:rsidRDefault="00547044" w:rsidP="00547044">
      <w:pPr>
        <w:spacing w:after="0"/>
        <w:rPr>
          <w:rFonts w:ascii="Arial" w:hAnsi="Arial" w:cs="Arial"/>
        </w:rPr>
      </w:pPr>
    </w:p>
    <w:p w14:paraId="6E682A73" w14:textId="77777777" w:rsidR="00547044" w:rsidRPr="000B105A" w:rsidRDefault="00547044" w:rsidP="00547044">
      <w:pPr>
        <w:spacing w:after="0"/>
        <w:rPr>
          <w:rFonts w:ascii="Arial" w:hAnsi="Arial" w:cs="Arial"/>
        </w:rPr>
      </w:pPr>
    </w:p>
    <w:p w14:paraId="2D316B19" w14:textId="77777777" w:rsidR="00547044" w:rsidRPr="000B105A" w:rsidRDefault="00547044" w:rsidP="00547044">
      <w:pPr>
        <w:spacing w:after="0"/>
        <w:rPr>
          <w:rFonts w:ascii="Arial" w:hAnsi="Arial" w:cs="Arial"/>
          <w:b/>
        </w:rPr>
      </w:pPr>
      <w:r w:rsidRPr="000B105A">
        <w:rPr>
          <w:rFonts w:ascii="Arial" w:hAnsi="Arial" w:cs="Arial"/>
          <w:b/>
        </w:rPr>
        <w:t>INDICATIVE READING LIST</w:t>
      </w:r>
    </w:p>
    <w:p w14:paraId="5BE67885" w14:textId="77777777" w:rsidR="00547044" w:rsidRPr="000B105A" w:rsidRDefault="00547044" w:rsidP="00547044">
      <w:pPr>
        <w:spacing w:after="0"/>
        <w:rPr>
          <w:rFonts w:ascii="Arial" w:hAnsi="Arial" w:cs="Arial"/>
          <w:b/>
        </w:rPr>
      </w:pPr>
    </w:p>
    <w:tbl>
      <w:tblPr>
        <w:tblStyle w:val="TableGrid"/>
        <w:tblW w:w="0" w:type="auto"/>
        <w:tblLook w:val="04A0" w:firstRow="1" w:lastRow="0" w:firstColumn="1" w:lastColumn="0" w:noHBand="0" w:noVBand="1"/>
      </w:tblPr>
      <w:tblGrid>
        <w:gridCol w:w="1689"/>
        <w:gridCol w:w="5605"/>
        <w:gridCol w:w="1537"/>
      </w:tblGrid>
      <w:tr w:rsidR="00547044" w:rsidRPr="000B105A" w14:paraId="314474D5" w14:textId="77777777" w:rsidTr="00FA0567">
        <w:tc>
          <w:tcPr>
            <w:tcW w:w="1687" w:type="dxa"/>
            <w:shd w:val="clear" w:color="auto" w:fill="BFBFBF" w:themeFill="background1" w:themeFillShade="BF"/>
          </w:tcPr>
          <w:p w14:paraId="33AA695F" w14:textId="77777777" w:rsidR="00547044" w:rsidRPr="000B105A" w:rsidRDefault="00547044" w:rsidP="00FA0567">
            <w:pPr>
              <w:tabs>
                <w:tab w:val="num" w:pos="720"/>
                <w:tab w:val="left" w:pos="1440"/>
              </w:tabs>
              <w:spacing w:after="0"/>
              <w:rPr>
                <w:rFonts w:ascii="Arial" w:hAnsi="Arial" w:cs="Arial"/>
                <w:b/>
              </w:rPr>
            </w:pPr>
            <w:r w:rsidRPr="000B105A">
              <w:rPr>
                <w:rFonts w:ascii="Arial" w:hAnsi="Arial" w:cs="Arial"/>
                <w:b/>
              </w:rPr>
              <w:t>Module Code</w:t>
            </w:r>
          </w:p>
        </w:tc>
        <w:tc>
          <w:tcPr>
            <w:tcW w:w="6973" w:type="dxa"/>
            <w:gridSpan w:val="2"/>
          </w:tcPr>
          <w:p w14:paraId="2B99404C" w14:textId="77777777" w:rsidR="00547044" w:rsidRPr="000B105A" w:rsidRDefault="00547044" w:rsidP="00FA0567">
            <w:pPr>
              <w:tabs>
                <w:tab w:val="num" w:pos="720"/>
                <w:tab w:val="left" w:pos="1440"/>
              </w:tabs>
              <w:spacing w:after="0"/>
              <w:rPr>
                <w:rFonts w:ascii="Arial" w:hAnsi="Arial" w:cs="Arial"/>
                <w:b/>
              </w:rPr>
            </w:pPr>
            <w:r w:rsidRPr="000B105A">
              <w:rPr>
                <w:rFonts w:ascii="Arial" w:hAnsi="Arial" w:cs="Arial"/>
              </w:rPr>
              <w:t>ACCA5034</w:t>
            </w:r>
          </w:p>
        </w:tc>
      </w:tr>
      <w:tr w:rsidR="00547044" w:rsidRPr="000B105A" w14:paraId="1D067F88" w14:textId="77777777" w:rsidTr="00FA0567">
        <w:tc>
          <w:tcPr>
            <w:tcW w:w="1687" w:type="dxa"/>
            <w:shd w:val="clear" w:color="auto" w:fill="BFBFBF" w:themeFill="background1" w:themeFillShade="BF"/>
          </w:tcPr>
          <w:p w14:paraId="2A42E553" w14:textId="77777777" w:rsidR="00547044" w:rsidRPr="000B105A" w:rsidRDefault="00547044" w:rsidP="00FA0567">
            <w:pPr>
              <w:tabs>
                <w:tab w:val="num" w:pos="720"/>
                <w:tab w:val="left" w:pos="1440"/>
              </w:tabs>
              <w:spacing w:after="0"/>
              <w:rPr>
                <w:rFonts w:ascii="Arial" w:hAnsi="Arial" w:cs="Arial"/>
                <w:b/>
              </w:rPr>
            </w:pPr>
            <w:r w:rsidRPr="000B105A">
              <w:rPr>
                <w:rFonts w:ascii="Arial" w:hAnsi="Arial" w:cs="Arial"/>
                <w:b/>
              </w:rPr>
              <w:t>Module Title</w:t>
            </w:r>
          </w:p>
        </w:tc>
        <w:tc>
          <w:tcPr>
            <w:tcW w:w="6973" w:type="dxa"/>
            <w:gridSpan w:val="2"/>
          </w:tcPr>
          <w:p w14:paraId="636461BD" w14:textId="77777777" w:rsidR="00547044" w:rsidRPr="000B105A" w:rsidRDefault="00547044" w:rsidP="00FA0567">
            <w:pPr>
              <w:tabs>
                <w:tab w:val="num" w:pos="720"/>
                <w:tab w:val="left" w:pos="1440"/>
              </w:tabs>
              <w:spacing w:after="0"/>
              <w:rPr>
                <w:rFonts w:ascii="Arial" w:hAnsi="Arial" w:cs="Arial"/>
                <w:b/>
              </w:rPr>
            </w:pPr>
            <w:r w:rsidRPr="000B105A">
              <w:rPr>
                <w:rFonts w:ascii="Arial" w:hAnsi="Arial" w:cs="Arial"/>
              </w:rPr>
              <w:t>Data Security and Compliance</w:t>
            </w:r>
          </w:p>
        </w:tc>
      </w:tr>
      <w:tr w:rsidR="00547044" w:rsidRPr="000B105A" w14:paraId="73BA46AE" w14:textId="77777777" w:rsidTr="00FA0567">
        <w:tc>
          <w:tcPr>
            <w:tcW w:w="1689" w:type="dxa"/>
            <w:shd w:val="clear" w:color="auto" w:fill="BFBFBF" w:themeFill="background1" w:themeFillShade="BF"/>
          </w:tcPr>
          <w:p w14:paraId="1D573F27" w14:textId="77777777" w:rsidR="00547044" w:rsidRPr="000B105A" w:rsidRDefault="00547044" w:rsidP="00FA0567">
            <w:pPr>
              <w:tabs>
                <w:tab w:val="num" w:pos="720"/>
                <w:tab w:val="left" w:pos="1440"/>
              </w:tabs>
              <w:spacing w:after="0"/>
              <w:rPr>
                <w:rFonts w:ascii="Arial" w:hAnsi="Arial" w:cs="Arial"/>
                <w:b/>
              </w:rPr>
            </w:pPr>
            <w:r w:rsidRPr="000B105A">
              <w:rPr>
                <w:rFonts w:ascii="Arial" w:hAnsi="Arial" w:cs="Arial"/>
                <w:b/>
              </w:rPr>
              <w:t>Classification</w:t>
            </w:r>
          </w:p>
        </w:tc>
        <w:tc>
          <w:tcPr>
            <w:tcW w:w="5605" w:type="dxa"/>
            <w:shd w:val="clear" w:color="auto" w:fill="BFBFBF" w:themeFill="background1" w:themeFillShade="BF"/>
          </w:tcPr>
          <w:p w14:paraId="371E7E3B" w14:textId="77777777" w:rsidR="00547044" w:rsidRPr="000B105A" w:rsidRDefault="00547044" w:rsidP="00FA0567">
            <w:pPr>
              <w:tabs>
                <w:tab w:val="num" w:pos="720"/>
                <w:tab w:val="left" w:pos="1440"/>
              </w:tabs>
              <w:spacing w:after="0"/>
              <w:rPr>
                <w:rFonts w:ascii="Arial" w:hAnsi="Arial" w:cs="Arial"/>
                <w:b/>
              </w:rPr>
            </w:pPr>
            <w:r w:rsidRPr="000B105A">
              <w:rPr>
                <w:rFonts w:ascii="Arial" w:hAnsi="Arial" w:cs="Arial"/>
                <w:b/>
              </w:rPr>
              <w:t>Reading List entry</w:t>
            </w:r>
          </w:p>
        </w:tc>
        <w:tc>
          <w:tcPr>
            <w:tcW w:w="1366" w:type="dxa"/>
            <w:shd w:val="clear" w:color="auto" w:fill="BFBFBF" w:themeFill="background1" w:themeFillShade="BF"/>
          </w:tcPr>
          <w:p w14:paraId="27DD66B7" w14:textId="77777777" w:rsidR="00547044" w:rsidRPr="000B105A" w:rsidRDefault="00547044" w:rsidP="00FA0567">
            <w:pPr>
              <w:tabs>
                <w:tab w:val="num" w:pos="720"/>
                <w:tab w:val="left" w:pos="1440"/>
              </w:tabs>
              <w:spacing w:after="0"/>
              <w:rPr>
                <w:rFonts w:ascii="Arial" w:hAnsi="Arial" w:cs="Arial"/>
                <w:b/>
              </w:rPr>
            </w:pPr>
            <w:r w:rsidRPr="000B105A">
              <w:rPr>
                <w:rFonts w:ascii="Arial" w:hAnsi="Arial" w:cs="Arial"/>
                <w:b/>
              </w:rPr>
              <w:t>Electronic*</w:t>
            </w:r>
          </w:p>
        </w:tc>
      </w:tr>
      <w:tr w:rsidR="00547044" w:rsidRPr="000B105A" w14:paraId="03614825" w14:textId="77777777" w:rsidTr="00FA0567">
        <w:tc>
          <w:tcPr>
            <w:tcW w:w="1689" w:type="dxa"/>
          </w:tcPr>
          <w:p w14:paraId="4C3676FF"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Essential</w:t>
            </w:r>
          </w:p>
        </w:tc>
        <w:tc>
          <w:tcPr>
            <w:tcW w:w="5605" w:type="dxa"/>
          </w:tcPr>
          <w:p w14:paraId="60800327" w14:textId="77777777" w:rsidR="00547044" w:rsidRPr="000B105A" w:rsidRDefault="00547044" w:rsidP="00FA0567">
            <w:pPr>
              <w:spacing w:after="0"/>
              <w:rPr>
                <w:rFonts w:ascii="Arial" w:hAnsi="Arial" w:cs="Arial"/>
              </w:rPr>
            </w:pPr>
            <w:r w:rsidRPr="000B105A">
              <w:rPr>
                <w:rFonts w:ascii="Arial" w:hAnsi="Arial" w:cs="Arial"/>
              </w:rPr>
              <w:t>Principles of Information Security, 6th Edition</w:t>
            </w:r>
          </w:p>
          <w:p w14:paraId="2A05EC4D" w14:textId="77777777" w:rsidR="00547044" w:rsidRPr="000B105A" w:rsidRDefault="00547044" w:rsidP="00FA0567">
            <w:pPr>
              <w:spacing w:after="0"/>
              <w:rPr>
                <w:rFonts w:ascii="Arial" w:hAnsi="Arial" w:cs="Arial"/>
                <w:bCs/>
              </w:rPr>
            </w:pPr>
            <w:r w:rsidRPr="000B105A">
              <w:rPr>
                <w:rFonts w:ascii="Arial" w:hAnsi="Arial" w:cs="Arial"/>
                <w:bCs/>
              </w:rPr>
              <w:t xml:space="preserve">Michael E. Whitman | Herbert J. </w:t>
            </w:r>
            <w:proofErr w:type="spellStart"/>
            <w:r w:rsidRPr="000B105A">
              <w:rPr>
                <w:rFonts w:ascii="Arial" w:hAnsi="Arial" w:cs="Arial"/>
                <w:bCs/>
              </w:rPr>
              <w:t>Mattord</w:t>
            </w:r>
            <w:proofErr w:type="spellEnd"/>
          </w:p>
          <w:p w14:paraId="4047067C" w14:textId="77777777" w:rsidR="00547044" w:rsidRPr="000B105A" w:rsidRDefault="00547044" w:rsidP="00FA0567">
            <w:pPr>
              <w:spacing w:after="0"/>
              <w:rPr>
                <w:rFonts w:ascii="Arial" w:hAnsi="Arial" w:cs="Arial"/>
              </w:rPr>
            </w:pPr>
            <w:r w:rsidRPr="000B105A">
              <w:rPr>
                <w:rFonts w:ascii="Arial" w:hAnsi="Arial" w:cs="Arial"/>
              </w:rPr>
              <w:t>Copyright 2018</w:t>
            </w:r>
            <w:r w:rsidRPr="000B105A">
              <w:rPr>
                <w:rFonts w:ascii="Arial" w:hAnsi="Arial" w:cs="Arial"/>
              </w:rPr>
              <w:br w:type="page"/>
            </w:r>
          </w:p>
        </w:tc>
        <w:tc>
          <w:tcPr>
            <w:tcW w:w="1366" w:type="dxa"/>
          </w:tcPr>
          <w:p w14:paraId="7FD0ABF1" w14:textId="77777777" w:rsidR="00547044" w:rsidRPr="000B105A" w:rsidRDefault="00547044" w:rsidP="00FA0567">
            <w:pPr>
              <w:spacing w:after="0"/>
              <w:jc w:val="center"/>
              <w:rPr>
                <w:rFonts w:ascii="Arial" w:hAnsi="Arial" w:cs="Arial"/>
              </w:rPr>
            </w:pPr>
            <w:r w:rsidRPr="000B105A">
              <w:rPr>
                <w:rFonts w:ascii="Segoe UI Symbol" w:eastAsia="MS Gothic" w:hAnsi="Segoe UI Symbol" w:cs="Segoe UI Symbol"/>
              </w:rPr>
              <w:t>☐</w:t>
            </w:r>
          </w:p>
        </w:tc>
      </w:tr>
      <w:tr w:rsidR="00547044" w:rsidRPr="000B105A" w14:paraId="368580D4" w14:textId="77777777" w:rsidTr="00FA0567">
        <w:tc>
          <w:tcPr>
            <w:tcW w:w="1689" w:type="dxa"/>
          </w:tcPr>
          <w:p w14:paraId="46197634"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lang w:val="en-GB" w:eastAsia="en-GB"/>
              </w:rPr>
              <w:t>Essential</w:t>
            </w:r>
          </w:p>
        </w:tc>
        <w:tc>
          <w:tcPr>
            <w:tcW w:w="5605" w:type="dxa"/>
          </w:tcPr>
          <w:p w14:paraId="59D87CA9"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lang w:val="en-GB" w:eastAsia="en-GB"/>
              </w:rPr>
              <w:t>Ladley, J. (2012), Data Governance: How to Design, Deploy and Sustain an Effective Data Governance Program, Morgan Kaufmann, MA, USA.</w:t>
            </w:r>
          </w:p>
        </w:tc>
        <w:tc>
          <w:tcPr>
            <w:tcW w:w="1366" w:type="dxa"/>
          </w:tcPr>
          <w:p w14:paraId="61333C14" w14:textId="77777777" w:rsidR="00547044" w:rsidRPr="000B105A" w:rsidRDefault="00547044" w:rsidP="00FA0567">
            <w:pPr>
              <w:overflowPunct w:val="0"/>
              <w:autoSpaceDE w:val="0"/>
              <w:autoSpaceDN w:val="0"/>
              <w:adjustRightInd w:val="0"/>
              <w:spacing w:after="0" w:line="240" w:lineRule="auto"/>
              <w:jc w:val="center"/>
              <w:textAlignment w:val="baseline"/>
              <w:rPr>
                <w:rFonts w:ascii="Arial" w:hAnsi="Arial" w:cs="Arial"/>
                <w:lang w:val="en-GB" w:eastAsia="en-GB"/>
              </w:rPr>
            </w:pPr>
            <w:r w:rsidRPr="000B105A">
              <w:rPr>
                <w:rFonts w:ascii="Segoe UI Symbol" w:hAnsi="Segoe UI Symbol" w:cs="Segoe UI Symbol"/>
                <w:lang w:val="en-GB" w:eastAsia="en-GB"/>
              </w:rPr>
              <w:t>☒</w:t>
            </w:r>
          </w:p>
          <w:p w14:paraId="0594BF8F" w14:textId="77777777" w:rsidR="00547044" w:rsidRPr="000B105A" w:rsidRDefault="00547044" w:rsidP="00FA0567">
            <w:pPr>
              <w:spacing w:after="0"/>
              <w:jc w:val="center"/>
              <w:rPr>
                <w:rFonts w:ascii="Arial" w:hAnsi="Arial" w:cs="Arial"/>
              </w:rPr>
            </w:pPr>
          </w:p>
        </w:tc>
      </w:tr>
      <w:tr w:rsidR="00547044" w:rsidRPr="000B105A" w14:paraId="00210E69" w14:textId="77777777" w:rsidTr="00FA0567">
        <w:tc>
          <w:tcPr>
            <w:tcW w:w="1689" w:type="dxa"/>
          </w:tcPr>
          <w:p w14:paraId="3AAC217A"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lang w:val="en-GB" w:eastAsia="en-GB"/>
              </w:rPr>
              <w:t>Essential</w:t>
            </w:r>
          </w:p>
        </w:tc>
        <w:tc>
          <w:tcPr>
            <w:tcW w:w="5605" w:type="dxa"/>
          </w:tcPr>
          <w:p w14:paraId="788D24B3"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lang w:val="en-GB" w:eastAsia="en-GB"/>
              </w:rPr>
              <w:t>Plotkin, D. (2013), Data Stewardship: An Actionable Guide to Effective Data Management and Data Governance, Morgan Kaufmann, MA, USA.</w:t>
            </w:r>
          </w:p>
        </w:tc>
        <w:tc>
          <w:tcPr>
            <w:tcW w:w="1366" w:type="dxa"/>
          </w:tcPr>
          <w:p w14:paraId="59C5EFFF" w14:textId="77777777" w:rsidR="00547044" w:rsidRPr="000B105A" w:rsidRDefault="00547044" w:rsidP="00FA0567">
            <w:pPr>
              <w:overflowPunct w:val="0"/>
              <w:autoSpaceDE w:val="0"/>
              <w:autoSpaceDN w:val="0"/>
              <w:adjustRightInd w:val="0"/>
              <w:spacing w:after="0" w:line="240" w:lineRule="auto"/>
              <w:jc w:val="center"/>
              <w:textAlignment w:val="baseline"/>
              <w:rPr>
                <w:rFonts w:ascii="Segoe UI Symbol" w:hAnsi="Segoe UI Symbol" w:cs="Segoe UI Symbol"/>
                <w:lang w:val="en-GB" w:eastAsia="en-GB"/>
              </w:rPr>
            </w:pPr>
            <w:r w:rsidRPr="000B105A">
              <w:rPr>
                <w:rFonts w:ascii="Segoe UI Symbol" w:hAnsi="Segoe UI Symbol" w:cs="Segoe UI Symbol"/>
                <w:lang w:val="en-GB" w:eastAsia="en-GB"/>
              </w:rPr>
              <w:t>☒</w:t>
            </w:r>
          </w:p>
          <w:p w14:paraId="1994E4FA" w14:textId="77777777" w:rsidR="00547044" w:rsidRPr="000B105A" w:rsidRDefault="00547044" w:rsidP="00FA0567">
            <w:pPr>
              <w:spacing w:after="0"/>
              <w:jc w:val="center"/>
              <w:rPr>
                <w:rFonts w:ascii="Arial" w:hAnsi="Arial" w:cs="Arial"/>
              </w:rPr>
            </w:pPr>
          </w:p>
        </w:tc>
      </w:tr>
      <w:tr w:rsidR="00547044" w:rsidRPr="000B105A" w14:paraId="24508E4D" w14:textId="77777777" w:rsidTr="00FA0567">
        <w:tc>
          <w:tcPr>
            <w:tcW w:w="1689" w:type="dxa"/>
          </w:tcPr>
          <w:p w14:paraId="0F327F7B"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Further</w:t>
            </w:r>
          </w:p>
        </w:tc>
        <w:tc>
          <w:tcPr>
            <w:tcW w:w="5605" w:type="dxa"/>
          </w:tcPr>
          <w:p w14:paraId="1F51410B"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CISSP Guide to Security Essentials, 2nd Edition.</w:t>
            </w:r>
            <w:r w:rsidRPr="000B105A">
              <w:t xml:space="preserve"> </w:t>
            </w:r>
            <w:r w:rsidRPr="000B105A">
              <w:rPr>
                <w:rFonts w:ascii="Arial" w:hAnsi="Arial" w:cs="Arial"/>
              </w:rPr>
              <w:t xml:space="preserve">Peter H. </w:t>
            </w:r>
            <w:proofErr w:type="gramStart"/>
            <w:r w:rsidRPr="000B105A">
              <w:rPr>
                <w:rFonts w:ascii="Arial" w:hAnsi="Arial" w:cs="Arial"/>
              </w:rPr>
              <w:t>Gregory,  Copyright</w:t>
            </w:r>
            <w:proofErr w:type="gramEnd"/>
            <w:r w:rsidRPr="000B105A">
              <w:rPr>
                <w:rFonts w:ascii="Arial" w:hAnsi="Arial" w:cs="Arial"/>
              </w:rPr>
              <w:t xml:space="preserve"> 2015. ISBN-10: 130584601X ISBN-13: 9781305846012 </w:t>
            </w:r>
          </w:p>
        </w:tc>
        <w:tc>
          <w:tcPr>
            <w:tcW w:w="1366" w:type="dxa"/>
          </w:tcPr>
          <w:p w14:paraId="0B38FD0D" w14:textId="77777777" w:rsidR="00547044" w:rsidRPr="000B105A" w:rsidRDefault="00547044" w:rsidP="00FA0567">
            <w:pPr>
              <w:spacing w:after="0"/>
              <w:jc w:val="center"/>
              <w:rPr>
                <w:rFonts w:ascii="Arial" w:hAnsi="Arial" w:cs="Arial"/>
              </w:rPr>
            </w:pPr>
            <w:r w:rsidRPr="000B105A">
              <w:rPr>
                <w:rFonts w:ascii="MS Gothic" w:eastAsia="MS Gothic" w:hAnsi="MS Gothic" w:cs="Arial" w:hint="eastAsia"/>
              </w:rPr>
              <w:t>☒</w:t>
            </w:r>
          </w:p>
        </w:tc>
      </w:tr>
      <w:tr w:rsidR="00547044" w:rsidRPr="000B105A" w14:paraId="280CA3E9" w14:textId="77777777" w:rsidTr="00FA0567">
        <w:tc>
          <w:tcPr>
            <w:tcW w:w="1689" w:type="dxa"/>
          </w:tcPr>
          <w:p w14:paraId="416FEAC0"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Further</w:t>
            </w:r>
          </w:p>
        </w:tc>
        <w:tc>
          <w:tcPr>
            <w:tcW w:w="5605" w:type="dxa"/>
          </w:tcPr>
          <w:p w14:paraId="7D8DAC3A"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 xml:space="preserve">Information Security Governance: A Practical Development and Implementation Approach by Krag Brotby. ISBN: </w:t>
            </w:r>
            <w:r w:rsidRPr="000B105A">
              <w:rPr>
                <w:rFonts w:ascii="Arial" w:hAnsi="Arial" w:cs="Arial"/>
                <w:color w:val="414245"/>
                <w:shd w:val="clear" w:color="auto" w:fill="FFFFFF"/>
              </w:rPr>
              <w:t>978-1-118-58551-1. August 2017</w:t>
            </w:r>
          </w:p>
        </w:tc>
        <w:tc>
          <w:tcPr>
            <w:tcW w:w="1366" w:type="dxa"/>
          </w:tcPr>
          <w:p w14:paraId="3F151D2A" w14:textId="77777777" w:rsidR="00547044" w:rsidRPr="000B105A" w:rsidRDefault="00547044" w:rsidP="00FA0567">
            <w:pPr>
              <w:spacing w:after="0"/>
              <w:jc w:val="center"/>
              <w:rPr>
                <w:rFonts w:ascii="Arial" w:hAnsi="Arial" w:cs="Arial"/>
              </w:rPr>
            </w:pPr>
            <w:r w:rsidRPr="000B105A">
              <w:rPr>
                <w:rFonts w:ascii="MS Gothic" w:eastAsia="MS Gothic" w:hAnsi="MS Gothic" w:cs="Arial" w:hint="eastAsia"/>
              </w:rPr>
              <w:t>☒</w:t>
            </w:r>
          </w:p>
        </w:tc>
      </w:tr>
      <w:tr w:rsidR="00547044" w:rsidRPr="000B105A" w14:paraId="789DF2F2" w14:textId="77777777" w:rsidTr="00FA0567">
        <w:tc>
          <w:tcPr>
            <w:tcW w:w="1689" w:type="dxa"/>
          </w:tcPr>
          <w:p w14:paraId="07F8D859"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lang w:val="en-GB" w:eastAsia="en-GB"/>
              </w:rPr>
              <w:t>Further</w:t>
            </w:r>
          </w:p>
        </w:tc>
        <w:tc>
          <w:tcPr>
            <w:tcW w:w="5605" w:type="dxa"/>
          </w:tcPr>
          <w:p w14:paraId="7090725F"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lang w:val="en-GB" w:eastAsia="en-GB"/>
              </w:rPr>
              <w:t xml:space="preserve">Gregory, P.H. (2015) CISSP Guide to Security Essentials, 2nd Edition. </w:t>
            </w:r>
            <w:r w:rsidRPr="000B105A">
              <w:rPr>
                <w:rFonts w:ascii="Arial" w:eastAsiaTheme="minorEastAsia" w:hAnsi="Arial" w:cs="Arial"/>
                <w:lang w:val="en-GB" w:eastAsia="en-GB"/>
              </w:rPr>
              <w:t>Course Technology.</w:t>
            </w:r>
          </w:p>
        </w:tc>
        <w:tc>
          <w:tcPr>
            <w:tcW w:w="1366" w:type="dxa"/>
          </w:tcPr>
          <w:p w14:paraId="70808E82" w14:textId="77777777" w:rsidR="00547044" w:rsidRPr="000B105A" w:rsidRDefault="00547044" w:rsidP="00FA0567">
            <w:pPr>
              <w:overflowPunct w:val="0"/>
              <w:autoSpaceDE w:val="0"/>
              <w:autoSpaceDN w:val="0"/>
              <w:adjustRightInd w:val="0"/>
              <w:spacing w:after="0" w:line="240" w:lineRule="auto"/>
              <w:jc w:val="center"/>
              <w:textAlignment w:val="baseline"/>
              <w:rPr>
                <w:rFonts w:ascii="Arial" w:hAnsi="Arial" w:cs="Arial"/>
                <w:lang w:val="en-GB" w:eastAsia="en-GB"/>
              </w:rPr>
            </w:pPr>
            <w:r w:rsidRPr="000B105A">
              <w:rPr>
                <w:rFonts w:ascii="Segoe UI Symbol" w:hAnsi="Segoe UI Symbol" w:cs="Segoe UI Symbol"/>
                <w:lang w:val="en-GB" w:eastAsia="en-GB"/>
              </w:rPr>
              <w:t>☒</w:t>
            </w:r>
          </w:p>
          <w:p w14:paraId="0EE815EE" w14:textId="77777777" w:rsidR="00547044" w:rsidRPr="000B105A" w:rsidRDefault="00547044" w:rsidP="00FA0567">
            <w:pPr>
              <w:spacing w:after="0"/>
              <w:jc w:val="center"/>
              <w:rPr>
                <w:rFonts w:ascii="Arial" w:hAnsi="Arial" w:cs="Arial"/>
              </w:rPr>
            </w:pPr>
          </w:p>
        </w:tc>
      </w:tr>
      <w:tr w:rsidR="00547044" w:rsidRPr="000B105A" w14:paraId="0CA808A5" w14:textId="77777777" w:rsidTr="00FA0567">
        <w:tc>
          <w:tcPr>
            <w:tcW w:w="1687" w:type="dxa"/>
          </w:tcPr>
          <w:p w14:paraId="5E7E238D"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lang w:val="en-GB" w:eastAsia="en-GB"/>
              </w:rPr>
              <w:lastRenderedPageBreak/>
              <w:t>Further</w:t>
            </w:r>
          </w:p>
        </w:tc>
        <w:tc>
          <w:tcPr>
            <w:tcW w:w="5436" w:type="dxa"/>
          </w:tcPr>
          <w:p w14:paraId="2826B8F5"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color w:val="000000" w:themeColor="text1"/>
                <w:lang w:val="en-GB" w:eastAsia="en-GB"/>
              </w:rPr>
              <w:t>Quinn, M. J. (2015), Ethics for the Information Age: International Edition, Pearson: NY, 2015</w:t>
            </w:r>
          </w:p>
        </w:tc>
        <w:tc>
          <w:tcPr>
            <w:tcW w:w="1537" w:type="dxa"/>
          </w:tcPr>
          <w:p w14:paraId="70925595" w14:textId="77777777" w:rsidR="00547044" w:rsidRPr="000B105A" w:rsidRDefault="00547044" w:rsidP="00FA0567">
            <w:pPr>
              <w:overflowPunct w:val="0"/>
              <w:autoSpaceDE w:val="0"/>
              <w:autoSpaceDN w:val="0"/>
              <w:adjustRightInd w:val="0"/>
              <w:spacing w:after="0" w:line="240" w:lineRule="auto"/>
              <w:jc w:val="center"/>
              <w:textAlignment w:val="baseline"/>
              <w:rPr>
                <w:rFonts w:ascii="Arial" w:hAnsi="Arial" w:cs="Arial"/>
                <w:lang w:val="en-GB" w:eastAsia="en-GB"/>
              </w:rPr>
            </w:pPr>
            <w:r w:rsidRPr="000B105A">
              <w:rPr>
                <w:rFonts w:ascii="Segoe UI Symbol" w:hAnsi="Segoe UI Symbol" w:cs="Segoe UI Symbol"/>
                <w:lang w:val="en-GB" w:eastAsia="en-GB"/>
              </w:rPr>
              <w:t>☒</w:t>
            </w:r>
          </w:p>
          <w:p w14:paraId="38EA3961" w14:textId="77777777" w:rsidR="00547044" w:rsidRPr="000B105A" w:rsidRDefault="00547044" w:rsidP="00FA0567">
            <w:pPr>
              <w:spacing w:after="0"/>
              <w:jc w:val="center"/>
              <w:rPr>
                <w:rFonts w:ascii="Arial" w:hAnsi="Arial" w:cs="Arial"/>
              </w:rPr>
            </w:pPr>
          </w:p>
        </w:tc>
      </w:tr>
      <w:tr w:rsidR="00547044" w:rsidRPr="000B105A" w14:paraId="35FCD889" w14:textId="77777777" w:rsidTr="00FA0567">
        <w:tc>
          <w:tcPr>
            <w:tcW w:w="1687" w:type="dxa"/>
          </w:tcPr>
          <w:p w14:paraId="25606395"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lang w:val="en-GB" w:eastAsia="en-GB"/>
              </w:rPr>
              <w:t>Further</w:t>
            </w:r>
          </w:p>
        </w:tc>
        <w:tc>
          <w:tcPr>
            <w:tcW w:w="5436" w:type="dxa"/>
          </w:tcPr>
          <w:p w14:paraId="7DD90319"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lang w:val="en-GB" w:eastAsia="en-GB"/>
              </w:rPr>
              <w:t>Brotby, K. (2017), Information Security Governance: A Practical Development and Implementation Approach, Wiley.</w:t>
            </w:r>
          </w:p>
        </w:tc>
        <w:tc>
          <w:tcPr>
            <w:tcW w:w="1537" w:type="dxa"/>
          </w:tcPr>
          <w:p w14:paraId="0958CA39" w14:textId="77777777" w:rsidR="00547044" w:rsidRPr="000B105A" w:rsidRDefault="00547044" w:rsidP="00FA0567">
            <w:pPr>
              <w:overflowPunct w:val="0"/>
              <w:autoSpaceDE w:val="0"/>
              <w:autoSpaceDN w:val="0"/>
              <w:adjustRightInd w:val="0"/>
              <w:spacing w:after="0" w:line="240" w:lineRule="auto"/>
              <w:jc w:val="center"/>
              <w:textAlignment w:val="baseline"/>
              <w:rPr>
                <w:rFonts w:ascii="Arial" w:hAnsi="Arial" w:cs="Arial"/>
                <w:lang w:val="en-GB" w:eastAsia="en-GB"/>
              </w:rPr>
            </w:pPr>
            <w:r w:rsidRPr="000B105A">
              <w:rPr>
                <w:rFonts w:ascii="Segoe UI Symbol" w:hAnsi="Segoe UI Symbol" w:cs="Segoe UI Symbol"/>
                <w:lang w:val="en-GB" w:eastAsia="en-GB"/>
              </w:rPr>
              <w:t>☒</w:t>
            </w:r>
          </w:p>
          <w:p w14:paraId="2E52B52A" w14:textId="77777777" w:rsidR="00547044" w:rsidRPr="000B105A" w:rsidRDefault="00547044" w:rsidP="00FA0567">
            <w:pPr>
              <w:spacing w:after="0"/>
              <w:jc w:val="center"/>
              <w:rPr>
                <w:rFonts w:ascii="Arial" w:hAnsi="Arial" w:cs="Arial"/>
              </w:rPr>
            </w:pPr>
          </w:p>
        </w:tc>
      </w:tr>
      <w:tr w:rsidR="00547044" w:rsidRPr="000B105A" w14:paraId="6C47F251" w14:textId="77777777" w:rsidTr="00FA0567">
        <w:tc>
          <w:tcPr>
            <w:tcW w:w="1687" w:type="dxa"/>
          </w:tcPr>
          <w:p w14:paraId="400BD62A"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Further</w:t>
            </w:r>
          </w:p>
        </w:tc>
        <w:tc>
          <w:tcPr>
            <w:tcW w:w="5436" w:type="dxa"/>
          </w:tcPr>
          <w:p w14:paraId="2123CD4B"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IEEE/ACM, IEEE/ACM Transactions on Networking</w:t>
            </w:r>
          </w:p>
        </w:tc>
        <w:tc>
          <w:tcPr>
            <w:tcW w:w="1537" w:type="dxa"/>
          </w:tcPr>
          <w:p w14:paraId="75878D62" w14:textId="77777777" w:rsidR="00547044" w:rsidRPr="000B105A" w:rsidRDefault="00547044" w:rsidP="00FA0567">
            <w:pPr>
              <w:spacing w:after="0"/>
              <w:jc w:val="center"/>
              <w:rPr>
                <w:rFonts w:ascii="Arial" w:hAnsi="Arial" w:cs="Arial"/>
              </w:rPr>
            </w:pPr>
            <w:r w:rsidRPr="000B105A">
              <w:rPr>
                <w:rFonts w:ascii="MS Gothic" w:eastAsia="MS Gothic" w:hAnsi="MS Gothic" w:cs="Arial" w:hint="eastAsia"/>
              </w:rPr>
              <w:t>☒</w:t>
            </w:r>
          </w:p>
        </w:tc>
      </w:tr>
      <w:tr w:rsidR="00547044" w:rsidRPr="000B105A" w14:paraId="051E230A" w14:textId="77777777" w:rsidTr="00FA0567">
        <w:tc>
          <w:tcPr>
            <w:tcW w:w="1687" w:type="dxa"/>
          </w:tcPr>
          <w:p w14:paraId="1F28083C"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Further</w:t>
            </w:r>
          </w:p>
        </w:tc>
        <w:tc>
          <w:tcPr>
            <w:tcW w:w="5436" w:type="dxa"/>
          </w:tcPr>
          <w:p w14:paraId="5DD0B48C"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IEEE, IEEE Network Magazine</w:t>
            </w:r>
          </w:p>
        </w:tc>
        <w:tc>
          <w:tcPr>
            <w:tcW w:w="1537" w:type="dxa"/>
          </w:tcPr>
          <w:p w14:paraId="2AAB3507" w14:textId="77777777" w:rsidR="00547044" w:rsidRPr="000B105A" w:rsidRDefault="00547044" w:rsidP="00FA0567">
            <w:pPr>
              <w:spacing w:after="0"/>
              <w:jc w:val="center"/>
              <w:rPr>
                <w:rFonts w:ascii="Arial" w:hAnsi="Arial" w:cs="Arial"/>
              </w:rPr>
            </w:pPr>
            <w:r w:rsidRPr="000B105A">
              <w:rPr>
                <w:rFonts w:ascii="MS Gothic" w:eastAsia="MS Gothic" w:hAnsi="MS Gothic" w:cs="Arial" w:hint="eastAsia"/>
              </w:rPr>
              <w:t>☒</w:t>
            </w:r>
          </w:p>
        </w:tc>
      </w:tr>
      <w:tr w:rsidR="00547044" w:rsidRPr="000B105A" w14:paraId="3C9CF840" w14:textId="77777777" w:rsidTr="00FA0567">
        <w:tc>
          <w:tcPr>
            <w:tcW w:w="1687" w:type="dxa"/>
          </w:tcPr>
          <w:p w14:paraId="7032F3C6"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Further</w:t>
            </w:r>
          </w:p>
        </w:tc>
        <w:tc>
          <w:tcPr>
            <w:tcW w:w="5436" w:type="dxa"/>
          </w:tcPr>
          <w:p w14:paraId="6DBED529"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Science Direct</w:t>
            </w:r>
          </w:p>
        </w:tc>
        <w:tc>
          <w:tcPr>
            <w:tcW w:w="1537" w:type="dxa"/>
          </w:tcPr>
          <w:p w14:paraId="4D0464D4" w14:textId="77777777" w:rsidR="00547044" w:rsidRPr="000B105A" w:rsidRDefault="00547044" w:rsidP="00FA0567">
            <w:pPr>
              <w:spacing w:after="0"/>
              <w:jc w:val="center"/>
              <w:rPr>
                <w:rFonts w:ascii="Arial" w:hAnsi="Arial" w:cs="Arial"/>
              </w:rPr>
            </w:pPr>
            <w:r w:rsidRPr="000B105A">
              <w:rPr>
                <w:rFonts w:ascii="MS Gothic" w:eastAsia="MS Gothic" w:hAnsi="MS Gothic" w:cs="Arial" w:hint="eastAsia"/>
              </w:rPr>
              <w:t>☒</w:t>
            </w:r>
          </w:p>
        </w:tc>
      </w:tr>
      <w:tr w:rsidR="00547044" w:rsidRPr="000B105A" w14:paraId="704C22ED" w14:textId="77777777" w:rsidTr="00FA0567">
        <w:tc>
          <w:tcPr>
            <w:tcW w:w="1687" w:type="dxa"/>
          </w:tcPr>
          <w:p w14:paraId="6CEC83EB"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Further</w:t>
            </w:r>
          </w:p>
        </w:tc>
        <w:tc>
          <w:tcPr>
            <w:tcW w:w="5436" w:type="dxa"/>
          </w:tcPr>
          <w:p w14:paraId="488DB1F3"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Scopus</w:t>
            </w:r>
          </w:p>
        </w:tc>
        <w:tc>
          <w:tcPr>
            <w:tcW w:w="1537" w:type="dxa"/>
          </w:tcPr>
          <w:p w14:paraId="7EF0A08C" w14:textId="77777777" w:rsidR="00547044" w:rsidRPr="000B105A" w:rsidRDefault="00547044" w:rsidP="00FA0567">
            <w:pPr>
              <w:spacing w:after="0"/>
              <w:jc w:val="center"/>
              <w:rPr>
                <w:rFonts w:ascii="Arial" w:hAnsi="Arial" w:cs="Arial"/>
              </w:rPr>
            </w:pPr>
            <w:r w:rsidRPr="000B105A">
              <w:rPr>
                <w:rFonts w:ascii="MS Gothic" w:eastAsia="MS Gothic" w:hAnsi="MS Gothic" w:cs="Arial" w:hint="eastAsia"/>
              </w:rPr>
              <w:t>☒</w:t>
            </w:r>
          </w:p>
        </w:tc>
      </w:tr>
      <w:tr w:rsidR="00547044" w:rsidRPr="000B105A" w14:paraId="7D98968B" w14:textId="77777777" w:rsidTr="00FA0567">
        <w:tc>
          <w:tcPr>
            <w:tcW w:w="1687" w:type="dxa"/>
          </w:tcPr>
          <w:p w14:paraId="33E4D8E8"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Further</w:t>
            </w:r>
          </w:p>
        </w:tc>
        <w:tc>
          <w:tcPr>
            <w:tcW w:w="5436" w:type="dxa"/>
          </w:tcPr>
          <w:p w14:paraId="6D620B07"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ACM Transactions on Database Systems</w:t>
            </w:r>
          </w:p>
        </w:tc>
        <w:tc>
          <w:tcPr>
            <w:tcW w:w="1537" w:type="dxa"/>
          </w:tcPr>
          <w:p w14:paraId="654E0812" w14:textId="77777777" w:rsidR="00547044" w:rsidRPr="000B105A" w:rsidRDefault="00547044" w:rsidP="00FA0567">
            <w:pPr>
              <w:spacing w:after="0"/>
              <w:jc w:val="center"/>
              <w:rPr>
                <w:rFonts w:ascii="Arial" w:hAnsi="Arial" w:cs="Arial"/>
              </w:rPr>
            </w:pPr>
            <w:r w:rsidRPr="000B105A">
              <w:rPr>
                <w:rFonts w:ascii="MS Gothic" w:eastAsia="MS Gothic" w:hAnsi="MS Gothic" w:cs="Arial" w:hint="eastAsia"/>
              </w:rPr>
              <w:t>☒</w:t>
            </w:r>
          </w:p>
        </w:tc>
      </w:tr>
      <w:tr w:rsidR="00547044" w:rsidRPr="000B105A" w14:paraId="004ACCF0" w14:textId="77777777" w:rsidTr="00FA0567">
        <w:tc>
          <w:tcPr>
            <w:tcW w:w="1687" w:type="dxa"/>
          </w:tcPr>
          <w:p w14:paraId="61D443F0"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Further</w:t>
            </w:r>
          </w:p>
        </w:tc>
        <w:tc>
          <w:tcPr>
            <w:tcW w:w="5436" w:type="dxa"/>
          </w:tcPr>
          <w:p w14:paraId="273F2854"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ACM Transactions on Information Systems</w:t>
            </w:r>
          </w:p>
        </w:tc>
        <w:tc>
          <w:tcPr>
            <w:tcW w:w="1537" w:type="dxa"/>
          </w:tcPr>
          <w:p w14:paraId="3CFAE5B3" w14:textId="77777777" w:rsidR="00547044" w:rsidRPr="000B105A" w:rsidRDefault="00547044" w:rsidP="00FA0567">
            <w:pPr>
              <w:spacing w:after="0"/>
              <w:jc w:val="center"/>
              <w:rPr>
                <w:rFonts w:ascii="Arial" w:hAnsi="Arial" w:cs="Arial"/>
              </w:rPr>
            </w:pPr>
            <w:r w:rsidRPr="000B105A">
              <w:rPr>
                <w:rFonts w:ascii="MS Gothic" w:eastAsia="MS Gothic" w:hAnsi="MS Gothic" w:cs="Arial" w:hint="eastAsia"/>
              </w:rPr>
              <w:t>☒</w:t>
            </w:r>
          </w:p>
        </w:tc>
      </w:tr>
      <w:tr w:rsidR="00547044" w:rsidRPr="000B105A" w14:paraId="1FA188B8" w14:textId="77777777" w:rsidTr="00FA0567">
        <w:tc>
          <w:tcPr>
            <w:tcW w:w="1687" w:type="dxa"/>
          </w:tcPr>
          <w:p w14:paraId="50A4BC8C"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Further</w:t>
            </w:r>
          </w:p>
        </w:tc>
        <w:tc>
          <w:tcPr>
            <w:tcW w:w="5436" w:type="dxa"/>
          </w:tcPr>
          <w:p w14:paraId="5AE22AE4" w14:textId="77777777" w:rsidR="00547044" w:rsidRPr="000B105A" w:rsidRDefault="00547044" w:rsidP="00FA0567">
            <w:pPr>
              <w:tabs>
                <w:tab w:val="num" w:pos="720"/>
                <w:tab w:val="left" w:pos="1440"/>
              </w:tabs>
              <w:spacing w:after="0"/>
              <w:rPr>
                <w:rFonts w:ascii="Arial" w:hAnsi="Arial" w:cs="Arial"/>
              </w:rPr>
            </w:pPr>
            <w:r w:rsidRPr="000B105A">
              <w:rPr>
                <w:rFonts w:ascii="Arial" w:hAnsi="Arial" w:cs="Arial"/>
              </w:rPr>
              <w:t>CISCO Academy Website, cisco.netacad.net (password access only)</w:t>
            </w:r>
          </w:p>
        </w:tc>
        <w:tc>
          <w:tcPr>
            <w:tcW w:w="1537" w:type="dxa"/>
          </w:tcPr>
          <w:p w14:paraId="31944180" w14:textId="77777777" w:rsidR="00547044" w:rsidRPr="000B105A" w:rsidRDefault="00547044" w:rsidP="00FA0567">
            <w:pPr>
              <w:spacing w:after="0"/>
              <w:jc w:val="center"/>
              <w:rPr>
                <w:rFonts w:ascii="Arial" w:eastAsia="MS Gothic" w:hAnsi="Arial" w:cs="Arial"/>
              </w:rPr>
            </w:pPr>
            <w:r w:rsidRPr="000B105A">
              <w:rPr>
                <w:rFonts w:ascii="MS Gothic" w:eastAsia="MS Gothic" w:hAnsi="MS Gothic" w:cs="Arial" w:hint="eastAsia"/>
              </w:rPr>
              <w:t>☒</w:t>
            </w:r>
          </w:p>
        </w:tc>
      </w:tr>
    </w:tbl>
    <w:p w14:paraId="586AD6B1" w14:textId="77777777" w:rsidR="00CB2EDD" w:rsidRDefault="00CB2EDD"/>
    <w:sectPr w:rsidR="00CB2E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19161511">
    <w:abstractNumId w:val="0"/>
  </w:num>
  <w:num w:numId="2" w16cid:durableId="743839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044"/>
    <w:rsid w:val="00547044"/>
    <w:rsid w:val="00CB2E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18155"/>
  <w15:chartTrackingRefBased/>
  <w15:docId w15:val="{EF6326B5-FE42-49D3-A937-2ECE15731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044"/>
    <w:pPr>
      <w:spacing w:after="200" w:line="276" w:lineRule="auto"/>
    </w:pPr>
    <w:rPr>
      <w:rFonts w:ascii="Calibri" w:eastAsia="Calibri" w:hAnsi="Calibri" w:cs="Times New Roman"/>
      <w:kern w:val="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1"/>
    <w:qFormat/>
    <w:rsid w:val="00547044"/>
    <w:pPr>
      <w:ind w:left="720"/>
      <w:contextualSpacing/>
    </w:pPr>
  </w:style>
  <w:style w:type="table" w:styleId="TableGrid">
    <w:name w:val="Table Grid"/>
    <w:basedOn w:val="TableNormal"/>
    <w:uiPriority w:val="59"/>
    <w:rsid w:val="00547044"/>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54704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 w:val="24"/>
      <w:szCs w:val="20"/>
      <w:lang w:eastAsia="en-GB"/>
      <w14:ligatures w14:val="none"/>
    </w:rPr>
  </w:style>
  <w:style w:type="paragraph" w:customStyle="1" w:styleId="bullet">
    <w:name w:val="bullet"/>
    <w:link w:val="bulletChar"/>
    <w:rsid w:val="0054704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fixedChar">
    <w:name w:val="fixed Char"/>
    <w:link w:val="fixed"/>
    <w:rsid w:val="00547044"/>
    <w:rPr>
      <w:rFonts w:ascii="Times New Roman" w:eastAsia="Times New Roman" w:hAnsi="Times New Roman" w:cs="Times New Roman"/>
      <w:b/>
      <w:kern w:val="0"/>
      <w:sz w:val="24"/>
      <w:szCs w:val="20"/>
      <w:lang w:eastAsia="en-GB"/>
      <w14:ligatures w14:val="none"/>
    </w:rPr>
  </w:style>
  <w:style w:type="character" w:customStyle="1" w:styleId="bulletChar">
    <w:name w:val="bullet Char"/>
    <w:link w:val="bullet"/>
    <w:rsid w:val="00547044"/>
    <w:rPr>
      <w:rFonts w:ascii="Times New Roman" w:eastAsia="Times New Roman" w:hAnsi="Times New Roman" w:cs="Times New Roman"/>
      <w:kern w:val="0"/>
      <w:sz w:val="24"/>
      <w:szCs w:val="20"/>
      <w:lang w:eastAsia="en-GB"/>
      <w14:ligatures w14:val="none"/>
    </w:rPr>
  </w:style>
  <w:style w:type="character" w:customStyle="1" w:styleId="ListParagraphChar">
    <w:name w:val="List Paragraph Char"/>
    <w:aliases w:val="omar footnote Char,List Paragraph1 Char,Numbered Indented Text Char,Colorful List - Accent 11 Char,Text bullets 1 Char"/>
    <w:link w:val="ListParagraph"/>
    <w:uiPriority w:val="1"/>
    <w:locked/>
    <w:rsid w:val="00547044"/>
    <w:rPr>
      <w:rFonts w:ascii="Calibri" w:eastAsia="Calibri" w:hAnsi="Calibri"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499</Words>
  <Characters>2848</Characters>
  <Application>Microsoft Office Word</Application>
  <DocSecurity>0</DocSecurity>
  <Lines>23</Lines>
  <Paragraphs>6</Paragraphs>
  <ScaleCrop>false</ScaleCrop>
  <Company>University of Wales Trinity Saint David</Company>
  <LinksUpToDate>false</LinksUpToDate>
  <CharactersWithSpaces>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cp:revision>
  <dcterms:created xsi:type="dcterms:W3CDTF">2023-10-04T03:24:00Z</dcterms:created>
  <dcterms:modified xsi:type="dcterms:W3CDTF">2023-10-04T03:26:00Z</dcterms:modified>
</cp:coreProperties>
</file>