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2431B" w14:textId="3BD85BA9" w:rsidR="00CD03E4" w:rsidRPr="00A43ABF" w:rsidRDefault="00B7770C">
      <w:pPr>
        <w:rPr>
          <w:rFonts w:ascii="Eras Light ITC" w:hAnsi="Eras Light ITC"/>
          <w:noProof/>
          <w:color w:val="000000" w:themeColor="text1"/>
          <w:sz w:val="20"/>
          <w:szCs w:val="20"/>
          <w:u w:val="single"/>
          <w:lang w:val="ro-RO"/>
        </w:rPr>
      </w:pPr>
      <w:r w:rsidRPr="00A43ABF">
        <w:rPr>
          <w:rFonts w:ascii="Eras Light ITC" w:eastAsia="Times New Roman" w:hAnsi="Eras Light ITC"/>
          <w:noProof/>
          <w:color w:val="4D5156"/>
          <w:sz w:val="20"/>
          <w:szCs w:val="20"/>
        </w:rPr>
        <w:drawing>
          <wp:anchor distT="0" distB="0" distL="114300" distR="114300" simplePos="0" relativeHeight="251658240" behindDoc="0" locked="0" layoutInCell="1" allowOverlap="1" wp14:anchorId="63D66373" wp14:editId="3BFEE604">
            <wp:simplePos x="0" y="0"/>
            <wp:positionH relativeFrom="column">
              <wp:posOffset>5245100</wp:posOffset>
            </wp:positionH>
            <wp:positionV relativeFrom="paragraph">
              <wp:posOffset>207010</wp:posOffset>
            </wp:positionV>
            <wp:extent cx="1400175" cy="537210"/>
            <wp:effectExtent l="0" t="0" r="9525" b="0"/>
            <wp:wrapTopAndBottom/>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in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00175" cy="537210"/>
                    </a:xfrm>
                    <a:prstGeom prst="rect">
                      <a:avLst/>
                    </a:prstGeom>
                  </pic:spPr>
                </pic:pic>
              </a:graphicData>
            </a:graphic>
            <wp14:sizeRelH relativeFrom="margin">
              <wp14:pctWidth>0</wp14:pctWidth>
            </wp14:sizeRelH>
            <wp14:sizeRelV relativeFrom="margin">
              <wp14:pctHeight>0</wp14:pctHeight>
            </wp14:sizeRelV>
          </wp:anchor>
        </w:drawing>
      </w:r>
      <w:r w:rsidR="00B70E15" w:rsidRPr="00A43ABF">
        <w:rPr>
          <w:rFonts w:ascii="Eras Light ITC" w:hAnsi="Eras Light ITC"/>
          <w:noProof/>
          <w:color w:val="000000" w:themeColor="text1"/>
          <w:sz w:val="20"/>
          <w:szCs w:val="20"/>
          <w:u w:val="single"/>
          <w:lang w:val="ro-RO"/>
        </w:rPr>
        <w:t>Ford</w:t>
      </w:r>
    </w:p>
    <w:p w14:paraId="7B5E9FE2" w14:textId="6CAA7AF4" w:rsidR="00AE44DE" w:rsidRPr="00A43ABF" w:rsidRDefault="00AE44DE">
      <w:pPr>
        <w:rPr>
          <w:rFonts w:ascii="Eras Light ITC" w:eastAsia="Times New Roman" w:hAnsi="Eras Light ITC"/>
          <w:color w:val="4D5156"/>
          <w:sz w:val="20"/>
          <w:szCs w:val="20"/>
          <w:shd w:val="clear" w:color="auto" w:fill="FFFFFF"/>
        </w:rPr>
      </w:pPr>
      <w:r w:rsidRPr="00A43ABF">
        <w:rPr>
          <w:rFonts w:ascii="Eras Light ITC" w:eastAsia="Times New Roman" w:hAnsi="Eras Light ITC"/>
          <w:color w:val="4D5156"/>
          <w:sz w:val="20"/>
          <w:szCs w:val="20"/>
          <w:shd w:val="clear" w:color="auto" w:fill="FFFFFF"/>
        </w:rPr>
        <w:t>Ford Motor Company is an automobile company </w:t>
      </w:r>
      <w:r w:rsidR="00973F42" w:rsidRPr="00A43ABF">
        <w:rPr>
          <w:rFonts w:ascii="Eras Light ITC" w:eastAsia="Times New Roman" w:hAnsi="Eras Light ITC"/>
          <w:color w:val="4D5156"/>
          <w:sz w:val="20"/>
          <w:szCs w:val="20"/>
          <w:shd w:val="clear" w:color="auto" w:fill="FFFFFF"/>
        </w:rPr>
        <w:t xml:space="preserve">which practically </w:t>
      </w:r>
      <w:r w:rsidRPr="00A43ABF">
        <w:rPr>
          <w:rFonts w:ascii="Eras Light ITC" w:eastAsia="Times New Roman" w:hAnsi="Eras Light ITC"/>
          <w:color w:val="4D5156"/>
          <w:sz w:val="20"/>
          <w:szCs w:val="20"/>
          <w:shd w:val="clear" w:color="auto" w:fill="FFFFFF"/>
        </w:rPr>
        <w:t>designs, manufactures, markets, and services a full line of Ford trucks, utility vehicles, cars as well as Lincoln luxury vehicles. The</w:t>
      </w:r>
      <w:r w:rsidR="008F3341" w:rsidRPr="00A43ABF">
        <w:rPr>
          <w:rFonts w:ascii="Eras Light ITC" w:eastAsia="Times New Roman" w:hAnsi="Eras Light ITC"/>
          <w:color w:val="4D5156"/>
          <w:sz w:val="20"/>
          <w:szCs w:val="20"/>
          <w:shd w:val="clear" w:color="auto" w:fill="FFFFFF"/>
        </w:rPr>
        <w:t xml:space="preserve"> Ford</w:t>
      </w:r>
      <w:r w:rsidRPr="00A43ABF">
        <w:rPr>
          <w:rFonts w:ascii="Eras Light ITC" w:eastAsia="Times New Roman" w:hAnsi="Eras Light ITC"/>
          <w:color w:val="4D5156"/>
          <w:sz w:val="20"/>
          <w:szCs w:val="20"/>
          <w:shd w:val="clear" w:color="auto" w:fill="FFFFFF"/>
        </w:rPr>
        <w:t xml:space="preserve"> Company </w:t>
      </w:r>
      <w:r w:rsidR="00D33D82" w:rsidRPr="00A43ABF">
        <w:rPr>
          <w:rFonts w:ascii="Eras Light ITC" w:eastAsia="Times New Roman" w:hAnsi="Eras Light ITC"/>
          <w:color w:val="4D5156"/>
          <w:sz w:val="20"/>
          <w:szCs w:val="20"/>
          <w:shd w:val="clear" w:color="auto" w:fill="FFFFFF"/>
        </w:rPr>
        <w:t xml:space="preserve">successfully manages to </w:t>
      </w:r>
      <w:r w:rsidR="00836E92" w:rsidRPr="00A43ABF">
        <w:rPr>
          <w:rFonts w:ascii="Eras Light ITC" w:eastAsia="Times New Roman" w:hAnsi="Eras Light ITC"/>
          <w:color w:val="4D5156"/>
          <w:sz w:val="20"/>
          <w:szCs w:val="20"/>
          <w:shd w:val="clear" w:color="auto" w:fill="FFFFFF"/>
        </w:rPr>
        <w:t>operate in</w:t>
      </w:r>
      <w:r w:rsidRPr="00A43ABF">
        <w:rPr>
          <w:rFonts w:ascii="Eras Light ITC" w:eastAsia="Times New Roman" w:hAnsi="Eras Light ITC"/>
          <w:color w:val="4D5156"/>
          <w:sz w:val="20"/>
          <w:szCs w:val="20"/>
          <w:shd w:val="clear" w:color="auto" w:fill="FFFFFF"/>
        </w:rPr>
        <w:t xml:space="preserve"> three </w:t>
      </w:r>
      <w:r w:rsidR="00D33D82" w:rsidRPr="00A43ABF">
        <w:rPr>
          <w:rFonts w:ascii="Eras Light ITC" w:eastAsia="Times New Roman" w:hAnsi="Eras Light ITC"/>
          <w:color w:val="4D5156"/>
          <w:sz w:val="20"/>
          <w:szCs w:val="20"/>
          <w:shd w:val="clear" w:color="auto" w:fill="FFFFFF"/>
        </w:rPr>
        <w:t>segments such as</w:t>
      </w:r>
      <w:r w:rsidRPr="00A43ABF">
        <w:rPr>
          <w:rFonts w:ascii="Eras Light ITC" w:eastAsia="Times New Roman" w:hAnsi="Eras Light ITC"/>
          <w:color w:val="4D5156"/>
          <w:sz w:val="20"/>
          <w:szCs w:val="20"/>
          <w:shd w:val="clear" w:color="auto" w:fill="FFFFFF"/>
        </w:rPr>
        <w:t>: Automotive, Mobility and Ford Credit.</w:t>
      </w:r>
    </w:p>
    <w:p w14:paraId="3F3AD60F" w14:textId="0E6B6952" w:rsidR="00102695" w:rsidRPr="00A43ABF" w:rsidRDefault="00102695">
      <w:pPr>
        <w:rPr>
          <w:rFonts w:ascii="Eras Light ITC" w:eastAsia="Times New Roman" w:hAnsi="Eras Light ITC"/>
          <w:color w:val="4D5156"/>
          <w:sz w:val="20"/>
          <w:szCs w:val="20"/>
          <w:shd w:val="clear" w:color="auto" w:fill="FFFFFF"/>
        </w:rPr>
      </w:pPr>
      <w:r w:rsidRPr="00A43ABF">
        <w:rPr>
          <w:rFonts w:ascii="Eras Light ITC" w:eastAsia="Times New Roman" w:hAnsi="Eras Light ITC"/>
          <w:color w:val="4D5156"/>
          <w:sz w:val="20"/>
          <w:szCs w:val="20"/>
          <w:shd w:val="clear" w:color="auto" w:fill="FFFFFF"/>
        </w:rPr>
        <w:t>https://www.reuters.com/companies/F.N#:~:text=Ford%20Motor%20Company%20is%20an,Automotive%2C%20Mobility%20and%20Ford%20Credit.</w:t>
      </w:r>
    </w:p>
    <w:p w14:paraId="25D33DD4" w14:textId="068F3C0A" w:rsidR="009477CA" w:rsidRPr="00A43ABF" w:rsidRDefault="00A91DD4">
      <w:pPr>
        <w:rPr>
          <w:rFonts w:ascii="Eras Light ITC" w:eastAsia="Times New Roman" w:hAnsi="Eras Light ITC"/>
          <w:color w:val="4D5156"/>
          <w:sz w:val="20"/>
          <w:szCs w:val="20"/>
          <w:u w:val="single"/>
          <w:shd w:val="clear" w:color="auto" w:fill="FFFFFF"/>
        </w:rPr>
      </w:pPr>
      <w:r>
        <w:rPr>
          <w:rFonts w:ascii="Eras Light ITC" w:eastAsia="Eras Light ITC" w:hAnsi="Eras Light ITC" w:cs="Eras Light ITC"/>
          <w:noProof/>
          <w:color w:val="000000" w:themeColor="text1"/>
          <w:sz w:val="20"/>
          <w:szCs w:val="20"/>
        </w:rPr>
        <w:drawing>
          <wp:anchor distT="0" distB="0" distL="114300" distR="114300" simplePos="0" relativeHeight="251658241" behindDoc="0" locked="0" layoutInCell="1" allowOverlap="1" wp14:anchorId="084F0125" wp14:editId="37E93746">
            <wp:simplePos x="0" y="0"/>
            <wp:positionH relativeFrom="column">
              <wp:posOffset>4732020</wp:posOffset>
            </wp:positionH>
            <wp:positionV relativeFrom="paragraph">
              <wp:posOffset>173990</wp:posOffset>
            </wp:positionV>
            <wp:extent cx="2086610" cy="781685"/>
            <wp:effectExtent l="0" t="0" r="8890" b="0"/>
            <wp:wrapTopAndBottom/>
            <wp:docPr id="2" name="Imagin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6610" cy="781685"/>
                    </a:xfrm>
                    <a:prstGeom prst="rect">
                      <a:avLst/>
                    </a:prstGeom>
                  </pic:spPr>
                </pic:pic>
              </a:graphicData>
            </a:graphic>
            <wp14:sizeRelH relativeFrom="margin">
              <wp14:pctWidth>0</wp14:pctWidth>
            </wp14:sizeRelH>
            <wp14:sizeRelV relativeFrom="margin">
              <wp14:pctHeight>0</wp14:pctHeight>
            </wp14:sizeRelV>
          </wp:anchor>
        </w:drawing>
      </w:r>
      <w:r w:rsidR="009477CA" w:rsidRPr="00A43ABF">
        <w:rPr>
          <w:rFonts w:ascii="Eras Light ITC" w:eastAsia="Times New Roman" w:hAnsi="Eras Light ITC"/>
          <w:color w:val="4D5156"/>
          <w:sz w:val="20"/>
          <w:szCs w:val="20"/>
          <w:u w:val="single"/>
          <w:shd w:val="clear" w:color="auto" w:fill="FFFFFF"/>
        </w:rPr>
        <w:t>PESTLE analysis of Ford</w:t>
      </w:r>
    </w:p>
    <w:p w14:paraId="25570253" w14:textId="77777777" w:rsidR="003851F8" w:rsidRPr="00A43ABF" w:rsidRDefault="003851F8">
      <w:pPr>
        <w:pStyle w:val="Heading2"/>
        <w:shd w:val="clear" w:color="auto" w:fill="FFFFFF"/>
        <w:spacing w:before="192" w:after="192"/>
        <w:divId w:val="681737205"/>
        <w:rPr>
          <w:rFonts w:ascii="Eras Light ITC" w:eastAsia="Times New Roman" w:hAnsi="Eras Light ITC"/>
          <w:color w:val="444444"/>
          <w:sz w:val="20"/>
          <w:szCs w:val="20"/>
          <w:u w:val="single"/>
        </w:rPr>
      </w:pPr>
      <w:r w:rsidRPr="00A43ABF">
        <w:rPr>
          <w:rFonts w:ascii="Eras Light ITC" w:eastAsia="Times New Roman" w:hAnsi="Eras Light ITC"/>
          <w:color w:val="444444"/>
          <w:sz w:val="20"/>
          <w:szCs w:val="20"/>
          <w:u w:val="single"/>
        </w:rPr>
        <w:t>Political Factors Affecting Ford Motor Company’s Business</w:t>
      </w:r>
    </w:p>
    <w:p w14:paraId="263267CF" w14:textId="095C7A9C" w:rsidR="004C3363" w:rsidRPr="00A43ABF" w:rsidRDefault="004C3363" w:rsidP="0049305E">
      <w:pPr>
        <w:shd w:val="clear" w:color="auto" w:fill="FFFFFF"/>
        <w:spacing w:before="100" w:beforeAutospacing="1" w:after="100" w:afterAutospacing="1" w:line="240" w:lineRule="auto"/>
        <w:divId w:val="900487246"/>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Governmental support for technological innovation (opportunity)</w:t>
      </w:r>
      <w:r w:rsidR="00563D66" w:rsidRPr="00A43ABF">
        <w:rPr>
          <w:rFonts w:ascii="Eras Light ITC" w:eastAsia="Times New Roman" w:hAnsi="Eras Light ITC"/>
          <w:color w:val="333333"/>
          <w:sz w:val="20"/>
          <w:szCs w:val="20"/>
        </w:rPr>
        <w:t>:</w:t>
      </w:r>
      <w:r w:rsidR="004642AC" w:rsidRPr="00A43ABF">
        <w:rPr>
          <w:rFonts w:ascii="Eras Light ITC" w:eastAsia="Times New Roman" w:hAnsi="Eras Light ITC"/>
          <w:color w:val="333333"/>
          <w:sz w:val="20"/>
          <w:szCs w:val="20"/>
        </w:rPr>
        <w:t xml:space="preserve"> Governments across the </w:t>
      </w:r>
      <w:proofErr w:type="gramStart"/>
      <w:r w:rsidR="004642AC" w:rsidRPr="00A43ABF">
        <w:rPr>
          <w:rFonts w:ascii="Eras Light ITC" w:eastAsia="Times New Roman" w:hAnsi="Eras Light ITC"/>
          <w:color w:val="333333"/>
          <w:sz w:val="20"/>
          <w:szCs w:val="20"/>
        </w:rPr>
        <w:t xml:space="preserve">world </w:t>
      </w:r>
      <w:r w:rsidR="005809F0" w:rsidRPr="00A43ABF">
        <w:rPr>
          <w:rFonts w:ascii="Eras Light ITC" w:eastAsia="Times New Roman" w:hAnsi="Eras Light ITC"/>
          <w:color w:val="333333"/>
          <w:sz w:val="20"/>
          <w:szCs w:val="20"/>
        </w:rPr>
        <w:t>,</w:t>
      </w:r>
      <w:proofErr w:type="gramEnd"/>
      <w:r w:rsidR="005809F0" w:rsidRPr="00A43ABF">
        <w:rPr>
          <w:rFonts w:ascii="Eras Light ITC" w:eastAsia="Times New Roman" w:hAnsi="Eras Light ITC"/>
          <w:color w:val="333333"/>
          <w:sz w:val="20"/>
          <w:szCs w:val="20"/>
        </w:rPr>
        <w:t xml:space="preserve"> especially in western countries are pushing for more and more advancements in technology every year. This is for political reasons but </w:t>
      </w:r>
      <w:r w:rsidR="003B7273" w:rsidRPr="00A43ABF">
        <w:rPr>
          <w:rFonts w:ascii="Eras Light ITC" w:eastAsia="Times New Roman" w:hAnsi="Eras Light ITC"/>
          <w:color w:val="333333"/>
          <w:sz w:val="20"/>
          <w:szCs w:val="20"/>
        </w:rPr>
        <w:t xml:space="preserve">a big factor coming into play is climate change and the urgency </w:t>
      </w:r>
      <w:r w:rsidR="00E101A2" w:rsidRPr="00A43ABF">
        <w:rPr>
          <w:rFonts w:ascii="Eras Light ITC" w:eastAsia="Times New Roman" w:hAnsi="Eras Light ITC"/>
          <w:color w:val="333333"/>
          <w:sz w:val="20"/>
          <w:szCs w:val="20"/>
        </w:rPr>
        <w:t>and pressure put on various governments worldwide.</w:t>
      </w:r>
      <w:r w:rsidR="008B7AFB" w:rsidRPr="00A43ABF">
        <w:rPr>
          <w:rFonts w:ascii="Eras Light ITC" w:eastAsia="Times New Roman" w:hAnsi="Eras Light ITC"/>
          <w:color w:val="333333"/>
          <w:sz w:val="20"/>
          <w:szCs w:val="20"/>
        </w:rPr>
        <w:t xml:space="preserve"> This is a great benefit for Ford as they are a very large, global company in </w:t>
      </w:r>
      <w:r w:rsidR="00A00261" w:rsidRPr="00A43ABF">
        <w:rPr>
          <w:rFonts w:ascii="Eras Light ITC" w:eastAsia="Times New Roman" w:hAnsi="Eras Light ITC"/>
          <w:color w:val="333333"/>
          <w:sz w:val="20"/>
          <w:szCs w:val="20"/>
        </w:rPr>
        <w:t xml:space="preserve">the automobile </w:t>
      </w:r>
      <w:proofErr w:type="gramStart"/>
      <w:r w:rsidR="00A00261" w:rsidRPr="00A43ABF">
        <w:rPr>
          <w:rFonts w:ascii="Eras Light ITC" w:eastAsia="Times New Roman" w:hAnsi="Eras Light ITC"/>
          <w:color w:val="333333"/>
          <w:sz w:val="20"/>
          <w:szCs w:val="20"/>
        </w:rPr>
        <w:t>industry ,</w:t>
      </w:r>
      <w:proofErr w:type="gramEnd"/>
      <w:r w:rsidR="00A00261" w:rsidRPr="00A43ABF">
        <w:rPr>
          <w:rFonts w:ascii="Eras Light ITC" w:eastAsia="Times New Roman" w:hAnsi="Eras Light ITC"/>
          <w:color w:val="333333"/>
          <w:sz w:val="20"/>
          <w:szCs w:val="20"/>
        </w:rPr>
        <w:t xml:space="preserve"> designing, manufacturing and marketing their products to </w:t>
      </w:r>
      <w:r w:rsidR="006C3DA8" w:rsidRPr="00A43ABF">
        <w:rPr>
          <w:rFonts w:ascii="Eras Light ITC" w:eastAsia="Times New Roman" w:hAnsi="Eras Light ITC"/>
          <w:color w:val="333333"/>
          <w:sz w:val="20"/>
          <w:szCs w:val="20"/>
        </w:rPr>
        <w:t xml:space="preserve">over 125 countries across the globe. Due to they enormous </w:t>
      </w:r>
      <w:r w:rsidR="00306A4F" w:rsidRPr="00A43ABF">
        <w:rPr>
          <w:rFonts w:ascii="Eras Light ITC" w:eastAsia="Times New Roman" w:hAnsi="Eras Light ITC"/>
          <w:color w:val="333333"/>
          <w:sz w:val="20"/>
          <w:szCs w:val="20"/>
        </w:rPr>
        <w:t xml:space="preserve">involvement in many countries, they will be able to receive various incentives from a lot of governments </w:t>
      </w:r>
      <w:r w:rsidR="00662752" w:rsidRPr="00A43ABF">
        <w:rPr>
          <w:rFonts w:ascii="Eras Light ITC" w:eastAsia="Times New Roman" w:hAnsi="Eras Light ITC"/>
          <w:color w:val="333333"/>
          <w:sz w:val="20"/>
          <w:szCs w:val="20"/>
        </w:rPr>
        <w:t xml:space="preserve">to research and produce increasingly better and more modern vehicles , some even designed for certain countries where the regulations in place might be different to </w:t>
      </w:r>
      <w:r w:rsidR="004A1A27" w:rsidRPr="00A43ABF">
        <w:rPr>
          <w:rFonts w:ascii="Eras Light ITC" w:eastAsia="Times New Roman" w:hAnsi="Eras Light ITC"/>
          <w:color w:val="333333"/>
          <w:sz w:val="20"/>
          <w:szCs w:val="20"/>
        </w:rPr>
        <w:t xml:space="preserve"> the </w:t>
      </w:r>
      <w:r w:rsidR="00662752" w:rsidRPr="00A43ABF">
        <w:rPr>
          <w:rFonts w:ascii="Eras Light ITC" w:eastAsia="Times New Roman" w:hAnsi="Eras Light ITC"/>
          <w:color w:val="333333"/>
          <w:sz w:val="20"/>
          <w:szCs w:val="20"/>
        </w:rPr>
        <w:t xml:space="preserve">western </w:t>
      </w:r>
      <w:r w:rsidR="004A1A27" w:rsidRPr="00A43ABF">
        <w:rPr>
          <w:rFonts w:ascii="Eras Light ITC" w:eastAsia="Times New Roman" w:hAnsi="Eras Light ITC"/>
          <w:color w:val="333333"/>
          <w:sz w:val="20"/>
          <w:szCs w:val="20"/>
        </w:rPr>
        <w:t>world.</w:t>
      </w:r>
      <w:r w:rsidR="006C3E21" w:rsidRPr="00A43ABF">
        <w:rPr>
          <w:rFonts w:ascii="Eras Light ITC" w:eastAsia="Times New Roman" w:hAnsi="Eras Light ITC"/>
          <w:color w:val="333333"/>
          <w:sz w:val="20"/>
          <w:szCs w:val="20"/>
        </w:rPr>
        <w:t xml:space="preserve"> </w:t>
      </w:r>
      <w:proofErr w:type="gramStart"/>
      <w:r w:rsidR="006C3E21" w:rsidRPr="00A43ABF">
        <w:rPr>
          <w:rFonts w:ascii="Eras Light ITC" w:eastAsia="Times New Roman" w:hAnsi="Eras Light ITC"/>
          <w:color w:val="333333"/>
          <w:sz w:val="20"/>
          <w:szCs w:val="20"/>
        </w:rPr>
        <w:t>Therefore ,</w:t>
      </w:r>
      <w:proofErr w:type="gramEnd"/>
      <w:r w:rsidR="006C3E21" w:rsidRPr="00A43ABF">
        <w:rPr>
          <w:rFonts w:ascii="Eras Light ITC" w:eastAsia="Times New Roman" w:hAnsi="Eras Light ITC"/>
          <w:color w:val="333333"/>
          <w:sz w:val="20"/>
          <w:szCs w:val="20"/>
        </w:rPr>
        <w:t xml:space="preserve"> Ford stands to gain revenue and customers from this factor. </w:t>
      </w:r>
    </w:p>
    <w:p w14:paraId="76C53248" w14:textId="796ABD9B" w:rsidR="004C3363" w:rsidRPr="00A43ABF" w:rsidRDefault="004C3363" w:rsidP="0049305E">
      <w:pPr>
        <w:shd w:val="clear" w:color="auto" w:fill="FFFFFF"/>
        <w:spacing w:before="100" w:beforeAutospacing="1" w:after="100" w:afterAutospacing="1" w:line="240" w:lineRule="auto"/>
        <w:divId w:val="900487246"/>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Increasing international trade agreements (</w:t>
      </w:r>
      <w:proofErr w:type="spellStart"/>
      <w:r w:rsidRPr="00A43ABF">
        <w:rPr>
          <w:rFonts w:ascii="Eras Light ITC" w:eastAsia="Times New Roman" w:hAnsi="Eras Light ITC"/>
          <w:color w:val="333333"/>
          <w:sz w:val="20"/>
          <w:szCs w:val="20"/>
        </w:rPr>
        <w:t>opportu</w:t>
      </w:r>
      <w:proofErr w:type="spellEnd"/>
      <w:r w:rsidR="004A1A27" w:rsidRPr="00A43ABF">
        <w:rPr>
          <w:rFonts w:ascii="Eras Light ITC" w:eastAsia="Times New Roman" w:hAnsi="Eras Light ITC"/>
          <w:color w:val="333333"/>
          <w:sz w:val="20"/>
          <w:szCs w:val="20"/>
        </w:rPr>
        <w:t xml:space="preserve"> </w:t>
      </w:r>
      <w:proofErr w:type="spellStart"/>
      <w:r w:rsidRPr="00A43ABF">
        <w:rPr>
          <w:rFonts w:ascii="Eras Light ITC" w:eastAsia="Times New Roman" w:hAnsi="Eras Light ITC"/>
          <w:color w:val="333333"/>
          <w:sz w:val="20"/>
          <w:szCs w:val="20"/>
        </w:rPr>
        <w:t>nity</w:t>
      </w:r>
      <w:proofErr w:type="spellEnd"/>
      <w:r w:rsidRPr="00A43ABF">
        <w:rPr>
          <w:rFonts w:ascii="Eras Light ITC" w:eastAsia="Times New Roman" w:hAnsi="Eras Light ITC"/>
          <w:color w:val="333333"/>
          <w:sz w:val="20"/>
          <w:szCs w:val="20"/>
        </w:rPr>
        <w:t>)</w:t>
      </w:r>
      <w:r w:rsidR="006C3E21" w:rsidRPr="00A43ABF">
        <w:rPr>
          <w:rFonts w:ascii="Eras Light ITC" w:eastAsia="Times New Roman" w:hAnsi="Eras Light ITC"/>
          <w:color w:val="333333"/>
          <w:sz w:val="20"/>
          <w:szCs w:val="20"/>
        </w:rPr>
        <w:t xml:space="preserve">. </w:t>
      </w:r>
      <w:r w:rsidR="0088257E" w:rsidRPr="00A43ABF">
        <w:rPr>
          <w:rFonts w:ascii="Eras Light ITC" w:eastAsia="Times New Roman" w:hAnsi="Eras Light ITC"/>
          <w:color w:val="333333"/>
          <w:sz w:val="20"/>
          <w:szCs w:val="20"/>
        </w:rPr>
        <w:t xml:space="preserve">This is also a great factor where Ford could potentially gain a lot of terrain, since more global trade agreements means cheaper raw materials </w:t>
      </w:r>
      <w:r w:rsidR="00F659DF" w:rsidRPr="00A43ABF">
        <w:rPr>
          <w:rFonts w:ascii="Eras Light ITC" w:eastAsia="Times New Roman" w:hAnsi="Eras Light ITC"/>
          <w:color w:val="333333"/>
          <w:sz w:val="20"/>
          <w:szCs w:val="20"/>
        </w:rPr>
        <w:t xml:space="preserve">for car manufacture such as iron and coal and various aluminium alloys. </w:t>
      </w:r>
      <w:r w:rsidR="004B2CF9" w:rsidRPr="00A43ABF">
        <w:rPr>
          <w:rFonts w:ascii="Eras Light ITC" w:eastAsia="Times New Roman" w:hAnsi="Eras Light ITC"/>
          <w:color w:val="333333"/>
          <w:sz w:val="20"/>
          <w:szCs w:val="20"/>
        </w:rPr>
        <w:t xml:space="preserve">This also means that it could become cheaper for ford to manufacture vehicles in certain countries such as the USA and then ship them across the world instead of building factories far from their headquarters, or vice versa. </w:t>
      </w:r>
      <w:r w:rsidR="004117E5" w:rsidRPr="00A43ABF">
        <w:rPr>
          <w:rFonts w:ascii="Eras Light ITC" w:eastAsia="Times New Roman" w:hAnsi="Eras Light ITC"/>
          <w:color w:val="333333"/>
          <w:sz w:val="20"/>
          <w:szCs w:val="20"/>
        </w:rPr>
        <w:t>Ford can easily capitalise on this opportunity by simply ensuring their quality standards remain high and their involvement in the everyday requirements of vehicle demand is continuous.</w:t>
      </w:r>
    </w:p>
    <w:p w14:paraId="0626FC4E" w14:textId="7244F4EF" w:rsidR="004C3363" w:rsidRPr="00A43ABF" w:rsidRDefault="004C3363" w:rsidP="0049305E">
      <w:pPr>
        <w:shd w:val="clear" w:color="auto" w:fill="FFFFFF"/>
        <w:spacing w:before="100" w:beforeAutospacing="1" w:after="100" w:afterAutospacing="1" w:line="240" w:lineRule="auto"/>
        <w:divId w:val="900487246"/>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Increasing governmental effort for infrastructure in developing countries (opportunity)</w:t>
      </w:r>
      <w:r w:rsidR="00254DE6" w:rsidRPr="00A43ABF">
        <w:rPr>
          <w:rFonts w:ascii="Eras Light ITC" w:eastAsia="Times New Roman" w:hAnsi="Eras Light ITC"/>
          <w:color w:val="333333"/>
          <w:sz w:val="20"/>
          <w:szCs w:val="20"/>
        </w:rPr>
        <w:t xml:space="preserve">. Certain governments such as the UK and USA governments are </w:t>
      </w:r>
      <w:r w:rsidR="00807153" w:rsidRPr="00A43ABF">
        <w:rPr>
          <w:rFonts w:ascii="Eras Light ITC" w:eastAsia="Times New Roman" w:hAnsi="Eras Light ITC"/>
          <w:color w:val="333333"/>
          <w:sz w:val="20"/>
          <w:szCs w:val="20"/>
        </w:rPr>
        <w:t xml:space="preserve">proposing several schemes to help </w:t>
      </w:r>
      <w:proofErr w:type="gramStart"/>
      <w:r w:rsidR="00807153" w:rsidRPr="00A43ABF">
        <w:rPr>
          <w:rFonts w:ascii="Eras Light ITC" w:eastAsia="Times New Roman" w:hAnsi="Eras Light ITC"/>
          <w:color w:val="333333"/>
          <w:sz w:val="20"/>
          <w:szCs w:val="20"/>
        </w:rPr>
        <w:t>developing ,</w:t>
      </w:r>
      <w:proofErr w:type="gramEnd"/>
      <w:r w:rsidR="00807153" w:rsidRPr="00A43ABF">
        <w:rPr>
          <w:rFonts w:ascii="Eras Light ITC" w:eastAsia="Times New Roman" w:hAnsi="Eras Light ITC"/>
          <w:color w:val="333333"/>
          <w:sz w:val="20"/>
          <w:szCs w:val="20"/>
        </w:rPr>
        <w:t xml:space="preserve"> third world countries to improve their infrastructure through foreign aid. China is a big player in movements similar to this and they help build motorways and roads in certain countries in Africa </w:t>
      </w:r>
      <w:r w:rsidR="007D1989" w:rsidRPr="00A43ABF">
        <w:rPr>
          <w:rFonts w:ascii="Eras Light ITC" w:eastAsia="Times New Roman" w:hAnsi="Eras Light ITC"/>
          <w:color w:val="333333"/>
          <w:sz w:val="20"/>
          <w:szCs w:val="20"/>
        </w:rPr>
        <w:t xml:space="preserve">where they stand to gain money from the every day taxpayer. This is very beneficial for Ford since it doesn’t matter what countries build the infrastructure as long as they continue to build it. This is beneficial as Ford can </w:t>
      </w:r>
      <w:r w:rsidR="008154B5" w:rsidRPr="00A43ABF">
        <w:rPr>
          <w:rFonts w:ascii="Eras Light ITC" w:eastAsia="Times New Roman" w:hAnsi="Eras Light ITC"/>
          <w:color w:val="333333"/>
          <w:sz w:val="20"/>
          <w:szCs w:val="20"/>
        </w:rPr>
        <w:t xml:space="preserve">focus on certain countries in development and sell various car models depending on the level of infrastructure, therefore gaining revenue </w:t>
      </w:r>
      <w:r w:rsidR="00A60CF1" w:rsidRPr="00A43ABF">
        <w:rPr>
          <w:rFonts w:ascii="Eras Light ITC" w:eastAsia="Times New Roman" w:hAnsi="Eras Light ITC"/>
          <w:color w:val="333333"/>
          <w:sz w:val="20"/>
          <w:szCs w:val="20"/>
        </w:rPr>
        <w:t>on the back of advancements made by other countries to help LED countries (less economically developed).</w:t>
      </w:r>
    </w:p>
    <w:p w14:paraId="5D6BD3CA" w14:textId="77777777" w:rsidR="00CD44A3" w:rsidRPr="00A43ABF" w:rsidRDefault="00CD44A3">
      <w:pPr>
        <w:pStyle w:val="Heading2"/>
        <w:shd w:val="clear" w:color="auto" w:fill="FFFFFF"/>
        <w:spacing w:before="192" w:after="192"/>
        <w:divId w:val="1158033982"/>
        <w:rPr>
          <w:rFonts w:ascii="Eras Light ITC" w:eastAsia="Times New Roman" w:hAnsi="Eras Light ITC"/>
          <w:color w:val="444444"/>
          <w:sz w:val="20"/>
          <w:szCs w:val="20"/>
          <w:u w:val="single"/>
        </w:rPr>
      </w:pPr>
      <w:r w:rsidRPr="00A43ABF">
        <w:rPr>
          <w:rFonts w:ascii="Eras Light ITC" w:eastAsia="Times New Roman" w:hAnsi="Eras Light ITC"/>
          <w:color w:val="444444"/>
          <w:sz w:val="20"/>
          <w:szCs w:val="20"/>
          <w:u w:val="single"/>
        </w:rPr>
        <w:t>Economic Factors Important to Ford</w:t>
      </w:r>
    </w:p>
    <w:p w14:paraId="1E0E6C21" w14:textId="7C698E77" w:rsidR="003123D8" w:rsidRPr="00A43ABF" w:rsidRDefault="003123D8" w:rsidP="0049305E">
      <w:pPr>
        <w:shd w:val="clear" w:color="auto" w:fill="FFFFFF"/>
        <w:spacing w:before="100" w:beforeAutospacing="1" w:after="100" w:afterAutospacing="1" w:line="240" w:lineRule="auto"/>
        <w:divId w:val="41490304"/>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Growth of U.S. economy (opportunity)</w:t>
      </w:r>
      <w:r w:rsidR="000C5160" w:rsidRPr="00A43ABF">
        <w:rPr>
          <w:rFonts w:ascii="Eras Light ITC" w:eastAsia="Times New Roman" w:hAnsi="Eras Light ITC"/>
          <w:color w:val="333333"/>
          <w:sz w:val="20"/>
          <w:szCs w:val="20"/>
        </w:rPr>
        <w:t xml:space="preserve">. Since Ford is </w:t>
      </w:r>
      <w:r w:rsidR="0011707A" w:rsidRPr="00A43ABF">
        <w:rPr>
          <w:rFonts w:ascii="Eras Light ITC" w:eastAsia="Times New Roman" w:hAnsi="Eras Light ITC"/>
          <w:color w:val="333333"/>
          <w:sz w:val="20"/>
          <w:szCs w:val="20"/>
        </w:rPr>
        <w:t>a US based company with their headquarters in</w:t>
      </w:r>
      <w:r w:rsidR="00D529E3" w:rsidRPr="00A43ABF">
        <w:rPr>
          <w:rFonts w:ascii="Eras Light ITC" w:eastAsia="Times New Roman" w:hAnsi="Eras Light ITC"/>
          <w:color w:val="333333"/>
          <w:sz w:val="20"/>
          <w:szCs w:val="20"/>
        </w:rPr>
        <w:t xml:space="preserve"> </w:t>
      </w:r>
      <w:proofErr w:type="gramStart"/>
      <w:r w:rsidR="00D529E3" w:rsidRPr="00A43ABF">
        <w:rPr>
          <w:rFonts w:ascii="Eras Light ITC" w:eastAsia="Times New Roman" w:hAnsi="Eras Light ITC"/>
          <w:color w:val="333333"/>
          <w:sz w:val="20"/>
          <w:szCs w:val="20"/>
        </w:rPr>
        <w:t xml:space="preserve">Michigan </w:t>
      </w:r>
      <w:r w:rsidR="00A75D18" w:rsidRPr="00A43ABF">
        <w:rPr>
          <w:rFonts w:ascii="Eras Light ITC" w:eastAsia="Times New Roman" w:hAnsi="Eras Light ITC"/>
          <w:color w:val="333333"/>
          <w:sz w:val="20"/>
          <w:szCs w:val="20"/>
        </w:rPr>
        <w:t>,</w:t>
      </w:r>
      <w:proofErr w:type="gramEnd"/>
      <w:r w:rsidR="00A75D18" w:rsidRPr="00A43ABF">
        <w:rPr>
          <w:rFonts w:ascii="Eras Light ITC" w:eastAsia="Times New Roman" w:hAnsi="Eras Light ITC"/>
          <w:color w:val="333333"/>
          <w:sz w:val="20"/>
          <w:szCs w:val="20"/>
        </w:rPr>
        <w:t xml:space="preserve"> what happens to the US economy is highly important for the company as any sharp decrease would see their profits and revenue also go down. </w:t>
      </w:r>
      <w:r w:rsidR="00882762" w:rsidRPr="00A43ABF">
        <w:rPr>
          <w:rFonts w:ascii="Eras Light ITC" w:eastAsia="Times New Roman" w:hAnsi="Eras Light ITC"/>
          <w:color w:val="333333"/>
          <w:sz w:val="20"/>
          <w:szCs w:val="20"/>
        </w:rPr>
        <w:t xml:space="preserve">In recent years, the US economy kept growing even though the </w:t>
      </w:r>
      <w:proofErr w:type="spellStart"/>
      <w:r w:rsidR="00882762" w:rsidRPr="00A43ABF">
        <w:rPr>
          <w:rFonts w:ascii="Eras Light ITC" w:eastAsia="Times New Roman" w:hAnsi="Eras Light ITC"/>
          <w:color w:val="333333"/>
          <w:sz w:val="20"/>
          <w:szCs w:val="20"/>
        </w:rPr>
        <w:t>covid</w:t>
      </w:r>
      <w:proofErr w:type="spellEnd"/>
      <w:r w:rsidR="00882762" w:rsidRPr="00A43ABF">
        <w:rPr>
          <w:rFonts w:ascii="Eras Light ITC" w:eastAsia="Times New Roman" w:hAnsi="Eras Light ITC"/>
          <w:color w:val="333333"/>
          <w:sz w:val="20"/>
          <w:szCs w:val="20"/>
        </w:rPr>
        <w:t xml:space="preserve"> 19 pandemic took a hit initially. Under the Trump government, the economy kept a steady growth rate albeit </w:t>
      </w:r>
      <w:r w:rsidR="00BE7AEC" w:rsidRPr="00A43ABF">
        <w:rPr>
          <w:rFonts w:ascii="Eras Light ITC" w:eastAsia="Times New Roman" w:hAnsi="Eras Light ITC"/>
          <w:color w:val="333333"/>
          <w:sz w:val="20"/>
          <w:szCs w:val="20"/>
        </w:rPr>
        <w:t>slower than previous years but still beneficial in the circumstances. This is a great opportunity for Ford as an increasing economy means increase spending and so increasing loans given by banks for the purchase of larger assets such as vehicles, where Ford stands to gain a serious amount of revenue.</w:t>
      </w:r>
    </w:p>
    <w:p w14:paraId="63EEAE90" w14:textId="0B7E5A62" w:rsidR="003123D8" w:rsidRPr="00A43ABF" w:rsidRDefault="003123D8" w:rsidP="0049305E">
      <w:pPr>
        <w:shd w:val="clear" w:color="auto" w:fill="FFFFFF"/>
        <w:spacing w:before="100" w:beforeAutospacing="1" w:after="100" w:afterAutospacing="1" w:line="240" w:lineRule="auto"/>
        <w:divId w:val="41490304"/>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High growth rate of developing markets (opportunity)</w:t>
      </w:r>
      <w:r w:rsidR="009321A8" w:rsidRPr="00A43ABF">
        <w:rPr>
          <w:rFonts w:ascii="Eras Light ITC" w:eastAsia="Times New Roman" w:hAnsi="Eras Light ITC"/>
          <w:color w:val="333333"/>
          <w:sz w:val="20"/>
          <w:szCs w:val="20"/>
        </w:rPr>
        <w:t xml:space="preserve">. Due to recent involvement of western countries with developing countries, </w:t>
      </w:r>
      <w:r w:rsidR="00F76DA5" w:rsidRPr="00A43ABF">
        <w:rPr>
          <w:rFonts w:ascii="Eras Light ITC" w:eastAsia="Times New Roman" w:hAnsi="Eras Light ITC"/>
          <w:color w:val="333333"/>
          <w:sz w:val="20"/>
          <w:szCs w:val="20"/>
        </w:rPr>
        <w:t xml:space="preserve">the car market </w:t>
      </w:r>
      <w:r w:rsidR="004F43B5" w:rsidRPr="00A43ABF">
        <w:rPr>
          <w:rFonts w:ascii="Eras Light ITC" w:eastAsia="Times New Roman" w:hAnsi="Eras Light ITC"/>
          <w:color w:val="333333"/>
          <w:sz w:val="20"/>
          <w:szCs w:val="20"/>
        </w:rPr>
        <w:t>started rapidly expanding in third world countries too, the markets there having an increased demand</w:t>
      </w:r>
      <w:r w:rsidR="00DF3717" w:rsidRPr="00A43ABF">
        <w:rPr>
          <w:rFonts w:ascii="Eras Light ITC" w:eastAsia="Times New Roman" w:hAnsi="Eras Light ITC"/>
          <w:color w:val="333333"/>
          <w:sz w:val="20"/>
          <w:szCs w:val="20"/>
        </w:rPr>
        <w:t xml:space="preserve"> </w:t>
      </w:r>
      <w:r w:rsidR="0002062D" w:rsidRPr="00A43ABF">
        <w:rPr>
          <w:rFonts w:ascii="Eras Light ITC" w:eastAsia="Times New Roman" w:hAnsi="Eras Light ITC"/>
          <w:color w:val="333333"/>
          <w:sz w:val="20"/>
          <w:szCs w:val="20"/>
        </w:rPr>
        <w:t>in the purchasing of cars.</w:t>
      </w:r>
      <w:r w:rsidR="00485838" w:rsidRPr="00A43ABF">
        <w:rPr>
          <w:rFonts w:ascii="Eras Light ITC" w:eastAsia="Times New Roman" w:hAnsi="Eras Light ITC"/>
          <w:color w:val="333333"/>
          <w:sz w:val="20"/>
          <w:szCs w:val="20"/>
        </w:rPr>
        <w:t xml:space="preserve"> Ford can highly capitalise on this by trying to build showrooms and </w:t>
      </w:r>
      <w:r w:rsidR="006A167B" w:rsidRPr="00A43ABF">
        <w:rPr>
          <w:rFonts w:ascii="Eras Light ITC" w:eastAsia="Times New Roman" w:hAnsi="Eras Light ITC"/>
          <w:color w:val="333333"/>
          <w:sz w:val="20"/>
          <w:szCs w:val="20"/>
        </w:rPr>
        <w:t xml:space="preserve">increasing advertising campaigns such as TV ads and billboard </w:t>
      </w:r>
      <w:r w:rsidR="00641F48" w:rsidRPr="00A43ABF">
        <w:rPr>
          <w:rFonts w:ascii="Eras Light ITC" w:eastAsia="Times New Roman" w:hAnsi="Eras Light ITC"/>
          <w:color w:val="333333"/>
          <w:sz w:val="20"/>
          <w:szCs w:val="20"/>
        </w:rPr>
        <w:t xml:space="preserve">publicity or stunts. This is therefore a great opportunity for Ford to expand </w:t>
      </w:r>
      <w:r w:rsidR="00CB55DB" w:rsidRPr="00A43ABF">
        <w:rPr>
          <w:rFonts w:ascii="Eras Light ITC" w:eastAsia="Times New Roman" w:hAnsi="Eras Light ITC"/>
          <w:color w:val="333333"/>
          <w:sz w:val="20"/>
          <w:szCs w:val="20"/>
        </w:rPr>
        <w:t xml:space="preserve">their business model in </w:t>
      </w:r>
      <w:proofErr w:type="gramStart"/>
      <w:r w:rsidR="00CB55DB" w:rsidRPr="00A43ABF">
        <w:rPr>
          <w:rFonts w:ascii="Eras Light ITC" w:eastAsia="Times New Roman" w:hAnsi="Eras Light ITC"/>
          <w:color w:val="333333"/>
          <w:sz w:val="20"/>
          <w:szCs w:val="20"/>
        </w:rPr>
        <w:t>other ,</w:t>
      </w:r>
      <w:proofErr w:type="gramEnd"/>
      <w:r w:rsidR="00CB55DB" w:rsidRPr="00A43ABF">
        <w:rPr>
          <w:rFonts w:ascii="Eras Light ITC" w:eastAsia="Times New Roman" w:hAnsi="Eras Light ITC"/>
          <w:color w:val="333333"/>
          <w:sz w:val="20"/>
          <w:szCs w:val="20"/>
        </w:rPr>
        <w:t xml:space="preserve"> less developed countries </w:t>
      </w:r>
      <w:r w:rsidR="00C645E2" w:rsidRPr="00A43ABF">
        <w:rPr>
          <w:rFonts w:ascii="Eras Light ITC" w:eastAsia="Times New Roman" w:hAnsi="Eras Light ITC"/>
          <w:color w:val="333333"/>
          <w:sz w:val="20"/>
          <w:szCs w:val="20"/>
        </w:rPr>
        <w:t>and therefore expand their brand name.</w:t>
      </w:r>
    </w:p>
    <w:p w14:paraId="066158E9" w14:textId="77777777" w:rsidR="005570BB" w:rsidRPr="00A43ABF" w:rsidRDefault="005570BB">
      <w:pPr>
        <w:pStyle w:val="Heading2"/>
        <w:shd w:val="clear" w:color="auto" w:fill="FFFFFF"/>
        <w:spacing w:before="192" w:after="192"/>
        <w:divId w:val="56631408"/>
        <w:rPr>
          <w:rFonts w:ascii="Eras Light ITC" w:eastAsia="Times New Roman" w:hAnsi="Eras Light ITC"/>
          <w:color w:val="444444"/>
          <w:sz w:val="20"/>
          <w:szCs w:val="20"/>
          <w:u w:val="single"/>
        </w:rPr>
      </w:pPr>
      <w:r w:rsidRPr="00A43ABF">
        <w:rPr>
          <w:rFonts w:ascii="Eras Light ITC" w:eastAsia="Times New Roman" w:hAnsi="Eras Light ITC"/>
          <w:color w:val="444444"/>
          <w:sz w:val="20"/>
          <w:szCs w:val="20"/>
          <w:u w:val="single"/>
        </w:rPr>
        <w:t>Social/Sociocultural Factors Influencing Ford’s Environment</w:t>
      </w:r>
    </w:p>
    <w:p w14:paraId="25083D90" w14:textId="3147FDAA" w:rsidR="008706EC" w:rsidRPr="00A43ABF" w:rsidRDefault="008706EC" w:rsidP="0049305E">
      <w:pPr>
        <w:shd w:val="clear" w:color="auto" w:fill="FFFFFF"/>
        <w:spacing w:before="100" w:beforeAutospacing="1" w:after="100" w:afterAutospacing="1" w:line="240" w:lineRule="auto"/>
        <w:divId w:val="2047094734"/>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Increasing demand for hybrid and electric automobiles (opportunity</w:t>
      </w:r>
      <w:r w:rsidR="002F02BE" w:rsidRPr="00A43ABF">
        <w:rPr>
          <w:rFonts w:ascii="Eras Light ITC" w:eastAsia="Times New Roman" w:hAnsi="Eras Light ITC"/>
          <w:color w:val="333333"/>
          <w:sz w:val="20"/>
          <w:szCs w:val="20"/>
        </w:rPr>
        <w:t xml:space="preserve"> and threat</w:t>
      </w:r>
      <w:r w:rsidRPr="00A43ABF">
        <w:rPr>
          <w:rFonts w:ascii="Eras Light ITC" w:eastAsia="Times New Roman" w:hAnsi="Eras Light ITC"/>
          <w:color w:val="333333"/>
          <w:sz w:val="20"/>
          <w:szCs w:val="20"/>
        </w:rPr>
        <w:t>)</w:t>
      </w:r>
      <w:r w:rsidR="006B3BE3" w:rsidRPr="00A43ABF">
        <w:rPr>
          <w:rFonts w:ascii="Eras Light ITC" w:eastAsia="Times New Roman" w:hAnsi="Eras Light ITC"/>
          <w:color w:val="333333"/>
          <w:sz w:val="20"/>
          <w:szCs w:val="20"/>
        </w:rPr>
        <w:t xml:space="preserve">. </w:t>
      </w:r>
      <w:r w:rsidR="00934157" w:rsidRPr="00A43ABF">
        <w:rPr>
          <w:rFonts w:ascii="Eras Light ITC" w:eastAsia="Times New Roman" w:hAnsi="Eras Light ITC"/>
          <w:color w:val="333333"/>
          <w:sz w:val="20"/>
          <w:szCs w:val="20"/>
        </w:rPr>
        <w:t xml:space="preserve">This is also another opportunity for Ford to expand their range of products </w:t>
      </w:r>
      <w:r w:rsidR="001540B7" w:rsidRPr="00A43ABF">
        <w:rPr>
          <w:rFonts w:ascii="Eras Light ITC" w:eastAsia="Times New Roman" w:hAnsi="Eras Light ITC"/>
          <w:color w:val="333333"/>
          <w:sz w:val="20"/>
          <w:szCs w:val="20"/>
        </w:rPr>
        <w:t xml:space="preserve">and potentially increase revenues but also expand their brand name </w:t>
      </w:r>
      <w:r w:rsidR="00DF20D8" w:rsidRPr="00A43ABF">
        <w:rPr>
          <w:rFonts w:ascii="Eras Light ITC" w:eastAsia="Times New Roman" w:hAnsi="Eras Light ITC"/>
          <w:color w:val="333333"/>
          <w:sz w:val="20"/>
          <w:szCs w:val="20"/>
        </w:rPr>
        <w:t xml:space="preserve">and increase popularity with their consumers since they could start moving towards being a sustainable company which uses renewable energy to power and manufacture their vehicles. </w:t>
      </w:r>
      <w:r w:rsidR="00B20DAF" w:rsidRPr="00A43ABF">
        <w:rPr>
          <w:rFonts w:ascii="Eras Light ITC" w:eastAsia="Times New Roman" w:hAnsi="Eras Light ITC"/>
          <w:color w:val="333333"/>
          <w:sz w:val="20"/>
          <w:szCs w:val="20"/>
        </w:rPr>
        <w:t>An increase in brand popularity combine with an increase in public opinion would not only benefit Ford but the environment as well if the company moves towards more sustainable ways.</w:t>
      </w:r>
      <w:r w:rsidR="00193AD9" w:rsidRPr="00A43ABF">
        <w:rPr>
          <w:rFonts w:ascii="Eras Light ITC" w:eastAsia="Times New Roman" w:hAnsi="Eras Light ITC"/>
          <w:color w:val="333333"/>
          <w:sz w:val="20"/>
          <w:szCs w:val="20"/>
        </w:rPr>
        <w:t xml:space="preserve"> This is therefore a potential increase in revenue for Ford. However, this could also be a threat to the company since </w:t>
      </w:r>
      <w:r w:rsidR="00201E91" w:rsidRPr="00A43ABF">
        <w:rPr>
          <w:rFonts w:ascii="Eras Light ITC" w:eastAsia="Times New Roman" w:hAnsi="Eras Light ITC"/>
          <w:color w:val="333333"/>
          <w:sz w:val="20"/>
          <w:szCs w:val="20"/>
        </w:rPr>
        <w:t xml:space="preserve">they might not be prepared to switch to manufacturing electrical cars. In the UK for example, where all diesel and petrol cars will be banned to be </w:t>
      </w:r>
      <w:proofErr w:type="gramStart"/>
      <w:r w:rsidR="00201E91" w:rsidRPr="00A43ABF">
        <w:rPr>
          <w:rFonts w:ascii="Eras Light ITC" w:eastAsia="Times New Roman" w:hAnsi="Eras Light ITC"/>
          <w:color w:val="333333"/>
          <w:sz w:val="20"/>
          <w:szCs w:val="20"/>
        </w:rPr>
        <w:t xml:space="preserve">sold </w:t>
      </w:r>
      <w:r w:rsidR="00BA54B7" w:rsidRPr="00A43ABF">
        <w:rPr>
          <w:rFonts w:ascii="Eras Light ITC" w:eastAsia="Times New Roman" w:hAnsi="Eras Light ITC"/>
          <w:color w:val="333333"/>
          <w:sz w:val="20"/>
          <w:szCs w:val="20"/>
        </w:rPr>
        <w:t>,</w:t>
      </w:r>
      <w:proofErr w:type="gramEnd"/>
      <w:r w:rsidR="00BA54B7" w:rsidRPr="00A43ABF">
        <w:rPr>
          <w:rFonts w:ascii="Eras Light ITC" w:eastAsia="Times New Roman" w:hAnsi="Eras Light ITC"/>
          <w:color w:val="333333"/>
          <w:sz w:val="20"/>
          <w:szCs w:val="20"/>
        </w:rPr>
        <w:t xml:space="preserve"> Ford needs to ensure they have the facilities , the resources and the suppliers to make electrical vehicles to sell instead. Due to the recent SARS-</w:t>
      </w:r>
      <w:proofErr w:type="spellStart"/>
      <w:r w:rsidR="00BA54B7" w:rsidRPr="00A43ABF">
        <w:rPr>
          <w:rFonts w:ascii="Eras Light ITC" w:eastAsia="Times New Roman" w:hAnsi="Eras Light ITC"/>
          <w:color w:val="333333"/>
          <w:sz w:val="20"/>
          <w:szCs w:val="20"/>
        </w:rPr>
        <w:t>cov</w:t>
      </w:r>
      <w:proofErr w:type="spellEnd"/>
      <w:r w:rsidR="00BA54B7" w:rsidRPr="00A43ABF">
        <w:rPr>
          <w:rFonts w:ascii="Eras Light ITC" w:eastAsia="Times New Roman" w:hAnsi="Eras Light ITC"/>
          <w:color w:val="333333"/>
          <w:sz w:val="20"/>
          <w:szCs w:val="20"/>
        </w:rPr>
        <w:t xml:space="preserve"> 19 </w:t>
      </w:r>
      <w:proofErr w:type="gramStart"/>
      <w:r w:rsidR="00BA54B7" w:rsidRPr="00A43ABF">
        <w:rPr>
          <w:rFonts w:ascii="Eras Light ITC" w:eastAsia="Times New Roman" w:hAnsi="Eras Light ITC"/>
          <w:color w:val="333333"/>
          <w:sz w:val="20"/>
          <w:szCs w:val="20"/>
        </w:rPr>
        <w:t>pandemic</w:t>
      </w:r>
      <w:proofErr w:type="gramEnd"/>
      <w:r w:rsidR="00BA54B7" w:rsidRPr="00A43ABF">
        <w:rPr>
          <w:rFonts w:ascii="Eras Light ITC" w:eastAsia="Times New Roman" w:hAnsi="Eras Light ITC"/>
          <w:color w:val="333333"/>
          <w:sz w:val="20"/>
          <w:szCs w:val="20"/>
        </w:rPr>
        <w:t xml:space="preserve">, supply to the UK has been hit in the form of less shipments but also less transporters available to drive lorries to and fro, so this might </w:t>
      </w:r>
      <w:r w:rsidR="00DA0DC2">
        <w:rPr>
          <w:rFonts w:ascii="Eras Light ITC" w:eastAsia="Eras Light ITC" w:hAnsi="Eras Light ITC" w:cs="Eras Light ITC"/>
          <w:noProof/>
          <w:color w:val="000000" w:themeColor="text1"/>
          <w:sz w:val="20"/>
          <w:szCs w:val="20"/>
        </w:rPr>
        <w:drawing>
          <wp:anchor distT="0" distB="0" distL="114300" distR="114300" simplePos="0" relativeHeight="251658242" behindDoc="0" locked="0" layoutInCell="1" allowOverlap="1" wp14:anchorId="7FA97900" wp14:editId="0243F5B6">
            <wp:simplePos x="0" y="0"/>
            <wp:positionH relativeFrom="column">
              <wp:posOffset>5512760</wp:posOffset>
            </wp:positionH>
            <wp:positionV relativeFrom="paragraph">
              <wp:posOffset>876009</wp:posOffset>
            </wp:positionV>
            <wp:extent cx="1057086" cy="704996"/>
            <wp:effectExtent l="0" t="0" r="0" b="0"/>
            <wp:wrapTopAndBottom/>
            <wp:docPr id="3" name="Imagin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in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057086" cy="704996"/>
                    </a:xfrm>
                    <a:prstGeom prst="rect">
                      <a:avLst/>
                    </a:prstGeom>
                  </pic:spPr>
                </pic:pic>
              </a:graphicData>
            </a:graphic>
            <wp14:sizeRelH relativeFrom="margin">
              <wp14:pctWidth>0</wp14:pctWidth>
            </wp14:sizeRelH>
            <wp14:sizeRelV relativeFrom="margin">
              <wp14:pctHeight>0</wp14:pctHeight>
            </wp14:sizeRelV>
          </wp:anchor>
        </w:drawing>
      </w:r>
      <w:r w:rsidR="00BA54B7" w:rsidRPr="00A43ABF">
        <w:rPr>
          <w:rFonts w:ascii="Eras Light ITC" w:eastAsia="Times New Roman" w:hAnsi="Eras Light ITC"/>
          <w:color w:val="333333"/>
          <w:sz w:val="20"/>
          <w:szCs w:val="20"/>
        </w:rPr>
        <w:t xml:space="preserve">potentially see Ford's reach in the UK automotive market decrease.  </w:t>
      </w:r>
    </w:p>
    <w:p w14:paraId="608B38C1" w14:textId="6C1460A2" w:rsidR="0069280E" w:rsidRPr="00A43ABF" w:rsidRDefault="0069280E">
      <w:pPr>
        <w:pStyle w:val="Heading2"/>
        <w:shd w:val="clear" w:color="auto" w:fill="FFFFFF"/>
        <w:spacing w:before="192" w:after="192"/>
        <w:divId w:val="934291843"/>
        <w:rPr>
          <w:rFonts w:ascii="Eras Light ITC" w:eastAsia="Times New Roman" w:hAnsi="Eras Light ITC"/>
          <w:color w:val="444444"/>
          <w:sz w:val="20"/>
          <w:szCs w:val="20"/>
          <w:u w:val="single"/>
        </w:rPr>
      </w:pPr>
      <w:r w:rsidRPr="00A43ABF">
        <w:rPr>
          <w:rFonts w:ascii="Eras Light ITC" w:eastAsia="Times New Roman" w:hAnsi="Eras Light ITC"/>
          <w:color w:val="444444"/>
          <w:sz w:val="20"/>
          <w:szCs w:val="20"/>
          <w:u w:val="single"/>
        </w:rPr>
        <w:t>Technological Factors in Ford’s Business</w:t>
      </w:r>
    </w:p>
    <w:p w14:paraId="5807B093" w14:textId="77777777" w:rsidR="00B61976" w:rsidRDefault="004747F1" w:rsidP="00B61976">
      <w:pPr>
        <w:shd w:val="clear" w:color="auto" w:fill="FFFFFF"/>
        <w:spacing w:before="100" w:beforeAutospacing="1" w:after="100" w:afterAutospacing="1" w:line="240" w:lineRule="auto"/>
        <w:divId w:val="1498106049"/>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Rising use of mobile computing (opportunity)</w:t>
      </w:r>
      <w:r w:rsidR="00CE384B" w:rsidRPr="00A43ABF">
        <w:rPr>
          <w:rFonts w:ascii="Eras Light ITC" w:eastAsia="Times New Roman" w:hAnsi="Eras Light ITC"/>
          <w:color w:val="333333"/>
          <w:sz w:val="20"/>
          <w:szCs w:val="20"/>
        </w:rPr>
        <w:t xml:space="preserve">. The rising use of mobiles and </w:t>
      </w:r>
      <w:r w:rsidR="007A5890" w:rsidRPr="00A43ABF">
        <w:rPr>
          <w:rFonts w:ascii="Eras Light ITC" w:eastAsia="Times New Roman" w:hAnsi="Eras Light ITC"/>
          <w:color w:val="333333"/>
          <w:sz w:val="20"/>
          <w:szCs w:val="20"/>
        </w:rPr>
        <w:t xml:space="preserve">people using phones to access information and receive </w:t>
      </w:r>
      <w:proofErr w:type="gramStart"/>
      <w:r w:rsidR="007A5890" w:rsidRPr="00A43ABF">
        <w:rPr>
          <w:rFonts w:ascii="Eras Light ITC" w:eastAsia="Times New Roman" w:hAnsi="Eras Light ITC"/>
          <w:color w:val="333333"/>
          <w:sz w:val="20"/>
          <w:szCs w:val="20"/>
        </w:rPr>
        <w:t>important  news</w:t>
      </w:r>
      <w:proofErr w:type="gramEnd"/>
      <w:r w:rsidR="007A5890" w:rsidRPr="00A43ABF">
        <w:rPr>
          <w:rFonts w:ascii="Eras Light ITC" w:eastAsia="Times New Roman" w:hAnsi="Eras Light ITC"/>
          <w:color w:val="333333"/>
          <w:sz w:val="20"/>
          <w:szCs w:val="20"/>
        </w:rPr>
        <w:t xml:space="preserve">. This is a very </w:t>
      </w:r>
      <w:r w:rsidR="00CE688B" w:rsidRPr="00A43ABF">
        <w:rPr>
          <w:rFonts w:ascii="Eras Light ITC" w:eastAsia="Times New Roman" w:hAnsi="Eras Light ITC"/>
          <w:color w:val="333333"/>
          <w:sz w:val="20"/>
          <w:szCs w:val="20"/>
        </w:rPr>
        <w:t xml:space="preserve">effective way for Ford to increase the popularity of the brand while also increasing their publicity through advertisements and </w:t>
      </w:r>
      <w:r w:rsidR="003A5831" w:rsidRPr="00A43ABF">
        <w:rPr>
          <w:rFonts w:ascii="Eras Light ITC" w:eastAsia="Times New Roman" w:hAnsi="Eras Light ITC"/>
          <w:color w:val="333333"/>
          <w:sz w:val="20"/>
          <w:szCs w:val="20"/>
        </w:rPr>
        <w:t>various social media campaigns as well as TV ads. This would attract more customers to the company while also creating an improved image for Ford</w:t>
      </w:r>
      <w:r w:rsidR="005A27AF" w:rsidRPr="00A43ABF">
        <w:rPr>
          <w:rFonts w:ascii="Eras Light ITC" w:eastAsia="Times New Roman" w:hAnsi="Eras Light ITC"/>
          <w:color w:val="333333"/>
          <w:sz w:val="20"/>
          <w:szCs w:val="20"/>
        </w:rPr>
        <w:t xml:space="preserve"> as they could be seen as up to date with current trends and technology </w:t>
      </w:r>
      <w:r w:rsidR="00260130" w:rsidRPr="00A43ABF">
        <w:rPr>
          <w:rFonts w:ascii="Eras Light ITC" w:eastAsia="Times New Roman" w:hAnsi="Eras Light ITC"/>
          <w:color w:val="333333"/>
          <w:sz w:val="20"/>
          <w:szCs w:val="20"/>
        </w:rPr>
        <w:t xml:space="preserve">and </w:t>
      </w:r>
      <w:proofErr w:type="gramStart"/>
      <w:r w:rsidR="00260130" w:rsidRPr="00A43ABF">
        <w:rPr>
          <w:rFonts w:ascii="Eras Light ITC" w:eastAsia="Times New Roman" w:hAnsi="Eras Light ITC"/>
          <w:color w:val="333333"/>
          <w:sz w:val="20"/>
          <w:szCs w:val="20"/>
        </w:rPr>
        <w:t xml:space="preserve">so </w:t>
      </w:r>
      <w:r w:rsidR="002171B3" w:rsidRPr="00A43ABF">
        <w:rPr>
          <w:rFonts w:ascii="Eras Light ITC" w:eastAsia="Times New Roman" w:hAnsi="Eras Light ITC"/>
          <w:color w:val="333333"/>
          <w:sz w:val="20"/>
          <w:szCs w:val="20"/>
        </w:rPr>
        <w:t>,</w:t>
      </w:r>
      <w:proofErr w:type="gramEnd"/>
      <w:r w:rsidR="002171B3" w:rsidRPr="00A43ABF">
        <w:rPr>
          <w:rFonts w:ascii="Eras Light ITC" w:eastAsia="Times New Roman" w:hAnsi="Eras Light ITC"/>
          <w:color w:val="333333"/>
          <w:sz w:val="20"/>
          <w:szCs w:val="20"/>
        </w:rPr>
        <w:t xml:space="preserve"> this could increase followers on various social media platforms and therefore increase revenues and profit streams in the long term.</w:t>
      </w:r>
    </w:p>
    <w:p w14:paraId="3EA0947C" w14:textId="513E2469" w:rsidR="005743B4" w:rsidRPr="00B61976" w:rsidRDefault="004747F1" w:rsidP="00B61976">
      <w:pPr>
        <w:shd w:val="clear" w:color="auto" w:fill="FFFFFF"/>
        <w:spacing w:before="100" w:beforeAutospacing="1" w:after="100" w:afterAutospacing="1" w:line="240" w:lineRule="auto"/>
        <w:divId w:val="1498106049"/>
        <w:rPr>
          <w:rFonts w:ascii="Eras Light ITC" w:eastAsia="Times New Roman" w:hAnsi="Eras Light ITC"/>
          <w:color w:val="333333"/>
          <w:sz w:val="20"/>
          <w:szCs w:val="20"/>
        </w:rPr>
      </w:pPr>
      <w:r w:rsidRPr="00B61976">
        <w:rPr>
          <w:rFonts w:ascii="Eras Light ITC" w:eastAsia="Times New Roman" w:hAnsi="Eras Light ITC"/>
          <w:color w:val="333333"/>
          <w:sz w:val="20"/>
          <w:szCs w:val="20"/>
        </w:rPr>
        <w:t>Limited network of alternative fuel stations (threat)</w:t>
      </w:r>
      <w:r w:rsidR="00C42367" w:rsidRPr="00B61976">
        <w:rPr>
          <w:rFonts w:ascii="Eras Light ITC" w:eastAsia="Times New Roman" w:hAnsi="Eras Light ITC"/>
          <w:color w:val="333333"/>
          <w:sz w:val="20"/>
          <w:szCs w:val="20"/>
        </w:rPr>
        <w:t xml:space="preserve">. This is a clear threat for Ford since they now need to adapt to the changing environment of car companies and move to more sustainable vehicles </w:t>
      </w:r>
      <w:r w:rsidR="00A0023A" w:rsidRPr="00B61976">
        <w:rPr>
          <w:rFonts w:ascii="Eras Light ITC" w:eastAsia="Times New Roman" w:hAnsi="Eras Light ITC"/>
          <w:color w:val="333333"/>
          <w:sz w:val="20"/>
          <w:szCs w:val="20"/>
        </w:rPr>
        <w:t xml:space="preserve">to reduce greenhouse gas emissions. However, even if Ford successfully changes their entire </w:t>
      </w:r>
      <w:r w:rsidR="00045C27" w:rsidRPr="00B61976">
        <w:rPr>
          <w:rFonts w:ascii="Eras Light ITC" w:eastAsia="Times New Roman" w:hAnsi="Eras Light ITC"/>
          <w:color w:val="333333"/>
          <w:sz w:val="20"/>
          <w:szCs w:val="20"/>
        </w:rPr>
        <w:t xml:space="preserve">business model to accommodate a move to </w:t>
      </w:r>
      <w:r w:rsidR="00D52319" w:rsidRPr="00B61976">
        <w:rPr>
          <w:rFonts w:ascii="Eras Light ITC" w:eastAsia="Times New Roman" w:hAnsi="Eras Light ITC"/>
          <w:color w:val="333333"/>
          <w:sz w:val="20"/>
          <w:szCs w:val="20"/>
        </w:rPr>
        <w:t>renewable power to their vehicles, they would still need to be aware of the lack of alternative fuel stations, which could actually decrease market demand for hybrid or electrical vehicles due to missing infrastructure.</w:t>
      </w:r>
    </w:p>
    <w:p w14:paraId="34C2E9E8" w14:textId="77777777" w:rsidR="00C83177" w:rsidRPr="00A43ABF" w:rsidRDefault="00C83177">
      <w:pPr>
        <w:pStyle w:val="Heading2"/>
        <w:shd w:val="clear" w:color="auto" w:fill="FFFFFF"/>
        <w:spacing w:before="192" w:after="192"/>
        <w:divId w:val="1331181243"/>
        <w:rPr>
          <w:rFonts w:ascii="Eras Light ITC" w:eastAsia="Times New Roman" w:hAnsi="Eras Light ITC"/>
          <w:color w:val="444444"/>
          <w:sz w:val="20"/>
          <w:szCs w:val="20"/>
          <w:u w:val="single"/>
        </w:rPr>
      </w:pPr>
      <w:r w:rsidRPr="00A43ABF">
        <w:rPr>
          <w:rFonts w:ascii="Eras Light ITC" w:eastAsia="Times New Roman" w:hAnsi="Eras Light ITC"/>
          <w:color w:val="444444"/>
          <w:sz w:val="20"/>
          <w:szCs w:val="20"/>
          <w:u w:val="single"/>
        </w:rPr>
        <w:t>Legal Factors</w:t>
      </w:r>
    </w:p>
    <w:p w14:paraId="79BE9C0A" w14:textId="6C1F5039" w:rsidR="00793722" w:rsidRPr="00A43ABF" w:rsidRDefault="00793722" w:rsidP="00B61976">
      <w:pPr>
        <w:shd w:val="clear" w:color="auto" w:fill="FFFFFF"/>
        <w:spacing w:before="100" w:beforeAutospacing="1" w:after="100" w:afterAutospacing="1" w:line="240" w:lineRule="auto"/>
        <w:divId w:val="643003109"/>
        <w:rPr>
          <w:rFonts w:ascii="Eras Light ITC" w:eastAsia="Times New Roman" w:hAnsi="Eras Light ITC"/>
          <w:color w:val="333333"/>
          <w:sz w:val="20"/>
          <w:szCs w:val="20"/>
        </w:rPr>
      </w:pPr>
      <w:r w:rsidRPr="00A43ABF">
        <w:rPr>
          <w:rFonts w:ascii="Eras Light ITC" w:eastAsia="Times New Roman" w:hAnsi="Eras Light ITC"/>
          <w:color w:val="333333"/>
          <w:sz w:val="20"/>
          <w:szCs w:val="20"/>
        </w:rPr>
        <w:t>Environmental protection regulation (opportunity)</w:t>
      </w:r>
      <w:r w:rsidR="00B20C5B" w:rsidRPr="00A43ABF">
        <w:rPr>
          <w:rFonts w:ascii="Eras Light ITC" w:eastAsia="Times New Roman" w:hAnsi="Eras Light ITC"/>
          <w:color w:val="333333"/>
          <w:sz w:val="20"/>
          <w:szCs w:val="20"/>
        </w:rPr>
        <w:t>-</w:t>
      </w:r>
      <w:r w:rsidR="00B20C5B" w:rsidRPr="00A43ABF">
        <w:rPr>
          <w:rFonts w:ascii="Eras Light ITC" w:eastAsia="Times New Roman" w:hAnsi="Eras Light ITC"/>
          <w:color w:val="333333"/>
          <w:sz w:val="20"/>
          <w:szCs w:val="20"/>
          <w:shd w:val="clear" w:color="auto" w:fill="FFFFFF"/>
        </w:rPr>
        <w:t xml:space="preserve"> Ford </w:t>
      </w:r>
      <w:r w:rsidR="002843D9" w:rsidRPr="00A43ABF">
        <w:rPr>
          <w:rFonts w:ascii="Eras Light ITC" w:eastAsia="Times New Roman" w:hAnsi="Eras Light ITC"/>
          <w:color w:val="333333"/>
          <w:sz w:val="20"/>
          <w:szCs w:val="20"/>
          <w:shd w:val="clear" w:color="auto" w:fill="FFFFFF"/>
        </w:rPr>
        <w:t xml:space="preserve">considers daily factors and improvements from which it could lead to increase </w:t>
      </w:r>
      <w:r w:rsidR="004F0FE9" w:rsidRPr="00A43ABF">
        <w:rPr>
          <w:rFonts w:ascii="Eras Light ITC" w:eastAsia="Times New Roman" w:hAnsi="Eras Light ITC"/>
          <w:color w:val="333333"/>
          <w:sz w:val="20"/>
          <w:szCs w:val="20"/>
          <w:shd w:val="clear" w:color="auto" w:fill="FFFFFF"/>
        </w:rPr>
        <w:t>of sustainability</w:t>
      </w:r>
      <w:r w:rsidR="00B20C5B" w:rsidRPr="00A43ABF">
        <w:rPr>
          <w:rFonts w:ascii="Eras Light ITC" w:eastAsia="Times New Roman" w:hAnsi="Eras Light ITC"/>
          <w:color w:val="333333"/>
          <w:sz w:val="20"/>
          <w:szCs w:val="20"/>
          <w:shd w:val="clear" w:color="auto" w:fill="FFFFFF"/>
        </w:rPr>
        <w:t xml:space="preserve"> to address the effect of environmental protection </w:t>
      </w:r>
      <w:r w:rsidR="003E107D" w:rsidRPr="00A43ABF">
        <w:rPr>
          <w:rFonts w:ascii="Eras Light ITC" w:eastAsia="Times New Roman" w:hAnsi="Eras Light ITC"/>
          <w:color w:val="333333"/>
          <w:sz w:val="20"/>
          <w:szCs w:val="20"/>
          <w:shd w:val="clear" w:color="auto" w:fill="FFFFFF"/>
        </w:rPr>
        <w:t xml:space="preserve">regulation. </w:t>
      </w:r>
      <w:r w:rsidR="004F0FE9" w:rsidRPr="00A43ABF">
        <w:rPr>
          <w:rFonts w:ascii="Eras Light ITC" w:eastAsia="Times New Roman" w:hAnsi="Eras Light ITC"/>
          <w:color w:val="333333"/>
          <w:sz w:val="20"/>
          <w:szCs w:val="20"/>
          <w:shd w:val="clear" w:color="auto" w:fill="FFFFFF"/>
        </w:rPr>
        <w:t>Moreover,</w:t>
      </w:r>
      <w:r w:rsidR="003E107D" w:rsidRPr="00A43ABF">
        <w:rPr>
          <w:rFonts w:ascii="Eras Light ITC" w:eastAsia="Times New Roman" w:hAnsi="Eras Light ITC"/>
          <w:color w:val="333333"/>
          <w:sz w:val="20"/>
          <w:szCs w:val="20"/>
          <w:shd w:val="clear" w:color="auto" w:fill="FFFFFF"/>
        </w:rPr>
        <w:t xml:space="preserve"> this</w:t>
      </w:r>
      <w:r w:rsidR="00C934F3" w:rsidRPr="00A43ABF">
        <w:rPr>
          <w:rFonts w:ascii="Eras Light ITC" w:eastAsia="Times New Roman" w:hAnsi="Eras Light ITC"/>
          <w:color w:val="333333"/>
          <w:sz w:val="20"/>
          <w:szCs w:val="20"/>
          <w:shd w:val="clear" w:color="auto" w:fill="FFFFFF"/>
        </w:rPr>
        <w:t xml:space="preserve"> company </w:t>
      </w:r>
      <w:r w:rsidR="00B20C5B" w:rsidRPr="00A43ABF">
        <w:rPr>
          <w:rFonts w:ascii="Eras Light ITC" w:eastAsia="Times New Roman" w:hAnsi="Eras Light ITC"/>
          <w:color w:val="333333"/>
          <w:sz w:val="20"/>
          <w:szCs w:val="20"/>
          <w:shd w:val="clear" w:color="auto" w:fill="FFFFFF"/>
        </w:rPr>
        <w:t xml:space="preserve">can improve product design to take the opportunity based on safety </w:t>
      </w:r>
      <w:r w:rsidR="004F0FE9" w:rsidRPr="00A43ABF">
        <w:rPr>
          <w:rFonts w:ascii="Eras Light ITC" w:eastAsia="Times New Roman" w:hAnsi="Eras Light ITC"/>
          <w:color w:val="333333"/>
          <w:sz w:val="20"/>
          <w:szCs w:val="20"/>
          <w:shd w:val="clear" w:color="auto" w:fill="FFFFFF"/>
        </w:rPr>
        <w:t>regulations, and</w:t>
      </w:r>
      <w:r w:rsidR="00A73BC0" w:rsidRPr="00A43ABF">
        <w:rPr>
          <w:rFonts w:ascii="Eras Light ITC" w:eastAsia="Times New Roman" w:hAnsi="Eras Light ITC"/>
          <w:color w:val="333333"/>
          <w:sz w:val="20"/>
          <w:szCs w:val="20"/>
          <w:shd w:val="clear" w:color="auto" w:fill="FFFFFF"/>
        </w:rPr>
        <w:t xml:space="preserve"> as an example this can be achieved by using recyclable materials or improve </w:t>
      </w:r>
      <w:r w:rsidR="00DB50A1" w:rsidRPr="00A43ABF">
        <w:rPr>
          <w:rFonts w:ascii="Eras Light ITC" w:eastAsia="Times New Roman" w:hAnsi="Eras Light ITC"/>
          <w:color w:val="333333"/>
          <w:sz w:val="20"/>
          <w:szCs w:val="20"/>
          <w:shd w:val="clear" w:color="auto" w:fill="FFFFFF"/>
        </w:rPr>
        <w:t xml:space="preserve">the cars </w:t>
      </w:r>
      <w:r w:rsidR="004F0FE9" w:rsidRPr="00A43ABF">
        <w:rPr>
          <w:rFonts w:ascii="Eras Light ITC" w:eastAsia="Times New Roman" w:hAnsi="Eras Light ITC"/>
          <w:color w:val="333333"/>
          <w:sz w:val="20"/>
          <w:szCs w:val="20"/>
          <w:shd w:val="clear" w:color="auto" w:fill="FFFFFF"/>
        </w:rPr>
        <w:t>themselves</w:t>
      </w:r>
      <w:r w:rsidR="00DB50A1" w:rsidRPr="00A43ABF">
        <w:rPr>
          <w:rFonts w:ascii="Eras Light ITC" w:eastAsia="Times New Roman" w:hAnsi="Eras Light ITC"/>
          <w:color w:val="333333"/>
          <w:sz w:val="20"/>
          <w:szCs w:val="20"/>
          <w:shd w:val="clear" w:color="auto" w:fill="FFFFFF"/>
        </w:rPr>
        <w:t xml:space="preserve"> to be more technological and less wasteful </w:t>
      </w:r>
      <w:r w:rsidR="004F0FE9" w:rsidRPr="00A43ABF">
        <w:rPr>
          <w:rFonts w:ascii="Eras Light ITC" w:eastAsia="Times New Roman" w:hAnsi="Eras Light ITC"/>
          <w:color w:val="333333"/>
          <w:sz w:val="20"/>
          <w:szCs w:val="20"/>
          <w:shd w:val="clear" w:color="auto" w:fill="FFFFFF"/>
        </w:rPr>
        <w:t xml:space="preserve">and harmful to </w:t>
      </w:r>
      <w:r w:rsidR="00EE45D2" w:rsidRPr="00A43ABF">
        <w:rPr>
          <w:rFonts w:ascii="Eras Light ITC" w:eastAsia="Times New Roman" w:hAnsi="Eras Light ITC"/>
          <w:color w:val="333333"/>
          <w:sz w:val="20"/>
          <w:szCs w:val="20"/>
          <w:shd w:val="clear" w:color="auto" w:fill="FFFFFF"/>
        </w:rPr>
        <w:t>environment</w:t>
      </w:r>
      <w:r w:rsidR="003C3AFE" w:rsidRPr="00A43ABF">
        <w:rPr>
          <w:rFonts w:ascii="Eras Light ITC" w:eastAsia="Times New Roman" w:hAnsi="Eras Light ITC"/>
          <w:color w:val="333333"/>
          <w:sz w:val="20"/>
          <w:szCs w:val="20"/>
          <w:shd w:val="clear" w:color="auto" w:fill="FFFFFF"/>
        </w:rPr>
        <w:t xml:space="preserve">. But another advanced and considered </w:t>
      </w:r>
      <w:r w:rsidR="004F188C" w:rsidRPr="00A43ABF">
        <w:rPr>
          <w:rFonts w:ascii="Eras Light ITC" w:eastAsia="Times New Roman" w:hAnsi="Eras Light ITC"/>
          <w:color w:val="333333"/>
          <w:sz w:val="20"/>
          <w:szCs w:val="20"/>
          <w:shd w:val="clear" w:color="auto" w:fill="FFFFFF"/>
        </w:rPr>
        <w:t xml:space="preserve">measure to made in order to result to </w:t>
      </w:r>
      <w:r w:rsidR="00B20C5B" w:rsidRPr="00A43ABF">
        <w:rPr>
          <w:rFonts w:ascii="Eras Light ITC" w:eastAsia="Times New Roman" w:hAnsi="Eras Light ITC"/>
          <w:color w:val="333333"/>
          <w:sz w:val="20"/>
          <w:szCs w:val="20"/>
          <w:shd w:val="clear" w:color="auto" w:fill="FFFFFF"/>
        </w:rPr>
        <w:t>increasing intellectual property laws are improving the</w:t>
      </w:r>
      <w:r w:rsidR="004F188C" w:rsidRPr="00A43ABF">
        <w:rPr>
          <w:rFonts w:ascii="Eras Light ITC" w:eastAsia="Times New Roman" w:hAnsi="Eras Light ITC"/>
          <w:color w:val="333333"/>
          <w:sz w:val="20"/>
          <w:szCs w:val="20"/>
          <w:shd w:val="clear" w:color="auto" w:fill="FFFFFF"/>
        </w:rPr>
        <w:t xml:space="preserve"> </w:t>
      </w:r>
      <w:r w:rsidR="00B20C5B" w:rsidRPr="00A43ABF">
        <w:rPr>
          <w:rFonts w:ascii="Eras Light ITC" w:eastAsia="Times New Roman" w:hAnsi="Eras Light ITC"/>
          <w:color w:val="333333"/>
          <w:sz w:val="20"/>
          <w:szCs w:val="20"/>
          <w:shd w:val="clear" w:color="auto" w:fill="FFFFFF"/>
        </w:rPr>
        <w:t xml:space="preserve">macro-environment of Ford by creating more protection </w:t>
      </w:r>
      <w:r w:rsidR="00F1082D" w:rsidRPr="00A43ABF">
        <w:rPr>
          <w:rFonts w:ascii="Eras Light ITC" w:eastAsia="Times New Roman" w:hAnsi="Eras Light ITC"/>
          <w:color w:val="333333"/>
          <w:sz w:val="20"/>
          <w:szCs w:val="20"/>
          <w:shd w:val="clear" w:color="auto" w:fill="FFFFFF"/>
        </w:rPr>
        <w:t>in terms of the</w:t>
      </w:r>
      <w:r w:rsidR="00B20C5B" w:rsidRPr="00A43ABF">
        <w:rPr>
          <w:rFonts w:ascii="Eras Light ITC" w:eastAsia="Times New Roman" w:hAnsi="Eras Light ITC"/>
          <w:color w:val="333333"/>
          <w:sz w:val="20"/>
          <w:szCs w:val="20"/>
          <w:shd w:val="clear" w:color="auto" w:fill="FFFFFF"/>
        </w:rPr>
        <w:t xml:space="preserve"> </w:t>
      </w:r>
      <w:proofErr w:type="gramStart"/>
      <w:r w:rsidR="00B20C5B" w:rsidRPr="00A43ABF">
        <w:rPr>
          <w:rFonts w:ascii="Eras Light ITC" w:eastAsia="Times New Roman" w:hAnsi="Eras Light ITC"/>
          <w:color w:val="333333"/>
          <w:sz w:val="20"/>
          <w:szCs w:val="20"/>
          <w:shd w:val="clear" w:color="auto" w:fill="FFFFFF"/>
        </w:rPr>
        <w:t xml:space="preserve">properties </w:t>
      </w:r>
      <w:r w:rsidR="00F1082D" w:rsidRPr="00A43ABF">
        <w:rPr>
          <w:rFonts w:ascii="Eras Light ITC" w:eastAsia="Times New Roman" w:hAnsi="Eras Light ITC"/>
          <w:color w:val="333333"/>
          <w:sz w:val="20"/>
          <w:szCs w:val="20"/>
          <w:shd w:val="clear" w:color="auto" w:fill="FFFFFF"/>
        </w:rPr>
        <w:t xml:space="preserve"> which</w:t>
      </w:r>
      <w:proofErr w:type="gramEnd"/>
      <w:r w:rsidR="00F1082D" w:rsidRPr="00A43ABF">
        <w:rPr>
          <w:rFonts w:ascii="Eras Light ITC" w:eastAsia="Times New Roman" w:hAnsi="Eras Light ITC"/>
          <w:color w:val="333333"/>
          <w:sz w:val="20"/>
          <w:szCs w:val="20"/>
          <w:shd w:val="clear" w:color="auto" w:fill="FFFFFF"/>
        </w:rPr>
        <w:t xml:space="preserve"> they own </w:t>
      </w:r>
      <w:r w:rsidR="00B20C5B" w:rsidRPr="00A43ABF">
        <w:rPr>
          <w:rFonts w:ascii="Eras Light ITC" w:eastAsia="Times New Roman" w:hAnsi="Eras Light ITC"/>
          <w:color w:val="333333"/>
          <w:sz w:val="20"/>
          <w:szCs w:val="20"/>
          <w:shd w:val="clear" w:color="auto" w:fill="FFFFFF"/>
        </w:rPr>
        <w:t>and rights</w:t>
      </w:r>
      <w:r w:rsidR="008C6B79" w:rsidRPr="00A43ABF">
        <w:rPr>
          <w:rFonts w:ascii="Eras Light ITC" w:eastAsia="Times New Roman" w:hAnsi="Eras Light ITC"/>
          <w:color w:val="333333"/>
          <w:sz w:val="20"/>
          <w:szCs w:val="20"/>
          <w:shd w:val="clear" w:color="auto" w:fill="FFFFFF"/>
        </w:rPr>
        <w:t xml:space="preserve"> such as</w:t>
      </w:r>
      <w:r w:rsidR="009E6871" w:rsidRPr="00A43ABF">
        <w:rPr>
          <w:rFonts w:ascii="Eras Light ITC" w:eastAsia="Times New Roman" w:hAnsi="Eras Light ITC"/>
          <w:color w:val="333333"/>
          <w:sz w:val="20"/>
          <w:szCs w:val="20"/>
          <w:shd w:val="clear" w:color="auto" w:fill="FFFFFF"/>
        </w:rPr>
        <w:t xml:space="preserve"> shares of the company per each Stockholder</w:t>
      </w:r>
      <w:r w:rsidR="00295A43" w:rsidRPr="00A43ABF">
        <w:rPr>
          <w:rFonts w:ascii="Eras Light ITC" w:eastAsia="Times New Roman" w:hAnsi="Eras Light ITC"/>
          <w:color w:val="333333"/>
          <w:sz w:val="20"/>
          <w:szCs w:val="20"/>
          <w:shd w:val="clear" w:color="auto" w:fill="FFFFFF"/>
        </w:rPr>
        <w:t xml:space="preserve"> .</w:t>
      </w:r>
      <w:r w:rsidR="00B20C5B" w:rsidRPr="00A43ABF">
        <w:rPr>
          <w:rFonts w:ascii="Eras Light ITC" w:eastAsia="Times New Roman" w:hAnsi="Eras Light ITC"/>
          <w:color w:val="333333"/>
          <w:sz w:val="20"/>
          <w:szCs w:val="20"/>
          <w:shd w:val="clear" w:color="auto" w:fill="FFFFFF"/>
        </w:rPr>
        <w:t xml:space="preserve"> This component of the </w:t>
      </w:r>
      <w:r w:rsidR="00295A43" w:rsidRPr="00A43ABF">
        <w:rPr>
          <w:rFonts w:ascii="Eras Light ITC" w:eastAsia="Times New Roman" w:hAnsi="Eras Light ITC"/>
          <w:color w:val="333333"/>
          <w:sz w:val="20"/>
          <w:szCs w:val="20"/>
          <w:shd w:val="clear" w:color="auto" w:fill="FFFFFF"/>
        </w:rPr>
        <w:t>PESTLE analysis</w:t>
      </w:r>
      <w:r w:rsidR="00B20C5B" w:rsidRPr="00A43ABF">
        <w:rPr>
          <w:rFonts w:ascii="Eras Light ITC" w:eastAsia="Times New Roman" w:hAnsi="Eras Light ITC"/>
          <w:color w:val="333333"/>
          <w:sz w:val="20"/>
          <w:szCs w:val="20"/>
          <w:shd w:val="clear" w:color="auto" w:fill="FFFFFF"/>
        </w:rPr>
        <w:t xml:space="preserve"> shows that Ford can</w:t>
      </w:r>
      <w:r w:rsidR="00295A43" w:rsidRPr="00A43ABF">
        <w:rPr>
          <w:rFonts w:ascii="Eras Light ITC" w:eastAsia="Times New Roman" w:hAnsi="Eras Light ITC"/>
          <w:color w:val="333333"/>
          <w:sz w:val="20"/>
          <w:szCs w:val="20"/>
          <w:shd w:val="clear" w:color="auto" w:fill="FFFFFF"/>
        </w:rPr>
        <w:t xml:space="preserve"> further on extend </w:t>
      </w:r>
      <w:r w:rsidR="00604C27" w:rsidRPr="00A43ABF">
        <w:rPr>
          <w:rFonts w:ascii="Eras Light ITC" w:eastAsia="Times New Roman" w:hAnsi="Eras Light ITC"/>
          <w:color w:val="333333"/>
          <w:sz w:val="20"/>
          <w:szCs w:val="20"/>
          <w:shd w:val="clear" w:color="auto" w:fill="FFFFFF"/>
        </w:rPr>
        <w:t xml:space="preserve">and make be more profitable and </w:t>
      </w:r>
      <w:r w:rsidR="00EE45D2" w:rsidRPr="00A43ABF">
        <w:rPr>
          <w:rFonts w:ascii="Eras Light ITC" w:eastAsia="Times New Roman" w:hAnsi="Eras Light ITC"/>
          <w:color w:val="333333"/>
          <w:sz w:val="20"/>
          <w:szCs w:val="20"/>
          <w:shd w:val="clear" w:color="auto" w:fill="FFFFFF"/>
        </w:rPr>
        <w:t>successful</w:t>
      </w:r>
      <w:r w:rsidR="00604C27" w:rsidRPr="00A43ABF">
        <w:rPr>
          <w:rFonts w:ascii="Eras Light ITC" w:eastAsia="Times New Roman" w:hAnsi="Eras Light ITC"/>
          <w:color w:val="333333"/>
          <w:sz w:val="20"/>
          <w:szCs w:val="20"/>
          <w:shd w:val="clear" w:color="auto" w:fill="FFFFFF"/>
        </w:rPr>
        <w:t xml:space="preserve"> also based on external </w:t>
      </w:r>
      <w:r w:rsidR="005D5EDA" w:rsidRPr="00A43ABF">
        <w:rPr>
          <w:rFonts w:ascii="Eras Light ITC" w:eastAsia="Times New Roman" w:hAnsi="Eras Light ITC"/>
          <w:color w:val="333333"/>
          <w:sz w:val="20"/>
          <w:szCs w:val="20"/>
          <w:shd w:val="clear" w:color="auto" w:fill="FFFFFF"/>
        </w:rPr>
        <w:t xml:space="preserve">factors </w:t>
      </w:r>
      <w:r w:rsidR="00EE45D2" w:rsidRPr="00A43ABF">
        <w:rPr>
          <w:rFonts w:ascii="Eras Light ITC" w:eastAsia="Times New Roman" w:hAnsi="Eras Light ITC"/>
          <w:color w:val="333333"/>
          <w:sz w:val="20"/>
          <w:szCs w:val="20"/>
          <w:shd w:val="clear" w:color="auto" w:fill="FFFFFF"/>
        </w:rPr>
        <w:t xml:space="preserve">not only internally based on sales or level of production </w:t>
      </w:r>
    </w:p>
    <w:p w14:paraId="612AC983" w14:textId="42E45AE9" w:rsidR="009477CA" w:rsidRPr="00A43ABF" w:rsidRDefault="00006E3A" w:rsidP="36E19D00">
      <w:pPr>
        <w:pStyle w:val="Heading1"/>
        <w:rPr>
          <w:rFonts w:ascii="Eras Light ITC" w:hAnsi="Eras Light ITC"/>
          <w:sz w:val="20"/>
          <w:szCs w:val="20"/>
        </w:rPr>
      </w:pPr>
      <w:hyperlink r:id="rId11">
        <w:r w:rsidR="00997B0D" w:rsidRPr="00A43ABF">
          <w:rPr>
            <w:rStyle w:val="Hyperlink"/>
            <w:rFonts w:ascii="Eras Light ITC" w:hAnsi="Eras Light ITC"/>
            <w:sz w:val="20"/>
            <w:szCs w:val="20"/>
          </w:rPr>
          <w:t>http://panmore.com/ford-</w:t>
        </w:r>
        <w:r w:rsidR="00B61976" w:rsidRPr="004E0336">
          <w:rPr>
            <w:noProof/>
          </w:rPr>
          <w:drawing>
            <wp:anchor distT="0" distB="0" distL="114300" distR="114300" simplePos="0" relativeHeight="251658243" behindDoc="0" locked="0" layoutInCell="1" allowOverlap="1" wp14:anchorId="4D80797B" wp14:editId="54C13F8B">
              <wp:simplePos x="0" y="0"/>
              <wp:positionH relativeFrom="column">
                <wp:posOffset>0</wp:posOffset>
              </wp:positionH>
              <wp:positionV relativeFrom="paragraph">
                <wp:posOffset>153035</wp:posOffset>
              </wp:positionV>
              <wp:extent cx="1005840" cy="670560"/>
              <wp:effectExtent l="0" t="0" r="3810" b="0"/>
              <wp:wrapTopAndBottom/>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in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005840" cy="670560"/>
                      </a:xfrm>
                      <a:prstGeom prst="rect">
                        <a:avLst/>
                      </a:prstGeom>
                    </pic:spPr>
                  </pic:pic>
                </a:graphicData>
              </a:graphic>
              <wp14:sizeRelH relativeFrom="margin">
                <wp14:pctWidth>0</wp14:pctWidth>
              </wp14:sizeRelH>
              <wp14:sizeRelV relativeFrom="margin">
                <wp14:pctHeight>0</wp14:pctHeight>
              </wp14:sizeRelV>
            </wp:anchor>
          </w:drawing>
        </w:r>
        <w:r w:rsidR="00997B0D" w:rsidRPr="00A43ABF">
          <w:rPr>
            <w:rStyle w:val="Hyperlink"/>
            <w:rFonts w:ascii="Eras Light ITC" w:hAnsi="Eras Light ITC"/>
            <w:sz w:val="20"/>
            <w:szCs w:val="20"/>
          </w:rPr>
          <w:t>motor-company-pestel-pestle-analysis</w:t>
        </w:r>
        <w:r w:rsidR="00D45BF7" w:rsidRPr="00A43ABF">
          <w:rPr>
            <w:rFonts w:ascii="Eras Light ITC" w:hAnsi="Eras Light ITC"/>
            <w:sz w:val="20"/>
            <w:szCs w:val="20"/>
          </w:rPr>
          <w:br/>
        </w:r>
      </w:hyperlink>
      <w:r w:rsidR="68B6A148" w:rsidRPr="00A43ABF">
        <w:rPr>
          <w:rFonts w:ascii="Eras Light ITC" w:eastAsia="Eras Light ITC" w:hAnsi="Eras Light ITC" w:cs="Eras Light ITC"/>
          <w:color w:val="444444"/>
          <w:sz w:val="20"/>
          <w:szCs w:val="20"/>
          <w:u w:val="single"/>
        </w:rPr>
        <w:t>Ford Motor Company’s Marketing Mix (4Ps) Analysis</w:t>
      </w:r>
    </w:p>
    <w:p w14:paraId="697C5B96" w14:textId="5A5687F2" w:rsidR="009477CA" w:rsidRPr="00A43ABF" w:rsidRDefault="68B6A148" w:rsidP="36E19D00">
      <w:pPr>
        <w:pStyle w:val="Heading2"/>
        <w:rPr>
          <w:rFonts w:ascii="Eras Light ITC" w:hAnsi="Eras Light ITC"/>
        </w:rPr>
      </w:pPr>
      <w:r w:rsidRPr="00A43ABF">
        <w:rPr>
          <w:rFonts w:ascii="Eras Light ITC" w:eastAsia="Eras Light ITC" w:hAnsi="Eras Light ITC" w:cs="Eras Light ITC"/>
          <w:color w:val="444444"/>
          <w:sz w:val="20"/>
          <w:szCs w:val="20"/>
          <w:u w:val="single"/>
        </w:rPr>
        <w:t>Ford Motor Company’s Products (Product Mix)</w:t>
      </w:r>
      <w:r w:rsidR="001C3D34" w:rsidRPr="001C3D34">
        <w:rPr>
          <w:rFonts w:ascii="Eras Light ITC" w:eastAsia="Times New Roman" w:hAnsi="Eras Light ITC"/>
          <w:noProof/>
          <w:color w:val="333333"/>
          <w:sz w:val="20"/>
          <w:szCs w:val="20"/>
        </w:rPr>
        <w:t xml:space="preserve"> </w:t>
      </w:r>
    </w:p>
    <w:p w14:paraId="6221BA5A" w14:textId="7DB81389" w:rsidR="009477CA" w:rsidRPr="00A43ABF" w:rsidRDefault="68B6A148">
      <w:pPr>
        <w:rPr>
          <w:rFonts w:ascii="Eras Light ITC" w:hAnsi="Eras Light ITC"/>
        </w:rPr>
      </w:pPr>
      <w:r w:rsidRPr="00A43ABF">
        <w:rPr>
          <w:rFonts w:ascii="Eras Light ITC" w:eastAsia="Eras Light ITC" w:hAnsi="Eras Light ITC" w:cs="Eras Light ITC"/>
          <w:color w:val="000000" w:themeColor="text1"/>
          <w:sz w:val="20"/>
          <w:szCs w:val="20"/>
        </w:rPr>
        <w:t>The product line which Ford successfully manages to handle and provide for its customers as well-maintained period and consistency are the following:</w:t>
      </w:r>
      <w:r w:rsidRPr="00A43ABF">
        <w:rPr>
          <w:rFonts w:ascii="Eras Light ITC" w:eastAsia="Eras Light ITC" w:hAnsi="Eras Light ITC" w:cs="Eras Light ITC"/>
          <w:color w:val="333333"/>
          <w:sz w:val="20"/>
          <w:szCs w:val="20"/>
        </w:rPr>
        <w:t xml:space="preserve"> Automobiles, Trucks, Buses, Tractors, Automotive parts/components, financial services, Vehicle leasing</w:t>
      </w:r>
      <w:r w:rsidR="00D45BF7" w:rsidRPr="00A43ABF">
        <w:rPr>
          <w:rFonts w:ascii="Eras Light ITC" w:hAnsi="Eras Light ITC"/>
        </w:rPr>
        <w:br/>
      </w:r>
      <w:r w:rsidRPr="00A43ABF">
        <w:rPr>
          <w:rFonts w:ascii="Eras Light ITC" w:eastAsia="Eras Light ITC" w:hAnsi="Eras Light ITC" w:cs="Eras Light ITC"/>
          <w:color w:val="333333"/>
          <w:sz w:val="20"/>
          <w:szCs w:val="20"/>
        </w:rPr>
        <w:t xml:space="preserve">The main factor which has led to Ford Motor Company’s popularity and success is its well-designed and wide product range of automobiles such as the following: sedans, trucks, busses, and tractors included in its product mix. This of course does not exclude the Ford Motor Credit Company as Ford’s subsidiary which actively offers and maintains financing for its customer as well as vehicle leasing </w:t>
      </w:r>
      <w:r w:rsidR="59333EE3" w:rsidRPr="00A43ABF">
        <w:rPr>
          <w:rFonts w:ascii="Eras Light ITC" w:eastAsia="Eras Light ITC" w:hAnsi="Eras Light ITC" w:cs="Eras Light ITC"/>
          <w:color w:val="333333"/>
          <w:sz w:val="20"/>
          <w:szCs w:val="20"/>
        </w:rPr>
        <w:t>to</w:t>
      </w:r>
      <w:r w:rsidRPr="00A43ABF">
        <w:rPr>
          <w:rFonts w:ascii="Eras Light ITC" w:eastAsia="Eras Light ITC" w:hAnsi="Eras Light ITC" w:cs="Eras Light ITC"/>
          <w:color w:val="333333"/>
          <w:sz w:val="20"/>
          <w:szCs w:val="20"/>
        </w:rPr>
        <w:t xml:space="preserve"> corporate clients, which justifies Ford’s successful performance and the good reputation maintained. Therefore, in addition these marketing mix elements determine Ford’s product range and product mix and the </w:t>
      </w:r>
      <w:r w:rsidR="6665DF72" w:rsidRPr="00A43ABF">
        <w:rPr>
          <w:rFonts w:ascii="Eras Light ITC" w:eastAsia="Eras Light ITC" w:hAnsi="Eras Light ITC" w:cs="Eras Light ITC"/>
          <w:color w:val="333333"/>
          <w:sz w:val="20"/>
          <w:szCs w:val="20"/>
        </w:rPr>
        <w:t>favourable outcome of this.</w:t>
      </w:r>
      <w:r w:rsidRPr="00A43ABF">
        <w:rPr>
          <w:rFonts w:ascii="Eras Light ITC" w:eastAsia="Eras Light ITC" w:hAnsi="Eras Light ITC" w:cs="Eras Light ITC"/>
          <w:color w:val="333333"/>
          <w:sz w:val="20"/>
          <w:szCs w:val="20"/>
        </w:rPr>
        <w:t>.</w:t>
      </w:r>
    </w:p>
    <w:p w14:paraId="18B9ECD4" w14:textId="296DC3EF" w:rsidR="009477CA" w:rsidRPr="00A43ABF" w:rsidRDefault="68B6A148" w:rsidP="36E19D00">
      <w:pPr>
        <w:pStyle w:val="Heading2"/>
        <w:rPr>
          <w:rFonts w:ascii="Eras Light ITC" w:hAnsi="Eras Light ITC"/>
        </w:rPr>
      </w:pPr>
      <w:r w:rsidRPr="00A43ABF">
        <w:rPr>
          <w:rFonts w:ascii="Eras Light ITC" w:eastAsia="Eras Light ITC" w:hAnsi="Eras Light ITC" w:cs="Eras Light ITC"/>
          <w:color w:val="000000" w:themeColor="text1"/>
          <w:sz w:val="20"/>
          <w:szCs w:val="20"/>
          <w:u w:val="single"/>
        </w:rPr>
        <w:t>Place/Distribution in Ford’s Marketing Mix</w:t>
      </w:r>
    </w:p>
    <w:p w14:paraId="10BC89B4" w14:textId="602B307F" w:rsidR="009477CA" w:rsidRPr="00A43ABF" w:rsidRDefault="68B6A148" w:rsidP="36E19D00">
      <w:pPr>
        <w:rPr>
          <w:rFonts w:ascii="Eras Light ITC" w:hAnsi="Eras Light ITC"/>
        </w:rPr>
      </w:pPr>
      <w:r w:rsidRPr="00A43ABF">
        <w:rPr>
          <w:rFonts w:ascii="Eras Light ITC" w:eastAsia="Eras Light ITC" w:hAnsi="Eras Light ITC" w:cs="Eras Light ITC"/>
          <w:color w:val="333333"/>
          <w:sz w:val="20"/>
          <w:szCs w:val="20"/>
        </w:rPr>
        <w:t>Ford does not use uncommon places/venues in order to successfully complete and maintain its strategy of product distribution. This element of the marketing mix focuses on the venues or locations which are mainly used to reach and sell to its customers at a constant and effective rate, but in Ford’s case, the following are the most profitable and accessible locations used for their product distribution: Dealerships, Auto parts stores, Ford Parts website, Ford Motor Credit Company</w:t>
      </w:r>
      <w:r w:rsidR="00D45BF7" w:rsidRPr="00A43ABF">
        <w:rPr>
          <w:rFonts w:ascii="Eras Light ITC" w:hAnsi="Eras Light ITC"/>
        </w:rPr>
        <w:br/>
      </w:r>
      <w:r w:rsidRPr="00A43ABF">
        <w:rPr>
          <w:rFonts w:ascii="Eras Light ITC" w:eastAsia="Eras Light ITC" w:hAnsi="Eras Light ITC" w:cs="Eras Light ITC"/>
          <w:color w:val="333333"/>
          <w:sz w:val="20"/>
          <w:szCs w:val="20"/>
        </w:rPr>
        <w:t xml:space="preserve">The dealerships are the most prominent which results in the distribution of its products which also directly affects the overall sales revenue based on how effective this process is. Ford manages to provide accessibility and sustainability efficiently to its customers by requiring the availability of automotive parts/components in third-party auto parts stores as well as the official Ford parts website. </w:t>
      </w:r>
      <w:r w:rsidR="4B354286" w:rsidRPr="00A43ABF">
        <w:rPr>
          <w:rFonts w:ascii="Eras Light ITC" w:eastAsia="Eras Light ITC" w:hAnsi="Eras Light ITC" w:cs="Eras Light ITC"/>
          <w:color w:val="333333"/>
          <w:sz w:val="20"/>
          <w:szCs w:val="20"/>
        </w:rPr>
        <w:t>Therefore,</w:t>
      </w:r>
      <w:r w:rsidRPr="00A43ABF">
        <w:rPr>
          <w:rFonts w:ascii="Eras Light ITC" w:eastAsia="Eras Light ITC" w:hAnsi="Eras Light ITC" w:cs="Eras Light ITC"/>
          <w:color w:val="333333"/>
          <w:sz w:val="20"/>
          <w:szCs w:val="20"/>
        </w:rPr>
        <w:t xml:space="preserve"> this marketi</w:t>
      </w:r>
      <w:r w:rsidR="772A96AD" w:rsidRPr="00A43ABF">
        <w:rPr>
          <w:rFonts w:ascii="Eras Light ITC" w:eastAsia="Eras Light ITC" w:hAnsi="Eras Light ITC" w:cs="Eras Light ITC"/>
          <w:color w:val="333333"/>
          <w:sz w:val="20"/>
          <w:szCs w:val="20"/>
        </w:rPr>
        <w:t>ng</w:t>
      </w:r>
      <w:r w:rsidRPr="00A43ABF">
        <w:rPr>
          <w:rFonts w:ascii="Eras Light ITC" w:eastAsia="Eras Light ITC" w:hAnsi="Eras Light ITC" w:cs="Eras Light ITC"/>
          <w:color w:val="333333"/>
          <w:sz w:val="20"/>
          <w:szCs w:val="20"/>
        </w:rPr>
        <w:t xml:space="preserve"> mix element </w:t>
      </w:r>
      <w:r w:rsidR="2DEE8259" w:rsidRPr="00A43ABF">
        <w:rPr>
          <w:rFonts w:ascii="Eras Light ITC" w:eastAsia="Eras Light ITC" w:hAnsi="Eras Light ITC" w:cs="Eras Light ITC"/>
          <w:color w:val="333333"/>
          <w:sz w:val="20"/>
          <w:szCs w:val="20"/>
        </w:rPr>
        <w:t>focuses</w:t>
      </w:r>
      <w:r w:rsidRPr="00A43ABF">
        <w:rPr>
          <w:rFonts w:ascii="Eras Light ITC" w:eastAsia="Eras Light ITC" w:hAnsi="Eras Light ITC" w:cs="Eras Light ITC"/>
          <w:color w:val="333333"/>
          <w:sz w:val="20"/>
          <w:szCs w:val="20"/>
        </w:rPr>
        <w:t xml:space="preserve"> on Ford’s strategy of utilizing different company-owned facilities and third parties to generate sales and manage costs of the business.</w:t>
      </w:r>
    </w:p>
    <w:p w14:paraId="078E3F9A" w14:textId="51429A29" w:rsidR="009477CA" w:rsidRPr="00A43ABF" w:rsidRDefault="68B6A148" w:rsidP="36E19D00">
      <w:pPr>
        <w:pStyle w:val="Heading2"/>
        <w:rPr>
          <w:rFonts w:ascii="Eras Light ITC" w:hAnsi="Eras Light ITC"/>
        </w:rPr>
      </w:pPr>
      <w:r w:rsidRPr="00A43ABF">
        <w:rPr>
          <w:rFonts w:ascii="Eras Light ITC" w:eastAsia="Eras Light ITC" w:hAnsi="Eras Light ITC" w:cs="Eras Light ITC"/>
          <w:color w:val="444444"/>
          <w:sz w:val="20"/>
          <w:szCs w:val="20"/>
          <w:u w:val="single"/>
        </w:rPr>
        <w:t xml:space="preserve">Ford’s Promotion (Promotional Mix) and prices and pricing strategies established </w:t>
      </w:r>
    </w:p>
    <w:p w14:paraId="6162C810" w14:textId="7708197A" w:rsidR="009477CA" w:rsidRPr="00A43ABF" w:rsidRDefault="68B6A148" w:rsidP="36E19D00">
      <w:pPr>
        <w:rPr>
          <w:rFonts w:ascii="Eras Light ITC" w:eastAsia="Eras Light ITC" w:hAnsi="Eras Light ITC" w:cs="Eras Light ITC"/>
          <w:color w:val="333333"/>
          <w:sz w:val="20"/>
          <w:szCs w:val="20"/>
        </w:rPr>
      </w:pPr>
      <w:r w:rsidRPr="00A43ABF">
        <w:rPr>
          <w:rFonts w:ascii="Eras Light ITC" w:eastAsia="Eras Light ITC" w:hAnsi="Eras Light ITC" w:cs="Eras Light ITC"/>
          <w:color w:val="000000" w:themeColor="text1"/>
          <w:sz w:val="20"/>
          <w:szCs w:val="20"/>
        </w:rPr>
        <w:t>Ford manages to promote and be such an easy brand recognizable company applying certain promotional tactics, which this whole process of providing an efficient promotion for its goods and services is one of elements of the marketing mix, therefore Ford’s promotional methods are following:</w:t>
      </w:r>
      <w:r w:rsidRPr="00A43ABF">
        <w:rPr>
          <w:rFonts w:ascii="Eras Light ITC" w:eastAsia="Eras Light ITC" w:hAnsi="Eras Light ITC" w:cs="Eras Light ITC"/>
          <w:color w:val="333333"/>
          <w:sz w:val="20"/>
          <w:szCs w:val="20"/>
        </w:rPr>
        <w:t xml:space="preserve"> </w:t>
      </w:r>
      <w:r w:rsidR="297A351D" w:rsidRPr="00A43ABF">
        <w:rPr>
          <w:rFonts w:ascii="Eras Light ITC" w:eastAsia="Eras Light ITC" w:hAnsi="Eras Light ITC" w:cs="Eras Light ITC"/>
          <w:color w:val="333333"/>
          <w:sz w:val="20"/>
          <w:szCs w:val="20"/>
        </w:rPr>
        <w:t>Advertising,</w:t>
      </w:r>
      <w:r w:rsidRPr="00A43ABF">
        <w:rPr>
          <w:rFonts w:ascii="Eras Light ITC" w:eastAsia="Eras Light ITC" w:hAnsi="Eras Light ITC" w:cs="Eras Light ITC"/>
          <w:color w:val="333333"/>
          <w:sz w:val="20"/>
          <w:szCs w:val="20"/>
        </w:rPr>
        <w:t xml:space="preserve"> Personal selling, Direct selling, Sales promotions, Public relations.</w:t>
      </w:r>
      <w:r w:rsidR="00D45BF7" w:rsidRPr="00A43ABF">
        <w:rPr>
          <w:rFonts w:ascii="Eras Light ITC" w:hAnsi="Eras Light ITC"/>
        </w:rPr>
        <w:br/>
      </w:r>
      <w:r w:rsidRPr="00A43ABF">
        <w:rPr>
          <w:rFonts w:ascii="Eras Light ITC" w:eastAsia="Eras Light ITC" w:hAnsi="Eras Light ITC" w:cs="Eras Light ITC"/>
          <w:color w:val="333333"/>
          <w:sz w:val="20"/>
          <w:szCs w:val="20"/>
        </w:rPr>
        <w:t xml:space="preserve">In terms of advertising, the main aspects established to cause an effective promotional method to its target market are such things as television or an online advertisement. To an extend personal selling is the most strategic and effective method used to persuade buyers, as well as other aspects such as </w:t>
      </w:r>
      <w:r w:rsidR="08673326" w:rsidRPr="00A43ABF">
        <w:rPr>
          <w:rFonts w:ascii="Eras Light ITC" w:eastAsia="Eras Light ITC" w:hAnsi="Eras Light ITC" w:cs="Eras Light ITC"/>
          <w:color w:val="333333"/>
          <w:sz w:val="20"/>
          <w:szCs w:val="20"/>
        </w:rPr>
        <w:t>exclusive offers</w:t>
      </w:r>
      <w:r w:rsidRPr="00A43ABF">
        <w:rPr>
          <w:rFonts w:ascii="Eras Light ITC" w:eastAsia="Eras Light ITC" w:hAnsi="Eras Light ITC" w:cs="Eras Light ITC"/>
          <w:color w:val="333333"/>
          <w:sz w:val="20"/>
          <w:szCs w:val="20"/>
        </w:rPr>
        <w:t xml:space="preserve">, discounts, and trade-ins. But the most effective method of widening the target market of Ford and attracting more potential customers are mainly </w:t>
      </w:r>
      <w:r w:rsidR="7B64D26D" w:rsidRPr="00A43ABF">
        <w:rPr>
          <w:rFonts w:ascii="Eras Light ITC" w:eastAsia="Eras Light ITC" w:hAnsi="Eras Light ITC" w:cs="Eras Light ITC"/>
          <w:color w:val="333333"/>
          <w:sz w:val="20"/>
          <w:szCs w:val="20"/>
        </w:rPr>
        <w:t>because of</w:t>
      </w:r>
      <w:r w:rsidRPr="00A43ABF">
        <w:rPr>
          <w:rFonts w:ascii="Eras Light ITC" w:eastAsia="Eras Light ITC" w:hAnsi="Eras Light ITC" w:cs="Eras Light ITC"/>
          <w:color w:val="333333"/>
          <w:sz w:val="20"/>
          <w:szCs w:val="20"/>
        </w:rPr>
        <w:t xml:space="preserve"> the corporate social responsibility programs and sponsorships of sports events and </w:t>
      </w:r>
      <w:r w:rsidR="49FCE3A6" w:rsidRPr="00A43ABF">
        <w:rPr>
          <w:rFonts w:ascii="Eras Light ITC" w:eastAsia="Eras Light ITC" w:hAnsi="Eras Light ITC" w:cs="Eras Light ITC"/>
          <w:color w:val="333333"/>
          <w:sz w:val="20"/>
          <w:szCs w:val="20"/>
        </w:rPr>
        <w:t>facilities,</w:t>
      </w:r>
    </w:p>
    <w:p w14:paraId="285BC8D3" w14:textId="431D5913" w:rsidR="00BF78F6" w:rsidRPr="00A43ABF" w:rsidRDefault="68B6A148">
      <w:pPr>
        <w:rPr>
          <w:rFonts w:ascii="Eras Light ITC" w:eastAsia="Eras Light ITC" w:hAnsi="Eras Light ITC" w:cs="Eras Light ITC"/>
          <w:color w:val="000000" w:themeColor="text1"/>
          <w:sz w:val="20"/>
          <w:szCs w:val="20"/>
        </w:rPr>
      </w:pPr>
      <w:r w:rsidRPr="00A43ABF">
        <w:rPr>
          <w:rFonts w:ascii="Eras Light ITC" w:eastAsia="Eras Light ITC" w:hAnsi="Eras Light ITC" w:cs="Eras Light ITC"/>
          <w:color w:val="333333"/>
          <w:sz w:val="20"/>
          <w:szCs w:val="20"/>
        </w:rPr>
        <w:t xml:space="preserve">Ford’s prices </w:t>
      </w:r>
      <w:r w:rsidR="60C9090F" w:rsidRPr="00A43ABF">
        <w:rPr>
          <w:rFonts w:ascii="Eras Light ITC" w:eastAsia="Eras Light ITC" w:hAnsi="Eras Light ITC" w:cs="Eras Light ITC"/>
          <w:color w:val="333333"/>
          <w:sz w:val="20"/>
          <w:szCs w:val="20"/>
        </w:rPr>
        <w:t>vary</w:t>
      </w:r>
      <w:r w:rsidRPr="00A43ABF">
        <w:rPr>
          <w:rFonts w:ascii="Eras Light ITC" w:eastAsia="Eras Light ITC" w:hAnsi="Eras Light ITC" w:cs="Eras Light ITC"/>
          <w:color w:val="333333"/>
          <w:sz w:val="20"/>
          <w:szCs w:val="20"/>
        </w:rPr>
        <w:t xml:space="preserve">, depending on the market or target market and the opportunity at hand. This element of the marketing mix involves the methods used to determine appropriate prices for products, based on market and business conditions as well as </w:t>
      </w:r>
      <w:r w:rsidR="6BE2CFED" w:rsidRPr="00A43ABF">
        <w:rPr>
          <w:rFonts w:ascii="Eras Light ITC" w:eastAsia="Eras Light ITC" w:hAnsi="Eras Light ITC" w:cs="Eras Light ITC"/>
          <w:color w:val="333333"/>
          <w:sz w:val="20"/>
          <w:szCs w:val="20"/>
        </w:rPr>
        <w:t>effectiveness.</w:t>
      </w:r>
      <w:r w:rsidRPr="00A43ABF">
        <w:rPr>
          <w:rFonts w:ascii="Eras Light ITC" w:eastAsia="Eras Light ITC" w:hAnsi="Eras Light ITC" w:cs="Eras Light ITC"/>
          <w:color w:val="333333"/>
          <w:sz w:val="20"/>
          <w:szCs w:val="20"/>
        </w:rPr>
        <w:t xml:space="preserve"> The two and only pricing strategies applied by Ford are the following: Market-oriented pricing strategy, Premium pricing </w:t>
      </w:r>
      <w:r w:rsidR="66F75425" w:rsidRPr="00A43ABF">
        <w:rPr>
          <w:rFonts w:ascii="Eras Light ITC" w:eastAsia="Eras Light ITC" w:hAnsi="Eras Light ITC" w:cs="Eras Light ITC"/>
          <w:color w:val="333333"/>
          <w:sz w:val="20"/>
          <w:szCs w:val="20"/>
        </w:rPr>
        <w:t>strategy. In</w:t>
      </w:r>
      <w:r w:rsidRPr="00A43ABF">
        <w:rPr>
          <w:rFonts w:ascii="Eras Light ITC" w:eastAsia="Eras Light ITC" w:hAnsi="Eras Light ITC" w:cs="Eras Light ITC"/>
          <w:color w:val="000000" w:themeColor="text1"/>
          <w:sz w:val="20"/>
          <w:szCs w:val="20"/>
        </w:rPr>
        <w:t xml:space="preserve"> the element of prices and pricing strategies adapted and used by Ford, involves market-oriented pricing strategy, the aims of Ford are practically to find an effective approach in which they could set prices to be appropriate to market conditions that they are situated into with the few external and internal factors which need to be considered as well such as the following: competitors(such as BMW, Porsche or Jaguar), demand, consumer perception and so on .his pricing strategies  mostly applicable for all their wide range of products, two examples being: sedans and trucks. </w:t>
      </w:r>
      <w:r w:rsidR="2C99390C" w:rsidRPr="00A43ABF">
        <w:rPr>
          <w:rFonts w:ascii="Eras Light ITC" w:eastAsia="Eras Light ITC" w:hAnsi="Eras Light ITC" w:cs="Eras Light ITC"/>
          <w:color w:val="000000" w:themeColor="text1"/>
          <w:sz w:val="20"/>
          <w:szCs w:val="20"/>
        </w:rPr>
        <w:t>However,</w:t>
      </w:r>
      <w:r w:rsidRPr="00A43ABF">
        <w:rPr>
          <w:rFonts w:ascii="Eras Light ITC" w:eastAsia="Eras Light ITC" w:hAnsi="Eras Light ITC" w:cs="Eras Light ITC"/>
          <w:color w:val="000000" w:themeColor="text1"/>
          <w:sz w:val="20"/>
          <w:szCs w:val="20"/>
        </w:rPr>
        <w:t xml:space="preserve"> Ford</w:t>
      </w:r>
      <w:r w:rsidR="4467FF22" w:rsidRPr="00A43ABF">
        <w:rPr>
          <w:rFonts w:ascii="Eras Light ITC" w:eastAsia="Eras Light ITC" w:hAnsi="Eras Light ITC" w:cs="Eras Light ITC"/>
          <w:color w:val="000000" w:themeColor="text1"/>
          <w:sz w:val="20"/>
          <w:szCs w:val="20"/>
        </w:rPr>
        <w:t>,</w:t>
      </w:r>
      <w:r w:rsidRPr="00A43ABF">
        <w:rPr>
          <w:rFonts w:ascii="Eras Light ITC" w:eastAsia="Eras Light ITC" w:hAnsi="Eras Light ITC" w:cs="Eras Light ITC"/>
          <w:color w:val="000000" w:themeColor="text1"/>
          <w:sz w:val="20"/>
          <w:szCs w:val="20"/>
        </w:rPr>
        <w:t xml:space="preserve"> this pricing strategy can gradually increase as the demand and revenue and production costs and raw materials increase </w:t>
      </w:r>
      <w:r w:rsidR="5537B6DA" w:rsidRPr="00A43ABF">
        <w:rPr>
          <w:rFonts w:ascii="Eras Light ITC" w:eastAsia="Eras Light ITC" w:hAnsi="Eras Light ITC" w:cs="Eras Light ITC"/>
          <w:color w:val="000000" w:themeColor="text1"/>
          <w:sz w:val="20"/>
          <w:szCs w:val="20"/>
        </w:rPr>
        <w:t>too.</w:t>
      </w:r>
      <w:r w:rsidRPr="00A43ABF">
        <w:rPr>
          <w:rFonts w:ascii="Eras Light ITC" w:eastAsia="Eras Light ITC" w:hAnsi="Eras Light ITC" w:cs="Eras Light ITC"/>
          <w:color w:val="000000" w:themeColor="text1"/>
          <w:sz w:val="20"/>
          <w:szCs w:val="20"/>
        </w:rPr>
        <w:t xml:space="preserve"> This would be most applicable to Lincoln automobiles, being the most luxurious line owned by Ford </w:t>
      </w:r>
      <w:r w:rsidR="3E7E5F4D" w:rsidRPr="00A43ABF">
        <w:rPr>
          <w:rFonts w:ascii="Eras Light ITC" w:eastAsia="Eras Light ITC" w:hAnsi="Eras Light ITC" w:cs="Eras Light ITC"/>
          <w:color w:val="000000" w:themeColor="text1"/>
          <w:sz w:val="20"/>
          <w:szCs w:val="20"/>
        </w:rPr>
        <w:t>now</w:t>
      </w:r>
      <w:r w:rsidRPr="00A43ABF">
        <w:rPr>
          <w:rFonts w:ascii="Eras Light ITC" w:eastAsia="Eras Light ITC" w:hAnsi="Eras Light ITC" w:cs="Eras Light ITC"/>
          <w:color w:val="000000" w:themeColor="text1"/>
          <w:sz w:val="20"/>
          <w:szCs w:val="20"/>
        </w:rPr>
        <w:t xml:space="preserve">. Therefore </w:t>
      </w:r>
      <w:r w:rsidR="30F10139" w:rsidRPr="00A43ABF">
        <w:rPr>
          <w:rFonts w:ascii="Eras Light ITC" w:eastAsia="Eras Light ITC" w:hAnsi="Eras Light ITC" w:cs="Eras Light ITC"/>
          <w:color w:val="000000" w:themeColor="text1"/>
          <w:sz w:val="20"/>
          <w:szCs w:val="20"/>
        </w:rPr>
        <w:t>overall,</w:t>
      </w:r>
      <w:r w:rsidRPr="00A43ABF">
        <w:rPr>
          <w:rFonts w:ascii="Eras Light ITC" w:eastAsia="Eras Light ITC" w:hAnsi="Eras Light ITC" w:cs="Eras Light ITC"/>
          <w:color w:val="000000" w:themeColor="text1"/>
          <w:sz w:val="20"/>
          <w:szCs w:val="20"/>
        </w:rPr>
        <w:t xml:space="preserve"> this </w:t>
      </w:r>
      <w:r w:rsidR="6115765C" w:rsidRPr="00A43ABF">
        <w:rPr>
          <w:rFonts w:ascii="Eras Light ITC" w:eastAsia="Eras Light ITC" w:hAnsi="Eras Light ITC" w:cs="Eras Light ITC"/>
          <w:color w:val="000000" w:themeColor="text1"/>
          <w:sz w:val="20"/>
          <w:szCs w:val="20"/>
        </w:rPr>
        <w:t>section</w:t>
      </w:r>
      <w:r w:rsidRPr="00A43ABF">
        <w:rPr>
          <w:rFonts w:ascii="Eras Light ITC" w:eastAsia="Eras Light ITC" w:hAnsi="Eras Light ITC" w:cs="Eras Light ITC"/>
          <w:color w:val="000000" w:themeColor="text1"/>
          <w:sz w:val="20"/>
          <w:szCs w:val="20"/>
        </w:rPr>
        <w:t xml:space="preserve"> which was discussed above mainly covers the importance and relevance of different marketing strategies </w:t>
      </w:r>
      <w:r w:rsidR="4E07C912" w:rsidRPr="00A43ABF">
        <w:rPr>
          <w:rFonts w:ascii="Eras Light ITC" w:eastAsia="Eras Light ITC" w:hAnsi="Eras Light ITC" w:cs="Eras Light ITC"/>
          <w:color w:val="000000" w:themeColor="text1"/>
          <w:sz w:val="20"/>
          <w:szCs w:val="20"/>
        </w:rPr>
        <w:t>for</w:t>
      </w:r>
      <w:r w:rsidRPr="00A43ABF">
        <w:rPr>
          <w:rFonts w:ascii="Eras Light ITC" w:eastAsia="Eras Light ITC" w:hAnsi="Eras Light ITC" w:cs="Eras Light ITC"/>
          <w:color w:val="000000" w:themeColor="text1"/>
          <w:sz w:val="20"/>
          <w:szCs w:val="20"/>
        </w:rPr>
        <w:t xml:space="preserve"> Ford to produce enough goods, maintain sales at a high rate, and manage the overall costs of the business based on either internal or external factors.</w:t>
      </w:r>
      <w:r w:rsidR="00D45BF7" w:rsidRPr="00A43ABF">
        <w:rPr>
          <w:rFonts w:ascii="Eras Light ITC" w:hAnsi="Eras Light ITC"/>
        </w:rPr>
        <w:br/>
      </w:r>
      <w:r w:rsidR="00F623A5" w:rsidRPr="00A43ABF">
        <w:rPr>
          <w:rFonts w:ascii="Eras Light ITC" w:eastAsia="Eras Light ITC" w:hAnsi="Eras Light ITC" w:cs="Eras Light ITC"/>
          <w:color w:val="000000" w:themeColor="text1"/>
          <w:sz w:val="20"/>
          <w:szCs w:val="20"/>
        </w:rPr>
        <w:t xml:space="preserve">Text reference marketing mix: </w:t>
      </w:r>
      <w:hyperlink r:id="rId13" w:history="1">
        <w:r w:rsidR="00BF78F6" w:rsidRPr="00A43ABF">
          <w:rPr>
            <w:rStyle w:val="Hyperlink"/>
            <w:rFonts w:ascii="Eras Light ITC" w:eastAsia="Eras Light ITC" w:hAnsi="Eras Light ITC" w:cs="Eras Light ITC"/>
            <w:sz w:val="20"/>
            <w:szCs w:val="20"/>
          </w:rPr>
          <w:t>http://panmore.com/ford-motor-company-marketing-mix-4ps-analysis</w:t>
        </w:r>
      </w:hyperlink>
    </w:p>
    <w:p w14:paraId="184EB076" w14:textId="62A36933" w:rsidR="00997B0D" w:rsidRDefault="00BF78F6" w:rsidP="000A4B94">
      <w:pPr>
        <w:rPr>
          <w:rFonts w:ascii="Eras Light ITC" w:eastAsia="Eras Light ITC" w:hAnsi="Eras Light ITC" w:cs="Eras Light ITC"/>
          <w:color w:val="000000" w:themeColor="text1"/>
          <w:sz w:val="20"/>
          <w:szCs w:val="20"/>
        </w:rPr>
      </w:pPr>
      <w:r w:rsidRPr="00A43ABF">
        <w:rPr>
          <w:rFonts w:ascii="Eras Light ITC" w:eastAsia="Eras Light ITC" w:hAnsi="Eras Light ITC" w:cs="Eras Light ITC"/>
          <w:color w:val="000000" w:themeColor="text1"/>
          <w:sz w:val="20"/>
          <w:szCs w:val="20"/>
        </w:rPr>
        <w:t>Image reference:</w:t>
      </w:r>
      <w:r w:rsidR="00266A50" w:rsidRPr="00A43ABF">
        <w:rPr>
          <w:rFonts w:ascii="Eras Light ITC" w:eastAsia="Eras Light ITC" w:hAnsi="Eras Light ITC" w:cs="Eras Light ITC"/>
          <w:color w:val="000000" w:themeColor="text1"/>
          <w:sz w:val="20"/>
          <w:szCs w:val="20"/>
        </w:rPr>
        <w:t xml:space="preserve"> </w:t>
      </w:r>
      <w:hyperlink r:id="rId14" w:history="1">
        <w:r w:rsidR="000A4B94" w:rsidRPr="002B5C14">
          <w:rPr>
            <w:rStyle w:val="Hyperlink"/>
            <w:rFonts w:ascii="Eras Light ITC" w:eastAsia="Eras Light ITC" w:hAnsi="Eras Light ITC" w:cs="Eras Light ITC"/>
            <w:sz w:val="20"/>
            <w:szCs w:val="20"/>
          </w:rPr>
          <w:t>https://en.m.wikipedia.org/wiki/Ford_of_Britain</w:t>
        </w:r>
      </w:hyperlink>
    </w:p>
    <w:p w14:paraId="552E4B4E" w14:textId="4F513687" w:rsidR="000A4B94" w:rsidRDefault="00006E3A" w:rsidP="000A4B94">
      <w:pPr>
        <w:rPr>
          <w:rFonts w:ascii="Eras Light ITC" w:eastAsia="Eras Light ITC" w:hAnsi="Eras Light ITC" w:cs="Eras Light ITC"/>
          <w:color w:val="000000" w:themeColor="text1"/>
          <w:sz w:val="20"/>
          <w:szCs w:val="20"/>
        </w:rPr>
      </w:pPr>
      <w:hyperlink r:id="rId15" w:history="1">
        <w:r w:rsidR="007A7416" w:rsidRPr="002B5C14">
          <w:rPr>
            <w:rStyle w:val="Hyperlink"/>
            <w:rFonts w:ascii="Eras Light ITC" w:eastAsia="Eras Light ITC" w:hAnsi="Eras Light ITC" w:cs="Eras Light ITC"/>
            <w:sz w:val="20"/>
            <w:szCs w:val="20"/>
          </w:rPr>
          <w:t>https://stock.adobe.com/uk/search?k=pestle%20analysis</w:t>
        </w:r>
      </w:hyperlink>
    </w:p>
    <w:p w14:paraId="70384205" w14:textId="240DF269" w:rsidR="007A7416" w:rsidRDefault="00006E3A" w:rsidP="000A4B94">
      <w:pPr>
        <w:rPr>
          <w:rFonts w:ascii="Eras Light ITC" w:eastAsia="Eras Light ITC" w:hAnsi="Eras Light ITC" w:cs="Eras Light ITC"/>
          <w:color w:val="000000" w:themeColor="text1"/>
          <w:sz w:val="20"/>
          <w:szCs w:val="20"/>
        </w:rPr>
      </w:pPr>
      <w:hyperlink r:id="rId16" w:history="1">
        <w:r w:rsidR="001B5B71" w:rsidRPr="002B5C14">
          <w:rPr>
            <w:rStyle w:val="Hyperlink"/>
            <w:rFonts w:ascii="Eras Light ITC" w:eastAsia="Eras Light ITC" w:hAnsi="Eras Light ITC" w:cs="Eras Light ITC"/>
            <w:sz w:val="20"/>
            <w:szCs w:val="20"/>
          </w:rPr>
          <w:t>https://www.ford.com/cars/focus/</w:t>
        </w:r>
      </w:hyperlink>
    </w:p>
    <w:p w14:paraId="56B40D38" w14:textId="17611830" w:rsidR="001B5B71" w:rsidRPr="000A4B94" w:rsidRDefault="001B5B71" w:rsidP="000A4B94">
      <w:pPr>
        <w:rPr>
          <w:rFonts w:ascii="Eras Light ITC" w:eastAsia="Eras Light ITC" w:hAnsi="Eras Light ITC" w:cs="Eras Light ITC"/>
          <w:color w:val="000000" w:themeColor="text1"/>
          <w:sz w:val="20"/>
          <w:szCs w:val="20"/>
        </w:rPr>
      </w:pPr>
      <w:r w:rsidRPr="001B5B71">
        <w:rPr>
          <w:rFonts w:ascii="Eras Light ITC" w:eastAsia="Eras Light ITC" w:hAnsi="Eras Light ITC" w:cs="Eras Light ITC"/>
          <w:color w:val="000000" w:themeColor="text1"/>
          <w:sz w:val="20"/>
          <w:szCs w:val="20"/>
        </w:rPr>
        <w:t>https://www.google.com/amp/s/www.evo.co.uk/ford/mondeo/22158/new-2019-ford-mondeo-new-engine-gearbox-and-updated-looks%3famp</w:t>
      </w:r>
    </w:p>
    <w:sectPr w:rsidR="001B5B71" w:rsidRPr="000A4B94" w:rsidSect="003F7A28">
      <w:pgSz w:w="11906" w:h="16838"/>
      <w:pgMar w:top="720" w:right="720" w:bottom="720" w:left="720" w:header="708" w:footer="708" w:gutter="0"/>
      <w:pgBorders w:offsetFrom="page">
        <w:top w:val="dotDotDash" w:sz="4" w:space="24" w:color="auto"/>
        <w:left w:val="dotDotDash" w:sz="4" w:space="24" w:color="auto"/>
        <w:bottom w:val="dotDotDash" w:sz="4" w:space="24" w:color="auto"/>
        <w:right w:val="dotDotDash"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839FB4" w14:textId="77777777" w:rsidR="00B76DBC" w:rsidRDefault="00B76DBC" w:rsidP="00B70E15">
      <w:pPr>
        <w:spacing w:after="0" w:line="240" w:lineRule="auto"/>
      </w:pPr>
      <w:r>
        <w:separator/>
      </w:r>
    </w:p>
  </w:endnote>
  <w:endnote w:type="continuationSeparator" w:id="0">
    <w:p w14:paraId="54D27419" w14:textId="77777777" w:rsidR="00B76DBC" w:rsidRDefault="00B76DBC" w:rsidP="00B70E15">
      <w:pPr>
        <w:spacing w:after="0" w:line="240" w:lineRule="auto"/>
      </w:pPr>
      <w:r>
        <w:continuationSeparator/>
      </w:r>
    </w:p>
  </w:endnote>
  <w:endnote w:type="continuationNotice" w:id="1">
    <w:p w14:paraId="6D4668C8" w14:textId="77777777" w:rsidR="00B76DBC" w:rsidRDefault="00B76DB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Eras Light ITC">
    <w:panose1 w:val="020B04020305040208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695450" w14:textId="77777777" w:rsidR="00B76DBC" w:rsidRDefault="00B76DBC" w:rsidP="00B70E15">
      <w:pPr>
        <w:spacing w:after="0" w:line="240" w:lineRule="auto"/>
      </w:pPr>
      <w:r>
        <w:separator/>
      </w:r>
    </w:p>
  </w:footnote>
  <w:footnote w:type="continuationSeparator" w:id="0">
    <w:p w14:paraId="712C3E8E" w14:textId="77777777" w:rsidR="00B76DBC" w:rsidRDefault="00B76DBC" w:rsidP="00B70E15">
      <w:pPr>
        <w:spacing w:after="0" w:line="240" w:lineRule="auto"/>
      </w:pPr>
      <w:r>
        <w:continuationSeparator/>
      </w:r>
    </w:p>
  </w:footnote>
  <w:footnote w:type="continuationNotice" w:id="1">
    <w:p w14:paraId="54F64CC4" w14:textId="77777777" w:rsidR="00B76DBC" w:rsidRDefault="00B76DB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2492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5C628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EB37F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33D5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EF678C"/>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2102D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EE8040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25C063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9A6BC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DBB371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8"/>
  </w:num>
  <w:num w:numId="3">
    <w:abstractNumId w:val="5"/>
  </w:num>
  <w:num w:numId="4">
    <w:abstractNumId w:val="6"/>
  </w:num>
  <w:num w:numId="5">
    <w:abstractNumId w:val="0"/>
  </w:num>
  <w:num w:numId="6">
    <w:abstractNumId w:val="7"/>
  </w:num>
  <w:num w:numId="7">
    <w:abstractNumId w:val="1"/>
  </w:num>
  <w:num w:numId="8">
    <w:abstractNumId w:val="2"/>
  </w:num>
  <w:num w:numId="9">
    <w:abstractNumId w:val="3"/>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5D6"/>
    <w:rsid w:val="00006E3A"/>
    <w:rsid w:val="0002062D"/>
    <w:rsid w:val="00034168"/>
    <w:rsid w:val="00045C27"/>
    <w:rsid w:val="000703A8"/>
    <w:rsid w:val="00087EF7"/>
    <w:rsid w:val="000A4B94"/>
    <w:rsid w:val="000C5160"/>
    <w:rsid w:val="000F74F0"/>
    <w:rsid w:val="00102695"/>
    <w:rsid w:val="0010597D"/>
    <w:rsid w:val="0011707A"/>
    <w:rsid w:val="00125112"/>
    <w:rsid w:val="00126106"/>
    <w:rsid w:val="00137EE0"/>
    <w:rsid w:val="00142FA8"/>
    <w:rsid w:val="001540B7"/>
    <w:rsid w:val="0016105F"/>
    <w:rsid w:val="00193AD9"/>
    <w:rsid w:val="001B5B71"/>
    <w:rsid w:val="001C3D34"/>
    <w:rsid w:val="001D5C24"/>
    <w:rsid w:val="001D685C"/>
    <w:rsid w:val="00201E91"/>
    <w:rsid w:val="0021250D"/>
    <w:rsid w:val="002171B3"/>
    <w:rsid w:val="002375F7"/>
    <w:rsid w:val="00254DE6"/>
    <w:rsid w:val="00260130"/>
    <w:rsid w:val="00266A50"/>
    <w:rsid w:val="002837BA"/>
    <w:rsid w:val="002843D9"/>
    <w:rsid w:val="00295A43"/>
    <w:rsid w:val="002A0EA0"/>
    <w:rsid w:val="002B032F"/>
    <w:rsid w:val="002E4E17"/>
    <w:rsid w:val="002F02BE"/>
    <w:rsid w:val="00306A4F"/>
    <w:rsid w:val="003123D8"/>
    <w:rsid w:val="003851F8"/>
    <w:rsid w:val="00394BC2"/>
    <w:rsid w:val="003953F4"/>
    <w:rsid w:val="003A3132"/>
    <w:rsid w:val="003A5831"/>
    <w:rsid w:val="003B7273"/>
    <w:rsid w:val="003C3AFE"/>
    <w:rsid w:val="003E107D"/>
    <w:rsid w:val="003F7A28"/>
    <w:rsid w:val="004117E5"/>
    <w:rsid w:val="00426FAB"/>
    <w:rsid w:val="004642AC"/>
    <w:rsid w:val="00466DB4"/>
    <w:rsid w:val="004747F1"/>
    <w:rsid w:val="00485838"/>
    <w:rsid w:val="0049305E"/>
    <w:rsid w:val="004A1A27"/>
    <w:rsid w:val="004A4CA0"/>
    <w:rsid w:val="004B2CF9"/>
    <w:rsid w:val="004C3363"/>
    <w:rsid w:val="004D6E52"/>
    <w:rsid w:val="004E7B74"/>
    <w:rsid w:val="004F0FE9"/>
    <w:rsid w:val="004F188C"/>
    <w:rsid w:val="004F43B5"/>
    <w:rsid w:val="005057E7"/>
    <w:rsid w:val="005109AD"/>
    <w:rsid w:val="00551ABF"/>
    <w:rsid w:val="005570BB"/>
    <w:rsid w:val="00563D66"/>
    <w:rsid w:val="005743B4"/>
    <w:rsid w:val="005809F0"/>
    <w:rsid w:val="005A27AF"/>
    <w:rsid w:val="005B6434"/>
    <w:rsid w:val="005C0A1C"/>
    <w:rsid w:val="005D5EDA"/>
    <w:rsid w:val="005F5444"/>
    <w:rsid w:val="00604C27"/>
    <w:rsid w:val="006275D6"/>
    <w:rsid w:val="00641F48"/>
    <w:rsid w:val="00657871"/>
    <w:rsid w:val="00660F9F"/>
    <w:rsid w:val="00662752"/>
    <w:rsid w:val="00692122"/>
    <w:rsid w:val="0069280E"/>
    <w:rsid w:val="00696301"/>
    <w:rsid w:val="006A167B"/>
    <w:rsid w:val="006B3BE3"/>
    <w:rsid w:val="006B5E5A"/>
    <w:rsid w:val="006C3DA8"/>
    <w:rsid w:val="006C3E21"/>
    <w:rsid w:val="006C44C1"/>
    <w:rsid w:val="00701A81"/>
    <w:rsid w:val="0075425F"/>
    <w:rsid w:val="00775DF7"/>
    <w:rsid w:val="00793722"/>
    <w:rsid w:val="00793F07"/>
    <w:rsid w:val="007A51D4"/>
    <w:rsid w:val="007A5890"/>
    <w:rsid w:val="007A7416"/>
    <w:rsid w:val="007B4258"/>
    <w:rsid w:val="007D1989"/>
    <w:rsid w:val="007D60CA"/>
    <w:rsid w:val="00807153"/>
    <w:rsid w:val="008154B5"/>
    <w:rsid w:val="00816606"/>
    <w:rsid w:val="00820AF5"/>
    <w:rsid w:val="0083468C"/>
    <w:rsid w:val="00836E92"/>
    <w:rsid w:val="008706EC"/>
    <w:rsid w:val="008818E6"/>
    <w:rsid w:val="0088257E"/>
    <w:rsid w:val="00882762"/>
    <w:rsid w:val="008B7AFB"/>
    <w:rsid w:val="008C6B79"/>
    <w:rsid w:val="008F0481"/>
    <w:rsid w:val="008F3341"/>
    <w:rsid w:val="00901C83"/>
    <w:rsid w:val="009321A8"/>
    <w:rsid w:val="00934157"/>
    <w:rsid w:val="00940BDF"/>
    <w:rsid w:val="009477CA"/>
    <w:rsid w:val="009661EE"/>
    <w:rsid w:val="00973F42"/>
    <w:rsid w:val="00982640"/>
    <w:rsid w:val="00987994"/>
    <w:rsid w:val="00997B0D"/>
    <w:rsid w:val="009D287F"/>
    <w:rsid w:val="009E6871"/>
    <w:rsid w:val="00A0023A"/>
    <w:rsid w:val="00A00261"/>
    <w:rsid w:val="00A42876"/>
    <w:rsid w:val="00A43ABF"/>
    <w:rsid w:val="00A550DB"/>
    <w:rsid w:val="00A60CF1"/>
    <w:rsid w:val="00A73BC0"/>
    <w:rsid w:val="00A75D18"/>
    <w:rsid w:val="00A85974"/>
    <w:rsid w:val="00A91DD4"/>
    <w:rsid w:val="00AE44DE"/>
    <w:rsid w:val="00B20C5B"/>
    <w:rsid w:val="00B20DAF"/>
    <w:rsid w:val="00B61976"/>
    <w:rsid w:val="00B70E15"/>
    <w:rsid w:val="00B76DBC"/>
    <w:rsid w:val="00B7770C"/>
    <w:rsid w:val="00BA54B7"/>
    <w:rsid w:val="00BA6FF2"/>
    <w:rsid w:val="00BC29AD"/>
    <w:rsid w:val="00BE7745"/>
    <w:rsid w:val="00BE7AEC"/>
    <w:rsid w:val="00BF78F6"/>
    <w:rsid w:val="00C42367"/>
    <w:rsid w:val="00C645E2"/>
    <w:rsid w:val="00C83177"/>
    <w:rsid w:val="00C934F3"/>
    <w:rsid w:val="00CA0D6B"/>
    <w:rsid w:val="00CB55DB"/>
    <w:rsid w:val="00CD03E4"/>
    <w:rsid w:val="00CD44A3"/>
    <w:rsid w:val="00CE22E5"/>
    <w:rsid w:val="00CE31EF"/>
    <w:rsid w:val="00CE384B"/>
    <w:rsid w:val="00CE688B"/>
    <w:rsid w:val="00CF28DE"/>
    <w:rsid w:val="00CF3543"/>
    <w:rsid w:val="00D03E90"/>
    <w:rsid w:val="00D33D82"/>
    <w:rsid w:val="00D45BF7"/>
    <w:rsid w:val="00D52319"/>
    <w:rsid w:val="00D529E3"/>
    <w:rsid w:val="00D6566B"/>
    <w:rsid w:val="00D71CAB"/>
    <w:rsid w:val="00D725D0"/>
    <w:rsid w:val="00D76809"/>
    <w:rsid w:val="00D938F4"/>
    <w:rsid w:val="00DA0DC2"/>
    <w:rsid w:val="00DA11C0"/>
    <w:rsid w:val="00DA238D"/>
    <w:rsid w:val="00DB50A1"/>
    <w:rsid w:val="00DC4EAB"/>
    <w:rsid w:val="00DF20D8"/>
    <w:rsid w:val="00DF2326"/>
    <w:rsid w:val="00DF3717"/>
    <w:rsid w:val="00E101A2"/>
    <w:rsid w:val="00E10EF3"/>
    <w:rsid w:val="00E13B53"/>
    <w:rsid w:val="00E24094"/>
    <w:rsid w:val="00E53B04"/>
    <w:rsid w:val="00E601F9"/>
    <w:rsid w:val="00E93DCE"/>
    <w:rsid w:val="00EC33FF"/>
    <w:rsid w:val="00EE45D2"/>
    <w:rsid w:val="00F1082D"/>
    <w:rsid w:val="00F623A5"/>
    <w:rsid w:val="00F659DF"/>
    <w:rsid w:val="00F735DD"/>
    <w:rsid w:val="00F76DA5"/>
    <w:rsid w:val="00FC6BC6"/>
    <w:rsid w:val="08673326"/>
    <w:rsid w:val="1B80D909"/>
    <w:rsid w:val="1EB879CB"/>
    <w:rsid w:val="20544A2C"/>
    <w:rsid w:val="297A351D"/>
    <w:rsid w:val="2C99390C"/>
    <w:rsid w:val="2D3ABABA"/>
    <w:rsid w:val="2DEE8259"/>
    <w:rsid w:val="30F10139"/>
    <w:rsid w:val="320E2BDD"/>
    <w:rsid w:val="36C874A3"/>
    <w:rsid w:val="36E19D00"/>
    <w:rsid w:val="3E7E5F4D"/>
    <w:rsid w:val="4467FF22"/>
    <w:rsid w:val="49FCE3A6"/>
    <w:rsid w:val="4B354286"/>
    <w:rsid w:val="4E07C912"/>
    <w:rsid w:val="52FBE5AA"/>
    <w:rsid w:val="5537B6DA"/>
    <w:rsid w:val="59333EE3"/>
    <w:rsid w:val="60C9090F"/>
    <w:rsid w:val="6115765C"/>
    <w:rsid w:val="6665DF72"/>
    <w:rsid w:val="66F75425"/>
    <w:rsid w:val="68B6A148"/>
    <w:rsid w:val="6BE2CFED"/>
    <w:rsid w:val="772A96AD"/>
    <w:rsid w:val="7B64D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91650"/>
  <w15:chartTrackingRefBased/>
  <w15:docId w15:val="{20EE9A1B-AC48-F742-B9AF-6D0F01A3A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7B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51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0E15"/>
    <w:pPr>
      <w:tabs>
        <w:tab w:val="center" w:pos="4536"/>
        <w:tab w:val="right" w:pos="9072"/>
      </w:tabs>
      <w:spacing w:after="0" w:line="240" w:lineRule="auto"/>
    </w:pPr>
  </w:style>
  <w:style w:type="character" w:customStyle="1" w:styleId="HeaderChar">
    <w:name w:val="Header Char"/>
    <w:basedOn w:val="DefaultParagraphFont"/>
    <w:link w:val="Header"/>
    <w:uiPriority w:val="99"/>
    <w:rsid w:val="00B70E15"/>
  </w:style>
  <w:style w:type="paragraph" w:styleId="Footer">
    <w:name w:val="footer"/>
    <w:basedOn w:val="Normal"/>
    <w:link w:val="FooterChar"/>
    <w:uiPriority w:val="99"/>
    <w:unhideWhenUsed/>
    <w:rsid w:val="00B70E15"/>
    <w:pPr>
      <w:tabs>
        <w:tab w:val="center" w:pos="4536"/>
        <w:tab w:val="right" w:pos="9072"/>
      </w:tabs>
      <w:spacing w:after="0" w:line="240" w:lineRule="auto"/>
    </w:pPr>
  </w:style>
  <w:style w:type="character" w:customStyle="1" w:styleId="FooterChar">
    <w:name w:val="Footer Char"/>
    <w:basedOn w:val="DefaultParagraphFont"/>
    <w:link w:val="Footer"/>
    <w:uiPriority w:val="99"/>
    <w:rsid w:val="00B70E15"/>
  </w:style>
  <w:style w:type="character" w:customStyle="1" w:styleId="Heading2Char">
    <w:name w:val="Heading 2 Char"/>
    <w:basedOn w:val="DefaultParagraphFont"/>
    <w:link w:val="Heading2"/>
    <w:uiPriority w:val="9"/>
    <w:semiHidden/>
    <w:rsid w:val="003851F8"/>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997B0D"/>
    <w:rPr>
      <w:color w:val="0563C1" w:themeColor="hyperlink"/>
      <w:u w:val="single"/>
    </w:rPr>
  </w:style>
  <w:style w:type="character" w:styleId="UnresolvedMention">
    <w:name w:val="Unresolved Mention"/>
    <w:basedOn w:val="DefaultParagraphFont"/>
    <w:uiPriority w:val="99"/>
    <w:semiHidden/>
    <w:unhideWhenUsed/>
    <w:rsid w:val="00997B0D"/>
    <w:rPr>
      <w:color w:val="605E5C"/>
      <w:shd w:val="clear" w:color="auto" w:fill="E1DFDD"/>
    </w:rPr>
  </w:style>
  <w:style w:type="character" w:customStyle="1" w:styleId="Heading1Char">
    <w:name w:val="Heading 1 Char"/>
    <w:basedOn w:val="DefaultParagraphFont"/>
    <w:link w:val="Heading1"/>
    <w:uiPriority w:val="9"/>
    <w:rsid w:val="00997B0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953F4"/>
    <w:pPr>
      <w:spacing w:before="100" w:beforeAutospacing="1" w:after="100" w:afterAutospacing="1" w:line="240" w:lineRule="auto"/>
    </w:pPr>
    <w:rPr>
      <w:rFonts w:ascii="Times New Roman" w:eastAsiaTheme="minorEastAsia" w:hAnsi="Times New Roman" w:cs="Times New Roman"/>
      <w:sz w:val="24"/>
      <w:szCs w:val="24"/>
      <w:lang w:val="ro-RO"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90304">
      <w:bodyDiv w:val="1"/>
      <w:marLeft w:val="0"/>
      <w:marRight w:val="0"/>
      <w:marTop w:val="0"/>
      <w:marBottom w:val="0"/>
      <w:divBdr>
        <w:top w:val="none" w:sz="0" w:space="0" w:color="auto"/>
        <w:left w:val="none" w:sz="0" w:space="0" w:color="auto"/>
        <w:bottom w:val="none" w:sz="0" w:space="0" w:color="auto"/>
        <w:right w:val="none" w:sz="0" w:space="0" w:color="auto"/>
      </w:divBdr>
    </w:div>
    <w:div w:id="56631408">
      <w:bodyDiv w:val="1"/>
      <w:marLeft w:val="0"/>
      <w:marRight w:val="0"/>
      <w:marTop w:val="0"/>
      <w:marBottom w:val="0"/>
      <w:divBdr>
        <w:top w:val="none" w:sz="0" w:space="0" w:color="auto"/>
        <w:left w:val="none" w:sz="0" w:space="0" w:color="auto"/>
        <w:bottom w:val="none" w:sz="0" w:space="0" w:color="auto"/>
        <w:right w:val="none" w:sz="0" w:space="0" w:color="auto"/>
      </w:divBdr>
    </w:div>
    <w:div w:id="623653437">
      <w:bodyDiv w:val="1"/>
      <w:marLeft w:val="0"/>
      <w:marRight w:val="0"/>
      <w:marTop w:val="0"/>
      <w:marBottom w:val="0"/>
      <w:divBdr>
        <w:top w:val="none" w:sz="0" w:space="0" w:color="auto"/>
        <w:left w:val="none" w:sz="0" w:space="0" w:color="auto"/>
        <w:bottom w:val="none" w:sz="0" w:space="0" w:color="auto"/>
        <w:right w:val="none" w:sz="0" w:space="0" w:color="auto"/>
      </w:divBdr>
      <w:divsChild>
        <w:div w:id="27878279">
          <w:marLeft w:val="0"/>
          <w:marRight w:val="0"/>
          <w:marTop w:val="0"/>
          <w:marBottom w:val="0"/>
          <w:divBdr>
            <w:top w:val="none" w:sz="0" w:space="0" w:color="auto"/>
            <w:left w:val="none" w:sz="0" w:space="0" w:color="auto"/>
            <w:bottom w:val="none" w:sz="0" w:space="0" w:color="auto"/>
            <w:right w:val="none" w:sz="0" w:space="0" w:color="auto"/>
          </w:divBdr>
          <w:divsChild>
            <w:div w:id="1067220446">
              <w:marLeft w:val="0"/>
              <w:marRight w:val="0"/>
              <w:marTop w:val="0"/>
              <w:marBottom w:val="0"/>
              <w:divBdr>
                <w:top w:val="none" w:sz="0" w:space="0" w:color="auto"/>
                <w:left w:val="none" w:sz="0" w:space="0" w:color="auto"/>
                <w:bottom w:val="none" w:sz="0" w:space="0" w:color="auto"/>
                <w:right w:val="none" w:sz="0" w:space="0" w:color="auto"/>
              </w:divBdr>
            </w:div>
          </w:divsChild>
        </w:div>
        <w:div w:id="722750855">
          <w:marLeft w:val="0"/>
          <w:marRight w:val="0"/>
          <w:marTop w:val="0"/>
          <w:marBottom w:val="0"/>
          <w:divBdr>
            <w:top w:val="none" w:sz="0" w:space="0" w:color="auto"/>
            <w:left w:val="none" w:sz="0" w:space="0" w:color="auto"/>
            <w:bottom w:val="none" w:sz="0" w:space="0" w:color="auto"/>
            <w:right w:val="none" w:sz="0" w:space="0" w:color="auto"/>
          </w:divBdr>
        </w:div>
        <w:div w:id="1340039634">
          <w:marLeft w:val="0"/>
          <w:marRight w:val="0"/>
          <w:marTop w:val="0"/>
          <w:marBottom w:val="0"/>
          <w:divBdr>
            <w:top w:val="none" w:sz="0" w:space="0" w:color="auto"/>
            <w:left w:val="none" w:sz="0" w:space="0" w:color="auto"/>
            <w:bottom w:val="none" w:sz="0" w:space="0" w:color="auto"/>
            <w:right w:val="none" w:sz="0" w:space="0" w:color="auto"/>
          </w:divBdr>
        </w:div>
        <w:div w:id="1348867020">
          <w:marLeft w:val="0"/>
          <w:marRight w:val="0"/>
          <w:marTop w:val="0"/>
          <w:marBottom w:val="0"/>
          <w:divBdr>
            <w:top w:val="none" w:sz="0" w:space="0" w:color="auto"/>
            <w:left w:val="none" w:sz="0" w:space="0" w:color="auto"/>
            <w:bottom w:val="none" w:sz="0" w:space="0" w:color="auto"/>
            <w:right w:val="none" w:sz="0" w:space="0" w:color="auto"/>
          </w:divBdr>
        </w:div>
        <w:div w:id="1534342136">
          <w:marLeft w:val="0"/>
          <w:marRight w:val="0"/>
          <w:marTop w:val="0"/>
          <w:marBottom w:val="0"/>
          <w:divBdr>
            <w:top w:val="none" w:sz="0" w:space="0" w:color="auto"/>
            <w:left w:val="none" w:sz="0" w:space="0" w:color="auto"/>
            <w:bottom w:val="none" w:sz="0" w:space="0" w:color="auto"/>
            <w:right w:val="none" w:sz="0" w:space="0" w:color="auto"/>
          </w:divBdr>
        </w:div>
      </w:divsChild>
    </w:div>
    <w:div w:id="643003109">
      <w:bodyDiv w:val="1"/>
      <w:marLeft w:val="0"/>
      <w:marRight w:val="0"/>
      <w:marTop w:val="0"/>
      <w:marBottom w:val="0"/>
      <w:divBdr>
        <w:top w:val="none" w:sz="0" w:space="0" w:color="auto"/>
        <w:left w:val="none" w:sz="0" w:space="0" w:color="auto"/>
        <w:bottom w:val="none" w:sz="0" w:space="0" w:color="auto"/>
        <w:right w:val="none" w:sz="0" w:space="0" w:color="auto"/>
      </w:divBdr>
    </w:div>
    <w:div w:id="681737205">
      <w:bodyDiv w:val="1"/>
      <w:marLeft w:val="0"/>
      <w:marRight w:val="0"/>
      <w:marTop w:val="0"/>
      <w:marBottom w:val="0"/>
      <w:divBdr>
        <w:top w:val="none" w:sz="0" w:space="0" w:color="auto"/>
        <w:left w:val="none" w:sz="0" w:space="0" w:color="auto"/>
        <w:bottom w:val="none" w:sz="0" w:space="0" w:color="auto"/>
        <w:right w:val="none" w:sz="0" w:space="0" w:color="auto"/>
      </w:divBdr>
    </w:div>
    <w:div w:id="864909518">
      <w:bodyDiv w:val="1"/>
      <w:marLeft w:val="0"/>
      <w:marRight w:val="0"/>
      <w:marTop w:val="0"/>
      <w:marBottom w:val="0"/>
      <w:divBdr>
        <w:top w:val="none" w:sz="0" w:space="0" w:color="auto"/>
        <w:left w:val="none" w:sz="0" w:space="0" w:color="auto"/>
        <w:bottom w:val="none" w:sz="0" w:space="0" w:color="auto"/>
        <w:right w:val="none" w:sz="0" w:space="0" w:color="auto"/>
      </w:divBdr>
    </w:div>
    <w:div w:id="900487246">
      <w:bodyDiv w:val="1"/>
      <w:marLeft w:val="0"/>
      <w:marRight w:val="0"/>
      <w:marTop w:val="0"/>
      <w:marBottom w:val="0"/>
      <w:divBdr>
        <w:top w:val="none" w:sz="0" w:space="0" w:color="auto"/>
        <w:left w:val="none" w:sz="0" w:space="0" w:color="auto"/>
        <w:bottom w:val="none" w:sz="0" w:space="0" w:color="auto"/>
        <w:right w:val="none" w:sz="0" w:space="0" w:color="auto"/>
      </w:divBdr>
    </w:div>
    <w:div w:id="934291843">
      <w:bodyDiv w:val="1"/>
      <w:marLeft w:val="0"/>
      <w:marRight w:val="0"/>
      <w:marTop w:val="0"/>
      <w:marBottom w:val="0"/>
      <w:divBdr>
        <w:top w:val="none" w:sz="0" w:space="0" w:color="auto"/>
        <w:left w:val="none" w:sz="0" w:space="0" w:color="auto"/>
        <w:bottom w:val="none" w:sz="0" w:space="0" w:color="auto"/>
        <w:right w:val="none" w:sz="0" w:space="0" w:color="auto"/>
      </w:divBdr>
      <w:divsChild>
        <w:div w:id="1498106049">
          <w:marLeft w:val="0"/>
          <w:marRight w:val="0"/>
          <w:marTop w:val="0"/>
          <w:marBottom w:val="0"/>
          <w:divBdr>
            <w:top w:val="none" w:sz="0" w:space="0" w:color="auto"/>
            <w:left w:val="none" w:sz="0" w:space="0" w:color="auto"/>
            <w:bottom w:val="none" w:sz="0" w:space="0" w:color="auto"/>
            <w:right w:val="none" w:sz="0" w:space="0" w:color="auto"/>
          </w:divBdr>
        </w:div>
      </w:divsChild>
    </w:div>
    <w:div w:id="1103496713">
      <w:bodyDiv w:val="1"/>
      <w:marLeft w:val="0"/>
      <w:marRight w:val="0"/>
      <w:marTop w:val="0"/>
      <w:marBottom w:val="0"/>
      <w:divBdr>
        <w:top w:val="none" w:sz="0" w:space="0" w:color="auto"/>
        <w:left w:val="none" w:sz="0" w:space="0" w:color="auto"/>
        <w:bottom w:val="none" w:sz="0" w:space="0" w:color="auto"/>
        <w:right w:val="none" w:sz="0" w:space="0" w:color="auto"/>
      </w:divBdr>
    </w:div>
    <w:div w:id="1158033982">
      <w:bodyDiv w:val="1"/>
      <w:marLeft w:val="0"/>
      <w:marRight w:val="0"/>
      <w:marTop w:val="0"/>
      <w:marBottom w:val="0"/>
      <w:divBdr>
        <w:top w:val="none" w:sz="0" w:space="0" w:color="auto"/>
        <w:left w:val="none" w:sz="0" w:space="0" w:color="auto"/>
        <w:bottom w:val="none" w:sz="0" w:space="0" w:color="auto"/>
        <w:right w:val="none" w:sz="0" w:space="0" w:color="auto"/>
      </w:divBdr>
    </w:div>
    <w:div w:id="1331181243">
      <w:bodyDiv w:val="1"/>
      <w:marLeft w:val="0"/>
      <w:marRight w:val="0"/>
      <w:marTop w:val="0"/>
      <w:marBottom w:val="0"/>
      <w:divBdr>
        <w:top w:val="none" w:sz="0" w:space="0" w:color="auto"/>
        <w:left w:val="none" w:sz="0" w:space="0" w:color="auto"/>
        <w:bottom w:val="none" w:sz="0" w:space="0" w:color="auto"/>
        <w:right w:val="none" w:sz="0" w:space="0" w:color="auto"/>
      </w:divBdr>
    </w:div>
    <w:div w:id="1495991882">
      <w:bodyDiv w:val="1"/>
      <w:marLeft w:val="0"/>
      <w:marRight w:val="0"/>
      <w:marTop w:val="0"/>
      <w:marBottom w:val="0"/>
      <w:divBdr>
        <w:top w:val="none" w:sz="0" w:space="0" w:color="auto"/>
        <w:left w:val="none" w:sz="0" w:space="0" w:color="auto"/>
        <w:bottom w:val="none" w:sz="0" w:space="0" w:color="auto"/>
        <w:right w:val="none" w:sz="0" w:space="0" w:color="auto"/>
      </w:divBdr>
    </w:div>
    <w:div w:id="1966305558">
      <w:bodyDiv w:val="1"/>
      <w:marLeft w:val="0"/>
      <w:marRight w:val="0"/>
      <w:marTop w:val="0"/>
      <w:marBottom w:val="0"/>
      <w:divBdr>
        <w:top w:val="none" w:sz="0" w:space="0" w:color="auto"/>
        <w:left w:val="none" w:sz="0" w:space="0" w:color="auto"/>
        <w:bottom w:val="none" w:sz="0" w:space="0" w:color="auto"/>
        <w:right w:val="none" w:sz="0" w:space="0" w:color="auto"/>
      </w:divBdr>
    </w:div>
    <w:div w:id="1977834844">
      <w:bodyDiv w:val="1"/>
      <w:marLeft w:val="0"/>
      <w:marRight w:val="0"/>
      <w:marTop w:val="0"/>
      <w:marBottom w:val="0"/>
      <w:divBdr>
        <w:top w:val="none" w:sz="0" w:space="0" w:color="auto"/>
        <w:left w:val="none" w:sz="0" w:space="0" w:color="auto"/>
        <w:bottom w:val="none" w:sz="0" w:space="0" w:color="auto"/>
        <w:right w:val="none" w:sz="0" w:space="0" w:color="auto"/>
      </w:divBdr>
    </w:div>
    <w:div w:id="204709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panmore.com/ford-motor-company-marketing-mix-4ps-analysis"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4.jpeg"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ford.com/cars/focu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panmore.com/ford-motor-company-pestel-pestle-analysis" TargetMode="External" /><Relationship Id="rId5" Type="http://schemas.openxmlformats.org/officeDocument/2006/relationships/webSettings" Target="webSettings.xml" /><Relationship Id="rId15" Type="http://schemas.openxmlformats.org/officeDocument/2006/relationships/hyperlink" Target="https://stock.adobe.com/uk/search?k=pestle%20analysis" TargetMode="External" /><Relationship Id="rId10" Type="http://schemas.openxmlformats.org/officeDocument/2006/relationships/image" Target="media/image3.jpeg" /><Relationship Id="rId4" Type="http://schemas.openxmlformats.org/officeDocument/2006/relationships/settings" Target="settings.xml" /><Relationship Id="rId9" Type="http://schemas.openxmlformats.org/officeDocument/2006/relationships/image" Target="media/image2.jpeg" /><Relationship Id="rId14" Type="http://schemas.openxmlformats.org/officeDocument/2006/relationships/hyperlink" Target="https://en.m.wikipedia.org/wiki/Ford_of_Britai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29EC8-93D6-4328-B0FC-FD48EE6D92B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1982</Words>
  <Characters>11304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LUPU - Student</dc:creator>
  <cp:keywords/>
  <dc:description/>
  <cp:lastModifiedBy>Cristian Lupu</cp:lastModifiedBy>
  <cp:revision>2</cp:revision>
  <dcterms:created xsi:type="dcterms:W3CDTF">2021-12-27T12:27:00Z</dcterms:created>
  <dcterms:modified xsi:type="dcterms:W3CDTF">2021-12-27T12:27:00Z</dcterms:modified>
</cp:coreProperties>
</file>