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sdt>
      <w:sdtPr>
        <w:rPr>
          <w:rFonts w:eastAsiaTheme="minorHAnsi"/>
          <w:color w:val="5B9BD5" w:themeColor="accent1"/>
          <w:lang w:val="en-GB"/>
        </w:rPr>
        <w:id w:val="-1522475554"/>
        <w:docPartObj>
          <w:docPartGallery w:val="Cover Pages"/>
          <w:docPartUnique/>
        </w:docPartObj>
      </w:sdtPr>
      <w:sdtEndPr>
        <w:rPr>
          <w:color w:val="auto"/>
        </w:rPr>
      </w:sdtEndPr>
      <w:sdtContent>
        <w:p w14:paraId="5384490A" w14:textId="77777777" w:rsidR="007D1947" w:rsidRDefault="007D1947">
          <w:pPr>
            <w:pStyle w:val="NoSpacing"/>
            <w:spacing w:before="1540" w:after="24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7A2EE95" wp14:editId="50A7A491">
                <wp:extent cx="1417320" cy="750898"/>
                <wp:effectExtent l="0" t="0" r="0" b="0"/>
                <wp:docPr id="143" name="Picture 143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3" name="t55.png"/>
                        <pic:cNvPicPr/>
                      </pic:nvPicPr>
                      <pic:blipFill>
                        <a:blip r:embed="rId6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1417320" cy="750898"/>
                        </a:xfrm>
                        <a:prstGeom prst="rect">
                          <a:avLst/>
                        </a:prstGeom>
                        <a:noFill/>
                        <a:ln>
                          <a:noFill/>
                        </a:ln>
                      </pic:spPr>
                    </pic:pic>
                  </a:graphicData>
                </a:graphic>
              </wp:inline>
            </w:drawing>
          </w:r>
        </w:p>
        <w:sdt>
          <w:sdtPr>
            <w:rPr>
              <w:rFonts w:asciiTheme="majorHAnsi" w:eastAsiaTheme="majorEastAsia" w:hAnsiTheme="majorHAnsi" w:cstheme="majorBidi"/>
              <w:caps/>
              <w:color w:val="5B9BD5" w:themeColor="accent1"/>
              <w:sz w:val="72"/>
              <w:szCs w:val="72"/>
            </w:rPr>
            <w:alias w:val="Title"/>
            <w:tag w:val=""/>
            <w:id w:val="1735040861"/>
            <w:placeholder>
              <w:docPart w:val="DCBCB7F12FD741FCBCDF0AE63ED3B4BF"/>
            </w:placeholder>
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<w:text/>
          </w:sdtPr>
          <w:sdtEndPr>
            <w:rPr>
              <w:sz w:val="80"/>
              <w:szCs w:val="80"/>
            </w:rPr>
          </w:sdtEndPr>
          <w:sdtContent>
            <w:p w14:paraId="14F2F2DB" w14:textId="77777777" w:rsidR="007D1947" w:rsidRDefault="007D1947">
              <w:pPr>
                <w:pStyle w:val="NoSpacing"/>
                <w:pBdr>
                  <w:top w:val="single" w:sz="6" w:space="6" w:color="5B9BD5" w:themeColor="accent1"/>
                  <w:bottom w:val="single" w:sz="6" w:space="6" w:color="5B9BD5" w:themeColor="accent1"/>
                </w:pBdr>
                <w:spacing w:after="240"/>
                <w:jc w:val="center"/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80"/>
                  <w:szCs w:val="80"/>
                </w:rPr>
              </w:pPr>
              <w:r>
                <w:rPr>
                  <w:rFonts w:asciiTheme="majorHAnsi" w:eastAsiaTheme="majorEastAsia" w:hAnsiTheme="majorHAnsi" w:cstheme="majorBidi"/>
                  <w:caps/>
                  <w:color w:val="5B9BD5" w:themeColor="accent1"/>
                  <w:sz w:val="72"/>
                  <w:szCs w:val="72"/>
                </w:rPr>
                <w:t>name of the assignment</w:t>
              </w:r>
            </w:p>
          </w:sdtContent>
        </w:sdt>
        <w:sdt>
          <w:sdtPr>
            <w:rPr>
              <w:color w:val="5B9BD5" w:themeColor="accent1"/>
              <w:sz w:val="28"/>
              <w:szCs w:val="28"/>
            </w:rPr>
            <w:alias w:val="Subtitle"/>
            <w:tag w:val=""/>
            <w:id w:val="328029620"/>
            <w:showingPlcHdr/>
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<w:text/>
          </w:sdtPr>
          <w:sdtContent>
            <w:p w14:paraId="475B7674" w14:textId="77777777" w:rsidR="007D1947" w:rsidRDefault="007D1947">
              <w:pPr>
                <w:pStyle w:val="NoSpacing"/>
                <w:jc w:val="center"/>
                <w:rPr>
                  <w:color w:val="5B9BD5" w:themeColor="accent1"/>
                  <w:sz w:val="28"/>
                  <w:szCs w:val="28"/>
                </w:rPr>
              </w:pPr>
              <w:r>
                <w:rPr>
                  <w:color w:val="5B9BD5" w:themeColor="accent1"/>
                  <w:sz w:val="28"/>
                  <w:szCs w:val="28"/>
                </w:rPr>
                <w:t>[Document subtitle]</w:t>
              </w:r>
            </w:p>
          </w:sdtContent>
        </w:sdt>
        <w:p w14:paraId="1ADC1124" w14:textId="77777777" w:rsidR="007D1947" w:rsidRDefault="007D1947">
          <w:pPr>
            <w:pStyle w:val="NoSpacing"/>
            <w:spacing w:before="480"/>
            <w:jc w:val="center"/>
            <w:rPr>
              <w:color w:val="5B9BD5" w:themeColor="accent1"/>
            </w:rPr>
          </w:pPr>
          <w:r>
            <w:rPr>
              <w:noProof/>
              <w:color w:val="5B9BD5" w:themeColor="accent1"/>
              <w:lang w:val="en-GB" w:eastAsia="en-GB"/>
            </w:rPr>
            <mc:AlternateContent>
              <mc:Choice Requires="wps">
                <w:drawing>
                  <wp:anchor distT="0" distB="0" distL="114300" distR="114300" simplePos="0" relativeHeight="251659264" behindDoc="0" locked="0" layoutInCell="1" allowOverlap="1" wp14:anchorId="4A6131BB" wp14:editId="0DBDB1B9">
                    <wp:simplePos x="0" y="0"/>
                    <wp:positionH relativeFrom="margin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85000</wp14:pctPosVOffset>
                        </wp:positionV>
                      </mc:Choice>
                      <mc:Fallback>
                        <wp:positionV relativeFrom="page">
                          <wp:posOffset>9088120</wp:posOffset>
                        </wp:positionV>
                      </mc:Fallback>
                    </mc:AlternateContent>
                    <wp:extent cx="5731510" cy="589915"/>
                    <wp:effectExtent l="0" t="0" r="0" b="12700"/>
                    <wp:wrapNone/>
                    <wp:docPr id="142" name="Text Box 14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5731510" cy="589915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aps/>
                                    <w:color w:val="5B9BD5" w:themeColor="accent1"/>
                                    <w:sz w:val="28"/>
                                    <w:szCs w:val="28"/>
                                  </w:rPr>
                                  <w:alias w:val="Date"/>
                                  <w:tag w:val=""/>
                                  <w:id w:val="197127006"/>
                                  <w:showingPlcHdr/>
                                  <w:dataBinding w:prefixMappings="xmlns:ns0='http://schemas.microsoft.com/office/2006/coverPageProps' " w:xpath="/ns0:CoverPageProperties[1]/ns0:PublishDate[1]" w:storeItemID="{55AF091B-3C7A-41E3-B477-F2FDAA23CFDA}"/>
                                  <w:date>
                                    <w:dateFormat w:val="MMMM d, yyyy"/>
                                    <w:lid w:val="en-US"/>
                                    <w:storeMappedDataAs w:val="dateTime"/>
                                    <w:calendar w:val="gregorian"/>
                                  </w:date>
                                </w:sdtPr>
                                <w:sdtContent>
                                  <w:p w14:paraId="52BAF8D9" w14:textId="77777777" w:rsidR="007D1947" w:rsidRDefault="007D1947">
                                    <w:pPr>
                                      <w:pStyle w:val="NoSpacing"/>
                                      <w:spacing w:after="40"/>
                                      <w:jc w:val="center"/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aps/>
                                        <w:color w:val="5B9BD5" w:themeColor="accent1"/>
                                        <w:sz w:val="28"/>
                                        <w:szCs w:val="28"/>
                                      </w:rPr>
                                      <w:t>[Date]</w:t>
                                    </w:r>
                                  </w:p>
                                </w:sdtContent>
                              </w:sdt>
                              <w:p w14:paraId="69E98CB3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5B9BD5" w:themeColor="accent1"/>
                                    </w:rPr>
                                    <w:alias w:val="Company"/>
                                    <w:tag w:val=""/>
                                    <w:id w:val="1390145197"/>
      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      <w:text/>
                                  </w:sdtPr>
                                  <w:sdtContent>
                                    <w:r w:rsidR="004A11F6">
                                      <w:rPr>
                                        <w:caps/>
                                        <w:color w:val="5B9BD5" w:themeColor="accent1"/>
                                        <w:lang w:val="en-GB"/>
                                      </w:rPr>
                                      <w:t>University of Wales Trinity Saint David</w:t>
                                    </w:r>
                                  </w:sdtContent>
                                </w:sdt>
                              </w:p>
                              <w:p w14:paraId="3FC79022" w14:textId="77777777" w:rsidR="007D1947" w:rsidRDefault="00000000">
                                <w:pPr>
                                  <w:pStyle w:val="NoSpacing"/>
                                  <w:jc w:val="center"/>
                                  <w:rPr>
                                    <w:color w:val="5B9BD5" w:themeColor="accent1"/>
                                  </w:rPr>
                                </w:pPr>
                                <w:sdt>
                                  <w:sdtPr>
                                    <w:rPr>
                                      <w:color w:val="5B9BD5" w:themeColor="accent1"/>
                                    </w:rPr>
                                    <w:alias w:val="Address"/>
                                    <w:tag w:val=""/>
                                    <w:id w:val="-726379553"/>
                                    <w:showingPlcHdr/>
      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      <w:text/>
                                  </w:sdtPr>
                                  <w:sdtContent>
                                    <w:r w:rsidR="007D1947">
                                      <w:rPr>
                                        <w:color w:val="5B9BD5" w:themeColor="accent1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0" tIns="0" rIns="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margin">
                      <wp14:pctWidth>100000</wp14:pctWidth>
                    </wp14:sizeRelH>
                    <wp14:sizeRelV relativeFrom="margin">
                      <wp14:pctHeight>0</wp14:pctHeight>
                    </wp14:sizeRelV>
                  </wp:anchor>
                </w:drawing>
              </mc:Choice>
              <mc:Fallback>
                <w:pict>
                  <v:shapetype w14:anchorId="4A6131BB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42" o:spid="_x0000_s1026" type="#_x0000_t202" style="position:absolute;left:0;text-align:left;margin-left:0;margin-top:0;width:451.3pt;height:46.45pt;z-index:251659264;visibility:visible;mso-wrap-style:square;mso-width-percent:1000;mso-height-percent:0;mso-top-percent:850;mso-wrap-distance-left:9pt;mso-wrap-distance-top:0;mso-wrap-distance-right:9pt;mso-wrap-distance-bottom:0;mso-position-horizontal:center;mso-position-horizontal-relative:margin;mso-position-vertical-relative:page;mso-width-percent:1000;mso-height-percent:0;mso-top-percent:850;mso-width-relative:margin;mso-height-relative:margin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" filled="f" stroked="f" strokeweight=".5pt">
                    <v:textbox style="mso-fit-shape-to-text:t" inset="0,0,0,0">
                      <w:txbxContent>
                        <w:sdt>
                          <w:sdtPr>
                            <w:rPr>
                              <w:caps/>
                              <w:color w:val="5B9BD5" w:themeColor="accent1"/>
                              <w:sz w:val="28"/>
                              <w:szCs w:val="28"/>
                            </w:rPr>
                            <w:alias w:val="Date"/>
                            <w:tag w:val=""/>
                            <w:id w:val="197127006"/>
                            <w:showingPlcHdr/>
                            <w:dataBinding w:prefixMappings="xmlns:ns0='http://schemas.microsoft.com/office/2006/coverPageProps' " w:xpath="/ns0:CoverPageProperties[1]/ns0:PublishDate[1]" w:storeItemID="{55AF091B-3C7A-41E3-B477-F2FDAA23CFDA}"/>
                            <w:date>
                              <w:dateFormat w:val="MMMM d, yyyy"/>
                              <w:lid w:val="en-US"/>
                              <w:storeMappedDataAs w:val="dateTime"/>
                              <w:calendar w:val="gregorian"/>
                            </w:date>
                          </w:sdtPr>
                          <w:sdtContent>
                            <w:p w14:paraId="52BAF8D9" w14:textId="77777777" w:rsidR="007D1947" w:rsidRDefault="007D1947">
                              <w:pPr>
                                <w:pStyle w:val="NoSpacing"/>
                                <w:spacing w:after="40"/>
                                <w:jc w:val="center"/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aps/>
                                  <w:color w:val="5B9BD5" w:themeColor="accent1"/>
                                  <w:sz w:val="28"/>
                                  <w:szCs w:val="28"/>
                                </w:rPr>
                                <w:t>[Date]</w:t>
                              </w:r>
                            </w:p>
                          </w:sdtContent>
                        </w:sdt>
                        <w:p w14:paraId="69E98CB3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aps/>
                                <w:color w:val="5B9BD5" w:themeColor="accent1"/>
                              </w:rPr>
                              <w:alias w:val="Company"/>
                              <w:tag w:val=""/>
                              <w:id w:val="1390145197"/>
                              <w:dataBinding w:prefixMappings="xmlns:ns0='http://schemas.openxmlformats.org/officeDocument/2006/extended-properties' " w:xpath="/ns0:Properties[1]/ns0:Company[1]" w:storeItemID="{6668398D-A668-4E3E-A5EB-62B293D839F1}"/>
                              <w:text/>
                            </w:sdtPr>
                            <w:sdtContent>
                              <w:r w:rsidR="004A11F6">
                                <w:rPr>
                                  <w:caps/>
                                  <w:color w:val="5B9BD5" w:themeColor="accent1"/>
                                  <w:lang w:val="en-GB"/>
                                </w:rPr>
                                <w:t>University of Wales Trinity Saint David</w:t>
                              </w:r>
                            </w:sdtContent>
                          </w:sdt>
                        </w:p>
                        <w:p w14:paraId="3FC79022" w14:textId="77777777" w:rsidR="007D1947" w:rsidRDefault="00000000">
                          <w:pPr>
                            <w:pStyle w:val="NoSpacing"/>
                            <w:jc w:val="center"/>
                            <w:rPr>
                              <w:color w:val="5B9BD5" w:themeColor="accent1"/>
                            </w:rPr>
                          </w:pPr>
                          <w:sdt>
                            <w:sdtPr>
                              <w:rPr>
                                <w:color w:val="5B9BD5" w:themeColor="accent1"/>
                              </w:rPr>
                              <w:alias w:val="Address"/>
                              <w:tag w:val=""/>
                              <w:id w:val="-726379553"/>
                              <w:showingPlcHdr/>
                              <w:dataBinding w:prefixMappings="xmlns:ns0='http://schemas.microsoft.com/office/2006/coverPageProps' " w:xpath="/ns0:CoverPageProperties[1]/ns0:CompanyAddress[1]" w:storeItemID="{55AF091B-3C7A-41E3-B477-F2FDAA23CFDA}"/>
                              <w:text/>
                            </w:sdtPr>
                            <w:sdtContent>
                              <w:r w:rsidR="007D1947">
                                <w:rPr>
                                  <w:color w:val="5B9BD5" w:themeColor="accent1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anchorx="margin" anchory="page"/>
                  </v:shape>
                </w:pict>
              </mc:Fallback>
            </mc:AlternateContent>
          </w:r>
          <w:r>
            <w:rPr>
              <w:noProof/>
              <w:color w:val="5B9BD5" w:themeColor="accent1"/>
              <w:lang w:val="en-GB" w:eastAsia="en-GB"/>
            </w:rPr>
            <w:drawing>
              <wp:inline distT="0" distB="0" distL="0" distR="0" wp14:anchorId="4157B111" wp14:editId="5C30AF1E">
                <wp:extent cx="758952" cy="478932"/>
                <wp:effectExtent l="0" t="0" r="3175" b="0"/>
                <wp:docPr id="144" name="Picture 144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openxmlformats.org/drawingml/2006/picture">
                    <pic:pic xmlns:pic="http://schemas.openxmlformats.org/drawingml/2006/picture">
                      <pic:nvPicPr>
                        <pic:cNvPr id="9" name="roco bottom.png"/>
                        <pic:cNvPicPr/>
                      </pic:nvPicPr>
                      <pic:blipFill>
                        <a:blip r:embed="rId7" cstate="print">
                          <a:duotone>
                            <a:schemeClr val="accent1">
                              <a:shade val="45000"/>
                              <a:satMod val="135000"/>
                            </a:schemeClr>
                            <a:prstClr val="white"/>
                          </a:duotone>
                          <a:extLst>
                            <a:ext uri="{28A0092B-C50C-407E-A947-70E740481C1C}">
                              <a14:useLocalDpi xmlns:a14="http://schemas.microsoft.com/office/drawing/2010/main" val="0"/>
                            </a:ext>
                          </a:extLst>
                        </a:blip>
                        <a:stretch>
                          <a:fillRect/>
                        </a:stretch>
                      </pic:blipFill>
                      <pic:spPr>
                        <a:xfrm>
                          <a:off x="0" y="0"/>
                          <a:ext cx="758952" cy="478932"/>
                        </a:xfrm>
                        <a:prstGeom prst="rect">
                          <a:avLst/>
                        </a:prstGeom>
                      </pic:spPr>
                    </pic:pic>
                  </a:graphicData>
                </a:graphic>
              </wp:inline>
            </w:drawing>
          </w:r>
        </w:p>
        <w:p w14:paraId="078A531F" w14:textId="77777777" w:rsidR="007D1947" w:rsidRDefault="007D1947" w:rsidP="007D1947">
          <w:pPr>
            <w:pStyle w:val="Heading1"/>
          </w:pPr>
          <w:r>
            <w:br w:type="page"/>
          </w:r>
          <w:bookmarkStart w:id="0" w:name="_Toc115682910"/>
          <w:r>
            <w:lastRenderedPageBreak/>
            <w:t>Executive Summary</w:t>
          </w:r>
          <w:bookmarkEnd w:id="0"/>
        </w:p>
        <w:p w14:paraId="60A372D9" w14:textId="77777777" w:rsidR="007D1947" w:rsidRDefault="007D1947">
          <w:r>
            <w:t>The purpose of this report is to analyse…</w:t>
          </w:r>
          <w:proofErr w:type="gramStart"/>
          <w:r>
            <w:t>…..</w:t>
          </w:r>
          <w:proofErr w:type="gramEnd"/>
        </w:p>
        <w:p w14:paraId="7979DD93" w14:textId="77777777" w:rsidR="007D1947" w:rsidRDefault="00D854A5">
          <w:r>
            <w:t>DO THIS SECTION LAST!!!!!!</w:t>
          </w:r>
        </w:p>
        <w:p w14:paraId="53363C13" w14:textId="5C86D9BC" w:rsidR="00D854A5" w:rsidRDefault="00D854A5">
          <w:r>
            <w:t>NOT INCLUDED IN WORD COUNT</w:t>
          </w:r>
          <w:r w:rsidR="00931CAA">
            <w:t xml:space="preserve"> – this section should be around ¾ of a page in length for a </w:t>
          </w:r>
          <w:r w:rsidR="008F4B79">
            <w:t>3</w:t>
          </w:r>
          <w:r w:rsidR="00931CAA">
            <w:t xml:space="preserve">500 word report.  </w:t>
          </w:r>
        </w:p>
        <w:p w14:paraId="62AB7F7D" w14:textId="77777777" w:rsidR="007D1947" w:rsidRDefault="007D1947"/>
        <w:p w14:paraId="6846CF66" w14:textId="77777777" w:rsidR="007D1947" w:rsidRDefault="007D1947"/>
        <w:p w14:paraId="7F8F78F5" w14:textId="77777777" w:rsidR="007D1947" w:rsidRDefault="007D1947"/>
        <w:p w14:paraId="3E204757" w14:textId="77777777" w:rsidR="007D1947" w:rsidRDefault="007D1947"/>
        <w:p w14:paraId="775DA3A7" w14:textId="77777777" w:rsidR="007D1947" w:rsidRDefault="007D1947"/>
        <w:p w14:paraId="5E5C2FB5" w14:textId="77777777" w:rsidR="007D1947" w:rsidRDefault="007D1947"/>
        <w:p w14:paraId="119F1E47" w14:textId="77777777" w:rsidR="007D1947" w:rsidRDefault="007D1947"/>
        <w:p w14:paraId="2059565F" w14:textId="77777777" w:rsidR="007D1947" w:rsidRDefault="007D1947"/>
        <w:p w14:paraId="1E53466B" w14:textId="77777777" w:rsidR="007D1947" w:rsidRDefault="007D1947"/>
        <w:p w14:paraId="7BC12A6B" w14:textId="77777777" w:rsidR="007D1947" w:rsidRDefault="007D1947"/>
        <w:p w14:paraId="3C8549E0" w14:textId="77777777" w:rsidR="007D1947" w:rsidRDefault="007D1947"/>
        <w:p w14:paraId="606FEBB7" w14:textId="77777777" w:rsidR="007D1947" w:rsidRDefault="007D1947"/>
        <w:p w14:paraId="40B2C76A" w14:textId="77777777" w:rsidR="007D1947" w:rsidRDefault="007D1947"/>
        <w:p w14:paraId="2598F19F" w14:textId="77777777" w:rsidR="007D1947" w:rsidRDefault="007D1947"/>
        <w:p w14:paraId="777A1881" w14:textId="77777777" w:rsidR="007D1947" w:rsidRDefault="007D1947"/>
        <w:p w14:paraId="220B1276" w14:textId="77777777" w:rsidR="007D1947" w:rsidRDefault="007D1947"/>
        <w:p w14:paraId="1DD00D9D" w14:textId="77777777" w:rsidR="007D1947" w:rsidRDefault="007D1947"/>
        <w:p w14:paraId="51A70438" w14:textId="77777777" w:rsidR="007D1947" w:rsidRDefault="007D1947"/>
        <w:p w14:paraId="0F59BD6D" w14:textId="77777777" w:rsidR="007D1947" w:rsidRDefault="007D1947"/>
        <w:p w14:paraId="00C4B35A" w14:textId="77777777" w:rsidR="007D1947" w:rsidRDefault="007D1947"/>
        <w:p w14:paraId="15213261" w14:textId="77777777" w:rsidR="007D1947" w:rsidRDefault="007D1947"/>
        <w:p w14:paraId="35966CEF" w14:textId="77777777" w:rsidR="007D1947" w:rsidRDefault="007D1947"/>
        <w:p w14:paraId="66DDECEB" w14:textId="77777777" w:rsidR="007D1947" w:rsidRDefault="007D1947"/>
        <w:p w14:paraId="6AD6DEAB" w14:textId="77777777" w:rsidR="007D1947" w:rsidRDefault="007D1947"/>
        <w:p w14:paraId="50292428" w14:textId="77777777" w:rsidR="007D1947" w:rsidRDefault="007D1947"/>
        <w:p w14:paraId="0EAD00A7" w14:textId="77777777" w:rsidR="007D1947" w:rsidRDefault="007D1947"/>
        <w:sdt>
          <w:sdtPr>
            <w:rPr>
              <w:rFonts w:asciiTheme="minorHAnsi" w:eastAsiaTheme="minorHAnsi" w:hAnsiTheme="minorHAnsi" w:cstheme="minorBidi"/>
              <w:color w:val="auto"/>
              <w:sz w:val="22"/>
              <w:szCs w:val="22"/>
              <w:lang w:val="en-GB"/>
            </w:rPr>
            <w:id w:val="-1297214018"/>
            <w:docPartObj>
              <w:docPartGallery w:val="Table of Contents"/>
              <w:docPartUnique/>
            </w:docPartObj>
          </w:sdtPr>
          <w:sdtEndPr>
            <w:rPr>
              <w:b/>
              <w:bCs/>
              <w:noProof/>
            </w:rPr>
          </w:sdtEndPr>
          <w:sdtContent>
            <w:p w14:paraId="1DFECD67" w14:textId="77777777" w:rsidR="007D1947" w:rsidRDefault="007D1947">
              <w:pPr>
                <w:pStyle w:val="TOCHeading"/>
              </w:pPr>
              <w:r>
                <w:t>Table of Contents</w:t>
              </w:r>
            </w:p>
            <w:p w14:paraId="1E37C27B" w14:textId="6809672E" w:rsidR="00084E65" w:rsidRDefault="007D1947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r>
                <w:fldChar w:fldCharType="begin"/>
              </w:r>
              <w:r>
                <w:instrText xml:space="preserve"> TOC \o "1-3" \h \z \u </w:instrText>
              </w:r>
              <w:r>
                <w:fldChar w:fldCharType="separate"/>
              </w:r>
              <w:hyperlink w:anchor="_Toc115682910" w:history="1">
                <w:r w:rsidR="00084E65" w:rsidRPr="00FD33D0">
                  <w:rPr>
                    <w:rStyle w:val="Hyperlink"/>
                    <w:noProof/>
                  </w:rPr>
                  <w:t>Executive Summary</w:t>
                </w:r>
                <w:r w:rsidR="00084E65">
                  <w:rPr>
                    <w:noProof/>
                    <w:webHidden/>
                  </w:rPr>
                  <w:tab/>
                </w:r>
                <w:r w:rsidR="00084E65">
                  <w:rPr>
                    <w:noProof/>
                    <w:webHidden/>
                  </w:rPr>
                  <w:fldChar w:fldCharType="begin"/>
                </w:r>
                <w:r w:rsidR="00084E65">
                  <w:rPr>
                    <w:noProof/>
                    <w:webHidden/>
                  </w:rPr>
                  <w:instrText xml:space="preserve"> PAGEREF _Toc115682910 \h </w:instrText>
                </w:r>
                <w:r w:rsidR="00084E65">
                  <w:rPr>
                    <w:noProof/>
                    <w:webHidden/>
                  </w:rPr>
                </w:r>
                <w:r w:rsidR="00084E65">
                  <w:rPr>
                    <w:noProof/>
                    <w:webHidden/>
                  </w:rPr>
                  <w:fldChar w:fldCharType="separate"/>
                </w:r>
                <w:r w:rsidR="00084E65">
                  <w:rPr>
                    <w:noProof/>
                    <w:webHidden/>
                  </w:rPr>
                  <w:t>1</w:t>
                </w:r>
                <w:r w:rsidR="00084E65">
                  <w:rPr>
                    <w:noProof/>
                    <w:webHidden/>
                  </w:rPr>
                  <w:fldChar w:fldCharType="end"/>
                </w:r>
              </w:hyperlink>
            </w:p>
            <w:p w14:paraId="5C2CA2FA" w14:textId="20043334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1" w:history="1">
                <w:r w:rsidRPr="00FD33D0">
                  <w:rPr>
                    <w:rStyle w:val="Hyperlink"/>
                    <w:noProof/>
                  </w:rPr>
                  <w:t>Introduction (average of 10% of the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_Toc115682911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2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377536CC" w14:textId="2E94E1B8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2" w:history="1">
                <w:r w:rsidRPr="00FD33D0">
                  <w:rPr>
                    <w:rStyle w:val="Hyperlink"/>
                    <w:noProof/>
                  </w:rPr>
                  <w:t>Main Findings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_Toc115682912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6C4121E" w14:textId="384C760A" w:rsidR="00084E65" w:rsidRDefault="00084E65">
              <w:pPr>
                <w:pStyle w:val="TOC2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3" w:history="1">
                <w:r w:rsidRPr="00FD33D0">
                  <w:rPr>
                    <w:rStyle w:val="Hyperlink"/>
                    <w:noProof/>
                  </w:rPr>
                  <w:t>Sub Headings can be included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_Toc115682913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4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4AF7D2DA" w14:textId="324FB24F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4" w:history="1">
                <w:r w:rsidRPr="00FD33D0">
                  <w:rPr>
                    <w:rStyle w:val="Hyperlink"/>
                    <w:noProof/>
                  </w:rPr>
                  <w:t>Conclusion (average of 10% of word count)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_Toc115682914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5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2060D9C0" w14:textId="5ACDD7CA" w:rsidR="00084E65" w:rsidRDefault="00084E65">
              <w:pPr>
                <w:pStyle w:val="TOC1"/>
                <w:tabs>
                  <w:tab w:val="right" w:leader="dot" w:pos="9016"/>
                </w:tabs>
                <w:rPr>
                  <w:rFonts w:eastAsiaTheme="minorEastAsia"/>
                  <w:noProof/>
                  <w:lang w:eastAsia="zh-CN"/>
                </w:rPr>
              </w:pPr>
              <w:hyperlink w:anchor="_Toc115682915" w:history="1">
                <w:r w:rsidRPr="00FD33D0">
                  <w:rPr>
                    <w:rStyle w:val="Hyperlink"/>
                    <w:noProof/>
                  </w:rPr>
                  <w:t>Bibliography</w:t>
                </w:r>
                <w:r>
                  <w:rPr>
                    <w:noProof/>
                    <w:webHidden/>
                  </w:rPr>
                  <w:tab/>
                </w:r>
                <w:r>
                  <w:rPr>
                    <w:noProof/>
                    <w:webHidden/>
                  </w:rPr>
                  <w:fldChar w:fldCharType="begin"/>
                </w:r>
                <w:r>
                  <w:rPr>
                    <w:noProof/>
                    <w:webHidden/>
                  </w:rPr>
                  <w:instrText xml:space="preserve"> PAGEREF _Toc115682915 \h </w:instrText>
                </w:r>
                <w:r>
                  <w:rPr>
                    <w:noProof/>
                    <w:webHidden/>
                  </w:rPr>
                </w:r>
                <w:r>
                  <w:rPr>
                    <w:noProof/>
                    <w:webHidden/>
                  </w:rPr>
                  <w:fldChar w:fldCharType="separate"/>
                </w:r>
                <w:r>
                  <w:rPr>
                    <w:noProof/>
                    <w:webHidden/>
                  </w:rPr>
                  <w:t>6</w:t>
                </w:r>
                <w:r>
                  <w:rPr>
                    <w:noProof/>
                    <w:webHidden/>
                  </w:rPr>
                  <w:fldChar w:fldCharType="end"/>
                </w:r>
              </w:hyperlink>
            </w:p>
            <w:p w14:paraId="05194699" w14:textId="3E8E6B73" w:rsidR="007D1947" w:rsidRDefault="007D1947">
              <w:r>
                <w:rPr>
                  <w:b/>
                  <w:bCs/>
                  <w:noProof/>
                </w:rPr>
                <w:fldChar w:fldCharType="end"/>
              </w:r>
              <w:r w:rsidR="00115B96">
                <w:rPr>
                  <w:b/>
                  <w:bCs/>
                  <w:noProof/>
                </w:rPr>
                <w:t>UPDATE TABLE FREQUENTLY – CHECK IT HAS BEEN UPDATED PRIOR TO SUBMISSION</w:t>
              </w:r>
            </w:p>
          </w:sdtContent>
        </w:sdt>
        <w:p w14:paraId="35B6052B" w14:textId="77777777" w:rsidR="007D1947" w:rsidRDefault="007D1947"/>
        <w:p w14:paraId="22F11532" w14:textId="77777777" w:rsidR="007D1947" w:rsidRDefault="007D1947"/>
        <w:p w14:paraId="15C6D916" w14:textId="77777777" w:rsidR="007D1947" w:rsidRDefault="007D1947"/>
        <w:p w14:paraId="0882E422" w14:textId="77777777" w:rsidR="007D1947" w:rsidRDefault="007D1947"/>
        <w:p w14:paraId="2076963D" w14:textId="77777777" w:rsidR="007D1947" w:rsidRDefault="007D1947"/>
        <w:p w14:paraId="006E6A3F" w14:textId="77777777" w:rsidR="007D1947" w:rsidRDefault="007D1947"/>
        <w:p w14:paraId="26EE9C53" w14:textId="77777777" w:rsidR="007D1947" w:rsidRDefault="007D1947"/>
        <w:p w14:paraId="2AEFE0CA" w14:textId="77777777" w:rsidR="007D1947" w:rsidRDefault="007D1947"/>
        <w:p w14:paraId="4F8F730C" w14:textId="77777777" w:rsidR="007D1947" w:rsidRDefault="007D1947"/>
        <w:p w14:paraId="4D3D6465" w14:textId="77777777" w:rsidR="007D1947" w:rsidRDefault="007D1947"/>
        <w:p w14:paraId="47414E5B" w14:textId="77777777" w:rsidR="007D1947" w:rsidRDefault="007D1947"/>
        <w:p w14:paraId="2F67E6D4" w14:textId="77777777" w:rsidR="007D1947" w:rsidRDefault="007D1947"/>
        <w:p w14:paraId="400F30D3" w14:textId="77777777" w:rsidR="007D1947" w:rsidRDefault="007D1947"/>
        <w:p w14:paraId="21D0F861" w14:textId="77777777" w:rsidR="007D1947" w:rsidRDefault="007D1947"/>
        <w:p w14:paraId="68D56007" w14:textId="25DC41A4" w:rsidR="007D1947" w:rsidRDefault="007D1947"/>
        <w:p w14:paraId="0DCF0194" w14:textId="70600FC3" w:rsidR="00084E65" w:rsidRDefault="00084E65"/>
        <w:p w14:paraId="30499783" w14:textId="1246572E" w:rsidR="00084E65" w:rsidRDefault="00084E65"/>
        <w:p w14:paraId="2F8B4A57" w14:textId="0DAFC227" w:rsidR="00084E65" w:rsidRDefault="00084E65"/>
        <w:p w14:paraId="2AB7FDC7" w14:textId="6F8F8A31" w:rsidR="00084E65" w:rsidRDefault="00084E65"/>
        <w:p w14:paraId="70B55DE7" w14:textId="77777777" w:rsidR="00084E65" w:rsidRDefault="00084E65"/>
        <w:p w14:paraId="5CD1CE9F" w14:textId="77777777" w:rsidR="007D1947" w:rsidRDefault="007D1947"/>
        <w:p w14:paraId="77F0A10B" w14:textId="77777777" w:rsidR="007D1947" w:rsidRDefault="007D1947"/>
        <w:p w14:paraId="655F29CA" w14:textId="77777777" w:rsidR="007D1947" w:rsidRDefault="007D1947"/>
        <w:p w14:paraId="0ED321E6" w14:textId="14B146CF" w:rsidR="007D1947" w:rsidRDefault="007D1947" w:rsidP="00A12B58">
          <w:pPr>
            <w:pStyle w:val="Heading1"/>
          </w:pPr>
          <w:bookmarkStart w:id="1" w:name="_Toc115682911"/>
          <w:r>
            <w:lastRenderedPageBreak/>
            <w:t>Introduction</w:t>
          </w:r>
          <w:r w:rsidR="00480872">
            <w:t xml:space="preserve"> (average of 10% of the word count)</w:t>
          </w:r>
          <w:bookmarkEnd w:id="1"/>
        </w:p>
        <w:p w14:paraId="54C81D2A" w14:textId="77777777" w:rsidR="007D1947" w:rsidRDefault="007D1947" w:rsidP="007D1947"/>
        <w:p w14:paraId="3C9FE902" w14:textId="6FF62639" w:rsidR="004A11F6" w:rsidRDefault="00480872" w:rsidP="007D1947">
          <w:r>
            <w:rPr>
              <w:rFonts w:ascii="Arial" w:hAnsi="Arial" w:cs="Arial"/>
              <w:color w:val="222222"/>
              <w:shd w:val="clear" w:color="auto" w:fill="FFFFFF"/>
            </w:rPr>
            <w:t>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 tells the reader what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is about (but not its purpose). It sets the project in its wider context, and provides the background information the reader needs to understand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.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Introduction</w:t>
          </w:r>
          <w:r>
            <w:rPr>
              <w:rFonts w:ascii="Arial" w:hAnsi="Arial" w:cs="Arial"/>
              <w:color w:val="222222"/>
              <w:shd w:val="clear" w:color="auto" w:fill="FFFFFF"/>
            </w:rPr>
            <w:t>: introduces the topic of the </w:t>
          </w:r>
          <w:r>
            <w:rPr>
              <w:rFonts w:ascii="Arial" w:hAnsi="Arial" w:cs="Arial"/>
              <w:b/>
              <w:bCs/>
              <w:color w:val="222222"/>
              <w:shd w:val="clear" w:color="auto" w:fill="FFFFFF"/>
            </w:rPr>
            <w:t>report</w:t>
          </w:r>
          <w:r>
            <w:rPr>
              <w:rFonts w:ascii="Arial" w:hAnsi="Arial" w:cs="Arial"/>
              <w:color w:val="222222"/>
              <w:shd w:val="clear" w:color="auto" w:fill="FFFFFF"/>
            </w:rPr>
            <w:t> in context.</w:t>
          </w:r>
        </w:p>
        <w:p w14:paraId="5DBAD65B" w14:textId="77777777" w:rsidR="004A11F6" w:rsidRDefault="004A11F6" w:rsidP="007D1947"/>
        <w:p w14:paraId="63BE38B9" w14:textId="77777777" w:rsidR="004A11F6" w:rsidRDefault="004A11F6" w:rsidP="007D1947"/>
        <w:p w14:paraId="1392FEFB" w14:textId="77777777" w:rsidR="004A11F6" w:rsidRDefault="004A11F6" w:rsidP="007D1947"/>
        <w:p w14:paraId="094C9AA2" w14:textId="77777777" w:rsidR="004A11F6" w:rsidRDefault="004A11F6" w:rsidP="007D1947"/>
        <w:p w14:paraId="5AD4FC36" w14:textId="77777777" w:rsidR="004A11F6" w:rsidRDefault="004A11F6" w:rsidP="007D1947"/>
        <w:p w14:paraId="37DC88C5" w14:textId="77777777" w:rsidR="004A11F6" w:rsidRDefault="004A11F6" w:rsidP="007D1947"/>
        <w:p w14:paraId="2277CFA6" w14:textId="77777777" w:rsidR="004A11F6" w:rsidRDefault="004A11F6" w:rsidP="007D1947"/>
        <w:p w14:paraId="6965E43A" w14:textId="77777777" w:rsidR="004A11F6" w:rsidRDefault="004A11F6" w:rsidP="007D1947"/>
        <w:p w14:paraId="04F16582" w14:textId="77777777" w:rsidR="004A11F6" w:rsidRDefault="004A11F6" w:rsidP="007D1947"/>
        <w:p w14:paraId="3BCFD6F0" w14:textId="77777777" w:rsidR="004A11F6" w:rsidRDefault="004A11F6" w:rsidP="007D1947"/>
        <w:p w14:paraId="2F757D32" w14:textId="77777777" w:rsidR="004A11F6" w:rsidRDefault="004A11F6" w:rsidP="007D1947"/>
        <w:p w14:paraId="4950AFFE" w14:textId="77777777" w:rsidR="004A11F6" w:rsidRDefault="004A11F6" w:rsidP="007D1947"/>
        <w:p w14:paraId="377C9265" w14:textId="77777777" w:rsidR="004A11F6" w:rsidRDefault="004A11F6" w:rsidP="007D1947"/>
        <w:p w14:paraId="4108EE7B" w14:textId="77777777" w:rsidR="004A11F6" w:rsidRDefault="004A11F6" w:rsidP="007D1947"/>
        <w:p w14:paraId="0EB1AA98" w14:textId="77777777" w:rsidR="004A11F6" w:rsidRDefault="004A11F6" w:rsidP="007D1947"/>
        <w:p w14:paraId="50EA4EC0" w14:textId="77777777" w:rsidR="004A11F6" w:rsidRDefault="004A11F6" w:rsidP="007D1947"/>
        <w:p w14:paraId="47DC0B2B" w14:textId="77777777" w:rsidR="004A11F6" w:rsidRDefault="004A11F6" w:rsidP="007D1947"/>
        <w:p w14:paraId="5FA54E48" w14:textId="77777777" w:rsidR="004A11F6" w:rsidRDefault="004A11F6" w:rsidP="007D1947"/>
        <w:p w14:paraId="63B8FBF1" w14:textId="77777777" w:rsidR="004A11F6" w:rsidRDefault="004A11F6" w:rsidP="007D1947"/>
        <w:p w14:paraId="4AA639F2" w14:textId="77777777" w:rsidR="004A11F6" w:rsidRDefault="004A11F6" w:rsidP="007D1947"/>
        <w:p w14:paraId="6609DA3E" w14:textId="77777777" w:rsidR="004A11F6" w:rsidRDefault="004A11F6" w:rsidP="007D1947"/>
        <w:p w14:paraId="23067ADB" w14:textId="77777777" w:rsidR="004A11F6" w:rsidRDefault="004A11F6" w:rsidP="007D1947"/>
        <w:p w14:paraId="4AA3E07A" w14:textId="77777777" w:rsidR="004A11F6" w:rsidRDefault="004A11F6" w:rsidP="007D1947"/>
        <w:p w14:paraId="0BE775A6" w14:textId="77777777" w:rsidR="004A11F6" w:rsidRDefault="004A11F6" w:rsidP="007D1947"/>
        <w:p w14:paraId="4999262A" w14:textId="77777777" w:rsidR="004A11F6" w:rsidRDefault="004A11F6" w:rsidP="007D1947"/>
        <w:p w14:paraId="1359F054" w14:textId="77777777" w:rsidR="004A11F6" w:rsidRDefault="004A11F6" w:rsidP="007D1947"/>
        <w:p w14:paraId="7C657C89" w14:textId="77777777" w:rsidR="00AA2A91" w:rsidRDefault="00AA2A91" w:rsidP="004D519C"/>
        <w:p w14:paraId="2E293EB9" w14:textId="224804AA" w:rsidR="00480872" w:rsidRDefault="00480872" w:rsidP="00AA2A91">
          <w:pPr>
            <w:pStyle w:val="Heading1"/>
          </w:pPr>
          <w:bookmarkStart w:id="2" w:name="_Toc115682912"/>
          <w:r>
            <w:lastRenderedPageBreak/>
            <w:t xml:space="preserve">Main </w:t>
          </w:r>
          <w:bookmarkEnd w:id="2"/>
          <w:r w:rsidR="00BF15E5">
            <w:t>Findings (</w:t>
          </w:r>
          <w:r w:rsidR="00535E39" w:rsidRPr="00535E39">
            <w:rPr>
              <w:color w:val="FF0000"/>
            </w:rPr>
            <w:t>Make sure to update the months according to your assignment requirements</w:t>
          </w:r>
          <w:r w:rsidR="00535E39" w:rsidRPr="00535E39">
            <w:t>.</w:t>
          </w:r>
          <w:r w:rsidR="00BF15E5">
            <w:t>).</w:t>
          </w:r>
        </w:p>
        <w:p w14:paraId="054598CE" w14:textId="77777777" w:rsidR="008F4B79" w:rsidRPr="008F4B79" w:rsidRDefault="008F4B79" w:rsidP="008F4B79"/>
        <w:p w14:paraId="7EE4B013" w14:textId="77777777" w:rsidR="008F4B79" w:rsidRPr="003B62C4" w:rsidRDefault="008F4B79" w:rsidP="008F4B79">
          <w:pPr>
            <w:pStyle w:val="ListParagraph"/>
            <w:numPr>
              <w:ilvl w:val="0"/>
              <w:numId w:val="1"/>
            </w:numPr>
            <w:ind w:left="851"/>
            <w:jc w:val="both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The stock budget for the six months to 30 November is:</w:t>
          </w:r>
        </w:p>
        <w:tbl>
          <w:tblPr>
            <w:tblStyle w:val="TableGrid"/>
            <w:tblW w:w="8476" w:type="dxa"/>
            <w:tblInd w:w="534" w:type="dxa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ayout w:type="fixed"/>
            <w:tblLook w:val="04A0" w:firstRow="1" w:lastRow="0" w:firstColumn="1" w:lastColumn="0" w:noHBand="0" w:noVBand="1"/>
          </w:tblPr>
          <w:tblGrid>
            <w:gridCol w:w="2551"/>
            <w:gridCol w:w="992"/>
            <w:gridCol w:w="992"/>
            <w:gridCol w:w="964"/>
            <w:gridCol w:w="993"/>
            <w:gridCol w:w="992"/>
            <w:gridCol w:w="992"/>
          </w:tblGrid>
          <w:tr w:rsidR="008F4B79" w14:paraId="154D928D" w14:textId="77777777" w:rsidTr="00097CA9">
            <w:tc>
              <w:tcPr>
                <w:tcW w:w="2551" w:type="dxa"/>
              </w:tcPr>
              <w:p w14:paraId="2643CF53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</w:p>
            </w:tc>
            <w:tc>
              <w:tcPr>
                <w:tcW w:w="992" w:type="dxa"/>
              </w:tcPr>
              <w:p w14:paraId="127577E6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June</w:t>
                </w:r>
              </w:p>
            </w:tc>
            <w:tc>
              <w:tcPr>
                <w:tcW w:w="992" w:type="dxa"/>
              </w:tcPr>
              <w:p w14:paraId="3F8576BD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July</w:t>
                </w:r>
              </w:p>
            </w:tc>
            <w:tc>
              <w:tcPr>
                <w:tcW w:w="964" w:type="dxa"/>
              </w:tcPr>
              <w:p w14:paraId="7E2915BC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Aug</w:t>
                </w:r>
              </w:p>
            </w:tc>
            <w:tc>
              <w:tcPr>
                <w:tcW w:w="993" w:type="dxa"/>
              </w:tcPr>
              <w:p w14:paraId="0933CEC7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Sept</w:t>
                </w:r>
              </w:p>
            </w:tc>
            <w:tc>
              <w:tcPr>
                <w:tcW w:w="992" w:type="dxa"/>
              </w:tcPr>
              <w:p w14:paraId="239056FA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Oct</w:t>
                </w:r>
              </w:p>
            </w:tc>
            <w:tc>
              <w:tcPr>
                <w:tcW w:w="992" w:type="dxa"/>
              </w:tcPr>
              <w:p w14:paraId="73656E83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Nov</w:t>
                </w:r>
              </w:p>
            </w:tc>
          </w:tr>
          <w:tr w:rsidR="008F4B79" w14:paraId="48267129" w14:textId="77777777" w:rsidTr="00097CA9">
            <w:trPr>
              <w:trHeight w:val="281"/>
            </w:trPr>
            <w:tc>
              <w:tcPr>
                <w:tcW w:w="2551" w:type="dxa"/>
              </w:tcPr>
              <w:p w14:paraId="5BFBE18B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</w:p>
            </w:tc>
            <w:tc>
              <w:tcPr>
                <w:tcW w:w="992" w:type="dxa"/>
              </w:tcPr>
              <w:p w14:paraId="690885C8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92" w:type="dxa"/>
              </w:tcPr>
              <w:p w14:paraId="07014644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64" w:type="dxa"/>
              </w:tcPr>
              <w:p w14:paraId="56F154CD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93" w:type="dxa"/>
              </w:tcPr>
              <w:p w14:paraId="034F1BDC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92" w:type="dxa"/>
              </w:tcPr>
              <w:p w14:paraId="0CEC832B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92" w:type="dxa"/>
              </w:tcPr>
              <w:p w14:paraId="6870BD98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</w:tr>
          <w:tr w:rsidR="008F4B79" w14:paraId="4B0E14E7" w14:textId="77777777" w:rsidTr="00097CA9">
            <w:tc>
              <w:tcPr>
                <w:tcW w:w="2551" w:type="dxa"/>
              </w:tcPr>
              <w:p w14:paraId="05D0139B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Opening balance</w:t>
                </w:r>
              </w:p>
            </w:tc>
            <w:tc>
              <w:tcPr>
                <w:tcW w:w="992" w:type="dxa"/>
              </w:tcPr>
              <w:p w14:paraId="1A8CCF64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  <w:color w:val="FF0000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26FCFE01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64" w:type="dxa"/>
              </w:tcPr>
              <w:p w14:paraId="52A93B90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3" w:type="dxa"/>
              </w:tcPr>
              <w:p w14:paraId="415EDCED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6F4E533A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2ADBBDD3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</w:tr>
          <w:tr w:rsidR="008F4B79" w14:paraId="2EB4036E" w14:textId="77777777" w:rsidTr="00097CA9">
            <w:tc>
              <w:tcPr>
                <w:tcW w:w="2551" w:type="dxa"/>
              </w:tcPr>
              <w:p w14:paraId="7644C62B" w14:textId="77777777" w:rsidR="008F4B79" w:rsidRDefault="008F4B79" w:rsidP="00097CA9">
                <w:pPr>
                  <w:ind w:left="-675" w:firstLine="675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Stock purchased</w:t>
                </w:r>
              </w:p>
            </w:tc>
            <w:tc>
              <w:tcPr>
                <w:tcW w:w="992" w:type="dxa"/>
              </w:tcPr>
              <w:p w14:paraId="4773612C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3063B113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 </w:t>
                </w:r>
              </w:p>
            </w:tc>
            <w:tc>
              <w:tcPr>
                <w:tcW w:w="964" w:type="dxa"/>
              </w:tcPr>
              <w:p w14:paraId="7B8CE271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3" w:type="dxa"/>
              </w:tcPr>
              <w:p w14:paraId="66D80042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078EE3E2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0FC90AE7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</w:tr>
          <w:tr w:rsidR="008F4B79" w14:paraId="5CA577E1" w14:textId="77777777" w:rsidTr="00097CA9">
            <w:tc>
              <w:tcPr>
                <w:tcW w:w="2551" w:type="dxa"/>
              </w:tcPr>
              <w:p w14:paraId="4AF45FB0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</w:p>
            </w:tc>
            <w:tc>
              <w:tcPr>
                <w:tcW w:w="992" w:type="dxa"/>
              </w:tcPr>
              <w:p w14:paraId="1C07BCC7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6FE1EFF6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 </w:t>
                </w:r>
              </w:p>
            </w:tc>
            <w:tc>
              <w:tcPr>
                <w:tcW w:w="964" w:type="dxa"/>
              </w:tcPr>
              <w:p w14:paraId="49BFB01F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3" w:type="dxa"/>
              </w:tcPr>
              <w:p w14:paraId="59D4638F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43FC5E09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43B04720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</w:tr>
          <w:tr w:rsidR="008F4B79" w14:paraId="3DDF65BB" w14:textId="77777777" w:rsidTr="00097CA9">
            <w:tc>
              <w:tcPr>
                <w:tcW w:w="2551" w:type="dxa"/>
              </w:tcPr>
              <w:p w14:paraId="52F4EA19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Cost of Stock sold</w:t>
                </w:r>
              </w:p>
            </w:tc>
            <w:tc>
              <w:tcPr>
                <w:tcW w:w="992" w:type="dxa"/>
              </w:tcPr>
              <w:p w14:paraId="18C5A87C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</w:p>
            </w:tc>
            <w:tc>
              <w:tcPr>
                <w:tcW w:w="992" w:type="dxa"/>
              </w:tcPr>
              <w:p w14:paraId="71DD69FF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</w:p>
            </w:tc>
            <w:tc>
              <w:tcPr>
                <w:tcW w:w="964" w:type="dxa"/>
              </w:tcPr>
              <w:p w14:paraId="56384A61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</w:p>
            </w:tc>
            <w:tc>
              <w:tcPr>
                <w:tcW w:w="993" w:type="dxa"/>
              </w:tcPr>
              <w:p w14:paraId="488A570F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</w:p>
            </w:tc>
            <w:tc>
              <w:tcPr>
                <w:tcW w:w="992" w:type="dxa"/>
              </w:tcPr>
              <w:p w14:paraId="7E3AC2E5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</w:p>
            </w:tc>
            <w:tc>
              <w:tcPr>
                <w:tcW w:w="992" w:type="dxa"/>
              </w:tcPr>
              <w:p w14:paraId="2F53D356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</w:p>
            </w:tc>
          </w:tr>
          <w:tr w:rsidR="008F4B79" w14:paraId="42432D2F" w14:textId="77777777" w:rsidTr="00097CA9">
            <w:tc>
              <w:tcPr>
                <w:tcW w:w="2551" w:type="dxa"/>
              </w:tcPr>
              <w:p w14:paraId="3E4E8875" w14:textId="7E1FC04C" w:rsidR="008F4B79" w:rsidRDefault="008F4B79" w:rsidP="00097CA9">
                <w:pPr>
                  <w:rPr>
                    <w:rFonts w:ascii="Arial" w:hAnsi="Arial" w:cs="Arial"/>
                  </w:rPr>
                </w:pPr>
                <w:r w:rsidRPr="00BF15E5">
                  <w:rPr>
                    <w:rFonts w:ascii="Arial" w:hAnsi="Arial" w:cs="Arial"/>
                    <w:color w:val="FF0000"/>
                  </w:rPr>
                  <w:t xml:space="preserve">(% of </w:t>
                </w:r>
                <w:r w:rsidR="00BF15E5" w:rsidRPr="00BF15E5">
                  <w:rPr>
                    <w:rFonts w:ascii="Arial" w:hAnsi="Arial" w:cs="Arial"/>
                    <w:color w:val="FF0000"/>
                  </w:rPr>
                  <w:t>sales</w:t>
                </w:r>
                <w:r w:rsidR="00BF15E5">
                  <w:rPr>
                    <w:rFonts w:ascii="Arial" w:hAnsi="Arial" w:cs="Arial"/>
                    <w:color w:val="FF0000"/>
                  </w:rPr>
                  <w:t>, Use the percentage given in the assignment</w:t>
                </w:r>
                <w:r>
                  <w:rPr>
                    <w:rFonts w:ascii="Arial" w:hAnsi="Arial" w:cs="Arial"/>
                  </w:rPr>
                  <w:t>)</w:t>
                </w:r>
              </w:p>
            </w:tc>
            <w:tc>
              <w:tcPr>
                <w:tcW w:w="992" w:type="dxa"/>
              </w:tcPr>
              <w:p w14:paraId="65D5BBF4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>(   )</w:t>
                </w:r>
              </w:p>
            </w:tc>
            <w:tc>
              <w:tcPr>
                <w:tcW w:w="992" w:type="dxa"/>
              </w:tcPr>
              <w:p w14:paraId="53987C78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>(   )</w:t>
                </w:r>
              </w:p>
            </w:tc>
            <w:tc>
              <w:tcPr>
                <w:tcW w:w="964" w:type="dxa"/>
              </w:tcPr>
              <w:p w14:paraId="1BEBF8F6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>(    )</w:t>
                </w:r>
              </w:p>
            </w:tc>
            <w:tc>
              <w:tcPr>
                <w:tcW w:w="993" w:type="dxa"/>
              </w:tcPr>
              <w:p w14:paraId="46BAC863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>(    )</w:t>
                </w:r>
              </w:p>
            </w:tc>
            <w:tc>
              <w:tcPr>
                <w:tcW w:w="992" w:type="dxa"/>
              </w:tcPr>
              <w:p w14:paraId="06A661B3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>(    )</w:t>
                </w:r>
              </w:p>
            </w:tc>
            <w:tc>
              <w:tcPr>
                <w:tcW w:w="992" w:type="dxa"/>
              </w:tcPr>
              <w:p w14:paraId="37FEBA70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>(   )</w:t>
                </w:r>
              </w:p>
            </w:tc>
          </w:tr>
          <w:tr w:rsidR="008F4B79" w14:paraId="1A4C0D6B" w14:textId="77777777" w:rsidTr="00097CA9">
            <w:tc>
              <w:tcPr>
                <w:tcW w:w="2551" w:type="dxa"/>
              </w:tcPr>
              <w:p w14:paraId="26293D64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proofErr w:type="gramStart"/>
                <w:r>
                  <w:rPr>
                    <w:rFonts w:ascii="Arial" w:hAnsi="Arial" w:cs="Arial"/>
                  </w:rPr>
                  <w:t>Therefore</w:t>
                </w:r>
                <w:proofErr w:type="gramEnd"/>
                <w:r>
                  <w:rPr>
                    <w:rFonts w:ascii="Arial" w:hAnsi="Arial" w:cs="Arial"/>
                  </w:rPr>
                  <w:t xml:space="preserve"> Closing stock</w:t>
                </w:r>
              </w:p>
            </w:tc>
            <w:tc>
              <w:tcPr>
                <w:tcW w:w="992" w:type="dxa"/>
              </w:tcPr>
              <w:p w14:paraId="1724EC96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  </w:t>
                </w:r>
              </w:p>
            </w:tc>
            <w:tc>
              <w:tcPr>
                <w:tcW w:w="992" w:type="dxa"/>
              </w:tcPr>
              <w:p w14:paraId="7E95065D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  </w:t>
                </w:r>
              </w:p>
            </w:tc>
            <w:tc>
              <w:tcPr>
                <w:tcW w:w="964" w:type="dxa"/>
              </w:tcPr>
              <w:p w14:paraId="36220FC1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    </w:t>
                </w:r>
              </w:p>
            </w:tc>
            <w:tc>
              <w:tcPr>
                <w:tcW w:w="993" w:type="dxa"/>
              </w:tcPr>
              <w:p w14:paraId="53C31D3A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7F452A29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1B6F5CE9" w14:textId="77777777" w:rsidR="008F4B79" w:rsidRPr="00BC19FF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</w:tr>
        </w:tbl>
        <w:p w14:paraId="72AB933E" w14:textId="77777777" w:rsidR="008F4B79" w:rsidRDefault="008F4B79" w:rsidP="008F4B79">
          <w:pPr>
            <w:spacing w:line="240" w:lineRule="auto"/>
            <w:ind w:left="360" w:firstLine="360"/>
            <w:rPr>
              <w:rFonts w:ascii="Arial" w:hAnsi="Arial" w:cs="Arial"/>
            </w:rPr>
          </w:pPr>
        </w:p>
        <w:p w14:paraId="3B3C9567" w14:textId="77777777" w:rsidR="008F4B79" w:rsidRPr="003B62C4" w:rsidRDefault="008F4B79" w:rsidP="008F4B79">
          <w:pPr>
            <w:pStyle w:val="ListParagraph"/>
            <w:numPr>
              <w:ilvl w:val="0"/>
              <w:numId w:val="1"/>
            </w:numPr>
            <w:ind w:left="851"/>
            <w:jc w:val="both"/>
            <w:rPr>
              <w:rFonts w:ascii="Arial" w:hAnsi="Arial" w:cs="Arial"/>
            </w:rPr>
          </w:pPr>
          <w:r>
            <w:rPr>
              <w:rFonts w:ascii="Arial" w:hAnsi="Arial" w:cs="Arial"/>
            </w:rPr>
            <w:t>The cash budget for the period to 30 November is:</w:t>
          </w:r>
        </w:p>
        <w:tbl>
          <w:tblPr>
            <w:tblStyle w:val="TableGrid"/>
            <w:tblW w:w="9213" w:type="dxa"/>
            <w:tblInd w:w="534" w:type="dxa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ayout w:type="fixed"/>
            <w:tblLook w:val="04A0" w:firstRow="1" w:lastRow="0" w:firstColumn="1" w:lastColumn="0" w:noHBand="0" w:noVBand="1"/>
          </w:tblPr>
          <w:tblGrid>
            <w:gridCol w:w="3260"/>
            <w:gridCol w:w="992"/>
            <w:gridCol w:w="992"/>
            <w:gridCol w:w="993"/>
            <w:gridCol w:w="992"/>
            <w:gridCol w:w="992"/>
            <w:gridCol w:w="992"/>
          </w:tblGrid>
          <w:tr w:rsidR="008F4B79" w14:paraId="06B9D7C0" w14:textId="77777777" w:rsidTr="00097CA9">
            <w:tc>
              <w:tcPr>
                <w:tcW w:w="3260" w:type="dxa"/>
              </w:tcPr>
              <w:p w14:paraId="1E3C6F34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</w:p>
            </w:tc>
            <w:tc>
              <w:tcPr>
                <w:tcW w:w="992" w:type="dxa"/>
              </w:tcPr>
              <w:p w14:paraId="0F82EF1E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June</w:t>
                </w:r>
              </w:p>
            </w:tc>
            <w:tc>
              <w:tcPr>
                <w:tcW w:w="992" w:type="dxa"/>
              </w:tcPr>
              <w:p w14:paraId="2D1C017B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July</w:t>
                </w:r>
              </w:p>
            </w:tc>
            <w:tc>
              <w:tcPr>
                <w:tcW w:w="993" w:type="dxa"/>
              </w:tcPr>
              <w:p w14:paraId="26718C46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Aug</w:t>
                </w:r>
              </w:p>
            </w:tc>
            <w:tc>
              <w:tcPr>
                <w:tcW w:w="992" w:type="dxa"/>
              </w:tcPr>
              <w:p w14:paraId="6D1F22EF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Sept</w:t>
                </w:r>
              </w:p>
            </w:tc>
            <w:tc>
              <w:tcPr>
                <w:tcW w:w="992" w:type="dxa"/>
              </w:tcPr>
              <w:p w14:paraId="5E8C0BEE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Oct</w:t>
                </w:r>
              </w:p>
            </w:tc>
            <w:tc>
              <w:tcPr>
                <w:tcW w:w="992" w:type="dxa"/>
              </w:tcPr>
              <w:p w14:paraId="3DB292E3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Nov</w:t>
                </w:r>
              </w:p>
            </w:tc>
          </w:tr>
          <w:tr w:rsidR="008F4B79" w14:paraId="387BECA4" w14:textId="77777777" w:rsidTr="00097CA9">
            <w:tc>
              <w:tcPr>
                <w:tcW w:w="3260" w:type="dxa"/>
              </w:tcPr>
              <w:p w14:paraId="22968697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</w:p>
            </w:tc>
            <w:tc>
              <w:tcPr>
                <w:tcW w:w="992" w:type="dxa"/>
              </w:tcPr>
              <w:p w14:paraId="03B61E49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92" w:type="dxa"/>
              </w:tcPr>
              <w:p w14:paraId="7CB4784F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93" w:type="dxa"/>
              </w:tcPr>
              <w:p w14:paraId="32786BD5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92" w:type="dxa"/>
              </w:tcPr>
              <w:p w14:paraId="50CD8B0B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92" w:type="dxa"/>
              </w:tcPr>
              <w:p w14:paraId="785BF577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  <w:tc>
              <w:tcPr>
                <w:tcW w:w="992" w:type="dxa"/>
              </w:tcPr>
              <w:p w14:paraId="7AE4D994" w14:textId="77777777" w:rsidR="008F4B79" w:rsidRPr="004D6C12" w:rsidRDefault="008F4B79" w:rsidP="00097CA9">
                <w:pPr>
                  <w:jc w:val="center"/>
                  <w:rPr>
                    <w:rFonts w:ascii="Arial" w:hAnsi="Arial" w:cs="Arial"/>
                    <w:sz w:val="20"/>
                    <w:szCs w:val="20"/>
                  </w:rPr>
                </w:pPr>
                <w:r w:rsidRPr="004D6C12">
                  <w:rPr>
                    <w:rFonts w:ascii="Arial" w:hAnsi="Arial" w:cs="Arial"/>
                    <w:sz w:val="20"/>
                    <w:szCs w:val="20"/>
                  </w:rPr>
                  <w:t>£000</w:t>
                </w:r>
              </w:p>
            </w:tc>
          </w:tr>
          <w:tr w:rsidR="008F4B79" w14:paraId="7E9282B2" w14:textId="77777777" w:rsidTr="00097CA9">
            <w:tc>
              <w:tcPr>
                <w:tcW w:w="3260" w:type="dxa"/>
              </w:tcPr>
              <w:p w14:paraId="05321C62" w14:textId="77777777" w:rsidR="008F4B79" w:rsidRDefault="008F4B79" w:rsidP="00097CA9">
                <w:pPr>
                  <w:rPr>
                    <w:rFonts w:ascii="Arial" w:hAnsi="Arial" w:cs="Arial"/>
                    <w:b/>
                  </w:rPr>
                </w:pPr>
                <w:r w:rsidRPr="00493559">
                  <w:rPr>
                    <w:rFonts w:ascii="Arial" w:hAnsi="Arial" w:cs="Arial"/>
                    <w:b/>
                  </w:rPr>
                  <w:t>Cash receipts</w:t>
                </w:r>
                <w:r>
                  <w:rPr>
                    <w:rFonts w:ascii="Arial" w:hAnsi="Arial" w:cs="Arial"/>
                    <w:b/>
                  </w:rPr>
                  <w:t xml:space="preserve"> </w:t>
                </w:r>
              </w:p>
              <w:p w14:paraId="6E77960B" w14:textId="678E6E04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Sales net of  </w:t>
                </w:r>
              </w:p>
            </w:tc>
            <w:tc>
              <w:tcPr>
                <w:tcW w:w="992" w:type="dxa"/>
              </w:tcPr>
              <w:p w14:paraId="7CC417E8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</w:p>
              <w:p w14:paraId="09D61F7D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7682A9CA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</w:p>
              <w:p w14:paraId="0DB8B11B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3" w:type="dxa"/>
              </w:tcPr>
              <w:p w14:paraId="016F2311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</w:p>
              <w:p w14:paraId="1FA0F6E1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7D2BD5F3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</w:p>
              <w:p w14:paraId="15BBCA2C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6047B1A8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</w:p>
              <w:p w14:paraId="3977524C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319D0667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</w:p>
              <w:p w14:paraId="700B5A42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</w:tr>
          <w:tr w:rsidR="008F4B79" w14:paraId="3FCE4A4B" w14:textId="77777777" w:rsidTr="00097CA9">
            <w:tc>
              <w:tcPr>
                <w:tcW w:w="3260" w:type="dxa"/>
              </w:tcPr>
              <w:p w14:paraId="55ACD615" w14:textId="77777777" w:rsidR="008F4B79" w:rsidRPr="00493559" w:rsidRDefault="008F4B79" w:rsidP="00097CA9">
                <w:pPr>
                  <w:rPr>
                    <w:rFonts w:ascii="Arial" w:hAnsi="Arial" w:cs="Arial"/>
                    <w:b/>
                  </w:rPr>
                </w:pPr>
                <w:r w:rsidRPr="00493559">
                  <w:rPr>
                    <w:rFonts w:ascii="Arial" w:hAnsi="Arial" w:cs="Arial"/>
                    <w:b/>
                  </w:rPr>
                  <w:t>Cash payments</w:t>
                </w:r>
              </w:p>
              <w:p w14:paraId="629DC15D" w14:textId="7B8C3510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Administration  </w:t>
                </w:r>
              </w:p>
            </w:tc>
            <w:tc>
              <w:tcPr>
                <w:tcW w:w="992" w:type="dxa"/>
                <w:vAlign w:val="center"/>
              </w:tcPr>
              <w:p w14:paraId="590FEF8A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 )</w:t>
                </w:r>
              </w:p>
            </w:tc>
            <w:tc>
              <w:tcPr>
                <w:tcW w:w="992" w:type="dxa"/>
                <w:vAlign w:val="center"/>
              </w:tcPr>
              <w:p w14:paraId="53656A68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3" w:type="dxa"/>
                <w:vAlign w:val="center"/>
              </w:tcPr>
              <w:p w14:paraId="74AFF97C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2" w:type="dxa"/>
                <w:vAlign w:val="center"/>
              </w:tcPr>
              <w:p w14:paraId="1E0304DB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2" w:type="dxa"/>
                <w:vAlign w:val="center"/>
              </w:tcPr>
              <w:p w14:paraId="74DE144E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2" w:type="dxa"/>
                <w:vAlign w:val="center"/>
              </w:tcPr>
              <w:p w14:paraId="06BDF0DF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</w:tr>
          <w:tr w:rsidR="008F4B79" w14:paraId="3926545C" w14:textId="77777777" w:rsidTr="00097CA9">
            <w:trPr>
              <w:trHeight w:val="400"/>
            </w:trPr>
            <w:tc>
              <w:tcPr>
                <w:tcW w:w="3260" w:type="dxa"/>
              </w:tcPr>
              <w:p w14:paraId="6804EA52" w14:textId="46BE24AF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Stock purchased  </w:t>
                </w:r>
              </w:p>
            </w:tc>
            <w:tc>
              <w:tcPr>
                <w:tcW w:w="992" w:type="dxa"/>
              </w:tcPr>
              <w:p w14:paraId="1F9E4C25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2" w:type="dxa"/>
              </w:tcPr>
              <w:p w14:paraId="16DBE0B1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3" w:type="dxa"/>
              </w:tcPr>
              <w:p w14:paraId="0C479117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2" w:type="dxa"/>
              </w:tcPr>
              <w:p w14:paraId="3095C7F8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 )</w:t>
                </w:r>
              </w:p>
            </w:tc>
            <w:tc>
              <w:tcPr>
                <w:tcW w:w="992" w:type="dxa"/>
              </w:tcPr>
              <w:p w14:paraId="7D2539CD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2" w:type="dxa"/>
              </w:tcPr>
              <w:p w14:paraId="18275CF8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</w:tr>
          <w:tr w:rsidR="008F4B79" w14:paraId="23357C22" w14:textId="77777777" w:rsidTr="00097CA9">
            <w:trPr>
              <w:trHeight w:val="421"/>
            </w:trPr>
            <w:tc>
              <w:tcPr>
                <w:tcW w:w="3260" w:type="dxa"/>
              </w:tcPr>
              <w:p w14:paraId="0E7F2517" w14:textId="0E26F1DD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Repayments of loan  </w:t>
                </w:r>
              </w:p>
            </w:tc>
            <w:tc>
              <w:tcPr>
                <w:tcW w:w="992" w:type="dxa"/>
              </w:tcPr>
              <w:p w14:paraId="3EBEAAC3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)</w:t>
                </w:r>
              </w:p>
            </w:tc>
            <w:tc>
              <w:tcPr>
                <w:tcW w:w="992" w:type="dxa"/>
              </w:tcPr>
              <w:p w14:paraId="33A9D8A7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  <w:tc>
              <w:tcPr>
                <w:tcW w:w="993" w:type="dxa"/>
              </w:tcPr>
              <w:p w14:paraId="15E94208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2" w:type="dxa"/>
              </w:tcPr>
              <w:p w14:paraId="3096EBB3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2" w:type="dxa"/>
              </w:tcPr>
              <w:p w14:paraId="28DCEDBF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  <w:tc>
              <w:tcPr>
                <w:tcW w:w="992" w:type="dxa"/>
              </w:tcPr>
              <w:p w14:paraId="3E99894F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</w:tr>
          <w:tr w:rsidR="008F4B79" w14:paraId="20BF1E6D" w14:textId="77777777" w:rsidTr="00097CA9">
            <w:trPr>
              <w:trHeight w:val="413"/>
            </w:trPr>
            <w:tc>
              <w:tcPr>
                <w:tcW w:w="3260" w:type="dxa"/>
              </w:tcPr>
              <w:p w14:paraId="55E7F56C" w14:textId="72E5158D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Selling expenses  </w:t>
                </w:r>
              </w:p>
            </w:tc>
            <w:tc>
              <w:tcPr>
                <w:tcW w:w="992" w:type="dxa"/>
              </w:tcPr>
              <w:p w14:paraId="3EBF1E9B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  <w:tc>
              <w:tcPr>
                <w:tcW w:w="992" w:type="dxa"/>
              </w:tcPr>
              <w:p w14:paraId="4505E924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  <w:tc>
              <w:tcPr>
                <w:tcW w:w="993" w:type="dxa"/>
              </w:tcPr>
              <w:p w14:paraId="0ECDD2D6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  <w:tc>
              <w:tcPr>
                <w:tcW w:w="992" w:type="dxa"/>
              </w:tcPr>
              <w:p w14:paraId="091E1D88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  <w:tc>
              <w:tcPr>
                <w:tcW w:w="992" w:type="dxa"/>
              </w:tcPr>
              <w:p w14:paraId="635FB050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  <w:tc>
              <w:tcPr>
                <w:tcW w:w="992" w:type="dxa"/>
              </w:tcPr>
              <w:p w14:paraId="68FBD8F5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</w:tr>
          <w:tr w:rsidR="008F4B79" w14:paraId="35CCEDD3" w14:textId="77777777" w:rsidTr="00097CA9">
            <w:trPr>
              <w:trHeight w:val="419"/>
            </w:trPr>
            <w:tc>
              <w:tcPr>
                <w:tcW w:w="3260" w:type="dxa"/>
              </w:tcPr>
              <w:p w14:paraId="5EFEF2E5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Taxation paid</w:t>
                </w:r>
              </w:p>
            </w:tc>
            <w:tc>
              <w:tcPr>
                <w:tcW w:w="992" w:type="dxa"/>
              </w:tcPr>
              <w:p w14:paraId="75B916FA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-</w:t>
                </w:r>
              </w:p>
            </w:tc>
            <w:tc>
              <w:tcPr>
                <w:tcW w:w="992" w:type="dxa"/>
              </w:tcPr>
              <w:p w14:paraId="58B36237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-</w:t>
                </w:r>
              </w:p>
            </w:tc>
            <w:tc>
              <w:tcPr>
                <w:tcW w:w="993" w:type="dxa"/>
              </w:tcPr>
              <w:p w14:paraId="74CBB94F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2" w:type="dxa"/>
              </w:tcPr>
              <w:p w14:paraId="46910A07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-</w:t>
                </w:r>
              </w:p>
            </w:tc>
            <w:tc>
              <w:tcPr>
                <w:tcW w:w="992" w:type="dxa"/>
              </w:tcPr>
              <w:p w14:paraId="453A91F9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-</w:t>
                </w:r>
              </w:p>
            </w:tc>
            <w:tc>
              <w:tcPr>
                <w:tcW w:w="992" w:type="dxa"/>
              </w:tcPr>
              <w:p w14:paraId="72FED8B8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-</w:t>
                </w:r>
              </w:p>
            </w:tc>
          </w:tr>
          <w:tr w:rsidR="008F4B79" w14:paraId="213419E5" w14:textId="77777777" w:rsidTr="00097CA9">
            <w:trPr>
              <w:trHeight w:val="419"/>
            </w:trPr>
            <w:tc>
              <w:tcPr>
                <w:tcW w:w="3260" w:type="dxa"/>
              </w:tcPr>
              <w:p w14:paraId="11CC8F8C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Interest payments</w:t>
                </w:r>
              </w:p>
            </w:tc>
            <w:tc>
              <w:tcPr>
                <w:tcW w:w="992" w:type="dxa"/>
              </w:tcPr>
              <w:p w14:paraId="6FABA3CE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)</w:t>
                </w:r>
              </w:p>
            </w:tc>
            <w:tc>
              <w:tcPr>
                <w:tcW w:w="992" w:type="dxa"/>
              </w:tcPr>
              <w:p w14:paraId="26B80DA6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  <w:tc>
              <w:tcPr>
                <w:tcW w:w="993" w:type="dxa"/>
              </w:tcPr>
              <w:p w14:paraId="7DF05DDC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  <w:tc>
              <w:tcPr>
                <w:tcW w:w="992" w:type="dxa"/>
              </w:tcPr>
              <w:p w14:paraId="094DC8D8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)</w:t>
                </w:r>
              </w:p>
            </w:tc>
            <w:tc>
              <w:tcPr>
                <w:tcW w:w="992" w:type="dxa"/>
              </w:tcPr>
              <w:p w14:paraId="081ECD21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)</w:t>
                </w:r>
              </w:p>
            </w:tc>
            <w:tc>
              <w:tcPr>
                <w:tcW w:w="992" w:type="dxa"/>
              </w:tcPr>
              <w:p w14:paraId="20B0297B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)</w:t>
                </w:r>
              </w:p>
            </w:tc>
          </w:tr>
          <w:tr w:rsidR="008F4B79" w14:paraId="74C746AA" w14:textId="77777777" w:rsidTr="00097CA9">
            <w:trPr>
              <w:trHeight w:val="410"/>
            </w:trPr>
            <w:tc>
              <w:tcPr>
                <w:tcW w:w="3260" w:type="dxa"/>
              </w:tcPr>
              <w:p w14:paraId="66D2213C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Shop refurbishment</w:t>
                </w:r>
              </w:p>
            </w:tc>
            <w:tc>
              <w:tcPr>
                <w:tcW w:w="992" w:type="dxa"/>
              </w:tcPr>
              <w:p w14:paraId="2651D9BC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 w:rsidRPr="007A65C7">
                  <w:rPr>
                    <w:rFonts w:ascii="Arial" w:hAnsi="Arial" w:cs="Arial"/>
                    <w:u w:val="single"/>
                  </w:rPr>
                  <w:t xml:space="preserve">       -</w:t>
                </w:r>
              </w:p>
            </w:tc>
            <w:tc>
              <w:tcPr>
                <w:tcW w:w="992" w:type="dxa"/>
              </w:tcPr>
              <w:p w14:paraId="2D1ABA18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 w:rsidRPr="007A65C7">
                  <w:rPr>
                    <w:rFonts w:ascii="Arial" w:hAnsi="Arial" w:cs="Arial"/>
                    <w:u w:val="single"/>
                  </w:rPr>
                  <w:t xml:space="preserve">  (</w:t>
                </w:r>
                <w:r>
                  <w:rPr>
                    <w:rFonts w:ascii="Arial" w:hAnsi="Arial" w:cs="Arial"/>
                    <w:u w:val="single"/>
                  </w:rPr>
                  <w:t xml:space="preserve">    </w:t>
                </w:r>
                <w:r w:rsidRPr="007A65C7">
                  <w:rPr>
                    <w:rFonts w:ascii="Arial" w:hAnsi="Arial" w:cs="Arial"/>
                    <w:u w:val="single"/>
                  </w:rPr>
                  <w:t>)</w:t>
                </w:r>
              </w:p>
            </w:tc>
            <w:tc>
              <w:tcPr>
                <w:tcW w:w="993" w:type="dxa"/>
              </w:tcPr>
              <w:p w14:paraId="7561F86B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 w:rsidRPr="007A65C7">
                  <w:rPr>
                    <w:rFonts w:ascii="Arial" w:hAnsi="Arial" w:cs="Arial"/>
                    <w:u w:val="single"/>
                  </w:rPr>
                  <w:t xml:space="preserve"> (</w:t>
                </w:r>
                <w:r>
                  <w:rPr>
                    <w:rFonts w:ascii="Arial" w:hAnsi="Arial" w:cs="Arial"/>
                    <w:u w:val="single"/>
                  </w:rPr>
                  <w:t xml:space="preserve">    </w:t>
                </w:r>
                <w:r w:rsidRPr="007A65C7">
                  <w:rPr>
                    <w:rFonts w:ascii="Arial" w:hAnsi="Arial" w:cs="Arial"/>
                    <w:u w:val="single"/>
                  </w:rPr>
                  <w:t>)</w:t>
                </w:r>
              </w:p>
            </w:tc>
            <w:tc>
              <w:tcPr>
                <w:tcW w:w="992" w:type="dxa"/>
              </w:tcPr>
              <w:p w14:paraId="4A840892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 w:rsidRPr="007A65C7">
                  <w:rPr>
                    <w:rFonts w:ascii="Arial" w:hAnsi="Arial" w:cs="Arial"/>
                    <w:u w:val="single"/>
                  </w:rPr>
                  <w:t xml:space="preserve">    (</w:t>
                </w:r>
                <w:r>
                  <w:rPr>
                    <w:rFonts w:ascii="Arial" w:hAnsi="Arial" w:cs="Arial"/>
                    <w:u w:val="single"/>
                  </w:rPr>
                  <w:t xml:space="preserve">    </w:t>
                </w:r>
                <w:r w:rsidRPr="007A65C7">
                  <w:rPr>
                    <w:rFonts w:ascii="Arial" w:hAnsi="Arial" w:cs="Arial"/>
                    <w:u w:val="single"/>
                  </w:rPr>
                  <w:t>)</w:t>
                </w:r>
              </w:p>
            </w:tc>
            <w:tc>
              <w:tcPr>
                <w:tcW w:w="992" w:type="dxa"/>
              </w:tcPr>
              <w:p w14:paraId="4649B1DD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 w:rsidRPr="007A65C7">
                  <w:rPr>
                    <w:rFonts w:ascii="Arial" w:hAnsi="Arial" w:cs="Arial"/>
                    <w:u w:val="single"/>
                  </w:rPr>
                  <w:t xml:space="preserve">       -</w:t>
                </w:r>
              </w:p>
            </w:tc>
            <w:tc>
              <w:tcPr>
                <w:tcW w:w="992" w:type="dxa"/>
              </w:tcPr>
              <w:p w14:paraId="1439498C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 w:rsidRPr="007A65C7">
                  <w:rPr>
                    <w:rFonts w:ascii="Arial" w:hAnsi="Arial" w:cs="Arial"/>
                    <w:u w:val="single"/>
                  </w:rPr>
                  <w:t xml:space="preserve">       -</w:t>
                </w:r>
              </w:p>
            </w:tc>
          </w:tr>
          <w:tr w:rsidR="008F4B79" w14:paraId="432B1539" w14:textId="77777777" w:rsidTr="00097CA9">
            <w:trPr>
              <w:trHeight w:val="423"/>
            </w:trPr>
            <w:tc>
              <w:tcPr>
                <w:tcW w:w="3260" w:type="dxa"/>
              </w:tcPr>
              <w:p w14:paraId="1BEEDA8D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Cash surplus (deficit)</w:t>
                </w:r>
              </w:p>
            </w:tc>
            <w:tc>
              <w:tcPr>
                <w:tcW w:w="992" w:type="dxa"/>
              </w:tcPr>
              <w:p w14:paraId="35431130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68F74097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3" w:type="dxa"/>
              </w:tcPr>
              <w:p w14:paraId="7075DF1B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74FD117B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2B94937F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7DEB33B1" w14:textId="77777777" w:rsidR="008F4B79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</w:tr>
          <w:tr w:rsidR="008F4B79" w14:paraId="374E61E0" w14:textId="77777777" w:rsidTr="00097CA9">
            <w:trPr>
              <w:trHeight w:val="407"/>
            </w:trPr>
            <w:tc>
              <w:tcPr>
                <w:tcW w:w="3260" w:type="dxa"/>
              </w:tcPr>
              <w:p w14:paraId="66D9F25D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Opening balance</w:t>
                </w:r>
              </w:p>
            </w:tc>
            <w:tc>
              <w:tcPr>
                <w:tcW w:w="992" w:type="dxa"/>
              </w:tcPr>
              <w:p w14:paraId="5233BEA3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26255FCA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3" w:type="dxa"/>
              </w:tcPr>
              <w:p w14:paraId="02D8836E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4736CB88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1C2AFF92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389B4261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</w:tr>
          <w:tr w:rsidR="008F4B79" w14:paraId="3409A111" w14:textId="77777777" w:rsidTr="00097CA9">
            <w:trPr>
              <w:trHeight w:val="426"/>
            </w:trPr>
            <w:tc>
              <w:tcPr>
                <w:tcW w:w="3260" w:type="dxa"/>
              </w:tcPr>
              <w:p w14:paraId="550D91A9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Closing balance</w:t>
                </w:r>
              </w:p>
            </w:tc>
            <w:tc>
              <w:tcPr>
                <w:tcW w:w="992" w:type="dxa"/>
              </w:tcPr>
              <w:p w14:paraId="0499DE95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1DFCB9F8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3" w:type="dxa"/>
              </w:tcPr>
              <w:p w14:paraId="03772FA5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0E6B8A89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4EAE6915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992" w:type="dxa"/>
              </w:tcPr>
              <w:p w14:paraId="14023721" w14:textId="77777777" w:rsidR="008F4B79" w:rsidRPr="007A65C7" w:rsidRDefault="008F4B79" w:rsidP="00097CA9">
                <w:pPr>
                  <w:jc w:val="center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</w:tr>
        </w:tbl>
        <w:p w14:paraId="7074C5DD" w14:textId="77777777" w:rsidR="008F4B79" w:rsidRDefault="008F4B79" w:rsidP="008F4B79">
          <w:pPr>
            <w:spacing w:line="240" w:lineRule="auto"/>
            <w:ind w:left="360" w:firstLine="360"/>
            <w:rPr>
              <w:rFonts w:ascii="Arial" w:hAnsi="Arial" w:cs="Arial"/>
            </w:rPr>
          </w:pPr>
        </w:p>
        <w:p w14:paraId="4AD7B46F" w14:textId="77777777" w:rsidR="008F4B79" w:rsidRPr="003B62C4" w:rsidRDefault="008F4B79" w:rsidP="008F4B79">
          <w:pPr>
            <w:pStyle w:val="ListParagraph"/>
            <w:numPr>
              <w:ilvl w:val="0"/>
              <w:numId w:val="1"/>
            </w:numPr>
            <w:ind w:left="851"/>
            <w:jc w:val="both"/>
            <w:rPr>
              <w:rFonts w:ascii="Arial" w:hAnsi="Arial" w:cs="Arial"/>
            </w:rPr>
          </w:pPr>
          <w:bookmarkStart w:id="3" w:name="OLE_LINK1"/>
          <w:bookmarkStart w:id="4" w:name="OLE_LINK2"/>
          <w:r>
            <w:rPr>
              <w:rFonts w:ascii="Arial" w:hAnsi="Arial" w:cs="Arial"/>
            </w:rPr>
            <w:t>The (</w:t>
          </w:r>
          <w:r w:rsidRPr="001174D4">
            <w:rPr>
              <w:rFonts w:ascii="Arial" w:hAnsi="Arial" w:cs="Arial"/>
              <w:i/>
            </w:rPr>
            <w:t>accruals-based)</w:t>
          </w:r>
          <w:r>
            <w:rPr>
              <w:rFonts w:ascii="Arial" w:hAnsi="Arial" w:cs="Arial"/>
            </w:rPr>
            <w:t xml:space="preserve"> budgeted Profit &amp; Loss Account for the six months ending 30 November is:</w:t>
          </w:r>
        </w:p>
        <w:bookmarkEnd w:id="3"/>
        <w:bookmarkEnd w:id="4"/>
        <w:tbl>
          <w:tblPr>
            <w:tblStyle w:val="TableGrid"/>
            <w:tblW w:w="0" w:type="auto"/>
            <w:tblInd w:w="1101" w:type="dxa"/>
            <w:tblBorders>
              <w:top w:val="none" w:sz="0" w:space="0" w:color="auto"/>
              <w:left w:val="none" w:sz="0" w:space="0" w:color="auto"/>
              <w:bottom w:val="none" w:sz="0" w:space="0" w:color="auto"/>
              <w:right w:val="none" w:sz="0" w:space="0" w:color="auto"/>
              <w:insideH w:val="none" w:sz="0" w:space="0" w:color="auto"/>
              <w:insideV w:val="none" w:sz="0" w:space="0" w:color="auto"/>
            </w:tblBorders>
            <w:tblLook w:val="04A0" w:firstRow="1" w:lastRow="0" w:firstColumn="1" w:lastColumn="0" w:noHBand="0" w:noVBand="1"/>
          </w:tblPr>
          <w:tblGrid>
            <w:gridCol w:w="2409"/>
            <w:gridCol w:w="1134"/>
            <w:gridCol w:w="3544"/>
          </w:tblGrid>
          <w:tr w:rsidR="008F4B79" w14:paraId="20E9B54F" w14:textId="77777777" w:rsidTr="00097CA9">
            <w:tc>
              <w:tcPr>
                <w:tcW w:w="2409" w:type="dxa"/>
              </w:tcPr>
              <w:p w14:paraId="5031D79F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</w:p>
            </w:tc>
            <w:tc>
              <w:tcPr>
                <w:tcW w:w="1134" w:type="dxa"/>
              </w:tcPr>
              <w:p w14:paraId="2329CBAD" w14:textId="77777777" w:rsidR="008F4B79" w:rsidRPr="004D6C12" w:rsidRDefault="008F4B79" w:rsidP="00097CA9">
                <w:pPr>
                  <w:jc w:val="right"/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£000</w:t>
                </w:r>
              </w:p>
            </w:tc>
            <w:tc>
              <w:tcPr>
                <w:tcW w:w="3544" w:type="dxa"/>
              </w:tcPr>
              <w:p w14:paraId="15776851" w14:textId="77777777" w:rsidR="008F4B79" w:rsidRPr="004D6C12" w:rsidRDefault="008F4B79" w:rsidP="00097CA9">
                <w:pPr>
                  <w:rPr>
                    <w:rFonts w:ascii="Arial" w:hAnsi="Arial" w:cs="Arial"/>
                    <w:b/>
                  </w:rPr>
                </w:pPr>
                <w:r w:rsidRPr="004D6C12">
                  <w:rPr>
                    <w:rFonts w:ascii="Arial" w:hAnsi="Arial" w:cs="Arial"/>
                    <w:b/>
                  </w:rPr>
                  <w:t>Calculation</w:t>
                </w:r>
              </w:p>
            </w:tc>
          </w:tr>
          <w:tr w:rsidR="008F4B79" w14:paraId="3439859E" w14:textId="77777777" w:rsidTr="00097CA9">
            <w:trPr>
              <w:trHeight w:val="439"/>
            </w:trPr>
            <w:tc>
              <w:tcPr>
                <w:tcW w:w="2409" w:type="dxa"/>
              </w:tcPr>
              <w:p w14:paraId="40DD4EEC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Sales </w:t>
                </w:r>
              </w:p>
            </w:tc>
            <w:tc>
              <w:tcPr>
                <w:tcW w:w="1134" w:type="dxa"/>
              </w:tcPr>
              <w:p w14:paraId="0529888F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3544" w:type="dxa"/>
              </w:tcPr>
              <w:p w14:paraId="25687ABE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</w:tr>
          <w:tr w:rsidR="008F4B79" w14:paraId="6ADA0140" w14:textId="77777777" w:rsidTr="00097CA9">
            <w:trPr>
              <w:trHeight w:val="414"/>
            </w:trPr>
            <w:tc>
              <w:tcPr>
                <w:tcW w:w="2409" w:type="dxa"/>
              </w:tcPr>
              <w:p w14:paraId="1DC7D9E3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Cost of goods sold</w:t>
                </w:r>
              </w:p>
            </w:tc>
            <w:tc>
              <w:tcPr>
                <w:tcW w:w="1134" w:type="dxa"/>
              </w:tcPr>
              <w:p w14:paraId="16FEAAFD" w14:textId="77777777" w:rsidR="008F4B79" w:rsidRPr="00F71675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 w:rsidRPr="00F71675">
                  <w:rPr>
                    <w:rFonts w:ascii="Arial" w:hAnsi="Arial" w:cs="Arial"/>
                    <w:u w:val="single"/>
                  </w:rPr>
                  <w:t>(</w:t>
                </w:r>
                <w:r>
                  <w:rPr>
                    <w:rFonts w:ascii="Arial" w:hAnsi="Arial" w:cs="Arial"/>
                    <w:u w:val="single"/>
                  </w:rPr>
                  <w:t xml:space="preserve">       </w:t>
                </w:r>
                <w:r w:rsidRPr="00F71675">
                  <w:rPr>
                    <w:rFonts w:ascii="Arial" w:hAnsi="Arial" w:cs="Arial"/>
                    <w:u w:val="single"/>
                  </w:rPr>
                  <w:t>)</w:t>
                </w:r>
              </w:p>
            </w:tc>
            <w:tc>
              <w:tcPr>
                <w:tcW w:w="3544" w:type="dxa"/>
              </w:tcPr>
              <w:p w14:paraId="42F2775D" w14:textId="77777777" w:rsidR="008F4B79" w:rsidRPr="00010117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t</w:t>
                </w:r>
                <w:r w:rsidRPr="00010117">
                  <w:rPr>
                    <w:rFonts w:ascii="Arial" w:hAnsi="Arial" w:cs="Arial"/>
                  </w:rPr>
                  <w:t>herefore</w:t>
                </w:r>
                <w:r>
                  <w:rPr>
                    <w:rFonts w:ascii="Arial" w:hAnsi="Arial" w:cs="Arial"/>
                  </w:rPr>
                  <w:t xml:space="preserve">  </w:t>
                </w:r>
              </w:p>
            </w:tc>
          </w:tr>
          <w:tr w:rsidR="008F4B79" w14:paraId="3C2F039C" w14:textId="77777777" w:rsidTr="00097CA9">
            <w:trPr>
              <w:trHeight w:val="407"/>
            </w:trPr>
            <w:tc>
              <w:tcPr>
                <w:tcW w:w="2409" w:type="dxa"/>
              </w:tcPr>
              <w:p w14:paraId="486EE59E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Gross profit</w:t>
                </w:r>
              </w:p>
            </w:tc>
            <w:tc>
              <w:tcPr>
                <w:tcW w:w="1134" w:type="dxa"/>
              </w:tcPr>
              <w:p w14:paraId="616BB17E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3544" w:type="dxa"/>
              </w:tcPr>
              <w:p w14:paraId="7B851978" w14:textId="09CD35A8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                                      </w:t>
                </w:r>
              </w:p>
            </w:tc>
          </w:tr>
          <w:tr w:rsidR="008F4B79" w14:paraId="46C1183F" w14:textId="77777777" w:rsidTr="00097CA9">
            <w:trPr>
              <w:trHeight w:val="413"/>
            </w:trPr>
            <w:tc>
              <w:tcPr>
                <w:tcW w:w="2409" w:type="dxa"/>
              </w:tcPr>
              <w:p w14:paraId="72AA4A9D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Selling expenses</w:t>
                </w:r>
              </w:p>
            </w:tc>
            <w:tc>
              <w:tcPr>
                <w:tcW w:w="1134" w:type="dxa"/>
              </w:tcPr>
              <w:p w14:paraId="09FD6C2A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  )</w:t>
                </w:r>
              </w:p>
            </w:tc>
            <w:tc>
              <w:tcPr>
                <w:tcW w:w="3544" w:type="dxa"/>
              </w:tcPr>
              <w:p w14:paraId="5A2B35F0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</w:tr>
          <w:tr w:rsidR="008F4B79" w14:paraId="24BAAB0B" w14:textId="77777777" w:rsidTr="00097CA9">
            <w:trPr>
              <w:trHeight w:val="419"/>
            </w:trPr>
            <w:tc>
              <w:tcPr>
                <w:tcW w:w="2409" w:type="dxa"/>
              </w:tcPr>
              <w:p w14:paraId="78CBFD7A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lastRenderedPageBreak/>
                  <w:t>Admin Expenses</w:t>
                </w:r>
              </w:p>
            </w:tc>
            <w:tc>
              <w:tcPr>
                <w:tcW w:w="1134" w:type="dxa"/>
              </w:tcPr>
              <w:p w14:paraId="44C8344C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(       )</w:t>
                </w:r>
              </w:p>
            </w:tc>
            <w:tc>
              <w:tcPr>
                <w:tcW w:w="3544" w:type="dxa"/>
              </w:tcPr>
              <w:p w14:paraId="4F8B0E91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</w:tr>
          <w:tr w:rsidR="008F4B79" w14:paraId="583A840C" w14:textId="77777777" w:rsidTr="00097CA9">
            <w:trPr>
              <w:trHeight w:val="424"/>
            </w:trPr>
            <w:tc>
              <w:tcPr>
                <w:tcW w:w="2409" w:type="dxa"/>
              </w:tcPr>
              <w:p w14:paraId="28407AB9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Credit card charges</w:t>
                </w:r>
              </w:p>
            </w:tc>
            <w:tc>
              <w:tcPr>
                <w:tcW w:w="1134" w:type="dxa"/>
              </w:tcPr>
              <w:p w14:paraId="4CB0C7C0" w14:textId="77777777" w:rsidR="008F4B79" w:rsidRPr="00F71675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  <w:r w:rsidRPr="00F71675">
                  <w:rPr>
                    <w:rFonts w:ascii="Arial" w:hAnsi="Arial" w:cs="Arial"/>
                    <w:u w:val="single"/>
                  </w:rPr>
                  <w:t>(</w:t>
                </w:r>
                <w:r>
                  <w:rPr>
                    <w:rFonts w:ascii="Arial" w:hAnsi="Arial" w:cs="Arial"/>
                    <w:u w:val="single"/>
                  </w:rPr>
                  <w:t xml:space="preserve">       </w:t>
                </w:r>
                <w:r w:rsidRPr="00F71675">
                  <w:rPr>
                    <w:rFonts w:ascii="Arial" w:hAnsi="Arial" w:cs="Arial"/>
                    <w:u w:val="single"/>
                  </w:rPr>
                  <w:t>)</w:t>
                </w:r>
              </w:p>
            </w:tc>
            <w:tc>
              <w:tcPr>
                <w:tcW w:w="3544" w:type="dxa"/>
              </w:tcPr>
              <w:p w14:paraId="34EBE199" w14:textId="51F285F6" w:rsidR="008F4B79" w:rsidRPr="007A65C7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                                        </w:t>
                </w:r>
              </w:p>
            </w:tc>
          </w:tr>
          <w:tr w:rsidR="008F4B79" w14:paraId="75BDAA06" w14:textId="77777777" w:rsidTr="00097CA9">
            <w:trPr>
              <w:trHeight w:val="417"/>
            </w:trPr>
            <w:tc>
              <w:tcPr>
                <w:tcW w:w="2409" w:type="dxa"/>
              </w:tcPr>
              <w:p w14:paraId="57E8958D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Operating profit</w:t>
                </w:r>
              </w:p>
            </w:tc>
            <w:tc>
              <w:tcPr>
                <w:tcW w:w="1134" w:type="dxa"/>
              </w:tcPr>
              <w:p w14:paraId="10BE3038" w14:textId="77777777" w:rsidR="008F4B79" w:rsidRDefault="008F4B79" w:rsidP="00097CA9">
                <w:pPr>
                  <w:jc w:val="right"/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</w:t>
                </w:r>
              </w:p>
            </w:tc>
            <w:tc>
              <w:tcPr>
                <w:tcW w:w="3544" w:type="dxa"/>
              </w:tcPr>
              <w:p w14:paraId="6B4CA0B2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</w:p>
            </w:tc>
          </w:tr>
          <w:tr w:rsidR="008F4B79" w14:paraId="632DB9A7" w14:textId="77777777" w:rsidTr="00097CA9">
            <w:trPr>
              <w:trHeight w:val="409"/>
            </w:trPr>
            <w:tc>
              <w:tcPr>
                <w:tcW w:w="2409" w:type="dxa"/>
              </w:tcPr>
              <w:p w14:paraId="08308E9C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Interest payable</w:t>
                </w:r>
              </w:p>
            </w:tc>
            <w:tc>
              <w:tcPr>
                <w:tcW w:w="1134" w:type="dxa"/>
              </w:tcPr>
              <w:p w14:paraId="49DBB5D6" w14:textId="77777777" w:rsidR="008F4B79" w:rsidRPr="00F71675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  </w:t>
                </w:r>
                <w:r w:rsidRPr="00F71675">
                  <w:rPr>
                    <w:rFonts w:ascii="Arial" w:hAnsi="Arial" w:cs="Arial"/>
                    <w:u w:val="single"/>
                  </w:rPr>
                  <w:t>(</w:t>
                </w:r>
                <w:r>
                  <w:rPr>
                    <w:rFonts w:ascii="Arial" w:hAnsi="Arial" w:cs="Arial"/>
                    <w:u w:val="single"/>
                  </w:rPr>
                  <w:t xml:space="preserve">     </w:t>
                </w:r>
                <w:r w:rsidRPr="00F71675">
                  <w:rPr>
                    <w:rFonts w:ascii="Arial" w:hAnsi="Arial" w:cs="Arial"/>
                    <w:u w:val="single"/>
                  </w:rPr>
                  <w:t>)</w:t>
                </w:r>
              </w:p>
            </w:tc>
            <w:tc>
              <w:tcPr>
                <w:tcW w:w="3544" w:type="dxa"/>
              </w:tcPr>
              <w:p w14:paraId="0CDBB14E" w14:textId="77777777" w:rsidR="008F4B79" w:rsidRPr="007A65C7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 xml:space="preserve">                                         (Note 5)</w:t>
                </w:r>
              </w:p>
            </w:tc>
          </w:tr>
          <w:tr w:rsidR="008F4B79" w14:paraId="0AEB7DED" w14:textId="77777777" w:rsidTr="00097CA9">
            <w:trPr>
              <w:trHeight w:val="387"/>
            </w:trPr>
            <w:tc>
              <w:tcPr>
                <w:tcW w:w="2409" w:type="dxa"/>
              </w:tcPr>
              <w:p w14:paraId="6C381DF9" w14:textId="77777777" w:rsidR="008F4B79" w:rsidRDefault="008F4B79" w:rsidP="00097CA9">
                <w:pPr>
                  <w:rPr>
                    <w:rFonts w:ascii="Arial" w:hAnsi="Arial" w:cs="Arial"/>
                  </w:rPr>
                </w:pPr>
                <w:r>
                  <w:rPr>
                    <w:rFonts w:ascii="Arial" w:hAnsi="Arial" w:cs="Arial"/>
                  </w:rPr>
                  <w:t>Profit for the period</w:t>
                </w:r>
              </w:p>
            </w:tc>
            <w:tc>
              <w:tcPr>
                <w:tcW w:w="1134" w:type="dxa"/>
              </w:tcPr>
              <w:p w14:paraId="3FE2BF49" w14:textId="77777777" w:rsidR="008F4B79" w:rsidRPr="00F71675" w:rsidRDefault="008F4B79" w:rsidP="00097CA9">
                <w:pPr>
                  <w:jc w:val="right"/>
                  <w:rPr>
                    <w:rFonts w:ascii="Arial" w:hAnsi="Arial" w:cs="Arial"/>
                    <w:u w:val="single"/>
                  </w:rPr>
                </w:pPr>
                <w:r>
                  <w:rPr>
                    <w:rFonts w:ascii="Arial" w:hAnsi="Arial" w:cs="Arial"/>
                    <w:u w:val="single"/>
                  </w:rPr>
                  <w:t xml:space="preserve"> </w:t>
                </w:r>
              </w:p>
            </w:tc>
            <w:tc>
              <w:tcPr>
                <w:tcW w:w="3544" w:type="dxa"/>
              </w:tcPr>
              <w:p w14:paraId="78D127A9" w14:textId="77777777" w:rsidR="008F4B79" w:rsidRDefault="008F4B79" w:rsidP="00097CA9">
                <w:pPr>
                  <w:rPr>
                    <w:rFonts w:ascii="Arial" w:hAnsi="Arial" w:cs="Arial"/>
                    <w:u w:val="single"/>
                  </w:rPr>
                </w:pPr>
              </w:p>
            </w:tc>
          </w:tr>
        </w:tbl>
        <w:p w14:paraId="4133DA70" w14:textId="3EBC66FA" w:rsidR="00480872" w:rsidRPr="008F4B79" w:rsidRDefault="008F4B79" w:rsidP="008F4B79">
          <w:pPr>
            <w:pStyle w:val="Heading2"/>
            <w:rPr>
              <w:sz w:val="20"/>
              <w:szCs w:val="20"/>
            </w:rPr>
          </w:pPr>
          <w:r w:rsidRPr="002163E7">
            <w:rPr>
              <w:rFonts w:ascii="Arial" w:hAnsi="Arial" w:cs="Arial"/>
              <w:sz w:val="20"/>
              <w:szCs w:val="20"/>
            </w:rPr>
            <w:t xml:space="preserve"> </w:t>
          </w:r>
          <w:bookmarkStart w:id="5" w:name="_Toc115682913"/>
          <w:proofErr w:type="gramStart"/>
          <w:r w:rsidR="00480872">
            <w:t>Sub Headings</w:t>
          </w:r>
          <w:proofErr w:type="gramEnd"/>
          <w:r w:rsidR="00480872">
            <w:t xml:space="preserve"> can be included</w:t>
          </w:r>
          <w:bookmarkEnd w:id="5"/>
        </w:p>
        <w:p w14:paraId="7D4FC40A" w14:textId="77777777" w:rsidR="00480872" w:rsidRDefault="00480872" w:rsidP="00AA2A91">
          <w:pPr>
            <w:pStyle w:val="Heading1"/>
          </w:pPr>
        </w:p>
        <w:p w14:paraId="7820AD2A" w14:textId="77777777" w:rsidR="00480872" w:rsidRDefault="00480872" w:rsidP="00AA2A91">
          <w:pPr>
            <w:pStyle w:val="Heading1"/>
          </w:pPr>
        </w:p>
        <w:p w14:paraId="18A01614" w14:textId="77777777" w:rsidR="00480872" w:rsidRDefault="00480872" w:rsidP="00AA2A91">
          <w:pPr>
            <w:pStyle w:val="Heading1"/>
          </w:pPr>
        </w:p>
        <w:p w14:paraId="507BAD72" w14:textId="77777777" w:rsidR="00480872" w:rsidRDefault="00480872" w:rsidP="00AA2A91">
          <w:pPr>
            <w:pStyle w:val="Heading1"/>
          </w:pPr>
        </w:p>
        <w:p w14:paraId="33B9C063" w14:textId="77777777" w:rsidR="00480872" w:rsidRDefault="00480872" w:rsidP="00AA2A91">
          <w:pPr>
            <w:pStyle w:val="Heading1"/>
          </w:pPr>
        </w:p>
        <w:p w14:paraId="781664DC" w14:textId="77777777" w:rsidR="00480872" w:rsidRDefault="00480872" w:rsidP="00AA2A91">
          <w:pPr>
            <w:pStyle w:val="Heading1"/>
          </w:pPr>
        </w:p>
        <w:p w14:paraId="0E285665" w14:textId="77777777" w:rsidR="00480872" w:rsidRDefault="00480872" w:rsidP="00AA2A91">
          <w:pPr>
            <w:pStyle w:val="Heading1"/>
          </w:pPr>
        </w:p>
        <w:p w14:paraId="3C870794" w14:textId="77777777" w:rsidR="00480872" w:rsidRDefault="00480872" w:rsidP="00AA2A91">
          <w:pPr>
            <w:pStyle w:val="Heading1"/>
          </w:pPr>
        </w:p>
        <w:p w14:paraId="233A9D06" w14:textId="77777777" w:rsidR="00480872" w:rsidRDefault="00480872" w:rsidP="00AA2A91">
          <w:pPr>
            <w:pStyle w:val="Heading1"/>
          </w:pPr>
        </w:p>
        <w:p w14:paraId="1AA6A402" w14:textId="77777777" w:rsidR="00480872" w:rsidRDefault="00480872" w:rsidP="00AA2A91">
          <w:pPr>
            <w:pStyle w:val="Heading1"/>
          </w:pPr>
        </w:p>
        <w:p w14:paraId="05EE9661" w14:textId="77777777" w:rsidR="00480872" w:rsidRDefault="00480872" w:rsidP="00AA2A91">
          <w:pPr>
            <w:pStyle w:val="Heading1"/>
          </w:pPr>
        </w:p>
        <w:p w14:paraId="2D0BBCD0" w14:textId="77777777" w:rsidR="00480872" w:rsidRDefault="00480872" w:rsidP="00AA2A91">
          <w:pPr>
            <w:pStyle w:val="Heading1"/>
          </w:pPr>
        </w:p>
        <w:p w14:paraId="36574C88" w14:textId="77777777" w:rsidR="00480872" w:rsidRDefault="00480872" w:rsidP="00AA2A91">
          <w:pPr>
            <w:pStyle w:val="Heading1"/>
          </w:pPr>
        </w:p>
        <w:p w14:paraId="4E1FD67F" w14:textId="77777777" w:rsidR="00480872" w:rsidRDefault="00480872" w:rsidP="00AA2A91">
          <w:pPr>
            <w:pStyle w:val="Heading1"/>
          </w:pPr>
        </w:p>
        <w:p w14:paraId="36749EDA" w14:textId="77777777" w:rsidR="00480872" w:rsidRDefault="00480872" w:rsidP="00AA2A91">
          <w:pPr>
            <w:pStyle w:val="Heading1"/>
          </w:pPr>
        </w:p>
        <w:p w14:paraId="32FEED6F" w14:textId="77777777" w:rsidR="00480872" w:rsidRDefault="00480872" w:rsidP="00AA2A91">
          <w:pPr>
            <w:pStyle w:val="Heading1"/>
          </w:pPr>
        </w:p>
        <w:p w14:paraId="78E785CD" w14:textId="45E9296B" w:rsidR="00480872" w:rsidRDefault="00480872" w:rsidP="00AA2A91">
          <w:pPr>
            <w:pStyle w:val="Heading1"/>
          </w:pPr>
        </w:p>
        <w:p w14:paraId="1CE6C95C" w14:textId="77777777" w:rsidR="008F4B79" w:rsidRPr="008F4B79" w:rsidRDefault="008F4B79" w:rsidP="008F4B79"/>
        <w:p w14:paraId="6504F871" w14:textId="77777777" w:rsidR="00480872" w:rsidRDefault="00480872" w:rsidP="00AA2A91">
          <w:pPr>
            <w:pStyle w:val="Heading1"/>
          </w:pPr>
        </w:p>
        <w:p w14:paraId="5C67928C" w14:textId="7F57FFA4" w:rsidR="00AA2A91" w:rsidRDefault="00AA2A91" w:rsidP="00AA2A91">
          <w:pPr>
            <w:pStyle w:val="Heading1"/>
          </w:pPr>
          <w:bookmarkStart w:id="6" w:name="_Toc115682914"/>
          <w:r>
            <w:t>Conclusion</w:t>
          </w:r>
          <w:r w:rsidR="00D854A5">
            <w:t xml:space="preserve"> </w:t>
          </w:r>
          <w:r w:rsidR="00D854A5" w:rsidRPr="00D854A5">
            <w:t>(average of 10% of word count)</w:t>
          </w:r>
          <w:bookmarkEnd w:id="6"/>
        </w:p>
        <w:p w14:paraId="0C6DEB97" w14:textId="77777777" w:rsidR="00AA2A91" w:rsidRDefault="00AA2A91" w:rsidP="00AA2A91"/>
        <w:p w14:paraId="6FF3B474" w14:textId="77777777" w:rsidR="00AA2A91" w:rsidRDefault="00AA2A91" w:rsidP="00AA2A91"/>
        <w:p w14:paraId="735EB39C" w14:textId="77777777" w:rsidR="00AA2A91" w:rsidRDefault="00AA2A91" w:rsidP="00AA2A91"/>
        <w:p w14:paraId="131D500D" w14:textId="77777777" w:rsidR="00AA2A91" w:rsidRDefault="00AA2A91" w:rsidP="00AA2A91"/>
        <w:p w14:paraId="6694B73F" w14:textId="77777777" w:rsidR="00AA2A91" w:rsidRDefault="00AA2A91" w:rsidP="00AA2A91"/>
        <w:p w14:paraId="7246D263" w14:textId="77777777" w:rsidR="00AA2A91" w:rsidRDefault="00AA2A91" w:rsidP="00AA2A91"/>
        <w:p w14:paraId="22020C63" w14:textId="77777777" w:rsidR="00AA2A91" w:rsidRDefault="00AA2A91" w:rsidP="00AA2A91"/>
        <w:p w14:paraId="43A20583" w14:textId="77777777" w:rsidR="00AA2A91" w:rsidRDefault="00AA2A91" w:rsidP="00AA2A91"/>
        <w:p w14:paraId="39BA3A5F" w14:textId="77777777" w:rsidR="00AA2A91" w:rsidRDefault="00AA2A91" w:rsidP="00AA2A91"/>
        <w:p w14:paraId="385E28CD" w14:textId="77777777" w:rsidR="00AA2A91" w:rsidRDefault="00AA2A91" w:rsidP="00AA2A91"/>
        <w:p w14:paraId="0F501598" w14:textId="77777777" w:rsidR="00AA2A91" w:rsidRDefault="00AA2A91" w:rsidP="00AA2A91"/>
        <w:p w14:paraId="0E5928E3" w14:textId="77777777" w:rsidR="00AA2A91" w:rsidRDefault="00AA2A91" w:rsidP="00AA2A91"/>
        <w:p w14:paraId="0D823694" w14:textId="77777777" w:rsidR="00AA2A91" w:rsidRDefault="00AA2A91" w:rsidP="00AA2A91"/>
        <w:p w14:paraId="57748263" w14:textId="77777777" w:rsidR="00AA2A91" w:rsidRDefault="00AA2A91" w:rsidP="00AA2A91"/>
        <w:p w14:paraId="2BBAF9C4" w14:textId="77777777" w:rsidR="00AA2A91" w:rsidRDefault="00AA2A91" w:rsidP="00AA2A91"/>
        <w:p w14:paraId="3F0C99F6" w14:textId="77777777" w:rsidR="00AA2A91" w:rsidRDefault="00AA2A91" w:rsidP="00AA2A91"/>
        <w:p w14:paraId="617B5053" w14:textId="77777777" w:rsidR="00AA2A91" w:rsidRDefault="00AA2A91" w:rsidP="00AA2A91"/>
        <w:p w14:paraId="52C577D0" w14:textId="77777777" w:rsidR="00AA2A91" w:rsidRDefault="00AA2A91" w:rsidP="00AA2A91"/>
        <w:p w14:paraId="7C924378" w14:textId="77777777" w:rsidR="00AA2A91" w:rsidRDefault="00AA2A91" w:rsidP="00AA2A91"/>
        <w:p w14:paraId="12335BCA" w14:textId="77777777" w:rsidR="00AA2A91" w:rsidRDefault="00AA2A91" w:rsidP="00AA2A91"/>
        <w:p w14:paraId="57551E56" w14:textId="77777777" w:rsidR="00AA2A91" w:rsidRDefault="00AA2A91" w:rsidP="00AA2A91"/>
        <w:p w14:paraId="7779ADCB" w14:textId="77777777" w:rsidR="00AA2A91" w:rsidRDefault="00AA2A91" w:rsidP="00AA2A91"/>
        <w:p w14:paraId="120D3BCF" w14:textId="77777777" w:rsidR="00AA2A91" w:rsidRDefault="00AA2A91" w:rsidP="00AA2A91"/>
        <w:p w14:paraId="20BC3FCE" w14:textId="77777777" w:rsidR="00AA2A91" w:rsidRDefault="00AA2A91" w:rsidP="00AA2A91"/>
        <w:p w14:paraId="70E87FE0" w14:textId="77777777" w:rsidR="00AA2A91" w:rsidRDefault="00AA2A91" w:rsidP="00AA2A91"/>
        <w:p w14:paraId="227E9D80" w14:textId="77777777" w:rsidR="00AA2A91" w:rsidRDefault="00AA2A91" w:rsidP="00AA2A91"/>
        <w:p w14:paraId="6E6D0B58" w14:textId="77777777" w:rsidR="00AA2A91" w:rsidRDefault="00AA2A91" w:rsidP="00AA2A91"/>
        <w:p w14:paraId="6859129F" w14:textId="77777777" w:rsidR="00AA2A91" w:rsidRDefault="00AA2A91" w:rsidP="00AA2A91"/>
        <w:p w14:paraId="3C2C4E14" w14:textId="77777777" w:rsidR="00AA2A91" w:rsidRDefault="00AA2A91" w:rsidP="00AA2A91"/>
        <w:p w14:paraId="0ABC39D3" w14:textId="77777777" w:rsidR="00AA2A91" w:rsidRDefault="00AA2A91" w:rsidP="00AA2A91"/>
        <w:p w14:paraId="7202FDFC" w14:textId="77777777" w:rsidR="00AA2A91" w:rsidRPr="00AA2A91" w:rsidRDefault="00AA2A91" w:rsidP="00AA2A91">
          <w:pPr>
            <w:pStyle w:val="Heading1"/>
          </w:pPr>
          <w:bookmarkStart w:id="7" w:name="_Toc115682915"/>
          <w:r>
            <w:t>Bibliography</w:t>
          </w:r>
          <w:bookmarkEnd w:id="7"/>
        </w:p>
        <w:p w14:paraId="77D69E6F" w14:textId="77777777" w:rsidR="004A11F6" w:rsidRPr="007D1947" w:rsidRDefault="004A11F6" w:rsidP="007D1947"/>
        <w:p w14:paraId="7F890C1F" w14:textId="77777777" w:rsidR="00CA09F3" w:rsidRDefault="00000000"/>
      </w:sdtContent>
    </w:sdt>
    <w:sectPr w:rsidR="00CA09F3" w:rsidSect="007D1947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7F546B"/>
    <w:multiLevelType w:val="hybridMultilevel"/>
    <w:tmpl w:val="F080F496"/>
    <w:lvl w:ilvl="0" w:tplc="17625794">
      <w:start w:val="1"/>
      <w:numFmt w:val="lowerLetter"/>
      <w:lvlText w:val="(%1)"/>
      <w:lvlJc w:val="left"/>
      <w:pPr>
        <w:ind w:left="1154" w:hanging="360"/>
      </w:pPr>
      <w:rPr>
        <w:rFonts w:hint="default"/>
      </w:rPr>
    </w:lvl>
    <w:lvl w:ilvl="1" w:tplc="08090019">
      <w:start w:val="1"/>
      <w:numFmt w:val="lowerLetter"/>
      <w:lvlText w:val="%2."/>
      <w:lvlJc w:val="left"/>
      <w:pPr>
        <w:ind w:left="1874" w:hanging="360"/>
      </w:pPr>
    </w:lvl>
    <w:lvl w:ilvl="2" w:tplc="0809001B" w:tentative="1">
      <w:start w:val="1"/>
      <w:numFmt w:val="lowerRoman"/>
      <w:lvlText w:val="%3."/>
      <w:lvlJc w:val="right"/>
      <w:pPr>
        <w:ind w:left="2594" w:hanging="180"/>
      </w:pPr>
    </w:lvl>
    <w:lvl w:ilvl="3" w:tplc="0809000F" w:tentative="1">
      <w:start w:val="1"/>
      <w:numFmt w:val="decimal"/>
      <w:lvlText w:val="%4."/>
      <w:lvlJc w:val="left"/>
      <w:pPr>
        <w:ind w:left="3314" w:hanging="360"/>
      </w:pPr>
    </w:lvl>
    <w:lvl w:ilvl="4" w:tplc="08090019" w:tentative="1">
      <w:start w:val="1"/>
      <w:numFmt w:val="lowerLetter"/>
      <w:lvlText w:val="%5."/>
      <w:lvlJc w:val="left"/>
      <w:pPr>
        <w:ind w:left="4034" w:hanging="360"/>
      </w:pPr>
    </w:lvl>
    <w:lvl w:ilvl="5" w:tplc="0809001B" w:tentative="1">
      <w:start w:val="1"/>
      <w:numFmt w:val="lowerRoman"/>
      <w:lvlText w:val="%6."/>
      <w:lvlJc w:val="right"/>
      <w:pPr>
        <w:ind w:left="4754" w:hanging="180"/>
      </w:pPr>
    </w:lvl>
    <w:lvl w:ilvl="6" w:tplc="0809000F" w:tentative="1">
      <w:start w:val="1"/>
      <w:numFmt w:val="decimal"/>
      <w:lvlText w:val="%7."/>
      <w:lvlJc w:val="left"/>
      <w:pPr>
        <w:ind w:left="5474" w:hanging="360"/>
      </w:pPr>
    </w:lvl>
    <w:lvl w:ilvl="7" w:tplc="08090019" w:tentative="1">
      <w:start w:val="1"/>
      <w:numFmt w:val="lowerLetter"/>
      <w:lvlText w:val="%8."/>
      <w:lvlJc w:val="left"/>
      <w:pPr>
        <w:ind w:left="6194" w:hanging="360"/>
      </w:pPr>
    </w:lvl>
    <w:lvl w:ilvl="8" w:tplc="0809001B" w:tentative="1">
      <w:start w:val="1"/>
      <w:numFmt w:val="lowerRoman"/>
      <w:lvlText w:val="%9."/>
      <w:lvlJc w:val="right"/>
      <w:pPr>
        <w:ind w:left="6914" w:hanging="180"/>
      </w:pPr>
    </w:lvl>
  </w:abstractNum>
  <w:num w:numId="1" w16cid:durableId="1441024678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7D1947"/>
    <w:rsid w:val="00084E65"/>
    <w:rsid w:val="00107936"/>
    <w:rsid w:val="00115B96"/>
    <w:rsid w:val="001C6A53"/>
    <w:rsid w:val="00324CCD"/>
    <w:rsid w:val="00480872"/>
    <w:rsid w:val="004A11F6"/>
    <w:rsid w:val="004D519C"/>
    <w:rsid w:val="00535E39"/>
    <w:rsid w:val="007D1947"/>
    <w:rsid w:val="008F4B79"/>
    <w:rsid w:val="00931CAA"/>
    <w:rsid w:val="00A12B58"/>
    <w:rsid w:val="00AA2A91"/>
    <w:rsid w:val="00BF15E5"/>
    <w:rsid w:val="00C7184B"/>
    <w:rsid w:val="00CA09F3"/>
    <w:rsid w:val="00D854A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57FDF8CE"/>
  <w15:chartTrackingRefBased/>
  <w15:docId w15:val="{C96D7996-BBB4-4B90-B8E4-A72B799FAFE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D1947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4D519C"/>
    <w:pPr>
      <w:keepNext/>
      <w:keepLines/>
      <w:spacing w:before="40" w:after="0"/>
      <w:outlineLvl w:val="1"/>
    </w:pPr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D1947"/>
    <w:pPr>
      <w:spacing w:after="0" w:line="240" w:lineRule="auto"/>
    </w:pPr>
    <w:rPr>
      <w:rFonts w:eastAsiaTheme="minorEastAsia"/>
      <w:lang w:val="en-US"/>
    </w:rPr>
  </w:style>
  <w:style w:type="character" w:customStyle="1" w:styleId="NoSpacingChar">
    <w:name w:val="No Spacing Char"/>
    <w:basedOn w:val="DefaultParagraphFont"/>
    <w:link w:val="NoSpacing"/>
    <w:uiPriority w:val="1"/>
    <w:rsid w:val="007D1947"/>
    <w:rPr>
      <w:rFonts w:eastAsiaTheme="minorEastAsia"/>
      <w:lang w:val="en-US"/>
    </w:rPr>
  </w:style>
  <w:style w:type="character" w:customStyle="1" w:styleId="Heading1Char">
    <w:name w:val="Heading 1 Char"/>
    <w:basedOn w:val="DefaultParagraphFont"/>
    <w:link w:val="Heading1"/>
    <w:uiPriority w:val="9"/>
    <w:rsid w:val="007D1947"/>
    <w:rPr>
      <w:rFonts w:asciiTheme="majorHAnsi" w:eastAsiaTheme="majorEastAsia" w:hAnsiTheme="majorHAnsi" w:cstheme="majorBidi"/>
      <w:color w:val="2E74B5" w:themeColor="accent1" w:themeShade="BF"/>
      <w:sz w:val="32"/>
      <w:szCs w:val="32"/>
    </w:rPr>
  </w:style>
  <w:style w:type="paragraph" w:styleId="TOCHeading">
    <w:name w:val="TOC Heading"/>
    <w:basedOn w:val="Heading1"/>
    <w:next w:val="Normal"/>
    <w:uiPriority w:val="39"/>
    <w:unhideWhenUsed/>
    <w:qFormat/>
    <w:rsid w:val="007D1947"/>
    <w:pPr>
      <w:outlineLvl w:val="9"/>
    </w:pPr>
    <w:rPr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1947"/>
    <w:pPr>
      <w:spacing w:after="100"/>
    </w:pPr>
  </w:style>
  <w:style w:type="character" w:styleId="Hyperlink">
    <w:name w:val="Hyperlink"/>
    <w:basedOn w:val="DefaultParagraphFont"/>
    <w:uiPriority w:val="99"/>
    <w:unhideWhenUsed/>
    <w:rsid w:val="007D1947"/>
    <w:rPr>
      <w:color w:val="0563C1" w:themeColor="hyperlink"/>
      <w:u w:val="single"/>
    </w:rPr>
  </w:style>
  <w:style w:type="character" w:customStyle="1" w:styleId="Heading2Char">
    <w:name w:val="Heading 2 Char"/>
    <w:basedOn w:val="DefaultParagraphFont"/>
    <w:link w:val="Heading2"/>
    <w:uiPriority w:val="9"/>
    <w:rsid w:val="004D519C"/>
    <w:rPr>
      <w:rFonts w:asciiTheme="majorHAnsi" w:eastAsiaTheme="majorEastAsia" w:hAnsiTheme="majorHAnsi" w:cstheme="majorBidi"/>
      <w:color w:val="2E74B5" w:themeColor="accent1" w:themeShade="BF"/>
      <w:sz w:val="26"/>
      <w:szCs w:val="26"/>
    </w:rPr>
  </w:style>
  <w:style w:type="paragraph" w:styleId="TOC2">
    <w:name w:val="toc 2"/>
    <w:basedOn w:val="Normal"/>
    <w:next w:val="Normal"/>
    <w:autoRedefine/>
    <w:uiPriority w:val="39"/>
    <w:unhideWhenUsed/>
    <w:rsid w:val="00115B96"/>
    <w:pPr>
      <w:spacing w:after="100"/>
      <w:ind w:left="220"/>
    </w:pPr>
  </w:style>
  <w:style w:type="table" w:styleId="TableGrid">
    <w:name w:val="Table Grid"/>
    <w:basedOn w:val="TableNormal"/>
    <w:uiPriority w:val="59"/>
    <w:rsid w:val="008F4B7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ListParagraph">
    <w:name w:val="List Paragraph"/>
    <w:basedOn w:val="Normal"/>
    <w:uiPriority w:val="34"/>
    <w:qFormat/>
    <w:rsid w:val="008F4B79"/>
    <w:pPr>
      <w:spacing w:after="200" w:line="276" w:lineRule="auto"/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image" Target="media/image2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image" Target="media/image1.png"/><Relationship Id="rId5" Type="http://schemas.openxmlformats.org/officeDocument/2006/relationships/webSettings" Target="webSettings.xml"/><Relationship Id="rId10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glossaryDocument" Target="glossary/document.xml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docParts>
    <w:docPart>
      <w:docPartPr>
        <w:name w:val="DCBCB7F12FD741FCBCDF0AE63ED3B4B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87A771B6-D199-4DA1-BF8C-FEAA3C6B8696}"/>
      </w:docPartPr>
      <w:docPartBody>
        <w:p w:rsidR="00145AD8" w:rsidRDefault="00BC1251" w:rsidP="00BC1251">
          <w:pPr>
            <w:pStyle w:val="DCBCB7F12FD741FCBCDF0AE63ED3B4BF"/>
          </w:pPr>
          <w:r>
            <w:rPr>
              <w:rFonts w:asciiTheme="majorHAnsi" w:eastAsiaTheme="majorEastAsia" w:hAnsiTheme="majorHAnsi" w:cstheme="majorBidi"/>
              <w:caps/>
              <w:color w:val="156082" w:themeColor="accent1"/>
              <w:sz w:val="80"/>
              <w:szCs w:val="80"/>
            </w:rPr>
            <w:t>[Document title]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203" w:usb1="288F0000" w:usb2="00000016" w:usb3="00000000" w:csb0="00040001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BC1251"/>
    <w:rsid w:val="00145AD8"/>
    <w:rsid w:val="001C6A53"/>
    <w:rsid w:val="00242260"/>
    <w:rsid w:val="002450A7"/>
    <w:rsid w:val="003203C2"/>
    <w:rsid w:val="004D25D2"/>
    <w:rsid w:val="004D3B1F"/>
    <w:rsid w:val="004F4FF3"/>
    <w:rsid w:val="00A34C42"/>
    <w:rsid w:val="00BC1251"/>
    <w:rsid w:val="00C67429"/>
    <w:rsid w:val="00C7184B"/>
    <w:rsid w:val="00E00C6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DCBCB7F12FD741FCBCDF0AE63ED3B4BF">
    <w:name w:val="DCBCB7F12FD741FCBCDF0AE63ED3B4BF"/>
    <w:rsid w:val="00BC1251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9A4411D-997F-8045-84F8-91606ACD0EC1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9</TotalTime>
  <Pages>8</Pages>
  <Words>460</Words>
  <Characters>2624</Characters>
  <Application>Microsoft Office Word</Application>
  <DocSecurity>0</DocSecurity>
  <Lines>21</Lines>
  <Paragraphs>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name of the assignment</vt:lpstr>
    </vt:vector>
  </TitlesOfParts>
  <Company>University of Wales Trinity Saint David</Company>
  <LinksUpToDate>false</LinksUpToDate>
  <CharactersWithSpaces>3078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name of the assignment</dc:title>
  <dc:subject/>
  <dc:creator>Marie Pitson</dc:creator>
  <cp:keywords/>
  <dc:description/>
  <cp:lastModifiedBy>Badir Miftah</cp:lastModifiedBy>
  <cp:revision>4</cp:revision>
  <dcterms:created xsi:type="dcterms:W3CDTF">2023-01-16T08:48:00Z</dcterms:created>
  <dcterms:modified xsi:type="dcterms:W3CDTF">2025-03-19T16:25:00Z</dcterms:modified>
</cp:coreProperties>
</file>