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512910252"/>
        <w:docPartObj>
          <w:docPartGallery w:val="Table of Contents"/>
          <w:docPartUnique/>
        </w:docPartObj>
      </w:sdtPr>
      <w:sdtEndPr>
        <w:rPr>
          <w:b/>
          <w:bCs/>
          <w:noProof/>
        </w:rPr>
      </w:sdtEndPr>
      <w:sdtContent>
        <w:p w14:paraId="38C0688F" w14:textId="3B9A0C42" w:rsidR="00A46752" w:rsidRDefault="00A46752">
          <w:pPr>
            <w:pStyle w:val="TOCHeading"/>
          </w:pPr>
          <w:r>
            <w:t>3.Chapter Three- Research Method</w:t>
          </w:r>
        </w:p>
        <w:p w14:paraId="4C207E8C" w14:textId="3D54CB57" w:rsidR="002E2E6E" w:rsidRDefault="00A467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583569" w:history="1">
            <w:r w:rsidR="002E2E6E" w:rsidRPr="005B3E5C">
              <w:rPr>
                <w:rStyle w:val="Hyperlink"/>
                <w:rFonts w:ascii="Arial" w:hAnsi="Arial" w:cs="Arial"/>
                <w:noProof/>
              </w:rPr>
              <w:t>Introduction</w:t>
            </w:r>
            <w:r w:rsidR="002E2E6E">
              <w:rPr>
                <w:noProof/>
                <w:webHidden/>
              </w:rPr>
              <w:tab/>
            </w:r>
            <w:r w:rsidR="002E2E6E">
              <w:rPr>
                <w:noProof/>
                <w:webHidden/>
              </w:rPr>
              <w:fldChar w:fldCharType="begin"/>
            </w:r>
            <w:r w:rsidR="002E2E6E">
              <w:rPr>
                <w:noProof/>
                <w:webHidden/>
              </w:rPr>
              <w:instrText xml:space="preserve"> PAGEREF _Toc100583569 \h </w:instrText>
            </w:r>
            <w:r w:rsidR="002E2E6E">
              <w:rPr>
                <w:noProof/>
                <w:webHidden/>
              </w:rPr>
            </w:r>
            <w:r w:rsidR="002E2E6E">
              <w:rPr>
                <w:noProof/>
                <w:webHidden/>
              </w:rPr>
              <w:fldChar w:fldCharType="separate"/>
            </w:r>
            <w:r w:rsidR="002E2E6E">
              <w:rPr>
                <w:noProof/>
                <w:webHidden/>
              </w:rPr>
              <w:t>2</w:t>
            </w:r>
            <w:r w:rsidR="002E2E6E">
              <w:rPr>
                <w:noProof/>
                <w:webHidden/>
              </w:rPr>
              <w:fldChar w:fldCharType="end"/>
            </w:r>
          </w:hyperlink>
        </w:p>
        <w:p w14:paraId="15A39B9A" w14:textId="2FB14CAD" w:rsidR="002E2E6E" w:rsidRDefault="002E2E6E">
          <w:pPr>
            <w:pStyle w:val="TOC1"/>
            <w:tabs>
              <w:tab w:val="right" w:leader="dot" w:pos="9016"/>
            </w:tabs>
            <w:rPr>
              <w:rFonts w:eastAsiaTheme="minorEastAsia"/>
              <w:noProof/>
              <w:lang w:eastAsia="en-GB"/>
            </w:rPr>
          </w:pPr>
          <w:hyperlink w:anchor="_Toc100583570" w:history="1">
            <w:r w:rsidRPr="005B3E5C">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_Toc100583570 \h </w:instrText>
            </w:r>
            <w:r>
              <w:rPr>
                <w:noProof/>
                <w:webHidden/>
              </w:rPr>
            </w:r>
            <w:r>
              <w:rPr>
                <w:noProof/>
                <w:webHidden/>
              </w:rPr>
              <w:fldChar w:fldCharType="separate"/>
            </w:r>
            <w:r>
              <w:rPr>
                <w:noProof/>
                <w:webHidden/>
              </w:rPr>
              <w:t>2</w:t>
            </w:r>
            <w:r>
              <w:rPr>
                <w:noProof/>
                <w:webHidden/>
              </w:rPr>
              <w:fldChar w:fldCharType="end"/>
            </w:r>
          </w:hyperlink>
        </w:p>
        <w:p w14:paraId="40951526" w14:textId="30425584" w:rsidR="002E2E6E" w:rsidRDefault="002E2E6E">
          <w:pPr>
            <w:pStyle w:val="TOC2"/>
            <w:tabs>
              <w:tab w:val="right" w:leader="dot" w:pos="9016"/>
            </w:tabs>
            <w:rPr>
              <w:rFonts w:eastAsiaTheme="minorEastAsia"/>
              <w:noProof/>
              <w:lang w:eastAsia="en-GB"/>
            </w:rPr>
          </w:pPr>
          <w:hyperlink w:anchor="_Toc100583571" w:history="1">
            <w:r w:rsidRPr="005B3E5C">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_Toc100583571 \h </w:instrText>
            </w:r>
            <w:r>
              <w:rPr>
                <w:noProof/>
                <w:webHidden/>
              </w:rPr>
            </w:r>
            <w:r>
              <w:rPr>
                <w:noProof/>
                <w:webHidden/>
              </w:rPr>
              <w:fldChar w:fldCharType="separate"/>
            </w:r>
            <w:r>
              <w:rPr>
                <w:noProof/>
                <w:webHidden/>
              </w:rPr>
              <w:t>2</w:t>
            </w:r>
            <w:r>
              <w:rPr>
                <w:noProof/>
                <w:webHidden/>
              </w:rPr>
              <w:fldChar w:fldCharType="end"/>
            </w:r>
          </w:hyperlink>
        </w:p>
        <w:p w14:paraId="3259211B" w14:textId="1CC6918B" w:rsidR="002E2E6E" w:rsidRDefault="002E2E6E">
          <w:pPr>
            <w:pStyle w:val="TOC2"/>
            <w:tabs>
              <w:tab w:val="right" w:leader="dot" w:pos="9016"/>
            </w:tabs>
            <w:rPr>
              <w:rFonts w:eastAsiaTheme="minorEastAsia"/>
              <w:noProof/>
              <w:lang w:eastAsia="en-GB"/>
            </w:rPr>
          </w:pPr>
          <w:hyperlink w:anchor="_Toc100583572" w:history="1">
            <w:r w:rsidRPr="005B3E5C">
              <w:rPr>
                <w:rStyle w:val="Hyperlink"/>
                <w:rFonts w:ascii="Arial" w:hAnsi="Arial" w:cs="Arial"/>
                <w:noProof/>
              </w:rPr>
              <w:t>Approach</w:t>
            </w:r>
            <w:r>
              <w:rPr>
                <w:noProof/>
                <w:webHidden/>
              </w:rPr>
              <w:tab/>
            </w:r>
            <w:r>
              <w:rPr>
                <w:noProof/>
                <w:webHidden/>
              </w:rPr>
              <w:fldChar w:fldCharType="begin"/>
            </w:r>
            <w:r>
              <w:rPr>
                <w:noProof/>
                <w:webHidden/>
              </w:rPr>
              <w:instrText xml:space="preserve"> PAGEREF _Toc100583572 \h </w:instrText>
            </w:r>
            <w:r>
              <w:rPr>
                <w:noProof/>
                <w:webHidden/>
              </w:rPr>
            </w:r>
            <w:r>
              <w:rPr>
                <w:noProof/>
                <w:webHidden/>
              </w:rPr>
              <w:fldChar w:fldCharType="separate"/>
            </w:r>
            <w:r>
              <w:rPr>
                <w:noProof/>
                <w:webHidden/>
              </w:rPr>
              <w:t>2</w:t>
            </w:r>
            <w:r>
              <w:rPr>
                <w:noProof/>
                <w:webHidden/>
              </w:rPr>
              <w:fldChar w:fldCharType="end"/>
            </w:r>
          </w:hyperlink>
        </w:p>
        <w:p w14:paraId="2057DB88" w14:textId="75057C2B" w:rsidR="002E2E6E" w:rsidRDefault="002E2E6E">
          <w:pPr>
            <w:pStyle w:val="TOC2"/>
            <w:tabs>
              <w:tab w:val="right" w:leader="dot" w:pos="9016"/>
            </w:tabs>
            <w:rPr>
              <w:rFonts w:eastAsiaTheme="minorEastAsia"/>
              <w:noProof/>
              <w:lang w:eastAsia="en-GB"/>
            </w:rPr>
          </w:pPr>
          <w:hyperlink w:anchor="_Toc100583573" w:history="1">
            <w:r w:rsidRPr="005B3E5C">
              <w:rPr>
                <w:rStyle w:val="Hyperlink"/>
                <w:rFonts w:ascii="Arial" w:hAnsi="Arial" w:cs="Arial"/>
                <w:noProof/>
              </w:rPr>
              <w:t>Strategy</w:t>
            </w:r>
            <w:r>
              <w:rPr>
                <w:noProof/>
                <w:webHidden/>
              </w:rPr>
              <w:tab/>
            </w:r>
            <w:r>
              <w:rPr>
                <w:noProof/>
                <w:webHidden/>
              </w:rPr>
              <w:fldChar w:fldCharType="begin"/>
            </w:r>
            <w:r>
              <w:rPr>
                <w:noProof/>
                <w:webHidden/>
              </w:rPr>
              <w:instrText xml:space="preserve"> PAGEREF _Toc100583573 \h </w:instrText>
            </w:r>
            <w:r>
              <w:rPr>
                <w:noProof/>
                <w:webHidden/>
              </w:rPr>
            </w:r>
            <w:r>
              <w:rPr>
                <w:noProof/>
                <w:webHidden/>
              </w:rPr>
              <w:fldChar w:fldCharType="separate"/>
            </w:r>
            <w:r>
              <w:rPr>
                <w:noProof/>
                <w:webHidden/>
              </w:rPr>
              <w:t>3</w:t>
            </w:r>
            <w:r>
              <w:rPr>
                <w:noProof/>
                <w:webHidden/>
              </w:rPr>
              <w:fldChar w:fldCharType="end"/>
            </w:r>
          </w:hyperlink>
        </w:p>
        <w:p w14:paraId="658DB843" w14:textId="3B9A2471" w:rsidR="002E2E6E" w:rsidRDefault="002E2E6E">
          <w:pPr>
            <w:pStyle w:val="TOC2"/>
            <w:tabs>
              <w:tab w:val="right" w:leader="dot" w:pos="9016"/>
            </w:tabs>
            <w:rPr>
              <w:rFonts w:eastAsiaTheme="minorEastAsia"/>
              <w:noProof/>
              <w:lang w:eastAsia="en-GB"/>
            </w:rPr>
          </w:pPr>
          <w:hyperlink w:anchor="_Toc100583574" w:history="1">
            <w:r w:rsidRPr="005B3E5C">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_Toc100583574 \h </w:instrText>
            </w:r>
            <w:r>
              <w:rPr>
                <w:noProof/>
                <w:webHidden/>
              </w:rPr>
            </w:r>
            <w:r>
              <w:rPr>
                <w:noProof/>
                <w:webHidden/>
              </w:rPr>
              <w:fldChar w:fldCharType="separate"/>
            </w:r>
            <w:r>
              <w:rPr>
                <w:noProof/>
                <w:webHidden/>
              </w:rPr>
              <w:t>3</w:t>
            </w:r>
            <w:r>
              <w:rPr>
                <w:noProof/>
                <w:webHidden/>
              </w:rPr>
              <w:fldChar w:fldCharType="end"/>
            </w:r>
          </w:hyperlink>
        </w:p>
        <w:p w14:paraId="08E2C39A" w14:textId="2BD16924" w:rsidR="002E2E6E" w:rsidRDefault="002E2E6E">
          <w:pPr>
            <w:pStyle w:val="TOC1"/>
            <w:tabs>
              <w:tab w:val="right" w:leader="dot" w:pos="9016"/>
            </w:tabs>
            <w:rPr>
              <w:rFonts w:eastAsiaTheme="minorEastAsia"/>
              <w:noProof/>
              <w:lang w:eastAsia="en-GB"/>
            </w:rPr>
          </w:pPr>
          <w:hyperlink w:anchor="_Toc100583575" w:history="1">
            <w:r w:rsidRPr="005B3E5C">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_Toc100583575 \h </w:instrText>
            </w:r>
            <w:r>
              <w:rPr>
                <w:noProof/>
                <w:webHidden/>
              </w:rPr>
            </w:r>
            <w:r>
              <w:rPr>
                <w:noProof/>
                <w:webHidden/>
              </w:rPr>
              <w:fldChar w:fldCharType="separate"/>
            </w:r>
            <w:r>
              <w:rPr>
                <w:noProof/>
                <w:webHidden/>
              </w:rPr>
              <w:t>4</w:t>
            </w:r>
            <w:r>
              <w:rPr>
                <w:noProof/>
                <w:webHidden/>
              </w:rPr>
              <w:fldChar w:fldCharType="end"/>
            </w:r>
          </w:hyperlink>
        </w:p>
        <w:p w14:paraId="7E769593" w14:textId="17048A8A" w:rsidR="002E2E6E" w:rsidRDefault="002E2E6E">
          <w:pPr>
            <w:pStyle w:val="TOC1"/>
            <w:tabs>
              <w:tab w:val="right" w:leader="dot" w:pos="9016"/>
            </w:tabs>
            <w:rPr>
              <w:rFonts w:eastAsiaTheme="minorEastAsia"/>
              <w:noProof/>
              <w:lang w:eastAsia="en-GB"/>
            </w:rPr>
          </w:pPr>
          <w:hyperlink w:anchor="_Toc100583576" w:history="1">
            <w:r w:rsidRPr="005B3E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_Toc100583576 \h </w:instrText>
            </w:r>
            <w:r>
              <w:rPr>
                <w:noProof/>
                <w:webHidden/>
              </w:rPr>
            </w:r>
            <w:r>
              <w:rPr>
                <w:noProof/>
                <w:webHidden/>
              </w:rPr>
              <w:fldChar w:fldCharType="separate"/>
            </w:r>
            <w:r>
              <w:rPr>
                <w:noProof/>
                <w:webHidden/>
              </w:rPr>
              <w:t>4</w:t>
            </w:r>
            <w:r>
              <w:rPr>
                <w:noProof/>
                <w:webHidden/>
              </w:rPr>
              <w:fldChar w:fldCharType="end"/>
            </w:r>
          </w:hyperlink>
        </w:p>
        <w:p w14:paraId="2655362B" w14:textId="706EBEE0" w:rsidR="002E2E6E" w:rsidRDefault="002E2E6E">
          <w:pPr>
            <w:pStyle w:val="TOC1"/>
            <w:tabs>
              <w:tab w:val="right" w:leader="dot" w:pos="9016"/>
            </w:tabs>
            <w:rPr>
              <w:rFonts w:eastAsiaTheme="minorEastAsia"/>
              <w:noProof/>
              <w:lang w:eastAsia="en-GB"/>
            </w:rPr>
          </w:pPr>
          <w:hyperlink w:anchor="_Toc100583577" w:history="1">
            <w:r w:rsidRPr="005B3E5C">
              <w:rPr>
                <w:rStyle w:val="Hyperlink"/>
                <w:rFonts w:ascii="Arial" w:hAnsi="Arial" w:cs="Arial"/>
                <w:noProof/>
              </w:rPr>
              <w:t>Reference</w:t>
            </w:r>
            <w:r>
              <w:rPr>
                <w:noProof/>
                <w:webHidden/>
              </w:rPr>
              <w:tab/>
            </w:r>
            <w:r>
              <w:rPr>
                <w:noProof/>
                <w:webHidden/>
              </w:rPr>
              <w:fldChar w:fldCharType="begin"/>
            </w:r>
            <w:r>
              <w:rPr>
                <w:noProof/>
                <w:webHidden/>
              </w:rPr>
              <w:instrText xml:space="preserve"> PAGEREF _Toc100583577 \h </w:instrText>
            </w:r>
            <w:r>
              <w:rPr>
                <w:noProof/>
                <w:webHidden/>
              </w:rPr>
            </w:r>
            <w:r>
              <w:rPr>
                <w:noProof/>
                <w:webHidden/>
              </w:rPr>
              <w:fldChar w:fldCharType="separate"/>
            </w:r>
            <w:r>
              <w:rPr>
                <w:noProof/>
                <w:webHidden/>
              </w:rPr>
              <w:t>4</w:t>
            </w:r>
            <w:r>
              <w:rPr>
                <w:noProof/>
                <w:webHidden/>
              </w:rPr>
              <w:fldChar w:fldCharType="end"/>
            </w:r>
          </w:hyperlink>
        </w:p>
        <w:p w14:paraId="48780AB1" w14:textId="2E0BDC93" w:rsidR="00A46752" w:rsidRDefault="00A46752">
          <w:r>
            <w:rPr>
              <w:b/>
              <w:bCs/>
              <w:noProof/>
            </w:rPr>
            <w:fldChar w:fldCharType="end"/>
          </w:r>
        </w:p>
      </w:sdtContent>
    </w:sdt>
    <w:p w14:paraId="03B777E6" w14:textId="1FD50523" w:rsidR="00A46752" w:rsidRDefault="00A46752"/>
    <w:p w14:paraId="4A32DC4B" w14:textId="1C39F527" w:rsidR="00A46752" w:rsidRDefault="00A46752"/>
    <w:p w14:paraId="767E8CB7" w14:textId="6FE9477B" w:rsidR="00A46752" w:rsidRDefault="00A46752"/>
    <w:p w14:paraId="63683563" w14:textId="2FD512F9" w:rsidR="00A46752" w:rsidRDefault="00A46752"/>
    <w:p w14:paraId="1C45A58A" w14:textId="36EC52C2" w:rsidR="00A46752" w:rsidRDefault="00A46752"/>
    <w:p w14:paraId="232FBC16" w14:textId="794F6923" w:rsidR="00A46752" w:rsidRDefault="00A46752"/>
    <w:p w14:paraId="7681590D" w14:textId="5B4232F2" w:rsidR="00A46752" w:rsidRDefault="00A46752"/>
    <w:p w14:paraId="15A9450F" w14:textId="19CB0D72" w:rsidR="00A46752" w:rsidRDefault="00A46752"/>
    <w:p w14:paraId="1DCF7C59" w14:textId="3BE22312" w:rsidR="00A46752" w:rsidRDefault="00A46752"/>
    <w:p w14:paraId="6D6840FA" w14:textId="5391B60C" w:rsidR="00A46752" w:rsidRDefault="00A46752"/>
    <w:p w14:paraId="1801D4AF" w14:textId="19490DC0" w:rsidR="00A46752" w:rsidRDefault="00A46752"/>
    <w:p w14:paraId="22A13FDD" w14:textId="1F1BD535" w:rsidR="00A46752" w:rsidRDefault="00A46752"/>
    <w:p w14:paraId="09CF1684" w14:textId="689F8BA2" w:rsidR="00A46752" w:rsidRDefault="00A46752"/>
    <w:p w14:paraId="4BBCC335" w14:textId="23999DAD" w:rsidR="00A46752" w:rsidRDefault="00A46752"/>
    <w:p w14:paraId="5742AC05" w14:textId="33CE222B" w:rsidR="00A46752" w:rsidRDefault="00A46752"/>
    <w:p w14:paraId="0601AA1C" w14:textId="08E7A986" w:rsidR="00A46752" w:rsidRDefault="00A46752"/>
    <w:p w14:paraId="3A5F39BE" w14:textId="72371379" w:rsidR="00A46752" w:rsidRDefault="00A46752"/>
    <w:p w14:paraId="45F306E9" w14:textId="175CFF86" w:rsidR="00A46752" w:rsidRDefault="00A46752"/>
    <w:p w14:paraId="65C37A37" w14:textId="17347536" w:rsidR="00A46752" w:rsidRDefault="00A46752"/>
    <w:p w14:paraId="52815B4D" w14:textId="47988C23" w:rsidR="00A46752" w:rsidRDefault="00A46752"/>
    <w:p w14:paraId="4244FB86" w14:textId="6B72113A" w:rsidR="00A46752" w:rsidRDefault="00A46752"/>
    <w:p w14:paraId="393F27EC" w14:textId="46EB6B44" w:rsidR="00A46752" w:rsidRDefault="00A46752"/>
    <w:p w14:paraId="507EE412" w14:textId="7B10852A" w:rsidR="00A46752" w:rsidRDefault="00A46752" w:rsidP="00A46752">
      <w:pPr>
        <w:pStyle w:val="Heading1"/>
        <w:rPr>
          <w:rFonts w:ascii="Arial" w:hAnsi="Arial" w:cs="Arial"/>
        </w:rPr>
      </w:pPr>
      <w:bookmarkStart w:id="0" w:name="_Toc100583569"/>
      <w:r w:rsidRPr="0027002D">
        <w:rPr>
          <w:rFonts w:ascii="Arial" w:hAnsi="Arial" w:cs="Arial"/>
        </w:rPr>
        <w:t>Introduction</w:t>
      </w:r>
      <w:bookmarkEnd w:id="0"/>
    </w:p>
    <w:p w14:paraId="43D1A6BA" w14:textId="4B66A09D" w:rsidR="009D0E85" w:rsidRPr="00A44FF7" w:rsidRDefault="009D0E85" w:rsidP="009D0E85">
      <w:pPr>
        <w:rPr>
          <w:rFonts w:ascii="Arial" w:hAnsi="Arial" w:cs="Arial"/>
          <w:sz w:val="24"/>
          <w:szCs w:val="24"/>
        </w:rPr>
      </w:pPr>
      <w:r w:rsidRPr="00A44FF7">
        <w:rPr>
          <w:rFonts w:ascii="Arial" w:hAnsi="Arial" w:cs="Arial"/>
          <w:sz w:val="24"/>
          <w:szCs w:val="24"/>
        </w:rPr>
        <w:t xml:space="preserve">This chapter will discuss the methods chosen to investigate women’s perception of trust in the police. It will discuss and justify the use of questionnaires as the primary method of data collection, as well as the chosen data sample. Following on this chapter will discuss the analytic methods chosen to process the data, investigating the philosophical justifications for these measures </w:t>
      </w:r>
      <w:r w:rsidR="00E05057" w:rsidRPr="00A44FF7">
        <w:rPr>
          <w:rFonts w:ascii="Arial" w:hAnsi="Arial" w:cs="Arial"/>
          <w:sz w:val="24"/>
          <w:szCs w:val="24"/>
        </w:rPr>
        <w:t>regarding</w:t>
      </w:r>
      <w:r w:rsidRPr="00A44FF7">
        <w:rPr>
          <w:rFonts w:ascii="Arial" w:hAnsi="Arial" w:cs="Arial"/>
          <w:sz w:val="24"/>
          <w:szCs w:val="24"/>
        </w:rPr>
        <w:t xml:space="preserve"> my frame of research. This chapter will also discuss the ethical implications of this research and the decisions made to ensure safety and harm reduction throughout. Finally, this chapter will discuss the limitations of the chosen research methods including both practical and theoretical barriers met during this research and what might be done better in the </w:t>
      </w:r>
      <w:r w:rsidR="00801929" w:rsidRPr="00A44FF7">
        <w:rPr>
          <w:rFonts w:ascii="Arial" w:hAnsi="Arial" w:cs="Arial"/>
          <w:sz w:val="24"/>
          <w:szCs w:val="24"/>
        </w:rPr>
        <w:t>future. The research that has been chosen to gain information is a questionnaire, this will be distributed online through social media.</w:t>
      </w:r>
    </w:p>
    <w:p w14:paraId="38ECF82A" w14:textId="75EBD6C7" w:rsidR="00F673DA" w:rsidRDefault="0027002D" w:rsidP="00F673DA">
      <w:pPr>
        <w:pStyle w:val="Heading1"/>
        <w:rPr>
          <w:rFonts w:ascii="Arial" w:hAnsi="Arial" w:cs="Arial"/>
        </w:rPr>
      </w:pPr>
      <w:bookmarkStart w:id="1" w:name="_Toc100583570"/>
      <w:r>
        <w:rPr>
          <w:rFonts w:ascii="Arial" w:hAnsi="Arial" w:cs="Arial"/>
        </w:rPr>
        <w:t>Methodology</w:t>
      </w:r>
      <w:bookmarkEnd w:id="1"/>
    </w:p>
    <w:p w14:paraId="739B7E0F" w14:textId="5AEF16DC" w:rsidR="00F673DA" w:rsidRDefault="00F673DA" w:rsidP="00F673DA">
      <w:pPr>
        <w:pStyle w:val="Heading2"/>
        <w:rPr>
          <w:rFonts w:ascii="Arial" w:hAnsi="Arial" w:cs="Arial"/>
          <w:sz w:val="24"/>
          <w:szCs w:val="24"/>
        </w:rPr>
      </w:pPr>
      <w:bookmarkStart w:id="2" w:name="_Toc100583571"/>
      <w:r w:rsidRPr="00F673DA">
        <w:rPr>
          <w:rFonts w:ascii="Arial" w:hAnsi="Arial" w:cs="Arial"/>
          <w:sz w:val="24"/>
          <w:szCs w:val="24"/>
        </w:rPr>
        <w:t>Research Philosophy</w:t>
      </w:r>
      <w:bookmarkEnd w:id="2"/>
    </w:p>
    <w:p w14:paraId="707F3BC3" w14:textId="0A402AF8" w:rsidR="004D28EE" w:rsidRPr="00A44FF7" w:rsidRDefault="008C1914" w:rsidP="00F673DA">
      <w:pPr>
        <w:rPr>
          <w:rFonts w:ascii="Arial" w:hAnsi="Arial" w:cs="Arial"/>
          <w:sz w:val="24"/>
          <w:szCs w:val="24"/>
        </w:rPr>
      </w:pPr>
      <w:r w:rsidRPr="00A44FF7">
        <w:rPr>
          <w:rFonts w:ascii="Arial" w:hAnsi="Arial" w:cs="Arial"/>
          <w:sz w:val="24"/>
          <w:szCs w:val="24"/>
        </w:rPr>
        <w:t xml:space="preserve">The research philosophy for this project will be positivism. Positivist research philosophy is most relevant to this investigation because it suggests </w:t>
      </w:r>
      <w:r w:rsidR="00A573A9" w:rsidRPr="00A44FF7">
        <w:rPr>
          <w:rFonts w:ascii="Arial" w:hAnsi="Arial" w:cs="Arial"/>
          <w:sz w:val="24"/>
          <w:szCs w:val="24"/>
        </w:rPr>
        <w:t xml:space="preserve">that positivism is the research philosophy that involves the </w:t>
      </w:r>
      <w:r w:rsidR="00050134" w:rsidRPr="00A44FF7">
        <w:rPr>
          <w:rFonts w:ascii="Arial" w:hAnsi="Arial" w:cs="Arial"/>
          <w:sz w:val="24"/>
          <w:szCs w:val="24"/>
        </w:rPr>
        <w:t>generalisation of research in order to obtain an overview of the society</w:t>
      </w:r>
      <w:r w:rsidR="00AF04C6" w:rsidRPr="00A44FF7">
        <w:rPr>
          <w:rFonts w:ascii="Arial" w:hAnsi="Arial" w:cs="Arial"/>
          <w:sz w:val="24"/>
          <w:szCs w:val="24"/>
        </w:rPr>
        <w:t>” (Collis and Hussey,2014). T</w:t>
      </w:r>
      <w:r w:rsidRPr="00A44FF7">
        <w:rPr>
          <w:rFonts w:ascii="Arial" w:hAnsi="Arial" w:cs="Arial"/>
          <w:sz w:val="24"/>
          <w:szCs w:val="24"/>
        </w:rPr>
        <w:t xml:space="preserve">his project is trying to find </w:t>
      </w:r>
      <w:r w:rsidR="00AF4AD2" w:rsidRPr="00A44FF7">
        <w:rPr>
          <w:rFonts w:ascii="Arial" w:hAnsi="Arial" w:cs="Arial"/>
          <w:sz w:val="24"/>
          <w:szCs w:val="24"/>
        </w:rPr>
        <w:t xml:space="preserve">out </w:t>
      </w:r>
      <w:r w:rsidR="00847969" w:rsidRPr="00A44FF7">
        <w:rPr>
          <w:rFonts w:ascii="Arial" w:hAnsi="Arial" w:cs="Arial"/>
          <w:sz w:val="24"/>
          <w:szCs w:val="24"/>
        </w:rPr>
        <w:t>people’s</w:t>
      </w:r>
      <w:r w:rsidR="00AF4AD2" w:rsidRPr="00A44FF7">
        <w:rPr>
          <w:rFonts w:ascii="Arial" w:hAnsi="Arial" w:cs="Arial"/>
          <w:sz w:val="24"/>
          <w:szCs w:val="24"/>
        </w:rPr>
        <w:t xml:space="preserve"> opinion </w:t>
      </w:r>
      <w:r w:rsidR="006930A9" w:rsidRPr="00A44FF7">
        <w:rPr>
          <w:rFonts w:ascii="Arial" w:hAnsi="Arial" w:cs="Arial"/>
          <w:sz w:val="24"/>
          <w:szCs w:val="24"/>
        </w:rPr>
        <w:t>on why women may lose trust in police when reporting cases of domestic violence.</w:t>
      </w:r>
      <w:r w:rsidR="00847969" w:rsidRPr="00A44FF7">
        <w:rPr>
          <w:rFonts w:ascii="Arial" w:hAnsi="Arial" w:cs="Arial"/>
          <w:sz w:val="24"/>
          <w:szCs w:val="24"/>
        </w:rPr>
        <w:t xml:space="preserve"> So, </w:t>
      </w:r>
      <w:r w:rsidR="002572E0" w:rsidRPr="00A44FF7">
        <w:rPr>
          <w:rFonts w:ascii="Arial" w:hAnsi="Arial" w:cs="Arial"/>
          <w:sz w:val="24"/>
          <w:szCs w:val="24"/>
        </w:rPr>
        <w:t>with using a questionnaire</w:t>
      </w:r>
      <w:r w:rsidR="00405056" w:rsidRPr="00A44FF7">
        <w:rPr>
          <w:rFonts w:ascii="Arial" w:hAnsi="Arial" w:cs="Arial"/>
          <w:sz w:val="24"/>
          <w:szCs w:val="24"/>
        </w:rPr>
        <w:t xml:space="preserve"> to gain their opinions</w:t>
      </w:r>
      <w:r w:rsidRPr="00A44FF7">
        <w:rPr>
          <w:rFonts w:ascii="Arial" w:hAnsi="Arial" w:cs="Arial"/>
          <w:sz w:val="24"/>
          <w:szCs w:val="24"/>
        </w:rPr>
        <w:t xml:space="preserve"> makes most sense. As opposed to interpretivism which believes </w:t>
      </w:r>
      <w:r w:rsidR="00E84A46" w:rsidRPr="00A44FF7">
        <w:rPr>
          <w:rFonts w:ascii="Arial" w:hAnsi="Arial" w:cs="Arial"/>
          <w:sz w:val="24"/>
          <w:szCs w:val="24"/>
        </w:rPr>
        <w:t xml:space="preserve">in gathering more in-depth </w:t>
      </w:r>
      <w:r w:rsidR="00DD5702" w:rsidRPr="00A44FF7">
        <w:rPr>
          <w:rFonts w:ascii="Arial" w:hAnsi="Arial" w:cs="Arial"/>
          <w:sz w:val="24"/>
          <w:szCs w:val="24"/>
        </w:rPr>
        <w:t>data which is subjective</w:t>
      </w:r>
      <w:r w:rsidRPr="00A44FF7">
        <w:rPr>
          <w:rFonts w:ascii="Arial" w:hAnsi="Arial" w:cs="Arial"/>
          <w:sz w:val="24"/>
          <w:szCs w:val="24"/>
        </w:rPr>
        <w:t xml:space="preserve"> and would not be appropriate because </w:t>
      </w:r>
      <w:r w:rsidR="00D333A6" w:rsidRPr="00A44FF7">
        <w:rPr>
          <w:rFonts w:ascii="Arial" w:hAnsi="Arial" w:cs="Arial"/>
          <w:sz w:val="24"/>
          <w:szCs w:val="24"/>
        </w:rPr>
        <w:t xml:space="preserve">this way argues that </w:t>
      </w:r>
      <w:r w:rsidR="00D333A6" w:rsidRPr="00A44FF7">
        <w:rPr>
          <w:rFonts w:ascii="Arial" w:hAnsi="Arial" w:cs="Arial"/>
          <w:sz w:val="24"/>
          <w:szCs w:val="24"/>
        </w:rPr>
        <w:t>it is essential to have this outlook on the research to be able to understand and explain any complex behaviour and action of an individual (Bryman,2016)</w:t>
      </w:r>
      <w:r w:rsidRPr="00A44FF7">
        <w:rPr>
          <w:rFonts w:ascii="Arial" w:hAnsi="Arial" w:cs="Arial"/>
          <w:sz w:val="24"/>
          <w:szCs w:val="24"/>
        </w:rPr>
        <w:t>.</w:t>
      </w:r>
      <w:r w:rsidR="009F73BA" w:rsidRPr="00A44FF7">
        <w:rPr>
          <w:rFonts w:ascii="Arial" w:hAnsi="Arial" w:cs="Arial"/>
          <w:sz w:val="24"/>
          <w:szCs w:val="24"/>
        </w:rPr>
        <w:t xml:space="preserve"> </w:t>
      </w:r>
      <w:r w:rsidR="004D28EE" w:rsidRPr="00A44FF7">
        <w:rPr>
          <w:rFonts w:ascii="Arial" w:hAnsi="Arial" w:cs="Arial"/>
          <w:sz w:val="24"/>
          <w:szCs w:val="24"/>
        </w:rPr>
        <w:t xml:space="preserve">It is believed that because an individual defines ‘reality’ differently the results are therefore subjective instead of it being objective (Collis and Hussey,2014). An advantage to </w:t>
      </w:r>
      <w:r w:rsidR="007D05C1" w:rsidRPr="00A44FF7">
        <w:rPr>
          <w:rFonts w:ascii="Arial" w:hAnsi="Arial" w:cs="Arial"/>
          <w:sz w:val="24"/>
          <w:szCs w:val="24"/>
        </w:rPr>
        <w:t>these methods</w:t>
      </w:r>
      <w:r w:rsidR="004D28EE" w:rsidRPr="00A44FF7">
        <w:rPr>
          <w:rFonts w:ascii="Arial" w:hAnsi="Arial" w:cs="Arial"/>
          <w:sz w:val="24"/>
          <w:szCs w:val="24"/>
        </w:rPr>
        <w:t xml:space="preserve"> is that the participants feeling, and perceptions can be explored which allows the researcher to have a deeper understanding to what they are looking at.</w:t>
      </w:r>
      <w:r w:rsidR="00FE7D97" w:rsidRPr="00A44FF7">
        <w:rPr>
          <w:rFonts w:ascii="Arial" w:hAnsi="Arial" w:cs="Arial"/>
          <w:sz w:val="24"/>
          <w:szCs w:val="24"/>
        </w:rPr>
        <w:t xml:space="preserve"> This will be helpful if any open questions are asked</w:t>
      </w:r>
      <w:r w:rsidR="007D05C1" w:rsidRPr="00A44FF7">
        <w:rPr>
          <w:rFonts w:ascii="Arial" w:hAnsi="Arial" w:cs="Arial"/>
          <w:sz w:val="24"/>
          <w:szCs w:val="24"/>
        </w:rPr>
        <w:t>. However</w:t>
      </w:r>
      <w:r w:rsidR="004D28EE" w:rsidRPr="00A44FF7">
        <w:rPr>
          <w:rFonts w:ascii="Arial" w:hAnsi="Arial" w:cs="Arial"/>
          <w:sz w:val="24"/>
          <w:szCs w:val="24"/>
        </w:rPr>
        <w:t xml:space="preserve">, </w:t>
      </w:r>
      <w:r w:rsidR="007D05C1" w:rsidRPr="00A44FF7">
        <w:rPr>
          <w:rFonts w:ascii="Arial" w:hAnsi="Arial" w:cs="Arial"/>
          <w:sz w:val="24"/>
          <w:szCs w:val="24"/>
        </w:rPr>
        <w:t>for the research</w:t>
      </w:r>
      <w:r w:rsidR="004D28EE" w:rsidRPr="00A44FF7">
        <w:rPr>
          <w:rFonts w:ascii="Arial" w:hAnsi="Arial" w:cs="Arial"/>
          <w:sz w:val="24"/>
          <w:szCs w:val="24"/>
        </w:rPr>
        <w:t xml:space="preserve"> a positivism approach will be undertaken this is because a questionnaire will be used to gain the data needed to answer the question </w:t>
      </w:r>
      <w:r w:rsidR="003E3D5C" w:rsidRPr="00A44FF7">
        <w:rPr>
          <w:rFonts w:ascii="Arial" w:hAnsi="Arial" w:cs="Arial"/>
          <w:sz w:val="24"/>
          <w:szCs w:val="24"/>
        </w:rPr>
        <w:t>that is asked of this dissertation.</w:t>
      </w:r>
      <w:r w:rsidR="004D28EE" w:rsidRPr="00A44FF7">
        <w:rPr>
          <w:rFonts w:ascii="Arial" w:hAnsi="Arial" w:cs="Arial"/>
          <w:sz w:val="24"/>
          <w:szCs w:val="24"/>
        </w:rPr>
        <w:t xml:space="preserve"> </w:t>
      </w:r>
    </w:p>
    <w:p w14:paraId="4EC2477D" w14:textId="1058FE88" w:rsidR="00A46752" w:rsidRPr="00AA216D" w:rsidRDefault="00A46752" w:rsidP="0027002D">
      <w:pPr>
        <w:pStyle w:val="Heading2"/>
        <w:rPr>
          <w:rFonts w:ascii="Arial" w:hAnsi="Arial" w:cs="Arial"/>
          <w:sz w:val="24"/>
          <w:szCs w:val="24"/>
        </w:rPr>
      </w:pPr>
      <w:bookmarkStart w:id="3" w:name="_Toc100583572"/>
      <w:r w:rsidRPr="00AA216D">
        <w:rPr>
          <w:rFonts w:ascii="Arial" w:hAnsi="Arial" w:cs="Arial"/>
          <w:sz w:val="24"/>
          <w:szCs w:val="24"/>
        </w:rPr>
        <w:t>Approach</w:t>
      </w:r>
      <w:bookmarkEnd w:id="3"/>
    </w:p>
    <w:p w14:paraId="59BDE359" w14:textId="3E1C7018" w:rsidR="00546928" w:rsidRPr="00A44FF7" w:rsidRDefault="003272A3" w:rsidP="001B2CF3">
      <w:pPr>
        <w:rPr>
          <w:rFonts w:ascii="Arial" w:hAnsi="Arial" w:cs="Arial"/>
          <w:sz w:val="24"/>
          <w:szCs w:val="24"/>
        </w:rPr>
      </w:pPr>
      <w:r w:rsidRPr="00A44FF7">
        <w:rPr>
          <w:rFonts w:ascii="Arial" w:hAnsi="Arial" w:cs="Arial"/>
          <w:sz w:val="24"/>
          <w:szCs w:val="24"/>
        </w:rPr>
        <w:t>Inductive and deductive approaches to research methods are the most common. An inductive technique is generating a conclusion or theory based on research findings and data (Wilson</w:t>
      </w:r>
      <w:r w:rsidR="00A26B65">
        <w:rPr>
          <w:rFonts w:ascii="Arial" w:hAnsi="Arial" w:cs="Arial"/>
          <w:sz w:val="24"/>
          <w:szCs w:val="24"/>
        </w:rPr>
        <w:t xml:space="preserve"> et al</w:t>
      </w:r>
      <w:r w:rsidRPr="00A44FF7">
        <w:rPr>
          <w:rFonts w:ascii="Arial" w:hAnsi="Arial" w:cs="Arial"/>
          <w:sz w:val="24"/>
          <w:szCs w:val="24"/>
        </w:rPr>
        <w:t>,2010.) A deductive method, on the other hand, entails creating hypotheses based on current theory and doing research to confirm or refute such hypotheses (Wilson</w:t>
      </w:r>
      <w:r w:rsidR="00A26B65">
        <w:rPr>
          <w:rFonts w:ascii="Arial" w:hAnsi="Arial" w:cs="Arial"/>
          <w:sz w:val="24"/>
          <w:szCs w:val="24"/>
        </w:rPr>
        <w:t xml:space="preserve"> et al</w:t>
      </w:r>
      <w:r w:rsidRPr="00A44FF7">
        <w:rPr>
          <w:rFonts w:ascii="Arial" w:hAnsi="Arial" w:cs="Arial"/>
          <w:sz w:val="24"/>
          <w:szCs w:val="24"/>
        </w:rPr>
        <w:t>, 2010).</w:t>
      </w:r>
      <w:r w:rsidR="00546928" w:rsidRPr="00A44FF7">
        <w:rPr>
          <w:rFonts w:ascii="Arial" w:hAnsi="Arial" w:cs="Arial"/>
          <w:sz w:val="24"/>
          <w:szCs w:val="24"/>
        </w:rPr>
        <w:t xml:space="preserve"> There </w:t>
      </w:r>
      <w:r w:rsidR="00D55B99" w:rsidRPr="00A44FF7">
        <w:rPr>
          <w:rFonts w:ascii="Arial" w:hAnsi="Arial" w:cs="Arial"/>
          <w:sz w:val="24"/>
          <w:szCs w:val="24"/>
        </w:rPr>
        <w:t>is</w:t>
      </w:r>
      <w:r w:rsidR="00546928" w:rsidRPr="00A44FF7">
        <w:rPr>
          <w:rFonts w:ascii="Arial" w:hAnsi="Arial" w:cs="Arial"/>
          <w:sz w:val="24"/>
          <w:szCs w:val="24"/>
        </w:rPr>
        <w:t xml:space="preserve"> previous </w:t>
      </w:r>
      <w:r w:rsidR="004F3095" w:rsidRPr="00A44FF7">
        <w:rPr>
          <w:rFonts w:ascii="Arial" w:hAnsi="Arial" w:cs="Arial"/>
          <w:sz w:val="24"/>
          <w:szCs w:val="24"/>
        </w:rPr>
        <w:t>research into whether there is a mistrust in police for women</w:t>
      </w:r>
      <w:r w:rsidR="009E6B35" w:rsidRPr="00A44FF7">
        <w:rPr>
          <w:rFonts w:ascii="Arial" w:hAnsi="Arial" w:cs="Arial"/>
          <w:sz w:val="24"/>
          <w:szCs w:val="24"/>
        </w:rPr>
        <w:t xml:space="preserve">, so for this dissertation a deductive approach will be used. This is because </w:t>
      </w:r>
      <w:r w:rsidR="004A6011" w:rsidRPr="00A44FF7">
        <w:rPr>
          <w:rFonts w:ascii="Arial" w:hAnsi="Arial" w:cs="Arial"/>
          <w:sz w:val="24"/>
          <w:szCs w:val="24"/>
        </w:rPr>
        <w:t xml:space="preserve">inductive research is more like where you enter a research field, make observations and then us those observations to drive what will be researched. Where deductive you already have </w:t>
      </w:r>
      <w:r w:rsidR="00770F8A" w:rsidRPr="00A44FF7">
        <w:rPr>
          <w:rFonts w:ascii="Arial" w:hAnsi="Arial" w:cs="Arial"/>
          <w:sz w:val="24"/>
          <w:szCs w:val="24"/>
        </w:rPr>
        <w:t>a</w:t>
      </w:r>
      <w:r w:rsidR="00E80495" w:rsidRPr="00A44FF7">
        <w:rPr>
          <w:rFonts w:ascii="Arial" w:hAnsi="Arial" w:cs="Arial"/>
          <w:sz w:val="24"/>
          <w:szCs w:val="24"/>
        </w:rPr>
        <w:t xml:space="preserve"> </w:t>
      </w:r>
      <w:r w:rsidR="00492DF3" w:rsidRPr="00A44FF7">
        <w:rPr>
          <w:rFonts w:ascii="Arial" w:hAnsi="Arial" w:cs="Arial"/>
          <w:sz w:val="24"/>
          <w:szCs w:val="24"/>
        </w:rPr>
        <w:t>hypothesis,</w:t>
      </w:r>
      <w:r w:rsidR="00E80495" w:rsidRPr="00A44FF7">
        <w:rPr>
          <w:rFonts w:ascii="Arial" w:hAnsi="Arial" w:cs="Arial"/>
          <w:sz w:val="24"/>
          <w:szCs w:val="24"/>
        </w:rPr>
        <w:t xml:space="preserve"> and you are just doing more research to find and answer to the hypothesis. </w:t>
      </w:r>
    </w:p>
    <w:p w14:paraId="202FC57F" w14:textId="508F547F" w:rsidR="003272A3" w:rsidRDefault="00AA216D" w:rsidP="00AA216D">
      <w:pPr>
        <w:pStyle w:val="Heading2"/>
        <w:rPr>
          <w:rFonts w:ascii="Arial" w:hAnsi="Arial" w:cs="Arial"/>
          <w:sz w:val="24"/>
          <w:szCs w:val="24"/>
        </w:rPr>
      </w:pPr>
      <w:bookmarkStart w:id="4" w:name="_Toc100583573"/>
      <w:r w:rsidRPr="00AA216D">
        <w:rPr>
          <w:rFonts w:ascii="Arial" w:hAnsi="Arial" w:cs="Arial"/>
          <w:sz w:val="24"/>
          <w:szCs w:val="24"/>
        </w:rPr>
        <w:lastRenderedPageBreak/>
        <w:t>Strategy</w:t>
      </w:r>
      <w:bookmarkEnd w:id="4"/>
      <w:r w:rsidRPr="00AA216D">
        <w:rPr>
          <w:rFonts w:ascii="Arial" w:hAnsi="Arial" w:cs="Arial"/>
          <w:sz w:val="24"/>
          <w:szCs w:val="24"/>
        </w:rPr>
        <w:t xml:space="preserve"> </w:t>
      </w:r>
    </w:p>
    <w:p w14:paraId="456A6EEF" w14:textId="57704B92" w:rsidR="00E2155F" w:rsidRPr="00A44FF7" w:rsidRDefault="00FD46EE" w:rsidP="00B730FF">
      <w:pPr>
        <w:pStyle w:val="CommentText"/>
        <w:rPr>
          <w:rFonts w:ascii="Arial" w:hAnsi="Arial" w:cs="Arial"/>
          <w:sz w:val="24"/>
          <w:szCs w:val="24"/>
        </w:rPr>
      </w:pPr>
      <w:r>
        <w:rPr>
          <w:rStyle w:val="CommentReference"/>
        </w:rPr>
        <w:t/>
      </w:r>
      <w:r w:rsidRPr="00A44FF7">
        <w:rPr>
          <w:rFonts w:ascii="Arial" w:hAnsi="Arial" w:cs="Arial"/>
          <w:sz w:val="24"/>
          <w:szCs w:val="24"/>
        </w:rPr>
        <w:t xml:space="preserve">This section </w:t>
      </w:r>
      <w:r w:rsidR="00B730FF" w:rsidRPr="00A44FF7">
        <w:rPr>
          <w:rFonts w:ascii="Arial" w:hAnsi="Arial" w:cs="Arial"/>
          <w:sz w:val="24"/>
          <w:szCs w:val="24"/>
        </w:rPr>
        <w:t xml:space="preserve">is to look at the </w:t>
      </w:r>
      <w:r w:rsidRPr="00A44FF7">
        <w:rPr>
          <w:rFonts w:ascii="Arial" w:hAnsi="Arial" w:cs="Arial"/>
          <w:sz w:val="24"/>
          <w:szCs w:val="24"/>
        </w:rPr>
        <w:t xml:space="preserve">practical uses of why questionnaires are good and relevant for </w:t>
      </w:r>
      <w:r w:rsidR="00B730FF" w:rsidRPr="00A44FF7">
        <w:rPr>
          <w:rFonts w:ascii="Arial" w:hAnsi="Arial" w:cs="Arial"/>
          <w:sz w:val="24"/>
          <w:szCs w:val="24"/>
        </w:rPr>
        <w:t>my</w:t>
      </w:r>
      <w:r w:rsidRPr="00A44FF7">
        <w:rPr>
          <w:rFonts w:ascii="Arial" w:hAnsi="Arial" w:cs="Arial"/>
          <w:sz w:val="24"/>
          <w:szCs w:val="24"/>
        </w:rPr>
        <w:t xml:space="preserve"> study. Firstly, they are quick, easy and provide a good source of data for a research project that is short and unfunded. They give </w:t>
      </w:r>
      <w:r w:rsidR="00B730FF" w:rsidRPr="00A44FF7">
        <w:rPr>
          <w:rFonts w:ascii="Arial" w:hAnsi="Arial" w:cs="Arial"/>
          <w:sz w:val="24"/>
          <w:szCs w:val="24"/>
        </w:rPr>
        <w:t>me</w:t>
      </w:r>
      <w:r w:rsidRPr="00A44FF7">
        <w:rPr>
          <w:rFonts w:ascii="Arial" w:hAnsi="Arial" w:cs="Arial"/>
          <w:sz w:val="24"/>
          <w:szCs w:val="24"/>
        </w:rPr>
        <w:t xml:space="preserve"> the option to have lots of data points where people answer the same questions for comparison. They are internally valid, because they have the same conditions for all participants.</w:t>
      </w:r>
      <w:r w:rsidR="00E2155F">
        <w:rPr>
          <w:rFonts w:ascii="Arial" w:hAnsi="Arial" w:cs="Arial"/>
          <w:sz w:val="24"/>
          <w:szCs w:val="24"/>
        </w:rPr>
        <w:t xml:space="preserve"> </w:t>
      </w:r>
      <w:r w:rsidRPr="00A44FF7">
        <w:rPr>
          <w:rFonts w:ascii="Arial" w:hAnsi="Arial" w:cs="Arial"/>
          <w:sz w:val="24"/>
          <w:szCs w:val="24"/>
        </w:rPr>
        <w:t xml:space="preserve">The demographic information at the start means </w:t>
      </w:r>
      <w:r w:rsidR="00B730FF" w:rsidRPr="00A44FF7">
        <w:rPr>
          <w:rFonts w:ascii="Arial" w:hAnsi="Arial" w:cs="Arial"/>
          <w:sz w:val="24"/>
          <w:szCs w:val="24"/>
        </w:rPr>
        <w:t>I am</w:t>
      </w:r>
      <w:r w:rsidRPr="00A44FF7">
        <w:rPr>
          <w:rFonts w:ascii="Arial" w:hAnsi="Arial" w:cs="Arial"/>
          <w:sz w:val="24"/>
          <w:szCs w:val="24"/>
        </w:rPr>
        <w:t xml:space="preserve">  able to compare feedback between age ranges, genders, religions, sexual orientations etc. </w:t>
      </w:r>
      <w:r w:rsidR="00492DF3" w:rsidRPr="00A44FF7">
        <w:rPr>
          <w:rFonts w:ascii="Arial" w:hAnsi="Arial" w:cs="Arial"/>
          <w:sz w:val="24"/>
          <w:szCs w:val="24"/>
        </w:rPr>
        <w:t>I</w:t>
      </w:r>
      <w:r w:rsidR="00AB6040" w:rsidRPr="00A44FF7">
        <w:rPr>
          <w:rFonts w:ascii="Arial" w:hAnsi="Arial" w:cs="Arial"/>
          <w:sz w:val="24"/>
          <w:szCs w:val="24"/>
        </w:rPr>
        <w:t>n terms of research methods</w:t>
      </w:r>
      <w:r w:rsidR="00492DF3" w:rsidRPr="00A44FF7">
        <w:rPr>
          <w:rFonts w:ascii="Arial" w:hAnsi="Arial" w:cs="Arial"/>
          <w:sz w:val="24"/>
          <w:szCs w:val="24"/>
        </w:rPr>
        <w:t xml:space="preserve"> using a question are a good way of collecting information useful</w:t>
      </w:r>
      <w:r w:rsidR="00AB6040" w:rsidRPr="00A44FF7">
        <w:rPr>
          <w:rFonts w:ascii="Arial" w:hAnsi="Arial" w:cs="Arial"/>
          <w:sz w:val="24"/>
          <w:szCs w:val="24"/>
        </w:rPr>
        <w:t xml:space="preserve"> due to its ability to </w:t>
      </w:r>
      <w:r w:rsidR="00492DF3" w:rsidRPr="00A44FF7">
        <w:rPr>
          <w:rFonts w:ascii="Arial" w:hAnsi="Arial" w:cs="Arial"/>
          <w:sz w:val="24"/>
          <w:szCs w:val="24"/>
        </w:rPr>
        <w:t>allow</w:t>
      </w:r>
      <w:r w:rsidR="00AB6040" w:rsidRPr="00A44FF7">
        <w:rPr>
          <w:rFonts w:ascii="Arial" w:hAnsi="Arial" w:cs="Arial"/>
          <w:sz w:val="24"/>
          <w:szCs w:val="24"/>
        </w:rPr>
        <w:t xml:space="preserve"> people</w:t>
      </w:r>
      <w:r w:rsidR="00492DF3" w:rsidRPr="00A44FF7">
        <w:rPr>
          <w:rFonts w:ascii="Arial" w:hAnsi="Arial" w:cs="Arial"/>
          <w:sz w:val="24"/>
          <w:szCs w:val="24"/>
        </w:rPr>
        <w:t xml:space="preserve"> to fully answer in their own opinion </w:t>
      </w:r>
      <w:r w:rsidR="00A34EF4" w:rsidRPr="00A44FF7">
        <w:rPr>
          <w:rFonts w:ascii="Arial" w:hAnsi="Arial" w:cs="Arial"/>
          <w:sz w:val="24"/>
          <w:szCs w:val="24"/>
        </w:rPr>
        <w:t>since</w:t>
      </w:r>
      <w:r w:rsidR="00492DF3" w:rsidRPr="00A44FF7">
        <w:rPr>
          <w:rFonts w:ascii="Arial" w:hAnsi="Arial" w:cs="Arial"/>
          <w:sz w:val="24"/>
          <w:szCs w:val="24"/>
        </w:rPr>
        <w:t xml:space="preserve"> many questions in a questionnaire are open and mostly need what the person answering thinks about the topic being </w:t>
      </w:r>
      <w:r w:rsidR="00A34EF4" w:rsidRPr="00A44FF7">
        <w:rPr>
          <w:rFonts w:ascii="Arial" w:hAnsi="Arial" w:cs="Arial"/>
          <w:sz w:val="24"/>
          <w:szCs w:val="24"/>
        </w:rPr>
        <w:t>asked. As</w:t>
      </w:r>
      <w:r w:rsidR="00381FB9" w:rsidRPr="00A44FF7">
        <w:rPr>
          <w:rFonts w:ascii="Arial" w:hAnsi="Arial" w:cs="Arial"/>
          <w:sz w:val="24"/>
          <w:szCs w:val="24"/>
        </w:rPr>
        <w:t xml:space="preserve"> the information that will be collected from </w:t>
      </w:r>
      <w:r w:rsidR="00E2155F" w:rsidRPr="00A44FF7">
        <w:rPr>
          <w:rFonts w:ascii="Arial" w:hAnsi="Arial" w:cs="Arial"/>
          <w:sz w:val="24"/>
          <w:szCs w:val="24"/>
        </w:rPr>
        <w:t xml:space="preserve">these </w:t>
      </w:r>
      <w:r w:rsidR="00E2155F">
        <w:rPr>
          <w:rFonts w:ascii="Arial" w:hAnsi="Arial" w:cs="Arial"/>
          <w:sz w:val="24"/>
          <w:szCs w:val="24"/>
        </w:rPr>
        <w:t>questionnaires</w:t>
      </w:r>
      <w:r w:rsidR="00381FB9" w:rsidRPr="00A44FF7">
        <w:rPr>
          <w:rFonts w:ascii="Arial" w:hAnsi="Arial" w:cs="Arial"/>
          <w:sz w:val="24"/>
          <w:szCs w:val="24"/>
        </w:rPr>
        <w:t xml:space="preserve"> will be in relation to the trust in police for women when reporting domestic violence and understanding peoples stands on how they would feel if they were in that situation. The participants will include any women aged 18+ there will also be an option for males and non-binary. Even though the research is about women’s opinions on the matter it would be interesting to see how other look at the issu</w:t>
      </w:r>
      <w:r w:rsidR="00F756FD" w:rsidRPr="00A44FF7">
        <w:rPr>
          <w:rFonts w:ascii="Arial" w:hAnsi="Arial" w:cs="Arial"/>
          <w:sz w:val="24"/>
          <w:szCs w:val="24"/>
        </w:rPr>
        <w:t xml:space="preserve">e. In this questionnaire there will be question asked to gain their </w:t>
      </w:r>
      <w:r w:rsidR="00492DF3" w:rsidRPr="00A44FF7">
        <w:rPr>
          <w:rFonts w:ascii="Arial" w:hAnsi="Arial" w:cs="Arial"/>
          <w:sz w:val="24"/>
          <w:szCs w:val="24"/>
        </w:rPr>
        <w:t>opinions</w:t>
      </w:r>
      <w:r w:rsidR="00F756FD" w:rsidRPr="00A44FF7">
        <w:rPr>
          <w:rFonts w:ascii="Arial" w:hAnsi="Arial" w:cs="Arial"/>
          <w:sz w:val="24"/>
          <w:szCs w:val="24"/>
        </w:rPr>
        <w:t>, which includes multiple choice questions to see</w:t>
      </w:r>
      <w:r w:rsidR="00C5033B" w:rsidRPr="00A44FF7">
        <w:rPr>
          <w:rFonts w:ascii="Arial" w:hAnsi="Arial" w:cs="Arial"/>
          <w:sz w:val="24"/>
          <w:szCs w:val="24"/>
        </w:rPr>
        <w:t xml:space="preserve"> how people opinions </w:t>
      </w:r>
      <w:r w:rsidR="00492DF3" w:rsidRPr="00A44FF7">
        <w:rPr>
          <w:rFonts w:ascii="Arial" w:hAnsi="Arial" w:cs="Arial"/>
          <w:sz w:val="24"/>
          <w:szCs w:val="24"/>
        </w:rPr>
        <w:t>differ</w:t>
      </w:r>
      <w:r w:rsidR="00C5033B" w:rsidRPr="00A44FF7">
        <w:rPr>
          <w:rFonts w:ascii="Arial" w:hAnsi="Arial" w:cs="Arial"/>
          <w:sz w:val="24"/>
          <w:szCs w:val="24"/>
        </w:rPr>
        <w:t xml:space="preserve"> depending on their perspective. This questionnaire will be </w:t>
      </w:r>
      <w:r w:rsidR="00492DF3" w:rsidRPr="00A44FF7">
        <w:rPr>
          <w:rFonts w:ascii="Arial" w:hAnsi="Arial" w:cs="Arial"/>
          <w:sz w:val="24"/>
          <w:szCs w:val="24"/>
        </w:rPr>
        <w:t>anonymous</w:t>
      </w:r>
      <w:r w:rsidR="00C5033B" w:rsidRPr="00A44FF7">
        <w:rPr>
          <w:rFonts w:ascii="Arial" w:hAnsi="Arial" w:cs="Arial"/>
          <w:sz w:val="24"/>
          <w:szCs w:val="24"/>
        </w:rPr>
        <w:t xml:space="preserve"> and will not go into too much personal detail. An example of questions </w:t>
      </w:r>
      <w:r w:rsidR="00774248" w:rsidRPr="00A44FF7">
        <w:rPr>
          <w:rFonts w:ascii="Arial" w:hAnsi="Arial" w:cs="Arial"/>
          <w:sz w:val="24"/>
          <w:szCs w:val="24"/>
        </w:rPr>
        <w:t>that will be asked include which of the following</w:t>
      </w:r>
      <w:r w:rsidR="006917DC" w:rsidRPr="00A44FF7">
        <w:rPr>
          <w:rFonts w:ascii="Arial" w:hAnsi="Arial" w:cs="Arial"/>
          <w:sz w:val="24"/>
          <w:szCs w:val="24"/>
        </w:rPr>
        <w:t xml:space="preserve"> </w:t>
      </w:r>
      <w:r w:rsidR="0075179B" w:rsidRPr="00A44FF7">
        <w:rPr>
          <w:rFonts w:ascii="Arial" w:hAnsi="Arial" w:cs="Arial"/>
          <w:sz w:val="24"/>
          <w:szCs w:val="24"/>
        </w:rPr>
        <w:t xml:space="preserve">has affected your trust in the police as an organisation? </w:t>
      </w:r>
    </w:p>
    <w:p w14:paraId="3D6C3CEF" w14:textId="529EE357" w:rsidR="003272A3" w:rsidRPr="009D3976" w:rsidRDefault="003E3D5C" w:rsidP="003E3D5C">
      <w:pPr>
        <w:pStyle w:val="Heading2"/>
        <w:rPr>
          <w:rFonts w:ascii="Arial" w:hAnsi="Arial" w:cs="Arial"/>
          <w:sz w:val="24"/>
          <w:szCs w:val="24"/>
        </w:rPr>
      </w:pPr>
      <w:bookmarkStart w:id="5" w:name="_Toc100583574"/>
      <w:r w:rsidRPr="009D3976">
        <w:rPr>
          <w:rFonts w:ascii="Arial" w:hAnsi="Arial" w:cs="Arial"/>
          <w:sz w:val="24"/>
          <w:szCs w:val="24"/>
        </w:rPr>
        <w:t>Ethical consideration</w:t>
      </w:r>
      <w:bookmarkEnd w:id="5"/>
    </w:p>
    <w:p w14:paraId="152EC1B9" w14:textId="1DE989A0" w:rsidR="00A34EF4" w:rsidRPr="00A44FF7" w:rsidRDefault="003E3D5C" w:rsidP="001F0BFD">
      <w:pPr>
        <w:rPr>
          <w:rFonts w:ascii="Arial" w:hAnsi="Arial" w:cs="Arial"/>
          <w:sz w:val="24"/>
          <w:szCs w:val="24"/>
        </w:rPr>
      </w:pPr>
      <w:r w:rsidRPr="00A44FF7">
        <w:rPr>
          <w:rFonts w:ascii="Arial" w:hAnsi="Arial" w:cs="Arial"/>
          <w:sz w:val="24"/>
          <w:szCs w:val="24"/>
        </w:rPr>
        <w:t xml:space="preserve">With ethics there are three key </w:t>
      </w:r>
      <w:r w:rsidR="009D3976" w:rsidRPr="00A44FF7">
        <w:rPr>
          <w:rFonts w:ascii="Arial" w:hAnsi="Arial" w:cs="Arial"/>
          <w:sz w:val="24"/>
          <w:szCs w:val="24"/>
        </w:rPr>
        <w:t>elements</w:t>
      </w:r>
      <w:r w:rsidRPr="00A44FF7">
        <w:rPr>
          <w:rFonts w:ascii="Arial" w:hAnsi="Arial" w:cs="Arial"/>
          <w:sz w:val="24"/>
          <w:szCs w:val="24"/>
        </w:rPr>
        <w:t xml:space="preserve">, </w:t>
      </w:r>
      <w:r w:rsidR="00B54A5F" w:rsidRPr="00A44FF7">
        <w:rPr>
          <w:rFonts w:ascii="Arial" w:hAnsi="Arial" w:cs="Arial"/>
          <w:sz w:val="24"/>
          <w:szCs w:val="24"/>
        </w:rPr>
        <w:t>therefore</w:t>
      </w:r>
      <w:r w:rsidRPr="00A44FF7">
        <w:rPr>
          <w:rFonts w:ascii="Arial" w:hAnsi="Arial" w:cs="Arial"/>
          <w:sz w:val="24"/>
          <w:szCs w:val="24"/>
        </w:rPr>
        <w:t xml:space="preserve"> at the </w:t>
      </w:r>
      <w:r w:rsidR="00A34EF4" w:rsidRPr="00A44FF7">
        <w:rPr>
          <w:rFonts w:ascii="Arial" w:hAnsi="Arial" w:cs="Arial"/>
          <w:sz w:val="24"/>
          <w:szCs w:val="24"/>
        </w:rPr>
        <w:t>beginning</w:t>
      </w:r>
      <w:r w:rsidRPr="00A44FF7">
        <w:rPr>
          <w:rFonts w:ascii="Arial" w:hAnsi="Arial" w:cs="Arial"/>
          <w:sz w:val="24"/>
          <w:szCs w:val="24"/>
        </w:rPr>
        <w:t xml:space="preserve"> </w:t>
      </w:r>
      <w:proofErr w:type="gramStart"/>
      <w:r w:rsidR="00B54A5F" w:rsidRPr="00A44FF7">
        <w:rPr>
          <w:rFonts w:ascii="Arial" w:hAnsi="Arial" w:cs="Arial"/>
          <w:sz w:val="24"/>
          <w:szCs w:val="24"/>
        </w:rPr>
        <w:t>a</w:t>
      </w:r>
      <w:proofErr w:type="gramEnd"/>
      <w:r w:rsidRPr="00A44FF7">
        <w:rPr>
          <w:rFonts w:ascii="Arial" w:hAnsi="Arial" w:cs="Arial"/>
          <w:sz w:val="24"/>
          <w:szCs w:val="24"/>
        </w:rPr>
        <w:t xml:space="preserve"> ethics form was conducted this was in order to assure that any issues were being taken into consideration</w:t>
      </w:r>
      <w:r w:rsidR="009D3976" w:rsidRPr="00A44FF7">
        <w:rPr>
          <w:rFonts w:ascii="Arial" w:hAnsi="Arial" w:cs="Arial"/>
          <w:sz w:val="24"/>
          <w:szCs w:val="24"/>
        </w:rPr>
        <w:t xml:space="preserve"> in a professional and effective manner.</w:t>
      </w:r>
      <w:r w:rsidR="00B54A5F" w:rsidRPr="00A44FF7">
        <w:rPr>
          <w:rFonts w:ascii="Arial" w:hAnsi="Arial" w:cs="Arial"/>
          <w:sz w:val="24"/>
          <w:szCs w:val="24"/>
        </w:rPr>
        <w:t xml:space="preserve"> First, before any participants take part in the study, they will be made fully aware of what will be asked of them so that they can make an informed decision on whether they want to continue to take part. Participation of any questionnaire is voluntary, therefore any person that takes part has the right to withdraw at any point they want. Because of the sensitivity of the study there will be an extra level of care for any person who is or has been a victim of domestic violence themselves, this will be prevented by giving a warning at the beginning of the questionnaire reminding the participants what questions will be asked. Throughout the whole study </w:t>
      </w:r>
      <w:r w:rsidR="00A66453" w:rsidRPr="00A44FF7">
        <w:rPr>
          <w:rFonts w:ascii="Arial" w:hAnsi="Arial" w:cs="Arial"/>
          <w:sz w:val="24"/>
          <w:szCs w:val="24"/>
        </w:rPr>
        <w:t>privacy</w:t>
      </w:r>
      <w:r w:rsidR="00B54A5F" w:rsidRPr="00A44FF7">
        <w:rPr>
          <w:rFonts w:ascii="Arial" w:hAnsi="Arial" w:cs="Arial"/>
          <w:sz w:val="24"/>
          <w:szCs w:val="24"/>
        </w:rPr>
        <w:t xml:space="preserve"> will be the most important part, no personal question will be asked such as name or anything that </w:t>
      </w:r>
      <w:r w:rsidR="00A66453" w:rsidRPr="00A44FF7">
        <w:rPr>
          <w:rFonts w:ascii="Arial" w:hAnsi="Arial" w:cs="Arial"/>
          <w:sz w:val="24"/>
          <w:szCs w:val="24"/>
        </w:rPr>
        <w:t xml:space="preserve">can be easily identifiable such as nicknames. </w:t>
      </w:r>
      <w:r w:rsidR="009D3976" w:rsidRPr="00A44FF7">
        <w:rPr>
          <w:rFonts w:ascii="Arial" w:hAnsi="Arial" w:cs="Arial"/>
          <w:sz w:val="24"/>
          <w:szCs w:val="24"/>
        </w:rPr>
        <w:t>Questionnaire can be</w:t>
      </w:r>
      <w:r w:rsidR="00A66453" w:rsidRPr="00A44FF7">
        <w:rPr>
          <w:rFonts w:ascii="Arial" w:hAnsi="Arial" w:cs="Arial"/>
          <w:sz w:val="24"/>
          <w:szCs w:val="24"/>
        </w:rPr>
        <w:t xml:space="preserve"> reliable to any research this is because the answers that are provided will be honest. </w:t>
      </w:r>
      <w:r w:rsidR="00A34EF4" w:rsidRPr="00A44FF7">
        <w:rPr>
          <w:rFonts w:ascii="Arial" w:hAnsi="Arial" w:cs="Arial"/>
          <w:sz w:val="24"/>
          <w:szCs w:val="24"/>
        </w:rPr>
        <w:t xml:space="preserve">However, there is no way of fully knowing whether the answer the respondent has provided is one hundred percent honest, but I will make sure when asking the </w:t>
      </w:r>
      <w:r w:rsidR="001F0BFD" w:rsidRPr="00A44FF7">
        <w:rPr>
          <w:rFonts w:ascii="Arial" w:hAnsi="Arial" w:cs="Arial"/>
          <w:sz w:val="24"/>
          <w:szCs w:val="24"/>
        </w:rPr>
        <w:t>question,</w:t>
      </w:r>
      <w:r w:rsidR="00A34EF4" w:rsidRPr="00A44FF7">
        <w:rPr>
          <w:rFonts w:ascii="Arial" w:hAnsi="Arial" w:cs="Arial"/>
          <w:sz w:val="24"/>
          <w:szCs w:val="24"/>
        </w:rPr>
        <w:t xml:space="preserve"> it will be clear that I would like them to be as honest as they can be. </w:t>
      </w:r>
      <w:r w:rsidR="00A66453" w:rsidRPr="00A44FF7">
        <w:rPr>
          <w:rFonts w:ascii="Arial" w:hAnsi="Arial" w:cs="Arial"/>
          <w:sz w:val="24"/>
          <w:szCs w:val="24"/>
        </w:rPr>
        <w:t>Questionnaires are great in keeping privacy of the participants</w:t>
      </w:r>
      <w:r w:rsidR="001F0BFD" w:rsidRPr="00A44FF7">
        <w:rPr>
          <w:rFonts w:ascii="Arial" w:hAnsi="Arial" w:cs="Arial"/>
          <w:sz w:val="24"/>
          <w:szCs w:val="24"/>
        </w:rPr>
        <w:t xml:space="preserve"> whatever they answer will be kept between them and the researcher. As a researcher and analyst, I will ensure ethical handling of the data and that I will present its finding as they are received. </w:t>
      </w:r>
      <w:r w:rsidR="001F0BFD" w:rsidRPr="00A44FF7">
        <w:rPr>
          <w:rFonts w:ascii="Arial" w:hAnsi="Arial" w:cs="Arial"/>
          <w:sz w:val="24"/>
          <w:szCs w:val="24"/>
        </w:rPr>
        <w:t xml:space="preserve">the responses from the questionnaires will be presented in full in the </w:t>
      </w:r>
      <w:r w:rsidR="001F0BFD" w:rsidRPr="00A44FF7">
        <w:rPr>
          <w:rFonts w:ascii="Arial" w:hAnsi="Arial" w:cs="Arial"/>
          <w:sz w:val="24"/>
          <w:szCs w:val="24"/>
        </w:rPr>
        <w:t>appendices</w:t>
      </w:r>
      <w:r w:rsidR="001F0BFD" w:rsidRPr="00A44FF7">
        <w:rPr>
          <w:rFonts w:ascii="Arial" w:hAnsi="Arial" w:cs="Arial"/>
          <w:sz w:val="24"/>
          <w:szCs w:val="24"/>
        </w:rPr>
        <w:t xml:space="preserve"> of the </w:t>
      </w:r>
      <w:r w:rsidR="00A26B65" w:rsidRPr="00A44FF7">
        <w:rPr>
          <w:rFonts w:ascii="Arial" w:hAnsi="Arial" w:cs="Arial"/>
          <w:sz w:val="24"/>
          <w:szCs w:val="24"/>
        </w:rPr>
        <w:t>research or</w:t>
      </w:r>
      <w:r w:rsidR="001F0BFD" w:rsidRPr="00A44FF7">
        <w:rPr>
          <w:rFonts w:ascii="Arial" w:hAnsi="Arial" w:cs="Arial"/>
          <w:sz w:val="24"/>
          <w:szCs w:val="24"/>
        </w:rPr>
        <w:t xml:space="preserve"> stored for confirmation for the length of the research project and a year after submission</w:t>
      </w:r>
      <w:r w:rsidR="00A44FF7" w:rsidRPr="00A44FF7">
        <w:rPr>
          <w:rFonts w:ascii="Arial" w:hAnsi="Arial" w:cs="Arial"/>
          <w:sz w:val="24"/>
          <w:szCs w:val="24"/>
        </w:rPr>
        <w:t>.</w:t>
      </w:r>
    </w:p>
    <w:p w14:paraId="7806FBDB" w14:textId="5038F569" w:rsidR="0027002D" w:rsidRDefault="0027002D" w:rsidP="0027002D">
      <w:pPr>
        <w:pStyle w:val="Heading1"/>
        <w:rPr>
          <w:rFonts w:ascii="Arial" w:hAnsi="Arial" w:cs="Arial"/>
        </w:rPr>
      </w:pPr>
      <w:r w:rsidRPr="0027002D">
        <w:rPr>
          <w:rFonts w:ascii="Arial" w:hAnsi="Arial" w:cs="Arial"/>
        </w:rPr>
        <w:lastRenderedPageBreak/>
        <w:t xml:space="preserve"> </w:t>
      </w:r>
      <w:bookmarkStart w:id="6" w:name="_Toc100583575"/>
      <w:r w:rsidRPr="0027002D">
        <w:rPr>
          <w:rFonts w:ascii="Arial" w:hAnsi="Arial" w:cs="Arial"/>
        </w:rPr>
        <w:t>Limitations</w:t>
      </w:r>
      <w:bookmarkEnd w:id="6"/>
    </w:p>
    <w:p w14:paraId="342BB063" w14:textId="2C1E1ECC" w:rsidR="009D3976" w:rsidRPr="00A26B65" w:rsidRDefault="001F0BFD" w:rsidP="009D3976">
      <w:pPr>
        <w:rPr>
          <w:rFonts w:ascii="Arial" w:hAnsi="Arial" w:cs="Arial"/>
          <w:sz w:val="24"/>
          <w:szCs w:val="24"/>
        </w:rPr>
      </w:pPr>
      <w:r w:rsidRPr="00A26B65">
        <w:rPr>
          <w:rFonts w:ascii="Arial" w:hAnsi="Arial" w:cs="Arial"/>
          <w:sz w:val="24"/>
          <w:szCs w:val="24"/>
        </w:rPr>
        <w:t xml:space="preserve">Like any research method questionnaires have its limitations </w:t>
      </w:r>
      <w:r w:rsidR="006D2AC5">
        <w:rPr>
          <w:rFonts w:ascii="Arial" w:hAnsi="Arial" w:cs="Arial"/>
          <w:sz w:val="24"/>
          <w:szCs w:val="24"/>
        </w:rPr>
        <w:t xml:space="preserve">some of these limitations can either be an advantage or a disadvantage. </w:t>
      </w:r>
      <w:r w:rsidR="006D2AC5">
        <w:rPr>
          <w:rFonts w:ascii="Arial" w:hAnsi="Arial" w:cs="Arial"/>
          <w:sz w:val="24"/>
          <w:szCs w:val="24"/>
        </w:rPr>
        <w:t>Questionnaire has many advantages in terms of a research method, some of these are that questionnaires are inexpensive there is no cost to make the questionnaire or distribute it. Aside</w:t>
      </w:r>
      <w:r w:rsidR="006D2AC5" w:rsidRPr="00A44FF7">
        <w:rPr>
          <w:rFonts w:ascii="Arial" w:hAnsi="Arial" w:cs="Arial"/>
          <w:sz w:val="24"/>
          <w:szCs w:val="24"/>
        </w:rPr>
        <w:t xml:space="preserve"> </w:t>
      </w:r>
      <w:r w:rsidR="006D2AC5">
        <w:rPr>
          <w:rFonts w:ascii="Arial" w:hAnsi="Arial" w:cs="Arial"/>
          <w:sz w:val="24"/>
          <w:szCs w:val="24"/>
        </w:rPr>
        <w:t>from being inexpensive they are also a practical way of collecting data, as they can be targeted to groups of my choosing and can be managed in many ways (Debois,2022). However, even though they have their advantages there can be some disadvantages. These can include the fact that there can be some unanswered questions, some people may choose not to answer a certain question, and this can slightly change the results. Another disadvantage is that there can be a difference in understanding and interpretation. An issue with not presenting questions in a face-to-face interaction is each participant might have a different interpretation to the questions being asked. Without being there to explain the questions fully to ensure that the individual has the same understanding, the results can be subjective (Debois,2022).</w:t>
      </w:r>
      <w:r w:rsidR="006D2AC5">
        <w:rPr>
          <w:rFonts w:ascii="Arial" w:hAnsi="Arial" w:cs="Arial"/>
          <w:sz w:val="24"/>
          <w:szCs w:val="24"/>
        </w:rPr>
        <w:t xml:space="preserve"> To overcome these limitations, I will assure that the questions are clear to understand.</w:t>
      </w:r>
    </w:p>
    <w:p w14:paraId="64F0D6B0" w14:textId="6CE9FCEC" w:rsidR="0027002D" w:rsidRDefault="0027002D" w:rsidP="0027002D">
      <w:pPr>
        <w:pStyle w:val="Heading1"/>
        <w:rPr>
          <w:rFonts w:ascii="Arial" w:hAnsi="Arial" w:cs="Arial"/>
        </w:rPr>
      </w:pPr>
      <w:bookmarkStart w:id="7" w:name="_Toc100583576"/>
      <w:r w:rsidRPr="0027002D">
        <w:rPr>
          <w:rFonts w:ascii="Arial" w:hAnsi="Arial" w:cs="Arial"/>
        </w:rPr>
        <w:t>Conclusion</w:t>
      </w:r>
      <w:bookmarkEnd w:id="7"/>
    </w:p>
    <w:p w14:paraId="6798E06B" w14:textId="63AFDE39" w:rsidR="006D2AC5" w:rsidRPr="002C730C" w:rsidRDefault="006D2AC5" w:rsidP="006D2AC5">
      <w:pPr>
        <w:rPr>
          <w:rFonts w:ascii="Arial" w:hAnsi="Arial" w:cs="Arial"/>
          <w:sz w:val="24"/>
          <w:szCs w:val="24"/>
        </w:rPr>
      </w:pPr>
      <w:r w:rsidRPr="002C730C">
        <w:rPr>
          <w:rFonts w:ascii="Arial" w:hAnsi="Arial" w:cs="Arial"/>
          <w:sz w:val="24"/>
          <w:szCs w:val="24"/>
        </w:rPr>
        <w:t xml:space="preserve">The reason that I have chosen to use a questionnaire as my main </w:t>
      </w:r>
      <w:r w:rsidR="002C730C" w:rsidRPr="002C730C">
        <w:rPr>
          <w:rFonts w:ascii="Arial" w:hAnsi="Arial" w:cs="Arial"/>
          <w:sz w:val="24"/>
          <w:szCs w:val="24"/>
        </w:rPr>
        <w:t>research method as it is the best way to gain different people’s perspective on the topic I am looking at. It can be distributed online which means that anyone can answer this</w:t>
      </w:r>
      <w:r w:rsidR="002C730C">
        <w:rPr>
          <w:rFonts w:ascii="Arial" w:hAnsi="Arial" w:cs="Arial"/>
          <w:sz w:val="24"/>
          <w:szCs w:val="24"/>
        </w:rPr>
        <w:t>. To conclude it</w:t>
      </w:r>
      <w:r w:rsidR="002C730C" w:rsidRPr="00A44FF7">
        <w:rPr>
          <w:rFonts w:ascii="Arial" w:hAnsi="Arial" w:cs="Arial"/>
          <w:sz w:val="24"/>
          <w:szCs w:val="24"/>
        </w:rPr>
        <w:t xml:space="preserve"> will discuss and justify the use of questionnaires as the primary method of data collection, as well as the chosen data sample</w:t>
      </w:r>
      <w:r w:rsidR="002C730C">
        <w:rPr>
          <w:rFonts w:ascii="Arial" w:hAnsi="Arial" w:cs="Arial"/>
          <w:sz w:val="24"/>
          <w:szCs w:val="24"/>
        </w:rPr>
        <w:t xml:space="preserve"> </w:t>
      </w:r>
    </w:p>
    <w:p w14:paraId="6F0B58D5" w14:textId="215BE89B" w:rsidR="002C730C" w:rsidRDefault="002C730C" w:rsidP="006D2AC5">
      <w:pPr>
        <w:rPr>
          <w:rFonts w:ascii="Arial" w:hAnsi="Arial" w:cs="Arial"/>
        </w:rPr>
      </w:pPr>
    </w:p>
    <w:p w14:paraId="5DF73449" w14:textId="6F9DB446" w:rsidR="002C730C" w:rsidRDefault="002C730C" w:rsidP="006D2AC5">
      <w:pPr>
        <w:rPr>
          <w:rFonts w:ascii="Arial" w:hAnsi="Arial" w:cs="Arial"/>
        </w:rPr>
      </w:pPr>
    </w:p>
    <w:p w14:paraId="1019E6E1" w14:textId="4CBB0C8C" w:rsidR="002C730C" w:rsidRDefault="002C730C" w:rsidP="006D2AC5">
      <w:pPr>
        <w:rPr>
          <w:rFonts w:ascii="Arial" w:hAnsi="Arial" w:cs="Arial"/>
        </w:rPr>
      </w:pPr>
    </w:p>
    <w:p w14:paraId="3EDD2349" w14:textId="449F8BD9" w:rsidR="002C730C" w:rsidRDefault="002C730C" w:rsidP="006D2AC5">
      <w:pPr>
        <w:rPr>
          <w:rFonts w:ascii="Arial" w:hAnsi="Arial" w:cs="Arial"/>
        </w:rPr>
      </w:pPr>
    </w:p>
    <w:p w14:paraId="37C4E5FD" w14:textId="17B7F2CE" w:rsidR="002C730C" w:rsidRDefault="002C730C" w:rsidP="006D2AC5">
      <w:pPr>
        <w:rPr>
          <w:rFonts w:ascii="Arial" w:hAnsi="Arial" w:cs="Arial"/>
        </w:rPr>
      </w:pPr>
    </w:p>
    <w:p w14:paraId="06EA7ECA" w14:textId="6D0EB677" w:rsidR="002C730C" w:rsidRDefault="002C730C" w:rsidP="006D2AC5">
      <w:pPr>
        <w:rPr>
          <w:rFonts w:ascii="Arial" w:hAnsi="Arial" w:cs="Arial"/>
        </w:rPr>
      </w:pPr>
    </w:p>
    <w:p w14:paraId="687ADE13" w14:textId="4CA68001" w:rsidR="002C730C" w:rsidRDefault="002C730C" w:rsidP="006D2AC5">
      <w:pPr>
        <w:rPr>
          <w:rFonts w:ascii="Arial" w:hAnsi="Arial" w:cs="Arial"/>
        </w:rPr>
      </w:pPr>
    </w:p>
    <w:p w14:paraId="2A897EEE" w14:textId="77D73EC2" w:rsidR="002C730C" w:rsidRDefault="002C730C" w:rsidP="006D2AC5">
      <w:pPr>
        <w:rPr>
          <w:rFonts w:ascii="Arial" w:hAnsi="Arial" w:cs="Arial"/>
        </w:rPr>
      </w:pPr>
    </w:p>
    <w:p w14:paraId="178F9190" w14:textId="79D0092A" w:rsidR="002C730C" w:rsidRDefault="002C730C" w:rsidP="006D2AC5">
      <w:pPr>
        <w:rPr>
          <w:rFonts w:ascii="Arial" w:hAnsi="Arial" w:cs="Arial"/>
        </w:rPr>
      </w:pPr>
    </w:p>
    <w:p w14:paraId="3CFC97E1" w14:textId="415B63E3" w:rsidR="002C730C" w:rsidRDefault="002C730C" w:rsidP="006D2AC5">
      <w:pPr>
        <w:rPr>
          <w:rFonts w:ascii="Arial" w:hAnsi="Arial" w:cs="Arial"/>
        </w:rPr>
      </w:pPr>
    </w:p>
    <w:p w14:paraId="6A13CA70" w14:textId="144A15C3" w:rsidR="002C730C" w:rsidRDefault="002C730C" w:rsidP="006D2AC5">
      <w:pPr>
        <w:rPr>
          <w:rFonts w:ascii="Arial" w:hAnsi="Arial" w:cs="Arial"/>
        </w:rPr>
      </w:pPr>
    </w:p>
    <w:p w14:paraId="7931A2F7" w14:textId="0045E8BA" w:rsidR="002C730C" w:rsidRDefault="002C730C" w:rsidP="006D2AC5">
      <w:pPr>
        <w:rPr>
          <w:rFonts w:ascii="Arial" w:hAnsi="Arial" w:cs="Arial"/>
        </w:rPr>
      </w:pPr>
    </w:p>
    <w:p w14:paraId="14FDD8F3" w14:textId="6978B0A7" w:rsidR="002C730C" w:rsidRDefault="002C730C" w:rsidP="006D2AC5">
      <w:pPr>
        <w:rPr>
          <w:rFonts w:ascii="Arial" w:hAnsi="Arial" w:cs="Arial"/>
        </w:rPr>
      </w:pPr>
    </w:p>
    <w:p w14:paraId="561DDEB9" w14:textId="77777777" w:rsidR="002C730C" w:rsidRDefault="002C730C" w:rsidP="006D2AC5">
      <w:pPr>
        <w:rPr>
          <w:rFonts w:ascii="Arial" w:hAnsi="Arial" w:cs="Arial"/>
        </w:rPr>
      </w:pPr>
    </w:p>
    <w:p w14:paraId="64AE1A8F" w14:textId="77777777" w:rsidR="002C730C" w:rsidRPr="006D2AC5" w:rsidRDefault="002C730C" w:rsidP="006D2AC5">
      <w:pPr>
        <w:rPr>
          <w:rFonts w:ascii="Arial" w:hAnsi="Arial" w:cs="Arial"/>
        </w:rPr>
      </w:pPr>
    </w:p>
    <w:p w14:paraId="6DE78AFF" w14:textId="5070D26B" w:rsidR="009D3976" w:rsidRDefault="009D3976" w:rsidP="009D3976">
      <w:pPr>
        <w:pStyle w:val="Heading1"/>
        <w:rPr>
          <w:rFonts w:ascii="Arial" w:hAnsi="Arial" w:cs="Arial"/>
        </w:rPr>
      </w:pPr>
      <w:bookmarkStart w:id="8" w:name="_Toc100583577"/>
      <w:r w:rsidRPr="009D3976">
        <w:rPr>
          <w:rFonts w:ascii="Arial" w:hAnsi="Arial" w:cs="Arial"/>
        </w:rPr>
        <w:lastRenderedPageBreak/>
        <w:t>Reference</w:t>
      </w:r>
      <w:bookmarkEnd w:id="8"/>
    </w:p>
    <w:p w14:paraId="72985E24" w14:textId="77777777" w:rsidR="00283120" w:rsidRPr="00283120" w:rsidRDefault="00283120" w:rsidP="005278EA">
      <w:pPr>
        <w:rPr>
          <w:rFonts w:ascii="Arial" w:hAnsi="Arial" w:cs="Arial"/>
          <w:sz w:val="24"/>
          <w:szCs w:val="24"/>
        </w:rPr>
      </w:pPr>
      <w:r w:rsidRPr="00283120">
        <w:rPr>
          <w:rFonts w:ascii="Arial" w:hAnsi="Arial" w:cs="Arial"/>
          <w:sz w:val="24"/>
          <w:szCs w:val="24"/>
        </w:rPr>
        <w:t xml:space="preserve">Bryman, A (2016) </w:t>
      </w:r>
      <w:r w:rsidRPr="00283120">
        <w:rPr>
          <w:rFonts w:ascii="Arial" w:hAnsi="Arial" w:cs="Arial"/>
          <w:i/>
          <w:iCs/>
          <w:sz w:val="24"/>
          <w:szCs w:val="24"/>
        </w:rPr>
        <w:t>Social Research Methods</w:t>
      </w:r>
      <w:r w:rsidRPr="00283120">
        <w:rPr>
          <w:rFonts w:ascii="Arial" w:hAnsi="Arial" w:cs="Arial"/>
          <w:sz w:val="24"/>
          <w:szCs w:val="24"/>
        </w:rPr>
        <w:t xml:space="preserve"> (5</w:t>
      </w:r>
      <w:r w:rsidRPr="00283120">
        <w:rPr>
          <w:rFonts w:ascii="Arial" w:hAnsi="Arial" w:cs="Arial"/>
          <w:sz w:val="24"/>
          <w:szCs w:val="24"/>
          <w:vertAlign w:val="superscript"/>
        </w:rPr>
        <w:t>th</w:t>
      </w:r>
      <w:r w:rsidRPr="00283120">
        <w:rPr>
          <w:rFonts w:ascii="Arial" w:hAnsi="Arial" w:cs="Arial"/>
          <w:sz w:val="24"/>
          <w:szCs w:val="24"/>
        </w:rPr>
        <w:t xml:space="preserve"> Ed). London: Oxford University Press. </w:t>
      </w:r>
    </w:p>
    <w:p w14:paraId="5A608117" w14:textId="77777777" w:rsidR="00283120" w:rsidRPr="00283120" w:rsidRDefault="00283120" w:rsidP="005278EA">
      <w:pPr>
        <w:rPr>
          <w:rFonts w:ascii="Arial" w:hAnsi="Arial" w:cs="Arial"/>
          <w:sz w:val="24"/>
          <w:szCs w:val="24"/>
        </w:rPr>
      </w:pPr>
      <w:r w:rsidRPr="00283120">
        <w:rPr>
          <w:rFonts w:ascii="Arial" w:hAnsi="Arial" w:cs="Arial"/>
          <w:sz w:val="24"/>
          <w:szCs w:val="24"/>
        </w:rPr>
        <w:t xml:space="preserve">Collis, J and Hussey, R (2014) </w:t>
      </w:r>
      <w:r w:rsidRPr="00283120">
        <w:rPr>
          <w:rFonts w:ascii="Arial" w:hAnsi="Arial" w:cs="Arial"/>
          <w:i/>
          <w:iCs/>
          <w:sz w:val="24"/>
          <w:szCs w:val="24"/>
        </w:rPr>
        <w:t>Business research: A practical guide for undergraduate and postgraduate student’s</w:t>
      </w:r>
      <w:r w:rsidRPr="00283120">
        <w:rPr>
          <w:rFonts w:ascii="Arial" w:hAnsi="Arial" w:cs="Arial"/>
          <w:sz w:val="24"/>
          <w:szCs w:val="24"/>
        </w:rPr>
        <w:t xml:space="preserve"> (4</w:t>
      </w:r>
      <w:r w:rsidRPr="00283120">
        <w:rPr>
          <w:rFonts w:ascii="Arial" w:hAnsi="Arial" w:cs="Arial"/>
          <w:sz w:val="24"/>
          <w:szCs w:val="24"/>
          <w:vertAlign w:val="superscript"/>
        </w:rPr>
        <w:t>th</w:t>
      </w:r>
      <w:r w:rsidRPr="00283120">
        <w:rPr>
          <w:rFonts w:ascii="Arial" w:hAnsi="Arial" w:cs="Arial"/>
          <w:sz w:val="24"/>
          <w:szCs w:val="24"/>
        </w:rPr>
        <w:t xml:space="preserve"> Ed). Palgrave Macmillan.</w:t>
      </w:r>
    </w:p>
    <w:p w14:paraId="43452C7E" w14:textId="77777777" w:rsidR="00283120" w:rsidRPr="00283120" w:rsidRDefault="00283120" w:rsidP="005278EA">
      <w:pPr>
        <w:rPr>
          <w:rFonts w:ascii="Arial" w:hAnsi="Arial" w:cs="Arial"/>
          <w:sz w:val="24"/>
          <w:szCs w:val="24"/>
        </w:rPr>
      </w:pPr>
      <w:r w:rsidRPr="00283120">
        <w:rPr>
          <w:rFonts w:ascii="Arial" w:hAnsi="Arial" w:cs="Arial"/>
          <w:sz w:val="24"/>
          <w:szCs w:val="24"/>
        </w:rPr>
        <w:t xml:space="preserve">Stefan, D (2022) </w:t>
      </w:r>
      <w:r w:rsidRPr="00283120">
        <w:rPr>
          <w:rFonts w:ascii="Arial" w:hAnsi="Arial" w:cs="Arial"/>
          <w:i/>
          <w:iCs/>
          <w:sz w:val="24"/>
          <w:szCs w:val="24"/>
        </w:rPr>
        <w:t>10 Advantaged And Disadvantages of Questionnaires</w:t>
      </w:r>
      <w:r w:rsidRPr="00283120">
        <w:rPr>
          <w:rFonts w:ascii="Arial" w:hAnsi="Arial" w:cs="Arial"/>
          <w:sz w:val="24"/>
          <w:szCs w:val="24"/>
        </w:rPr>
        <w:t xml:space="preserve">. Available at: </w:t>
      </w:r>
      <w:hyperlink r:id="rId6" w:history="1">
        <w:r w:rsidRPr="00283120">
          <w:rPr>
            <w:rStyle w:val="Hyperlink"/>
            <w:rFonts w:ascii="Arial" w:hAnsi="Arial" w:cs="Arial"/>
            <w:sz w:val="24"/>
            <w:szCs w:val="24"/>
          </w:rPr>
          <w:t>https://surveyanyplace.com/blog/questionnaire-pros-and-cons/</w:t>
        </w:r>
      </w:hyperlink>
      <w:r w:rsidRPr="00283120">
        <w:rPr>
          <w:rFonts w:ascii="Arial" w:hAnsi="Arial" w:cs="Arial"/>
          <w:sz w:val="24"/>
          <w:szCs w:val="24"/>
        </w:rPr>
        <w:t xml:space="preserve"> (Accessed: 17 March 2022)</w:t>
      </w:r>
    </w:p>
    <w:p w14:paraId="4FC8AF25" w14:textId="77777777" w:rsidR="00283120" w:rsidRPr="00283120" w:rsidRDefault="00283120" w:rsidP="005278EA">
      <w:pPr>
        <w:rPr>
          <w:rFonts w:ascii="Arial" w:hAnsi="Arial" w:cs="Arial"/>
          <w:sz w:val="28"/>
          <w:szCs w:val="28"/>
        </w:rPr>
      </w:pPr>
      <w:r w:rsidRPr="00283120">
        <w:rPr>
          <w:rFonts w:ascii="Arial" w:hAnsi="Arial" w:cs="Arial"/>
          <w:sz w:val="24"/>
          <w:szCs w:val="24"/>
          <w:shd w:val="clear" w:color="auto" w:fill="FFFFFF"/>
        </w:rPr>
        <w:t>Wilson, P.M </w:t>
      </w:r>
      <w:r w:rsidRPr="00283120">
        <w:rPr>
          <w:rFonts w:ascii="Arial" w:hAnsi="Arial" w:cs="Arial"/>
          <w:sz w:val="24"/>
          <w:szCs w:val="24"/>
          <w:shd w:val="clear" w:color="auto" w:fill="FFFFFF"/>
        </w:rPr>
        <w:t>et al (2010) ‘</w:t>
      </w:r>
      <w:r w:rsidRPr="00283120">
        <w:rPr>
          <w:rFonts w:ascii="Arial" w:hAnsi="Arial" w:cs="Arial"/>
          <w:sz w:val="24"/>
          <w:szCs w:val="24"/>
          <w:shd w:val="clear" w:color="auto" w:fill="FFFFFF"/>
        </w:rPr>
        <w:t>Disseminating research findings: what should researchers do? A systematic scoping review of conceptual frameworks</w:t>
      </w:r>
      <w:r w:rsidRPr="00283120">
        <w:rPr>
          <w:rFonts w:ascii="Arial" w:hAnsi="Arial" w:cs="Arial"/>
          <w:sz w:val="24"/>
          <w:szCs w:val="24"/>
          <w:shd w:val="clear" w:color="auto" w:fill="FFFFFF"/>
        </w:rPr>
        <w:t>’</w:t>
      </w:r>
      <w:r w:rsidRPr="00283120">
        <w:rPr>
          <w:rFonts w:ascii="Arial" w:hAnsi="Arial" w:cs="Arial"/>
          <w:sz w:val="24"/>
          <w:szCs w:val="24"/>
          <w:shd w:val="clear" w:color="auto" w:fill="FFFFFF"/>
        </w:rPr>
        <w:t> </w:t>
      </w:r>
      <w:r w:rsidRPr="00283120">
        <w:rPr>
          <w:rFonts w:ascii="Arial" w:hAnsi="Arial" w:cs="Arial"/>
          <w:i/>
          <w:iCs/>
          <w:sz w:val="24"/>
          <w:szCs w:val="24"/>
          <w:shd w:val="clear" w:color="auto" w:fill="FFFFFF"/>
        </w:rPr>
        <w:t>Implementation Sci</w:t>
      </w:r>
      <w:r w:rsidRPr="00283120">
        <w:rPr>
          <w:rFonts w:ascii="Arial" w:hAnsi="Arial" w:cs="Arial"/>
          <w:i/>
          <w:iCs/>
          <w:sz w:val="24"/>
          <w:szCs w:val="24"/>
          <w:shd w:val="clear" w:color="auto" w:fill="FFFFFF"/>
        </w:rPr>
        <w:t>ence</w:t>
      </w:r>
      <w:r w:rsidRPr="00283120">
        <w:rPr>
          <w:rFonts w:ascii="Arial" w:hAnsi="Arial" w:cs="Arial"/>
          <w:sz w:val="24"/>
          <w:szCs w:val="24"/>
          <w:shd w:val="clear" w:color="auto" w:fill="FFFFFF"/>
        </w:rPr>
        <w:t> 5</w:t>
      </w:r>
      <w:r w:rsidRPr="00283120">
        <w:rPr>
          <w:rFonts w:ascii="Arial" w:hAnsi="Arial" w:cs="Arial"/>
          <w:sz w:val="24"/>
          <w:szCs w:val="24"/>
          <w:shd w:val="clear" w:color="auto" w:fill="FFFFFF"/>
        </w:rPr>
        <w:t>(</w:t>
      </w:r>
      <w:r w:rsidRPr="00283120">
        <w:rPr>
          <w:rFonts w:ascii="Arial" w:hAnsi="Arial" w:cs="Arial"/>
          <w:sz w:val="24"/>
          <w:szCs w:val="24"/>
          <w:shd w:val="clear" w:color="auto" w:fill="FFFFFF"/>
        </w:rPr>
        <w:t>91</w:t>
      </w:r>
      <w:r w:rsidRPr="00283120">
        <w:rPr>
          <w:rFonts w:ascii="Arial" w:hAnsi="Arial" w:cs="Arial"/>
          <w:sz w:val="24"/>
          <w:szCs w:val="24"/>
          <w:shd w:val="clear" w:color="auto" w:fill="FFFFFF"/>
        </w:rPr>
        <w:t>)</w:t>
      </w:r>
      <w:r w:rsidRPr="00283120">
        <w:rPr>
          <w:rFonts w:ascii="Arial" w:hAnsi="Arial" w:cs="Arial"/>
          <w:sz w:val="24"/>
          <w:szCs w:val="24"/>
          <w:shd w:val="clear" w:color="auto" w:fill="FFFFFF"/>
        </w:rPr>
        <w:t xml:space="preserve"> </w:t>
      </w:r>
      <w:hyperlink r:id="rId7" w:history="1">
        <w:r w:rsidRPr="00283120">
          <w:rPr>
            <w:rStyle w:val="Hyperlink"/>
            <w:rFonts w:ascii="Arial" w:hAnsi="Arial" w:cs="Arial"/>
            <w:sz w:val="24"/>
            <w:szCs w:val="24"/>
            <w:shd w:val="clear" w:color="auto" w:fill="FFFFFF"/>
          </w:rPr>
          <w:t>https://doi.org/10.1186/1748-5908-5-91</w:t>
        </w:r>
      </w:hyperlink>
      <w:r w:rsidRPr="00283120">
        <w:rPr>
          <w:rFonts w:ascii="Arial" w:hAnsi="Arial" w:cs="Arial"/>
          <w:color w:val="333333"/>
          <w:sz w:val="24"/>
          <w:szCs w:val="24"/>
          <w:shd w:val="clear" w:color="auto" w:fill="FFFFFF"/>
        </w:rPr>
        <w:t xml:space="preserve"> </w:t>
      </w:r>
    </w:p>
    <w:p w14:paraId="7E08B41C" w14:textId="77777777" w:rsidR="00685FC2" w:rsidRPr="005278EA" w:rsidRDefault="00685FC2" w:rsidP="005278EA">
      <w:pPr>
        <w:rPr>
          <w:rFonts w:ascii="Arial" w:hAnsi="Arial" w:cs="Arial"/>
          <w:sz w:val="24"/>
          <w:szCs w:val="24"/>
        </w:rPr>
      </w:pPr>
    </w:p>
    <w:sectPr w:rsidR="00685FC2" w:rsidRPr="005278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63EF7"/>
    <w:multiLevelType w:val="hybridMultilevel"/>
    <w:tmpl w:val="72C430DA"/>
    <w:lvl w:ilvl="0" w:tplc="6C102E18">
      <w:start w:val="1"/>
      <w:numFmt w:val="bullet"/>
      <w:lvlText w:val="•"/>
      <w:lvlJc w:val="left"/>
      <w:pPr>
        <w:tabs>
          <w:tab w:val="num" w:pos="720"/>
        </w:tabs>
        <w:ind w:left="720" w:hanging="360"/>
      </w:pPr>
      <w:rPr>
        <w:rFonts w:ascii="Arial" w:hAnsi="Arial" w:hint="default"/>
      </w:rPr>
    </w:lvl>
    <w:lvl w:ilvl="1" w:tplc="CAF25EE4" w:tentative="1">
      <w:start w:val="1"/>
      <w:numFmt w:val="bullet"/>
      <w:lvlText w:val="•"/>
      <w:lvlJc w:val="left"/>
      <w:pPr>
        <w:tabs>
          <w:tab w:val="num" w:pos="1440"/>
        </w:tabs>
        <w:ind w:left="1440" w:hanging="360"/>
      </w:pPr>
      <w:rPr>
        <w:rFonts w:ascii="Arial" w:hAnsi="Arial" w:hint="default"/>
      </w:rPr>
    </w:lvl>
    <w:lvl w:ilvl="2" w:tplc="A472286C" w:tentative="1">
      <w:start w:val="1"/>
      <w:numFmt w:val="bullet"/>
      <w:lvlText w:val="•"/>
      <w:lvlJc w:val="left"/>
      <w:pPr>
        <w:tabs>
          <w:tab w:val="num" w:pos="2160"/>
        </w:tabs>
        <w:ind w:left="2160" w:hanging="360"/>
      </w:pPr>
      <w:rPr>
        <w:rFonts w:ascii="Arial" w:hAnsi="Arial" w:hint="default"/>
      </w:rPr>
    </w:lvl>
    <w:lvl w:ilvl="3" w:tplc="F9CA8790" w:tentative="1">
      <w:start w:val="1"/>
      <w:numFmt w:val="bullet"/>
      <w:lvlText w:val="•"/>
      <w:lvlJc w:val="left"/>
      <w:pPr>
        <w:tabs>
          <w:tab w:val="num" w:pos="2880"/>
        </w:tabs>
        <w:ind w:left="2880" w:hanging="360"/>
      </w:pPr>
      <w:rPr>
        <w:rFonts w:ascii="Arial" w:hAnsi="Arial" w:hint="default"/>
      </w:rPr>
    </w:lvl>
    <w:lvl w:ilvl="4" w:tplc="0D3E5AF6" w:tentative="1">
      <w:start w:val="1"/>
      <w:numFmt w:val="bullet"/>
      <w:lvlText w:val="•"/>
      <w:lvlJc w:val="left"/>
      <w:pPr>
        <w:tabs>
          <w:tab w:val="num" w:pos="3600"/>
        </w:tabs>
        <w:ind w:left="3600" w:hanging="360"/>
      </w:pPr>
      <w:rPr>
        <w:rFonts w:ascii="Arial" w:hAnsi="Arial" w:hint="default"/>
      </w:rPr>
    </w:lvl>
    <w:lvl w:ilvl="5" w:tplc="E42E4CC8" w:tentative="1">
      <w:start w:val="1"/>
      <w:numFmt w:val="bullet"/>
      <w:lvlText w:val="•"/>
      <w:lvlJc w:val="left"/>
      <w:pPr>
        <w:tabs>
          <w:tab w:val="num" w:pos="4320"/>
        </w:tabs>
        <w:ind w:left="4320" w:hanging="360"/>
      </w:pPr>
      <w:rPr>
        <w:rFonts w:ascii="Arial" w:hAnsi="Arial" w:hint="default"/>
      </w:rPr>
    </w:lvl>
    <w:lvl w:ilvl="6" w:tplc="0CD6DBD2" w:tentative="1">
      <w:start w:val="1"/>
      <w:numFmt w:val="bullet"/>
      <w:lvlText w:val="•"/>
      <w:lvlJc w:val="left"/>
      <w:pPr>
        <w:tabs>
          <w:tab w:val="num" w:pos="5040"/>
        </w:tabs>
        <w:ind w:left="5040" w:hanging="360"/>
      </w:pPr>
      <w:rPr>
        <w:rFonts w:ascii="Arial" w:hAnsi="Arial" w:hint="default"/>
      </w:rPr>
    </w:lvl>
    <w:lvl w:ilvl="7" w:tplc="814CBFE0" w:tentative="1">
      <w:start w:val="1"/>
      <w:numFmt w:val="bullet"/>
      <w:lvlText w:val="•"/>
      <w:lvlJc w:val="left"/>
      <w:pPr>
        <w:tabs>
          <w:tab w:val="num" w:pos="5760"/>
        </w:tabs>
        <w:ind w:left="5760" w:hanging="360"/>
      </w:pPr>
      <w:rPr>
        <w:rFonts w:ascii="Arial" w:hAnsi="Arial" w:hint="default"/>
      </w:rPr>
    </w:lvl>
    <w:lvl w:ilvl="8" w:tplc="9342F8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752"/>
    <w:rsid w:val="0000500E"/>
    <w:rsid w:val="000333D9"/>
    <w:rsid w:val="00040398"/>
    <w:rsid w:val="00050134"/>
    <w:rsid w:val="00054487"/>
    <w:rsid w:val="00065A80"/>
    <w:rsid w:val="00087C6D"/>
    <w:rsid w:val="0009766E"/>
    <w:rsid w:val="000B25EC"/>
    <w:rsid w:val="00176491"/>
    <w:rsid w:val="00196713"/>
    <w:rsid w:val="001B2CF3"/>
    <w:rsid w:val="001D4780"/>
    <w:rsid w:val="001F0BFD"/>
    <w:rsid w:val="001F78A2"/>
    <w:rsid w:val="00206CFD"/>
    <w:rsid w:val="002201F0"/>
    <w:rsid w:val="002572E0"/>
    <w:rsid w:val="00264547"/>
    <w:rsid w:val="0027002D"/>
    <w:rsid w:val="00283120"/>
    <w:rsid w:val="00290C01"/>
    <w:rsid w:val="002C0331"/>
    <w:rsid w:val="002C730C"/>
    <w:rsid w:val="002E2E6E"/>
    <w:rsid w:val="002E7F1A"/>
    <w:rsid w:val="003272A3"/>
    <w:rsid w:val="00333922"/>
    <w:rsid w:val="00381FB9"/>
    <w:rsid w:val="0039724A"/>
    <w:rsid w:val="003E3D5C"/>
    <w:rsid w:val="003F4843"/>
    <w:rsid w:val="003F683F"/>
    <w:rsid w:val="003F7DD7"/>
    <w:rsid w:val="00405056"/>
    <w:rsid w:val="004205F5"/>
    <w:rsid w:val="0042152F"/>
    <w:rsid w:val="00465171"/>
    <w:rsid w:val="00492DF3"/>
    <w:rsid w:val="004A6011"/>
    <w:rsid w:val="004D28EE"/>
    <w:rsid w:val="004F3095"/>
    <w:rsid w:val="0052070D"/>
    <w:rsid w:val="005278EA"/>
    <w:rsid w:val="00546928"/>
    <w:rsid w:val="00566FF6"/>
    <w:rsid w:val="0058168E"/>
    <w:rsid w:val="005B7E94"/>
    <w:rsid w:val="005E575F"/>
    <w:rsid w:val="006540A4"/>
    <w:rsid w:val="00682750"/>
    <w:rsid w:val="00685FC2"/>
    <w:rsid w:val="006917DC"/>
    <w:rsid w:val="006930A9"/>
    <w:rsid w:val="006A3531"/>
    <w:rsid w:val="006B12FD"/>
    <w:rsid w:val="006C34BC"/>
    <w:rsid w:val="006D2AC5"/>
    <w:rsid w:val="00736EBD"/>
    <w:rsid w:val="0075179B"/>
    <w:rsid w:val="00770F8A"/>
    <w:rsid w:val="00774248"/>
    <w:rsid w:val="007765A8"/>
    <w:rsid w:val="007A338F"/>
    <w:rsid w:val="007D05C1"/>
    <w:rsid w:val="007D3C87"/>
    <w:rsid w:val="00801929"/>
    <w:rsid w:val="00842026"/>
    <w:rsid w:val="008450F7"/>
    <w:rsid w:val="00847969"/>
    <w:rsid w:val="0086588A"/>
    <w:rsid w:val="00872F7E"/>
    <w:rsid w:val="008C1914"/>
    <w:rsid w:val="00912F6F"/>
    <w:rsid w:val="00920814"/>
    <w:rsid w:val="00924219"/>
    <w:rsid w:val="009D0E85"/>
    <w:rsid w:val="009D3976"/>
    <w:rsid w:val="009E6B35"/>
    <w:rsid w:val="009F73BA"/>
    <w:rsid w:val="00A26B65"/>
    <w:rsid w:val="00A34EF4"/>
    <w:rsid w:val="00A44FF7"/>
    <w:rsid w:val="00A46752"/>
    <w:rsid w:val="00A573A9"/>
    <w:rsid w:val="00A66453"/>
    <w:rsid w:val="00A86B07"/>
    <w:rsid w:val="00AA216D"/>
    <w:rsid w:val="00AB6040"/>
    <w:rsid w:val="00AF04C6"/>
    <w:rsid w:val="00AF3CD2"/>
    <w:rsid w:val="00AF4AD2"/>
    <w:rsid w:val="00AF5C31"/>
    <w:rsid w:val="00B36B75"/>
    <w:rsid w:val="00B54A5F"/>
    <w:rsid w:val="00B672BD"/>
    <w:rsid w:val="00B730FF"/>
    <w:rsid w:val="00B7445A"/>
    <w:rsid w:val="00BF55F4"/>
    <w:rsid w:val="00C0474C"/>
    <w:rsid w:val="00C47DB5"/>
    <w:rsid w:val="00C5033B"/>
    <w:rsid w:val="00C811F4"/>
    <w:rsid w:val="00CD299E"/>
    <w:rsid w:val="00D333A6"/>
    <w:rsid w:val="00D467F1"/>
    <w:rsid w:val="00D478A5"/>
    <w:rsid w:val="00D513D7"/>
    <w:rsid w:val="00D55B99"/>
    <w:rsid w:val="00D5777B"/>
    <w:rsid w:val="00DB4C92"/>
    <w:rsid w:val="00DC5DC0"/>
    <w:rsid w:val="00DD5702"/>
    <w:rsid w:val="00E05057"/>
    <w:rsid w:val="00E2155F"/>
    <w:rsid w:val="00E373DC"/>
    <w:rsid w:val="00E43C66"/>
    <w:rsid w:val="00E80495"/>
    <w:rsid w:val="00E84A46"/>
    <w:rsid w:val="00EA62FE"/>
    <w:rsid w:val="00EA763C"/>
    <w:rsid w:val="00EE1EE9"/>
    <w:rsid w:val="00F22F64"/>
    <w:rsid w:val="00F27552"/>
    <w:rsid w:val="00F673DA"/>
    <w:rsid w:val="00F756FD"/>
    <w:rsid w:val="00FD46EE"/>
    <w:rsid w:val="00FE04C3"/>
    <w:rsid w:val="00FE7D97"/>
    <w:rsid w:val="00FF0209"/>
    <w:rsid w:val="00FF2D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B8DDE"/>
  <w15:chartTrackingRefBased/>
  <w15:docId w15:val="{A35ED12B-86E0-4D3D-9321-082D02037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7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0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7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752"/>
    <w:pPr>
      <w:outlineLvl w:val="9"/>
    </w:pPr>
    <w:rPr>
      <w:lang w:val="en-US"/>
    </w:rPr>
  </w:style>
  <w:style w:type="character" w:customStyle="1" w:styleId="Heading2Char">
    <w:name w:val="Heading 2 Char"/>
    <w:basedOn w:val="DefaultParagraphFont"/>
    <w:link w:val="Heading2"/>
    <w:uiPriority w:val="9"/>
    <w:rsid w:val="0027002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7002D"/>
    <w:pPr>
      <w:spacing w:after="100"/>
    </w:pPr>
  </w:style>
  <w:style w:type="paragraph" w:styleId="TOC2">
    <w:name w:val="toc 2"/>
    <w:basedOn w:val="Normal"/>
    <w:next w:val="Normal"/>
    <w:autoRedefine/>
    <w:uiPriority w:val="39"/>
    <w:unhideWhenUsed/>
    <w:rsid w:val="0027002D"/>
    <w:pPr>
      <w:spacing w:after="100"/>
      <w:ind w:left="220"/>
    </w:pPr>
  </w:style>
  <w:style w:type="character" w:styleId="Hyperlink">
    <w:name w:val="Hyperlink"/>
    <w:basedOn w:val="DefaultParagraphFont"/>
    <w:uiPriority w:val="99"/>
    <w:unhideWhenUsed/>
    <w:rsid w:val="0027002D"/>
    <w:rPr>
      <w:color w:val="0563C1" w:themeColor="hyperlink"/>
      <w:u w:val="single"/>
    </w:rPr>
  </w:style>
  <w:style w:type="character" w:styleId="UnresolvedMention">
    <w:name w:val="Unresolved Mention"/>
    <w:basedOn w:val="DefaultParagraphFont"/>
    <w:uiPriority w:val="99"/>
    <w:semiHidden/>
    <w:unhideWhenUsed/>
    <w:rsid w:val="00087C6D"/>
    <w:rPr>
      <w:color w:val="605E5C"/>
      <w:shd w:val="clear" w:color="auto" w:fill="E1DFDD"/>
    </w:rPr>
  </w:style>
  <w:style w:type="character" w:styleId="CommentReference">
    <w:name w:val="annotation reference"/>
    <w:basedOn w:val="DefaultParagraphFont"/>
    <w:uiPriority w:val="99"/>
    <w:semiHidden/>
    <w:unhideWhenUsed/>
    <w:rsid w:val="005B7E94"/>
    <w:rPr>
      <w:sz w:val="16"/>
      <w:szCs w:val="16"/>
    </w:rPr>
  </w:style>
  <w:style w:type="paragraph" w:styleId="CommentText">
    <w:name w:val="annotation text"/>
    <w:basedOn w:val="Normal"/>
    <w:link w:val="CommentTextChar"/>
    <w:uiPriority w:val="99"/>
    <w:unhideWhenUsed/>
    <w:rsid w:val="005B7E94"/>
    <w:pPr>
      <w:spacing w:line="240" w:lineRule="auto"/>
    </w:pPr>
    <w:rPr>
      <w:sz w:val="20"/>
      <w:szCs w:val="20"/>
    </w:rPr>
  </w:style>
  <w:style w:type="character" w:customStyle="1" w:styleId="CommentTextChar">
    <w:name w:val="Comment Text Char"/>
    <w:basedOn w:val="DefaultParagraphFont"/>
    <w:link w:val="CommentText"/>
    <w:uiPriority w:val="99"/>
    <w:rsid w:val="005B7E94"/>
    <w:rPr>
      <w:sz w:val="20"/>
      <w:szCs w:val="20"/>
    </w:rPr>
  </w:style>
  <w:style w:type="paragraph" w:styleId="CommentSubject">
    <w:name w:val="annotation subject"/>
    <w:basedOn w:val="CommentText"/>
    <w:next w:val="CommentText"/>
    <w:link w:val="CommentSubjectChar"/>
    <w:uiPriority w:val="99"/>
    <w:semiHidden/>
    <w:unhideWhenUsed/>
    <w:rsid w:val="005B7E94"/>
    <w:rPr>
      <w:b/>
      <w:bCs/>
    </w:rPr>
  </w:style>
  <w:style w:type="character" w:customStyle="1" w:styleId="CommentSubjectChar">
    <w:name w:val="Comment Subject Char"/>
    <w:basedOn w:val="CommentTextChar"/>
    <w:link w:val="CommentSubject"/>
    <w:uiPriority w:val="99"/>
    <w:semiHidden/>
    <w:rsid w:val="005B7E94"/>
    <w:rPr>
      <w:b/>
      <w:bCs/>
      <w:sz w:val="20"/>
      <w:szCs w:val="20"/>
    </w:rPr>
  </w:style>
  <w:style w:type="character" w:styleId="FollowedHyperlink">
    <w:name w:val="FollowedHyperlink"/>
    <w:basedOn w:val="DefaultParagraphFont"/>
    <w:uiPriority w:val="99"/>
    <w:semiHidden/>
    <w:unhideWhenUsed/>
    <w:rsid w:val="00EA62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987644">
      <w:bodyDiv w:val="1"/>
      <w:marLeft w:val="0"/>
      <w:marRight w:val="0"/>
      <w:marTop w:val="0"/>
      <w:marBottom w:val="0"/>
      <w:divBdr>
        <w:top w:val="none" w:sz="0" w:space="0" w:color="auto"/>
        <w:left w:val="none" w:sz="0" w:space="0" w:color="auto"/>
        <w:bottom w:val="none" w:sz="0" w:space="0" w:color="auto"/>
        <w:right w:val="none" w:sz="0" w:space="0" w:color="auto"/>
      </w:divBdr>
      <w:divsChild>
        <w:div w:id="131074972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86/1748-5908-5-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urveyanyplace.com/blog/questionnaire-pros-and-con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DFAA6-1581-4235-B686-2A8A7D421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1484</Words>
  <Characters>8462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Roche (1902211)</dc:creator>
  <cp:keywords/>
  <dc:description/>
  <cp:lastModifiedBy>Lucy Roche (1902211)</cp:lastModifiedBy>
  <cp:revision>2</cp:revision>
  <dcterms:created xsi:type="dcterms:W3CDTF">2022-04-11T15:05:00Z</dcterms:created>
  <dcterms:modified xsi:type="dcterms:W3CDTF">2022-04-11T15:05:00Z</dcterms:modified>
</cp:coreProperties>
</file>