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left"/>
        <w:rPr>
          <w:rFonts w:ascii="Times New Roman" w:hAnsi="Times New Roman" w:eastAsia="Times New Roman" w:cs="Times New Roman"/>
          <w:sz w:val="22"/>
          <w:szCs w:val="22"/>
          <w:u w:val="single"/>
        </w:rPr>
      </w:pPr>
      <w:r>
        <w:rPr>
          <w:rFonts w:eastAsia="Times New Roman" w:cs="Times New Roman" w:ascii="Times New Roman" w:hAnsi="Times New Roman"/>
          <w:sz w:val="22"/>
          <w:szCs w:val="22"/>
          <w:u w:val="none"/>
        </w:rPr>
        <w:t>Element 1 Blog – Reflection</w:t>
      </w:r>
    </w:p>
    <w:p>
      <w:pPr>
        <w:pStyle w:val="Normal"/>
        <w:jc w:val="center"/>
        <w:rPr>
          <w:rFonts w:ascii="Times New Roman" w:hAnsi="Times New Roman" w:eastAsia="Times New Roman" w:cs="Times New Roman"/>
          <w:b/>
          <w:b/>
          <w:bCs/>
          <w:sz w:val="32"/>
          <w:szCs w:val="32"/>
          <w:u w:val="single"/>
        </w:rPr>
      </w:pPr>
      <w:r>
        <w:rPr>
          <w:rFonts w:eastAsia="Times New Roman" w:cs="Times New Roman" w:ascii="Times New Roman" w:hAnsi="Times New Roman"/>
          <w:b/>
          <w:bCs/>
          <w:sz w:val="32"/>
          <w:szCs w:val="32"/>
          <w:u w:val="none"/>
        </w:rPr>
        <w:t>Reflection - are we talking about what we see in the mirror?</w:t>
      </w:r>
    </w:p>
    <w:p>
      <w:pPr>
        <w:pStyle w:val="Normal"/>
        <w:jc w:val="center"/>
        <w:rPr>
          <w:sz w:val="24"/>
          <w:szCs w:val="24"/>
          <w:u w:val="single"/>
        </w:rPr>
      </w:pPr>
      <w:r>
        <w:rPr>
          <w:sz w:val="24"/>
          <w:szCs w:val="24"/>
          <w:u w:val="none"/>
        </w:rPr>
        <w:t xml:space="preserve">                     </w:t>
      </w:r>
      <w:r>
        <w:rPr/>
        <w:drawing>
          <wp:inline distT="0" distB="0" distL="114935" distR="114935">
            <wp:extent cx="2499995" cy="1398905"/>
            <wp:effectExtent l="0" t="0" r="0" b="0"/>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2499995" cy="1398905"/>
                    </a:xfrm>
                    <a:prstGeom prst="rect">
                      <a:avLst/>
                    </a:prstGeom>
                  </pic:spPr>
                </pic:pic>
              </a:graphicData>
            </a:graphic>
          </wp:inline>
        </w:drawing>
      </w:r>
      <w:r>
        <w:rPr/>
        <w:br/>
      </w:r>
      <w:r>
        <w:rPr>
          <w:sz w:val="24"/>
          <w:szCs w:val="24"/>
          <w:u w:val="none"/>
        </w:rPr>
        <w:t xml:space="preserve">                                                               </w:t>
      </w:r>
      <w:r>
        <w:rPr>
          <w:rFonts w:eastAsia="Times New Roman" w:cs="Times New Roman" w:ascii="Times New Roman" w:hAnsi="Times New Roman"/>
          <w:sz w:val="16"/>
          <w:szCs w:val="16"/>
          <w:u w:val="none"/>
        </w:rPr>
        <w:t xml:space="preserve">   (Teen Vogue, 2020)</w:t>
      </w:r>
    </w:p>
    <w:p>
      <w:pPr>
        <w:pStyle w:val="Normal"/>
        <w:jc w:val="left"/>
        <w:rPr>
          <w:rFonts w:ascii="Times New Roman" w:hAnsi="Times New Roman" w:eastAsia="Times New Roman" w:cs="Times New Roman"/>
          <w:color w:val="000000" w:themeColor="text1" w:themeShade="ff" w:themeTint="ff"/>
          <w:sz w:val="24"/>
          <w:szCs w:val="24"/>
          <w:u w:val="none"/>
        </w:rPr>
      </w:pPr>
      <w:r>
        <w:rPr>
          <w:rFonts w:eastAsia="Times New Roman" w:cs="Times New Roman" w:ascii="Times New Roman" w:hAnsi="Times New Roman"/>
          <w:color w:val="000000" w:themeColor="text1" w:themeShade="ff" w:themeTint="ff"/>
          <w:sz w:val="24"/>
          <w:szCs w:val="24"/>
          <w:u w:val="none"/>
        </w:rPr>
        <w:t>No, a different type of reflection. Self-reflection. Should we or is it too scary? What even is reflection?</w:t>
      </w:r>
    </w:p>
    <w:p>
      <w:pPr>
        <w:pStyle w:val="Normal"/>
        <w:jc w:val="left"/>
        <w:rPr>
          <w:rFonts w:ascii="Times New Roman" w:hAnsi="Times New Roman" w:eastAsia="Times New Roman" w:cs="Times New Roman"/>
          <w:color w:val="000000" w:themeColor="text1" w:themeShade="ff" w:themeTint="ff"/>
          <w:sz w:val="24"/>
          <w:szCs w:val="24"/>
          <w:u w:val="single"/>
        </w:rPr>
      </w:pPr>
      <w:r>
        <w:rPr>
          <w:rFonts w:eastAsia="Times New Roman" w:cs="Times New Roman" w:ascii="Times New Roman" w:hAnsi="Times New Roman"/>
          <w:color w:val="000000" w:themeColor="text1" w:themeShade="ff" w:themeTint="ff"/>
          <w:sz w:val="24"/>
          <w:szCs w:val="24"/>
          <w:u w:val="none"/>
        </w:rPr>
        <w:t>Self-reflection can be very powerful, if achieved in a non-negative way, it can also be uncomfortable as it makes us vulnerable - as we don’t do it often. It makes us think about feelings and behaviour. But by doing this helps us grow, striving towards self-improvement. Understanding both good and bad points of ourselves will give us a better guidance of where we are and how we feel. Giving us more of a clear insight of where we want to be, our next step and how you will get there. By reflecting you gain benefits by becoming more motivated, develop resilience and to become better learners by being aware of how we learn best (Cox, 2007).</w:t>
      </w:r>
    </w:p>
    <w:p>
      <w:pPr>
        <w:pStyle w:val="Normal"/>
        <w:jc w:val="left"/>
        <w:rPr>
          <w:rFonts w:ascii="Times New Roman" w:hAnsi="Times New Roman" w:eastAsia="Times New Roman" w:cs="Times New Roman"/>
          <w:color w:val="000000" w:themeColor="text1" w:themeShade="ff" w:themeTint="ff"/>
          <w:sz w:val="24"/>
          <w:szCs w:val="24"/>
          <w:u w:val="none"/>
        </w:rPr>
      </w:pPr>
      <w:r>
        <w:rPr>
          <w:rFonts w:eastAsia="Times New Roman" w:cs="Times New Roman" w:ascii="Times New Roman" w:hAnsi="Times New Roman"/>
          <w:color w:val="000000" w:themeColor="text1" w:themeShade="ff" w:themeTint="ff"/>
          <w:sz w:val="24"/>
          <w:szCs w:val="24"/>
          <w:u w:val="none"/>
        </w:rPr>
        <w:t xml:space="preserve">Going back studying, having two children, a house to run, working and did I mention two children - 12 and 4. I realised how important it was to evaluate how I study. </w:t>
      </w:r>
    </w:p>
    <w:p>
      <w:pPr>
        <w:pStyle w:val="Normal"/>
        <w:jc w:val="left"/>
        <w:rPr>
          <w:rFonts w:ascii="Times New Roman" w:hAnsi="Times New Roman" w:eastAsia="Times New Roman" w:cs="Times New Roman"/>
          <w:color w:val="000000" w:themeColor="text1" w:themeShade="ff" w:themeTint="ff"/>
          <w:sz w:val="24"/>
          <w:szCs w:val="24"/>
          <w:u w:val="none"/>
        </w:rPr>
      </w:pPr>
      <w:r>
        <w:rPr>
          <w:rFonts w:eastAsia="Times New Roman" w:cs="Times New Roman" w:ascii="Times New Roman" w:hAnsi="Times New Roman"/>
          <w:color w:val="000000" w:themeColor="text1" w:themeShade="ff" w:themeTint="ff"/>
          <w:sz w:val="24"/>
          <w:szCs w:val="24"/>
          <w:u w:val="none"/>
        </w:rPr>
        <w:t xml:space="preserve">After completing my first two assignments. I reflected on my studies. I feel like I have gone full circle on reflecting. Linking it to a form of structured approach in the reflective practitioner guidance, the What? (thinking) So what? (feeling) Now what? (doing) Framework. What - when first reflecting you focus on thoughts and process of action taken and how it affected you at that time of experience. So what? Evaluating what happened exploring values and feelings created by the experience, how and why theses my effects future learning and actions. Now what? Helps processes learning opportunities that can help from experience and develop future outcomes, reflect on actions, and how to present these in further learning, thinking how you can do things differently next time (Academy of Medical Royal Colleges, 2018). </w:t>
      </w:r>
    </w:p>
    <w:p>
      <w:pPr>
        <w:pStyle w:val="Normal"/>
        <w:jc w:val="left"/>
        <w:rPr>
          <w:rFonts w:ascii="Times New Roman" w:hAnsi="Times New Roman" w:eastAsia="Times New Roman" w:cs="Times New Roman"/>
          <w:color w:val="000000" w:themeColor="text1" w:themeShade="ff" w:themeTint="ff"/>
          <w:sz w:val="24"/>
          <w:szCs w:val="24"/>
          <w:u w:val="none"/>
        </w:rPr>
      </w:pPr>
      <w:r>
        <w:rPr>
          <w:rFonts w:eastAsia="Times New Roman" w:cs="Times New Roman" w:ascii="Times New Roman" w:hAnsi="Times New Roman"/>
          <w:color w:val="000000" w:themeColor="text1" w:themeShade="ff" w:themeTint="ff"/>
          <w:sz w:val="24"/>
          <w:szCs w:val="24"/>
          <w:u w:val="none"/>
        </w:rPr>
        <w:t>Recognising these key elements and acting upon them to help with further studying. I wrote down what worked well for me and what I needed to change. Looking back my time management started off well then, I felt I was becoming a procrastinated learner. When I was taking out my laptop, I was getting easily distracted by searching different things online or finding something else to do. The feeling of vulnerability was holding me back. However, after I found the courage to send off my first draft, I received feedback, which helped my confidence and got back into the swing of work. Reflecting how I last studied I realised I needed to sort out my time to allow opportunities to process and build research. From this I allocated a day where I went to the local library, as realising how important my study setting was as I needed a quiet environment. This I treated like another job. This was time I was able to fully concentrate. Using a journal, making a visual timetable with a breakdown of what I wanted to achieve helped keep on schedule. Having small progress will keep motivation and remembering your goal (Porter, 2017).</w:t>
      </w:r>
    </w:p>
    <w:p>
      <w:pPr>
        <w:pStyle w:val="Normal"/>
        <w:jc w:val="center"/>
        <w:rPr>
          <w:rFonts w:ascii="Times New Roman" w:hAnsi="Times New Roman" w:eastAsia="Times New Roman" w:cs="Times New Roman"/>
          <w:color w:val="000000" w:themeColor="text1" w:themeShade="ff" w:themeTint="ff"/>
          <w:sz w:val="24"/>
          <w:szCs w:val="24"/>
          <w:u w:val="none"/>
        </w:rPr>
      </w:pPr>
      <w:r>
        <w:rPr>
          <w:rFonts w:eastAsia="Times New Roman" w:cs="Times New Roman" w:ascii="Times New Roman" w:hAnsi="Times New Roman"/>
          <w:color w:val="000000" w:themeColor="text1" w:themeShade="ff" w:themeTint="ff"/>
          <w:sz w:val="24"/>
          <w:szCs w:val="24"/>
          <w:u w:val="none"/>
        </w:rPr>
        <w:t xml:space="preserve">                             ‘</w:t>
      </w:r>
      <w:r>
        <w:rPr>
          <w:rFonts w:eastAsia="Times New Roman" w:cs="Times New Roman" w:ascii="Times New Roman" w:hAnsi="Times New Roman"/>
          <w:color w:val="000000" w:themeColor="text1" w:themeShade="ff" w:themeTint="ff"/>
          <w:sz w:val="24"/>
          <w:szCs w:val="24"/>
          <w:u w:val="none"/>
        </w:rPr>
        <w:t xml:space="preserve">Follow effective action with quiet reflection. From the quiet reflection will come even more effective action.’          </w:t>
      </w:r>
    </w:p>
    <w:p>
      <w:pPr>
        <w:pStyle w:val="Normal"/>
        <w:jc w:val="center"/>
        <w:rPr>
          <w:rFonts w:ascii="Times New Roman" w:hAnsi="Times New Roman" w:eastAsia="Times New Roman" w:cs="Times New Roman"/>
          <w:color w:val="000000" w:themeColor="text1" w:themeShade="ff" w:themeTint="ff"/>
          <w:sz w:val="24"/>
          <w:szCs w:val="24"/>
          <w:u w:val="none"/>
        </w:rPr>
      </w:pPr>
      <w:r>
        <w:rPr>
          <w:rFonts w:eastAsia="Times New Roman" w:cs="Times New Roman" w:ascii="Times New Roman" w:hAnsi="Times New Roman"/>
          <w:color w:val="000000" w:themeColor="text1" w:themeShade="ff" w:themeTint="ff"/>
          <w:sz w:val="24"/>
          <w:szCs w:val="24"/>
          <w:u w:val="none"/>
        </w:rPr>
        <w:t xml:space="preserve">             </w:t>
      </w:r>
      <w:r>
        <w:rPr>
          <w:rFonts w:eastAsia="Times New Roman" w:cs="Times New Roman" w:ascii="Times New Roman" w:hAnsi="Times New Roman"/>
          <w:color w:val="000000" w:themeColor="text1" w:themeShade="ff" w:themeTint="ff"/>
          <w:sz w:val="24"/>
          <w:szCs w:val="24"/>
          <w:u w:val="none"/>
        </w:rPr>
        <w:t>(Peter Drucker, 1909)</w:t>
      </w:r>
    </w:p>
    <w:p>
      <w:pPr>
        <w:pStyle w:val="Normal"/>
        <w:jc w:val="center"/>
        <w:rPr>
          <w:rFonts w:ascii="Times New Roman" w:hAnsi="Times New Roman" w:eastAsia="Times New Roman" w:cs="Times New Roman"/>
          <w:color w:val="000000" w:themeColor="text1" w:themeShade="ff" w:themeTint="ff"/>
          <w:sz w:val="24"/>
          <w:szCs w:val="24"/>
          <w:u w:val="none"/>
        </w:rPr>
      </w:pPr>
      <w:r>
        <w:rPr>
          <w:rFonts w:eastAsia="Times New Roman" w:cs="Times New Roman" w:ascii="Times New Roman" w:hAnsi="Times New Roman"/>
          <w:color w:val="000000" w:themeColor="text1" w:themeShade="ff" w:themeTint="ff"/>
          <w:sz w:val="24"/>
          <w:szCs w:val="24"/>
          <w:u w:val="none"/>
        </w:rPr>
        <w:t>In some way reflection is what we see in the mirror and how to create a better version.</w:t>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center"/>
        <w:rPr>
          <w:sz w:val="28"/>
          <w:szCs w:val="28"/>
          <w:u w:val="single"/>
        </w:rPr>
      </w:pPr>
      <w:r>
        <w:rPr>
          <w:sz w:val="28"/>
          <w:szCs w:val="28"/>
          <w:u w:val="single"/>
        </w:rPr>
      </w:r>
    </w:p>
    <w:p>
      <w:pPr>
        <w:pStyle w:val="Normal"/>
        <w:jc w:val="left"/>
        <w:rPr>
          <w:rFonts w:ascii="Times New Roman" w:hAnsi="Times New Roman"/>
          <w:sz w:val="32"/>
          <w:szCs w:val="32"/>
        </w:rPr>
      </w:pPr>
      <w:r>
        <w:rPr>
          <w:rFonts w:ascii="Times New Roman" w:hAnsi="Times New Roman"/>
          <w:sz w:val="32"/>
          <w:szCs w:val="32"/>
          <w:u w:val="single"/>
        </w:rPr>
        <w:t>Referencing</w:t>
      </w:r>
    </w:p>
    <w:p>
      <w:pPr>
        <w:pStyle w:val="Normal"/>
        <w:jc w:val="left"/>
        <w:rPr>
          <w:rFonts w:ascii="Times New Roman" w:hAnsi="Times New Roman"/>
          <w:sz w:val="24"/>
          <w:szCs w:val="24"/>
        </w:rPr>
      </w:pPr>
      <w:r>
        <w:rPr>
          <w:rFonts w:ascii="Times New Roman" w:hAnsi="Times New Roman"/>
          <w:sz w:val="24"/>
          <w:szCs w:val="24"/>
          <w:u w:val="none"/>
        </w:rPr>
        <w:t>Academy of Medical Royal Colleges, (2018) The reflective practitioner guidance - General Medical Council, the reflective practitioner. GMC. Available at: https://www.gmc-uk.org/-/media/documents/dc11703-pol-w-the-reflective-practioner-guidance-20210112_pdf-78479611.pdf (Accessed: January 14, 2023).</w:t>
      </w:r>
    </w:p>
    <w:p>
      <w:pPr>
        <w:pStyle w:val="Normal"/>
        <w:jc w:val="left"/>
        <w:rPr>
          <w:rFonts w:ascii="Times New Roman" w:hAnsi="Times New Roman"/>
          <w:sz w:val="24"/>
          <w:szCs w:val="24"/>
        </w:rPr>
      </w:pPr>
      <w:r>
        <w:rPr>
          <w:rFonts w:ascii="Times New Roman" w:hAnsi="Times New Roman"/>
          <w:sz w:val="24"/>
          <w:szCs w:val="24"/>
          <w:u w:val="none"/>
        </w:rPr>
        <w:t>Cox, A. (2007) Self-reflection: Examples &amp;amp; tips, Go to Hays Netherlands. Available at: https://www.hays.nl/en/blog/self-reflection-examples (Accessed: January 9, 2023).</w:t>
      </w:r>
      <w:r>
        <w:rPr>
          <w:rFonts w:ascii="Times New Roman" w:hAnsi="Times New Roman"/>
          <w:sz w:val="24"/>
          <w:szCs w:val="24"/>
          <w:u w:val="single"/>
        </w:rPr>
        <w:t xml:space="preserve"> </w:t>
      </w:r>
    </w:p>
    <w:p>
      <w:pPr>
        <w:pStyle w:val="Normal"/>
        <w:jc w:val="left"/>
        <w:rPr>
          <w:rFonts w:ascii="Times New Roman" w:hAnsi="Times New Roman"/>
          <w:sz w:val="24"/>
          <w:szCs w:val="24"/>
        </w:rPr>
      </w:pPr>
      <w:r>
        <w:rPr>
          <w:rFonts w:ascii="Times New Roman" w:hAnsi="Times New Roman"/>
          <w:sz w:val="24"/>
          <w:szCs w:val="24"/>
          <w:u w:val="none"/>
        </w:rPr>
        <w:t>Datko, A. (2020) I couldn't move half of my face after I broke up with my boyfriend, Teen Vogue. GETTY IMAGES. Available at: https://www.teenvogue.com/story/bells-palsy-taught-me-the-value-of-moving-on (Accessed: January 9, 2023).</w:t>
      </w:r>
      <w:r>
        <w:rPr>
          <w:rFonts w:ascii="Times New Roman" w:hAnsi="Times New Roman"/>
          <w:sz w:val="24"/>
          <w:szCs w:val="24"/>
          <w:u w:val="single"/>
        </w:rPr>
        <w:t xml:space="preserve"> </w:t>
      </w:r>
    </w:p>
    <w:p>
      <w:pPr>
        <w:pStyle w:val="Normal"/>
        <w:jc w:val="left"/>
        <w:rPr>
          <w:rFonts w:ascii="Times New Roman" w:hAnsi="Times New Roman"/>
          <w:sz w:val="24"/>
          <w:szCs w:val="24"/>
        </w:rPr>
      </w:pPr>
      <w:r>
        <w:rPr>
          <w:rFonts w:ascii="Times New Roman" w:hAnsi="Times New Roman"/>
          <w:sz w:val="24"/>
          <w:szCs w:val="24"/>
          <w:u w:val="none"/>
        </w:rPr>
        <w:t>Drucker, P.F. (2015) A quote by Peter F. Drucker, Goodreads. Goodreads. Available at: https://www.goodreads.com/quotes/7346041-follow-effective-action-with-quiet-reflection-from-the-quietn reflection#:~:text=Learn%20more) (Accessed: January 9, 2023).</w:t>
      </w:r>
    </w:p>
    <w:p>
      <w:pPr>
        <w:pStyle w:val="Normal"/>
        <w:jc w:val="left"/>
        <w:rPr>
          <w:rFonts w:ascii="Times New Roman" w:hAnsi="Times New Roman"/>
          <w:sz w:val="24"/>
          <w:szCs w:val="24"/>
        </w:rPr>
      </w:pPr>
      <w:r>
        <w:rPr>
          <w:rFonts w:ascii="Times New Roman" w:hAnsi="Times New Roman"/>
          <w:sz w:val="24"/>
          <w:szCs w:val="24"/>
          <w:u w:val="none"/>
        </w:rPr>
        <w:t>Porter, J. (2017) Why you should make time for self-reflection (even if you hate doing it), Harvard Business Review. HBP. Available at: https://hbr.org/2017/03/why-you-should-make-time-for-self-reflection-even-if-you-hate-doing-it (Accessed: January 14, 2023).</w:t>
      </w:r>
    </w:p>
    <w:p>
      <w:pPr>
        <w:pStyle w:val="Normal"/>
        <w:jc w:val="center"/>
        <w:rPr>
          <w:sz w:val="36"/>
          <w:szCs w:val="36"/>
          <w:u w:val="single"/>
        </w:rPr>
      </w:pPr>
      <w:r>
        <w:rPr>
          <w:sz w:val="36"/>
          <w:szCs w:val="36"/>
          <w:u w:val="single"/>
        </w:rPr>
      </w:r>
    </w:p>
    <w:p>
      <w:pPr>
        <w:pStyle w:val="Normal"/>
        <w:jc w:val="center"/>
        <w:rPr>
          <w:sz w:val="36"/>
          <w:szCs w:val="36"/>
          <w:u w:val="single"/>
        </w:rPr>
      </w:pPr>
      <w:r>
        <w:rPr>
          <w:sz w:val="36"/>
          <w:szCs w:val="36"/>
          <w:u w:val="single"/>
        </w:rPr>
      </w:r>
    </w:p>
    <w:p>
      <w:pPr>
        <w:pStyle w:val="Normal"/>
        <w:jc w:val="center"/>
        <w:rPr>
          <w:sz w:val="36"/>
          <w:szCs w:val="36"/>
          <w:u w:val="single"/>
        </w:rPr>
      </w:pPr>
      <w:r>
        <w:rPr>
          <w:sz w:val="36"/>
          <w:szCs w:val="36"/>
          <w:u w:val="single"/>
        </w:rPr>
      </w:r>
    </w:p>
    <w:p>
      <w:pPr>
        <w:pStyle w:val="Normal"/>
        <w:jc w:val="center"/>
        <w:rPr>
          <w:rFonts w:ascii="Times New Roman" w:hAnsi="Times New Roman" w:eastAsia="Times New Roman" w:cs="Times New Roman"/>
          <w:sz w:val="36"/>
          <w:szCs w:val="36"/>
          <w:u w:val="single"/>
        </w:rPr>
      </w:pPr>
      <w:r>
        <w:rPr>
          <w:rFonts w:eastAsia="Times New Roman" w:cs="Times New Roman" w:ascii="Times New Roman" w:hAnsi="Times New Roman"/>
          <w:sz w:val="36"/>
          <w:szCs w:val="36"/>
          <w:u w:val="single"/>
        </w:rPr>
      </w:r>
    </w:p>
    <w:p>
      <w:pPr>
        <w:pStyle w:val="Normal"/>
        <w:jc w:val="center"/>
        <w:rPr>
          <w:rFonts w:ascii="Times New Roman" w:hAnsi="Times New Roman" w:eastAsia="Times New Roman" w:cs="Times New Roman"/>
          <w:sz w:val="36"/>
          <w:szCs w:val="36"/>
          <w:u w:val="single"/>
        </w:rPr>
      </w:pPr>
      <w:r>
        <w:rPr>
          <w:rFonts w:eastAsia="Times New Roman" w:cs="Times New Roman" w:ascii="Times New Roman" w:hAnsi="Times New Roman"/>
          <w:sz w:val="36"/>
          <w:szCs w:val="36"/>
          <w:u w:val="single"/>
        </w:rPr>
      </w:r>
    </w:p>
    <w:p>
      <w:pPr>
        <w:pStyle w:val="Normal"/>
        <w:jc w:val="center"/>
        <w:rPr>
          <w:rFonts w:ascii="Times New Roman" w:hAnsi="Times New Roman" w:eastAsia="Times New Roman" w:cs="Times New Roman"/>
          <w:sz w:val="36"/>
          <w:szCs w:val="36"/>
          <w:u w:val="single"/>
        </w:rPr>
      </w:pPr>
      <w:r>
        <w:rPr>
          <w:rFonts w:eastAsia="Times New Roman" w:cs="Times New Roman" w:ascii="Times New Roman" w:hAnsi="Times New Roman"/>
          <w:sz w:val="36"/>
          <w:szCs w:val="36"/>
          <w:u w:val="single"/>
        </w:rPr>
      </w:r>
    </w:p>
    <w:p>
      <w:pPr>
        <w:pStyle w:val="Normal"/>
        <w:jc w:val="center"/>
        <w:rPr>
          <w:rFonts w:ascii="Times New Roman" w:hAnsi="Times New Roman" w:eastAsia="Times New Roman" w:cs="Times New Roman"/>
          <w:sz w:val="36"/>
          <w:szCs w:val="36"/>
          <w:u w:val="single"/>
        </w:rPr>
      </w:pPr>
      <w:r>
        <w:rPr>
          <w:rFonts w:eastAsia="Times New Roman" w:cs="Times New Roman" w:ascii="Times New Roman" w:hAnsi="Times New Roman"/>
          <w:sz w:val="36"/>
          <w:szCs w:val="36"/>
          <w:u w:val="single"/>
        </w:rPr>
      </w:r>
    </w:p>
    <w:p>
      <w:pPr>
        <w:pStyle w:val="Normal"/>
        <w:jc w:val="center"/>
        <w:rPr>
          <w:rFonts w:ascii="Times New Roman" w:hAnsi="Times New Roman" w:eastAsia="Times New Roman" w:cs="Times New Roman"/>
          <w:sz w:val="36"/>
          <w:szCs w:val="36"/>
          <w:u w:val="single"/>
        </w:rPr>
      </w:pPr>
      <w:r>
        <w:rPr>
          <w:rFonts w:eastAsia="Times New Roman" w:cs="Times New Roman" w:ascii="Times New Roman" w:hAnsi="Times New Roman"/>
          <w:sz w:val="36"/>
          <w:szCs w:val="36"/>
          <w:u w:val="single"/>
        </w:rPr>
      </w:r>
    </w:p>
    <w:p>
      <w:pPr>
        <w:pStyle w:val="Normal"/>
        <w:jc w:val="center"/>
        <w:rPr>
          <w:rFonts w:ascii="Times New Roman" w:hAnsi="Times New Roman" w:eastAsia="Times New Roman" w:cs="Times New Roman"/>
          <w:sz w:val="36"/>
          <w:szCs w:val="36"/>
          <w:u w:val="single"/>
        </w:rPr>
      </w:pPr>
      <w:r>
        <w:rPr>
          <w:rFonts w:eastAsia="Times New Roman" w:cs="Times New Roman" w:ascii="Times New Roman" w:hAnsi="Times New Roman"/>
          <w:sz w:val="36"/>
          <w:szCs w:val="36"/>
          <w:u w:val="single"/>
        </w:rPr>
      </w:r>
    </w:p>
    <w:p>
      <w:pPr>
        <w:pStyle w:val="Normal"/>
        <w:jc w:val="center"/>
        <w:rPr>
          <w:rFonts w:ascii="Times New Roman" w:hAnsi="Times New Roman" w:eastAsia="Times New Roman" w:cs="Times New Roman"/>
          <w:sz w:val="36"/>
          <w:szCs w:val="36"/>
          <w:u w:val="single"/>
        </w:rPr>
      </w:pPr>
      <w:r>
        <w:rPr>
          <w:rFonts w:eastAsia="Times New Roman" w:cs="Times New Roman" w:ascii="Times New Roman" w:hAnsi="Times New Roman"/>
          <w:sz w:val="36"/>
          <w:szCs w:val="36"/>
          <w:u w:val="single"/>
        </w:rPr>
      </w:r>
    </w:p>
    <w:p>
      <w:pPr>
        <w:pStyle w:val="Normal"/>
        <w:jc w:val="center"/>
        <w:rPr>
          <w:rFonts w:ascii="Times New Roman" w:hAnsi="Times New Roman" w:eastAsia="Times New Roman" w:cs="Times New Roman"/>
          <w:sz w:val="36"/>
          <w:szCs w:val="36"/>
          <w:u w:val="single"/>
        </w:rPr>
      </w:pPr>
      <w:r>
        <w:rPr>
          <w:rFonts w:eastAsia="Times New Roman" w:cs="Times New Roman" w:ascii="Times New Roman" w:hAnsi="Times New Roman"/>
          <w:sz w:val="36"/>
          <w:szCs w:val="36"/>
          <w:u w:val="single"/>
        </w:rPr>
      </w:r>
    </w:p>
    <w:p>
      <w:pPr>
        <w:pStyle w:val="Normal"/>
        <w:jc w:val="center"/>
        <w:rPr>
          <w:rFonts w:ascii="Times New Roman" w:hAnsi="Times New Roman" w:eastAsia="Times New Roman" w:cs="Times New Roman"/>
          <w:sz w:val="36"/>
          <w:szCs w:val="36"/>
          <w:u w:val="single"/>
        </w:rPr>
      </w:pPr>
      <w:r>
        <w:rPr>
          <w:rFonts w:eastAsia="Times New Roman" w:cs="Times New Roman" w:ascii="Times New Roman" w:hAnsi="Times New Roman"/>
          <w:sz w:val="36"/>
          <w:szCs w:val="36"/>
          <w:u w:val="single"/>
        </w:rPr>
      </w:r>
    </w:p>
    <w:p>
      <w:pPr>
        <w:pStyle w:val="Normal"/>
        <w:jc w:val="center"/>
        <w:rPr>
          <w:rFonts w:ascii="Times New Roman" w:hAnsi="Times New Roman" w:eastAsia="Times New Roman" w:cs="Times New Roman"/>
          <w:sz w:val="36"/>
          <w:szCs w:val="36"/>
          <w:u w:val="single"/>
        </w:rPr>
      </w:pPr>
      <w:r>
        <w:rPr>
          <w:rFonts w:eastAsia="Times New Roman" w:cs="Times New Roman" w:ascii="Times New Roman" w:hAnsi="Times New Roman"/>
          <w:sz w:val="36"/>
          <w:szCs w:val="36"/>
          <w:u w:val="single"/>
        </w:rPr>
      </w:r>
    </w:p>
    <w:p>
      <w:pPr>
        <w:pStyle w:val="Normal"/>
        <w:jc w:val="left"/>
        <w:rPr>
          <w:rFonts w:ascii="Times New Roman" w:hAnsi="Times New Roman" w:eastAsia="Times New Roman" w:cs="Times New Roman"/>
          <w:sz w:val="24"/>
          <w:szCs w:val="24"/>
          <w:u w:val="none"/>
        </w:rPr>
      </w:pPr>
      <w:r>
        <w:rPr>
          <w:rFonts w:eastAsia="Times New Roman" w:cs="Times New Roman" w:ascii="Times New Roman" w:hAnsi="Times New Roman"/>
          <w:sz w:val="24"/>
          <w:szCs w:val="24"/>
          <w:u w:val="none"/>
        </w:rPr>
        <w:t>Element two – Mini Essay</w:t>
      </w:r>
    </w:p>
    <w:p>
      <w:pPr>
        <w:pStyle w:val="Normal"/>
        <w:jc w:val="center"/>
        <w:rPr>
          <w:rFonts w:ascii="Times New Roman" w:hAnsi="Times New Roman" w:eastAsia="Times New Roman" w:cs="Times New Roman"/>
          <w:sz w:val="36"/>
          <w:szCs w:val="36"/>
        </w:rPr>
      </w:pPr>
      <w:bookmarkStart w:id="0" w:name="_Int_qIM0X6W7"/>
      <w:bookmarkStart w:id="1" w:name="_GoBack"/>
      <w:bookmarkEnd w:id="1"/>
      <w:r>
        <w:rPr>
          <w:rFonts w:eastAsia="Times New Roman" w:cs="Times New Roman" w:ascii="Times New Roman" w:hAnsi="Times New Roman"/>
          <w:sz w:val="36"/>
          <w:szCs w:val="36"/>
          <w:u w:val="single"/>
        </w:rPr>
        <w:t>What is good time management?</w:t>
      </w:r>
      <w:bookmarkEnd w:id="0"/>
    </w:p>
    <w:p>
      <w:pPr>
        <w:pStyle w:val="Normal"/>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Time is the importance to achieving an idea and to reach a desired goal, an important aspect of completing this is how time is managed. The day-to-day tasks can widely set these goals back from where realistically it should or want to be. Busy jobs family can be a part of letting things get on top of precious time. We then put pressure on ourselves which develops into stress, anxiety and guilt – taking up time, brain power and energy. Loss of control can be present at this stage which leads to inadequate, poor quality and lack of productivity. This can affect both work and personal goals (Jackson, 2009).                                                                                          </w:t>
        <w:tab/>
        <w:t>‘Learning to manage our time, instead of allowing time to manage us, is the                                          key.’                                                                                                                  (Jackson, 2009).</w:t>
      </w:r>
    </w:p>
    <w:p>
      <w:pPr>
        <w:pStyle w:val="Normal"/>
        <w:rPr>
          <w:rFonts w:ascii="Times New Roman" w:hAnsi="Times New Roman" w:eastAsia="Times New Roman" w:cs="Times New Roman"/>
          <w:sz w:val="24"/>
          <w:szCs w:val="24"/>
        </w:rPr>
      </w:pPr>
      <w:r>
        <w:rPr>
          <w:rFonts w:eastAsia="Times New Roman" w:cs="Times New Roman" w:ascii="Times New Roman" w:hAnsi="Times New Roman"/>
          <w:sz w:val="24"/>
          <w:szCs w:val="24"/>
        </w:rPr>
        <w:t>There are key elements which will help students get the most out of time. Writing a list of jobs with the deadlines ordering them of importance helps the student to physical see what needs to be done. Seeing it in writing on a timetable, calendar, planner or more relevant is downloading management tool, can help visually see the tasks and when they need to be achieved. Adding notes and prioritizing an estimated time for each task will allow the learner to understand the time scale that’s needed. By setting out the workload this will encourage and set goals for the student to achieve. Remembering to split work into parts, a large piece of works can feel intimidating but by splitting the work into more manageable parts will have benefits. Hopefully giving the learner the best results that can be reached without feeling stressed and overwhelmed with the work. Finding the best time of the day where the student feels the most motivated and least distracted is vital to achieving the most out of their day. Deciding this will be essential to minimise distractions. Think about environment no tv, noise and phones try to put away in a draw to allow concentration. Allowing time for leisure activities and socialising will stop the danger of multitasking regardless of intelligence level, multitasking can affect performance by 40% drop in productivity. A timer is one of the most effective ways of time management techniques out there, this reminds the pupil to take breaks (brain break – to clear your mind) set time limits which can affectively make you more productive (Derrick, 2022).</w:t>
      </w:r>
    </w:p>
    <w:p>
      <w:pPr>
        <w:pStyle w:val="Normal"/>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Sleep can affect time management, needing on average 7-8 hours will help the pupil remine alert, focused and get the best out of the day. Understand routine, weather time is spent in lectures, working or home life. Allocating time throughout the week which on average for a part time student is 16-18 hours will help prioritise on the tasks and focus on studies. Good time management doesn’t just involve allowing time for work but preparation. Research, planning work is crucial to good time management. Having time to process information to research and allowing time to process will help achieve the best results. Having an idea of the topics, information to research and note talking will help to start work straight away. This will stop chance of rereading or going back over the same information. Keep evaluating, make notes what works, don’t be scared to change schedules. Reviewing and reassessing is key and acting if something isn't working. Be open to change to allow the best opportunity to complete studies with the best outcomes. (Campbell, 2022). </w:t>
      </w:r>
    </w:p>
    <w:p>
      <w:pPr>
        <w:pStyle w:val="Normal"/>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When students find they have a workload of essays or assignments there is a real danger of being procrastinated. Procrastination is avoiding, delaying and putting off what needs to be done until the last minute or overlapping their deadline. This could be shown as a form of self-regulation failure, knowing there is a chance of negative consequences and the feeling of failure but continuing to waste precious time. Choosing to avoid studying by finding or getting distracted by meaningless tasks. Time management needs to be organised for the learner to have set times and environment in which is planned into their day (Cherry, 2022). </w:t>
      </w:r>
    </w:p>
    <w:p>
      <w:pPr>
        <w:pStyle w:val="Normal"/>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          “</w:t>
      </w:r>
      <w:r>
        <w:rPr>
          <w:rFonts w:eastAsia="Times New Roman" w:cs="Times New Roman" w:ascii="Times New Roman" w:hAnsi="Times New Roman"/>
          <w:sz w:val="24"/>
          <w:szCs w:val="24"/>
        </w:rPr>
        <w:t>Never leave till tomorrow that which you can do today” (Franklin, 1790).</w:t>
      </w:r>
    </w:p>
    <w:p>
      <w:pPr>
        <w:pStyle w:val="Normal"/>
        <w:rPr>
          <w:rFonts w:ascii="Times New Roman" w:hAnsi="Times New Roman" w:eastAsia="Times New Roman" w:cs="Times New Roman"/>
          <w:sz w:val="24"/>
          <w:szCs w:val="24"/>
        </w:rPr>
      </w:pPr>
      <w:r>
        <w:rPr>
          <w:rFonts w:eastAsia="Times New Roman" w:cs="Times New Roman" w:ascii="Times New Roman" w:hAnsi="Times New Roman"/>
          <w:sz w:val="24"/>
          <w:szCs w:val="24"/>
        </w:rPr>
        <w:t>Time helps students' study and reach their best potential. From working in my setting of a local primary school, time is crucial. Basing the entire day around time. Without realising we time manage daily. Time shows what's happening, the importance of time for the adults and children is paramount. The routine we manage allows the schools to follow a structure giving a sense of order. This helps knowing what is going on, being aware of what's happening to control the day. Routine and time are important for some children to be aware of daily routine and having time to process. Having a timetable and allocated parts of the day helps the children to cope with workload and to understand when its work time or free time. Using time efficiently helps us be in charge. Day to day tasks involve time management from working, home life to social life. How we apply time management is key to success (Paul, 2022).</w:t>
      </w:r>
    </w:p>
    <w:p>
      <w:pPr>
        <w:pStyle w:val="Normal"/>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Abraham Maslow (1908–1970) an American professor of psychology is best known for his theory of hierarchy of needs. This was formed into a pyramid which consists of level of needs such as food, water shelter, self-actualization was placed on the top with safety and self-esteem positioned in the middle.  With this theory he linked his work to time management to our needs. Although the pyramid doesn’t specify actual time periods for them to be developed or achieved, but it helps understand the importance of these elements in your life. Understanding these needs will allow people to prepare and have time goals in which the elements can be met. Earning money starts with the elements of the pyramid, physical demands taking care of yourself and a family. Having high standards and the ability to achieve is what takes the most of our time. But completing the pyramid and having self-actualisation will take up minimum time which effectively be linked to time management (Mlblevins, 2011).</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rFonts w:ascii="Times New Roman" w:hAnsi="Times New Roman"/>
          <w:sz w:val="32"/>
          <w:szCs w:val="32"/>
        </w:rPr>
      </w:pPr>
      <w:r>
        <w:rPr>
          <w:rFonts w:ascii="Times New Roman" w:hAnsi="Times New Roman"/>
          <w:sz w:val="32"/>
          <w:szCs w:val="32"/>
          <w:u w:val="single"/>
        </w:rPr>
        <w:t>Referencing</w:t>
      </w:r>
    </w:p>
    <w:p>
      <w:pPr>
        <w:pStyle w:val="Normal"/>
        <w:rPr>
          <w:rFonts w:ascii="Times New Roman" w:hAnsi="Times New Roman"/>
          <w:sz w:val="24"/>
          <w:szCs w:val="24"/>
        </w:rPr>
      </w:pPr>
      <w:r>
        <w:rPr>
          <w:rFonts w:ascii="Times New Roman" w:hAnsi="Times New Roman"/>
          <w:sz w:val="24"/>
          <w:szCs w:val="24"/>
        </w:rPr>
        <w:t>C</w:t>
      </w:r>
      <w:r>
        <w:rPr>
          <w:rFonts w:eastAsia="Times New Roman" w:cs="Times New Roman" w:ascii="Times New Roman" w:hAnsi="Times New Roman"/>
          <w:sz w:val="24"/>
          <w:szCs w:val="24"/>
        </w:rPr>
        <w:t>ampbell, R. (2022) 7 time management tips for students, Top Universities. Topu. Available at: https://www.topuniversities.com/blog/7-time-management-tips-students (Accessed: January 5, 2023).</w:t>
      </w:r>
    </w:p>
    <w:p>
      <w:pPr>
        <w:pStyle w:val="Normal"/>
        <w:rPr>
          <w:rFonts w:ascii="Times New Roman" w:hAnsi="Times New Roman"/>
          <w:sz w:val="24"/>
          <w:szCs w:val="24"/>
        </w:rPr>
      </w:pPr>
      <w:r>
        <w:rPr>
          <w:rFonts w:eastAsia="Times New Roman" w:cs="Times New Roman" w:ascii="Times New Roman" w:hAnsi="Times New Roman"/>
          <w:sz w:val="24"/>
          <w:szCs w:val="24"/>
        </w:rPr>
        <w:t>Cherry, K. (2022) What is procrastination?, Verywell Mind. Verywell Mind. Available at: https://www.verywellmind.com/the-psychology-of-procrastination-2795944 (Accessed: January 5, 2023).</w:t>
      </w:r>
    </w:p>
    <w:p>
      <w:pPr>
        <w:pStyle w:val="Normal"/>
        <w:rPr>
          <w:rFonts w:ascii="Times New Roman" w:hAnsi="Times New Roman"/>
          <w:sz w:val="24"/>
          <w:szCs w:val="24"/>
        </w:rPr>
      </w:pPr>
      <w:r>
        <w:rPr>
          <w:rFonts w:eastAsia="Times New Roman" w:cs="Times New Roman" w:ascii="Times New Roman" w:hAnsi="Times New Roman"/>
          <w:sz w:val="24"/>
          <w:szCs w:val="24"/>
        </w:rPr>
        <w:t>Derrick, L. (2022) 12 time management strategies of highly effective people, Toggl Blog. toggl. Available at: https://toggl.com/blog/12-time-management-strategies (Accessed: January 15, 2023).</w:t>
      </w:r>
    </w:p>
    <w:p>
      <w:pPr>
        <w:pStyle w:val="Normal"/>
        <w:rPr>
          <w:rFonts w:ascii="Times New Roman" w:hAnsi="Times New Roman"/>
          <w:sz w:val="24"/>
          <w:szCs w:val="24"/>
        </w:rPr>
      </w:pPr>
      <w:r>
        <w:rPr>
          <w:rFonts w:eastAsia="Times New Roman" w:cs="Times New Roman" w:ascii="Times New Roman" w:hAnsi="Times New Roman"/>
          <w:sz w:val="24"/>
          <w:szCs w:val="24"/>
        </w:rPr>
        <w:t>entrepreneur, M.K.I.T. (2022) 26 time management quotes about time by Greatest Minds, Everhour Blog. Available at: https://everhour.com/blog/time-management-quotes/ Benjamin Franklin (Accessed: January 5, 2023).</w:t>
      </w:r>
    </w:p>
    <w:p>
      <w:pPr>
        <w:pStyle w:val="Normal"/>
        <w:rPr/>
      </w:pPr>
      <w:r>
        <w:rPr>
          <w:rFonts w:eastAsia="Times New Roman" w:cs="Times New Roman" w:ascii="Times New Roman" w:hAnsi="Times New Roman"/>
          <w:sz w:val="24"/>
          <w:szCs w:val="24"/>
        </w:rPr>
        <w:t xml:space="preserve">Jackson, V.P. (2009) “Time Management: A realistic approach,” Journal of the American College of Radiology, 6(6), pp. 434–436. Available at: </w:t>
      </w:r>
      <w:hyperlink r:id="rId3">
        <w:r>
          <w:rPr>
            <w:rStyle w:val="InternetLink"/>
            <w:rFonts w:eastAsia="Times New Roman" w:cs="Times New Roman" w:ascii="Times New Roman" w:hAnsi="Times New Roman"/>
            <w:sz w:val="24"/>
            <w:szCs w:val="24"/>
          </w:rPr>
          <w:t>https://doi.org/10.1016/j.jacr.2008.11.018</w:t>
        </w:r>
      </w:hyperlink>
      <w:r>
        <w:rPr>
          <w:rFonts w:eastAsia="Times New Roman" w:cs="Times New Roman" w:ascii="Times New Roman" w:hAnsi="Times New Roman"/>
          <w:sz w:val="24"/>
          <w:szCs w:val="24"/>
        </w:rPr>
        <w:t>.</w:t>
      </w:r>
    </w:p>
    <w:p>
      <w:pPr>
        <w:pStyle w:val="Normal"/>
        <w:rPr>
          <w:rFonts w:ascii="Times New Roman" w:hAnsi="Times New Roman"/>
          <w:sz w:val="24"/>
          <w:szCs w:val="24"/>
        </w:rPr>
      </w:pPr>
      <w:r>
        <w:rPr>
          <w:rFonts w:eastAsia="Times New Roman" w:cs="Times New Roman" w:ascii="Times New Roman" w:hAnsi="Times New Roman"/>
          <w:sz w:val="24"/>
          <w:szCs w:val="24"/>
        </w:rPr>
        <w:t>Mlblevins (2011) Time Management theories to show its utmost significance, Mission Self. Available at: https://missionself.com/time-management-theories (Accessed: January 6, 2023).</w:t>
      </w:r>
    </w:p>
    <w:p>
      <w:pPr>
        <w:pStyle w:val="Normal"/>
        <w:rPr/>
      </w:pPr>
      <w:r>
        <w:rPr>
          <w:rFonts w:eastAsia="Times New Roman" w:cs="Times New Roman" w:ascii="Times New Roman" w:hAnsi="Times New Roman"/>
          <w:sz w:val="24"/>
          <w:szCs w:val="24"/>
        </w:rPr>
        <w:t>Paul, M. (2022) 7 best tips for kids for Time Management Skills, Orchids. Techno services. Available at: https://www.orchidsinternationalschool.com/blog/social-skills/tricks-to-teach-time-management/ (Accessed: January 15, 2023).</w:t>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pStyle w:val="Normal"/>
        <w:rPr>
          <w:rFonts w:ascii="Times New Roman" w:hAnsi="Times New Roman" w:eastAsia="Times New Roman" w:cs="Times New Roman"/>
          <w:sz w:val="24"/>
          <w:szCs w:val="24"/>
        </w:rPr>
      </w:pPr>
      <w:r>
        <w:rPr/>
      </w:r>
    </w:p>
    <w:p>
      <w:pPr>
        <w:sectPr>
          <w:type w:val="nextPage"/>
          <w:pgSz w:w="11906" w:h="16838"/>
          <w:pgMar w:left="1440" w:right="1440" w:header="0" w:top="1440" w:footer="0" w:bottom="1440" w:gutter="0"/>
          <w:pgNumType w:fmt="decimal"/>
          <w:formProt w:val="false"/>
          <w:textDirection w:val="lrTb"/>
          <w:docGrid w:type="default" w:linePitch="360" w:charSpace="4096"/>
        </w:sectPr>
        <w:pStyle w:val="Normal"/>
        <w:rPr>
          <w:rFonts w:ascii="Times New Roman" w:hAnsi="Times New Roman" w:eastAsia="Times New Roman" w:cs="Times New Roman"/>
          <w:sz w:val="24"/>
          <w:szCs w:val="24"/>
        </w:rPr>
      </w:pPr>
      <w:r>
        <w:rPr/>
      </w:r>
    </w:p>
    <w:p>
      <w:pPr>
        <w:pStyle w:val="Normal"/>
        <w:rPr/>
      </w:pPr>
      <w:r>
        <w:rPr/>
        <w:drawing>
          <wp:anchor behindDoc="0" distT="0" distB="0" distL="0" distR="0" simplePos="0" locked="0" layoutInCell="0" allowOverlap="1" relativeHeight="3">
            <wp:simplePos x="0" y="0"/>
            <wp:positionH relativeFrom="column">
              <wp:posOffset>-361315</wp:posOffset>
            </wp:positionH>
            <wp:positionV relativeFrom="paragraph">
              <wp:posOffset>-111760</wp:posOffset>
            </wp:positionV>
            <wp:extent cx="9964420" cy="6096000"/>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4"/>
                    <a:srcRect l="0" t="0" r="434" b="19"/>
                    <a:stretch>
                      <a:fillRect/>
                    </a:stretch>
                  </pic:blipFill>
                  <pic:spPr bwMode="auto">
                    <a:xfrm>
                      <a:off x="0" y="0"/>
                      <a:ext cx="9964420" cy="6096000"/>
                    </a:xfrm>
                    <a:prstGeom prst="rect">
                      <a:avLst/>
                    </a:prstGeom>
                  </pic:spPr>
                </pic:pic>
              </a:graphicData>
            </a:graphic>
          </wp:anchor>
        </w:drawing>
      </w:r>
    </w:p>
    <w:p>
      <w:pPr>
        <w:pStyle w:val="TitleandContentLTGliederung1"/>
        <w:spacing w:lineRule="auto" w:line="216" w:before="200" w:after="0"/>
        <w:ind w:left="0" w:right="0" w:hanging="0"/>
        <w:rPr>
          <w:rFonts w:ascii="Times New Roman" w:hAnsi="Times New Roman"/>
          <w:b/>
          <w:b/>
          <w:bCs/>
          <w:sz w:val="32"/>
          <w:szCs w:val="32"/>
          <w:u w:val="single"/>
        </w:rPr>
      </w:pPr>
      <w:r>
        <w:rPr>
          <w:rFonts w:ascii="Times New Roman" w:hAnsi="Times New Roman"/>
          <w:b/>
          <w:bCs/>
          <w:sz w:val="32"/>
          <w:szCs w:val="32"/>
          <w:u w:val="single"/>
        </w:rPr>
        <w:t>Referencing</w:t>
      </w:r>
    </w:p>
    <w:p>
      <w:pPr>
        <w:pStyle w:val="TitleandContentLTGliederung1"/>
        <w:spacing w:lineRule="auto" w:line="216" w:before="200" w:after="0"/>
        <w:ind w:left="0" w:right="0" w:hanging="0"/>
        <w:rPr>
          <w:rFonts w:ascii="Calibri" w:hAnsi="Calibri"/>
        </w:rPr>
      </w:pPr>
      <w:r>
        <w:rPr>
          <w:sz w:val="24"/>
          <w:szCs w:val="24"/>
        </w:rPr>
      </w:r>
    </w:p>
    <w:p>
      <w:pPr>
        <w:pStyle w:val="TitleandContentLTGliederung1"/>
        <w:numPr>
          <w:ilvl w:val="0"/>
          <w:numId w:val="0"/>
        </w:numPr>
        <w:spacing w:lineRule="auto" w:line="216" w:before="200" w:after="0"/>
        <w:ind w:left="720" w:right="0" w:hanging="0"/>
        <w:rPr/>
      </w:pPr>
      <w:r>
        <w:rPr>
          <w:rFonts w:ascii="Calibri" w:hAnsi="Calibri"/>
          <w:sz w:val="24"/>
          <w:szCs w:val="24"/>
        </w:rPr>
        <w:t>Alban, P. and Alban, D. (2021) Why critical thinking is important (&amp; how to improve it), Be Brain Fit. Blue Sage. Available at: https://bebrainfit.com/critical-thinking/ (Accessed: January 10, 2023).</w:t>
      </w:r>
    </w:p>
    <w:p>
      <w:pPr>
        <w:pStyle w:val="TitleandContentLTGliederung1"/>
        <w:spacing w:lineRule="auto" w:line="216" w:before="200" w:after="0"/>
        <w:ind w:left="0" w:right="0" w:hanging="0"/>
        <w:rPr>
          <w:sz w:val="24"/>
          <w:szCs w:val="24"/>
        </w:rPr>
      </w:pPr>
      <w:r>
        <w:rPr>
          <w:sz w:val="24"/>
          <w:szCs w:val="24"/>
        </w:rPr>
      </w:r>
    </w:p>
    <w:p>
      <w:pPr>
        <w:pStyle w:val="TitleandContentLTGliederung1"/>
        <w:spacing w:lineRule="auto" w:line="216" w:before="200" w:after="0"/>
        <w:ind w:left="0" w:right="0" w:hanging="0"/>
        <w:rPr>
          <w:sz w:val="24"/>
          <w:szCs w:val="24"/>
        </w:rPr>
      </w:pPr>
      <w:r>
        <w:rPr>
          <w:rFonts w:ascii="Calibri" w:hAnsi="Calibri"/>
          <w:sz w:val="24"/>
          <w:szCs w:val="24"/>
        </w:rPr>
        <w:t>Chatfield, T. and Chatfield, T. (2018) “What is critical thinking and why does it matter?,” in Critical thinking: Your guide to effective argument, successful analysis &amp; Independent Study. Los Angeles: SAGE, pp. 1–15.</w:t>
      </w:r>
    </w:p>
    <w:p>
      <w:pPr>
        <w:pStyle w:val="TitleandContentLTGliederung1"/>
        <w:spacing w:lineRule="auto" w:line="216" w:before="200" w:after="0"/>
        <w:ind w:left="0" w:right="0" w:hanging="0"/>
        <w:rPr>
          <w:sz w:val="24"/>
          <w:szCs w:val="24"/>
        </w:rPr>
      </w:pPr>
      <w:r>
        <w:rPr>
          <w:sz w:val="24"/>
          <w:szCs w:val="24"/>
        </w:rPr>
      </w:r>
    </w:p>
    <w:p>
      <w:pPr>
        <w:pStyle w:val="TitleandContentLTGliederung1"/>
        <w:spacing w:lineRule="auto" w:line="216" w:before="200" w:after="0"/>
        <w:ind w:left="0" w:right="0" w:hanging="0"/>
        <w:rPr>
          <w:sz w:val="24"/>
          <w:szCs w:val="24"/>
        </w:rPr>
      </w:pPr>
      <w:r>
        <w:rPr>
          <w:rFonts w:ascii="Calibri" w:hAnsi="Calibri"/>
          <w:sz w:val="24"/>
          <w:szCs w:val="24"/>
        </w:rPr>
        <w:t>Indeed Editorial Team (2020) What are critical thinking skills? | indeed.com UK - indeed Career Guide, indeed. Available at: https://uk.indeed.com/career-advice/career-development/critical-thinking-skills (Accessed: January 10, 2023).</w:t>
      </w:r>
    </w:p>
    <w:p>
      <w:pPr>
        <w:pStyle w:val="TitleandContentLTGliederung1"/>
        <w:spacing w:lineRule="auto" w:line="216" w:before="200" w:after="0"/>
        <w:ind w:left="0" w:right="0" w:hanging="0"/>
        <w:rPr>
          <w:sz w:val="24"/>
          <w:szCs w:val="24"/>
        </w:rPr>
      </w:pPr>
      <w:r>
        <w:rPr>
          <w:sz w:val="24"/>
          <w:szCs w:val="24"/>
        </w:rPr>
      </w:r>
    </w:p>
    <w:p>
      <w:pPr>
        <w:pStyle w:val="TitleandContentLTGliederung1"/>
        <w:spacing w:lineRule="auto" w:line="216" w:before="200" w:after="0"/>
        <w:ind w:left="0" w:right="0" w:hanging="0"/>
        <w:rPr>
          <w:sz w:val="24"/>
          <w:szCs w:val="24"/>
        </w:rPr>
      </w:pPr>
      <w:r>
        <w:rPr>
          <w:rFonts w:ascii="Calibri" w:hAnsi="Calibri"/>
          <w:sz w:val="24"/>
          <w:szCs w:val="24"/>
        </w:rPr>
        <w:t>Shahee,N.(2016) 'International students' critical thinking-related problem areas: UK University Teachers' Perspectives,' Journal of Research in International Education, 15(1), pp18-31. Available at:https://doi.org/10.1177/1475240916635895.</w:t>
      </w:r>
    </w:p>
    <w:p>
      <w:pPr>
        <w:pStyle w:val="TitleandContentLTGliederung1"/>
        <w:spacing w:lineRule="auto" w:line="216" w:before="200" w:after="0"/>
        <w:ind w:left="0" w:right="0" w:hanging="0"/>
        <w:rPr>
          <w:sz w:val="24"/>
          <w:szCs w:val="24"/>
        </w:rPr>
      </w:pPr>
      <w:r>
        <w:rPr>
          <w:sz w:val="24"/>
          <w:szCs w:val="24"/>
        </w:rPr>
      </w:r>
    </w:p>
    <w:p>
      <w:pPr>
        <w:pStyle w:val="TitleandContentLTGliederung1"/>
        <w:spacing w:lineRule="auto" w:line="216" w:before="200" w:after="0"/>
        <w:ind w:left="0" w:right="0" w:hanging="0"/>
        <w:rPr>
          <w:sz w:val="24"/>
          <w:szCs w:val="24"/>
        </w:rPr>
      </w:pPr>
      <w:r>
        <w:rPr>
          <w:rFonts w:ascii="Calibri" w:hAnsi="Calibri"/>
          <w:color w:val="0563C1"/>
          <w:sz w:val="24"/>
          <w:szCs w:val="24"/>
          <w:u w:val="single"/>
        </w:rPr>
        <w:t>https://bebrainfit.com/wp-content/uploads/2020/03/soft-skills-graph.png</w:t>
      </w:r>
    </w:p>
    <w:p>
      <w:pPr>
        <w:pStyle w:val="TitleandContentLTGliederung1"/>
        <w:spacing w:lineRule="auto" w:line="216" w:before="200" w:after="0"/>
        <w:ind w:left="0" w:right="0" w:hanging="0"/>
        <w:rPr>
          <w:sz w:val="24"/>
          <w:szCs w:val="24"/>
        </w:rPr>
      </w:pPr>
      <w:r>
        <w:rPr>
          <w:sz w:val="24"/>
          <w:szCs w:val="24"/>
        </w:rPr>
      </w:r>
    </w:p>
    <w:p>
      <w:pPr>
        <w:pStyle w:val="TitleandContentLTGliederung1"/>
        <w:spacing w:lineRule="auto" w:line="216" w:before="200" w:after="0"/>
        <w:ind w:left="0" w:right="0" w:hanging="0"/>
        <w:rPr>
          <w:sz w:val="24"/>
          <w:szCs w:val="24"/>
        </w:rPr>
      </w:pPr>
      <w:r>
        <w:rPr>
          <w:rFonts w:ascii="Calibri" w:hAnsi="Calibri"/>
          <w:sz w:val="24"/>
          <w:szCs w:val="24"/>
        </w:rPr>
        <w:t>KoMal (2019) Critical thinking, Medium. Medium. Available at: https://medium.com/@komal_9005/critical-thinking-75ad559678bf (Accessed: January 10, 2023).</w:t>
      </w:r>
      <w:r>
        <w:rPr>
          <w:rFonts w:ascii="Calibri" w:hAnsi="Calibri"/>
          <w:color w:val="0563C1"/>
          <w:sz w:val="24"/>
          <w:szCs w:val="24"/>
          <w:u w:val="single"/>
        </w:rPr>
        <w:t>https://miro.medium.com/max/640/1*egPD-78oYbIolo62ChPmzg.webp</w:t>
      </w:r>
    </w:p>
    <w:p>
      <w:pPr>
        <w:pStyle w:val="TitleandContentLTGliederung1"/>
        <w:spacing w:lineRule="auto" w:line="216" w:before="200" w:after="0"/>
        <w:ind w:left="0" w:right="0" w:hanging="0"/>
        <w:rPr>
          <w:sz w:val="24"/>
          <w:szCs w:val="24"/>
        </w:rPr>
      </w:pPr>
      <w:r>
        <w:rPr>
          <w:sz w:val="24"/>
          <w:szCs w:val="24"/>
        </w:rPr>
      </w:r>
    </w:p>
    <w:p>
      <w:pPr>
        <w:pStyle w:val="Normal"/>
        <w:spacing w:before="0" w:after="160"/>
        <w:rPr/>
      </w:pPr>
      <w:r>
        <w:rPr/>
      </w:r>
    </w:p>
    <w:sectPr>
      <w:type w:val="nextPage"/>
      <w:pgSz w:orient="landscape" w:w="16838" w:h="11906"/>
      <w:pgMar w:left="1134" w:right="1134" w:header="0" w:top="1134" w:footer="0" w:bottom="1134" w:gutter="0"/>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OpenSymbol">
    <w:altName w:val="Arial Unicode MS"/>
    <w:charset w:val="02"/>
    <w:family w:val="auto"/>
    <w:pitch w:val="default"/>
  </w:font>
  <w:font w:name="Liberation Sans">
    <w:altName w:val="Arial"/>
    <w:charset w:val="00"/>
    <w:family w:val="swiss"/>
    <w:pitch w:val="variable"/>
  </w:font>
  <w:font w:name="Lucida Sans">
    <w:charset w:val="00"/>
    <w:family w:val="roman"/>
    <w:pitch w:val="variable"/>
  </w:font>
  <w:font w:name="Noto Sans">
    <w:charset w:val="00"/>
    <w:family w:val="roman"/>
    <w:pitch w:val="variable"/>
  </w:font>
  <w:font w:name="Liberation Sans">
    <w:altName w:val="Arial"/>
    <w:charset w:val="00"/>
    <w:family w:val="roman"/>
    <w:pitch w:val="variable"/>
  </w:font>
  <w:font w:name="Times New Roman">
    <w:charset w:val="01"/>
    <w:family w:val="roman"/>
    <w:pitch w:val="variable"/>
  </w:font>
  <w:font w:name="Wingdings">
    <w:charset w:val="02"/>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
      <w:lvlJc w:val="left"/>
      <w:pPr>
        <w:tabs>
          <w:tab w:val="num" w:pos="1080"/>
        </w:tabs>
        <w:ind w:left="1080" w:hanging="360"/>
      </w:pPr>
      <w:rPr>
        <w:rFonts w:ascii="Wingdings" w:hAnsi="Wingdings" w:cs="Wingdings" w:hint="default"/>
      </w:rPr>
    </w:lvl>
    <w:lvl w:ilvl="2">
      <w:start w:val="1"/>
      <w:numFmt w:val="bullet"/>
      <w:lvlText w:val=""/>
      <w:lvlJc w:val="left"/>
      <w:pPr>
        <w:tabs>
          <w:tab w:val="num" w:pos="1440"/>
        </w:tabs>
        <w:ind w:left="1440" w:hanging="360"/>
      </w:pPr>
      <w:rPr>
        <w:rFonts w:ascii="Wingdings" w:hAnsi="Wingdings" w:cs="Wingdings" w:hint="default"/>
      </w:rPr>
    </w:lvl>
    <w:lvl w:ilvl="3">
      <w:start w:val="1"/>
      <w:numFmt w:val="bullet"/>
      <w:lvlText w:val=""/>
      <w:lvlJc w:val="left"/>
      <w:pPr>
        <w:tabs>
          <w:tab w:val="num" w:pos="1800"/>
        </w:tabs>
        <w:ind w:left="1800" w:hanging="360"/>
      </w:pPr>
      <w:rPr>
        <w:rFonts w:ascii="Wingdings" w:hAnsi="Wingdings" w:cs="Wingdings" w:hint="default"/>
      </w:rPr>
    </w:lvl>
    <w:lvl w:ilvl="4">
      <w:start w:val="1"/>
      <w:numFmt w:val="bullet"/>
      <w:lvlText w:val=""/>
      <w:lvlJc w:val="left"/>
      <w:pPr>
        <w:tabs>
          <w:tab w:val="num" w:pos="2160"/>
        </w:tabs>
        <w:ind w:left="2160" w:hanging="360"/>
      </w:pPr>
      <w:rPr>
        <w:rFonts w:ascii="Wingdings" w:hAnsi="Wingdings" w:cs="Wingdings" w:hint="default"/>
      </w:rPr>
    </w:lvl>
    <w:lvl w:ilvl="5">
      <w:start w:val="1"/>
      <w:numFmt w:val="bullet"/>
      <w:lvlText w:val=""/>
      <w:lvlJc w:val="left"/>
      <w:pPr>
        <w:tabs>
          <w:tab w:val="num" w:pos="2520"/>
        </w:tabs>
        <w:ind w:left="2520" w:hanging="360"/>
      </w:pPr>
      <w:rPr>
        <w:rFonts w:ascii="Wingdings" w:hAnsi="Wingdings" w:cs="Wingdings" w:hint="default"/>
      </w:rPr>
    </w:lvl>
    <w:lvl w:ilvl="6">
      <w:start w:val="1"/>
      <w:numFmt w:val="bullet"/>
      <w:lvlText w:val=""/>
      <w:lvlJc w:val="left"/>
      <w:pPr>
        <w:tabs>
          <w:tab w:val="num" w:pos="2880"/>
        </w:tabs>
        <w:ind w:left="2880" w:hanging="360"/>
      </w:pPr>
      <w:rPr>
        <w:rFonts w:ascii="Wingdings" w:hAnsi="Wingdings" w:cs="Wingdings" w:hint="default"/>
      </w:rPr>
    </w:lvl>
    <w:lvl w:ilvl="7">
      <w:start w:val="1"/>
      <w:numFmt w:val="bullet"/>
      <w:lvlText w:val=""/>
      <w:lvlJc w:val="left"/>
      <w:pPr>
        <w:tabs>
          <w:tab w:val="num" w:pos="3240"/>
        </w:tabs>
        <w:ind w:left="3240" w:hanging="360"/>
      </w:pPr>
      <w:rPr>
        <w:rFonts w:ascii="Wingdings" w:hAnsi="Wingdings" w:cs="Wingdings" w:hint="default"/>
      </w:rPr>
    </w:lvl>
    <w:lvl w:ilvl="8">
      <w:start w:val="1"/>
      <w:numFmt w:val="bullet"/>
      <w:lvlText w:val=""/>
      <w:lvlJc w:val="left"/>
      <w:pPr>
        <w:tabs>
          <w:tab w:val="num" w:pos="3600"/>
        </w:tabs>
        <w:ind w:left="3600" w:hanging="360"/>
      </w:pPr>
      <w:rPr>
        <w:rFonts w:ascii="Wingdings" w:hAnsi="Wingdings" w:cs="Wingdings"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2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character" w:styleId="DefaultParagraphFont" w:default="1">
    <w:name w:val="Default Paragraph Font"/>
    <w:uiPriority w:val="1"/>
    <w:semiHidden/>
    <w:unhideWhenUsed/>
    <w:qFormat/>
    <w:rPr/>
  </w:style>
  <w:style w:type="character" w:styleId="InternetLink">
    <w:name w:val="Hyperlink"/>
    <w:basedOn w:val="DefaultParagraphFont"/>
    <w:uiPriority w:val="99"/>
    <w:unhideWhenUsed/>
    <w:rPr>
      <w:color w:val="0563C1" w:themeColor="hyperlink"/>
      <w:u w:val="single"/>
    </w:rPr>
  </w:style>
  <w:style w:type="character" w:styleId="Bullets">
    <w:name w:val="Bullets"/>
    <w:qFormat/>
    <w:rPr>
      <w:rFonts w:ascii="OpenSymbol" w:hAnsi="OpenSymbol" w:eastAsia="OpenSymbol" w:cs="OpenSymbol"/>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pPr>
      <w:spacing w:before="0" w:after="160"/>
      <w:ind w:left="720" w:hanging="0"/>
      <w:contextualSpacing/>
    </w:pPr>
    <w:rPr/>
  </w:style>
  <w:style w:type="paragraph" w:styleId="DefaultDrawingStyle">
    <w:name w:val="Default Drawing Style"/>
    <w:qFormat/>
    <w:pPr>
      <w:widowControl/>
      <w:bidi w:val="0"/>
      <w:spacing w:lineRule="atLeast" w:line="200" w:before="0" w:after="0"/>
      <w:jc w:val="left"/>
    </w:pPr>
    <w:rPr>
      <w:rFonts w:ascii="Lucida Sans" w:hAnsi="Lucida Sans" w:eastAsia="Tahoma" w:cs="Georgia"/>
      <w:b w:val="false"/>
      <w:i w:val="false"/>
      <w:strike w:val="false"/>
      <w:dstrike w:val="false"/>
      <w:outline w:val="false"/>
      <w:shadow w:val="false"/>
      <w:color w:val="auto"/>
      <w:kern w:val="2"/>
      <w:sz w:val="36"/>
      <w:szCs w:val="24"/>
      <w:u w:val="none"/>
      <w:em w:val="none"/>
      <w:lang w:val="en-GB" w:eastAsia="en-US" w:bidi="ar-SA"/>
    </w:rPr>
  </w:style>
  <w:style w:type="paragraph" w:styleId="Objectwithoutfill">
    <w:name w:val="Object without fill"/>
    <w:basedOn w:val="DefaultDrawingStyle"/>
    <w:qFormat/>
    <w:pPr>
      <w:spacing w:lineRule="atLeast" w:line="200" w:before="0" w:after="0"/>
    </w:pPr>
    <w:rPr>
      <w:rFonts w:ascii="Lucida Sans" w:hAnsi="Lucida Sans"/>
      <w:b w:val="false"/>
      <w:i w:val="false"/>
      <w:strike w:val="false"/>
      <w:dstrike w:val="false"/>
      <w:outline w:val="false"/>
      <w:shadow w:val="false"/>
      <w:color w:val="auto"/>
      <w:kern w:val="2"/>
      <w:sz w:val="36"/>
      <w:u w:val="none"/>
      <w:em w:val="none"/>
    </w:rPr>
  </w:style>
  <w:style w:type="paragraph" w:styleId="Objectwithnofillandnoline">
    <w:name w:val="Object with no fill and no line"/>
    <w:basedOn w:val="DefaultDrawingStyle"/>
    <w:qFormat/>
    <w:pPr>
      <w:spacing w:lineRule="atLeast" w:line="200" w:before="0" w:after="0"/>
    </w:pPr>
    <w:rPr>
      <w:rFonts w:ascii="Lucida Sans" w:hAnsi="Lucida Sans"/>
      <w:b w:val="false"/>
      <w:i w:val="false"/>
      <w:strike w:val="false"/>
      <w:dstrike w:val="false"/>
      <w:outline w:val="false"/>
      <w:shadow w:val="false"/>
      <w:color w:val="auto"/>
      <w:kern w:val="2"/>
      <w:sz w:val="36"/>
      <w:u w:val="none"/>
      <w:em w:val="none"/>
    </w:rPr>
  </w:style>
  <w:style w:type="paragraph" w:styleId="A4">
    <w:name w:val="A4"/>
    <w:basedOn w:val="Text"/>
    <w:qFormat/>
    <w:pPr/>
    <w:rPr>
      <w:rFonts w:ascii="Noto Sans" w:hAnsi="Noto Sans"/>
      <w:sz w:val="36"/>
    </w:rPr>
  </w:style>
  <w:style w:type="paragraph" w:styleId="Text">
    <w:name w:val="Text"/>
    <w:basedOn w:val="Caption"/>
    <w:qFormat/>
    <w:pPr/>
    <w:rPr/>
  </w:style>
  <w:style w:type="paragraph" w:styleId="TitleA4">
    <w:name w:val="Title A4"/>
    <w:basedOn w:val="A4"/>
    <w:qFormat/>
    <w:pPr/>
    <w:rPr>
      <w:rFonts w:ascii="Noto Sans" w:hAnsi="Noto Sans"/>
      <w:sz w:val="87"/>
    </w:rPr>
  </w:style>
  <w:style w:type="paragraph" w:styleId="HeadingA4">
    <w:name w:val="Heading A4"/>
    <w:basedOn w:val="A4"/>
    <w:qFormat/>
    <w:pPr/>
    <w:rPr>
      <w:rFonts w:ascii="Noto Sans" w:hAnsi="Noto Sans"/>
      <w:sz w:val="48"/>
    </w:rPr>
  </w:style>
  <w:style w:type="paragraph" w:styleId="TextA4">
    <w:name w:val="Text A4"/>
    <w:basedOn w:val="A4"/>
    <w:qFormat/>
    <w:pPr/>
    <w:rPr>
      <w:rFonts w:ascii="Noto Sans" w:hAnsi="Noto Sans"/>
      <w:sz w:val="36"/>
    </w:rPr>
  </w:style>
  <w:style w:type="paragraph" w:styleId="A0">
    <w:name w:val="A0"/>
    <w:basedOn w:val="Text"/>
    <w:qFormat/>
    <w:pPr/>
    <w:rPr>
      <w:rFonts w:ascii="Noto Sans" w:hAnsi="Noto Sans"/>
      <w:sz w:val="95"/>
    </w:rPr>
  </w:style>
  <w:style w:type="paragraph" w:styleId="TitleA0">
    <w:name w:val="Title A0"/>
    <w:basedOn w:val="A0"/>
    <w:qFormat/>
    <w:pPr/>
    <w:rPr>
      <w:rFonts w:ascii="Noto Sans" w:hAnsi="Noto Sans"/>
      <w:sz w:val="191"/>
    </w:rPr>
  </w:style>
  <w:style w:type="paragraph" w:styleId="HeadingA0">
    <w:name w:val="Heading A0"/>
    <w:basedOn w:val="A0"/>
    <w:qFormat/>
    <w:pPr/>
    <w:rPr>
      <w:rFonts w:ascii="Noto Sans" w:hAnsi="Noto Sans"/>
      <w:sz w:val="143"/>
    </w:rPr>
  </w:style>
  <w:style w:type="paragraph" w:styleId="TextA0">
    <w:name w:val="Text A0"/>
    <w:basedOn w:val="A0"/>
    <w:qFormat/>
    <w:pPr/>
    <w:rPr>
      <w:rFonts w:ascii="Noto Sans" w:hAnsi="Noto Sans"/>
      <w:sz w:val="95"/>
    </w:rPr>
  </w:style>
  <w:style w:type="paragraph" w:styleId="Graphic">
    <w:name w:val="Graphic"/>
    <w:qFormat/>
    <w:pPr>
      <w:widowControl/>
      <w:bidi w:val="0"/>
      <w:spacing w:lineRule="auto" w:line="259" w:before="0" w:after="160"/>
      <w:jc w:val="left"/>
    </w:pPr>
    <w:rPr>
      <w:rFonts w:ascii="Liberation Sans" w:hAnsi="Liberation Sans" w:eastAsia="Tahoma" w:cs="Georgia"/>
      <w:color w:val="auto"/>
      <w:kern w:val="0"/>
      <w:sz w:val="36"/>
      <w:szCs w:val="24"/>
      <w:lang w:val="en-GB" w:eastAsia="en-US" w:bidi="ar-SA"/>
    </w:rPr>
  </w:style>
  <w:style w:type="paragraph" w:styleId="Shapes">
    <w:name w:val="Shapes"/>
    <w:basedOn w:val="Graphic"/>
    <w:qFormat/>
    <w:pPr/>
    <w:rPr>
      <w:rFonts w:ascii="Liberation Sans" w:hAnsi="Liberation Sans"/>
      <w:b/>
      <w:sz w:val="28"/>
    </w:rPr>
  </w:style>
  <w:style w:type="paragraph" w:styleId="Filled">
    <w:name w:val="Filled"/>
    <w:basedOn w:val="Shapes"/>
    <w:qFormat/>
    <w:pPr/>
    <w:rPr>
      <w:rFonts w:ascii="Liberation Sans" w:hAnsi="Liberation Sans"/>
      <w:b/>
      <w:sz w:val="28"/>
    </w:rPr>
  </w:style>
  <w:style w:type="paragraph" w:styleId="FilledBlue">
    <w:name w:val="Filled Blue"/>
    <w:basedOn w:val="Filled"/>
    <w:qFormat/>
    <w:pPr/>
    <w:rPr>
      <w:rFonts w:ascii="Liberation Sans" w:hAnsi="Liberation Sans"/>
      <w:b/>
      <w:color w:val="FFFFFF"/>
      <w:sz w:val="28"/>
    </w:rPr>
  </w:style>
  <w:style w:type="paragraph" w:styleId="FilledGreen">
    <w:name w:val="Filled Green"/>
    <w:basedOn w:val="Filled"/>
    <w:qFormat/>
    <w:pPr/>
    <w:rPr>
      <w:rFonts w:ascii="Liberation Sans" w:hAnsi="Liberation Sans"/>
      <w:b/>
      <w:color w:val="FFFFFF"/>
      <w:sz w:val="28"/>
    </w:rPr>
  </w:style>
  <w:style w:type="paragraph" w:styleId="FilledRed">
    <w:name w:val="Filled Red"/>
    <w:basedOn w:val="Filled"/>
    <w:qFormat/>
    <w:pPr/>
    <w:rPr>
      <w:rFonts w:ascii="Liberation Sans" w:hAnsi="Liberation Sans"/>
      <w:b/>
      <w:color w:val="FFFFFF"/>
      <w:sz w:val="28"/>
    </w:rPr>
  </w:style>
  <w:style w:type="paragraph" w:styleId="FilledYellow">
    <w:name w:val="Filled Yellow"/>
    <w:basedOn w:val="Filled"/>
    <w:qFormat/>
    <w:pPr/>
    <w:rPr>
      <w:rFonts w:ascii="Liberation Sans" w:hAnsi="Liberation Sans"/>
      <w:b/>
      <w:color w:val="FFFFFF"/>
      <w:sz w:val="28"/>
    </w:rPr>
  </w:style>
  <w:style w:type="paragraph" w:styleId="Outlined">
    <w:name w:val="Outlined"/>
    <w:basedOn w:val="Shapes"/>
    <w:qFormat/>
    <w:pPr/>
    <w:rPr>
      <w:rFonts w:ascii="Liberation Sans" w:hAnsi="Liberation Sans"/>
      <w:b/>
      <w:sz w:val="28"/>
    </w:rPr>
  </w:style>
  <w:style w:type="paragraph" w:styleId="OutlinedBlue">
    <w:name w:val="Outlined Blue"/>
    <w:basedOn w:val="Outlined"/>
    <w:qFormat/>
    <w:pPr/>
    <w:rPr>
      <w:rFonts w:ascii="Liberation Sans" w:hAnsi="Liberation Sans"/>
      <w:b/>
      <w:color w:val="355269"/>
      <w:sz w:val="28"/>
    </w:rPr>
  </w:style>
  <w:style w:type="paragraph" w:styleId="OutlinedGreen">
    <w:name w:val="Outlined Green"/>
    <w:basedOn w:val="Outlined"/>
    <w:qFormat/>
    <w:pPr/>
    <w:rPr>
      <w:rFonts w:ascii="Liberation Sans" w:hAnsi="Liberation Sans"/>
      <w:b/>
      <w:color w:val="127622"/>
      <w:sz w:val="28"/>
    </w:rPr>
  </w:style>
  <w:style w:type="paragraph" w:styleId="OutlinedRed">
    <w:name w:val="Outlined Red"/>
    <w:basedOn w:val="Outlined"/>
    <w:qFormat/>
    <w:pPr/>
    <w:rPr>
      <w:rFonts w:ascii="Liberation Sans" w:hAnsi="Liberation Sans"/>
      <w:b/>
      <w:color w:val="C9211E"/>
      <w:sz w:val="28"/>
    </w:rPr>
  </w:style>
  <w:style w:type="paragraph" w:styleId="OutlinedYellow">
    <w:name w:val="Outlined Yellow"/>
    <w:basedOn w:val="Outlined"/>
    <w:qFormat/>
    <w:pPr/>
    <w:rPr>
      <w:rFonts w:ascii="Liberation Sans" w:hAnsi="Liberation Sans"/>
      <w:b/>
      <w:color w:val="B47804"/>
      <w:sz w:val="28"/>
    </w:rPr>
  </w:style>
  <w:style w:type="paragraph" w:styleId="Lines">
    <w:name w:val="Lines"/>
    <w:basedOn w:val="Graphic"/>
    <w:qFormat/>
    <w:pPr/>
    <w:rPr>
      <w:rFonts w:ascii="Liberation Sans" w:hAnsi="Liberation Sans"/>
      <w:sz w:val="36"/>
    </w:rPr>
  </w:style>
  <w:style w:type="paragraph" w:styleId="ArrowLine">
    <w:name w:val="Arrow Line"/>
    <w:basedOn w:val="Lines"/>
    <w:qFormat/>
    <w:pPr/>
    <w:rPr>
      <w:rFonts w:ascii="Liberation Sans" w:hAnsi="Liberation Sans"/>
      <w:sz w:val="36"/>
    </w:rPr>
  </w:style>
  <w:style w:type="paragraph" w:styleId="DashedLine">
    <w:name w:val="Dashed Line"/>
    <w:basedOn w:val="Lines"/>
    <w:qFormat/>
    <w:pPr/>
    <w:rPr>
      <w:rFonts w:ascii="Liberation Sans" w:hAnsi="Liberation Sans"/>
      <w:sz w:val="36"/>
    </w:rPr>
  </w:style>
  <w:style w:type="paragraph" w:styleId="TitleSlideLTGliederung1">
    <w:name w:val="Title Slide~LT~Gliederung 1"/>
    <w:qFormat/>
    <w:pPr>
      <w:widowControl/>
      <w:bidi w:val="0"/>
      <w:spacing w:lineRule="auto" w:line="216" w:before="283" w:after="0"/>
      <w:jc w:val="left"/>
    </w:pPr>
    <w:rPr>
      <w:rFonts w:ascii="Lucida Sans" w:hAnsi="Lucida Sans" w:eastAsia="Tahoma" w:cs="Georgia"/>
      <w:b w:val="false"/>
      <w:i w:val="false"/>
      <w:strike w:val="false"/>
      <w:dstrike w:val="false"/>
      <w:outline w:val="false"/>
      <w:shadow w:val="false"/>
      <w:color w:val="000000"/>
      <w:spacing w:val="0"/>
      <w:kern w:val="2"/>
      <w:sz w:val="56"/>
      <w:szCs w:val="24"/>
      <w:u w:val="none"/>
      <w:em w:val="none"/>
      <w:lang w:val="en-GB" w:eastAsia="en-US" w:bidi="ar-SA"/>
    </w:rPr>
  </w:style>
  <w:style w:type="paragraph" w:styleId="TitleSlideLTGliederung2">
    <w:name w:val="Title Slide~LT~Gliederung 2"/>
    <w:basedOn w:val="TitleSlideLTGliederung1"/>
    <w:qFormat/>
    <w:pPr>
      <w:bidi w:val="0"/>
      <w:spacing w:lineRule="auto" w:line="216" w:before="22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Gliederung3">
    <w:name w:val="Title Slide~LT~Gliederung 3"/>
    <w:basedOn w:val="TitleSlideLTGliederung2"/>
    <w:qFormat/>
    <w:pPr>
      <w:bidi w:val="0"/>
      <w:spacing w:lineRule="auto" w:line="216" w:before="170"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TitleSlideLTGliederung4">
    <w:name w:val="Title Slide~LT~Gliederung 4"/>
    <w:basedOn w:val="TitleSlideLTGliederung3"/>
    <w:qFormat/>
    <w:pPr>
      <w:bidi w:val="0"/>
      <w:spacing w:lineRule="auto" w:line="216" w:before="113"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TitleSlideLTGliederung5">
    <w:name w:val="Title Slide~LT~Gliederung 5"/>
    <w:basedOn w:val="TitleSlideLTGliederung4"/>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Gliederung6">
    <w:name w:val="Title Slide~LT~Gliederung 6"/>
    <w:basedOn w:val="TitleSlideLTGliederung5"/>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Gliederung7">
    <w:name w:val="Title Slide~LT~Gliederung 7"/>
    <w:basedOn w:val="TitleSlideLTGliederung6"/>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Gliederung8">
    <w:name w:val="Title Slide~LT~Gliederung 8"/>
    <w:basedOn w:val="TitleSlideLTGliederung7"/>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Gliederung9">
    <w:name w:val="Title Slide~LT~Gliederung 9"/>
    <w:basedOn w:val="TitleSlideLTGliederung8"/>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SlideLTTitel">
    <w:name w:val="Title Slide~LT~Titel"/>
    <w:qFormat/>
    <w:pPr>
      <w:widowControl/>
      <w:bidi w:val="0"/>
      <w:spacing w:lineRule="atLeast" w:line="200" w:before="0" w:after="160"/>
      <w:jc w:val="left"/>
    </w:pPr>
    <w:rPr>
      <w:rFonts w:ascii="Lucida Sans" w:hAnsi="Lucida Sans" w:eastAsia="Tahoma" w:cs="Georgia"/>
      <w:b w:val="false"/>
      <w:i w:val="false"/>
      <w:strike w:val="false"/>
      <w:dstrike w:val="false"/>
      <w:outline w:val="false"/>
      <w:shadow w:val="false"/>
      <w:color w:val="000000"/>
      <w:spacing w:val="0"/>
      <w:kern w:val="2"/>
      <w:sz w:val="36"/>
      <w:szCs w:val="24"/>
      <w:u w:val="none"/>
      <w:em w:val="none"/>
      <w:lang w:val="en-GB" w:eastAsia="en-US" w:bidi="ar-SA"/>
    </w:rPr>
  </w:style>
  <w:style w:type="paragraph" w:styleId="TitleSlideLTUntertitel">
    <w:name w:val="Title Slide~LT~Untertitel"/>
    <w:qFormat/>
    <w:pPr>
      <w:widowControl/>
      <w:bidi w:val="0"/>
      <w:spacing w:lineRule="auto" w:line="259" w:before="0" w:after="160"/>
      <w:jc w:val="center"/>
    </w:pPr>
    <w:rPr>
      <w:rFonts w:ascii="Lucida Sans" w:hAnsi="Lucida Sans" w:eastAsia="Tahoma" w:cs="Georgia"/>
      <w:b w:val="false"/>
      <w:i w:val="false"/>
      <w:strike w:val="false"/>
      <w:dstrike w:val="false"/>
      <w:outline w:val="false"/>
      <w:shadow w:val="false"/>
      <w:color w:val="auto"/>
      <w:kern w:val="2"/>
      <w:sz w:val="64"/>
      <w:szCs w:val="24"/>
      <w:u w:val="none"/>
      <w:em w:val="none"/>
      <w:lang w:val="en-GB" w:eastAsia="en-US" w:bidi="ar-SA"/>
    </w:rPr>
  </w:style>
  <w:style w:type="paragraph" w:styleId="TitleSlideLTNotizen">
    <w:name w:val="Title Slide~LT~Notizen"/>
    <w:qFormat/>
    <w:pPr>
      <w:widowControl/>
      <w:bidi w:val="0"/>
      <w:spacing w:lineRule="auto" w:line="259" w:before="0" w:after="160"/>
      <w:ind w:left="340" w:hanging="340"/>
      <w:jc w:val="left"/>
    </w:pPr>
    <w:rPr>
      <w:rFonts w:ascii="Lucida Sans" w:hAnsi="Lucida Sans" w:eastAsia="Tahoma" w:cs="Georgia"/>
      <w:b w:val="false"/>
      <w:i w:val="false"/>
      <w:strike w:val="false"/>
      <w:dstrike w:val="false"/>
      <w:outline w:val="false"/>
      <w:shadow w:val="false"/>
      <w:color w:val="auto"/>
      <w:kern w:val="2"/>
      <w:sz w:val="40"/>
      <w:szCs w:val="24"/>
      <w:u w:val="none"/>
      <w:em w:val="none"/>
      <w:lang w:val="en-GB" w:eastAsia="en-US" w:bidi="ar-SA"/>
    </w:rPr>
  </w:style>
  <w:style w:type="paragraph" w:styleId="TitleSlideLTHintergrundobjekte">
    <w:name w:val="Title Slide~LT~Hintergrundobjekte"/>
    <w:qFormat/>
    <w:pPr>
      <w:widowControl/>
      <w:bidi w:val="0"/>
      <w:spacing w:lineRule="auto" w:line="259" w:before="0" w:after="160"/>
      <w:jc w:val="left"/>
    </w:pPr>
    <w:rPr>
      <w:rFonts w:ascii="Liberation Serif" w:hAnsi="Liberation Serif" w:eastAsia="Tahoma" w:cs="Georgia"/>
      <w:color w:val="auto"/>
      <w:kern w:val="2"/>
      <w:sz w:val="24"/>
      <w:szCs w:val="24"/>
      <w:lang w:val="en-GB" w:eastAsia="en-US" w:bidi="ar-SA"/>
    </w:rPr>
  </w:style>
  <w:style w:type="paragraph" w:styleId="TitleSlideLTHintergrund">
    <w:name w:val="Title Slide~LT~Hintergrund"/>
    <w:qFormat/>
    <w:pPr>
      <w:widowControl/>
      <w:bidi w:val="0"/>
      <w:spacing w:lineRule="auto" w:line="259" w:before="0" w:after="160"/>
      <w:jc w:val="left"/>
    </w:pPr>
    <w:rPr>
      <w:rFonts w:ascii="Liberation Serif" w:hAnsi="Liberation Serif" w:eastAsia="Tahoma" w:cs="Georgia"/>
      <w:color w:val="auto"/>
      <w:kern w:val="2"/>
      <w:sz w:val="24"/>
      <w:szCs w:val="24"/>
      <w:lang w:val="en-GB" w:eastAsia="en-US" w:bidi="ar-SA"/>
    </w:rPr>
  </w:style>
  <w:style w:type="paragraph" w:styleId="Default">
    <w:name w:val="default"/>
    <w:qFormat/>
    <w:pPr>
      <w:widowControl/>
      <w:bidi w:val="0"/>
      <w:spacing w:lineRule="atLeast" w:line="200" w:before="0" w:after="0"/>
      <w:jc w:val="left"/>
    </w:pPr>
    <w:rPr>
      <w:rFonts w:ascii="Lucida Sans" w:hAnsi="Lucida Sans" w:eastAsia="Tahoma" w:cs="Georgia"/>
      <w:color w:val="auto"/>
      <w:kern w:val="2"/>
      <w:sz w:val="36"/>
      <w:szCs w:val="24"/>
      <w:lang w:val="en-GB" w:eastAsia="en-US" w:bidi="ar-SA"/>
    </w:rPr>
  </w:style>
  <w:style w:type="paragraph" w:styleId="Gray1">
    <w:name w:val="gray1"/>
    <w:basedOn w:val="Default"/>
    <w:qFormat/>
    <w:pPr>
      <w:spacing w:lineRule="atLeast" w:line="200" w:before="0" w:after="0"/>
    </w:pPr>
    <w:rPr>
      <w:rFonts w:ascii="Lucida Sans" w:hAnsi="Lucida Sans"/>
      <w:color w:val="auto"/>
      <w:kern w:val="2"/>
      <w:sz w:val="36"/>
    </w:rPr>
  </w:style>
  <w:style w:type="paragraph" w:styleId="Gray2">
    <w:name w:val="gray2"/>
    <w:basedOn w:val="Default"/>
    <w:qFormat/>
    <w:pPr>
      <w:spacing w:lineRule="atLeast" w:line="200" w:before="0" w:after="0"/>
    </w:pPr>
    <w:rPr>
      <w:rFonts w:ascii="Lucida Sans" w:hAnsi="Lucida Sans"/>
      <w:color w:val="auto"/>
      <w:kern w:val="2"/>
      <w:sz w:val="36"/>
    </w:rPr>
  </w:style>
  <w:style w:type="paragraph" w:styleId="Gray3">
    <w:name w:val="gray3"/>
    <w:basedOn w:val="Default"/>
    <w:qFormat/>
    <w:pPr>
      <w:spacing w:lineRule="atLeast" w:line="200" w:before="0" w:after="0"/>
    </w:pPr>
    <w:rPr>
      <w:rFonts w:ascii="Lucida Sans" w:hAnsi="Lucida Sans"/>
      <w:color w:val="auto"/>
      <w:kern w:val="2"/>
      <w:sz w:val="36"/>
    </w:rPr>
  </w:style>
  <w:style w:type="paragraph" w:styleId="Bw1">
    <w:name w:val="bw1"/>
    <w:basedOn w:val="Default"/>
    <w:qFormat/>
    <w:pPr>
      <w:spacing w:lineRule="atLeast" w:line="200" w:before="0" w:after="0"/>
    </w:pPr>
    <w:rPr>
      <w:rFonts w:ascii="Lucida Sans" w:hAnsi="Lucida Sans"/>
      <w:color w:val="auto"/>
      <w:kern w:val="2"/>
      <w:sz w:val="36"/>
    </w:rPr>
  </w:style>
  <w:style w:type="paragraph" w:styleId="Bw2">
    <w:name w:val="bw2"/>
    <w:basedOn w:val="Default"/>
    <w:qFormat/>
    <w:pPr>
      <w:spacing w:lineRule="atLeast" w:line="200" w:before="0" w:after="0"/>
    </w:pPr>
    <w:rPr>
      <w:rFonts w:ascii="Lucida Sans" w:hAnsi="Lucida Sans"/>
      <w:color w:val="auto"/>
      <w:kern w:val="2"/>
      <w:sz w:val="36"/>
    </w:rPr>
  </w:style>
  <w:style w:type="paragraph" w:styleId="Bw3">
    <w:name w:val="bw3"/>
    <w:basedOn w:val="Default"/>
    <w:qFormat/>
    <w:pPr>
      <w:spacing w:lineRule="atLeast" w:line="200" w:before="0" w:after="0"/>
    </w:pPr>
    <w:rPr>
      <w:rFonts w:ascii="Lucida Sans" w:hAnsi="Lucida Sans"/>
      <w:color w:val="auto"/>
      <w:kern w:val="2"/>
      <w:sz w:val="36"/>
    </w:rPr>
  </w:style>
  <w:style w:type="paragraph" w:styleId="Orange1">
    <w:name w:val="orange1"/>
    <w:basedOn w:val="Default"/>
    <w:qFormat/>
    <w:pPr>
      <w:spacing w:lineRule="atLeast" w:line="200" w:before="0" w:after="0"/>
    </w:pPr>
    <w:rPr>
      <w:rFonts w:ascii="Lucida Sans" w:hAnsi="Lucida Sans"/>
      <w:color w:val="auto"/>
      <w:kern w:val="2"/>
      <w:sz w:val="36"/>
    </w:rPr>
  </w:style>
  <w:style w:type="paragraph" w:styleId="Orange2">
    <w:name w:val="orange2"/>
    <w:basedOn w:val="Default"/>
    <w:qFormat/>
    <w:pPr>
      <w:spacing w:lineRule="atLeast" w:line="200" w:before="0" w:after="0"/>
    </w:pPr>
    <w:rPr>
      <w:rFonts w:ascii="Lucida Sans" w:hAnsi="Lucida Sans"/>
      <w:color w:val="auto"/>
      <w:kern w:val="2"/>
      <w:sz w:val="36"/>
    </w:rPr>
  </w:style>
  <w:style w:type="paragraph" w:styleId="Orange3">
    <w:name w:val="orange3"/>
    <w:basedOn w:val="Default"/>
    <w:qFormat/>
    <w:pPr>
      <w:spacing w:lineRule="atLeast" w:line="200" w:before="0" w:after="0"/>
    </w:pPr>
    <w:rPr>
      <w:rFonts w:ascii="Lucida Sans" w:hAnsi="Lucida Sans"/>
      <w:color w:val="auto"/>
      <w:kern w:val="2"/>
      <w:sz w:val="36"/>
    </w:rPr>
  </w:style>
  <w:style w:type="paragraph" w:styleId="Turquoise1">
    <w:name w:val="turquoise1"/>
    <w:basedOn w:val="Default"/>
    <w:qFormat/>
    <w:pPr>
      <w:spacing w:lineRule="atLeast" w:line="200" w:before="0" w:after="0"/>
    </w:pPr>
    <w:rPr>
      <w:rFonts w:ascii="Lucida Sans" w:hAnsi="Lucida Sans"/>
      <w:color w:val="auto"/>
      <w:kern w:val="2"/>
      <w:sz w:val="36"/>
    </w:rPr>
  </w:style>
  <w:style w:type="paragraph" w:styleId="Turquoise2">
    <w:name w:val="turquoise2"/>
    <w:basedOn w:val="Default"/>
    <w:qFormat/>
    <w:pPr>
      <w:spacing w:lineRule="atLeast" w:line="200" w:before="0" w:after="0"/>
    </w:pPr>
    <w:rPr>
      <w:rFonts w:ascii="Lucida Sans" w:hAnsi="Lucida Sans"/>
      <w:color w:val="auto"/>
      <w:kern w:val="2"/>
      <w:sz w:val="36"/>
    </w:rPr>
  </w:style>
  <w:style w:type="paragraph" w:styleId="Turquoise3">
    <w:name w:val="turquoise3"/>
    <w:basedOn w:val="Default"/>
    <w:qFormat/>
    <w:pPr>
      <w:spacing w:lineRule="atLeast" w:line="200" w:before="0" w:after="0"/>
    </w:pPr>
    <w:rPr>
      <w:rFonts w:ascii="Lucida Sans" w:hAnsi="Lucida Sans"/>
      <w:color w:val="auto"/>
      <w:kern w:val="2"/>
      <w:sz w:val="36"/>
    </w:rPr>
  </w:style>
  <w:style w:type="paragraph" w:styleId="Blue1">
    <w:name w:val="blue1"/>
    <w:basedOn w:val="Default"/>
    <w:qFormat/>
    <w:pPr>
      <w:spacing w:lineRule="atLeast" w:line="200" w:before="0" w:after="0"/>
    </w:pPr>
    <w:rPr>
      <w:rFonts w:ascii="Lucida Sans" w:hAnsi="Lucida Sans"/>
      <w:color w:val="auto"/>
      <w:kern w:val="2"/>
      <w:sz w:val="36"/>
    </w:rPr>
  </w:style>
  <w:style w:type="paragraph" w:styleId="Blue2">
    <w:name w:val="blue2"/>
    <w:basedOn w:val="Default"/>
    <w:qFormat/>
    <w:pPr>
      <w:spacing w:lineRule="atLeast" w:line="200" w:before="0" w:after="0"/>
    </w:pPr>
    <w:rPr>
      <w:rFonts w:ascii="Lucida Sans" w:hAnsi="Lucida Sans"/>
      <w:color w:val="auto"/>
      <w:kern w:val="2"/>
      <w:sz w:val="36"/>
    </w:rPr>
  </w:style>
  <w:style w:type="paragraph" w:styleId="Blue3">
    <w:name w:val="blue3"/>
    <w:basedOn w:val="Default"/>
    <w:qFormat/>
    <w:pPr>
      <w:spacing w:lineRule="atLeast" w:line="200" w:before="0" w:after="0"/>
    </w:pPr>
    <w:rPr>
      <w:rFonts w:ascii="Lucida Sans" w:hAnsi="Lucida Sans"/>
      <w:color w:val="auto"/>
      <w:kern w:val="2"/>
      <w:sz w:val="36"/>
    </w:rPr>
  </w:style>
  <w:style w:type="paragraph" w:styleId="Sun1">
    <w:name w:val="sun1"/>
    <w:basedOn w:val="Default"/>
    <w:qFormat/>
    <w:pPr>
      <w:spacing w:lineRule="atLeast" w:line="200" w:before="0" w:after="0"/>
    </w:pPr>
    <w:rPr>
      <w:rFonts w:ascii="Lucida Sans" w:hAnsi="Lucida Sans"/>
      <w:color w:val="auto"/>
      <w:kern w:val="2"/>
      <w:sz w:val="36"/>
    </w:rPr>
  </w:style>
  <w:style w:type="paragraph" w:styleId="Sun2">
    <w:name w:val="sun2"/>
    <w:basedOn w:val="Default"/>
    <w:qFormat/>
    <w:pPr>
      <w:spacing w:lineRule="atLeast" w:line="200" w:before="0" w:after="0"/>
    </w:pPr>
    <w:rPr>
      <w:rFonts w:ascii="Lucida Sans" w:hAnsi="Lucida Sans"/>
      <w:color w:val="auto"/>
      <w:kern w:val="2"/>
      <w:sz w:val="36"/>
    </w:rPr>
  </w:style>
  <w:style w:type="paragraph" w:styleId="Sun3">
    <w:name w:val="sun3"/>
    <w:basedOn w:val="Default"/>
    <w:qFormat/>
    <w:pPr>
      <w:spacing w:lineRule="atLeast" w:line="200" w:before="0" w:after="0"/>
    </w:pPr>
    <w:rPr>
      <w:rFonts w:ascii="Lucida Sans" w:hAnsi="Lucida Sans"/>
      <w:color w:val="auto"/>
      <w:kern w:val="2"/>
      <w:sz w:val="36"/>
    </w:rPr>
  </w:style>
  <w:style w:type="paragraph" w:styleId="Earth1">
    <w:name w:val="earth1"/>
    <w:basedOn w:val="Default"/>
    <w:qFormat/>
    <w:pPr>
      <w:spacing w:lineRule="atLeast" w:line="200" w:before="0" w:after="0"/>
    </w:pPr>
    <w:rPr>
      <w:rFonts w:ascii="Lucida Sans" w:hAnsi="Lucida Sans"/>
      <w:color w:val="auto"/>
      <w:kern w:val="2"/>
      <w:sz w:val="36"/>
    </w:rPr>
  </w:style>
  <w:style w:type="paragraph" w:styleId="Earth2">
    <w:name w:val="earth2"/>
    <w:basedOn w:val="Default"/>
    <w:qFormat/>
    <w:pPr>
      <w:spacing w:lineRule="atLeast" w:line="200" w:before="0" w:after="0"/>
    </w:pPr>
    <w:rPr>
      <w:rFonts w:ascii="Lucida Sans" w:hAnsi="Lucida Sans"/>
      <w:color w:val="auto"/>
      <w:kern w:val="2"/>
      <w:sz w:val="36"/>
    </w:rPr>
  </w:style>
  <w:style w:type="paragraph" w:styleId="Earth3">
    <w:name w:val="earth3"/>
    <w:basedOn w:val="Default"/>
    <w:qFormat/>
    <w:pPr>
      <w:spacing w:lineRule="atLeast" w:line="200" w:before="0" w:after="0"/>
    </w:pPr>
    <w:rPr>
      <w:rFonts w:ascii="Lucida Sans" w:hAnsi="Lucida Sans"/>
      <w:color w:val="auto"/>
      <w:kern w:val="2"/>
      <w:sz w:val="36"/>
    </w:rPr>
  </w:style>
  <w:style w:type="paragraph" w:styleId="Green1">
    <w:name w:val="green1"/>
    <w:basedOn w:val="Default"/>
    <w:qFormat/>
    <w:pPr>
      <w:spacing w:lineRule="atLeast" w:line="200" w:before="0" w:after="0"/>
    </w:pPr>
    <w:rPr>
      <w:rFonts w:ascii="Lucida Sans" w:hAnsi="Lucida Sans"/>
      <w:color w:val="auto"/>
      <w:kern w:val="2"/>
      <w:sz w:val="36"/>
    </w:rPr>
  </w:style>
  <w:style w:type="paragraph" w:styleId="Green2">
    <w:name w:val="green2"/>
    <w:basedOn w:val="Default"/>
    <w:qFormat/>
    <w:pPr>
      <w:spacing w:lineRule="atLeast" w:line="200" w:before="0" w:after="0"/>
    </w:pPr>
    <w:rPr>
      <w:rFonts w:ascii="Lucida Sans" w:hAnsi="Lucida Sans"/>
      <w:color w:val="auto"/>
      <w:kern w:val="2"/>
      <w:sz w:val="36"/>
    </w:rPr>
  </w:style>
  <w:style w:type="paragraph" w:styleId="Green3">
    <w:name w:val="green3"/>
    <w:basedOn w:val="Default"/>
    <w:qFormat/>
    <w:pPr>
      <w:spacing w:lineRule="atLeast" w:line="200" w:before="0" w:after="0"/>
    </w:pPr>
    <w:rPr>
      <w:rFonts w:ascii="Lucida Sans" w:hAnsi="Lucida Sans"/>
      <w:color w:val="auto"/>
      <w:kern w:val="2"/>
      <w:sz w:val="36"/>
    </w:rPr>
  </w:style>
  <w:style w:type="paragraph" w:styleId="Seetang1">
    <w:name w:val="seetang1"/>
    <w:basedOn w:val="Default"/>
    <w:qFormat/>
    <w:pPr>
      <w:spacing w:lineRule="atLeast" w:line="200" w:before="0" w:after="0"/>
    </w:pPr>
    <w:rPr>
      <w:rFonts w:ascii="Lucida Sans" w:hAnsi="Lucida Sans"/>
      <w:color w:val="auto"/>
      <w:kern w:val="2"/>
      <w:sz w:val="36"/>
    </w:rPr>
  </w:style>
  <w:style w:type="paragraph" w:styleId="Seetang2">
    <w:name w:val="seetang2"/>
    <w:basedOn w:val="Default"/>
    <w:qFormat/>
    <w:pPr>
      <w:spacing w:lineRule="atLeast" w:line="200" w:before="0" w:after="0"/>
    </w:pPr>
    <w:rPr>
      <w:rFonts w:ascii="Lucida Sans" w:hAnsi="Lucida Sans"/>
      <w:color w:val="auto"/>
      <w:kern w:val="2"/>
      <w:sz w:val="36"/>
    </w:rPr>
  </w:style>
  <w:style w:type="paragraph" w:styleId="Seetang3">
    <w:name w:val="seetang3"/>
    <w:basedOn w:val="Default"/>
    <w:qFormat/>
    <w:pPr>
      <w:spacing w:lineRule="atLeast" w:line="200" w:before="0" w:after="0"/>
    </w:pPr>
    <w:rPr>
      <w:rFonts w:ascii="Lucida Sans" w:hAnsi="Lucida Sans"/>
      <w:color w:val="auto"/>
      <w:kern w:val="2"/>
      <w:sz w:val="36"/>
    </w:rPr>
  </w:style>
  <w:style w:type="paragraph" w:styleId="Lightblue1">
    <w:name w:val="lightblue1"/>
    <w:basedOn w:val="Default"/>
    <w:qFormat/>
    <w:pPr>
      <w:spacing w:lineRule="atLeast" w:line="200" w:before="0" w:after="0"/>
    </w:pPr>
    <w:rPr>
      <w:rFonts w:ascii="Lucida Sans" w:hAnsi="Lucida Sans"/>
      <w:color w:val="auto"/>
      <w:kern w:val="2"/>
      <w:sz w:val="36"/>
    </w:rPr>
  </w:style>
  <w:style w:type="paragraph" w:styleId="Lightblue2">
    <w:name w:val="lightblue2"/>
    <w:basedOn w:val="Default"/>
    <w:qFormat/>
    <w:pPr>
      <w:spacing w:lineRule="atLeast" w:line="200" w:before="0" w:after="0"/>
    </w:pPr>
    <w:rPr>
      <w:rFonts w:ascii="Lucida Sans" w:hAnsi="Lucida Sans"/>
      <w:color w:val="auto"/>
      <w:kern w:val="2"/>
      <w:sz w:val="36"/>
    </w:rPr>
  </w:style>
  <w:style w:type="paragraph" w:styleId="Lightblue3">
    <w:name w:val="lightblue3"/>
    <w:basedOn w:val="Default"/>
    <w:qFormat/>
    <w:pPr>
      <w:spacing w:lineRule="atLeast" w:line="200" w:before="0" w:after="0"/>
    </w:pPr>
    <w:rPr>
      <w:rFonts w:ascii="Lucida Sans" w:hAnsi="Lucida Sans"/>
      <w:color w:val="auto"/>
      <w:kern w:val="2"/>
      <w:sz w:val="36"/>
    </w:rPr>
  </w:style>
  <w:style w:type="paragraph" w:styleId="Yellow1">
    <w:name w:val="yellow1"/>
    <w:basedOn w:val="Default"/>
    <w:qFormat/>
    <w:pPr>
      <w:spacing w:lineRule="atLeast" w:line="200" w:before="0" w:after="0"/>
    </w:pPr>
    <w:rPr>
      <w:rFonts w:ascii="Lucida Sans" w:hAnsi="Lucida Sans"/>
      <w:color w:val="auto"/>
      <w:kern w:val="2"/>
      <w:sz w:val="36"/>
    </w:rPr>
  </w:style>
  <w:style w:type="paragraph" w:styleId="Yellow2">
    <w:name w:val="yellow2"/>
    <w:basedOn w:val="Default"/>
    <w:qFormat/>
    <w:pPr>
      <w:spacing w:lineRule="atLeast" w:line="200" w:before="0" w:after="0"/>
    </w:pPr>
    <w:rPr>
      <w:rFonts w:ascii="Lucida Sans" w:hAnsi="Lucida Sans"/>
      <w:color w:val="auto"/>
      <w:kern w:val="2"/>
      <w:sz w:val="36"/>
    </w:rPr>
  </w:style>
  <w:style w:type="paragraph" w:styleId="Yellow3">
    <w:name w:val="yellow3"/>
    <w:basedOn w:val="Default"/>
    <w:qFormat/>
    <w:pPr>
      <w:spacing w:lineRule="atLeast" w:line="200" w:before="0" w:after="0"/>
    </w:pPr>
    <w:rPr>
      <w:rFonts w:ascii="Lucida Sans" w:hAnsi="Lucida Sans"/>
      <w:color w:val="auto"/>
      <w:kern w:val="2"/>
      <w:sz w:val="36"/>
    </w:rPr>
  </w:style>
  <w:style w:type="paragraph" w:styleId="Backgroundobjects">
    <w:name w:val="Background objects"/>
    <w:qFormat/>
    <w:pPr>
      <w:widowControl/>
      <w:bidi w:val="0"/>
      <w:spacing w:lineRule="auto" w:line="259" w:before="0" w:after="160"/>
      <w:jc w:val="left"/>
    </w:pPr>
    <w:rPr>
      <w:rFonts w:ascii="Liberation Serif" w:hAnsi="Liberation Serif" w:eastAsia="Tahoma" w:cs="Georgia"/>
      <w:color w:val="auto"/>
      <w:kern w:val="2"/>
      <w:sz w:val="24"/>
      <w:szCs w:val="24"/>
      <w:lang w:val="en-GB" w:eastAsia="en-US" w:bidi="ar-SA"/>
    </w:rPr>
  </w:style>
  <w:style w:type="paragraph" w:styleId="Background">
    <w:name w:val="Background"/>
    <w:qFormat/>
    <w:pPr>
      <w:widowControl/>
      <w:bidi w:val="0"/>
      <w:spacing w:lineRule="auto" w:line="259" w:before="0" w:after="160"/>
      <w:jc w:val="left"/>
    </w:pPr>
    <w:rPr>
      <w:rFonts w:ascii="Liberation Serif" w:hAnsi="Liberation Serif" w:eastAsia="Tahoma" w:cs="Georgia"/>
      <w:color w:val="auto"/>
      <w:kern w:val="2"/>
      <w:sz w:val="24"/>
      <w:szCs w:val="24"/>
      <w:lang w:val="en-GB" w:eastAsia="en-US" w:bidi="ar-SA"/>
    </w:rPr>
  </w:style>
  <w:style w:type="paragraph" w:styleId="Notes">
    <w:name w:val="Notes"/>
    <w:qFormat/>
    <w:pPr>
      <w:widowControl/>
      <w:bidi w:val="0"/>
      <w:spacing w:lineRule="auto" w:line="259" w:before="0" w:after="160"/>
      <w:ind w:left="340" w:hanging="340"/>
      <w:jc w:val="left"/>
    </w:pPr>
    <w:rPr>
      <w:rFonts w:ascii="Lucida Sans" w:hAnsi="Lucida Sans" w:eastAsia="Tahoma" w:cs="Georgia"/>
      <w:b w:val="false"/>
      <w:i w:val="false"/>
      <w:strike w:val="false"/>
      <w:dstrike w:val="false"/>
      <w:outline w:val="false"/>
      <w:shadow w:val="false"/>
      <w:color w:val="auto"/>
      <w:kern w:val="2"/>
      <w:sz w:val="40"/>
      <w:szCs w:val="24"/>
      <w:u w:val="none"/>
      <w:em w:val="none"/>
      <w:lang w:val="en-GB" w:eastAsia="en-US" w:bidi="ar-SA"/>
    </w:rPr>
  </w:style>
  <w:style w:type="paragraph" w:styleId="Outline1">
    <w:name w:val="Outline 1"/>
    <w:qFormat/>
    <w:pPr>
      <w:widowControl/>
      <w:bidi w:val="0"/>
      <w:spacing w:lineRule="auto" w:line="216" w:before="283" w:after="0"/>
      <w:jc w:val="left"/>
    </w:pPr>
    <w:rPr>
      <w:rFonts w:ascii="Lucida Sans" w:hAnsi="Lucida Sans" w:eastAsia="Tahoma" w:cs="Georgia"/>
      <w:b w:val="false"/>
      <w:i w:val="false"/>
      <w:strike w:val="false"/>
      <w:dstrike w:val="false"/>
      <w:outline w:val="false"/>
      <w:shadow w:val="false"/>
      <w:color w:val="000000"/>
      <w:spacing w:val="0"/>
      <w:kern w:val="2"/>
      <w:sz w:val="56"/>
      <w:szCs w:val="24"/>
      <w:u w:val="none"/>
      <w:em w:val="none"/>
      <w:lang w:val="en-GB" w:eastAsia="en-US" w:bidi="ar-SA"/>
    </w:rPr>
  </w:style>
  <w:style w:type="paragraph" w:styleId="Outline2">
    <w:name w:val="Outline 2"/>
    <w:basedOn w:val="Outline1"/>
    <w:qFormat/>
    <w:pPr>
      <w:bidi w:val="0"/>
      <w:spacing w:lineRule="auto" w:line="216" w:before="22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Outline3">
    <w:name w:val="Outline 3"/>
    <w:basedOn w:val="Outline2"/>
    <w:qFormat/>
    <w:pPr>
      <w:bidi w:val="0"/>
      <w:spacing w:lineRule="auto" w:line="216" w:before="170"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Outline4">
    <w:name w:val="Outline 4"/>
    <w:basedOn w:val="Outline3"/>
    <w:qFormat/>
    <w:pPr>
      <w:bidi w:val="0"/>
      <w:spacing w:lineRule="auto" w:line="216" w:before="113"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Outline5">
    <w:name w:val="Outline 5"/>
    <w:basedOn w:val="Outline4"/>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Outline6">
    <w:name w:val="Outline 6"/>
    <w:basedOn w:val="Outline5"/>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Outline7">
    <w:name w:val="Outline 7"/>
    <w:basedOn w:val="Outline6"/>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Outline8">
    <w:name w:val="Outline 8"/>
    <w:basedOn w:val="Outline7"/>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Outline9">
    <w:name w:val="Outline 9"/>
    <w:basedOn w:val="Outline8"/>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andContentLTGliederung1">
    <w:name w:val="Title and Content~LT~Gliederung 1"/>
    <w:qFormat/>
    <w:pPr>
      <w:widowControl/>
      <w:bidi w:val="0"/>
      <w:spacing w:lineRule="auto" w:line="216" w:before="283" w:after="0"/>
      <w:jc w:val="left"/>
    </w:pPr>
    <w:rPr>
      <w:rFonts w:ascii="Lucida Sans" w:hAnsi="Lucida Sans" w:eastAsia="Tahoma" w:cs="Georgia"/>
      <w:b w:val="false"/>
      <w:i w:val="false"/>
      <w:strike w:val="false"/>
      <w:dstrike w:val="false"/>
      <w:outline w:val="false"/>
      <w:shadow w:val="false"/>
      <w:color w:val="000000"/>
      <w:spacing w:val="0"/>
      <w:kern w:val="2"/>
      <w:sz w:val="56"/>
      <w:szCs w:val="24"/>
      <w:u w:val="none"/>
      <w:em w:val="none"/>
      <w:lang w:val="en-GB" w:eastAsia="en-US" w:bidi="ar-SA"/>
    </w:rPr>
  </w:style>
  <w:style w:type="paragraph" w:styleId="TitleandContentLTGliederung2">
    <w:name w:val="Title and Content~LT~Gliederung 2"/>
    <w:basedOn w:val="TitleandContentLTGliederung1"/>
    <w:qFormat/>
    <w:pPr>
      <w:bidi w:val="0"/>
      <w:spacing w:lineRule="auto" w:line="216" w:before="22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andContentLTGliederung3">
    <w:name w:val="Title and Content~LT~Gliederung 3"/>
    <w:basedOn w:val="TitleandContentLTGliederung2"/>
    <w:qFormat/>
    <w:pPr>
      <w:bidi w:val="0"/>
      <w:spacing w:lineRule="auto" w:line="216" w:before="170"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TitleandContentLTGliederung4">
    <w:name w:val="Title and Content~LT~Gliederung 4"/>
    <w:basedOn w:val="TitleandContentLTGliederung3"/>
    <w:qFormat/>
    <w:pPr>
      <w:bidi w:val="0"/>
      <w:spacing w:lineRule="auto" w:line="216" w:before="113" w:after="0"/>
      <w:jc w:val="left"/>
    </w:pPr>
    <w:rPr>
      <w:rFonts w:ascii="Lucida Sans" w:hAnsi="Lucida Sans"/>
      <w:b w:val="false"/>
      <w:i w:val="false"/>
      <w:strike w:val="false"/>
      <w:dstrike w:val="false"/>
      <w:outline w:val="false"/>
      <w:shadow w:val="false"/>
      <w:color w:val="000000"/>
      <w:spacing w:val="0"/>
      <w:kern w:val="2"/>
      <w:sz w:val="36"/>
      <w:u w:val="none"/>
      <w:em w:val="none"/>
    </w:rPr>
  </w:style>
  <w:style w:type="paragraph" w:styleId="TitleandContentLTGliederung5">
    <w:name w:val="Title and Content~LT~Gliederung 5"/>
    <w:basedOn w:val="TitleandContentLTGliederung4"/>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andContentLTGliederung6">
    <w:name w:val="Title and Content~LT~Gliederung 6"/>
    <w:basedOn w:val="TitleandContentLTGliederung5"/>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andContentLTGliederung7">
    <w:name w:val="Title and Content~LT~Gliederung 7"/>
    <w:basedOn w:val="TitleandContentLTGliederung6"/>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andContentLTGliederung8">
    <w:name w:val="Title and Content~LT~Gliederung 8"/>
    <w:basedOn w:val="TitleandContentLTGliederung7"/>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andContentLTGliederung9">
    <w:name w:val="Title and Content~LT~Gliederung 9"/>
    <w:basedOn w:val="TitleandContentLTGliederung8"/>
    <w:qFormat/>
    <w:pPr>
      <w:bidi w:val="0"/>
      <w:spacing w:lineRule="auto" w:line="216" w:before="57" w:after="0"/>
      <w:jc w:val="left"/>
    </w:pPr>
    <w:rPr>
      <w:rFonts w:ascii="Lucida Sans" w:hAnsi="Lucida Sans"/>
      <w:b w:val="false"/>
      <w:i w:val="false"/>
      <w:strike w:val="false"/>
      <w:dstrike w:val="false"/>
      <w:outline w:val="false"/>
      <w:shadow w:val="false"/>
      <w:color w:val="000000"/>
      <w:spacing w:val="0"/>
      <w:kern w:val="2"/>
      <w:sz w:val="40"/>
      <w:u w:val="none"/>
      <w:em w:val="none"/>
    </w:rPr>
  </w:style>
  <w:style w:type="paragraph" w:styleId="TitleandContentLTTitel">
    <w:name w:val="Title and Content~LT~Titel"/>
    <w:qFormat/>
    <w:pPr>
      <w:widowControl/>
      <w:bidi w:val="0"/>
      <w:spacing w:lineRule="atLeast" w:line="200" w:before="0" w:after="160"/>
      <w:jc w:val="left"/>
    </w:pPr>
    <w:rPr>
      <w:rFonts w:ascii="Lucida Sans" w:hAnsi="Lucida Sans" w:eastAsia="Tahoma" w:cs="Georgia"/>
      <w:b w:val="false"/>
      <w:i w:val="false"/>
      <w:strike w:val="false"/>
      <w:dstrike w:val="false"/>
      <w:outline w:val="false"/>
      <w:shadow w:val="false"/>
      <w:color w:val="000000"/>
      <w:spacing w:val="0"/>
      <w:kern w:val="2"/>
      <w:sz w:val="36"/>
      <w:szCs w:val="24"/>
      <w:u w:val="none"/>
      <w:em w:val="none"/>
      <w:lang w:val="en-GB" w:eastAsia="en-US" w:bidi="ar-SA"/>
    </w:rPr>
  </w:style>
  <w:style w:type="paragraph" w:styleId="TitleandContentLTUntertitel">
    <w:name w:val="Title and Content~LT~Untertitel"/>
    <w:qFormat/>
    <w:pPr>
      <w:widowControl/>
      <w:bidi w:val="0"/>
      <w:spacing w:lineRule="auto" w:line="259" w:before="0" w:after="160"/>
      <w:jc w:val="center"/>
    </w:pPr>
    <w:rPr>
      <w:rFonts w:ascii="Lucida Sans" w:hAnsi="Lucida Sans" w:eastAsia="Tahoma" w:cs="Georgia"/>
      <w:b w:val="false"/>
      <w:i w:val="false"/>
      <w:strike w:val="false"/>
      <w:dstrike w:val="false"/>
      <w:outline w:val="false"/>
      <w:shadow w:val="false"/>
      <w:color w:val="auto"/>
      <w:kern w:val="2"/>
      <w:sz w:val="64"/>
      <w:szCs w:val="24"/>
      <w:u w:val="none"/>
      <w:em w:val="none"/>
      <w:lang w:val="en-GB" w:eastAsia="en-US" w:bidi="ar-SA"/>
    </w:rPr>
  </w:style>
  <w:style w:type="paragraph" w:styleId="TitleandContentLTNotizen">
    <w:name w:val="Title and Content~LT~Notizen"/>
    <w:qFormat/>
    <w:pPr>
      <w:widowControl/>
      <w:bidi w:val="0"/>
      <w:spacing w:lineRule="auto" w:line="259" w:before="0" w:after="160"/>
      <w:ind w:left="340" w:hanging="340"/>
      <w:jc w:val="left"/>
    </w:pPr>
    <w:rPr>
      <w:rFonts w:ascii="Lucida Sans" w:hAnsi="Lucida Sans" w:eastAsia="Tahoma" w:cs="Georgia"/>
      <w:b w:val="false"/>
      <w:i w:val="false"/>
      <w:strike w:val="false"/>
      <w:dstrike w:val="false"/>
      <w:outline w:val="false"/>
      <w:shadow w:val="false"/>
      <w:color w:val="auto"/>
      <w:kern w:val="2"/>
      <w:sz w:val="40"/>
      <w:szCs w:val="24"/>
      <w:u w:val="none"/>
      <w:em w:val="none"/>
      <w:lang w:val="en-GB" w:eastAsia="en-US" w:bidi="ar-SA"/>
    </w:rPr>
  </w:style>
  <w:style w:type="paragraph" w:styleId="TitleandContentLTHintergrundobjekte">
    <w:name w:val="Title and Content~LT~Hintergrundobjekte"/>
    <w:qFormat/>
    <w:pPr>
      <w:widowControl/>
      <w:bidi w:val="0"/>
      <w:spacing w:lineRule="auto" w:line="259" w:before="0" w:after="160"/>
      <w:jc w:val="left"/>
    </w:pPr>
    <w:rPr>
      <w:rFonts w:ascii="Liberation Serif" w:hAnsi="Liberation Serif" w:eastAsia="Tahoma" w:cs="Georgia"/>
      <w:color w:val="auto"/>
      <w:kern w:val="2"/>
      <w:sz w:val="24"/>
      <w:szCs w:val="24"/>
      <w:lang w:val="en-GB" w:eastAsia="en-US" w:bidi="ar-SA"/>
    </w:rPr>
  </w:style>
  <w:style w:type="paragraph" w:styleId="TitleandContentLTHintergrund">
    <w:name w:val="Title and Content~LT~Hintergrund"/>
    <w:qFormat/>
    <w:pPr>
      <w:widowControl/>
      <w:bidi w:val="0"/>
      <w:spacing w:lineRule="auto" w:line="259" w:before="0" w:after="160"/>
      <w:jc w:val="left"/>
    </w:pPr>
    <w:rPr>
      <w:rFonts w:ascii="Liberation Serif" w:hAnsi="Liberation Serif" w:eastAsia="Tahoma" w:cs="Georgia"/>
      <w:color w:val="auto"/>
      <w:kern w:val="2"/>
      <w:sz w:val="24"/>
      <w:szCs w:val="24"/>
      <w:lang w:val="en-GB"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doi.org/10.1016/j.jacr.2008.11.018" TargetMode="External"/><Relationship Id="rId4" Type="http://schemas.openxmlformats.org/officeDocument/2006/relationships/image" Target="media/image2.png"/><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Application>LibreOffice/7.1.4.2$Windows_X86_64 LibreOffice_project/a529a4fab45b75fefc5b6226684193eb000654f6</Application>
  <AppVersion>15.0000</AppVersion>
  <Pages>8</Pages>
  <Words>1952</Words>
  <Characters>11109</Characters>
  <CharactersWithSpaces>13421</CharactersWithSpaces>
  <Paragraphs>41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2022-12-07T20:39:35Z</dcterms:created>
  <dc:creator>Lorraine Hooper (0800998)</dc:creator>
  <dc:description/>
  <dc:language>en-GB</dc:language>
  <cp:lastModifiedBy/>
  <dcterms:modified xsi:type="dcterms:W3CDTF">2023-01-15T20:33:30Z</dcterms:modified>
  <cp:revision>11</cp:revision>
  <dc:subject/>
  <dc:title/>
</cp:coreProperties>
</file>

<file path=docProps/custom.xml><?xml version="1.0" encoding="utf-8"?>
<Properties xmlns="http://schemas.openxmlformats.org/officeDocument/2006/custom-properties" xmlns:vt="http://schemas.openxmlformats.org/officeDocument/2006/docPropsVTypes"/>
</file>