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20571C" w14:textId="4DB66257" w:rsidR="00BA6FAA" w:rsidRDefault="00BA6FAA" w:rsidP="00BA6FAA">
      <w:pPr>
        <w:jc w:val="center"/>
        <w:rPr>
          <w:b/>
          <w:bCs/>
          <w:sz w:val="32"/>
          <w:szCs w:val="32"/>
        </w:rPr>
      </w:pPr>
      <w:r w:rsidRPr="00BA6FAA">
        <w:rPr>
          <w:b/>
          <w:bCs/>
          <w:sz w:val="32"/>
          <w:szCs w:val="32"/>
        </w:rPr>
        <w:t>Soapbox Race Car</w:t>
      </w:r>
    </w:p>
    <w:p w14:paraId="68E78C34" w14:textId="15FA969D" w:rsidR="00BA6FAA" w:rsidRDefault="00BA6FAA" w:rsidP="00BA6FAA">
      <w:pPr>
        <w:rPr>
          <w:b/>
          <w:bCs/>
          <w:sz w:val="32"/>
          <w:szCs w:val="32"/>
        </w:rPr>
      </w:pPr>
    </w:p>
    <w:p w14:paraId="52AC5B52" w14:textId="77777777" w:rsidR="00BA6FAA" w:rsidRDefault="00BA6FAA" w:rsidP="00BA6FAA">
      <w:pPr>
        <w:pStyle w:val="ListParagraph"/>
        <w:numPr>
          <w:ilvl w:val="0"/>
          <w:numId w:val="1"/>
        </w:numPr>
        <w:rPr>
          <w:sz w:val="24"/>
          <w:szCs w:val="24"/>
        </w:rPr>
      </w:pPr>
      <w:r>
        <w:rPr>
          <w:rFonts w:ascii="Arial" w:eastAsia="Arial" w:hAnsi="Arial" w:cs="Arial"/>
          <w:sz w:val="24"/>
          <w:szCs w:val="24"/>
        </w:rPr>
        <w:t>Kian Evans - P no. 1801660</w:t>
      </w:r>
    </w:p>
    <w:p w14:paraId="39382F08" w14:textId="77777777" w:rsidR="00BA6FAA" w:rsidRDefault="00BA6FAA" w:rsidP="00BA6FAA">
      <w:pPr>
        <w:pStyle w:val="ListParagraph"/>
        <w:numPr>
          <w:ilvl w:val="0"/>
          <w:numId w:val="1"/>
        </w:numPr>
        <w:rPr>
          <w:sz w:val="24"/>
          <w:szCs w:val="24"/>
        </w:rPr>
      </w:pPr>
      <w:r>
        <w:rPr>
          <w:rFonts w:ascii="Arial" w:eastAsia="Arial" w:hAnsi="Arial" w:cs="Arial"/>
          <w:sz w:val="24"/>
          <w:szCs w:val="24"/>
        </w:rPr>
        <w:t>Josh Richards - P no. 1902755</w:t>
      </w:r>
    </w:p>
    <w:p w14:paraId="3B71225E" w14:textId="77777777" w:rsidR="00BA6FAA" w:rsidRDefault="00BA6FAA" w:rsidP="00BA6FAA">
      <w:pPr>
        <w:pStyle w:val="ListParagraph"/>
        <w:numPr>
          <w:ilvl w:val="0"/>
          <w:numId w:val="1"/>
        </w:numPr>
        <w:rPr>
          <w:sz w:val="24"/>
          <w:szCs w:val="24"/>
        </w:rPr>
      </w:pPr>
      <w:r>
        <w:rPr>
          <w:rFonts w:ascii="Arial" w:eastAsia="Arial" w:hAnsi="Arial" w:cs="Arial"/>
          <w:sz w:val="24"/>
          <w:szCs w:val="24"/>
        </w:rPr>
        <w:t>Dominic Brewster - P no. 1902658</w:t>
      </w:r>
    </w:p>
    <w:p w14:paraId="7E404F87" w14:textId="77777777" w:rsidR="00BA6FAA" w:rsidRDefault="00BA6FAA" w:rsidP="00BA6FAA">
      <w:pPr>
        <w:pStyle w:val="ListParagraph"/>
        <w:numPr>
          <w:ilvl w:val="0"/>
          <w:numId w:val="1"/>
        </w:numPr>
        <w:rPr>
          <w:sz w:val="24"/>
          <w:szCs w:val="24"/>
        </w:rPr>
      </w:pPr>
      <w:r>
        <w:rPr>
          <w:rFonts w:ascii="Arial" w:eastAsia="Arial" w:hAnsi="Arial" w:cs="Arial"/>
          <w:sz w:val="24"/>
          <w:szCs w:val="24"/>
        </w:rPr>
        <w:t>Jakob Lewis - P no. 1901440</w:t>
      </w:r>
    </w:p>
    <w:p w14:paraId="0437F704" w14:textId="77777777" w:rsidR="00BA6FAA" w:rsidRDefault="00BA6FAA" w:rsidP="00BA6FAA">
      <w:pPr>
        <w:pStyle w:val="ListParagraph"/>
        <w:numPr>
          <w:ilvl w:val="0"/>
          <w:numId w:val="1"/>
        </w:numPr>
        <w:rPr>
          <w:sz w:val="24"/>
          <w:szCs w:val="24"/>
        </w:rPr>
      </w:pPr>
      <w:r>
        <w:rPr>
          <w:rFonts w:ascii="Arial" w:eastAsia="Arial" w:hAnsi="Arial" w:cs="Arial"/>
          <w:sz w:val="24"/>
          <w:szCs w:val="24"/>
        </w:rPr>
        <w:t>Joe Gauntlett - P no. 1807465</w:t>
      </w:r>
    </w:p>
    <w:p w14:paraId="720C096D" w14:textId="77777777" w:rsidR="00BA6FAA" w:rsidRDefault="00BA6FAA" w:rsidP="00BA6FAA">
      <w:pPr>
        <w:pStyle w:val="ListParagraph"/>
        <w:numPr>
          <w:ilvl w:val="0"/>
          <w:numId w:val="1"/>
        </w:numPr>
        <w:rPr>
          <w:sz w:val="24"/>
          <w:szCs w:val="24"/>
        </w:rPr>
      </w:pPr>
      <w:r>
        <w:rPr>
          <w:rFonts w:ascii="Arial" w:eastAsia="Arial" w:hAnsi="Arial" w:cs="Arial"/>
          <w:sz w:val="24"/>
          <w:szCs w:val="24"/>
        </w:rPr>
        <w:t>Kiana Smith - P no. 1910103</w:t>
      </w:r>
    </w:p>
    <w:p w14:paraId="4970B1D8" w14:textId="538FCF69" w:rsidR="00BA6FAA" w:rsidRDefault="00BA6FAA" w:rsidP="00BA6FAA">
      <w:pPr>
        <w:rPr>
          <w:sz w:val="28"/>
          <w:szCs w:val="28"/>
        </w:rPr>
      </w:pPr>
    </w:p>
    <w:p w14:paraId="16AB7EE9" w14:textId="5721C91E" w:rsidR="00B9301F" w:rsidRPr="009407D8" w:rsidRDefault="00B9301F" w:rsidP="00BA6FAA">
      <w:pPr>
        <w:rPr>
          <w:sz w:val="32"/>
          <w:szCs w:val="32"/>
          <w:u w:val="single"/>
        </w:rPr>
      </w:pPr>
      <w:r w:rsidRPr="009407D8">
        <w:rPr>
          <w:sz w:val="32"/>
          <w:szCs w:val="32"/>
          <w:u w:val="single"/>
        </w:rPr>
        <w:t>Abstract</w:t>
      </w:r>
    </w:p>
    <w:p w14:paraId="4F14DAF7" w14:textId="72F3737A" w:rsidR="00BA6FAA" w:rsidRDefault="00BA6FAA" w:rsidP="00BA6FAA">
      <w:pPr>
        <w:rPr>
          <w:sz w:val="28"/>
          <w:szCs w:val="28"/>
        </w:rPr>
      </w:pPr>
      <w:r>
        <w:rPr>
          <w:sz w:val="28"/>
          <w:szCs w:val="28"/>
        </w:rPr>
        <w:t xml:space="preserve">Team F soapbox final report. </w:t>
      </w:r>
      <w:r w:rsidR="00B9301F">
        <w:rPr>
          <w:sz w:val="28"/>
          <w:szCs w:val="28"/>
        </w:rPr>
        <w:t xml:space="preserve">This report will be looking at the design of a theoretical soapbox that would be able to successfully compete in the Richard’s castle soapbox challenge. The group will consider </w:t>
      </w:r>
      <w:r w:rsidR="004A6618">
        <w:rPr>
          <w:sz w:val="28"/>
          <w:szCs w:val="28"/>
        </w:rPr>
        <w:t>design</w:t>
      </w:r>
      <w:r w:rsidR="00B9301F">
        <w:rPr>
          <w:sz w:val="28"/>
          <w:szCs w:val="28"/>
        </w:rPr>
        <w:t xml:space="preserve"> limitations as well as enabling the </w:t>
      </w:r>
      <w:r w:rsidR="004A6618">
        <w:rPr>
          <w:sz w:val="28"/>
          <w:szCs w:val="28"/>
        </w:rPr>
        <w:t>soapbox</w:t>
      </w:r>
      <w:r w:rsidR="00B9301F">
        <w:rPr>
          <w:sz w:val="28"/>
          <w:szCs w:val="28"/>
        </w:rPr>
        <w:t xml:space="preserve"> to meet the rules and regulations set by the challenge officials. We found that the higher performance composites such as carbon fibre were not financially </w:t>
      </w:r>
      <w:r w:rsidR="004A6618">
        <w:rPr>
          <w:sz w:val="28"/>
          <w:szCs w:val="28"/>
        </w:rPr>
        <w:t>viable,</w:t>
      </w:r>
      <w:r w:rsidR="00B9301F">
        <w:rPr>
          <w:sz w:val="28"/>
          <w:szCs w:val="28"/>
        </w:rPr>
        <w:t xml:space="preserve"> so </w:t>
      </w:r>
      <w:r w:rsidR="004A6618">
        <w:rPr>
          <w:sz w:val="28"/>
          <w:szCs w:val="28"/>
        </w:rPr>
        <w:t>we researched into cheaper resources that were still efficient in their field.</w:t>
      </w:r>
    </w:p>
    <w:p w14:paraId="11A8F401" w14:textId="05ED6FD7" w:rsidR="009407D8" w:rsidRPr="009407D8" w:rsidRDefault="009407D8" w:rsidP="00BA6FAA">
      <w:pPr>
        <w:rPr>
          <w:sz w:val="32"/>
          <w:szCs w:val="32"/>
          <w:u w:val="single"/>
        </w:rPr>
      </w:pPr>
      <w:r w:rsidRPr="009407D8">
        <w:rPr>
          <w:sz w:val="32"/>
          <w:szCs w:val="32"/>
          <w:u w:val="single"/>
        </w:rPr>
        <w:t>Contents</w:t>
      </w:r>
    </w:p>
    <w:p w14:paraId="654DBDB6" w14:textId="39713355" w:rsidR="004A6618" w:rsidRDefault="00A47D3A" w:rsidP="00A47D3A">
      <w:pPr>
        <w:pStyle w:val="ListParagraph"/>
        <w:numPr>
          <w:ilvl w:val="0"/>
          <w:numId w:val="2"/>
        </w:numPr>
        <w:rPr>
          <w:sz w:val="28"/>
          <w:szCs w:val="28"/>
        </w:rPr>
      </w:pPr>
      <w:r>
        <w:rPr>
          <w:sz w:val="28"/>
          <w:szCs w:val="28"/>
        </w:rPr>
        <w:t xml:space="preserve">1. Introduction </w:t>
      </w:r>
    </w:p>
    <w:p w14:paraId="46CB0511" w14:textId="3970E6D6" w:rsidR="00A47D3A" w:rsidRDefault="00A47D3A" w:rsidP="00A47D3A">
      <w:pPr>
        <w:pStyle w:val="ListParagraph"/>
        <w:numPr>
          <w:ilvl w:val="0"/>
          <w:numId w:val="2"/>
        </w:numPr>
        <w:rPr>
          <w:sz w:val="28"/>
          <w:szCs w:val="28"/>
        </w:rPr>
      </w:pPr>
      <w:r>
        <w:rPr>
          <w:sz w:val="28"/>
          <w:szCs w:val="28"/>
        </w:rPr>
        <w:t>2. Research</w:t>
      </w:r>
    </w:p>
    <w:p w14:paraId="4E5AE246" w14:textId="77777777" w:rsidR="00A47D3A" w:rsidRDefault="00A47D3A" w:rsidP="00A47D3A">
      <w:pPr>
        <w:pStyle w:val="ListParagraph"/>
        <w:numPr>
          <w:ilvl w:val="0"/>
          <w:numId w:val="2"/>
        </w:numPr>
        <w:rPr>
          <w:sz w:val="28"/>
          <w:szCs w:val="28"/>
        </w:rPr>
      </w:pPr>
      <w:r>
        <w:rPr>
          <w:sz w:val="28"/>
          <w:szCs w:val="28"/>
        </w:rPr>
        <w:t xml:space="preserve"> -2.1. Initial Design </w:t>
      </w:r>
    </w:p>
    <w:p w14:paraId="5D2A1A64" w14:textId="30190566" w:rsidR="00A47D3A" w:rsidRDefault="00A47D3A" w:rsidP="00A47D3A">
      <w:pPr>
        <w:pStyle w:val="ListParagraph"/>
        <w:numPr>
          <w:ilvl w:val="0"/>
          <w:numId w:val="2"/>
        </w:numPr>
        <w:rPr>
          <w:sz w:val="28"/>
          <w:szCs w:val="28"/>
        </w:rPr>
      </w:pPr>
      <w:r>
        <w:rPr>
          <w:sz w:val="28"/>
          <w:szCs w:val="28"/>
        </w:rPr>
        <w:t xml:space="preserve"> -2.2. Body </w:t>
      </w:r>
      <w:r w:rsidR="00272334">
        <w:rPr>
          <w:sz w:val="28"/>
          <w:szCs w:val="28"/>
        </w:rPr>
        <w:t>and</w:t>
      </w:r>
      <w:r>
        <w:rPr>
          <w:sz w:val="28"/>
          <w:szCs w:val="28"/>
        </w:rPr>
        <w:t xml:space="preserve"> </w:t>
      </w:r>
      <w:r w:rsidR="00272334">
        <w:rPr>
          <w:sz w:val="28"/>
          <w:szCs w:val="28"/>
        </w:rPr>
        <w:t>Aerodynamics</w:t>
      </w:r>
      <w:r>
        <w:rPr>
          <w:sz w:val="28"/>
          <w:szCs w:val="28"/>
        </w:rPr>
        <w:t xml:space="preserve"> </w:t>
      </w:r>
    </w:p>
    <w:p w14:paraId="3B547B88" w14:textId="4AF0E7D4" w:rsidR="00A47D3A" w:rsidRDefault="00A47D3A" w:rsidP="00A47D3A">
      <w:pPr>
        <w:pStyle w:val="ListParagraph"/>
        <w:numPr>
          <w:ilvl w:val="0"/>
          <w:numId w:val="2"/>
        </w:numPr>
        <w:rPr>
          <w:sz w:val="28"/>
          <w:szCs w:val="28"/>
        </w:rPr>
      </w:pPr>
      <w:r>
        <w:rPr>
          <w:sz w:val="28"/>
          <w:szCs w:val="28"/>
        </w:rPr>
        <w:t xml:space="preserve"> -2.3</w:t>
      </w:r>
      <w:r w:rsidR="00272334">
        <w:rPr>
          <w:sz w:val="28"/>
          <w:szCs w:val="28"/>
        </w:rPr>
        <w:t>. Wheels</w:t>
      </w:r>
      <w:r>
        <w:rPr>
          <w:sz w:val="28"/>
          <w:szCs w:val="28"/>
        </w:rPr>
        <w:t xml:space="preserve"> </w:t>
      </w:r>
    </w:p>
    <w:p w14:paraId="16FA9EB0" w14:textId="6977F87A" w:rsidR="00272334" w:rsidRDefault="00272334" w:rsidP="00A47D3A">
      <w:pPr>
        <w:pStyle w:val="ListParagraph"/>
        <w:numPr>
          <w:ilvl w:val="0"/>
          <w:numId w:val="2"/>
        </w:numPr>
        <w:rPr>
          <w:sz w:val="28"/>
          <w:szCs w:val="28"/>
        </w:rPr>
      </w:pPr>
      <w:r>
        <w:rPr>
          <w:sz w:val="28"/>
          <w:szCs w:val="28"/>
        </w:rPr>
        <w:t>3. Methodology</w:t>
      </w:r>
    </w:p>
    <w:p w14:paraId="2D25E0B4" w14:textId="08216E03" w:rsidR="00272334" w:rsidRDefault="00272334" w:rsidP="00A47D3A">
      <w:pPr>
        <w:pStyle w:val="ListParagraph"/>
        <w:numPr>
          <w:ilvl w:val="0"/>
          <w:numId w:val="2"/>
        </w:numPr>
        <w:rPr>
          <w:sz w:val="28"/>
          <w:szCs w:val="28"/>
        </w:rPr>
      </w:pPr>
      <w:r>
        <w:rPr>
          <w:sz w:val="28"/>
          <w:szCs w:val="28"/>
        </w:rPr>
        <w:t xml:space="preserve"> -3.1. Computer Aided Design </w:t>
      </w:r>
    </w:p>
    <w:p w14:paraId="1C23E4EC" w14:textId="50E42839" w:rsidR="004A6618" w:rsidRDefault="00272334" w:rsidP="00BA6FAA">
      <w:pPr>
        <w:pStyle w:val="ListParagraph"/>
        <w:numPr>
          <w:ilvl w:val="0"/>
          <w:numId w:val="2"/>
        </w:numPr>
        <w:rPr>
          <w:sz w:val="28"/>
          <w:szCs w:val="28"/>
        </w:rPr>
      </w:pPr>
      <w:r>
        <w:rPr>
          <w:sz w:val="28"/>
          <w:szCs w:val="28"/>
        </w:rPr>
        <w:t xml:space="preserve"> -3.2. Spreadsheet Data</w:t>
      </w:r>
    </w:p>
    <w:p w14:paraId="0DD15E98" w14:textId="3519AAA5" w:rsidR="0057283E" w:rsidRPr="0057283E" w:rsidRDefault="00272334" w:rsidP="0057283E">
      <w:pPr>
        <w:pStyle w:val="ListParagraph"/>
        <w:numPr>
          <w:ilvl w:val="0"/>
          <w:numId w:val="2"/>
        </w:numPr>
        <w:rPr>
          <w:sz w:val="28"/>
          <w:szCs w:val="28"/>
        </w:rPr>
      </w:pPr>
      <w:r>
        <w:rPr>
          <w:sz w:val="28"/>
          <w:szCs w:val="28"/>
        </w:rPr>
        <w:t>4. Analysi</w:t>
      </w:r>
      <w:r w:rsidR="0057283E">
        <w:rPr>
          <w:sz w:val="28"/>
          <w:szCs w:val="28"/>
        </w:rPr>
        <w:t>s</w:t>
      </w:r>
    </w:p>
    <w:p w14:paraId="74D1D492" w14:textId="34B443F3" w:rsidR="00272334" w:rsidRDefault="00272334" w:rsidP="00BA6FAA">
      <w:pPr>
        <w:pStyle w:val="ListParagraph"/>
        <w:numPr>
          <w:ilvl w:val="0"/>
          <w:numId w:val="2"/>
        </w:numPr>
        <w:rPr>
          <w:sz w:val="28"/>
          <w:szCs w:val="28"/>
        </w:rPr>
      </w:pPr>
      <w:r>
        <w:rPr>
          <w:sz w:val="28"/>
          <w:szCs w:val="28"/>
        </w:rPr>
        <w:t>5. Conclusion</w:t>
      </w:r>
    </w:p>
    <w:p w14:paraId="029F8A1D" w14:textId="5B0D656C" w:rsidR="0057283E" w:rsidRDefault="0057283E" w:rsidP="00BA6FAA">
      <w:pPr>
        <w:pStyle w:val="ListParagraph"/>
        <w:numPr>
          <w:ilvl w:val="0"/>
          <w:numId w:val="2"/>
        </w:numPr>
        <w:rPr>
          <w:sz w:val="28"/>
          <w:szCs w:val="28"/>
        </w:rPr>
      </w:pPr>
      <w:r>
        <w:rPr>
          <w:sz w:val="28"/>
          <w:szCs w:val="28"/>
        </w:rPr>
        <w:t xml:space="preserve"> -5.1 Positives</w:t>
      </w:r>
    </w:p>
    <w:p w14:paraId="2BF8B4D4" w14:textId="4BD3BAE9" w:rsidR="0057283E" w:rsidRDefault="0057283E" w:rsidP="00BA6FAA">
      <w:pPr>
        <w:pStyle w:val="ListParagraph"/>
        <w:numPr>
          <w:ilvl w:val="0"/>
          <w:numId w:val="2"/>
        </w:numPr>
        <w:rPr>
          <w:sz w:val="28"/>
          <w:szCs w:val="28"/>
        </w:rPr>
      </w:pPr>
      <w:r>
        <w:rPr>
          <w:sz w:val="28"/>
          <w:szCs w:val="28"/>
        </w:rPr>
        <w:t xml:space="preserve"> -5.2 Negatives </w:t>
      </w:r>
    </w:p>
    <w:p w14:paraId="44D5BDC8" w14:textId="68D60279" w:rsidR="00272334" w:rsidRPr="00272334" w:rsidRDefault="00272334" w:rsidP="00BA6FAA">
      <w:pPr>
        <w:pStyle w:val="ListParagraph"/>
        <w:numPr>
          <w:ilvl w:val="0"/>
          <w:numId w:val="2"/>
        </w:numPr>
        <w:rPr>
          <w:sz w:val="28"/>
          <w:szCs w:val="28"/>
        </w:rPr>
      </w:pPr>
      <w:r>
        <w:rPr>
          <w:sz w:val="28"/>
          <w:szCs w:val="28"/>
        </w:rPr>
        <w:t>6. Reference</w:t>
      </w:r>
    </w:p>
    <w:p w14:paraId="12C6963A" w14:textId="26BD8D82" w:rsidR="004A6618" w:rsidRPr="00272334" w:rsidRDefault="00272334" w:rsidP="00BA6FAA">
      <w:pPr>
        <w:rPr>
          <w:sz w:val="32"/>
          <w:szCs w:val="32"/>
          <w:u w:val="single"/>
        </w:rPr>
      </w:pPr>
      <w:r w:rsidRPr="00272334">
        <w:rPr>
          <w:sz w:val="32"/>
          <w:szCs w:val="32"/>
          <w:u w:val="single"/>
        </w:rPr>
        <w:t>List of Figures:</w:t>
      </w:r>
    </w:p>
    <w:p w14:paraId="61D0B8E5" w14:textId="639391EF" w:rsidR="004A6618" w:rsidRPr="00272334" w:rsidRDefault="00272334" w:rsidP="00272334">
      <w:pPr>
        <w:pStyle w:val="ListParagraph"/>
        <w:numPr>
          <w:ilvl w:val="0"/>
          <w:numId w:val="2"/>
        </w:numPr>
        <w:rPr>
          <w:sz w:val="28"/>
          <w:szCs w:val="28"/>
        </w:rPr>
      </w:pPr>
      <w:r>
        <w:rPr>
          <w:sz w:val="28"/>
          <w:szCs w:val="28"/>
        </w:rPr>
        <w:t>Figure 1: ‘</w:t>
      </w:r>
      <w:r>
        <w:rPr>
          <w:rFonts w:ascii="Times New Roman" w:hAnsi="Times New Roman" w:cs="Times New Roman"/>
          <w:i/>
          <w:iCs/>
          <w:sz w:val="28"/>
          <w:szCs w:val="28"/>
        </w:rPr>
        <w:t>Screenshot of spreadsheet application (Microsoft Excel)</w:t>
      </w:r>
      <w:r>
        <w:rPr>
          <w:rFonts w:ascii="Times New Roman" w:hAnsi="Times New Roman" w:cs="Times New Roman"/>
          <w:i/>
          <w:iCs/>
          <w:sz w:val="28"/>
          <w:szCs w:val="28"/>
        </w:rPr>
        <w:t xml:space="preserve">’ </w:t>
      </w:r>
      <w:r w:rsidR="008341E3">
        <w:rPr>
          <w:rFonts w:cstheme="minorHAnsi"/>
          <w:sz w:val="28"/>
          <w:szCs w:val="28"/>
        </w:rPr>
        <w:t>4</w:t>
      </w:r>
    </w:p>
    <w:p w14:paraId="46DCD195" w14:textId="364B06E1" w:rsidR="00272334" w:rsidRPr="00272334" w:rsidRDefault="00272334" w:rsidP="00272334">
      <w:pPr>
        <w:pStyle w:val="ListParagraph"/>
        <w:numPr>
          <w:ilvl w:val="0"/>
          <w:numId w:val="2"/>
        </w:numPr>
        <w:rPr>
          <w:sz w:val="28"/>
          <w:szCs w:val="28"/>
        </w:rPr>
      </w:pPr>
      <w:r>
        <w:rPr>
          <w:rFonts w:cstheme="minorHAnsi"/>
          <w:sz w:val="28"/>
          <w:szCs w:val="28"/>
        </w:rPr>
        <w:t xml:space="preserve">Figure 2: </w:t>
      </w:r>
      <w:r>
        <w:rPr>
          <w:rFonts w:ascii="Times New Roman" w:hAnsi="Times New Roman" w:cs="Times New Roman"/>
          <w:i/>
          <w:iCs/>
          <w:sz w:val="28"/>
          <w:szCs w:val="28"/>
        </w:rPr>
        <w:t>‘</w:t>
      </w:r>
      <w:r w:rsidRPr="00272334">
        <w:rPr>
          <w:rFonts w:ascii="Times New Roman" w:hAnsi="Times New Roman" w:cs="Times New Roman"/>
          <w:i/>
          <w:iCs/>
          <w:sz w:val="28"/>
          <w:szCs w:val="28"/>
        </w:rPr>
        <w:t>Graph created from Spreadsheet Figure 1</w:t>
      </w:r>
      <w:r>
        <w:rPr>
          <w:rFonts w:ascii="Times New Roman" w:hAnsi="Times New Roman" w:cs="Times New Roman"/>
          <w:i/>
          <w:iCs/>
          <w:sz w:val="28"/>
          <w:szCs w:val="28"/>
        </w:rPr>
        <w:t>’</w:t>
      </w:r>
      <w:r w:rsidR="008341E3">
        <w:rPr>
          <w:rFonts w:ascii="Times New Roman" w:hAnsi="Times New Roman" w:cs="Times New Roman"/>
          <w:i/>
          <w:iCs/>
          <w:sz w:val="28"/>
          <w:szCs w:val="28"/>
        </w:rPr>
        <w:t xml:space="preserve"> </w:t>
      </w:r>
      <w:r w:rsidR="008341E3">
        <w:rPr>
          <w:rFonts w:cstheme="minorHAnsi"/>
          <w:sz w:val="28"/>
          <w:szCs w:val="28"/>
        </w:rPr>
        <w:t>4</w:t>
      </w:r>
    </w:p>
    <w:p w14:paraId="29AF8B8B" w14:textId="77777777" w:rsidR="004A6618" w:rsidRDefault="004A6618" w:rsidP="00BA6FAA">
      <w:pPr>
        <w:rPr>
          <w:sz w:val="28"/>
          <w:szCs w:val="28"/>
          <w:u w:val="single"/>
        </w:rPr>
      </w:pPr>
    </w:p>
    <w:p w14:paraId="7DB463E5" w14:textId="77777777" w:rsidR="004A6618" w:rsidRDefault="004A6618" w:rsidP="00BA6FAA">
      <w:pPr>
        <w:rPr>
          <w:sz w:val="28"/>
          <w:szCs w:val="28"/>
          <w:u w:val="single"/>
        </w:rPr>
      </w:pPr>
    </w:p>
    <w:p w14:paraId="50FAC125" w14:textId="4E892099" w:rsidR="004A6618" w:rsidRPr="009407D8" w:rsidRDefault="004A6618" w:rsidP="00BA6FAA">
      <w:pPr>
        <w:rPr>
          <w:sz w:val="32"/>
          <w:szCs w:val="32"/>
          <w:u w:val="single"/>
        </w:rPr>
      </w:pPr>
      <w:r w:rsidRPr="009407D8">
        <w:rPr>
          <w:sz w:val="32"/>
          <w:szCs w:val="32"/>
          <w:u w:val="single"/>
        </w:rPr>
        <w:t xml:space="preserve">Introduction </w:t>
      </w:r>
    </w:p>
    <w:p w14:paraId="3C1460AF" w14:textId="3CFB2A74" w:rsidR="004A6618" w:rsidRDefault="004A6618" w:rsidP="00BA6FAA">
      <w:pPr>
        <w:rPr>
          <w:sz w:val="28"/>
          <w:szCs w:val="28"/>
        </w:rPr>
      </w:pPr>
      <w:r>
        <w:rPr>
          <w:sz w:val="28"/>
          <w:szCs w:val="28"/>
        </w:rPr>
        <w:t xml:space="preserve">As a group we have been tasked in creating a theoretical design capable of competing in the Richard’s Castle soapbox challenge. Following the rules and regulations of the challenge, listed online on their website. The group needs to design a self-propelling soapbox capable </w:t>
      </w:r>
      <w:r>
        <w:rPr>
          <w:sz w:val="28"/>
          <w:szCs w:val="28"/>
        </w:rPr>
        <w:t>of transporting a single driver down the course in the fastest time possible. The soapbox must be propelled by gravity only so is not allowed to have</w:t>
      </w:r>
      <w:r w:rsidR="00D22B7E">
        <w:rPr>
          <w:sz w:val="28"/>
          <w:szCs w:val="28"/>
        </w:rPr>
        <w:t xml:space="preserve"> any</w:t>
      </w:r>
      <w:r>
        <w:rPr>
          <w:sz w:val="28"/>
          <w:szCs w:val="28"/>
        </w:rPr>
        <w:t xml:space="preserve"> kind of engine. The soapbox must balance its cost effectivity as well as its function because the downhill course offers a combination of terrains and corners. Participants are expected to reach speeds of 30-40 mph on the 550m course due to sharp gradients and an overall descent of 50m. </w:t>
      </w:r>
      <w:r w:rsidR="00D22B7E">
        <w:rPr>
          <w:sz w:val="28"/>
          <w:szCs w:val="28"/>
        </w:rPr>
        <w:t xml:space="preserve"> The soapboxes performance is electronically timed throughout the duration of the event offering multiple attempts to all participants, so durability needs to be considered during the design process. </w:t>
      </w:r>
    </w:p>
    <w:p w14:paraId="0C169596" w14:textId="0A988434" w:rsidR="00D22B7E" w:rsidRDefault="00D22B7E" w:rsidP="00BA6FAA">
      <w:pPr>
        <w:rPr>
          <w:sz w:val="28"/>
          <w:szCs w:val="28"/>
          <w:u w:val="single"/>
        </w:rPr>
      </w:pPr>
    </w:p>
    <w:p w14:paraId="18146D20" w14:textId="29B6A43B" w:rsidR="00D22B7E" w:rsidRPr="009407D8" w:rsidRDefault="00D22B7E" w:rsidP="00BA6FAA">
      <w:pPr>
        <w:rPr>
          <w:sz w:val="32"/>
          <w:szCs w:val="32"/>
          <w:u w:val="single"/>
        </w:rPr>
      </w:pPr>
      <w:r w:rsidRPr="009407D8">
        <w:rPr>
          <w:sz w:val="32"/>
          <w:szCs w:val="32"/>
          <w:u w:val="single"/>
        </w:rPr>
        <w:t>Research</w:t>
      </w:r>
    </w:p>
    <w:p w14:paraId="5EC72DE5" w14:textId="42CDC8E2" w:rsidR="009407D8" w:rsidRDefault="009407D8" w:rsidP="00BA6FAA">
      <w:pPr>
        <w:rPr>
          <w:sz w:val="28"/>
          <w:szCs w:val="28"/>
          <w:u w:val="single"/>
        </w:rPr>
      </w:pPr>
      <w:r>
        <w:rPr>
          <w:sz w:val="28"/>
          <w:szCs w:val="28"/>
          <w:u w:val="single"/>
        </w:rPr>
        <w:t>Initial Design.</w:t>
      </w:r>
    </w:p>
    <w:p w14:paraId="0AA7672B" w14:textId="347CA8BC" w:rsidR="00D22B7E" w:rsidRDefault="00D22B7E" w:rsidP="00BA6FAA">
      <w:pPr>
        <w:rPr>
          <w:sz w:val="28"/>
          <w:szCs w:val="28"/>
        </w:rPr>
      </w:pPr>
      <w:r>
        <w:rPr>
          <w:sz w:val="28"/>
          <w:szCs w:val="28"/>
        </w:rPr>
        <w:t xml:space="preserve">Initially most of the groups time was dedicated into finding a design that had a combination of; manoeuvrability, durability, cost effectivity </w:t>
      </w:r>
      <w:r w:rsidR="0007035A">
        <w:rPr>
          <w:sz w:val="28"/>
          <w:szCs w:val="28"/>
        </w:rPr>
        <w:t xml:space="preserve">and met the rules and regulations. This meant our first step was to go onto the Richards castle soapbox challenge website and take notes of the rules that offered the greatest limitations in the design process. The website lists these four areas as the main causes for inspection faults: Roll bar, brakes, steering, dimensions. </w:t>
      </w:r>
    </w:p>
    <w:p w14:paraId="22803940" w14:textId="38A45DC5" w:rsidR="0007035A" w:rsidRDefault="0007035A" w:rsidP="00BA6FAA">
      <w:pPr>
        <w:rPr>
          <w:sz w:val="28"/>
          <w:szCs w:val="28"/>
        </w:rPr>
      </w:pPr>
      <w:r>
        <w:rPr>
          <w:sz w:val="28"/>
          <w:szCs w:val="28"/>
        </w:rPr>
        <w:t>With these specifications listed we started further research into soapbox racing outside of the Richard</w:t>
      </w:r>
      <w:r w:rsidR="00B945B6">
        <w:rPr>
          <w:sz w:val="28"/>
          <w:szCs w:val="28"/>
        </w:rPr>
        <w:t>s</w:t>
      </w:r>
      <w:r>
        <w:rPr>
          <w:sz w:val="28"/>
          <w:szCs w:val="28"/>
        </w:rPr>
        <w:t xml:space="preserve"> castle challenge</w:t>
      </w:r>
      <w:r w:rsidR="00B945B6">
        <w:rPr>
          <w:sz w:val="28"/>
          <w:szCs w:val="28"/>
        </w:rPr>
        <w:t xml:space="preserve">, the largest example of soapbox events found was the ‘Redbull soapbox race.’ Due to this event being televised it offered lots of evidence of the positives and negatives in others designs. Although the Redbull’s course is often on a smoother compound then Richard’s castle, it incorporates ramps that Richard’s castle course does not have. </w:t>
      </w:r>
      <w:r w:rsidR="000C7172">
        <w:rPr>
          <w:sz w:val="28"/>
          <w:szCs w:val="28"/>
        </w:rPr>
        <w:t xml:space="preserve">This was good for research into durability aspects of the soapbox. Concluding our initial design </w:t>
      </w:r>
      <w:r w:rsidR="00514C49">
        <w:rPr>
          <w:sz w:val="28"/>
          <w:szCs w:val="28"/>
        </w:rPr>
        <w:t>research,</w:t>
      </w:r>
      <w:r w:rsidR="000C7172">
        <w:rPr>
          <w:sz w:val="28"/>
          <w:szCs w:val="28"/>
        </w:rPr>
        <w:t xml:space="preserve"> we extensively </w:t>
      </w:r>
      <w:r w:rsidR="00514C49">
        <w:rPr>
          <w:sz w:val="28"/>
          <w:szCs w:val="28"/>
        </w:rPr>
        <w:t>investigated</w:t>
      </w:r>
      <w:r w:rsidR="000C7172">
        <w:rPr>
          <w:sz w:val="28"/>
          <w:szCs w:val="28"/>
        </w:rPr>
        <w:t xml:space="preserve"> the different </w:t>
      </w:r>
      <w:r w:rsidR="00514C49">
        <w:rPr>
          <w:sz w:val="28"/>
          <w:szCs w:val="28"/>
        </w:rPr>
        <w:t xml:space="preserve">soapbox events </w:t>
      </w:r>
      <w:r w:rsidR="000C7172">
        <w:rPr>
          <w:sz w:val="28"/>
          <w:szCs w:val="28"/>
        </w:rPr>
        <w:t>surface compounds and the impact</w:t>
      </w:r>
      <w:r w:rsidR="00514C49">
        <w:rPr>
          <w:sz w:val="28"/>
          <w:szCs w:val="28"/>
        </w:rPr>
        <w:t xml:space="preserve"> produced</w:t>
      </w:r>
      <w:r w:rsidR="000C7172">
        <w:rPr>
          <w:sz w:val="28"/>
          <w:szCs w:val="28"/>
        </w:rPr>
        <w:t xml:space="preserve"> on the </w:t>
      </w:r>
      <w:r w:rsidR="00514C49">
        <w:rPr>
          <w:sz w:val="28"/>
          <w:szCs w:val="28"/>
        </w:rPr>
        <w:t>soapbox.</w:t>
      </w:r>
    </w:p>
    <w:p w14:paraId="59EA34BA" w14:textId="77777777" w:rsidR="009407D8" w:rsidRDefault="009407D8" w:rsidP="00BA6FAA">
      <w:pPr>
        <w:rPr>
          <w:sz w:val="28"/>
          <w:szCs w:val="28"/>
          <w:u w:val="single"/>
        </w:rPr>
      </w:pPr>
    </w:p>
    <w:p w14:paraId="5495B4EF" w14:textId="77777777" w:rsidR="009407D8" w:rsidRDefault="009407D8" w:rsidP="00BA6FAA">
      <w:pPr>
        <w:rPr>
          <w:sz w:val="28"/>
          <w:szCs w:val="28"/>
          <w:u w:val="single"/>
        </w:rPr>
      </w:pPr>
    </w:p>
    <w:p w14:paraId="6C8F9460" w14:textId="77777777" w:rsidR="003C7F00" w:rsidRDefault="003C7F00" w:rsidP="00BA6FAA">
      <w:pPr>
        <w:rPr>
          <w:sz w:val="28"/>
          <w:szCs w:val="28"/>
          <w:u w:val="single"/>
        </w:rPr>
      </w:pPr>
    </w:p>
    <w:p w14:paraId="00516BF6" w14:textId="15AB6D5F" w:rsidR="009407D8" w:rsidRDefault="009407D8" w:rsidP="00BA6FAA">
      <w:pPr>
        <w:rPr>
          <w:sz w:val="28"/>
          <w:szCs w:val="28"/>
          <w:u w:val="single"/>
        </w:rPr>
      </w:pPr>
      <w:r w:rsidRPr="009407D8">
        <w:rPr>
          <w:sz w:val="28"/>
          <w:szCs w:val="28"/>
          <w:u w:val="single"/>
        </w:rPr>
        <w:t>Body and Aerodynamics</w:t>
      </w:r>
    </w:p>
    <w:p w14:paraId="3B0CFC74" w14:textId="635E45D0" w:rsidR="009407D8" w:rsidRDefault="009407D8" w:rsidP="009407D8">
      <w:pPr>
        <w:rPr>
          <w:rFonts w:eastAsia="Arial" w:cstheme="minorHAnsi"/>
          <w:sz w:val="28"/>
          <w:szCs w:val="28"/>
        </w:rPr>
      </w:pPr>
      <w:r w:rsidRPr="009407D8">
        <w:rPr>
          <w:rFonts w:eastAsia="Arial" w:cstheme="minorHAnsi"/>
          <w:sz w:val="28"/>
          <w:szCs w:val="28"/>
        </w:rPr>
        <w:t xml:space="preserve">For our </w:t>
      </w:r>
      <w:r w:rsidRPr="009407D8">
        <w:rPr>
          <w:rFonts w:eastAsia="Arial" w:cstheme="minorHAnsi"/>
          <w:sz w:val="28"/>
          <w:szCs w:val="28"/>
        </w:rPr>
        <w:t>design,</w:t>
      </w:r>
      <w:r w:rsidRPr="009407D8">
        <w:rPr>
          <w:rFonts w:eastAsia="Arial" w:cstheme="minorHAnsi"/>
          <w:sz w:val="28"/>
          <w:szCs w:val="28"/>
        </w:rPr>
        <w:t xml:space="preserve"> the material of choice for the body would have to be carbon fibre, unfortunately this was too expensive as it was roughly £60.00 for around 2mm of thickness at 0.50m X 0.8m*. </w:t>
      </w:r>
      <w:r>
        <w:rPr>
          <w:rFonts w:eastAsia="Arial" w:cstheme="minorHAnsi"/>
          <w:sz w:val="28"/>
          <w:szCs w:val="28"/>
        </w:rPr>
        <w:t xml:space="preserve">This led to extending our research into different composites and their properties at different price points. </w:t>
      </w:r>
      <w:r w:rsidRPr="009407D8">
        <w:rPr>
          <w:rFonts w:eastAsia="Arial" w:cstheme="minorHAnsi"/>
          <w:sz w:val="28"/>
          <w:szCs w:val="28"/>
        </w:rPr>
        <w:t xml:space="preserve">The alternative to this was fibreglass, </w:t>
      </w:r>
      <w:r w:rsidRPr="009407D8">
        <w:rPr>
          <w:rFonts w:eastAsia="Arial" w:cstheme="minorHAnsi"/>
          <w:sz w:val="28"/>
          <w:szCs w:val="28"/>
        </w:rPr>
        <w:t>it is</w:t>
      </w:r>
      <w:r w:rsidRPr="009407D8">
        <w:rPr>
          <w:rFonts w:eastAsia="Arial" w:cstheme="minorHAnsi"/>
          <w:sz w:val="28"/>
          <w:szCs w:val="28"/>
        </w:rPr>
        <w:t xml:space="preserve"> a much cheaper and easier material to use. After conducting research, we discovered that a 2mm fiberglass flat sheet would cost around £35 for 0.6m X 0.6m*.</w:t>
      </w:r>
      <w:r>
        <w:rPr>
          <w:rFonts w:eastAsia="Arial" w:cstheme="minorHAnsi"/>
          <w:sz w:val="28"/>
          <w:szCs w:val="28"/>
        </w:rPr>
        <w:t xml:space="preserve"> By combining a wooden design with Aerodynamic features moulded from fibreglass </w:t>
      </w:r>
      <w:r w:rsidR="00415891">
        <w:rPr>
          <w:rFonts w:eastAsia="Arial" w:cstheme="minorHAnsi"/>
          <w:sz w:val="28"/>
          <w:szCs w:val="28"/>
        </w:rPr>
        <w:t>we can</w:t>
      </w:r>
      <w:r>
        <w:rPr>
          <w:rFonts w:eastAsia="Arial" w:cstheme="minorHAnsi"/>
          <w:sz w:val="28"/>
          <w:szCs w:val="28"/>
        </w:rPr>
        <w:t xml:space="preserve"> reduce drag equally as efficiently </w:t>
      </w:r>
      <w:r w:rsidR="00415891">
        <w:rPr>
          <w:rFonts w:eastAsia="Arial" w:cstheme="minorHAnsi"/>
          <w:sz w:val="28"/>
          <w:szCs w:val="28"/>
        </w:rPr>
        <w:t xml:space="preserve">as if we were using carbon fibre, unfortunately this is at the expense of the weight of the soapbox </w:t>
      </w:r>
    </w:p>
    <w:p w14:paraId="32A91D5F" w14:textId="11D73E7A" w:rsidR="00415891" w:rsidRPr="00415891" w:rsidRDefault="00415891" w:rsidP="009407D8">
      <w:pPr>
        <w:rPr>
          <w:rFonts w:cstheme="minorHAnsi"/>
          <w:sz w:val="28"/>
          <w:szCs w:val="28"/>
          <w:u w:val="single"/>
        </w:rPr>
      </w:pPr>
      <w:r w:rsidRPr="00415891">
        <w:rPr>
          <w:rFonts w:eastAsia="Arial" w:cstheme="minorHAnsi"/>
          <w:sz w:val="28"/>
          <w:szCs w:val="28"/>
          <w:u w:val="single"/>
        </w:rPr>
        <w:t>Wheels</w:t>
      </w:r>
    </w:p>
    <w:p w14:paraId="78770FE4" w14:textId="60888CF8" w:rsidR="009407D8" w:rsidRDefault="00415891" w:rsidP="00BA6FAA">
      <w:pPr>
        <w:rPr>
          <w:sz w:val="28"/>
          <w:szCs w:val="28"/>
        </w:rPr>
      </w:pPr>
      <w:r>
        <w:rPr>
          <w:sz w:val="28"/>
          <w:szCs w:val="28"/>
        </w:rPr>
        <w:t xml:space="preserve">Whilst watching soapbox videos </w:t>
      </w:r>
      <w:r w:rsidR="003C7F00">
        <w:rPr>
          <w:sz w:val="28"/>
          <w:szCs w:val="28"/>
        </w:rPr>
        <w:t xml:space="preserve">there was a common theme of people using bicycle wheels, these wheels would often wobble at speeds as well as occasionally bucking as seen in the source below. </w:t>
      </w:r>
    </w:p>
    <w:p w14:paraId="7194EE51" w14:textId="31CB9046" w:rsidR="003C7F00" w:rsidRDefault="003C7F00" w:rsidP="00BA6FAA">
      <w:pPr>
        <w:rPr>
          <w:sz w:val="28"/>
          <w:szCs w:val="28"/>
        </w:rPr>
      </w:pPr>
      <w:r>
        <w:rPr>
          <w:noProof/>
        </w:rPr>
        <mc:AlternateContent>
          <mc:Choice Requires="wps">
            <w:drawing>
              <wp:anchor distT="0" distB="0" distL="114300" distR="114300" simplePos="0" relativeHeight="251659264" behindDoc="0" locked="0" layoutInCell="1" allowOverlap="1" wp14:anchorId="4913090D" wp14:editId="28C53D40">
                <wp:simplePos x="0" y="0"/>
                <wp:positionH relativeFrom="column">
                  <wp:posOffset>2762451</wp:posOffset>
                </wp:positionH>
                <wp:positionV relativeFrom="paragraph">
                  <wp:posOffset>74629</wp:posOffset>
                </wp:positionV>
                <wp:extent cx="2723949" cy="1472398"/>
                <wp:effectExtent l="0" t="0" r="19685" b="13970"/>
                <wp:wrapNone/>
                <wp:docPr id="1" name="Text Box 1"/>
                <wp:cNvGraphicFramePr/>
                <a:graphic xmlns:a="http://schemas.openxmlformats.org/drawingml/2006/main">
                  <a:graphicData uri="http://schemas.microsoft.com/office/word/2010/wordprocessingShape">
                    <wps:wsp>
                      <wps:cNvSpPr txBox="1"/>
                      <wps:spPr>
                        <a:xfrm>
                          <a:off x="0" y="0"/>
                          <a:ext cx="2723949" cy="1472398"/>
                        </a:xfrm>
                        <a:prstGeom prst="rect">
                          <a:avLst/>
                        </a:prstGeom>
                        <a:solidFill>
                          <a:schemeClr val="lt1"/>
                        </a:solidFill>
                        <a:ln w="6350">
                          <a:solidFill>
                            <a:schemeClr val="bg1"/>
                          </a:solidFill>
                        </a:ln>
                      </wps:spPr>
                      <wps:txbx>
                        <w:txbxContent>
                          <w:p w14:paraId="75E1F393" w14:textId="00837362" w:rsidR="003C7F00" w:rsidRDefault="003C7F00" w:rsidP="003C7F00">
                            <w:pPr>
                              <w:rPr>
                                <w:rFonts w:ascii="Times New Roman" w:eastAsia="Arial" w:hAnsi="Times New Roman" w:cs="Times New Roman"/>
                                <w:sz w:val="28"/>
                                <w:szCs w:val="28"/>
                              </w:rPr>
                            </w:pPr>
                            <w:r w:rsidRPr="003C7F00">
                              <w:rPr>
                                <w:rFonts w:ascii="Times New Roman" w:eastAsia="Arial" w:hAnsi="Times New Roman" w:cs="Times New Roman"/>
                                <w:i/>
                                <w:iCs/>
                                <w:sz w:val="28"/>
                                <w:szCs w:val="28"/>
                              </w:rPr>
                              <w:t>Photo</w:t>
                            </w:r>
                            <w:r w:rsidR="00C90A95">
                              <w:rPr>
                                <w:rFonts w:ascii="Times New Roman" w:eastAsia="Arial" w:hAnsi="Times New Roman" w:cs="Times New Roman"/>
                                <w:i/>
                                <w:iCs/>
                                <w:sz w:val="28"/>
                                <w:szCs w:val="28"/>
                              </w:rPr>
                              <w:t xml:space="preserve"> 1</w:t>
                            </w:r>
                            <w:r w:rsidRPr="003C7F00">
                              <w:rPr>
                                <w:rFonts w:ascii="Times New Roman" w:eastAsia="Arial" w:hAnsi="Times New Roman" w:cs="Times New Roman"/>
                                <w:i/>
                                <w:iCs/>
                                <w:sz w:val="28"/>
                                <w:szCs w:val="28"/>
                              </w:rPr>
                              <w:t xml:space="preserve"> Available at</w:t>
                            </w:r>
                            <w:hyperlink r:id="rId7" w:history="1">
                              <w:r w:rsidRPr="003C7F00">
                                <w:rPr>
                                  <w:rStyle w:val="Hyperlink"/>
                                  <w:rFonts w:ascii="Times New Roman" w:eastAsia="Arial" w:hAnsi="Times New Roman" w:cs="Times New Roman"/>
                                  <w:color w:val="000000" w:themeColor="text1"/>
                                  <w:sz w:val="28"/>
                                  <w:szCs w:val="28"/>
                                </w:rPr>
                                <w:t xml:space="preserve"> </w:t>
                              </w:r>
                              <w:r w:rsidRPr="003C7F00">
                                <w:rPr>
                                  <w:rStyle w:val="Hyperlink"/>
                                  <w:rFonts w:ascii="Times New Roman" w:eastAsia="Arial" w:hAnsi="Times New Roman" w:cs="Times New Roman"/>
                                  <w:color w:val="0000FF"/>
                                  <w:sz w:val="28"/>
                                  <w:szCs w:val="28"/>
                                </w:rPr>
                                <w:t>http://scottishcarties.org.uk/resources/construction/wheels</w:t>
                              </w:r>
                            </w:hyperlink>
                            <w:r w:rsidRPr="003C7F00">
                              <w:rPr>
                                <w:rFonts w:ascii="Times New Roman" w:eastAsia="Arial" w:hAnsi="Times New Roman" w:cs="Times New Roman"/>
                                <w:sz w:val="28"/>
                                <w:szCs w:val="28"/>
                              </w:rPr>
                              <w:t xml:space="preserve"> </w:t>
                            </w:r>
                          </w:p>
                          <w:p w14:paraId="77963B68" w14:textId="4CDE079B" w:rsidR="003C7F00" w:rsidRPr="003C7F00" w:rsidRDefault="003C7F00" w:rsidP="003C7F00">
                            <w:pPr>
                              <w:rPr>
                                <w:rFonts w:ascii="Times New Roman" w:hAnsi="Times New Roman" w:cs="Times New Roman"/>
                                <w:i/>
                                <w:iCs/>
                                <w:sz w:val="28"/>
                                <w:szCs w:val="28"/>
                              </w:rPr>
                            </w:pPr>
                            <w:r w:rsidRPr="003C7F00">
                              <w:rPr>
                                <w:rFonts w:ascii="Times New Roman" w:eastAsia="Arial" w:hAnsi="Times New Roman" w:cs="Times New Roman"/>
                                <w:i/>
                                <w:iCs/>
                                <w:sz w:val="28"/>
                                <w:szCs w:val="28"/>
                              </w:rPr>
                              <w:t>U</w:t>
                            </w:r>
                            <w:r w:rsidRPr="003C7F00">
                              <w:rPr>
                                <w:rFonts w:ascii="Times New Roman" w:eastAsia="Arial" w:hAnsi="Times New Roman" w:cs="Times New Roman"/>
                                <w:i/>
                                <w:iCs/>
                                <w:sz w:val="28"/>
                                <w:szCs w:val="28"/>
                              </w:rPr>
                              <w:t xml:space="preserve">nder the </w:t>
                            </w:r>
                            <w:r w:rsidRPr="003C7F00">
                              <w:rPr>
                                <w:rFonts w:ascii="Times New Roman" w:eastAsia="Arial" w:hAnsi="Times New Roman" w:cs="Times New Roman"/>
                                <w:i/>
                                <w:iCs/>
                                <w:sz w:val="28"/>
                                <w:szCs w:val="28"/>
                              </w:rPr>
                              <w:t>h</w:t>
                            </w:r>
                            <w:r w:rsidRPr="003C7F00">
                              <w:rPr>
                                <w:rFonts w:ascii="Times New Roman" w:eastAsia="Arial" w:hAnsi="Times New Roman" w:cs="Times New Roman"/>
                                <w:i/>
                                <w:iCs/>
                                <w:sz w:val="28"/>
                                <w:szCs w:val="28"/>
                              </w:rPr>
                              <w:t>eading ‘Soapbox wheels’</w:t>
                            </w:r>
                          </w:p>
                          <w:p w14:paraId="4FC24596" w14:textId="77777777" w:rsidR="003C7F00" w:rsidRDefault="003C7F0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4913090D" id="_x0000_t202" coordsize="21600,21600" o:spt="202" path="m,l,21600r21600,l21600,xe">
                <v:stroke joinstyle="miter"/>
                <v:path gradientshapeok="t" o:connecttype="rect"/>
              </v:shapetype>
              <v:shape id="Text Box 1" o:spid="_x0000_s1026" type="#_x0000_t202" style="position:absolute;margin-left:217.5pt;margin-top:5.9pt;width:214.5pt;height:115.9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" fillcolor="white [3201]" strokecolor="white [3212]" strokeweight=".5pt">
                <v:textbox>
                  <w:txbxContent>
                    <w:p w14:paraId="75E1F393" w14:textId="00837362" w:rsidR="003C7F00" w:rsidRDefault="003C7F00" w:rsidP="003C7F00">
                      <w:pPr>
                        <w:rPr>
                          <w:rFonts w:ascii="Times New Roman" w:eastAsia="Arial" w:hAnsi="Times New Roman" w:cs="Times New Roman"/>
                          <w:sz w:val="28"/>
                          <w:szCs w:val="28"/>
                        </w:rPr>
                      </w:pPr>
                      <w:r w:rsidRPr="003C7F00">
                        <w:rPr>
                          <w:rFonts w:ascii="Times New Roman" w:eastAsia="Arial" w:hAnsi="Times New Roman" w:cs="Times New Roman"/>
                          <w:i/>
                          <w:iCs/>
                          <w:sz w:val="28"/>
                          <w:szCs w:val="28"/>
                        </w:rPr>
                        <w:t>Photo</w:t>
                      </w:r>
                      <w:r w:rsidR="00C90A95">
                        <w:rPr>
                          <w:rFonts w:ascii="Times New Roman" w:eastAsia="Arial" w:hAnsi="Times New Roman" w:cs="Times New Roman"/>
                          <w:i/>
                          <w:iCs/>
                          <w:sz w:val="28"/>
                          <w:szCs w:val="28"/>
                        </w:rPr>
                        <w:t xml:space="preserve"> 1</w:t>
                      </w:r>
                      <w:r w:rsidRPr="003C7F00">
                        <w:rPr>
                          <w:rFonts w:ascii="Times New Roman" w:eastAsia="Arial" w:hAnsi="Times New Roman" w:cs="Times New Roman"/>
                          <w:i/>
                          <w:iCs/>
                          <w:sz w:val="28"/>
                          <w:szCs w:val="28"/>
                        </w:rPr>
                        <w:t xml:space="preserve"> Available at</w:t>
                      </w:r>
                      <w:hyperlink r:id="rId8" w:history="1">
                        <w:r w:rsidRPr="003C7F00">
                          <w:rPr>
                            <w:rStyle w:val="Hyperlink"/>
                            <w:rFonts w:ascii="Times New Roman" w:eastAsia="Arial" w:hAnsi="Times New Roman" w:cs="Times New Roman"/>
                            <w:color w:val="000000" w:themeColor="text1"/>
                            <w:sz w:val="28"/>
                            <w:szCs w:val="28"/>
                          </w:rPr>
                          <w:t xml:space="preserve"> </w:t>
                        </w:r>
                        <w:r w:rsidRPr="003C7F00">
                          <w:rPr>
                            <w:rStyle w:val="Hyperlink"/>
                            <w:rFonts w:ascii="Times New Roman" w:eastAsia="Arial" w:hAnsi="Times New Roman" w:cs="Times New Roman"/>
                            <w:color w:val="0000FF"/>
                            <w:sz w:val="28"/>
                            <w:szCs w:val="28"/>
                          </w:rPr>
                          <w:t>http://scottishcarties.org.uk/resources/construction/wheels</w:t>
                        </w:r>
                      </w:hyperlink>
                      <w:r w:rsidRPr="003C7F00">
                        <w:rPr>
                          <w:rFonts w:ascii="Times New Roman" w:eastAsia="Arial" w:hAnsi="Times New Roman" w:cs="Times New Roman"/>
                          <w:sz w:val="28"/>
                          <w:szCs w:val="28"/>
                        </w:rPr>
                        <w:t xml:space="preserve"> </w:t>
                      </w:r>
                    </w:p>
                    <w:p w14:paraId="77963B68" w14:textId="4CDE079B" w:rsidR="003C7F00" w:rsidRPr="003C7F00" w:rsidRDefault="003C7F00" w:rsidP="003C7F00">
                      <w:pPr>
                        <w:rPr>
                          <w:rFonts w:ascii="Times New Roman" w:hAnsi="Times New Roman" w:cs="Times New Roman"/>
                          <w:i/>
                          <w:iCs/>
                          <w:sz w:val="28"/>
                          <w:szCs w:val="28"/>
                        </w:rPr>
                      </w:pPr>
                      <w:r w:rsidRPr="003C7F00">
                        <w:rPr>
                          <w:rFonts w:ascii="Times New Roman" w:eastAsia="Arial" w:hAnsi="Times New Roman" w:cs="Times New Roman"/>
                          <w:i/>
                          <w:iCs/>
                          <w:sz w:val="28"/>
                          <w:szCs w:val="28"/>
                        </w:rPr>
                        <w:t>U</w:t>
                      </w:r>
                      <w:r w:rsidRPr="003C7F00">
                        <w:rPr>
                          <w:rFonts w:ascii="Times New Roman" w:eastAsia="Arial" w:hAnsi="Times New Roman" w:cs="Times New Roman"/>
                          <w:i/>
                          <w:iCs/>
                          <w:sz w:val="28"/>
                          <w:szCs w:val="28"/>
                        </w:rPr>
                        <w:t xml:space="preserve">nder the </w:t>
                      </w:r>
                      <w:r w:rsidRPr="003C7F00">
                        <w:rPr>
                          <w:rFonts w:ascii="Times New Roman" w:eastAsia="Arial" w:hAnsi="Times New Roman" w:cs="Times New Roman"/>
                          <w:i/>
                          <w:iCs/>
                          <w:sz w:val="28"/>
                          <w:szCs w:val="28"/>
                        </w:rPr>
                        <w:t>h</w:t>
                      </w:r>
                      <w:r w:rsidRPr="003C7F00">
                        <w:rPr>
                          <w:rFonts w:ascii="Times New Roman" w:eastAsia="Arial" w:hAnsi="Times New Roman" w:cs="Times New Roman"/>
                          <w:i/>
                          <w:iCs/>
                          <w:sz w:val="28"/>
                          <w:szCs w:val="28"/>
                        </w:rPr>
                        <w:t>eading ‘Soapbox wheels’</w:t>
                      </w:r>
                    </w:p>
                    <w:p w14:paraId="4FC24596" w14:textId="77777777" w:rsidR="003C7F00" w:rsidRDefault="003C7F00"/>
                  </w:txbxContent>
                </v:textbox>
              </v:shape>
            </w:pict>
          </mc:Fallback>
        </mc:AlternateContent>
      </w:r>
      <w:r>
        <w:rPr>
          <w:noProof/>
        </w:rPr>
        <w:drawing>
          <wp:inline distT="0" distB="0" distL="0" distR="0" wp14:anchorId="559C036F" wp14:editId="0D5A650E">
            <wp:extent cx="2560320" cy="1549667"/>
            <wp:effectExtent l="0" t="0" r="0" b="0"/>
            <wp:docPr id="1212411629" name="Picture 1212411629"/>
            <wp:cNvGraphicFramePr/>
            <a:graphic xmlns:a="http://schemas.openxmlformats.org/drawingml/2006/main">
              <a:graphicData uri="http://schemas.openxmlformats.org/drawingml/2006/picture">
                <pic:pic xmlns:pic="http://schemas.openxmlformats.org/drawingml/2006/picture">
                  <pic:nvPicPr>
                    <pic:cNvPr id="1212411629" name="Picture 1212411629"/>
                    <pic:cNvPicPr/>
                  </pic:nvPicPr>
                  <pic:blipFill>
                    <a:blip r:embed="rId9">
                      <a:extLst>
                        <a:ext uri="{28A0092B-C50C-407E-A947-70E740481C1C}">
                          <a14:useLocalDpi xmlns:a14="http://schemas.microsoft.com/office/drawing/2010/main" val="0"/>
                        </a:ext>
                      </a:extLst>
                    </a:blip>
                    <a:stretch>
                      <a:fillRect/>
                    </a:stretch>
                  </pic:blipFill>
                  <pic:spPr>
                    <a:xfrm>
                      <a:off x="0" y="0"/>
                      <a:ext cx="2594458" cy="1570330"/>
                    </a:xfrm>
                    <a:prstGeom prst="rect">
                      <a:avLst/>
                    </a:prstGeom>
                  </pic:spPr>
                </pic:pic>
              </a:graphicData>
            </a:graphic>
          </wp:inline>
        </w:drawing>
      </w:r>
    </w:p>
    <w:p w14:paraId="696AA6F7" w14:textId="744BDBEE" w:rsidR="003C7F00" w:rsidRDefault="003C7F00" w:rsidP="00BA6FAA">
      <w:pPr>
        <w:rPr>
          <w:rFonts w:eastAsia="Arial" w:cstheme="minorHAnsi"/>
          <w:sz w:val="28"/>
          <w:szCs w:val="28"/>
        </w:rPr>
      </w:pPr>
      <w:r w:rsidRPr="003C7F00">
        <w:rPr>
          <w:rFonts w:eastAsia="Arial" w:cstheme="minorHAnsi"/>
          <w:sz w:val="28"/>
          <w:szCs w:val="28"/>
        </w:rPr>
        <w:t>Because the wheels are the only points of contact between the soapbox and the gravel course, we needed to find a wide enough wheel to be able to negotiate the terrain as well as distribute the weight through corners. There are enough fellow competitors that we can expect the soapboxes before us to create grooves in the gravel especially through corners. These grooves will also challenge the structural integrity of the wheel.</w:t>
      </w:r>
      <w:r>
        <w:rPr>
          <w:rFonts w:eastAsia="Arial" w:cstheme="minorHAnsi"/>
          <w:sz w:val="28"/>
          <w:szCs w:val="28"/>
        </w:rPr>
        <w:t xml:space="preserve"> This led to us continuing the research into other types of wheels such as wheelbarrow wheels or buggy wheels. </w:t>
      </w:r>
    </w:p>
    <w:p w14:paraId="1D4137A5" w14:textId="6A0063EB" w:rsidR="003C7F00" w:rsidRDefault="003C7F00" w:rsidP="00BA6FAA">
      <w:pPr>
        <w:rPr>
          <w:rFonts w:eastAsia="Arial" w:cstheme="minorHAnsi"/>
          <w:sz w:val="28"/>
          <w:szCs w:val="28"/>
        </w:rPr>
      </w:pPr>
    </w:p>
    <w:p w14:paraId="45D7E0B4" w14:textId="77777777" w:rsidR="003C7F00" w:rsidRDefault="003C7F00" w:rsidP="00BA6FAA">
      <w:pPr>
        <w:rPr>
          <w:rFonts w:eastAsia="Arial" w:cstheme="minorHAnsi"/>
          <w:sz w:val="32"/>
          <w:szCs w:val="32"/>
          <w:u w:val="single"/>
        </w:rPr>
      </w:pPr>
    </w:p>
    <w:p w14:paraId="398D26CB" w14:textId="77777777" w:rsidR="003C7F00" w:rsidRDefault="003C7F00" w:rsidP="00BA6FAA">
      <w:pPr>
        <w:rPr>
          <w:rFonts w:eastAsia="Arial" w:cstheme="minorHAnsi"/>
          <w:sz w:val="32"/>
          <w:szCs w:val="32"/>
          <w:u w:val="single"/>
        </w:rPr>
      </w:pPr>
    </w:p>
    <w:p w14:paraId="2C062A4E" w14:textId="66A90420" w:rsidR="003C7F00" w:rsidRDefault="003C7F00" w:rsidP="00BA6FAA">
      <w:pPr>
        <w:rPr>
          <w:rFonts w:eastAsia="Arial" w:cstheme="minorHAnsi"/>
          <w:sz w:val="32"/>
          <w:szCs w:val="32"/>
          <w:u w:val="single"/>
        </w:rPr>
      </w:pPr>
      <w:r w:rsidRPr="003C7F00">
        <w:rPr>
          <w:rFonts w:eastAsia="Arial" w:cstheme="minorHAnsi"/>
          <w:sz w:val="32"/>
          <w:szCs w:val="32"/>
          <w:u w:val="single"/>
        </w:rPr>
        <w:t xml:space="preserve">Methodology </w:t>
      </w:r>
    </w:p>
    <w:p w14:paraId="7D1038B5" w14:textId="04BCBF74" w:rsidR="003C7F00" w:rsidRDefault="003C7F00" w:rsidP="00BA6FAA">
      <w:pPr>
        <w:rPr>
          <w:rFonts w:eastAsia="Arial" w:cstheme="minorHAnsi"/>
          <w:sz w:val="28"/>
          <w:szCs w:val="28"/>
          <w:u w:val="single"/>
        </w:rPr>
      </w:pPr>
      <w:r w:rsidRPr="003C7F00">
        <w:rPr>
          <w:rFonts w:eastAsia="Arial" w:cstheme="minorHAnsi"/>
          <w:sz w:val="28"/>
          <w:szCs w:val="28"/>
          <w:u w:val="single"/>
        </w:rPr>
        <w:t>Computer Aided Design (CAD)</w:t>
      </w:r>
    </w:p>
    <w:p w14:paraId="580970E6" w14:textId="6127553B" w:rsidR="003C7F00" w:rsidRDefault="00DA17F4" w:rsidP="00BA6FAA">
      <w:pPr>
        <w:rPr>
          <w:rFonts w:eastAsia="Arial" w:cstheme="minorHAnsi"/>
          <w:sz w:val="28"/>
          <w:szCs w:val="28"/>
        </w:rPr>
      </w:pPr>
      <w:r>
        <w:rPr>
          <w:rFonts w:eastAsia="Arial" w:cstheme="minorHAnsi"/>
          <w:sz w:val="28"/>
          <w:szCs w:val="28"/>
        </w:rPr>
        <w:t xml:space="preserve">When designing the soapbox, we used Solidworks2018 to create 3d computer models of the components of the soapbox. These components where then combined to create a model of the complete soapbox, this helps when looking the aerodynamic properties of the soapbox. This design could then be injected into a program to simulate air flow at different speeds, we did not proceed with this but if we were extending research into comparing soapbox designs this would be a useful tool. </w:t>
      </w:r>
    </w:p>
    <w:p w14:paraId="5276495B" w14:textId="77777777" w:rsidR="00016169" w:rsidRDefault="00016169" w:rsidP="00BA6FAA">
      <w:pPr>
        <w:rPr>
          <w:noProof/>
        </w:rPr>
      </w:pPr>
    </w:p>
    <w:p w14:paraId="6D0BB9F0" w14:textId="77777777" w:rsidR="00016169" w:rsidRDefault="00016169" w:rsidP="00BA6FAA">
      <w:pPr>
        <w:rPr>
          <w:noProof/>
        </w:rPr>
      </w:pPr>
    </w:p>
    <w:p w14:paraId="0C19B85C" w14:textId="77777777" w:rsidR="00016169" w:rsidRDefault="00016169" w:rsidP="00BA6FAA">
      <w:pPr>
        <w:rPr>
          <w:noProof/>
        </w:rPr>
      </w:pPr>
    </w:p>
    <w:p w14:paraId="26C152EB" w14:textId="77777777" w:rsidR="00016169" w:rsidRDefault="00016169" w:rsidP="00BA6FAA">
      <w:pPr>
        <w:rPr>
          <w:noProof/>
        </w:rPr>
      </w:pPr>
    </w:p>
    <w:p w14:paraId="2AA10C45" w14:textId="0C3F243D" w:rsidR="00016169" w:rsidRPr="00016169" w:rsidRDefault="00016169" w:rsidP="00BA6FAA">
      <w:pPr>
        <w:rPr>
          <w:noProof/>
        </w:rPr>
      </w:pPr>
      <w:r>
        <w:rPr>
          <w:noProof/>
        </w:rPr>
        <mc:AlternateContent>
          <mc:Choice Requires="wps">
            <w:drawing>
              <wp:anchor distT="0" distB="0" distL="114300" distR="114300" simplePos="0" relativeHeight="251661312" behindDoc="0" locked="0" layoutInCell="1" allowOverlap="1" wp14:anchorId="33A6AEEC" wp14:editId="547A32E7">
                <wp:simplePos x="0" y="0"/>
                <wp:positionH relativeFrom="margin">
                  <wp:posOffset>2694706</wp:posOffset>
                </wp:positionH>
                <wp:positionV relativeFrom="paragraph">
                  <wp:posOffset>3820461</wp:posOffset>
                </wp:positionV>
                <wp:extent cx="3214838" cy="1867301"/>
                <wp:effectExtent l="0" t="0" r="24130" b="19050"/>
                <wp:wrapSquare wrapText="bothSides"/>
                <wp:docPr id="3" name="Text Box 3"/>
                <wp:cNvGraphicFramePr/>
                <a:graphic xmlns:a="http://schemas.openxmlformats.org/drawingml/2006/main">
                  <a:graphicData uri="http://schemas.microsoft.com/office/word/2010/wordprocessingShape">
                    <wps:wsp>
                      <wps:cNvSpPr txBox="1"/>
                      <wps:spPr>
                        <a:xfrm>
                          <a:off x="0" y="0"/>
                          <a:ext cx="3214838" cy="1867301"/>
                        </a:xfrm>
                        <a:prstGeom prst="rect">
                          <a:avLst/>
                        </a:prstGeom>
                        <a:noFill/>
                        <a:ln w="6350">
                          <a:solidFill>
                            <a:prstClr val="black"/>
                          </a:solidFill>
                        </a:ln>
                      </wps:spPr>
                      <wps:txbx>
                        <w:txbxContent>
                          <w:p w14:paraId="7F5DF622" w14:textId="77777777" w:rsidR="00016169" w:rsidRDefault="00016169" w:rsidP="00BA6FAA">
                            <w:pPr>
                              <w:rPr>
                                <w:rFonts w:ascii="Times New Roman" w:hAnsi="Times New Roman" w:cs="Times New Roman"/>
                                <w:i/>
                                <w:iCs/>
                                <w:noProof/>
                                <w:sz w:val="28"/>
                                <w:szCs w:val="28"/>
                              </w:rPr>
                            </w:pPr>
                            <w:r w:rsidRPr="00016169">
                              <w:rPr>
                                <w:rFonts w:ascii="Times New Roman" w:hAnsi="Times New Roman" w:cs="Times New Roman"/>
                                <w:i/>
                                <w:iCs/>
                                <w:noProof/>
                                <w:sz w:val="28"/>
                                <w:szCs w:val="28"/>
                              </w:rPr>
                              <w:t>CAD images above are created by Joseph Gauntlett, using Solidworks 2018</w:t>
                            </w:r>
                            <w:r>
                              <w:rPr>
                                <w:rFonts w:ascii="Times New Roman" w:hAnsi="Times New Roman" w:cs="Times New Roman"/>
                                <w:i/>
                                <w:iCs/>
                                <w:noProof/>
                                <w:sz w:val="28"/>
                                <w:szCs w:val="28"/>
                              </w:rPr>
                              <w:t>.</w:t>
                            </w:r>
                          </w:p>
                          <w:p w14:paraId="52B8702F" w14:textId="060C4621" w:rsidR="00016169" w:rsidRPr="002424AF" w:rsidRDefault="00016169" w:rsidP="002424AF">
                            <w:pPr>
                              <w:rPr>
                                <w:rFonts w:ascii="Times New Roman" w:hAnsi="Times New Roman" w:cs="Times New Roman"/>
                                <w:i/>
                                <w:iCs/>
                                <w:noProof/>
                                <w:sz w:val="28"/>
                                <w:szCs w:val="28"/>
                              </w:rPr>
                            </w:pPr>
                            <w:r>
                              <w:rPr>
                                <w:rFonts w:ascii="Times New Roman" w:hAnsi="Times New Roman" w:cs="Times New Roman"/>
                                <w:i/>
                                <w:iCs/>
                                <w:noProof/>
                                <w:sz w:val="28"/>
                                <w:szCs w:val="28"/>
                              </w:rPr>
                              <w:t>These</w:t>
                            </w:r>
                            <w:r>
                              <w:rPr>
                                <w:rFonts w:ascii="Times New Roman" w:hAnsi="Times New Roman" w:cs="Times New Roman"/>
                                <w:i/>
                                <w:iCs/>
                                <w:noProof/>
                                <w:sz w:val="28"/>
                                <w:szCs w:val="28"/>
                              </w:rPr>
                              <w:t xml:space="preserve"> surrounding</w:t>
                            </w:r>
                            <w:r>
                              <w:rPr>
                                <w:rFonts w:ascii="Times New Roman" w:hAnsi="Times New Roman" w:cs="Times New Roman"/>
                                <w:i/>
                                <w:iCs/>
                                <w:noProof/>
                                <w:sz w:val="28"/>
                                <w:szCs w:val="28"/>
                              </w:rPr>
                              <w:t xml:space="preserve"> images are a final version of the design created in coursework 1, this shows the design of the roll bars as well as the shape of the external body panels.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A6AEEC" id="Text Box 3" o:spid="_x0000_s1027" type="#_x0000_t202" style="position:absolute;margin-left:212.2pt;margin-top:300.8pt;width:253.15pt;height:147.0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" filled="f" strokeweight=".5pt">
                <v:fill o:detectmouseclick="t"/>
                <v:textbox>
                  <w:txbxContent>
                    <w:p w14:paraId="7F5DF622" w14:textId="77777777" w:rsidR="00016169" w:rsidRDefault="00016169" w:rsidP="00BA6FAA">
                      <w:pPr>
                        <w:rPr>
                          <w:rFonts w:ascii="Times New Roman" w:hAnsi="Times New Roman" w:cs="Times New Roman"/>
                          <w:i/>
                          <w:iCs/>
                          <w:noProof/>
                          <w:sz w:val="28"/>
                          <w:szCs w:val="28"/>
                        </w:rPr>
                      </w:pPr>
                      <w:r w:rsidRPr="00016169">
                        <w:rPr>
                          <w:rFonts w:ascii="Times New Roman" w:hAnsi="Times New Roman" w:cs="Times New Roman"/>
                          <w:i/>
                          <w:iCs/>
                          <w:noProof/>
                          <w:sz w:val="28"/>
                          <w:szCs w:val="28"/>
                        </w:rPr>
                        <w:t>CAD images above are created by Joseph Gauntlett, using Solidworks 2018</w:t>
                      </w:r>
                      <w:r>
                        <w:rPr>
                          <w:rFonts w:ascii="Times New Roman" w:hAnsi="Times New Roman" w:cs="Times New Roman"/>
                          <w:i/>
                          <w:iCs/>
                          <w:noProof/>
                          <w:sz w:val="28"/>
                          <w:szCs w:val="28"/>
                        </w:rPr>
                        <w:t>.</w:t>
                      </w:r>
                    </w:p>
                    <w:p w14:paraId="52B8702F" w14:textId="060C4621" w:rsidR="00016169" w:rsidRPr="002424AF" w:rsidRDefault="00016169" w:rsidP="002424AF">
                      <w:pPr>
                        <w:rPr>
                          <w:rFonts w:ascii="Times New Roman" w:hAnsi="Times New Roman" w:cs="Times New Roman"/>
                          <w:i/>
                          <w:iCs/>
                          <w:noProof/>
                          <w:sz w:val="28"/>
                          <w:szCs w:val="28"/>
                        </w:rPr>
                      </w:pPr>
                      <w:r>
                        <w:rPr>
                          <w:rFonts w:ascii="Times New Roman" w:hAnsi="Times New Roman" w:cs="Times New Roman"/>
                          <w:i/>
                          <w:iCs/>
                          <w:noProof/>
                          <w:sz w:val="28"/>
                          <w:szCs w:val="28"/>
                        </w:rPr>
                        <w:t>These</w:t>
                      </w:r>
                      <w:r>
                        <w:rPr>
                          <w:rFonts w:ascii="Times New Roman" w:hAnsi="Times New Roman" w:cs="Times New Roman"/>
                          <w:i/>
                          <w:iCs/>
                          <w:noProof/>
                          <w:sz w:val="28"/>
                          <w:szCs w:val="28"/>
                        </w:rPr>
                        <w:t xml:space="preserve"> surrounding</w:t>
                      </w:r>
                      <w:r>
                        <w:rPr>
                          <w:rFonts w:ascii="Times New Roman" w:hAnsi="Times New Roman" w:cs="Times New Roman"/>
                          <w:i/>
                          <w:iCs/>
                          <w:noProof/>
                          <w:sz w:val="28"/>
                          <w:szCs w:val="28"/>
                        </w:rPr>
                        <w:t xml:space="preserve"> images are a final version of the design created in coursework 1, this shows the design of the roll bars as well as the shape of the external body panels.   </w:t>
                      </w:r>
                    </w:p>
                  </w:txbxContent>
                </v:textbox>
                <w10:wrap type="square" anchorx="margin"/>
              </v:shape>
            </w:pict>
          </mc:Fallback>
        </mc:AlternateContent>
      </w:r>
      <w:r w:rsidR="001564F3" w:rsidRPr="001564F3">
        <w:rPr>
          <w:rFonts w:cstheme="minorHAnsi"/>
          <w:sz w:val="28"/>
          <w:szCs w:val="28"/>
        </w:rPr>
        <w:drawing>
          <wp:inline distT="0" distB="0" distL="0" distR="0" wp14:anchorId="764EF0BD" wp14:editId="41E87CB4">
            <wp:extent cx="2514617" cy="2462563"/>
            <wp:effectExtent l="0" t="0" r="0" b="0"/>
            <wp:docPr id="5" name="Content Placeholder 4">
              <a:extLst xmlns:a="http://schemas.openxmlformats.org/drawingml/2006/main">
                <a:ext uri="{FF2B5EF4-FFF2-40B4-BE49-F238E27FC236}">
                  <a16:creationId xmlns:a16="http://schemas.microsoft.com/office/drawing/2014/main" id="{E0F310BB-FD2D-4EBE-8F09-B9158E8CA88D}"/>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E0F310BB-FD2D-4EBE-8F09-B9158E8CA88D}"/>
                        </a:ext>
                      </a:extLst>
                    </pic:cNvPr>
                    <pic:cNvPicPr>
                      <a:picLocks noGrp="1" noChangeAspect="1"/>
                    </pic:cNvPicPr>
                  </pic:nvPicPr>
                  <pic:blipFill>
                    <a:blip r:embed="rId10"/>
                    <a:stretch>
                      <a:fillRect/>
                    </a:stretch>
                  </pic:blipFill>
                  <pic:spPr>
                    <a:xfrm>
                      <a:off x="0" y="0"/>
                      <a:ext cx="2629584" cy="2575151"/>
                    </a:xfrm>
                    <a:prstGeom prst="rect">
                      <a:avLst/>
                    </a:prstGeom>
                  </pic:spPr>
                </pic:pic>
              </a:graphicData>
            </a:graphic>
          </wp:inline>
        </w:drawing>
      </w:r>
      <w:r w:rsidR="001564F3" w:rsidRPr="001564F3">
        <w:rPr>
          <w:noProof/>
        </w:rPr>
        <w:t xml:space="preserve"> </w:t>
      </w:r>
      <w:r w:rsidR="001564F3" w:rsidRPr="001564F3">
        <w:rPr>
          <w:rFonts w:cstheme="minorHAnsi"/>
          <w:sz w:val="28"/>
          <w:szCs w:val="28"/>
        </w:rPr>
        <w:drawing>
          <wp:inline distT="0" distB="0" distL="0" distR="0" wp14:anchorId="2D727543" wp14:editId="6EC73575">
            <wp:extent cx="2849077" cy="2443834"/>
            <wp:effectExtent l="0" t="0" r="8890" b="0"/>
            <wp:docPr id="2" name="Content Placeholder 4">
              <a:extLst xmlns:a="http://schemas.openxmlformats.org/drawingml/2006/main">
                <a:ext uri="{FF2B5EF4-FFF2-40B4-BE49-F238E27FC236}">
                  <a16:creationId xmlns:a16="http://schemas.microsoft.com/office/drawing/2014/main" id="{CB249BE4-A1A9-4694-AF4A-D143EAFCD0D9}"/>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CB249BE4-A1A9-4694-AF4A-D143EAFCD0D9}"/>
                        </a:ext>
                      </a:extLst>
                    </pic:cNvPr>
                    <pic:cNvPicPr>
                      <a:picLocks noGrp="1" noChangeAspect="1"/>
                    </pic:cNvPicPr>
                  </pic:nvPicPr>
                  <pic:blipFill>
                    <a:blip r:embed="rId11"/>
                    <a:stretch>
                      <a:fillRect/>
                    </a:stretch>
                  </pic:blipFill>
                  <pic:spPr>
                    <a:xfrm>
                      <a:off x="0" y="0"/>
                      <a:ext cx="2963971" cy="2542386"/>
                    </a:xfrm>
                    <a:prstGeom prst="rect">
                      <a:avLst/>
                    </a:prstGeom>
                  </pic:spPr>
                </pic:pic>
              </a:graphicData>
            </a:graphic>
          </wp:inline>
        </w:drawing>
      </w:r>
      <w:r w:rsidR="001564F3" w:rsidRPr="001564F3">
        <w:rPr>
          <w:noProof/>
        </w:rPr>
        <w:t xml:space="preserve"> </w:t>
      </w:r>
    </w:p>
    <w:p w14:paraId="3E950F90" w14:textId="49725E52" w:rsidR="00016169" w:rsidRDefault="00016169" w:rsidP="00BA6FAA">
      <w:pPr>
        <w:rPr>
          <w:rFonts w:ascii="Times New Roman" w:hAnsi="Times New Roman" w:cs="Times New Roman"/>
          <w:i/>
          <w:iCs/>
          <w:sz w:val="28"/>
          <w:szCs w:val="28"/>
        </w:rPr>
      </w:pPr>
      <w:r w:rsidRPr="001564F3">
        <w:rPr>
          <w:noProof/>
        </w:rPr>
        <w:drawing>
          <wp:inline distT="0" distB="0" distL="0" distR="0" wp14:anchorId="038141CF" wp14:editId="3ADCEC05">
            <wp:extent cx="2541280" cy="1953928"/>
            <wp:effectExtent l="0" t="0" r="0" b="8255"/>
            <wp:docPr id="6" name="Content Placeholder 5">
              <a:extLst xmlns:a="http://schemas.openxmlformats.org/drawingml/2006/main">
                <a:ext uri="{FF2B5EF4-FFF2-40B4-BE49-F238E27FC236}">
                  <a16:creationId xmlns:a16="http://schemas.microsoft.com/office/drawing/2014/main" id="{20B5FFD0-C9A5-44BC-8EEB-E977110D7E20}"/>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5">
                      <a:extLst>
                        <a:ext uri="{FF2B5EF4-FFF2-40B4-BE49-F238E27FC236}">
                          <a16:creationId xmlns:a16="http://schemas.microsoft.com/office/drawing/2014/main" id="{20B5FFD0-C9A5-44BC-8EEB-E977110D7E20}"/>
                        </a:ext>
                      </a:extLst>
                    </pic:cNvPr>
                    <pic:cNvPicPr>
                      <a:picLocks noGrp="1" noChangeAspect="1"/>
                    </pic:cNvPicPr>
                  </pic:nvPicPr>
                  <pic:blipFill>
                    <a:blip r:embed="rId12"/>
                    <a:stretch>
                      <a:fillRect/>
                    </a:stretch>
                  </pic:blipFill>
                  <pic:spPr>
                    <a:xfrm>
                      <a:off x="0" y="0"/>
                      <a:ext cx="2664601" cy="2048747"/>
                    </a:xfrm>
                    <a:prstGeom prst="rect">
                      <a:avLst/>
                    </a:prstGeom>
                  </pic:spPr>
                </pic:pic>
              </a:graphicData>
            </a:graphic>
          </wp:inline>
        </w:drawing>
      </w:r>
    </w:p>
    <w:p w14:paraId="5F5AC04F" w14:textId="77777777" w:rsidR="00272334" w:rsidRDefault="00272334" w:rsidP="00BA6FAA">
      <w:pPr>
        <w:rPr>
          <w:rFonts w:cstheme="minorHAnsi"/>
          <w:sz w:val="28"/>
          <w:szCs w:val="28"/>
          <w:u w:val="single"/>
        </w:rPr>
      </w:pPr>
    </w:p>
    <w:p w14:paraId="439957CA" w14:textId="7529CAEC" w:rsidR="00064A72" w:rsidRDefault="00064A72" w:rsidP="00BA6FAA">
      <w:pPr>
        <w:rPr>
          <w:rFonts w:cstheme="minorHAnsi"/>
          <w:sz w:val="28"/>
          <w:szCs w:val="28"/>
          <w:u w:val="single"/>
        </w:rPr>
      </w:pPr>
      <w:r>
        <w:rPr>
          <w:rFonts w:cstheme="minorHAnsi"/>
          <w:sz w:val="28"/>
          <w:szCs w:val="28"/>
          <w:u w:val="single"/>
        </w:rPr>
        <w:t>Spreadsheet</w:t>
      </w:r>
      <w:r w:rsidR="00272334">
        <w:rPr>
          <w:rFonts w:cstheme="minorHAnsi"/>
          <w:sz w:val="28"/>
          <w:szCs w:val="28"/>
          <w:u w:val="single"/>
        </w:rPr>
        <w:t xml:space="preserve"> data</w:t>
      </w:r>
      <w:r>
        <w:rPr>
          <w:rFonts w:cstheme="minorHAnsi"/>
          <w:sz w:val="28"/>
          <w:szCs w:val="28"/>
          <w:u w:val="single"/>
        </w:rPr>
        <w:t xml:space="preserve"> </w:t>
      </w:r>
    </w:p>
    <w:p w14:paraId="34F865E8" w14:textId="25B91D6C" w:rsidR="00064A72" w:rsidRDefault="00064A72" w:rsidP="00BA6FAA">
      <w:pPr>
        <w:rPr>
          <w:rFonts w:cstheme="minorHAnsi"/>
          <w:sz w:val="28"/>
          <w:szCs w:val="28"/>
        </w:rPr>
      </w:pPr>
      <w:r>
        <w:rPr>
          <w:rFonts w:cstheme="minorHAnsi"/>
          <w:sz w:val="28"/>
          <w:szCs w:val="28"/>
        </w:rPr>
        <w:t xml:space="preserve"> The research we will be analyzing was created using a spreadsheet program such as Microsoft excel, data was logged into labelled columns which could then be used to plot points onto a graph. Because the research was logged consistently</w:t>
      </w:r>
      <w:r w:rsidR="007E7009">
        <w:rPr>
          <w:rFonts w:cstheme="minorHAnsi"/>
          <w:sz w:val="28"/>
          <w:szCs w:val="28"/>
        </w:rPr>
        <w:t xml:space="preserve"> the</w:t>
      </w:r>
      <w:r>
        <w:rPr>
          <w:rFonts w:cstheme="minorHAnsi"/>
          <w:sz w:val="28"/>
          <w:szCs w:val="28"/>
        </w:rPr>
        <w:t xml:space="preserve"> researcher was able to create a curve on the graph to show the velocity</w:t>
      </w:r>
      <w:r w:rsidR="007E7009">
        <w:rPr>
          <w:rFonts w:cstheme="minorHAnsi"/>
          <w:sz w:val="28"/>
          <w:szCs w:val="28"/>
        </w:rPr>
        <w:t xml:space="preserve"> increase to displacement relationship</w:t>
      </w:r>
      <w:r>
        <w:rPr>
          <w:rFonts w:cstheme="minorHAnsi"/>
          <w:sz w:val="28"/>
          <w:szCs w:val="28"/>
        </w:rPr>
        <w:t xml:space="preserve">. </w:t>
      </w:r>
    </w:p>
    <w:p w14:paraId="4F4722E3" w14:textId="77124A49" w:rsidR="00064A72" w:rsidRDefault="00064A72" w:rsidP="00BA6FAA">
      <w:pPr>
        <w:rPr>
          <w:rFonts w:cstheme="minorHAnsi"/>
          <w:sz w:val="28"/>
          <w:szCs w:val="28"/>
        </w:rPr>
      </w:pPr>
    </w:p>
    <w:p w14:paraId="13B8BAF9" w14:textId="60CEC619" w:rsidR="00064A72" w:rsidRDefault="00064A72" w:rsidP="00BA6FAA">
      <w:pPr>
        <w:rPr>
          <w:rFonts w:cstheme="minorHAnsi"/>
          <w:sz w:val="32"/>
          <w:szCs w:val="32"/>
          <w:u w:val="single"/>
        </w:rPr>
      </w:pPr>
      <w:r w:rsidRPr="00064A72">
        <w:rPr>
          <w:rFonts w:cstheme="minorHAnsi"/>
          <w:sz w:val="32"/>
          <w:szCs w:val="32"/>
          <w:u w:val="single"/>
        </w:rPr>
        <w:t>Analysis</w:t>
      </w:r>
    </w:p>
    <w:p w14:paraId="779299A6" w14:textId="0370DF64" w:rsidR="00064A72" w:rsidRDefault="0077779C" w:rsidP="00BA6FAA">
      <w:pPr>
        <w:rPr>
          <w:rFonts w:cstheme="minorHAnsi"/>
          <w:sz w:val="28"/>
          <w:szCs w:val="28"/>
        </w:rPr>
      </w:pPr>
      <w:r>
        <w:rPr>
          <w:noProof/>
        </w:rPr>
        <mc:AlternateContent>
          <mc:Choice Requires="wps">
            <w:drawing>
              <wp:anchor distT="0" distB="0" distL="114300" distR="114300" simplePos="0" relativeHeight="251662336" behindDoc="0" locked="0" layoutInCell="1" allowOverlap="1" wp14:anchorId="340CB62F" wp14:editId="1D226332">
                <wp:simplePos x="0" y="0"/>
                <wp:positionH relativeFrom="margin">
                  <wp:align>center</wp:align>
                </wp:positionH>
                <wp:positionV relativeFrom="paragraph">
                  <wp:posOffset>749066</wp:posOffset>
                </wp:positionV>
                <wp:extent cx="5534025" cy="471170"/>
                <wp:effectExtent l="0" t="0" r="28575" b="24130"/>
                <wp:wrapNone/>
                <wp:docPr id="7" name="Text Box 7"/>
                <wp:cNvGraphicFramePr/>
                <a:graphic xmlns:a="http://schemas.openxmlformats.org/drawingml/2006/main">
                  <a:graphicData uri="http://schemas.microsoft.com/office/word/2010/wordprocessingShape">
                    <wps:wsp>
                      <wps:cNvSpPr txBox="1"/>
                      <wps:spPr>
                        <a:xfrm>
                          <a:off x="0" y="0"/>
                          <a:ext cx="5534025" cy="471170"/>
                        </a:xfrm>
                        <a:prstGeom prst="rect">
                          <a:avLst/>
                        </a:prstGeom>
                        <a:noFill/>
                        <a:ln w="6350">
                          <a:solidFill>
                            <a:schemeClr val="bg1"/>
                          </a:solidFill>
                        </a:ln>
                      </wps:spPr>
                      <wps:txbx>
                        <w:txbxContent>
                          <w:p w14:paraId="33C7A7D2" w14:textId="625D28AD" w:rsidR="00561926" w:rsidRPr="00561926" w:rsidRDefault="00272334">
                            <w:pPr>
                              <w:rPr>
                                <w:rFonts w:ascii="Times New Roman" w:hAnsi="Times New Roman" w:cs="Times New Roman"/>
                                <w:i/>
                                <w:iCs/>
                                <w:sz w:val="28"/>
                                <w:szCs w:val="28"/>
                              </w:rPr>
                            </w:pPr>
                            <w:r>
                              <w:rPr>
                                <w:rFonts w:ascii="Times New Roman" w:hAnsi="Times New Roman" w:cs="Times New Roman"/>
                                <w:i/>
                                <w:iCs/>
                                <w:sz w:val="28"/>
                                <w:szCs w:val="28"/>
                              </w:rPr>
                              <w:t xml:space="preserve">Figure 1: </w:t>
                            </w:r>
                            <w:r w:rsidR="0077779C">
                              <w:rPr>
                                <w:rFonts w:ascii="Times New Roman" w:hAnsi="Times New Roman" w:cs="Times New Roman"/>
                                <w:i/>
                                <w:iCs/>
                                <w:sz w:val="28"/>
                                <w:szCs w:val="28"/>
                              </w:rPr>
                              <w:t>Screenshot of spreadsheet application (Microsoft Excel)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40CB62F" id="Text Box 7" o:spid="_x0000_s1028" type="#_x0000_t202" style="position:absolute;margin-left:0;margin-top:59pt;width:435.75pt;height:37.1pt;z-index:25166233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" filled="f" strokecolor="white [3212]" strokeweight=".5pt">
                <v:textbox>
                  <w:txbxContent>
                    <w:p w14:paraId="33C7A7D2" w14:textId="625D28AD" w:rsidR="00561926" w:rsidRPr="00561926" w:rsidRDefault="00272334">
                      <w:pPr>
                        <w:rPr>
                          <w:rFonts w:ascii="Times New Roman" w:hAnsi="Times New Roman" w:cs="Times New Roman"/>
                          <w:i/>
                          <w:iCs/>
                          <w:sz w:val="28"/>
                          <w:szCs w:val="28"/>
                        </w:rPr>
                      </w:pPr>
                      <w:r>
                        <w:rPr>
                          <w:rFonts w:ascii="Times New Roman" w:hAnsi="Times New Roman" w:cs="Times New Roman"/>
                          <w:i/>
                          <w:iCs/>
                          <w:sz w:val="28"/>
                          <w:szCs w:val="28"/>
                        </w:rPr>
                        <w:t xml:space="preserve">Figure 1: </w:t>
                      </w:r>
                      <w:r w:rsidR="0077779C">
                        <w:rPr>
                          <w:rFonts w:ascii="Times New Roman" w:hAnsi="Times New Roman" w:cs="Times New Roman"/>
                          <w:i/>
                          <w:iCs/>
                          <w:sz w:val="28"/>
                          <w:szCs w:val="28"/>
                        </w:rPr>
                        <w:t>Screenshot of spreadsheet application (Microsoft Excel)</w:t>
                      </w:r>
                    </w:p>
                  </w:txbxContent>
                </v:textbox>
                <w10:wrap anchorx="margin"/>
              </v:shape>
            </w:pict>
          </mc:Fallback>
        </mc:AlternateContent>
      </w:r>
      <w:r w:rsidR="00561926">
        <w:rPr>
          <w:rFonts w:cstheme="minorHAnsi"/>
          <w:sz w:val="28"/>
          <w:szCs w:val="28"/>
        </w:rPr>
        <w:t xml:space="preserve">For this analysis we will be looking at research carried out by Sheffield Hallam University students, check references below for all students’ names as well as the link to the research paper. </w:t>
      </w:r>
    </w:p>
    <w:p w14:paraId="58784905" w14:textId="15193772" w:rsidR="0077779C" w:rsidRDefault="0077779C" w:rsidP="00BA6FAA">
      <w:pPr>
        <w:rPr>
          <w:rFonts w:cstheme="minorHAnsi"/>
          <w:sz w:val="28"/>
          <w:szCs w:val="28"/>
        </w:rPr>
      </w:pPr>
    </w:p>
    <w:p w14:paraId="7117233B" w14:textId="33085995" w:rsidR="00561926" w:rsidRDefault="00561926" w:rsidP="00BA6FAA">
      <w:pPr>
        <w:rPr>
          <w:rFonts w:cstheme="minorHAnsi"/>
          <w:sz w:val="28"/>
          <w:szCs w:val="28"/>
        </w:rPr>
      </w:pPr>
      <w:r>
        <w:rPr>
          <w:noProof/>
        </w:rPr>
        <w:drawing>
          <wp:inline distT="0" distB="0" distL="0" distR="0" wp14:anchorId="592AD846" wp14:editId="67A53D5D">
            <wp:extent cx="4706754" cy="5009203"/>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764872" cy="5071056"/>
                    </a:xfrm>
                    <a:prstGeom prst="rect">
                      <a:avLst/>
                    </a:prstGeom>
                  </pic:spPr>
                </pic:pic>
              </a:graphicData>
            </a:graphic>
          </wp:inline>
        </w:drawing>
      </w:r>
    </w:p>
    <w:p w14:paraId="47A47974" w14:textId="66A643BE" w:rsidR="00561926" w:rsidRDefault="005E34A0" w:rsidP="00BA6FAA">
      <w:pPr>
        <w:rPr>
          <w:rFonts w:cstheme="minorHAnsi"/>
          <w:sz w:val="28"/>
          <w:szCs w:val="28"/>
        </w:rPr>
      </w:pPr>
      <w:r>
        <w:rPr>
          <w:noProof/>
        </w:rPr>
        <w:lastRenderedPageBreak/>
        <mc:AlternateContent>
          <mc:Choice Requires="wps">
            <w:drawing>
              <wp:anchor distT="0" distB="0" distL="114300" distR="114300" simplePos="0" relativeHeight="251663360" behindDoc="0" locked="0" layoutInCell="1" allowOverlap="1" wp14:anchorId="46966C88" wp14:editId="33600761">
                <wp:simplePos x="0" y="0"/>
                <wp:positionH relativeFrom="margin">
                  <wp:align>right</wp:align>
                </wp:positionH>
                <wp:positionV relativeFrom="paragraph">
                  <wp:posOffset>490989</wp:posOffset>
                </wp:positionV>
                <wp:extent cx="5447899" cy="1058779"/>
                <wp:effectExtent l="0" t="0" r="19685" b="27305"/>
                <wp:wrapNone/>
                <wp:docPr id="8" name="Text Box 8"/>
                <wp:cNvGraphicFramePr/>
                <a:graphic xmlns:a="http://schemas.openxmlformats.org/drawingml/2006/main">
                  <a:graphicData uri="http://schemas.microsoft.com/office/word/2010/wordprocessingShape">
                    <wps:wsp>
                      <wps:cNvSpPr txBox="1"/>
                      <wps:spPr>
                        <a:xfrm>
                          <a:off x="0" y="0"/>
                          <a:ext cx="5447899" cy="1058779"/>
                        </a:xfrm>
                        <a:prstGeom prst="rect">
                          <a:avLst/>
                        </a:prstGeom>
                        <a:solidFill>
                          <a:schemeClr val="lt1"/>
                        </a:solidFill>
                        <a:ln w="6350">
                          <a:solidFill>
                            <a:schemeClr val="bg1"/>
                          </a:solidFill>
                        </a:ln>
                      </wps:spPr>
                      <wps:txbx>
                        <w:txbxContent>
                          <w:p w14:paraId="3EBD01C0" w14:textId="5C37E057" w:rsidR="0077779C" w:rsidRPr="0077779C" w:rsidRDefault="0077779C">
                            <w:pPr>
                              <w:rPr>
                                <w:rFonts w:ascii="Times New Roman" w:hAnsi="Times New Roman" w:cs="Times New Roman"/>
                                <w:i/>
                                <w:iCs/>
                                <w:sz w:val="28"/>
                                <w:szCs w:val="28"/>
                              </w:rPr>
                            </w:pPr>
                            <w:r>
                              <w:rPr>
                                <w:rFonts w:ascii="Times New Roman" w:hAnsi="Times New Roman" w:cs="Times New Roman"/>
                                <w:i/>
                                <w:iCs/>
                                <w:sz w:val="28"/>
                                <w:szCs w:val="28"/>
                              </w:rPr>
                              <w:t xml:space="preserve">‘Application </w:t>
                            </w:r>
                            <w:r w:rsidR="005E34A0">
                              <w:rPr>
                                <w:rFonts w:ascii="Times New Roman" w:hAnsi="Times New Roman" w:cs="Times New Roman"/>
                                <w:i/>
                                <w:iCs/>
                                <w:sz w:val="28"/>
                                <w:szCs w:val="28"/>
                              </w:rPr>
                              <w:t>of</w:t>
                            </w:r>
                            <w:r>
                              <w:rPr>
                                <w:rFonts w:ascii="Times New Roman" w:hAnsi="Times New Roman" w:cs="Times New Roman"/>
                                <w:i/>
                                <w:iCs/>
                                <w:sz w:val="28"/>
                                <w:szCs w:val="28"/>
                              </w:rPr>
                              <w:t xml:space="preserve"> Newtonian physics to predict the speed of a gravity racer’ DRISCOLL, Heather, BULLAS, Alice, KING, Christina </w:t>
                            </w:r>
                            <w:r w:rsidR="005E34A0">
                              <w:rPr>
                                <w:rFonts w:ascii="Times New Roman" w:hAnsi="Times New Roman" w:cs="Times New Roman"/>
                                <w:i/>
                                <w:iCs/>
                                <w:sz w:val="28"/>
                                <w:szCs w:val="28"/>
                              </w:rPr>
                              <w:t>and</w:t>
                            </w:r>
                            <w:r>
                              <w:rPr>
                                <w:rFonts w:ascii="Times New Roman" w:hAnsi="Times New Roman" w:cs="Times New Roman"/>
                                <w:i/>
                                <w:iCs/>
                                <w:sz w:val="28"/>
                                <w:szCs w:val="28"/>
                              </w:rPr>
                              <w:t xml:space="preserve"> SENIOR, Terry. Sheffield Hallam University (2016) [Online] </w:t>
                            </w:r>
                            <w:hyperlink r:id="rId14" w:history="1">
                              <w:r>
                                <w:rPr>
                                  <w:rStyle w:val="Hyperlink"/>
                                </w:rPr>
                                <w:t>https://shura.shu.ac.uk/12094/7/Driscoll_Gravity_Racer_Phys_Ed_Revised.pdf</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6966C88" id="Text Box 8" o:spid="_x0000_s1029" type="#_x0000_t202" style="position:absolute;margin-left:377.75pt;margin-top:38.65pt;width:428.95pt;height:83.35pt;z-index:251663360;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" fillcolor="white [3201]" strokecolor="white [3212]" strokeweight=".5pt">
                <v:textbox>
                  <w:txbxContent>
                    <w:p w14:paraId="3EBD01C0" w14:textId="5C37E057" w:rsidR="0077779C" w:rsidRPr="0077779C" w:rsidRDefault="0077779C">
                      <w:pPr>
                        <w:rPr>
                          <w:rFonts w:ascii="Times New Roman" w:hAnsi="Times New Roman" w:cs="Times New Roman"/>
                          <w:i/>
                          <w:iCs/>
                          <w:sz w:val="28"/>
                          <w:szCs w:val="28"/>
                        </w:rPr>
                      </w:pPr>
                      <w:r>
                        <w:rPr>
                          <w:rFonts w:ascii="Times New Roman" w:hAnsi="Times New Roman" w:cs="Times New Roman"/>
                          <w:i/>
                          <w:iCs/>
                          <w:sz w:val="28"/>
                          <w:szCs w:val="28"/>
                        </w:rPr>
                        <w:t xml:space="preserve">‘Application </w:t>
                      </w:r>
                      <w:r w:rsidR="005E34A0">
                        <w:rPr>
                          <w:rFonts w:ascii="Times New Roman" w:hAnsi="Times New Roman" w:cs="Times New Roman"/>
                          <w:i/>
                          <w:iCs/>
                          <w:sz w:val="28"/>
                          <w:szCs w:val="28"/>
                        </w:rPr>
                        <w:t>of</w:t>
                      </w:r>
                      <w:r>
                        <w:rPr>
                          <w:rFonts w:ascii="Times New Roman" w:hAnsi="Times New Roman" w:cs="Times New Roman"/>
                          <w:i/>
                          <w:iCs/>
                          <w:sz w:val="28"/>
                          <w:szCs w:val="28"/>
                        </w:rPr>
                        <w:t xml:space="preserve"> Newtonian physics to predict the speed of a gravity racer’ DRISCOLL, Heather, BULLAS, Alice, KING, Christina </w:t>
                      </w:r>
                      <w:r w:rsidR="005E34A0">
                        <w:rPr>
                          <w:rFonts w:ascii="Times New Roman" w:hAnsi="Times New Roman" w:cs="Times New Roman"/>
                          <w:i/>
                          <w:iCs/>
                          <w:sz w:val="28"/>
                          <w:szCs w:val="28"/>
                        </w:rPr>
                        <w:t>and</w:t>
                      </w:r>
                      <w:r>
                        <w:rPr>
                          <w:rFonts w:ascii="Times New Roman" w:hAnsi="Times New Roman" w:cs="Times New Roman"/>
                          <w:i/>
                          <w:iCs/>
                          <w:sz w:val="28"/>
                          <w:szCs w:val="28"/>
                        </w:rPr>
                        <w:t xml:space="preserve"> SENIOR, Terry. Sheffield Hallam University (2016) [Online] </w:t>
                      </w:r>
                      <w:hyperlink r:id="rId15" w:history="1">
                        <w:r>
                          <w:rPr>
                            <w:rStyle w:val="Hyperlink"/>
                          </w:rPr>
                          <w:t>https://shura.shu.ac.uk/12094/7/Driscoll_Gravity_Racer_Phys_Ed_Revised.pdf</w:t>
                        </w:r>
                      </w:hyperlink>
                    </w:p>
                  </w:txbxContent>
                </v:textbox>
                <w10:wrap anchorx="margin"/>
              </v:shape>
            </w:pict>
          </mc:Fallback>
        </mc:AlternateContent>
      </w:r>
      <w:r>
        <w:rPr>
          <w:rFonts w:cstheme="minorHAnsi"/>
          <w:sz w:val="28"/>
          <w:szCs w:val="28"/>
        </w:rPr>
        <w:t>Research Reference:</w:t>
      </w:r>
    </w:p>
    <w:p w14:paraId="1381BD92" w14:textId="735252F1" w:rsidR="005E34A0" w:rsidRPr="005E34A0" w:rsidRDefault="005E34A0" w:rsidP="005E34A0">
      <w:pPr>
        <w:rPr>
          <w:rFonts w:cstheme="minorHAnsi"/>
          <w:sz w:val="28"/>
          <w:szCs w:val="28"/>
        </w:rPr>
      </w:pPr>
    </w:p>
    <w:p w14:paraId="3844DDA3" w14:textId="44F79A3E" w:rsidR="005E34A0" w:rsidRPr="005E34A0" w:rsidRDefault="005E34A0" w:rsidP="005E34A0">
      <w:pPr>
        <w:rPr>
          <w:rFonts w:cstheme="minorHAnsi"/>
          <w:sz w:val="28"/>
          <w:szCs w:val="28"/>
        </w:rPr>
      </w:pPr>
    </w:p>
    <w:p w14:paraId="69E5292B" w14:textId="17693F00" w:rsidR="005E34A0" w:rsidRPr="005E34A0" w:rsidRDefault="005E34A0" w:rsidP="005E34A0">
      <w:pPr>
        <w:rPr>
          <w:rFonts w:cstheme="minorHAnsi"/>
          <w:sz w:val="28"/>
          <w:szCs w:val="28"/>
        </w:rPr>
      </w:pPr>
    </w:p>
    <w:p w14:paraId="3BA29773" w14:textId="6798F64F" w:rsidR="005E34A0" w:rsidRPr="005E34A0" w:rsidRDefault="005E34A0" w:rsidP="005E34A0">
      <w:pPr>
        <w:rPr>
          <w:rFonts w:cstheme="minorHAnsi"/>
          <w:sz w:val="28"/>
          <w:szCs w:val="28"/>
        </w:rPr>
      </w:pPr>
    </w:p>
    <w:p w14:paraId="722E253D" w14:textId="6F578E9E" w:rsidR="005E34A0" w:rsidRPr="005E34A0" w:rsidRDefault="005E34A0" w:rsidP="005E34A0">
      <w:pPr>
        <w:rPr>
          <w:rFonts w:cstheme="minorHAnsi"/>
          <w:sz w:val="28"/>
          <w:szCs w:val="28"/>
        </w:rPr>
      </w:pPr>
    </w:p>
    <w:p w14:paraId="0152B67C" w14:textId="6D4241E2" w:rsidR="005E34A0" w:rsidRDefault="005E34A0" w:rsidP="005E34A0">
      <w:pPr>
        <w:rPr>
          <w:rFonts w:cstheme="minorHAnsi"/>
          <w:sz w:val="28"/>
          <w:szCs w:val="28"/>
        </w:rPr>
      </w:pPr>
      <w:r>
        <w:rPr>
          <w:rFonts w:cstheme="minorHAnsi"/>
          <w:sz w:val="28"/>
          <w:szCs w:val="28"/>
        </w:rPr>
        <w:t xml:space="preserve">As you can see in figure 2 below the acceleration is a gradual increase throughout the whole displacement, this acceleration doesn’t reach terminal velocity </w:t>
      </w:r>
      <w:r w:rsidR="007E7009">
        <w:rPr>
          <w:rFonts w:cstheme="minorHAnsi"/>
          <w:sz w:val="28"/>
          <w:szCs w:val="28"/>
        </w:rPr>
        <w:t xml:space="preserve">this suggests that if the soapbox was to continue in displacement it would also continue to accelerate. </w:t>
      </w:r>
      <w:r>
        <w:rPr>
          <w:rFonts w:cstheme="minorHAnsi"/>
          <w:sz w:val="28"/>
          <w:szCs w:val="28"/>
        </w:rPr>
        <w:t xml:space="preserve"> </w:t>
      </w:r>
    </w:p>
    <w:p w14:paraId="13C8C67C" w14:textId="518275BE" w:rsidR="00272334" w:rsidRPr="00272334" w:rsidRDefault="00272334" w:rsidP="005E34A0">
      <w:pPr>
        <w:rPr>
          <w:rFonts w:ascii="Times New Roman" w:hAnsi="Times New Roman" w:cs="Times New Roman"/>
          <w:i/>
          <w:iCs/>
          <w:sz w:val="28"/>
          <w:szCs w:val="28"/>
        </w:rPr>
      </w:pPr>
      <w:r w:rsidRPr="00272334">
        <w:rPr>
          <w:rFonts w:ascii="Times New Roman" w:hAnsi="Times New Roman" w:cs="Times New Roman"/>
          <w:i/>
          <w:iCs/>
          <w:noProof/>
        </w:rPr>
        <mc:AlternateContent>
          <mc:Choice Requires="wps">
            <w:drawing>
              <wp:anchor distT="0" distB="0" distL="114300" distR="114300" simplePos="0" relativeHeight="251664384" behindDoc="0" locked="0" layoutInCell="1" allowOverlap="1" wp14:anchorId="10C82D71" wp14:editId="74305C25">
                <wp:simplePos x="0" y="0"/>
                <wp:positionH relativeFrom="column">
                  <wp:posOffset>3734602</wp:posOffset>
                </wp:positionH>
                <wp:positionV relativeFrom="paragraph">
                  <wp:posOffset>5547</wp:posOffset>
                </wp:positionV>
                <wp:extent cx="2618072" cy="2839453"/>
                <wp:effectExtent l="0" t="0" r="11430" b="18415"/>
                <wp:wrapNone/>
                <wp:docPr id="10" name="Text Box 10"/>
                <wp:cNvGraphicFramePr/>
                <a:graphic xmlns:a="http://schemas.openxmlformats.org/drawingml/2006/main">
                  <a:graphicData uri="http://schemas.microsoft.com/office/word/2010/wordprocessingShape">
                    <wps:wsp>
                      <wps:cNvSpPr txBox="1"/>
                      <wps:spPr>
                        <a:xfrm>
                          <a:off x="0" y="0"/>
                          <a:ext cx="2618072" cy="2839453"/>
                        </a:xfrm>
                        <a:prstGeom prst="rect">
                          <a:avLst/>
                        </a:prstGeom>
                        <a:solidFill>
                          <a:schemeClr val="lt1"/>
                        </a:solidFill>
                        <a:ln w="6350">
                          <a:solidFill>
                            <a:schemeClr val="bg1"/>
                          </a:solidFill>
                        </a:ln>
                      </wps:spPr>
                      <wps:txbx>
                        <w:txbxContent>
                          <w:p w14:paraId="6C329579" w14:textId="3C62C2ED" w:rsidR="005E34A0" w:rsidRPr="005E34A0" w:rsidRDefault="005E34A0">
                            <w:pPr>
                              <w:rPr>
                                <w:sz w:val="28"/>
                                <w:szCs w:val="28"/>
                              </w:rPr>
                            </w:pPr>
                            <w:r w:rsidRPr="005E34A0">
                              <w:rPr>
                                <w:sz w:val="28"/>
                                <w:szCs w:val="28"/>
                              </w:rPr>
                              <w:t>In this example there is no reduction in the acceleration or any form of deceleration, if we collected this data on the Richards Castle course, you can expect to see  a reduction in acceleration just before the sharp left hand corner to accommodate for braking, then  a rapid increase as the gradient of the course increases</w:t>
                            </w:r>
                            <w:r w:rsidR="007E7009">
                              <w:rPr>
                                <w:sz w:val="28"/>
                                <w:szCs w:val="28"/>
                              </w:rPr>
                              <w:t xml:space="preserve"> after said corner</w:t>
                            </w:r>
                            <w:r w:rsidRPr="005E34A0">
                              <w:rPr>
                                <w:sz w:val="28"/>
                                <w:szCs w:val="2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C82D71" id="Text Box 10" o:spid="_x0000_s1030" type="#_x0000_t202" style="position:absolute;margin-left:294.05pt;margin-top:.45pt;width:206.15pt;height:223.6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" fillcolor="white [3201]" strokecolor="white [3212]" strokeweight=".5pt">
                <v:textbox>
                  <w:txbxContent>
                    <w:p w14:paraId="6C329579" w14:textId="3C62C2ED" w:rsidR="005E34A0" w:rsidRPr="005E34A0" w:rsidRDefault="005E34A0">
                      <w:pPr>
                        <w:rPr>
                          <w:sz w:val="28"/>
                          <w:szCs w:val="28"/>
                        </w:rPr>
                      </w:pPr>
                      <w:r w:rsidRPr="005E34A0">
                        <w:rPr>
                          <w:sz w:val="28"/>
                          <w:szCs w:val="28"/>
                        </w:rPr>
                        <w:t>In this example there is no reduction in the acceleration or any form of deceleration, if we collected this data on the Richards Castle course, you can expect to see  a reduction in acceleration just before the sharp left hand corner to accommodate for braking, then  a rapid increase as the gradient of the course increases</w:t>
                      </w:r>
                      <w:r w:rsidR="007E7009">
                        <w:rPr>
                          <w:sz w:val="28"/>
                          <w:szCs w:val="28"/>
                        </w:rPr>
                        <w:t xml:space="preserve"> after said corner</w:t>
                      </w:r>
                      <w:r w:rsidRPr="005E34A0">
                        <w:rPr>
                          <w:sz w:val="28"/>
                          <w:szCs w:val="28"/>
                        </w:rPr>
                        <w:t>.</w:t>
                      </w:r>
                    </w:p>
                  </w:txbxContent>
                </v:textbox>
              </v:shape>
            </w:pict>
          </mc:Fallback>
        </mc:AlternateContent>
      </w:r>
      <w:r w:rsidRPr="00272334">
        <w:rPr>
          <w:rFonts w:ascii="Times New Roman" w:hAnsi="Times New Roman" w:cs="Times New Roman"/>
          <w:i/>
          <w:iCs/>
          <w:sz w:val="28"/>
          <w:szCs w:val="28"/>
        </w:rPr>
        <w:t>Figure 2: Graph created from Spreadsheet Figure 1</w:t>
      </w:r>
    </w:p>
    <w:p w14:paraId="6A6A3E2B" w14:textId="2880E57F" w:rsidR="005E34A0" w:rsidRDefault="005E34A0" w:rsidP="005E34A0">
      <w:pPr>
        <w:rPr>
          <w:noProof/>
        </w:rPr>
      </w:pPr>
      <w:r>
        <w:rPr>
          <w:noProof/>
        </w:rPr>
        <w:drawing>
          <wp:inline distT="0" distB="0" distL="0" distR="0" wp14:anchorId="12B17753" wp14:editId="7CE0E11D">
            <wp:extent cx="3503596" cy="2496026"/>
            <wp:effectExtent l="0" t="0" r="190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533633" cy="2517425"/>
                    </a:xfrm>
                    <a:prstGeom prst="rect">
                      <a:avLst/>
                    </a:prstGeom>
                  </pic:spPr>
                </pic:pic>
              </a:graphicData>
            </a:graphic>
          </wp:inline>
        </w:drawing>
      </w:r>
    </w:p>
    <w:p w14:paraId="1FD01CFF" w14:textId="16D6C290" w:rsidR="00A47D3A" w:rsidRDefault="00A47D3A" w:rsidP="00A47D3A">
      <w:pPr>
        <w:rPr>
          <w:rFonts w:cstheme="minorHAnsi"/>
          <w:sz w:val="32"/>
          <w:szCs w:val="32"/>
          <w:u w:val="single"/>
        </w:rPr>
      </w:pPr>
      <w:r w:rsidRPr="00A47D3A">
        <w:rPr>
          <w:rFonts w:cstheme="minorHAnsi"/>
          <w:sz w:val="32"/>
          <w:szCs w:val="32"/>
          <w:u w:val="single"/>
        </w:rPr>
        <w:t>Conclusion</w:t>
      </w:r>
    </w:p>
    <w:p w14:paraId="47F2C4A3" w14:textId="2556350A" w:rsidR="005C28EF" w:rsidRDefault="005C28EF" w:rsidP="00A47D3A">
      <w:pPr>
        <w:rPr>
          <w:rFonts w:cstheme="minorHAnsi"/>
          <w:sz w:val="28"/>
          <w:szCs w:val="28"/>
        </w:rPr>
      </w:pPr>
      <w:r>
        <w:rPr>
          <w:rFonts w:cstheme="minorHAnsi"/>
          <w:sz w:val="28"/>
          <w:szCs w:val="28"/>
        </w:rPr>
        <w:t>In this conclusion we will be looking at the positives and negatives of our research, analysis and the allocation of time shown on the Gantt chart on the PowerPoint:</w:t>
      </w:r>
    </w:p>
    <w:p w14:paraId="6968CE70" w14:textId="48E2757D" w:rsidR="005C28EF" w:rsidRDefault="005C28EF" w:rsidP="00A47D3A">
      <w:pPr>
        <w:rPr>
          <w:rFonts w:cstheme="minorHAnsi"/>
          <w:sz w:val="28"/>
          <w:szCs w:val="28"/>
          <w:u w:val="single"/>
        </w:rPr>
      </w:pPr>
      <w:r w:rsidRPr="005C28EF">
        <w:rPr>
          <w:rFonts w:cstheme="minorHAnsi"/>
          <w:sz w:val="28"/>
          <w:szCs w:val="28"/>
          <w:u w:val="single"/>
        </w:rPr>
        <w:t xml:space="preserve">Positives </w:t>
      </w:r>
    </w:p>
    <w:p w14:paraId="32C2102E" w14:textId="55D13810" w:rsidR="005C28EF" w:rsidRDefault="005C28EF" w:rsidP="005C28EF">
      <w:pPr>
        <w:pStyle w:val="ListParagraph"/>
        <w:numPr>
          <w:ilvl w:val="0"/>
          <w:numId w:val="2"/>
        </w:numPr>
        <w:rPr>
          <w:rFonts w:cstheme="minorHAnsi"/>
          <w:sz w:val="28"/>
          <w:szCs w:val="28"/>
        </w:rPr>
      </w:pPr>
      <w:r>
        <w:rPr>
          <w:rFonts w:cstheme="minorHAnsi"/>
          <w:sz w:val="28"/>
          <w:szCs w:val="28"/>
        </w:rPr>
        <w:t>Initial time was spent familiarising us with the Richards castle soapbox challenge.</w:t>
      </w:r>
    </w:p>
    <w:p w14:paraId="5660AEE1" w14:textId="241F0FDB" w:rsidR="005C28EF" w:rsidRDefault="005C28EF" w:rsidP="005C28EF">
      <w:pPr>
        <w:pStyle w:val="ListParagraph"/>
        <w:numPr>
          <w:ilvl w:val="0"/>
          <w:numId w:val="2"/>
        </w:numPr>
        <w:rPr>
          <w:rFonts w:cstheme="minorHAnsi"/>
          <w:sz w:val="28"/>
          <w:szCs w:val="28"/>
        </w:rPr>
      </w:pPr>
      <w:r>
        <w:rPr>
          <w:rFonts w:cstheme="minorHAnsi"/>
          <w:sz w:val="28"/>
          <w:szCs w:val="28"/>
        </w:rPr>
        <w:t>Became aware of the rules and regulations that could restrict us.</w:t>
      </w:r>
    </w:p>
    <w:p w14:paraId="56B002F9" w14:textId="5D540096" w:rsidR="005C28EF" w:rsidRDefault="005C28EF" w:rsidP="005C28EF">
      <w:pPr>
        <w:pStyle w:val="ListParagraph"/>
        <w:numPr>
          <w:ilvl w:val="0"/>
          <w:numId w:val="2"/>
        </w:numPr>
        <w:rPr>
          <w:rFonts w:cstheme="minorHAnsi"/>
          <w:sz w:val="28"/>
          <w:szCs w:val="28"/>
        </w:rPr>
      </w:pPr>
      <w:r>
        <w:rPr>
          <w:rFonts w:cstheme="minorHAnsi"/>
          <w:sz w:val="28"/>
          <w:szCs w:val="28"/>
        </w:rPr>
        <w:t>Created a design for a safe and efficient soap box.</w:t>
      </w:r>
    </w:p>
    <w:p w14:paraId="770A3303" w14:textId="765A65D1" w:rsidR="005C28EF" w:rsidRDefault="005C28EF" w:rsidP="005C28EF">
      <w:pPr>
        <w:pStyle w:val="ListParagraph"/>
        <w:numPr>
          <w:ilvl w:val="0"/>
          <w:numId w:val="2"/>
        </w:numPr>
        <w:rPr>
          <w:rFonts w:cstheme="minorHAnsi"/>
          <w:sz w:val="28"/>
          <w:szCs w:val="28"/>
        </w:rPr>
      </w:pPr>
      <w:r>
        <w:rPr>
          <w:rFonts w:cstheme="minorHAnsi"/>
          <w:sz w:val="28"/>
          <w:szCs w:val="28"/>
        </w:rPr>
        <w:t>Research into composites enabled a cost-efficient alternative carbon-fiber.</w:t>
      </w:r>
    </w:p>
    <w:p w14:paraId="6D61D61D" w14:textId="0EC37E14" w:rsidR="005C28EF" w:rsidRDefault="005C28EF" w:rsidP="005C28EF">
      <w:pPr>
        <w:pStyle w:val="ListParagraph"/>
        <w:numPr>
          <w:ilvl w:val="0"/>
          <w:numId w:val="2"/>
        </w:numPr>
        <w:rPr>
          <w:rFonts w:cstheme="minorHAnsi"/>
          <w:sz w:val="28"/>
          <w:szCs w:val="28"/>
        </w:rPr>
      </w:pPr>
      <w:r>
        <w:rPr>
          <w:rFonts w:cstheme="minorHAnsi"/>
          <w:sz w:val="28"/>
          <w:szCs w:val="28"/>
        </w:rPr>
        <w:lastRenderedPageBreak/>
        <w:t xml:space="preserve">Created a 3D digital model of the soapbox to enable visible inspection of possible drag area’s </w:t>
      </w:r>
    </w:p>
    <w:p w14:paraId="7CC88626" w14:textId="2E49CD0A" w:rsidR="005C28EF" w:rsidRPr="005C28EF" w:rsidRDefault="005C28EF" w:rsidP="005C28EF">
      <w:pPr>
        <w:pStyle w:val="ListParagraph"/>
        <w:numPr>
          <w:ilvl w:val="0"/>
          <w:numId w:val="2"/>
        </w:numPr>
        <w:rPr>
          <w:rFonts w:cstheme="minorHAnsi"/>
          <w:sz w:val="28"/>
          <w:szCs w:val="28"/>
        </w:rPr>
      </w:pPr>
      <w:r>
        <w:rPr>
          <w:rFonts w:cstheme="minorHAnsi"/>
          <w:sz w:val="28"/>
          <w:szCs w:val="28"/>
        </w:rPr>
        <w:t>Found and evaluated an appropriate spreadsheet study as well as linking it to the groups current circumstances to make the study relevant.</w:t>
      </w:r>
    </w:p>
    <w:p w14:paraId="3F3981C4" w14:textId="1D2E4513" w:rsidR="00272334" w:rsidRDefault="005C28EF" w:rsidP="00A47D3A">
      <w:pPr>
        <w:rPr>
          <w:rFonts w:cstheme="minorHAnsi"/>
          <w:sz w:val="28"/>
          <w:szCs w:val="28"/>
          <w:u w:val="single"/>
        </w:rPr>
      </w:pPr>
      <w:r w:rsidRPr="005C28EF">
        <w:rPr>
          <w:rFonts w:cstheme="minorHAnsi"/>
          <w:sz w:val="28"/>
          <w:szCs w:val="28"/>
          <w:u w:val="single"/>
        </w:rPr>
        <w:t xml:space="preserve">Negatives </w:t>
      </w:r>
    </w:p>
    <w:p w14:paraId="131CB0A3" w14:textId="6888BCDC" w:rsidR="005C28EF" w:rsidRDefault="0057283E" w:rsidP="005C28EF">
      <w:pPr>
        <w:pStyle w:val="ListParagraph"/>
        <w:numPr>
          <w:ilvl w:val="0"/>
          <w:numId w:val="2"/>
        </w:numPr>
        <w:rPr>
          <w:rFonts w:cstheme="minorHAnsi"/>
          <w:sz w:val="28"/>
          <w:szCs w:val="28"/>
        </w:rPr>
      </w:pPr>
      <w:r>
        <w:rPr>
          <w:rFonts w:cstheme="minorHAnsi"/>
          <w:sz w:val="28"/>
          <w:szCs w:val="28"/>
        </w:rPr>
        <w:t xml:space="preserve">Research into Redbulls’ soapbox race was diluted due to the comedic nature of the designs. </w:t>
      </w:r>
    </w:p>
    <w:p w14:paraId="0B55757C" w14:textId="18189163" w:rsidR="0057283E" w:rsidRDefault="0057283E" w:rsidP="005C28EF">
      <w:pPr>
        <w:pStyle w:val="ListParagraph"/>
        <w:numPr>
          <w:ilvl w:val="0"/>
          <w:numId w:val="2"/>
        </w:numPr>
        <w:rPr>
          <w:rFonts w:cstheme="minorHAnsi"/>
          <w:sz w:val="28"/>
          <w:szCs w:val="28"/>
        </w:rPr>
      </w:pPr>
      <w:r>
        <w:rPr>
          <w:rFonts w:cstheme="minorHAnsi"/>
          <w:sz w:val="28"/>
          <w:szCs w:val="28"/>
        </w:rPr>
        <w:t xml:space="preserve">Rules called for the addition of a roll bar that added unexpected weight to the soapbox </w:t>
      </w:r>
    </w:p>
    <w:p w14:paraId="018E50D2" w14:textId="03082B78" w:rsidR="0057283E" w:rsidRDefault="0057283E" w:rsidP="005C28EF">
      <w:pPr>
        <w:pStyle w:val="ListParagraph"/>
        <w:numPr>
          <w:ilvl w:val="0"/>
          <w:numId w:val="2"/>
        </w:numPr>
        <w:rPr>
          <w:rFonts w:cstheme="minorHAnsi"/>
          <w:sz w:val="28"/>
          <w:szCs w:val="28"/>
        </w:rPr>
      </w:pPr>
      <w:r>
        <w:rPr>
          <w:rFonts w:cstheme="minorHAnsi"/>
          <w:sz w:val="28"/>
          <w:szCs w:val="28"/>
        </w:rPr>
        <w:t xml:space="preserve">Initial design incorporated carbon fibre however did not fit our budget. </w:t>
      </w:r>
    </w:p>
    <w:p w14:paraId="5B423390" w14:textId="6B783D95" w:rsidR="0057283E" w:rsidRDefault="0057283E" w:rsidP="005C28EF">
      <w:pPr>
        <w:pStyle w:val="ListParagraph"/>
        <w:numPr>
          <w:ilvl w:val="0"/>
          <w:numId w:val="2"/>
        </w:numPr>
        <w:rPr>
          <w:rFonts w:cstheme="minorHAnsi"/>
          <w:sz w:val="28"/>
          <w:szCs w:val="28"/>
        </w:rPr>
      </w:pPr>
      <w:r>
        <w:rPr>
          <w:rFonts w:cstheme="minorHAnsi"/>
          <w:sz w:val="28"/>
          <w:szCs w:val="28"/>
        </w:rPr>
        <w:t xml:space="preserve">Due to it being a theoretical soapbox we were unable to create our own spreadsheet data so used one without corners or braking. </w:t>
      </w:r>
    </w:p>
    <w:p w14:paraId="7EDF76A9" w14:textId="467A0F86" w:rsidR="0057283E" w:rsidRDefault="0057283E" w:rsidP="0057283E">
      <w:pPr>
        <w:rPr>
          <w:rFonts w:cstheme="minorHAnsi"/>
          <w:sz w:val="28"/>
          <w:szCs w:val="28"/>
        </w:rPr>
      </w:pPr>
    </w:p>
    <w:p w14:paraId="53B25887" w14:textId="05726B53" w:rsidR="0057283E" w:rsidRDefault="0057283E" w:rsidP="0057283E">
      <w:pPr>
        <w:rPr>
          <w:rFonts w:cstheme="minorHAnsi"/>
          <w:sz w:val="32"/>
          <w:szCs w:val="32"/>
          <w:u w:val="single"/>
        </w:rPr>
      </w:pPr>
      <w:r w:rsidRPr="0057283E">
        <w:rPr>
          <w:rFonts w:cstheme="minorHAnsi"/>
          <w:sz w:val="32"/>
          <w:szCs w:val="32"/>
          <w:u w:val="single"/>
        </w:rPr>
        <w:t>References</w:t>
      </w:r>
    </w:p>
    <w:p w14:paraId="118C1391" w14:textId="35CD01A3" w:rsidR="0057283E" w:rsidRDefault="0057283E" w:rsidP="0057283E">
      <w:pPr>
        <w:pStyle w:val="ListParagraph"/>
        <w:numPr>
          <w:ilvl w:val="0"/>
          <w:numId w:val="2"/>
        </w:numPr>
        <w:rPr>
          <w:rFonts w:ascii="Times New Roman" w:hAnsi="Times New Roman" w:cs="Times New Roman"/>
          <w:i/>
          <w:iCs/>
          <w:sz w:val="24"/>
          <w:szCs w:val="24"/>
        </w:rPr>
      </w:pPr>
      <w:r w:rsidRPr="0057283E">
        <w:rPr>
          <w:rFonts w:ascii="Times New Roman" w:hAnsi="Times New Roman" w:cs="Times New Roman"/>
          <w:i/>
          <w:iCs/>
          <w:sz w:val="24"/>
          <w:szCs w:val="24"/>
        </w:rPr>
        <w:t>‘Richards Castle soap box derby rules’.</w:t>
      </w:r>
      <w:r>
        <w:rPr>
          <w:rFonts w:ascii="Times New Roman" w:hAnsi="Times New Roman" w:cs="Times New Roman"/>
          <w:i/>
          <w:iCs/>
          <w:sz w:val="24"/>
          <w:szCs w:val="24"/>
        </w:rPr>
        <w:t>2020 by</w:t>
      </w:r>
      <w:r w:rsidRPr="0057283E">
        <w:rPr>
          <w:rFonts w:ascii="Times New Roman" w:hAnsi="Times New Roman" w:cs="Times New Roman"/>
          <w:i/>
          <w:iCs/>
          <w:sz w:val="24"/>
          <w:szCs w:val="24"/>
        </w:rPr>
        <w:t xml:space="preserve"> Dave Pearce [Online] </w:t>
      </w:r>
      <w:hyperlink r:id="rId17" w:history="1">
        <w:r w:rsidRPr="008A5A68">
          <w:rPr>
            <w:rStyle w:val="Hyperlink"/>
            <w:rFonts w:cstheme="minorHAnsi"/>
            <w:sz w:val="24"/>
            <w:szCs w:val="24"/>
          </w:rPr>
          <w:t>https://b7351851-15cc-4d</w:t>
        </w:r>
        <w:r w:rsidRPr="008A5A68">
          <w:rPr>
            <w:rStyle w:val="Hyperlink"/>
            <w:rFonts w:cstheme="minorHAnsi"/>
            <w:sz w:val="24"/>
            <w:szCs w:val="24"/>
          </w:rPr>
          <w:t>6</w:t>
        </w:r>
        <w:r w:rsidRPr="008A5A68">
          <w:rPr>
            <w:rStyle w:val="Hyperlink"/>
            <w:rFonts w:cstheme="minorHAnsi"/>
            <w:sz w:val="24"/>
            <w:szCs w:val="24"/>
          </w:rPr>
          <w:t>a-9c09-5f7d8eb770e9.filesusr.com/ugd/346d1b_c5bddec9c6ee4cc6ae0d9e3b</w:t>
        </w:r>
        <w:r w:rsidRPr="008A5A68">
          <w:rPr>
            <w:rStyle w:val="Hyperlink"/>
            <w:rFonts w:cstheme="minorHAnsi"/>
            <w:sz w:val="24"/>
            <w:szCs w:val="24"/>
          </w:rPr>
          <w:t>1</w:t>
        </w:r>
        <w:r w:rsidRPr="008A5A68">
          <w:rPr>
            <w:rStyle w:val="Hyperlink"/>
            <w:rFonts w:cstheme="minorHAnsi"/>
            <w:sz w:val="24"/>
            <w:szCs w:val="24"/>
          </w:rPr>
          <w:t>1dab372.pdf</w:t>
        </w:r>
      </w:hyperlink>
    </w:p>
    <w:p w14:paraId="6BEE6B7F" w14:textId="71138794" w:rsidR="0057283E" w:rsidRPr="008A5A68" w:rsidRDefault="0057283E" w:rsidP="0057283E">
      <w:pPr>
        <w:pStyle w:val="ListParagraph"/>
        <w:numPr>
          <w:ilvl w:val="0"/>
          <w:numId w:val="2"/>
        </w:numPr>
        <w:rPr>
          <w:rFonts w:ascii="Times New Roman" w:hAnsi="Times New Roman" w:cs="Times New Roman"/>
          <w:i/>
          <w:iCs/>
          <w:sz w:val="24"/>
          <w:szCs w:val="24"/>
        </w:rPr>
      </w:pPr>
      <w:r>
        <w:rPr>
          <w:rFonts w:ascii="Times New Roman" w:hAnsi="Times New Roman" w:cs="Times New Roman"/>
          <w:i/>
          <w:iCs/>
          <w:sz w:val="24"/>
          <w:szCs w:val="24"/>
        </w:rPr>
        <w:t xml:space="preserve">‘Richards Castle soap box derby course info’ 2019 by Richards Castle Soap Box [Online]   </w:t>
      </w:r>
      <w:hyperlink r:id="rId18" w:history="1">
        <w:r w:rsidR="008A5A68" w:rsidRPr="008A5A68">
          <w:rPr>
            <w:rStyle w:val="Hyperlink"/>
            <w:rFonts w:cstheme="minorHAnsi"/>
            <w:sz w:val="24"/>
            <w:szCs w:val="24"/>
          </w:rPr>
          <w:t>https://www.richardscastlesoapbox.co.uk/race</w:t>
        </w:r>
      </w:hyperlink>
    </w:p>
    <w:p w14:paraId="15453E5E" w14:textId="6B300349" w:rsidR="008A5A68" w:rsidRPr="00C90A95" w:rsidRDefault="008A5A68" w:rsidP="0057283E">
      <w:pPr>
        <w:pStyle w:val="ListParagraph"/>
        <w:numPr>
          <w:ilvl w:val="0"/>
          <w:numId w:val="2"/>
        </w:numPr>
        <w:rPr>
          <w:rFonts w:ascii="Times New Roman" w:hAnsi="Times New Roman" w:cs="Times New Roman"/>
          <w:i/>
          <w:iCs/>
          <w:sz w:val="24"/>
          <w:szCs w:val="24"/>
        </w:rPr>
      </w:pPr>
      <w:r>
        <w:rPr>
          <w:rFonts w:ascii="Times New Roman" w:hAnsi="Times New Roman" w:cs="Times New Roman"/>
          <w:i/>
          <w:iCs/>
          <w:sz w:val="24"/>
          <w:szCs w:val="24"/>
        </w:rPr>
        <w:t xml:space="preserve">‘ </w:t>
      </w:r>
      <w:proofErr w:type="spellStart"/>
      <w:r>
        <w:rPr>
          <w:rFonts w:ascii="Times New Roman" w:hAnsi="Times New Roman" w:cs="Times New Roman"/>
          <w:i/>
          <w:iCs/>
          <w:sz w:val="24"/>
          <w:szCs w:val="24"/>
        </w:rPr>
        <w:t>Youtube</w:t>
      </w:r>
      <w:proofErr w:type="spellEnd"/>
      <w:r>
        <w:rPr>
          <w:rFonts w:ascii="Times New Roman" w:hAnsi="Times New Roman" w:cs="Times New Roman"/>
          <w:i/>
          <w:iCs/>
          <w:sz w:val="24"/>
          <w:szCs w:val="24"/>
        </w:rPr>
        <w:t xml:space="preserve"> GB </w:t>
      </w:r>
      <w:proofErr w:type="spellStart"/>
      <w:r>
        <w:rPr>
          <w:rFonts w:ascii="Times New Roman" w:hAnsi="Times New Roman" w:cs="Times New Roman"/>
          <w:i/>
          <w:iCs/>
          <w:sz w:val="24"/>
          <w:szCs w:val="24"/>
        </w:rPr>
        <w:t>Redbull</w:t>
      </w:r>
      <w:proofErr w:type="spellEnd"/>
      <w:r>
        <w:rPr>
          <w:rFonts w:ascii="Times New Roman" w:hAnsi="Times New Roman" w:cs="Times New Roman"/>
          <w:i/>
          <w:iCs/>
          <w:sz w:val="24"/>
          <w:szCs w:val="24"/>
        </w:rPr>
        <w:t xml:space="preserve"> soapbox videos’ 2020 by </w:t>
      </w:r>
      <w:proofErr w:type="spellStart"/>
      <w:r>
        <w:rPr>
          <w:rFonts w:ascii="Times New Roman" w:hAnsi="Times New Roman" w:cs="Times New Roman"/>
          <w:i/>
          <w:iCs/>
          <w:sz w:val="24"/>
          <w:szCs w:val="24"/>
        </w:rPr>
        <w:t>Youtube</w:t>
      </w:r>
      <w:proofErr w:type="spellEnd"/>
      <w:r>
        <w:rPr>
          <w:rFonts w:ascii="Times New Roman" w:hAnsi="Times New Roman" w:cs="Times New Roman"/>
          <w:i/>
          <w:iCs/>
          <w:sz w:val="24"/>
          <w:szCs w:val="24"/>
        </w:rPr>
        <w:t xml:space="preserve"> GB [Online</w:t>
      </w:r>
      <w:r w:rsidR="00C90A95">
        <w:rPr>
          <w:rFonts w:ascii="Times New Roman" w:hAnsi="Times New Roman" w:cs="Times New Roman"/>
          <w:i/>
          <w:iCs/>
          <w:sz w:val="24"/>
          <w:szCs w:val="24"/>
        </w:rPr>
        <w:t xml:space="preserve">] </w:t>
      </w:r>
      <w:hyperlink r:id="rId19" w:history="1">
        <w:r w:rsidR="00C90A95">
          <w:rPr>
            <w:rStyle w:val="Hyperlink"/>
          </w:rPr>
          <w:t>https://www.youtube.com/results?search_query=red+bull+soapbox+</w:t>
        </w:r>
      </w:hyperlink>
    </w:p>
    <w:p w14:paraId="2BFAF5BE" w14:textId="2954F41E" w:rsidR="00C90A95" w:rsidRPr="00C90A95" w:rsidRDefault="00C90A95" w:rsidP="0057283E">
      <w:pPr>
        <w:pStyle w:val="ListParagraph"/>
        <w:numPr>
          <w:ilvl w:val="0"/>
          <w:numId w:val="2"/>
        </w:numPr>
        <w:rPr>
          <w:rFonts w:ascii="Times New Roman" w:hAnsi="Times New Roman" w:cs="Times New Roman"/>
          <w:i/>
          <w:iCs/>
          <w:sz w:val="24"/>
          <w:szCs w:val="24"/>
        </w:rPr>
      </w:pPr>
      <w:r>
        <w:rPr>
          <w:rFonts w:ascii="Times New Roman" w:hAnsi="Times New Roman" w:cs="Times New Roman"/>
          <w:i/>
          <w:iCs/>
          <w:sz w:val="24"/>
          <w:szCs w:val="24"/>
        </w:rPr>
        <w:t xml:space="preserve">Photo 1: ‘Soap box Wheels’ 2007 by Scottish </w:t>
      </w:r>
      <w:proofErr w:type="spellStart"/>
      <w:r>
        <w:rPr>
          <w:rFonts w:ascii="Times New Roman" w:hAnsi="Times New Roman" w:cs="Times New Roman"/>
          <w:i/>
          <w:iCs/>
          <w:sz w:val="24"/>
          <w:szCs w:val="24"/>
        </w:rPr>
        <w:t>Carties</w:t>
      </w:r>
      <w:proofErr w:type="spellEnd"/>
      <w:r>
        <w:rPr>
          <w:rFonts w:ascii="Times New Roman" w:hAnsi="Times New Roman" w:cs="Times New Roman"/>
          <w:i/>
          <w:iCs/>
          <w:sz w:val="24"/>
          <w:szCs w:val="24"/>
        </w:rPr>
        <w:t xml:space="preserve"> [Online] </w:t>
      </w:r>
      <w:hyperlink r:id="rId20" w:history="1">
        <w:r w:rsidRPr="003C7F00">
          <w:rPr>
            <w:rStyle w:val="Hyperlink"/>
            <w:rFonts w:ascii="Times New Roman" w:eastAsia="Arial" w:hAnsi="Times New Roman" w:cs="Times New Roman"/>
            <w:color w:val="000000" w:themeColor="text1"/>
            <w:sz w:val="28"/>
            <w:szCs w:val="28"/>
          </w:rPr>
          <w:t xml:space="preserve"> </w:t>
        </w:r>
        <w:r w:rsidRPr="00C90A95">
          <w:rPr>
            <w:rStyle w:val="Hyperlink"/>
            <w:rFonts w:eastAsia="Arial" w:cstheme="minorHAnsi"/>
            <w:color w:val="0000FF"/>
            <w:sz w:val="24"/>
            <w:szCs w:val="24"/>
          </w:rPr>
          <w:t>http://scottishcarties.org.uk/resources/construction/wheels</w:t>
        </w:r>
      </w:hyperlink>
    </w:p>
    <w:p w14:paraId="0FDD1779" w14:textId="77777777" w:rsidR="00C90A95" w:rsidRPr="00C90A95" w:rsidRDefault="00C90A95" w:rsidP="00C90A95">
      <w:pPr>
        <w:pStyle w:val="ListParagraph"/>
        <w:numPr>
          <w:ilvl w:val="0"/>
          <w:numId w:val="2"/>
        </w:numPr>
        <w:rPr>
          <w:rFonts w:ascii="Times New Roman" w:hAnsi="Times New Roman" w:cs="Times New Roman"/>
          <w:i/>
          <w:iCs/>
          <w:sz w:val="24"/>
          <w:szCs w:val="24"/>
        </w:rPr>
      </w:pPr>
      <w:r w:rsidRPr="00C90A95">
        <w:rPr>
          <w:rFonts w:ascii="Times New Roman" w:hAnsi="Times New Roman" w:cs="Times New Roman"/>
          <w:i/>
          <w:iCs/>
          <w:sz w:val="24"/>
          <w:szCs w:val="24"/>
        </w:rPr>
        <w:t xml:space="preserve">‘Application of Newtonian physics to predict the speed of a gravity racer’ DRISCOLL, Heather, BULLAS, Alice, KING, Christina and SENIOR, Terry. Sheffield Hallam University (2016) [Online] </w:t>
      </w:r>
      <w:hyperlink r:id="rId21" w:history="1">
        <w:r w:rsidRPr="00C90A95">
          <w:rPr>
            <w:rStyle w:val="Hyperlink"/>
            <w:sz w:val="24"/>
            <w:szCs w:val="24"/>
          </w:rPr>
          <w:t>https://shura.shu.ac.uk/12094/7/Driscoll_Gravity_Racer_Phys_Ed_Revised.pdf</w:t>
        </w:r>
      </w:hyperlink>
    </w:p>
    <w:p w14:paraId="3B25EE6D" w14:textId="77777777" w:rsidR="00C90A95" w:rsidRPr="0057283E" w:rsidRDefault="00C90A95" w:rsidP="00C90A95">
      <w:pPr>
        <w:pStyle w:val="ListParagraph"/>
        <w:rPr>
          <w:rFonts w:ascii="Times New Roman" w:hAnsi="Times New Roman" w:cs="Times New Roman"/>
          <w:i/>
          <w:iCs/>
          <w:sz w:val="24"/>
          <w:szCs w:val="24"/>
        </w:rPr>
      </w:pPr>
    </w:p>
    <w:sectPr w:rsidR="00C90A95" w:rsidRPr="0057283E">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06EE0D" w14:textId="77777777" w:rsidR="00935152" w:rsidRDefault="00935152" w:rsidP="00BA6FAA">
      <w:pPr>
        <w:spacing w:after="0" w:line="240" w:lineRule="auto"/>
      </w:pPr>
      <w:r>
        <w:separator/>
      </w:r>
    </w:p>
  </w:endnote>
  <w:endnote w:type="continuationSeparator" w:id="0">
    <w:p w14:paraId="4F98F208" w14:textId="77777777" w:rsidR="00935152" w:rsidRDefault="00935152" w:rsidP="00BA6F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43AB31" w14:textId="77777777" w:rsidR="00935152" w:rsidRDefault="00935152" w:rsidP="00BA6FAA">
      <w:pPr>
        <w:spacing w:after="0" w:line="240" w:lineRule="auto"/>
      </w:pPr>
      <w:r>
        <w:separator/>
      </w:r>
    </w:p>
  </w:footnote>
  <w:footnote w:type="continuationSeparator" w:id="0">
    <w:p w14:paraId="0FBF371F" w14:textId="77777777" w:rsidR="00935152" w:rsidRDefault="00935152" w:rsidP="00BA6F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6A3727" w14:textId="10D03C7B" w:rsidR="00BA6FAA" w:rsidRPr="00BA6FAA" w:rsidRDefault="00BA6FAA">
    <w:pPr>
      <w:pStyle w:val="Header"/>
      <w:rPr>
        <w:sz w:val="32"/>
        <w:szCs w:val="32"/>
      </w:rPr>
    </w:pPr>
    <w:r w:rsidRPr="00BA6FAA">
      <w:rPr>
        <w:sz w:val="32"/>
        <w:szCs w:val="32"/>
      </w:rPr>
      <w:t xml:space="preserve">Soap box project. </w:t>
    </w:r>
    <w:r>
      <w:rPr>
        <w:sz w:val="32"/>
        <w:szCs w:val="32"/>
      </w:rPr>
      <w:t xml:space="preserve">                                                                               Team F</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273223"/>
    <w:multiLevelType w:val="hybridMultilevel"/>
    <w:tmpl w:val="EEC481F0"/>
    <w:lvl w:ilvl="0" w:tplc="7DF4922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4E7E34"/>
    <w:multiLevelType w:val="hybridMultilevel"/>
    <w:tmpl w:val="AB520A9C"/>
    <w:lvl w:ilvl="0" w:tplc="76E820A0">
      <w:start w:val="1"/>
      <w:numFmt w:val="bullet"/>
      <w:lvlText w:val=""/>
      <w:lvlJc w:val="left"/>
      <w:pPr>
        <w:ind w:left="720" w:hanging="360"/>
      </w:pPr>
      <w:rPr>
        <w:rFonts w:ascii="Symbol" w:hAnsi="Symbol" w:hint="default"/>
      </w:rPr>
    </w:lvl>
    <w:lvl w:ilvl="1" w:tplc="F842C668">
      <w:start w:val="1"/>
      <w:numFmt w:val="bullet"/>
      <w:lvlText w:val="o"/>
      <w:lvlJc w:val="left"/>
      <w:pPr>
        <w:ind w:left="1440" w:hanging="360"/>
      </w:pPr>
      <w:rPr>
        <w:rFonts w:ascii="Courier New" w:hAnsi="Courier New" w:cs="Times New Roman" w:hint="default"/>
      </w:rPr>
    </w:lvl>
    <w:lvl w:ilvl="2" w:tplc="255EF2CC">
      <w:start w:val="1"/>
      <w:numFmt w:val="bullet"/>
      <w:lvlText w:val=""/>
      <w:lvlJc w:val="left"/>
      <w:pPr>
        <w:ind w:left="2160" w:hanging="360"/>
      </w:pPr>
      <w:rPr>
        <w:rFonts w:ascii="Wingdings" w:hAnsi="Wingdings" w:hint="default"/>
      </w:rPr>
    </w:lvl>
    <w:lvl w:ilvl="3" w:tplc="4518166C">
      <w:start w:val="1"/>
      <w:numFmt w:val="bullet"/>
      <w:lvlText w:val=""/>
      <w:lvlJc w:val="left"/>
      <w:pPr>
        <w:ind w:left="2880" w:hanging="360"/>
      </w:pPr>
      <w:rPr>
        <w:rFonts w:ascii="Symbol" w:hAnsi="Symbol" w:hint="default"/>
      </w:rPr>
    </w:lvl>
    <w:lvl w:ilvl="4" w:tplc="859E7680">
      <w:start w:val="1"/>
      <w:numFmt w:val="bullet"/>
      <w:lvlText w:val="o"/>
      <w:lvlJc w:val="left"/>
      <w:pPr>
        <w:ind w:left="3600" w:hanging="360"/>
      </w:pPr>
      <w:rPr>
        <w:rFonts w:ascii="Courier New" w:hAnsi="Courier New" w:cs="Times New Roman" w:hint="default"/>
      </w:rPr>
    </w:lvl>
    <w:lvl w:ilvl="5" w:tplc="95E29778">
      <w:start w:val="1"/>
      <w:numFmt w:val="bullet"/>
      <w:lvlText w:val=""/>
      <w:lvlJc w:val="left"/>
      <w:pPr>
        <w:ind w:left="4320" w:hanging="360"/>
      </w:pPr>
      <w:rPr>
        <w:rFonts w:ascii="Wingdings" w:hAnsi="Wingdings" w:hint="default"/>
      </w:rPr>
    </w:lvl>
    <w:lvl w:ilvl="6" w:tplc="3FE2154C">
      <w:start w:val="1"/>
      <w:numFmt w:val="bullet"/>
      <w:lvlText w:val=""/>
      <w:lvlJc w:val="left"/>
      <w:pPr>
        <w:ind w:left="5040" w:hanging="360"/>
      </w:pPr>
      <w:rPr>
        <w:rFonts w:ascii="Symbol" w:hAnsi="Symbol" w:hint="default"/>
      </w:rPr>
    </w:lvl>
    <w:lvl w:ilvl="7" w:tplc="54C20592">
      <w:start w:val="1"/>
      <w:numFmt w:val="bullet"/>
      <w:lvlText w:val="o"/>
      <w:lvlJc w:val="left"/>
      <w:pPr>
        <w:ind w:left="5760" w:hanging="360"/>
      </w:pPr>
      <w:rPr>
        <w:rFonts w:ascii="Courier New" w:hAnsi="Courier New" w:cs="Times New Roman" w:hint="default"/>
      </w:rPr>
    </w:lvl>
    <w:lvl w:ilvl="8" w:tplc="20B62BE6">
      <w:start w:val="1"/>
      <w:numFmt w:val="bullet"/>
      <w:lvlText w:val=""/>
      <w:lvlJc w:val="left"/>
      <w:pPr>
        <w:ind w:left="6480" w:hanging="360"/>
      </w:pPr>
      <w:rPr>
        <w:rFonts w:ascii="Wingdings" w:hAnsi="Wingdings" w:hint="default"/>
      </w:rPr>
    </w:lvl>
  </w:abstractNum>
  <w:num w:numId="1">
    <w:abstractNumId w:val="1"/>
    <w:lvlOverride w:ilvl="0"/>
    <w:lvlOverride w:ilvl="1"/>
    <w:lvlOverride w:ilvl="2"/>
    <w:lvlOverride w:ilvl="3"/>
    <w:lvlOverride w:ilvl="4"/>
    <w:lvlOverride w:ilvl="5"/>
    <w:lvlOverride w:ilvl="6"/>
    <w:lvlOverride w:ilvl="7"/>
    <w:lvlOverride w:ilvl="8"/>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FAA"/>
    <w:rsid w:val="00016169"/>
    <w:rsid w:val="00064A72"/>
    <w:rsid w:val="0007035A"/>
    <w:rsid w:val="000C7172"/>
    <w:rsid w:val="000E5AE2"/>
    <w:rsid w:val="001564F3"/>
    <w:rsid w:val="00272334"/>
    <w:rsid w:val="00300130"/>
    <w:rsid w:val="003C7F00"/>
    <w:rsid w:val="00415891"/>
    <w:rsid w:val="004A6618"/>
    <w:rsid w:val="00514C49"/>
    <w:rsid w:val="00561926"/>
    <w:rsid w:val="0057283E"/>
    <w:rsid w:val="005C28EF"/>
    <w:rsid w:val="005E34A0"/>
    <w:rsid w:val="00767CBD"/>
    <w:rsid w:val="0077779C"/>
    <w:rsid w:val="007E7009"/>
    <w:rsid w:val="008341E3"/>
    <w:rsid w:val="008A5A68"/>
    <w:rsid w:val="00935152"/>
    <w:rsid w:val="009407D8"/>
    <w:rsid w:val="00A47D3A"/>
    <w:rsid w:val="00B9301F"/>
    <w:rsid w:val="00B945B6"/>
    <w:rsid w:val="00BA6FAA"/>
    <w:rsid w:val="00C90A95"/>
    <w:rsid w:val="00D22B7E"/>
    <w:rsid w:val="00DA17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080263"/>
  <w15:chartTrackingRefBased/>
  <w15:docId w15:val="{ECB6757B-29D9-4918-BD54-8028BD6731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7F00"/>
    <w:pPr>
      <w:spacing w:line="256" w:lineRule="auto"/>
    </w:pPr>
    <w:rPr>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A6FAA"/>
    <w:pPr>
      <w:tabs>
        <w:tab w:val="center" w:pos="4513"/>
        <w:tab w:val="right" w:pos="9026"/>
      </w:tabs>
      <w:spacing w:after="0" w:line="240" w:lineRule="auto"/>
    </w:pPr>
    <w:rPr>
      <w:lang w:val="en-GB"/>
    </w:rPr>
  </w:style>
  <w:style w:type="character" w:customStyle="1" w:styleId="HeaderChar">
    <w:name w:val="Header Char"/>
    <w:basedOn w:val="DefaultParagraphFont"/>
    <w:link w:val="Header"/>
    <w:uiPriority w:val="99"/>
    <w:rsid w:val="00BA6FAA"/>
  </w:style>
  <w:style w:type="paragraph" w:styleId="Footer">
    <w:name w:val="footer"/>
    <w:basedOn w:val="Normal"/>
    <w:link w:val="FooterChar"/>
    <w:uiPriority w:val="99"/>
    <w:unhideWhenUsed/>
    <w:rsid w:val="00BA6FAA"/>
    <w:pPr>
      <w:tabs>
        <w:tab w:val="center" w:pos="4513"/>
        <w:tab w:val="right" w:pos="9026"/>
      </w:tabs>
      <w:spacing w:after="0" w:line="240" w:lineRule="auto"/>
    </w:pPr>
    <w:rPr>
      <w:lang w:val="en-GB"/>
    </w:rPr>
  </w:style>
  <w:style w:type="character" w:customStyle="1" w:styleId="FooterChar">
    <w:name w:val="Footer Char"/>
    <w:basedOn w:val="DefaultParagraphFont"/>
    <w:link w:val="Footer"/>
    <w:uiPriority w:val="99"/>
    <w:rsid w:val="00BA6FAA"/>
  </w:style>
  <w:style w:type="paragraph" w:styleId="ListParagraph">
    <w:name w:val="List Paragraph"/>
    <w:basedOn w:val="Normal"/>
    <w:uiPriority w:val="34"/>
    <w:qFormat/>
    <w:rsid w:val="00BA6FAA"/>
    <w:pPr>
      <w:ind w:left="720"/>
      <w:contextualSpacing/>
    </w:pPr>
  </w:style>
  <w:style w:type="character" w:styleId="Hyperlink">
    <w:name w:val="Hyperlink"/>
    <w:basedOn w:val="DefaultParagraphFont"/>
    <w:uiPriority w:val="99"/>
    <w:unhideWhenUsed/>
    <w:rsid w:val="003C7F00"/>
    <w:rPr>
      <w:color w:val="0563C1" w:themeColor="hyperlink"/>
      <w:u w:val="single"/>
    </w:rPr>
  </w:style>
  <w:style w:type="character" w:styleId="UnresolvedMention">
    <w:name w:val="Unresolved Mention"/>
    <w:basedOn w:val="DefaultParagraphFont"/>
    <w:uiPriority w:val="99"/>
    <w:semiHidden/>
    <w:unhideWhenUsed/>
    <w:rsid w:val="0057283E"/>
    <w:rPr>
      <w:color w:val="605E5C"/>
      <w:shd w:val="clear" w:color="auto" w:fill="E1DFDD"/>
    </w:rPr>
  </w:style>
  <w:style w:type="character" w:styleId="FollowedHyperlink">
    <w:name w:val="FollowedHyperlink"/>
    <w:basedOn w:val="DefaultParagraphFont"/>
    <w:uiPriority w:val="99"/>
    <w:semiHidden/>
    <w:unhideWhenUsed/>
    <w:rsid w:val="0057283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9429358">
      <w:bodyDiv w:val="1"/>
      <w:marLeft w:val="0"/>
      <w:marRight w:val="0"/>
      <w:marTop w:val="0"/>
      <w:marBottom w:val="0"/>
      <w:divBdr>
        <w:top w:val="none" w:sz="0" w:space="0" w:color="auto"/>
        <w:left w:val="none" w:sz="0" w:space="0" w:color="auto"/>
        <w:bottom w:val="none" w:sz="0" w:space="0" w:color="auto"/>
        <w:right w:val="none" w:sz="0" w:space="0" w:color="auto"/>
      </w:divBdr>
    </w:div>
    <w:div w:id="474444681">
      <w:bodyDiv w:val="1"/>
      <w:marLeft w:val="0"/>
      <w:marRight w:val="0"/>
      <w:marTop w:val="0"/>
      <w:marBottom w:val="0"/>
      <w:divBdr>
        <w:top w:val="none" w:sz="0" w:space="0" w:color="auto"/>
        <w:left w:val="none" w:sz="0" w:space="0" w:color="auto"/>
        <w:bottom w:val="none" w:sz="0" w:space="0" w:color="auto"/>
        <w:right w:val="none" w:sz="0" w:space="0" w:color="auto"/>
      </w:divBdr>
    </w:div>
    <w:div w:id="776754920">
      <w:bodyDiv w:val="1"/>
      <w:marLeft w:val="0"/>
      <w:marRight w:val="0"/>
      <w:marTop w:val="0"/>
      <w:marBottom w:val="0"/>
      <w:divBdr>
        <w:top w:val="none" w:sz="0" w:space="0" w:color="auto"/>
        <w:left w:val="none" w:sz="0" w:space="0" w:color="auto"/>
        <w:bottom w:val="none" w:sz="0" w:space="0" w:color="auto"/>
        <w:right w:val="none" w:sz="0" w:space="0" w:color="auto"/>
      </w:divBdr>
    </w:div>
    <w:div w:id="13962030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ttishcarties.org.uk/resources/construction/wheels" TargetMode="External"/><Relationship Id="rId13" Type="http://schemas.openxmlformats.org/officeDocument/2006/relationships/image" Target="media/image5.png"/><Relationship Id="rId18" Type="http://schemas.openxmlformats.org/officeDocument/2006/relationships/hyperlink" Target="https://www.richardscastlesoapbox.co.uk/race" TargetMode="External"/><Relationship Id="rId3" Type="http://schemas.openxmlformats.org/officeDocument/2006/relationships/settings" Target="settings.xml"/><Relationship Id="rId21" Type="http://schemas.openxmlformats.org/officeDocument/2006/relationships/hyperlink" Target="https://shura.shu.ac.uk/12094/7/Driscoll_Gravity_Racer_Phys_Ed_Revised.pdf" TargetMode="External"/><Relationship Id="rId7" Type="http://schemas.openxmlformats.org/officeDocument/2006/relationships/hyperlink" Target="http://scottishcarties.org.uk/resources/construction/wheels" TargetMode="External"/><Relationship Id="rId12" Type="http://schemas.openxmlformats.org/officeDocument/2006/relationships/image" Target="media/image4.png"/><Relationship Id="rId17" Type="http://schemas.openxmlformats.org/officeDocument/2006/relationships/hyperlink" Target="https://b7351851-15cc-4d6a-9c09-5f7d8eb770e9.filesusr.com/ugd/346d1b_c5bddec9c6ee4cc6ae0d9e3b11dab372.pdf" TargetMode="Externa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hyperlink" Target="http://scottishcarties.org.uk/resources/construction/wheel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shura.shu.ac.uk/12094/7/Driscoll_Gravity_Racer_Phys_Ed_Revised.pdf"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youtube.com/results?search_query=red+bull+soapbox+"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yperlink" Target="https://shura.shu.ac.uk/12094/7/Driscoll_Gravity_Racer_Phys_Ed_Revised.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406</TotalTime>
  <Pages>7</Pages>
  <Words>1270</Words>
  <Characters>7245</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gauntlett</dc:creator>
  <cp:keywords/>
  <dc:description/>
  <cp:lastModifiedBy>joe gauntlett</cp:lastModifiedBy>
  <cp:revision>6</cp:revision>
  <dcterms:created xsi:type="dcterms:W3CDTF">2020-05-10T13:47:00Z</dcterms:created>
  <dcterms:modified xsi:type="dcterms:W3CDTF">2020-05-10T20:51:00Z</dcterms:modified>
</cp:coreProperties>
</file>