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3BC6" w:rsidRPr="00F43BC6" w:rsidRDefault="00F43BC6" w:rsidP="00F43BC6">
      <w:pPr>
        <w:spacing w:line="480" w:lineRule="auto"/>
        <w:rPr>
          <w:rFonts w:cstheme="minorHAnsi"/>
          <w:sz w:val="24"/>
          <w:szCs w:val="24"/>
        </w:rPr>
      </w:pPr>
    </w:p>
    <w:p w:rsidR="00496DFA" w:rsidRPr="00F43BC6" w:rsidRDefault="00496DFA" w:rsidP="00F43BC6">
      <w:pPr>
        <w:spacing w:line="480" w:lineRule="auto"/>
        <w:rPr>
          <w:rFonts w:cstheme="minorHAnsi"/>
          <w:sz w:val="24"/>
          <w:szCs w:val="24"/>
        </w:rPr>
      </w:pPr>
    </w:p>
    <w:tbl>
      <w:tblPr>
        <w:tblStyle w:val="TableGrid"/>
        <w:tblW w:w="0" w:type="auto"/>
        <w:tblLook w:val="04A0"/>
      </w:tblPr>
      <w:tblGrid>
        <w:gridCol w:w="4508"/>
        <w:gridCol w:w="4508"/>
      </w:tblGrid>
      <w:tr w:rsidR="0084483F" w:rsidRPr="00F43BC6" w:rsidTr="0084483F">
        <w:tc>
          <w:tcPr>
            <w:tcW w:w="4508" w:type="dxa"/>
          </w:tcPr>
          <w:p w:rsidR="0084483F" w:rsidRPr="006319A1" w:rsidRDefault="0084483F" w:rsidP="00F43BC6">
            <w:pPr>
              <w:spacing w:line="480" w:lineRule="auto"/>
              <w:rPr>
                <w:rFonts w:asciiTheme="majorHAnsi" w:hAnsiTheme="majorHAnsi" w:cstheme="majorHAnsi"/>
                <w:sz w:val="32"/>
                <w:szCs w:val="32"/>
              </w:rPr>
            </w:pPr>
            <w:r w:rsidRPr="006319A1">
              <w:rPr>
                <w:rFonts w:asciiTheme="majorHAnsi" w:hAnsiTheme="majorHAnsi" w:cstheme="majorHAnsi"/>
                <w:sz w:val="32"/>
                <w:szCs w:val="32"/>
              </w:rPr>
              <w:t>Student’s Name</w:t>
            </w:r>
          </w:p>
        </w:tc>
        <w:tc>
          <w:tcPr>
            <w:tcW w:w="4508" w:type="dxa"/>
          </w:tcPr>
          <w:p w:rsidR="0084483F" w:rsidRPr="006319A1" w:rsidRDefault="001D36A4" w:rsidP="00F43BC6">
            <w:pPr>
              <w:spacing w:line="480" w:lineRule="auto"/>
              <w:rPr>
                <w:rFonts w:asciiTheme="majorHAnsi" w:hAnsiTheme="majorHAnsi" w:cstheme="majorHAnsi"/>
                <w:sz w:val="32"/>
                <w:szCs w:val="32"/>
              </w:rPr>
            </w:pPr>
            <w:r w:rsidRPr="006319A1">
              <w:rPr>
                <w:rFonts w:asciiTheme="majorHAnsi" w:hAnsiTheme="majorHAnsi" w:cstheme="majorHAnsi"/>
                <w:sz w:val="32"/>
                <w:szCs w:val="32"/>
              </w:rPr>
              <w:t xml:space="preserve">GIBA MARIAN ADRIAN </w:t>
            </w:r>
          </w:p>
        </w:tc>
      </w:tr>
      <w:tr w:rsidR="0084483F" w:rsidRPr="00F43BC6" w:rsidTr="0084483F">
        <w:tc>
          <w:tcPr>
            <w:tcW w:w="4508" w:type="dxa"/>
          </w:tcPr>
          <w:p w:rsidR="0084483F" w:rsidRPr="006319A1" w:rsidRDefault="0084483F" w:rsidP="001D36A4">
            <w:pPr>
              <w:spacing w:line="480" w:lineRule="auto"/>
              <w:rPr>
                <w:rFonts w:asciiTheme="majorHAnsi" w:hAnsiTheme="majorHAnsi" w:cstheme="majorHAnsi"/>
                <w:sz w:val="32"/>
                <w:szCs w:val="32"/>
              </w:rPr>
            </w:pPr>
            <w:r w:rsidRPr="006319A1">
              <w:rPr>
                <w:rFonts w:asciiTheme="majorHAnsi" w:hAnsiTheme="majorHAnsi" w:cstheme="majorHAnsi"/>
                <w:sz w:val="32"/>
                <w:szCs w:val="32"/>
              </w:rPr>
              <w:t xml:space="preserve">Student’s </w:t>
            </w:r>
            <w:r w:rsidR="001D36A4" w:rsidRPr="006319A1">
              <w:rPr>
                <w:rFonts w:asciiTheme="majorHAnsi" w:hAnsiTheme="majorHAnsi" w:cstheme="majorHAnsi"/>
                <w:sz w:val="32"/>
                <w:szCs w:val="32"/>
              </w:rPr>
              <w:t>ID</w:t>
            </w:r>
          </w:p>
        </w:tc>
        <w:tc>
          <w:tcPr>
            <w:tcW w:w="4508" w:type="dxa"/>
          </w:tcPr>
          <w:p w:rsidR="0084483F" w:rsidRPr="006319A1" w:rsidRDefault="001D36A4" w:rsidP="00F43BC6">
            <w:pPr>
              <w:spacing w:line="480" w:lineRule="auto"/>
              <w:rPr>
                <w:rFonts w:asciiTheme="majorHAnsi" w:hAnsiTheme="majorHAnsi" w:cstheme="majorHAnsi"/>
                <w:sz w:val="32"/>
                <w:szCs w:val="32"/>
              </w:rPr>
            </w:pPr>
            <w:r w:rsidRPr="006319A1">
              <w:rPr>
                <w:rFonts w:asciiTheme="majorHAnsi" w:hAnsiTheme="majorHAnsi" w:cstheme="majorHAnsi"/>
                <w:sz w:val="32"/>
                <w:szCs w:val="32"/>
              </w:rPr>
              <w:t>1905353</w:t>
            </w:r>
          </w:p>
        </w:tc>
      </w:tr>
      <w:tr w:rsidR="0084483F" w:rsidRPr="00F43BC6" w:rsidTr="0084483F">
        <w:tc>
          <w:tcPr>
            <w:tcW w:w="4508" w:type="dxa"/>
          </w:tcPr>
          <w:p w:rsidR="0084483F" w:rsidRPr="006319A1" w:rsidRDefault="0084483F" w:rsidP="00F43BC6">
            <w:pPr>
              <w:spacing w:line="480" w:lineRule="auto"/>
              <w:rPr>
                <w:rFonts w:asciiTheme="majorHAnsi" w:hAnsiTheme="majorHAnsi" w:cstheme="majorHAnsi"/>
                <w:sz w:val="32"/>
                <w:szCs w:val="32"/>
              </w:rPr>
            </w:pPr>
            <w:r w:rsidRPr="006319A1">
              <w:rPr>
                <w:rFonts w:asciiTheme="majorHAnsi" w:hAnsiTheme="majorHAnsi" w:cstheme="majorHAnsi"/>
                <w:sz w:val="32"/>
                <w:szCs w:val="32"/>
              </w:rPr>
              <w:t>Module Name</w:t>
            </w:r>
          </w:p>
        </w:tc>
        <w:tc>
          <w:tcPr>
            <w:tcW w:w="4508" w:type="dxa"/>
          </w:tcPr>
          <w:p w:rsidR="0084483F" w:rsidRPr="006319A1" w:rsidRDefault="001D36A4" w:rsidP="00F43BC6">
            <w:pPr>
              <w:spacing w:line="480" w:lineRule="auto"/>
              <w:rPr>
                <w:rFonts w:asciiTheme="majorHAnsi" w:hAnsiTheme="majorHAnsi" w:cstheme="majorHAnsi"/>
                <w:sz w:val="32"/>
                <w:szCs w:val="32"/>
              </w:rPr>
            </w:pPr>
            <w:r w:rsidRPr="006319A1">
              <w:rPr>
                <w:rFonts w:asciiTheme="majorHAnsi" w:hAnsiTheme="majorHAnsi" w:cstheme="majorHAnsi"/>
                <w:sz w:val="32"/>
                <w:szCs w:val="32"/>
              </w:rPr>
              <w:t xml:space="preserve">DIGITAL SKILLS AND RESEARCH METHODS </w:t>
            </w:r>
          </w:p>
        </w:tc>
      </w:tr>
      <w:tr w:rsidR="0084483F" w:rsidRPr="00F43BC6" w:rsidTr="0084483F">
        <w:tc>
          <w:tcPr>
            <w:tcW w:w="4508" w:type="dxa"/>
          </w:tcPr>
          <w:p w:rsidR="0084483F" w:rsidRPr="006319A1" w:rsidRDefault="0084483F" w:rsidP="00F43BC6">
            <w:pPr>
              <w:spacing w:line="480" w:lineRule="auto"/>
              <w:rPr>
                <w:rFonts w:asciiTheme="majorHAnsi" w:hAnsiTheme="majorHAnsi" w:cstheme="majorHAnsi"/>
                <w:sz w:val="32"/>
                <w:szCs w:val="32"/>
              </w:rPr>
            </w:pPr>
            <w:r w:rsidRPr="006319A1">
              <w:rPr>
                <w:rFonts w:asciiTheme="majorHAnsi" w:hAnsiTheme="majorHAnsi" w:cstheme="majorHAnsi"/>
                <w:sz w:val="32"/>
                <w:szCs w:val="32"/>
              </w:rPr>
              <w:t>Module Number</w:t>
            </w:r>
          </w:p>
        </w:tc>
        <w:tc>
          <w:tcPr>
            <w:tcW w:w="4508" w:type="dxa"/>
          </w:tcPr>
          <w:p w:rsidR="001D36A4" w:rsidRPr="006319A1" w:rsidRDefault="00EE1880" w:rsidP="001D36A4">
            <w:pPr>
              <w:rPr>
                <w:rFonts w:asciiTheme="majorHAnsi" w:hAnsiTheme="majorHAnsi" w:cstheme="majorHAnsi"/>
                <w:color w:val="003E5A"/>
                <w:sz w:val="32"/>
                <w:szCs w:val="32"/>
                <w:shd w:val="clear" w:color="auto" w:fill="FBF7F5"/>
              </w:rPr>
            </w:pPr>
            <w:r w:rsidRPr="006319A1">
              <w:rPr>
                <w:rFonts w:asciiTheme="majorHAnsi" w:hAnsiTheme="majorHAnsi" w:cstheme="majorHAnsi"/>
                <w:sz w:val="32"/>
                <w:szCs w:val="32"/>
              </w:rPr>
              <w:fldChar w:fldCharType="begin"/>
            </w:r>
            <w:r w:rsidR="001D36A4" w:rsidRPr="006319A1">
              <w:rPr>
                <w:rFonts w:asciiTheme="majorHAnsi" w:hAnsiTheme="majorHAnsi" w:cstheme="majorHAnsi"/>
                <w:sz w:val="32"/>
                <w:szCs w:val="32"/>
              </w:rPr>
              <w:instrText xml:space="preserve"> HYPERLINK "https://moodle.uwtsd.ac.uk/course/view.php?id=6959" </w:instrText>
            </w:r>
            <w:r w:rsidRPr="006319A1">
              <w:rPr>
                <w:rFonts w:asciiTheme="majorHAnsi" w:hAnsiTheme="majorHAnsi" w:cstheme="majorHAnsi"/>
                <w:sz w:val="32"/>
                <w:szCs w:val="32"/>
              </w:rPr>
              <w:fldChar w:fldCharType="separate"/>
            </w:r>
            <w:r w:rsidR="001D36A4" w:rsidRPr="006319A1">
              <w:rPr>
                <w:rFonts w:asciiTheme="majorHAnsi" w:hAnsiTheme="majorHAnsi" w:cstheme="majorHAnsi"/>
                <w:bCs/>
                <w:color w:val="000000" w:themeColor="text1"/>
                <w:sz w:val="32"/>
                <w:szCs w:val="32"/>
                <w:shd w:val="clear" w:color="auto" w:fill="FBF7F5"/>
              </w:rPr>
              <w:t>BMSW4003</w:t>
            </w:r>
          </w:p>
          <w:p w:rsidR="0084483F" w:rsidRPr="006319A1" w:rsidRDefault="00EE1880" w:rsidP="001D36A4">
            <w:pPr>
              <w:spacing w:line="480" w:lineRule="auto"/>
              <w:rPr>
                <w:rFonts w:asciiTheme="majorHAnsi" w:hAnsiTheme="majorHAnsi" w:cstheme="majorHAnsi"/>
                <w:sz w:val="32"/>
                <w:szCs w:val="32"/>
              </w:rPr>
            </w:pPr>
            <w:r w:rsidRPr="006319A1">
              <w:rPr>
                <w:rFonts w:asciiTheme="majorHAnsi" w:hAnsiTheme="majorHAnsi" w:cstheme="majorHAnsi"/>
                <w:sz w:val="32"/>
                <w:szCs w:val="32"/>
              </w:rPr>
              <w:fldChar w:fldCharType="end"/>
            </w:r>
          </w:p>
        </w:tc>
      </w:tr>
      <w:tr w:rsidR="0084483F" w:rsidRPr="00F43BC6" w:rsidTr="0084483F">
        <w:tc>
          <w:tcPr>
            <w:tcW w:w="4508" w:type="dxa"/>
          </w:tcPr>
          <w:p w:rsidR="0084483F" w:rsidRPr="006319A1" w:rsidRDefault="0084483F" w:rsidP="00F43BC6">
            <w:pPr>
              <w:spacing w:line="480" w:lineRule="auto"/>
              <w:rPr>
                <w:rFonts w:asciiTheme="majorHAnsi" w:hAnsiTheme="majorHAnsi" w:cstheme="majorHAnsi"/>
                <w:sz w:val="32"/>
                <w:szCs w:val="32"/>
              </w:rPr>
            </w:pPr>
            <w:r w:rsidRPr="006319A1">
              <w:rPr>
                <w:rFonts w:asciiTheme="majorHAnsi" w:hAnsiTheme="majorHAnsi" w:cstheme="majorHAnsi"/>
                <w:sz w:val="32"/>
                <w:szCs w:val="32"/>
              </w:rPr>
              <w:t>Lecturer Name</w:t>
            </w:r>
          </w:p>
        </w:tc>
        <w:tc>
          <w:tcPr>
            <w:tcW w:w="4508" w:type="dxa"/>
          </w:tcPr>
          <w:p w:rsidR="0084483F" w:rsidRPr="006319A1" w:rsidRDefault="006319A1" w:rsidP="00F43BC6">
            <w:pPr>
              <w:spacing w:line="480" w:lineRule="auto"/>
              <w:rPr>
                <w:rFonts w:asciiTheme="majorHAnsi" w:hAnsiTheme="majorHAnsi" w:cstheme="majorHAnsi"/>
                <w:sz w:val="32"/>
                <w:szCs w:val="32"/>
              </w:rPr>
            </w:pPr>
            <w:r w:rsidRPr="006319A1">
              <w:rPr>
                <w:rFonts w:asciiTheme="majorHAnsi" w:hAnsiTheme="majorHAnsi" w:cstheme="majorHAnsi"/>
                <w:sz w:val="32"/>
                <w:szCs w:val="32"/>
              </w:rPr>
              <w:t>BALENDRAN KANDASAMY</w:t>
            </w:r>
          </w:p>
        </w:tc>
      </w:tr>
    </w:tbl>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sdt>
      <w:sdtPr>
        <w:rPr>
          <w:rFonts w:asciiTheme="minorHAnsi" w:eastAsiaTheme="minorHAnsi" w:hAnsiTheme="minorHAnsi" w:cstheme="minorHAnsi"/>
          <w:color w:val="auto"/>
          <w:sz w:val="24"/>
          <w:szCs w:val="24"/>
        </w:rPr>
        <w:id w:val="1954591618"/>
        <w:docPartObj>
          <w:docPartGallery w:val="Table of Contents"/>
          <w:docPartUnique/>
        </w:docPartObj>
      </w:sdtPr>
      <w:sdtEndPr>
        <w:rPr>
          <w:b/>
          <w:bCs/>
          <w:noProof/>
        </w:rPr>
      </w:sdtEndPr>
      <w:sdtContent>
        <w:p w:rsidR="00F43BC6" w:rsidRPr="00F43BC6" w:rsidRDefault="006319A1" w:rsidP="00F43BC6">
          <w:pPr>
            <w:pStyle w:val="TOCHeading"/>
            <w:spacing w:line="480" w:lineRule="auto"/>
            <w:rPr>
              <w:rFonts w:asciiTheme="minorHAnsi" w:hAnsiTheme="minorHAnsi" w:cstheme="minorHAnsi"/>
              <w:sz w:val="24"/>
              <w:szCs w:val="24"/>
            </w:rPr>
          </w:pPr>
          <w:r>
            <w:rPr>
              <w:rFonts w:asciiTheme="minorHAnsi" w:eastAsiaTheme="minorHAnsi" w:hAnsiTheme="minorHAnsi" w:cstheme="minorHAnsi"/>
              <w:color w:val="auto"/>
              <w:sz w:val="24"/>
              <w:szCs w:val="24"/>
            </w:rPr>
            <w:t xml:space="preserve">                                                                 </w:t>
          </w:r>
          <w:r w:rsidR="00F43BC6" w:rsidRPr="006319A1">
            <w:rPr>
              <w:rFonts w:asciiTheme="minorHAnsi" w:hAnsiTheme="minorHAnsi" w:cstheme="minorHAnsi"/>
              <w:sz w:val="28"/>
              <w:szCs w:val="28"/>
            </w:rPr>
            <w:t>Table of Contents</w:t>
          </w:r>
        </w:p>
        <w:p w:rsidR="00F43BC6" w:rsidRPr="00F43BC6" w:rsidRDefault="00EE1880" w:rsidP="00F43BC6">
          <w:pPr>
            <w:pStyle w:val="TOC1"/>
            <w:tabs>
              <w:tab w:val="right" w:leader="dot" w:pos="9016"/>
            </w:tabs>
            <w:spacing w:line="480" w:lineRule="auto"/>
            <w:rPr>
              <w:rFonts w:cstheme="minorHAnsi"/>
              <w:noProof/>
              <w:sz w:val="24"/>
              <w:szCs w:val="24"/>
            </w:rPr>
          </w:pPr>
          <w:r w:rsidRPr="00EE1880">
            <w:rPr>
              <w:rFonts w:cstheme="minorHAnsi"/>
              <w:sz w:val="24"/>
              <w:szCs w:val="24"/>
            </w:rPr>
            <w:fldChar w:fldCharType="begin"/>
          </w:r>
          <w:r w:rsidR="00F43BC6" w:rsidRPr="00F43BC6">
            <w:rPr>
              <w:rFonts w:cstheme="minorHAnsi"/>
              <w:sz w:val="24"/>
              <w:szCs w:val="24"/>
            </w:rPr>
            <w:instrText xml:space="preserve"> TOC \o "1-3" \h \z \u </w:instrText>
          </w:r>
          <w:r w:rsidRPr="00EE1880">
            <w:rPr>
              <w:rFonts w:cstheme="minorHAnsi"/>
              <w:sz w:val="24"/>
              <w:szCs w:val="24"/>
            </w:rPr>
            <w:fldChar w:fldCharType="separate"/>
          </w:r>
          <w:hyperlink w:anchor="_Toc39516337" w:history="1">
            <w:r w:rsidR="00F43BC6" w:rsidRPr="00F43BC6">
              <w:rPr>
                <w:rStyle w:val="Hyperlink"/>
                <w:rFonts w:cstheme="minorHAnsi"/>
                <w:noProof/>
                <w:sz w:val="24"/>
                <w:szCs w:val="24"/>
              </w:rPr>
              <w:t>Research rationale</w:t>
            </w:r>
            <w:r w:rsidR="00F43BC6" w:rsidRPr="00F43BC6">
              <w:rPr>
                <w:rFonts w:cstheme="minorHAnsi"/>
                <w:noProof/>
                <w:webHidden/>
                <w:sz w:val="24"/>
                <w:szCs w:val="24"/>
              </w:rPr>
              <w:tab/>
            </w:r>
            <w:r w:rsidRPr="00F43BC6">
              <w:rPr>
                <w:rFonts w:cstheme="minorHAnsi"/>
                <w:noProof/>
                <w:webHidden/>
                <w:sz w:val="24"/>
                <w:szCs w:val="24"/>
              </w:rPr>
              <w:fldChar w:fldCharType="begin"/>
            </w:r>
            <w:r w:rsidR="00F43BC6" w:rsidRPr="00F43BC6">
              <w:rPr>
                <w:rFonts w:cstheme="minorHAnsi"/>
                <w:noProof/>
                <w:webHidden/>
                <w:sz w:val="24"/>
                <w:szCs w:val="24"/>
              </w:rPr>
              <w:instrText xml:space="preserve"> PAGEREF _Toc39516337 \h </w:instrText>
            </w:r>
            <w:r w:rsidRPr="00F43BC6">
              <w:rPr>
                <w:rFonts w:cstheme="minorHAnsi"/>
                <w:noProof/>
                <w:webHidden/>
                <w:sz w:val="24"/>
                <w:szCs w:val="24"/>
              </w:rPr>
            </w:r>
            <w:r w:rsidRPr="00F43BC6">
              <w:rPr>
                <w:rFonts w:cstheme="minorHAnsi"/>
                <w:noProof/>
                <w:webHidden/>
                <w:sz w:val="24"/>
                <w:szCs w:val="24"/>
              </w:rPr>
              <w:fldChar w:fldCharType="separate"/>
            </w:r>
            <w:r w:rsidR="00F43BC6" w:rsidRPr="00F43BC6">
              <w:rPr>
                <w:rFonts w:cstheme="minorHAnsi"/>
                <w:noProof/>
                <w:webHidden/>
                <w:sz w:val="24"/>
                <w:szCs w:val="24"/>
              </w:rPr>
              <w:t>3</w:t>
            </w:r>
            <w:r w:rsidRPr="00F43BC6">
              <w:rPr>
                <w:rFonts w:cstheme="minorHAnsi"/>
                <w:noProof/>
                <w:webHidden/>
                <w:sz w:val="24"/>
                <w:szCs w:val="24"/>
              </w:rPr>
              <w:fldChar w:fldCharType="end"/>
            </w:r>
          </w:hyperlink>
        </w:p>
        <w:p w:rsidR="00F43BC6" w:rsidRPr="00F43BC6" w:rsidRDefault="00EE1880" w:rsidP="00F43BC6">
          <w:pPr>
            <w:pStyle w:val="TOC1"/>
            <w:tabs>
              <w:tab w:val="right" w:leader="dot" w:pos="9016"/>
            </w:tabs>
            <w:spacing w:line="480" w:lineRule="auto"/>
            <w:rPr>
              <w:rFonts w:cstheme="minorHAnsi"/>
              <w:noProof/>
              <w:sz w:val="24"/>
              <w:szCs w:val="24"/>
            </w:rPr>
          </w:pPr>
          <w:hyperlink w:anchor="_Toc39516338" w:history="1">
            <w:r w:rsidR="00F43BC6" w:rsidRPr="00F43BC6">
              <w:rPr>
                <w:rStyle w:val="Hyperlink"/>
                <w:rFonts w:cstheme="minorHAnsi"/>
                <w:noProof/>
                <w:sz w:val="24"/>
                <w:szCs w:val="24"/>
              </w:rPr>
              <w:t>Introduction</w:t>
            </w:r>
            <w:r w:rsidR="00F43BC6" w:rsidRPr="00F43BC6">
              <w:rPr>
                <w:rFonts w:cstheme="minorHAnsi"/>
                <w:noProof/>
                <w:webHidden/>
                <w:sz w:val="24"/>
                <w:szCs w:val="24"/>
              </w:rPr>
              <w:tab/>
            </w:r>
            <w:r w:rsidRPr="00F43BC6">
              <w:rPr>
                <w:rFonts w:cstheme="minorHAnsi"/>
                <w:noProof/>
                <w:webHidden/>
                <w:sz w:val="24"/>
                <w:szCs w:val="24"/>
              </w:rPr>
              <w:fldChar w:fldCharType="begin"/>
            </w:r>
            <w:r w:rsidR="00F43BC6" w:rsidRPr="00F43BC6">
              <w:rPr>
                <w:rFonts w:cstheme="minorHAnsi"/>
                <w:noProof/>
                <w:webHidden/>
                <w:sz w:val="24"/>
                <w:szCs w:val="24"/>
              </w:rPr>
              <w:instrText xml:space="preserve"> PAGEREF _Toc39516338 \h </w:instrText>
            </w:r>
            <w:r w:rsidRPr="00F43BC6">
              <w:rPr>
                <w:rFonts w:cstheme="minorHAnsi"/>
                <w:noProof/>
                <w:webHidden/>
                <w:sz w:val="24"/>
                <w:szCs w:val="24"/>
              </w:rPr>
            </w:r>
            <w:r w:rsidRPr="00F43BC6">
              <w:rPr>
                <w:rFonts w:cstheme="minorHAnsi"/>
                <w:noProof/>
                <w:webHidden/>
                <w:sz w:val="24"/>
                <w:szCs w:val="24"/>
              </w:rPr>
              <w:fldChar w:fldCharType="separate"/>
            </w:r>
            <w:r w:rsidR="00F43BC6" w:rsidRPr="00F43BC6">
              <w:rPr>
                <w:rFonts w:cstheme="minorHAnsi"/>
                <w:noProof/>
                <w:webHidden/>
                <w:sz w:val="24"/>
                <w:szCs w:val="24"/>
              </w:rPr>
              <w:t>3</w:t>
            </w:r>
            <w:r w:rsidRPr="00F43BC6">
              <w:rPr>
                <w:rFonts w:cstheme="minorHAnsi"/>
                <w:noProof/>
                <w:webHidden/>
                <w:sz w:val="24"/>
                <w:szCs w:val="24"/>
              </w:rPr>
              <w:fldChar w:fldCharType="end"/>
            </w:r>
          </w:hyperlink>
        </w:p>
        <w:p w:rsidR="00F43BC6" w:rsidRPr="00F43BC6" w:rsidRDefault="00EE1880" w:rsidP="00F43BC6">
          <w:pPr>
            <w:pStyle w:val="TOC1"/>
            <w:tabs>
              <w:tab w:val="right" w:leader="dot" w:pos="9016"/>
            </w:tabs>
            <w:spacing w:line="480" w:lineRule="auto"/>
            <w:rPr>
              <w:rFonts w:cstheme="minorHAnsi"/>
              <w:noProof/>
              <w:sz w:val="24"/>
              <w:szCs w:val="24"/>
            </w:rPr>
          </w:pPr>
          <w:hyperlink w:anchor="_Toc39516339" w:history="1">
            <w:r w:rsidR="00F43BC6" w:rsidRPr="00F43BC6">
              <w:rPr>
                <w:rStyle w:val="Hyperlink"/>
                <w:rFonts w:cstheme="minorHAnsi"/>
                <w:noProof/>
                <w:sz w:val="24"/>
                <w:szCs w:val="24"/>
              </w:rPr>
              <w:t>Research methodology and results</w:t>
            </w:r>
            <w:r w:rsidR="00F43BC6" w:rsidRPr="00F43BC6">
              <w:rPr>
                <w:rFonts w:cstheme="minorHAnsi"/>
                <w:noProof/>
                <w:webHidden/>
                <w:sz w:val="24"/>
                <w:szCs w:val="24"/>
              </w:rPr>
              <w:tab/>
            </w:r>
            <w:r w:rsidRPr="00F43BC6">
              <w:rPr>
                <w:rFonts w:cstheme="minorHAnsi"/>
                <w:noProof/>
                <w:webHidden/>
                <w:sz w:val="24"/>
                <w:szCs w:val="24"/>
              </w:rPr>
              <w:fldChar w:fldCharType="begin"/>
            </w:r>
            <w:r w:rsidR="00F43BC6" w:rsidRPr="00F43BC6">
              <w:rPr>
                <w:rFonts w:cstheme="minorHAnsi"/>
                <w:noProof/>
                <w:webHidden/>
                <w:sz w:val="24"/>
                <w:szCs w:val="24"/>
              </w:rPr>
              <w:instrText xml:space="preserve"> PAGEREF _Toc39516339 \h </w:instrText>
            </w:r>
            <w:r w:rsidRPr="00F43BC6">
              <w:rPr>
                <w:rFonts w:cstheme="minorHAnsi"/>
                <w:noProof/>
                <w:webHidden/>
                <w:sz w:val="24"/>
                <w:szCs w:val="24"/>
              </w:rPr>
            </w:r>
            <w:r w:rsidRPr="00F43BC6">
              <w:rPr>
                <w:rFonts w:cstheme="minorHAnsi"/>
                <w:noProof/>
                <w:webHidden/>
                <w:sz w:val="24"/>
                <w:szCs w:val="24"/>
              </w:rPr>
              <w:fldChar w:fldCharType="separate"/>
            </w:r>
            <w:r w:rsidR="00F43BC6" w:rsidRPr="00F43BC6">
              <w:rPr>
                <w:rFonts w:cstheme="minorHAnsi"/>
                <w:noProof/>
                <w:webHidden/>
                <w:sz w:val="24"/>
                <w:szCs w:val="24"/>
              </w:rPr>
              <w:t>4</w:t>
            </w:r>
            <w:r w:rsidRPr="00F43BC6">
              <w:rPr>
                <w:rFonts w:cstheme="minorHAnsi"/>
                <w:noProof/>
                <w:webHidden/>
                <w:sz w:val="24"/>
                <w:szCs w:val="24"/>
              </w:rPr>
              <w:fldChar w:fldCharType="end"/>
            </w:r>
          </w:hyperlink>
        </w:p>
        <w:p w:rsidR="00F43BC6" w:rsidRPr="00F43BC6" w:rsidRDefault="00EE1880" w:rsidP="00F43BC6">
          <w:pPr>
            <w:pStyle w:val="TOC2"/>
            <w:tabs>
              <w:tab w:val="right" w:leader="dot" w:pos="9016"/>
            </w:tabs>
            <w:spacing w:line="480" w:lineRule="auto"/>
            <w:rPr>
              <w:rFonts w:cstheme="minorHAnsi"/>
              <w:noProof/>
              <w:sz w:val="24"/>
              <w:szCs w:val="24"/>
            </w:rPr>
          </w:pPr>
          <w:hyperlink w:anchor="_Toc39516340" w:history="1">
            <w:r w:rsidR="00F43BC6" w:rsidRPr="00F43BC6">
              <w:rPr>
                <w:rStyle w:val="Hyperlink"/>
                <w:rFonts w:cstheme="minorHAnsi"/>
                <w:noProof/>
                <w:sz w:val="24"/>
                <w:szCs w:val="24"/>
              </w:rPr>
              <w:t>Analysis of the primary data collection method</w:t>
            </w:r>
            <w:r w:rsidR="00F43BC6" w:rsidRPr="00F43BC6">
              <w:rPr>
                <w:rFonts w:cstheme="minorHAnsi"/>
                <w:noProof/>
                <w:webHidden/>
                <w:sz w:val="24"/>
                <w:szCs w:val="24"/>
              </w:rPr>
              <w:tab/>
            </w:r>
            <w:r w:rsidRPr="00F43BC6">
              <w:rPr>
                <w:rFonts w:cstheme="minorHAnsi"/>
                <w:noProof/>
                <w:webHidden/>
                <w:sz w:val="24"/>
                <w:szCs w:val="24"/>
              </w:rPr>
              <w:fldChar w:fldCharType="begin"/>
            </w:r>
            <w:r w:rsidR="00F43BC6" w:rsidRPr="00F43BC6">
              <w:rPr>
                <w:rFonts w:cstheme="minorHAnsi"/>
                <w:noProof/>
                <w:webHidden/>
                <w:sz w:val="24"/>
                <w:szCs w:val="24"/>
              </w:rPr>
              <w:instrText xml:space="preserve"> PAGEREF _Toc39516340 \h </w:instrText>
            </w:r>
            <w:r w:rsidRPr="00F43BC6">
              <w:rPr>
                <w:rFonts w:cstheme="minorHAnsi"/>
                <w:noProof/>
                <w:webHidden/>
                <w:sz w:val="24"/>
                <w:szCs w:val="24"/>
              </w:rPr>
            </w:r>
            <w:r w:rsidRPr="00F43BC6">
              <w:rPr>
                <w:rFonts w:cstheme="minorHAnsi"/>
                <w:noProof/>
                <w:webHidden/>
                <w:sz w:val="24"/>
                <w:szCs w:val="24"/>
              </w:rPr>
              <w:fldChar w:fldCharType="separate"/>
            </w:r>
            <w:r w:rsidR="00F43BC6" w:rsidRPr="00F43BC6">
              <w:rPr>
                <w:rFonts w:cstheme="minorHAnsi"/>
                <w:noProof/>
                <w:webHidden/>
                <w:sz w:val="24"/>
                <w:szCs w:val="24"/>
              </w:rPr>
              <w:t>4</w:t>
            </w:r>
            <w:r w:rsidRPr="00F43BC6">
              <w:rPr>
                <w:rFonts w:cstheme="minorHAnsi"/>
                <w:noProof/>
                <w:webHidden/>
                <w:sz w:val="24"/>
                <w:szCs w:val="24"/>
              </w:rPr>
              <w:fldChar w:fldCharType="end"/>
            </w:r>
          </w:hyperlink>
        </w:p>
        <w:p w:rsidR="00F43BC6" w:rsidRPr="00F43BC6" w:rsidRDefault="00EE1880" w:rsidP="00F43BC6">
          <w:pPr>
            <w:pStyle w:val="TOC2"/>
            <w:tabs>
              <w:tab w:val="right" w:leader="dot" w:pos="9016"/>
            </w:tabs>
            <w:spacing w:line="480" w:lineRule="auto"/>
            <w:rPr>
              <w:rFonts w:cstheme="minorHAnsi"/>
              <w:noProof/>
              <w:sz w:val="24"/>
              <w:szCs w:val="24"/>
            </w:rPr>
          </w:pPr>
          <w:hyperlink w:anchor="_Toc39516341" w:history="1">
            <w:r w:rsidR="00F43BC6" w:rsidRPr="00F43BC6">
              <w:rPr>
                <w:rStyle w:val="Hyperlink"/>
                <w:rFonts w:cstheme="minorHAnsi"/>
                <w:noProof/>
                <w:sz w:val="24"/>
                <w:szCs w:val="24"/>
              </w:rPr>
              <w:t>Analysis of the secondary data collection method</w:t>
            </w:r>
            <w:r w:rsidR="00F43BC6" w:rsidRPr="00F43BC6">
              <w:rPr>
                <w:rFonts w:cstheme="minorHAnsi"/>
                <w:noProof/>
                <w:webHidden/>
                <w:sz w:val="24"/>
                <w:szCs w:val="24"/>
              </w:rPr>
              <w:tab/>
            </w:r>
            <w:r w:rsidRPr="00F43BC6">
              <w:rPr>
                <w:rFonts w:cstheme="minorHAnsi"/>
                <w:noProof/>
                <w:webHidden/>
                <w:sz w:val="24"/>
                <w:szCs w:val="24"/>
              </w:rPr>
              <w:fldChar w:fldCharType="begin"/>
            </w:r>
            <w:r w:rsidR="00F43BC6" w:rsidRPr="00F43BC6">
              <w:rPr>
                <w:rFonts w:cstheme="minorHAnsi"/>
                <w:noProof/>
                <w:webHidden/>
                <w:sz w:val="24"/>
                <w:szCs w:val="24"/>
              </w:rPr>
              <w:instrText xml:space="preserve"> PAGEREF _Toc39516341 \h </w:instrText>
            </w:r>
            <w:r w:rsidRPr="00F43BC6">
              <w:rPr>
                <w:rFonts w:cstheme="minorHAnsi"/>
                <w:noProof/>
                <w:webHidden/>
                <w:sz w:val="24"/>
                <w:szCs w:val="24"/>
              </w:rPr>
            </w:r>
            <w:r w:rsidRPr="00F43BC6">
              <w:rPr>
                <w:rFonts w:cstheme="minorHAnsi"/>
                <w:noProof/>
                <w:webHidden/>
                <w:sz w:val="24"/>
                <w:szCs w:val="24"/>
              </w:rPr>
              <w:fldChar w:fldCharType="separate"/>
            </w:r>
            <w:r w:rsidR="00F43BC6" w:rsidRPr="00F43BC6">
              <w:rPr>
                <w:rFonts w:cstheme="minorHAnsi"/>
                <w:noProof/>
                <w:webHidden/>
                <w:sz w:val="24"/>
                <w:szCs w:val="24"/>
              </w:rPr>
              <w:t>7</w:t>
            </w:r>
            <w:r w:rsidRPr="00F43BC6">
              <w:rPr>
                <w:rFonts w:cstheme="minorHAnsi"/>
                <w:noProof/>
                <w:webHidden/>
                <w:sz w:val="24"/>
                <w:szCs w:val="24"/>
              </w:rPr>
              <w:fldChar w:fldCharType="end"/>
            </w:r>
          </w:hyperlink>
        </w:p>
        <w:p w:rsidR="00F43BC6" w:rsidRPr="00F43BC6" w:rsidRDefault="00EE1880" w:rsidP="00F43BC6">
          <w:pPr>
            <w:pStyle w:val="TOC1"/>
            <w:tabs>
              <w:tab w:val="right" w:leader="dot" w:pos="9016"/>
            </w:tabs>
            <w:spacing w:line="480" w:lineRule="auto"/>
            <w:rPr>
              <w:rFonts w:cstheme="minorHAnsi"/>
              <w:noProof/>
              <w:sz w:val="24"/>
              <w:szCs w:val="24"/>
            </w:rPr>
          </w:pPr>
          <w:hyperlink w:anchor="_Toc39516342" w:history="1">
            <w:r w:rsidR="00F43BC6" w:rsidRPr="00F43BC6">
              <w:rPr>
                <w:rStyle w:val="Hyperlink"/>
                <w:rFonts w:cstheme="minorHAnsi"/>
                <w:noProof/>
                <w:sz w:val="24"/>
                <w:szCs w:val="24"/>
              </w:rPr>
              <w:t>Limitations of the study</w:t>
            </w:r>
            <w:r w:rsidR="00F43BC6" w:rsidRPr="00F43BC6">
              <w:rPr>
                <w:rFonts w:cstheme="minorHAnsi"/>
                <w:noProof/>
                <w:webHidden/>
                <w:sz w:val="24"/>
                <w:szCs w:val="24"/>
              </w:rPr>
              <w:tab/>
            </w:r>
            <w:r w:rsidRPr="00F43BC6">
              <w:rPr>
                <w:rFonts w:cstheme="minorHAnsi"/>
                <w:noProof/>
                <w:webHidden/>
                <w:sz w:val="24"/>
                <w:szCs w:val="24"/>
              </w:rPr>
              <w:fldChar w:fldCharType="begin"/>
            </w:r>
            <w:r w:rsidR="00F43BC6" w:rsidRPr="00F43BC6">
              <w:rPr>
                <w:rFonts w:cstheme="minorHAnsi"/>
                <w:noProof/>
                <w:webHidden/>
                <w:sz w:val="24"/>
                <w:szCs w:val="24"/>
              </w:rPr>
              <w:instrText xml:space="preserve"> PAGEREF _Toc39516342 \h </w:instrText>
            </w:r>
            <w:r w:rsidRPr="00F43BC6">
              <w:rPr>
                <w:rFonts w:cstheme="minorHAnsi"/>
                <w:noProof/>
                <w:webHidden/>
                <w:sz w:val="24"/>
                <w:szCs w:val="24"/>
              </w:rPr>
            </w:r>
            <w:r w:rsidRPr="00F43BC6">
              <w:rPr>
                <w:rFonts w:cstheme="minorHAnsi"/>
                <w:noProof/>
                <w:webHidden/>
                <w:sz w:val="24"/>
                <w:szCs w:val="24"/>
              </w:rPr>
              <w:fldChar w:fldCharType="separate"/>
            </w:r>
            <w:r w:rsidR="00F43BC6" w:rsidRPr="00F43BC6">
              <w:rPr>
                <w:rFonts w:cstheme="minorHAnsi"/>
                <w:noProof/>
                <w:webHidden/>
                <w:sz w:val="24"/>
                <w:szCs w:val="24"/>
              </w:rPr>
              <w:t>9</w:t>
            </w:r>
            <w:r w:rsidRPr="00F43BC6">
              <w:rPr>
                <w:rFonts w:cstheme="minorHAnsi"/>
                <w:noProof/>
                <w:webHidden/>
                <w:sz w:val="24"/>
                <w:szCs w:val="24"/>
              </w:rPr>
              <w:fldChar w:fldCharType="end"/>
            </w:r>
          </w:hyperlink>
        </w:p>
        <w:p w:rsidR="00F43BC6" w:rsidRPr="00F43BC6" w:rsidRDefault="00EE1880" w:rsidP="00F43BC6">
          <w:pPr>
            <w:pStyle w:val="TOC2"/>
            <w:tabs>
              <w:tab w:val="right" w:leader="dot" w:pos="9016"/>
            </w:tabs>
            <w:spacing w:line="480" w:lineRule="auto"/>
            <w:rPr>
              <w:rFonts w:cstheme="minorHAnsi"/>
              <w:noProof/>
              <w:sz w:val="24"/>
              <w:szCs w:val="24"/>
            </w:rPr>
          </w:pPr>
          <w:hyperlink w:anchor="_Toc39516343" w:history="1">
            <w:r w:rsidR="00F43BC6" w:rsidRPr="00F43BC6">
              <w:rPr>
                <w:rStyle w:val="Hyperlink"/>
                <w:rFonts w:cstheme="minorHAnsi"/>
                <w:noProof/>
                <w:sz w:val="24"/>
                <w:szCs w:val="24"/>
              </w:rPr>
              <w:t>Conclusion</w:t>
            </w:r>
            <w:r w:rsidR="00F43BC6" w:rsidRPr="00F43BC6">
              <w:rPr>
                <w:rFonts w:cstheme="minorHAnsi"/>
                <w:noProof/>
                <w:webHidden/>
                <w:sz w:val="24"/>
                <w:szCs w:val="24"/>
              </w:rPr>
              <w:tab/>
            </w:r>
            <w:r w:rsidRPr="00F43BC6">
              <w:rPr>
                <w:rFonts w:cstheme="minorHAnsi"/>
                <w:noProof/>
                <w:webHidden/>
                <w:sz w:val="24"/>
                <w:szCs w:val="24"/>
              </w:rPr>
              <w:fldChar w:fldCharType="begin"/>
            </w:r>
            <w:r w:rsidR="00F43BC6" w:rsidRPr="00F43BC6">
              <w:rPr>
                <w:rFonts w:cstheme="minorHAnsi"/>
                <w:noProof/>
                <w:webHidden/>
                <w:sz w:val="24"/>
                <w:szCs w:val="24"/>
              </w:rPr>
              <w:instrText xml:space="preserve"> PAGEREF _Toc39516343 \h </w:instrText>
            </w:r>
            <w:r w:rsidRPr="00F43BC6">
              <w:rPr>
                <w:rFonts w:cstheme="minorHAnsi"/>
                <w:noProof/>
                <w:webHidden/>
                <w:sz w:val="24"/>
                <w:szCs w:val="24"/>
              </w:rPr>
            </w:r>
            <w:r w:rsidRPr="00F43BC6">
              <w:rPr>
                <w:rFonts w:cstheme="minorHAnsi"/>
                <w:noProof/>
                <w:webHidden/>
                <w:sz w:val="24"/>
                <w:szCs w:val="24"/>
              </w:rPr>
              <w:fldChar w:fldCharType="separate"/>
            </w:r>
            <w:r w:rsidR="00F43BC6" w:rsidRPr="00F43BC6">
              <w:rPr>
                <w:rFonts w:cstheme="minorHAnsi"/>
                <w:noProof/>
                <w:webHidden/>
                <w:sz w:val="24"/>
                <w:szCs w:val="24"/>
              </w:rPr>
              <w:t>9</w:t>
            </w:r>
            <w:r w:rsidRPr="00F43BC6">
              <w:rPr>
                <w:rFonts w:cstheme="minorHAnsi"/>
                <w:noProof/>
                <w:webHidden/>
                <w:sz w:val="24"/>
                <w:szCs w:val="24"/>
              </w:rPr>
              <w:fldChar w:fldCharType="end"/>
            </w:r>
          </w:hyperlink>
        </w:p>
        <w:p w:rsidR="00F43BC6" w:rsidRPr="00F43BC6" w:rsidRDefault="00EE1880" w:rsidP="00F43BC6">
          <w:pPr>
            <w:pStyle w:val="TOC1"/>
            <w:tabs>
              <w:tab w:val="right" w:leader="dot" w:pos="9016"/>
            </w:tabs>
            <w:spacing w:line="480" w:lineRule="auto"/>
            <w:rPr>
              <w:rFonts w:cstheme="minorHAnsi"/>
              <w:noProof/>
              <w:sz w:val="24"/>
              <w:szCs w:val="24"/>
            </w:rPr>
          </w:pPr>
          <w:hyperlink w:anchor="_Toc39516344" w:history="1">
            <w:r w:rsidR="00F43BC6" w:rsidRPr="00F43BC6">
              <w:rPr>
                <w:rStyle w:val="Hyperlink"/>
                <w:rFonts w:cstheme="minorHAnsi"/>
                <w:noProof/>
                <w:sz w:val="24"/>
                <w:szCs w:val="24"/>
              </w:rPr>
              <w:t>Recommendations</w:t>
            </w:r>
            <w:r w:rsidR="00F43BC6" w:rsidRPr="00F43BC6">
              <w:rPr>
                <w:rFonts w:cstheme="minorHAnsi"/>
                <w:noProof/>
                <w:webHidden/>
                <w:sz w:val="24"/>
                <w:szCs w:val="24"/>
              </w:rPr>
              <w:tab/>
            </w:r>
            <w:r w:rsidRPr="00F43BC6">
              <w:rPr>
                <w:rFonts w:cstheme="minorHAnsi"/>
                <w:noProof/>
                <w:webHidden/>
                <w:sz w:val="24"/>
                <w:szCs w:val="24"/>
              </w:rPr>
              <w:fldChar w:fldCharType="begin"/>
            </w:r>
            <w:r w:rsidR="00F43BC6" w:rsidRPr="00F43BC6">
              <w:rPr>
                <w:rFonts w:cstheme="minorHAnsi"/>
                <w:noProof/>
                <w:webHidden/>
                <w:sz w:val="24"/>
                <w:szCs w:val="24"/>
              </w:rPr>
              <w:instrText xml:space="preserve"> PAGEREF _Toc39516344 \h </w:instrText>
            </w:r>
            <w:r w:rsidRPr="00F43BC6">
              <w:rPr>
                <w:rFonts w:cstheme="minorHAnsi"/>
                <w:noProof/>
                <w:webHidden/>
                <w:sz w:val="24"/>
                <w:szCs w:val="24"/>
              </w:rPr>
            </w:r>
            <w:r w:rsidRPr="00F43BC6">
              <w:rPr>
                <w:rFonts w:cstheme="minorHAnsi"/>
                <w:noProof/>
                <w:webHidden/>
                <w:sz w:val="24"/>
                <w:szCs w:val="24"/>
              </w:rPr>
              <w:fldChar w:fldCharType="separate"/>
            </w:r>
            <w:r w:rsidR="00F43BC6" w:rsidRPr="00F43BC6">
              <w:rPr>
                <w:rFonts w:cstheme="minorHAnsi"/>
                <w:noProof/>
                <w:webHidden/>
                <w:sz w:val="24"/>
                <w:szCs w:val="24"/>
              </w:rPr>
              <w:t>10</w:t>
            </w:r>
            <w:r w:rsidRPr="00F43BC6">
              <w:rPr>
                <w:rFonts w:cstheme="minorHAnsi"/>
                <w:noProof/>
                <w:webHidden/>
                <w:sz w:val="24"/>
                <w:szCs w:val="24"/>
              </w:rPr>
              <w:fldChar w:fldCharType="end"/>
            </w:r>
          </w:hyperlink>
        </w:p>
        <w:p w:rsidR="00F43BC6" w:rsidRPr="00F43BC6" w:rsidRDefault="00EE1880" w:rsidP="00F43BC6">
          <w:pPr>
            <w:pStyle w:val="TOC1"/>
            <w:tabs>
              <w:tab w:val="right" w:leader="dot" w:pos="9016"/>
            </w:tabs>
            <w:spacing w:line="480" w:lineRule="auto"/>
            <w:rPr>
              <w:rFonts w:cstheme="minorHAnsi"/>
              <w:noProof/>
              <w:sz w:val="24"/>
              <w:szCs w:val="24"/>
            </w:rPr>
          </w:pPr>
          <w:hyperlink w:anchor="_Toc39516345" w:history="1">
            <w:r w:rsidR="00F43BC6" w:rsidRPr="00F43BC6">
              <w:rPr>
                <w:rStyle w:val="Hyperlink"/>
                <w:rFonts w:cstheme="minorHAnsi"/>
                <w:noProof/>
                <w:sz w:val="24"/>
                <w:szCs w:val="24"/>
              </w:rPr>
              <w:t>References</w:t>
            </w:r>
            <w:r w:rsidR="00F43BC6" w:rsidRPr="00F43BC6">
              <w:rPr>
                <w:rFonts w:cstheme="minorHAnsi"/>
                <w:noProof/>
                <w:webHidden/>
                <w:sz w:val="24"/>
                <w:szCs w:val="24"/>
              </w:rPr>
              <w:tab/>
            </w:r>
            <w:r w:rsidRPr="00F43BC6">
              <w:rPr>
                <w:rFonts w:cstheme="minorHAnsi"/>
                <w:noProof/>
                <w:webHidden/>
                <w:sz w:val="24"/>
                <w:szCs w:val="24"/>
              </w:rPr>
              <w:fldChar w:fldCharType="begin"/>
            </w:r>
            <w:r w:rsidR="00F43BC6" w:rsidRPr="00F43BC6">
              <w:rPr>
                <w:rFonts w:cstheme="minorHAnsi"/>
                <w:noProof/>
                <w:webHidden/>
                <w:sz w:val="24"/>
                <w:szCs w:val="24"/>
              </w:rPr>
              <w:instrText xml:space="preserve"> PAGEREF _Toc39516345 \h </w:instrText>
            </w:r>
            <w:r w:rsidRPr="00F43BC6">
              <w:rPr>
                <w:rFonts w:cstheme="minorHAnsi"/>
                <w:noProof/>
                <w:webHidden/>
                <w:sz w:val="24"/>
                <w:szCs w:val="24"/>
              </w:rPr>
            </w:r>
            <w:r w:rsidRPr="00F43BC6">
              <w:rPr>
                <w:rFonts w:cstheme="minorHAnsi"/>
                <w:noProof/>
                <w:webHidden/>
                <w:sz w:val="24"/>
                <w:szCs w:val="24"/>
              </w:rPr>
              <w:fldChar w:fldCharType="separate"/>
            </w:r>
            <w:r w:rsidR="00F43BC6" w:rsidRPr="00F43BC6">
              <w:rPr>
                <w:rFonts w:cstheme="minorHAnsi"/>
                <w:noProof/>
                <w:webHidden/>
                <w:sz w:val="24"/>
                <w:szCs w:val="24"/>
              </w:rPr>
              <w:t>11</w:t>
            </w:r>
            <w:r w:rsidRPr="00F43BC6">
              <w:rPr>
                <w:rFonts w:cstheme="minorHAnsi"/>
                <w:noProof/>
                <w:webHidden/>
                <w:sz w:val="24"/>
                <w:szCs w:val="24"/>
              </w:rPr>
              <w:fldChar w:fldCharType="end"/>
            </w:r>
          </w:hyperlink>
        </w:p>
        <w:p w:rsidR="00F43BC6" w:rsidRPr="00F43BC6" w:rsidRDefault="00EE1880" w:rsidP="00F43BC6">
          <w:pPr>
            <w:spacing w:line="480" w:lineRule="auto"/>
            <w:rPr>
              <w:rFonts w:cstheme="minorHAnsi"/>
              <w:sz w:val="24"/>
              <w:szCs w:val="24"/>
            </w:rPr>
          </w:pPr>
          <w:r w:rsidRPr="00F43BC6">
            <w:rPr>
              <w:rFonts w:cstheme="minorHAnsi"/>
              <w:b/>
              <w:bCs/>
              <w:noProof/>
              <w:sz w:val="24"/>
              <w:szCs w:val="24"/>
            </w:rPr>
            <w:fldChar w:fldCharType="end"/>
          </w:r>
        </w:p>
      </w:sdtContent>
    </w:sdt>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84483F" w:rsidRPr="00F43BC6" w:rsidRDefault="0084483F" w:rsidP="00F43BC6">
      <w:pPr>
        <w:spacing w:line="480" w:lineRule="auto"/>
        <w:rPr>
          <w:rFonts w:cstheme="minorHAnsi"/>
          <w:sz w:val="24"/>
          <w:szCs w:val="24"/>
        </w:rPr>
      </w:pPr>
    </w:p>
    <w:p w:rsidR="00266FBF" w:rsidRPr="00F43BC6" w:rsidRDefault="00266FBF" w:rsidP="00F43BC6">
      <w:pPr>
        <w:spacing w:line="480" w:lineRule="auto"/>
        <w:rPr>
          <w:rFonts w:cstheme="minorHAnsi"/>
          <w:sz w:val="24"/>
          <w:szCs w:val="24"/>
        </w:rPr>
      </w:pPr>
    </w:p>
    <w:p w:rsidR="00266FBF" w:rsidRPr="001D36A4" w:rsidRDefault="00266FBF" w:rsidP="00F43BC6">
      <w:pPr>
        <w:spacing w:line="480" w:lineRule="auto"/>
        <w:jc w:val="center"/>
        <w:rPr>
          <w:rFonts w:cstheme="minorHAnsi"/>
          <w:sz w:val="36"/>
          <w:szCs w:val="36"/>
        </w:rPr>
      </w:pPr>
      <w:r w:rsidRPr="001D36A4">
        <w:rPr>
          <w:rFonts w:cstheme="minorHAnsi"/>
          <w:sz w:val="36"/>
          <w:szCs w:val="36"/>
        </w:rPr>
        <w:t>Impacts of Virtual Learning Environments</w:t>
      </w:r>
    </w:p>
    <w:p w:rsidR="008D378A" w:rsidRPr="001D36A4" w:rsidRDefault="008D378A" w:rsidP="00F43BC6">
      <w:pPr>
        <w:spacing w:line="480" w:lineRule="auto"/>
        <w:rPr>
          <w:rFonts w:asciiTheme="majorHAnsi" w:hAnsiTheme="majorHAnsi" w:cstheme="majorHAnsi"/>
          <w:b/>
          <w:sz w:val="28"/>
          <w:szCs w:val="28"/>
          <w:u w:val="single"/>
        </w:rPr>
      </w:pPr>
      <w:bookmarkStart w:id="0" w:name="_Toc39516337"/>
      <w:r w:rsidRPr="001D36A4">
        <w:rPr>
          <w:rFonts w:asciiTheme="majorHAnsi" w:hAnsiTheme="majorHAnsi" w:cstheme="majorHAnsi"/>
          <w:b/>
          <w:sz w:val="28"/>
          <w:szCs w:val="28"/>
          <w:u w:val="single"/>
        </w:rPr>
        <w:t>Research rationale</w:t>
      </w:r>
      <w:bookmarkEnd w:id="0"/>
    </w:p>
    <w:p w:rsidR="008D378A" w:rsidRPr="00F43BC6" w:rsidRDefault="008D378A" w:rsidP="00F43BC6">
      <w:pPr>
        <w:spacing w:line="480" w:lineRule="auto"/>
        <w:rPr>
          <w:rFonts w:cstheme="minorHAnsi"/>
          <w:sz w:val="24"/>
          <w:szCs w:val="24"/>
        </w:rPr>
      </w:pPr>
      <w:r w:rsidRPr="00F43BC6">
        <w:rPr>
          <w:rFonts w:cstheme="minorHAnsi"/>
          <w:sz w:val="24"/>
          <w:szCs w:val="24"/>
        </w:rPr>
        <w:tab/>
        <w:t xml:space="preserve">This research was conducted with a main aim of investigating as well as describing the impacts that virtual learning environments have brought among the students at the University of Wales Trinity Saint David, London Campus. Three hundred students participated in the data collection process during this research. Student from various years of study as well as from different faculties in the university were involved in this research. </w:t>
      </w:r>
      <w:r w:rsidR="00373481" w:rsidRPr="00F43BC6">
        <w:rPr>
          <w:rFonts w:cstheme="minorHAnsi"/>
          <w:sz w:val="24"/>
          <w:szCs w:val="24"/>
        </w:rPr>
        <w:t xml:space="preserve">The selection of these participant did not have any special consideration. Apart from the students, ten subordinate staff members as well as thirty lectures also took part in this research. Both the participants had important points to make on how Virtual learning environments have impacted their lives.  </w:t>
      </w:r>
    </w:p>
    <w:p w:rsidR="00373481" w:rsidRPr="00F43BC6" w:rsidRDefault="00373481" w:rsidP="00F43BC6">
      <w:pPr>
        <w:spacing w:line="480" w:lineRule="auto"/>
        <w:rPr>
          <w:rFonts w:cstheme="minorHAnsi"/>
          <w:sz w:val="24"/>
          <w:szCs w:val="24"/>
        </w:rPr>
      </w:pPr>
      <w:r w:rsidRPr="00F43BC6">
        <w:rPr>
          <w:rFonts w:cstheme="minorHAnsi"/>
          <w:sz w:val="24"/>
          <w:szCs w:val="24"/>
        </w:rPr>
        <w:tab/>
        <w:t xml:space="preserve">The research involved the application of both primary and secondary tools of data collection. A questionnaire served as the main primary tool of data collection while a research of the various published materials that relate to the roles as well as the impacts of virtual learning environments on the students in this university was the secondary tool that was used. The research found that Virtual Learning Environment play vital roles </w:t>
      </w:r>
      <w:r w:rsidR="00477EBA" w:rsidRPr="00F43BC6">
        <w:rPr>
          <w:rFonts w:cstheme="minorHAnsi"/>
          <w:sz w:val="24"/>
          <w:szCs w:val="24"/>
        </w:rPr>
        <w:t xml:space="preserve">to the learning experiences of students in this university as well as to their lectures and the </w:t>
      </w:r>
      <w:r w:rsidR="00477EBA" w:rsidRPr="00F43BC6">
        <w:rPr>
          <w:rFonts w:cstheme="minorHAnsi"/>
          <w:sz w:val="24"/>
          <w:szCs w:val="24"/>
        </w:rPr>
        <w:lastRenderedPageBreak/>
        <w:t xml:space="preserve">subordinate staffs.  Most students expressed their motivation on the usage of VLEs and advocated for a wide use of this learning environment in the university. The lecturer as well as the subordinate staffs also showed their joy in the experience that VLEs has played in their lives in the university. </w:t>
      </w:r>
    </w:p>
    <w:p w:rsidR="00477EBA" w:rsidRPr="001D36A4" w:rsidRDefault="00477EBA" w:rsidP="00F43BC6">
      <w:pPr>
        <w:spacing w:line="480" w:lineRule="auto"/>
        <w:rPr>
          <w:rFonts w:cstheme="minorHAnsi"/>
          <w:b/>
          <w:sz w:val="28"/>
          <w:szCs w:val="28"/>
          <w:u w:val="single"/>
        </w:rPr>
      </w:pPr>
      <w:bookmarkStart w:id="1" w:name="_Toc39516338"/>
      <w:r w:rsidRPr="001D36A4">
        <w:rPr>
          <w:rFonts w:cstheme="minorHAnsi"/>
          <w:b/>
          <w:sz w:val="28"/>
          <w:szCs w:val="28"/>
          <w:u w:val="single"/>
        </w:rPr>
        <w:t>Introduction</w:t>
      </w:r>
      <w:bookmarkEnd w:id="1"/>
    </w:p>
    <w:p w:rsidR="001D36A4" w:rsidRPr="00F43BC6" w:rsidRDefault="00477EBA" w:rsidP="00F43BC6">
      <w:pPr>
        <w:spacing w:line="480" w:lineRule="auto"/>
        <w:rPr>
          <w:rFonts w:cstheme="minorHAnsi"/>
          <w:sz w:val="24"/>
          <w:szCs w:val="24"/>
        </w:rPr>
      </w:pPr>
      <w:r w:rsidRPr="00F43BC6">
        <w:rPr>
          <w:rFonts w:cstheme="minorHAnsi"/>
          <w:sz w:val="24"/>
          <w:szCs w:val="24"/>
        </w:rPr>
        <w:tab/>
        <w:t>Virtual learning environments are the mediums that students as well as their lecturers use for the purpose of illuminating and distributing various facilities that are crucial i</w:t>
      </w:r>
      <w:r w:rsidR="00C6347D" w:rsidRPr="00F43BC6">
        <w:rPr>
          <w:rFonts w:cstheme="minorHAnsi"/>
          <w:sz w:val="24"/>
          <w:szCs w:val="24"/>
        </w:rPr>
        <w:t>n learning. It also facilitates the performance of various learning activities within an institution.</w:t>
      </w:r>
      <w:r w:rsidR="00E040B0" w:rsidRPr="00F43BC6">
        <w:rPr>
          <w:rFonts w:cstheme="minorHAnsi"/>
          <w:sz w:val="24"/>
          <w:szCs w:val="24"/>
        </w:rPr>
        <w:t xml:space="preserve"> The primary goal of the Virtual Learning Environment it to simplify, inspire as well as to avail the several experiences of learning that can be improved beyond the classroom. </w:t>
      </w:r>
      <w:r w:rsidR="00C6347D" w:rsidRPr="00F43BC6">
        <w:rPr>
          <w:rFonts w:cstheme="minorHAnsi"/>
          <w:sz w:val="24"/>
          <w:szCs w:val="24"/>
        </w:rPr>
        <w:t>It is therefore important as it provides a significant medium through which learning can effectively take place. The research found that the application of the computerized learning environment was very appropriate in teaching</w:t>
      </w:r>
      <w:r w:rsidR="00266FBF" w:rsidRPr="00F43BC6">
        <w:rPr>
          <w:rFonts w:cstheme="minorHAnsi"/>
          <w:sz w:val="24"/>
          <w:szCs w:val="24"/>
        </w:rPr>
        <w:t xml:space="preserve"> the</w:t>
      </w:r>
      <w:r w:rsidR="00C6347D" w:rsidRPr="00F43BC6">
        <w:rPr>
          <w:rFonts w:cstheme="minorHAnsi"/>
          <w:sz w:val="24"/>
          <w:szCs w:val="24"/>
        </w:rPr>
        <w:t xml:space="preserve"> students various comprehensive online courses together with enhancing classroom studies. VLEs was also found to be significant in the process of organizing as well as managing the online lessons. Students also showed their appreciation to the VLEs as it provides a good medium in which they can easily submit their homework even from home. The accessibility of the Virtual learning environments materials to all the students in the university was also </w:t>
      </w:r>
      <w:r w:rsidR="00E040B0" w:rsidRPr="00F43BC6">
        <w:rPr>
          <w:rFonts w:cstheme="minorHAnsi"/>
          <w:sz w:val="24"/>
          <w:szCs w:val="24"/>
        </w:rPr>
        <w:t xml:space="preserve">a motivational factor to all the participants in this research. This is because conducting various academic research has been made fast as convenient. </w:t>
      </w:r>
    </w:p>
    <w:p w:rsidR="007F7711" w:rsidRDefault="007F7711" w:rsidP="00F43BC6">
      <w:pPr>
        <w:spacing w:line="480" w:lineRule="auto"/>
        <w:rPr>
          <w:rFonts w:cstheme="minorHAnsi"/>
          <w:b/>
          <w:sz w:val="28"/>
          <w:szCs w:val="28"/>
          <w:u w:val="single"/>
        </w:rPr>
      </w:pPr>
      <w:bookmarkStart w:id="2" w:name="_Toc39516339"/>
    </w:p>
    <w:p w:rsidR="007F7711" w:rsidRDefault="007F7711" w:rsidP="00F43BC6">
      <w:pPr>
        <w:spacing w:line="480" w:lineRule="auto"/>
        <w:rPr>
          <w:rFonts w:cstheme="minorHAnsi"/>
          <w:b/>
          <w:sz w:val="28"/>
          <w:szCs w:val="28"/>
          <w:u w:val="single"/>
        </w:rPr>
      </w:pPr>
    </w:p>
    <w:p w:rsidR="00E040B0" w:rsidRPr="001D36A4" w:rsidRDefault="00E040B0" w:rsidP="00F43BC6">
      <w:pPr>
        <w:spacing w:line="480" w:lineRule="auto"/>
        <w:rPr>
          <w:rFonts w:cstheme="minorHAnsi"/>
          <w:b/>
          <w:sz w:val="28"/>
          <w:szCs w:val="28"/>
          <w:u w:val="single"/>
        </w:rPr>
      </w:pPr>
      <w:r w:rsidRPr="001D36A4">
        <w:rPr>
          <w:rFonts w:cstheme="minorHAnsi"/>
          <w:b/>
          <w:sz w:val="28"/>
          <w:szCs w:val="28"/>
          <w:u w:val="single"/>
        </w:rPr>
        <w:lastRenderedPageBreak/>
        <w:t xml:space="preserve">Research methodology </w:t>
      </w:r>
      <w:r w:rsidR="0084483F" w:rsidRPr="001D36A4">
        <w:rPr>
          <w:rFonts w:cstheme="minorHAnsi"/>
          <w:b/>
          <w:sz w:val="28"/>
          <w:szCs w:val="28"/>
          <w:u w:val="single"/>
        </w:rPr>
        <w:t>and results</w:t>
      </w:r>
      <w:bookmarkEnd w:id="2"/>
    </w:p>
    <w:p w:rsidR="00E040B0" w:rsidRPr="00F43BC6" w:rsidRDefault="00E040B0" w:rsidP="00F43BC6">
      <w:pPr>
        <w:spacing w:line="480" w:lineRule="auto"/>
        <w:rPr>
          <w:rFonts w:cstheme="minorHAnsi"/>
          <w:sz w:val="24"/>
          <w:szCs w:val="24"/>
        </w:rPr>
      </w:pPr>
      <w:r w:rsidRPr="00F43BC6">
        <w:rPr>
          <w:rFonts w:cstheme="minorHAnsi"/>
          <w:sz w:val="24"/>
          <w:szCs w:val="24"/>
        </w:rPr>
        <w:tab/>
        <w:t xml:space="preserve">Both primary and secondary data collection tools were used in this research. The application of a questionnaire was the main primary tool used. The secondary tool that was used was a research of various published materials relating to the impact of VLEs. Various feedback </w:t>
      </w:r>
      <w:r w:rsidR="00C1546C" w:rsidRPr="00F43BC6">
        <w:rPr>
          <w:rFonts w:cstheme="minorHAnsi"/>
          <w:sz w:val="24"/>
          <w:szCs w:val="24"/>
        </w:rPr>
        <w:t>was</w:t>
      </w:r>
      <w:r w:rsidRPr="00F43BC6">
        <w:rPr>
          <w:rFonts w:cstheme="minorHAnsi"/>
          <w:sz w:val="24"/>
          <w:szCs w:val="24"/>
        </w:rPr>
        <w:t xml:space="preserve"> obtained from the participant who freely shared their views on this topic. </w:t>
      </w:r>
    </w:p>
    <w:p w:rsidR="00C1546C" w:rsidRPr="00F43BC6" w:rsidRDefault="00C1546C" w:rsidP="00F43BC6">
      <w:pPr>
        <w:spacing w:line="480" w:lineRule="auto"/>
        <w:rPr>
          <w:rFonts w:cstheme="minorHAnsi"/>
          <w:sz w:val="24"/>
          <w:szCs w:val="24"/>
        </w:rPr>
      </w:pPr>
      <w:bookmarkStart w:id="3" w:name="_Toc39516340"/>
      <w:r w:rsidRPr="00F43BC6">
        <w:rPr>
          <w:rFonts w:cstheme="minorHAnsi"/>
          <w:sz w:val="24"/>
          <w:szCs w:val="24"/>
        </w:rPr>
        <w:t>Analysis of the primary data collection method</w:t>
      </w:r>
      <w:bookmarkEnd w:id="3"/>
    </w:p>
    <w:p w:rsidR="00C1546C" w:rsidRPr="00F43BC6" w:rsidRDefault="00C1546C" w:rsidP="00F43BC6">
      <w:pPr>
        <w:spacing w:line="480" w:lineRule="auto"/>
        <w:rPr>
          <w:rFonts w:cstheme="minorHAnsi"/>
          <w:sz w:val="24"/>
          <w:szCs w:val="24"/>
        </w:rPr>
      </w:pPr>
      <w:r w:rsidRPr="00F43BC6">
        <w:rPr>
          <w:rFonts w:cstheme="minorHAnsi"/>
          <w:sz w:val="24"/>
          <w:szCs w:val="24"/>
        </w:rPr>
        <w:tab/>
        <w:t xml:space="preserve">A questionnaire was the primary tool that was used to gather information in this research. Both students, lecturers as few subordinate staff took part in answering the various questions in the questionnaire.  A total of twenty questions were used in this questionnaires and the participants had the option of not giving their responses on the questions they found not suitable. The names of the participants also not required for the purpose of confidentiality as well as making them feel free as secure in giving their responses. The questionnaire was designed appropriately </w:t>
      </w:r>
      <w:r w:rsidR="00EA76DA" w:rsidRPr="00F43BC6">
        <w:rPr>
          <w:rFonts w:cstheme="minorHAnsi"/>
          <w:sz w:val="24"/>
          <w:szCs w:val="24"/>
        </w:rPr>
        <w:t xml:space="preserve">with choices to be ticked rather than giving much explanation through writing. </w:t>
      </w:r>
    </w:p>
    <w:p w:rsidR="00EA76DA" w:rsidRPr="00F43BC6" w:rsidRDefault="00EA76DA" w:rsidP="00F43BC6">
      <w:pPr>
        <w:spacing w:line="480" w:lineRule="auto"/>
        <w:rPr>
          <w:rFonts w:cstheme="minorHAnsi"/>
          <w:sz w:val="24"/>
          <w:szCs w:val="24"/>
        </w:rPr>
      </w:pPr>
      <w:r w:rsidRPr="00F43BC6">
        <w:rPr>
          <w:rFonts w:cstheme="minorHAnsi"/>
          <w:sz w:val="24"/>
          <w:szCs w:val="24"/>
        </w:rPr>
        <w:tab/>
        <w:t>Upon the conclusion of the research, the result indicated that 91% of those who participated felt motivated and appreciated the application of virtual learning environments in their experiences in the university. However, 8% of the participants showed lack of interest on the use of VLEs since majority of them had not used this technology.  There were also those who had a contradicting opinion from the rest that VLEs had a negative impact on their learning experiences.</w:t>
      </w:r>
    </w:p>
    <w:p w:rsidR="00DA0FBC" w:rsidRPr="00F43BC6" w:rsidRDefault="00EA76DA" w:rsidP="00F43BC6">
      <w:pPr>
        <w:spacing w:line="480" w:lineRule="auto"/>
        <w:rPr>
          <w:rFonts w:cstheme="minorHAnsi"/>
          <w:sz w:val="24"/>
          <w:szCs w:val="24"/>
        </w:rPr>
      </w:pPr>
      <w:r w:rsidRPr="00F43BC6">
        <w:rPr>
          <w:rFonts w:cstheme="minorHAnsi"/>
          <w:sz w:val="24"/>
          <w:szCs w:val="24"/>
        </w:rPr>
        <w:tab/>
        <w:t>The questionnaire also inquired about the experience</w:t>
      </w:r>
      <w:r w:rsidR="00DA0FBC" w:rsidRPr="00F43BC6">
        <w:rPr>
          <w:rFonts w:cstheme="minorHAnsi"/>
          <w:sz w:val="24"/>
          <w:szCs w:val="24"/>
        </w:rPr>
        <w:t>sthat th</w:t>
      </w:r>
      <w:r w:rsidRPr="00F43BC6">
        <w:rPr>
          <w:rFonts w:cstheme="minorHAnsi"/>
          <w:sz w:val="24"/>
          <w:szCs w:val="24"/>
        </w:rPr>
        <w:t xml:space="preserve">e students </w:t>
      </w:r>
      <w:r w:rsidR="00DA0FBC" w:rsidRPr="00F43BC6">
        <w:rPr>
          <w:rFonts w:cstheme="minorHAnsi"/>
          <w:sz w:val="24"/>
          <w:szCs w:val="24"/>
        </w:rPr>
        <w:t xml:space="preserve">had through the application of VLEs. Among the participants involved, 96% showed their satisfaction and </w:t>
      </w:r>
      <w:r w:rsidR="00DA0FBC" w:rsidRPr="00F43BC6">
        <w:rPr>
          <w:rFonts w:cstheme="minorHAnsi"/>
          <w:sz w:val="24"/>
          <w:szCs w:val="24"/>
        </w:rPr>
        <w:lastRenderedPageBreak/>
        <w:t xml:space="preserve">motivation towards the application of VLEs. They suggested that the university should enhance the application of this learning environment so as to make the process of learning effective. There was however a 3% of those who showed dissatisfaction about the application of VLEs in their learning experiences. </w:t>
      </w:r>
    </w:p>
    <w:p w:rsidR="00EA76DA" w:rsidRPr="00F43BC6" w:rsidRDefault="00DA0FBC" w:rsidP="00F43BC6">
      <w:pPr>
        <w:spacing w:line="480" w:lineRule="auto"/>
        <w:rPr>
          <w:rFonts w:cstheme="minorHAnsi"/>
          <w:sz w:val="24"/>
          <w:szCs w:val="24"/>
        </w:rPr>
      </w:pPr>
      <w:r w:rsidRPr="00F43BC6">
        <w:rPr>
          <w:rFonts w:cstheme="minorHAnsi"/>
          <w:sz w:val="24"/>
          <w:szCs w:val="24"/>
        </w:rPr>
        <w:tab/>
        <w:t xml:space="preserve">There were also questions that inquired about the attitudes that the participants had towards the use of the computerized learning environment. Here, 94% of the participant felt motivated by this learning environment.  There was however those who showed negative attitude towards the application of the computer generated learning environment. </w:t>
      </w:r>
    </w:p>
    <w:p w:rsidR="002975B1" w:rsidRDefault="002975B1" w:rsidP="00F43BC6">
      <w:pPr>
        <w:spacing w:line="480" w:lineRule="auto"/>
        <w:rPr>
          <w:rFonts w:cstheme="minorHAnsi"/>
          <w:sz w:val="24"/>
          <w:szCs w:val="24"/>
        </w:rPr>
      </w:pPr>
      <w:r w:rsidRPr="00F43BC6">
        <w:rPr>
          <w:rFonts w:cstheme="minorHAnsi"/>
          <w:sz w:val="24"/>
          <w:szCs w:val="24"/>
        </w:rPr>
        <w:t>The following is a section of the questionnaire that was used during the research;</w:t>
      </w:r>
    </w:p>
    <w:p w:rsidR="001D36A4" w:rsidRPr="00F43BC6" w:rsidRDefault="001D36A4" w:rsidP="00F43BC6">
      <w:pPr>
        <w:spacing w:line="480" w:lineRule="auto"/>
        <w:rPr>
          <w:rFonts w:cstheme="minorHAnsi"/>
          <w:sz w:val="24"/>
          <w:szCs w:val="24"/>
        </w:rPr>
      </w:pPr>
    </w:p>
    <w:p w:rsidR="0015166C" w:rsidRPr="001D36A4" w:rsidRDefault="0015166C" w:rsidP="001D36A4">
      <w:pPr>
        <w:spacing w:line="480" w:lineRule="auto"/>
        <w:jc w:val="center"/>
        <w:rPr>
          <w:rFonts w:cstheme="minorHAnsi"/>
          <w:b/>
          <w:sz w:val="24"/>
          <w:szCs w:val="24"/>
        </w:rPr>
      </w:pPr>
      <w:r w:rsidRPr="001D36A4">
        <w:rPr>
          <w:rFonts w:cstheme="minorHAnsi"/>
          <w:b/>
          <w:sz w:val="24"/>
          <w:szCs w:val="24"/>
        </w:rPr>
        <w:t>A QUESTIONNAIRE ON THE IMPACTS OF VIRTUAL LEARNING ENVIRONMENTS TO THE LEARNING EXPERINCE OF STUDENTS</w:t>
      </w:r>
    </w:p>
    <w:p w:rsidR="002975B1" w:rsidRPr="001D36A4" w:rsidRDefault="0015166C"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t>AGE</w:t>
      </w:r>
    </w:p>
    <w:tbl>
      <w:tblPr>
        <w:tblStyle w:val="TableGrid"/>
        <w:tblW w:w="0" w:type="auto"/>
        <w:tblInd w:w="720" w:type="dxa"/>
        <w:tblLook w:val="04A0"/>
      </w:tblPr>
      <w:tblGrid>
        <w:gridCol w:w="8522"/>
      </w:tblGrid>
      <w:tr w:rsidR="0015166C" w:rsidRPr="00F43BC6" w:rsidTr="0015166C">
        <w:tc>
          <w:tcPr>
            <w:tcW w:w="9016" w:type="dxa"/>
          </w:tcPr>
          <w:p w:rsidR="0015166C" w:rsidRPr="00F43BC6" w:rsidRDefault="000C42C5" w:rsidP="00F43BC6">
            <w:pPr>
              <w:pStyle w:val="ListParagraph"/>
              <w:spacing w:line="480" w:lineRule="auto"/>
              <w:ind w:left="0"/>
              <w:rPr>
                <w:rFonts w:cstheme="minorHAnsi"/>
                <w:sz w:val="24"/>
                <w:szCs w:val="24"/>
              </w:rPr>
            </w:pPr>
            <w:r w:rsidRPr="00F43BC6">
              <w:rPr>
                <w:rFonts w:cstheme="minorHAnsi"/>
                <w:sz w:val="24"/>
                <w:szCs w:val="24"/>
              </w:rPr>
              <w:t>20</w:t>
            </w:r>
          </w:p>
        </w:tc>
      </w:tr>
    </w:tbl>
    <w:p w:rsidR="0015166C" w:rsidRPr="00F43BC6" w:rsidRDefault="0015166C" w:rsidP="00F43BC6">
      <w:pPr>
        <w:pStyle w:val="ListParagraph"/>
        <w:spacing w:line="480" w:lineRule="auto"/>
        <w:rPr>
          <w:rFonts w:cstheme="minorHAnsi"/>
          <w:sz w:val="24"/>
          <w:szCs w:val="24"/>
        </w:rPr>
      </w:pPr>
    </w:p>
    <w:p w:rsidR="0015166C" w:rsidRPr="001D36A4" w:rsidRDefault="0015166C"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t>GENDER</w:t>
      </w:r>
    </w:p>
    <w:tbl>
      <w:tblPr>
        <w:tblStyle w:val="TableGrid"/>
        <w:tblW w:w="0" w:type="auto"/>
        <w:tblInd w:w="720" w:type="dxa"/>
        <w:tblLook w:val="04A0"/>
      </w:tblPr>
      <w:tblGrid>
        <w:gridCol w:w="4280"/>
        <w:gridCol w:w="4242"/>
      </w:tblGrid>
      <w:tr w:rsidR="009B3F8B" w:rsidRPr="00F43BC6" w:rsidTr="009B3F8B">
        <w:tc>
          <w:tcPr>
            <w:tcW w:w="4508"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 xml:space="preserve">Male </w:t>
            </w:r>
          </w:p>
        </w:tc>
        <w:tc>
          <w:tcPr>
            <w:tcW w:w="4508" w:type="dxa"/>
          </w:tcPr>
          <w:p w:rsidR="009B3F8B" w:rsidRPr="00F43BC6" w:rsidRDefault="009B3F8B" w:rsidP="00F43BC6">
            <w:pPr>
              <w:pStyle w:val="ListParagraph"/>
              <w:spacing w:line="480" w:lineRule="auto"/>
              <w:ind w:left="0"/>
              <w:rPr>
                <w:rFonts w:cstheme="minorHAnsi"/>
                <w:sz w:val="24"/>
                <w:szCs w:val="24"/>
              </w:rPr>
            </w:pPr>
          </w:p>
        </w:tc>
      </w:tr>
      <w:tr w:rsidR="009B3F8B" w:rsidRPr="00F43BC6" w:rsidTr="009B3F8B">
        <w:tc>
          <w:tcPr>
            <w:tcW w:w="4508"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Female</w:t>
            </w:r>
          </w:p>
        </w:tc>
        <w:tc>
          <w:tcPr>
            <w:tcW w:w="4508"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b/>
                <w:sz w:val="24"/>
                <w:szCs w:val="24"/>
              </w:rPr>
              <w:t>√</w:t>
            </w:r>
          </w:p>
        </w:tc>
      </w:tr>
    </w:tbl>
    <w:p w:rsidR="0015166C" w:rsidRPr="001D36A4" w:rsidRDefault="009B3F8B"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t>STUDY LEVEL</w:t>
      </w:r>
    </w:p>
    <w:tbl>
      <w:tblPr>
        <w:tblStyle w:val="TableGrid"/>
        <w:tblW w:w="0" w:type="auto"/>
        <w:tblInd w:w="720" w:type="dxa"/>
        <w:tblLook w:val="04A0"/>
      </w:tblPr>
      <w:tblGrid>
        <w:gridCol w:w="4309"/>
        <w:gridCol w:w="4213"/>
      </w:tblGrid>
      <w:tr w:rsidR="008A5A41" w:rsidRPr="00F43BC6" w:rsidTr="009B3F8B">
        <w:tc>
          <w:tcPr>
            <w:tcW w:w="4508"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 xml:space="preserve">Undergraduate </w:t>
            </w:r>
          </w:p>
        </w:tc>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b/>
                <w:sz w:val="24"/>
                <w:szCs w:val="24"/>
              </w:rPr>
              <w:t>√</w:t>
            </w:r>
          </w:p>
        </w:tc>
      </w:tr>
      <w:tr w:rsidR="008A5A41" w:rsidRPr="00F43BC6" w:rsidTr="009B3F8B">
        <w:tc>
          <w:tcPr>
            <w:tcW w:w="4508"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 xml:space="preserve">Post graduate </w:t>
            </w:r>
          </w:p>
        </w:tc>
        <w:tc>
          <w:tcPr>
            <w:tcW w:w="4508" w:type="dxa"/>
          </w:tcPr>
          <w:p w:rsidR="009B3F8B" w:rsidRPr="00F43BC6" w:rsidRDefault="009B3F8B" w:rsidP="00F43BC6">
            <w:pPr>
              <w:pStyle w:val="ListParagraph"/>
              <w:spacing w:line="480" w:lineRule="auto"/>
              <w:ind w:left="0"/>
              <w:rPr>
                <w:rFonts w:cstheme="minorHAnsi"/>
                <w:sz w:val="24"/>
                <w:szCs w:val="24"/>
              </w:rPr>
            </w:pPr>
          </w:p>
        </w:tc>
      </w:tr>
      <w:tr w:rsidR="008A5A41" w:rsidRPr="00F43BC6" w:rsidTr="009B3F8B">
        <w:tc>
          <w:tcPr>
            <w:tcW w:w="4508"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Lecturer/ staff</w:t>
            </w:r>
          </w:p>
        </w:tc>
        <w:tc>
          <w:tcPr>
            <w:tcW w:w="4508" w:type="dxa"/>
          </w:tcPr>
          <w:p w:rsidR="009B3F8B" w:rsidRPr="00F43BC6" w:rsidRDefault="009B3F8B" w:rsidP="00F43BC6">
            <w:pPr>
              <w:pStyle w:val="ListParagraph"/>
              <w:spacing w:line="480" w:lineRule="auto"/>
              <w:ind w:left="0"/>
              <w:rPr>
                <w:rFonts w:cstheme="minorHAnsi"/>
                <w:sz w:val="24"/>
                <w:szCs w:val="24"/>
              </w:rPr>
            </w:pPr>
          </w:p>
        </w:tc>
      </w:tr>
    </w:tbl>
    <w:p w:rsidR="009B3F8B" w:rsidRPr="001D36A4" w:rsidRDefault="009B3F8B"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lastRenderedPageBreak/>
        <w:t>FUCULTY</w:t>
      </w:r>
    </w:p>
    <w:tbl>
      <w:tblPr>
        <w:tblStyle w:val="TableGrid"/>
        <w:tblW w:w="0" w:type="auto"/>
        <w:tblInd w:w="720" w:type="dxa"/>
        <w:tblLook w:val="04A0"/>
      </w:tblPr>
      <w:tblGrid>
        <w:gridCol w:w="8522"/>
      </w:tblGrid>
      <w:tr w:rsidR="009B3F8B" w:rsidRPr="00F43BC6" w:rsidTr="009B3F8B">
        <w:tc>
          <w:tcPr>
            <w:tcW w:w="9016"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 xml:space="preserve">Business and Commerce  </w:t>
            </w:r>
          </w:p>
        </w:tc>
      </w:tr>
    </w:tbl>
    <w:p w:rsidR="0015166C" w:rsidRPr="001D36A4" w:rsidRDefault="009B3F8B"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t>COURSE</w:t>
      </w:r>
    </w:p>
    <w:tbl>
      <w:tblPr>
        <w:tblStyle w:val="TableGrid"/>
        <w:tblW w:w="0" w:type="auto"/>
        <w:tblInd w:w="720" w:type="dxa"/>
        <w:tblLook w:val="04A0"/>
      </w:tblPr>
      <w:tblGrid>
        <w:gridCol w:w="8522"/>
      </w:tblGrid>
      <w:tr w:rsidR="009B3F8B" w:rsidRPr="00F43BC6" w:rsidTr="009B3F8B">
        <w:tc>
          <w:tcPr>
            <w:tcW w:w="9016"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 xml:space="preserve">Accounting </w:t>
            </w:r>
          </w:p>
        </w:tc>
      </w:tr>
    </w:tbl>
    <w:p w:rsidR="009B3F8B" w:rsidRPr="001D36A4" w:rsidRDefault="009B3F8B"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t>HOW HAS THE APPLICATION OF VLEs AFFECTED YOUR LEARNING EXPERIECE?</w:t>
      </w:r>
    </w:p>
    <w:tbl>
      <w:tblPr>
        <w:tblStyle w:val="TableGrid"/>
        <w:tblW w:w="0" w:type="auto"/>
        <w:tblInd w:w="720" w:type="dxa"/>
        <w:tblLook w:val="04A0"/>
      </w:tblPr>
      <w:tblGrid>
        <w:gridCol w:w="4291"/>
        <w:gridCol w:w="4231"/>
      </w:tblGrid>
      <w:tr w:rsidR="009B3F8B" w:rsidRPr="00F43BC6" w:rsidTr="009B3F8B">
        <w:tc>
          <w:tcPr>
            <w:tcW w:w="4508"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 xml:space="preserve">Positively </w:t>
            </w:r>
          </w:p>
        </w:tc>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b/>
                <w:sz w:val="24"/>
                <w:szCs w:val="24"/>
              </w:rPr>
              <w:t>√</w:t>
            </w:r>
          </w:p>
        </w:tc>
      </w:tr>
      <w:tr w:rsidR="009B3F8B" w:rsidRPr="00F43BC6" w:rsidTr="009B3F8B">
        <w:tc>
          <w:tcPr>
            <w:tcW w:w="4508"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Negatively</w:t>
            </w:r>
          </w:p>
        </w:tc>
        <w:tc>
          <w:tcPr>
            <w:tcW w:w="4508" w:type="dxa"/>
          </w:tcPr>
          <w:p w:rsidR="009B3F8B" w:rsidRPr="00F43BC6" w:rsidRDefault="009B3F8B" w:rsidP="00F43BC6">
            <w:pPr>
              <w:pStyle w:val="ListParagraph"/>
              <w:spacing w:line="480" w:lineRule="auto"/>
              <w:ind w:left="0"/>
              <w:rPr>
                <w:rFonts w:cstheme="minorHAnsi"/>
                <w:sz w:val="24"/>
                <w:szCs w:val="24"/>
              </w:rPr>
            </w:pPr>
          </w:p>
        </w:tc>
      </w:tr>
      <w:tr w:rsidR="009B3F8B" w:rsidRPr="00F43BC6" w:rsidTr="009B3F8B">
        <w:tc>
          <w:tcPr>
            <w:tcW w:w="4508" w:type="dxa"/>
          </w:tcPr>
          <w:p w:rsidR="009B3F8B" w:rsidRPr="00F43BC6" w:rsidRDefault="000C42C5" w:rsidP="00F43BC6">
            <w:pPr>
              <w:pStyle w:val="ListParagraph"/>
              <w:spacing w:line="480" w:lineRule="auto"/>
              <w:ind w:left="0"/>
              <w:rPr>
                <w:rFonts w:cstheme="minorHAnsi"/>
                <w:sz w:val="24"/>
                <w:szCs w:val="24"/>
              </w:rPr>
            </w:pPr>
            <w:r w:rsidRPr="00F43BC6">
              <w:rPr>
                <w:rFonts w:cstheme="minorHAnsi"/>
                <w:sz w:val="24"/>
                <w:szCs w:val="24"/>
              </w:rPr>
              <w:t>N/A</w:t>
            </w:r>
          </w:p>
        </w:tc>
        <w:tc>
          <w:tcPr>
            <w:tcW w:w="4508" w:type="dxa"/>
          </w:tcPr>
          <w:p w:rsidR="009B3F8B" w:rsidRPr="00F43BC6" w:rsidRDefault="009B3F8B" w:rsidP="00F43BC6">
            <w:pPr>
              <w:pStyle w:val="ListParagraph"/>
              <w:spacing w:line="480" w:lineRule="auto"/>
              <w:ind w:left="0"/>
              <w:rPr>
                <w:rFonts w:cstheme="minorHAnsi"/>
                <w:sz w:val="24"/>
                <w:szCs w:val="24"/>
              </w:rPr>
            </w:pPr>
          </w:p>
        </w:tc>
      </w:tr>
    </w:tbl>
    <w:p w:rsidR="009B3F8B" w:rsidRPr="001D36A4" w:rsidRDefault="009B3F8B"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t>WHAT ATTITUDE DO YOU HAVE TOWARDS THE APPLICATION OF VLEs?</w:t>
      </w:r>
    </w:p>
    <w:tbl>
      <w:tblPr>
        <w:tblStyle w:val="TableGrid"/>
        <w:tblW w:w="0" w:type="auto"/>
        <w:tblInd w:w="720" w:type="dxa"/>
        <w:tblLook w:val="04A0"/>
      </w:tblPr>
      <w:tblGrid>
        <w:gridCol w:w="4290"/>
        <w:gridCol w:w="4232"/>
      </w:tblGrid>
      <w:tr w:rsidR="009B3F8B" w:rsidRPr="00F43BC6" w:rsidTr="009B3F8B">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sz w:val="24"/>
                <w:szCs w:val="24"/>
              </w:rPr>
              <w:t xml:space="preserve">POSITIVE </w:t>
            </w:r>
          </w:p>
        </w:tc>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b/>
                <w:sz w:val="24"/>
                <w:szCs w:val="24"/>
              </w:rPr>
              <w:t>√</w:t>
            </w:r>
          </w:p>
        </w:tc>
      </w:tr>
      <w:tr w:rsidR="009B3F8B" w:rsidRPr="00F43BC6" w:rsidTr="009B3F8B">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sz w:val="24"/>
                <w:szCs w:val="24"/>
              </w:rPr>
              <w:t xml:space="preserve">NEGATIVE </w:t>
            </w:r>
          </w:p>
        </w:tc>
        <w:tc>
          <w:tcPr>
            <w:tcW w:w="4508" w:type="dxa"/>
          </w:tcPr>
          <w:p w:rsidR="009B3F8B" w:rsidRPr="00F43BC6" w:rsidRDefault="009B3F8B" w:rsidP="00F43BC6">
            <w:pPr>
              <w:pStyle w:val="ListParagraph"/>
              <w:spacing w:line="480" w:lineRule="auto"/>
              <w:ind w:left="0"/>
              <w:rPr>
                <w:rFonts w:cstheme="minorHAnsi"/>
                <w:sz w:val="24"/>
                <w:szCs w:val="24"/>
              </w:rPr>
            </w:pPr>
          </w:p>
        </w:tc>
      </w:tr>
      <w:tr w:rsidR="009B3F8B" w:rsidRPr="00F43BC6" w:rsidTr="009B3F8B">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sz w:val="24"/>
                <w:szCs w:val="24"/>
              </w:rPr>
              <w:t>N/A</w:t>
            </w:r>
          </w:p>
        </w:tc>
        <w:tc>
          <w:tcPr>
            <w:tcW w:w="4508" w:type="dxa"/>
          </w:tcPr>
          <w:p w:rsidR="009B3F8B" w:rsidRPr="00F43BC6" w:rsidRDefault="009B3F8B" w:rsidP="00F43BC6">
            <w:pPr>
              <w:pStyle w:val="ListParagraph"/>
              <w:spacing w:line="480" w:lineRule="auto"/>
              <w:ind w:left="0"/>
              <w:rPr>
                <w:rFonts w:cstheme="minorHAnsi"/>
                <w:sz w:val="24"/>
                <w:szCs w:val="24"/>
              </w:rPr>
            </w:pPr>
          </w:p>
        </w:tc>
      </w:tr>
    </w:tbl>
    <w:p w:rsidR="009B3F8B" w:rsidRPr="001D36A4" w:rsidRDefault="009B3F8B"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t>HAVE YOU EVER FACED ANY CHALLENGE WHEN USING ANY VLE</w:t>
      </w:r>
      <w:r w:rsidR="008A5A41" w:rsidRPr="001D36A4">
        <w:rPr>
          <w:rFonts w:cstheme="minorHAnsi"/>
          <w:b/>
          <w:sz w:val="24"/>
          <w:szCs w:val="24"/>
          <w:u w:val="single"/>
        </w:rPr>
        <w:t>s</w:t>
      </w:r>
      <w:r w:rsidRPr="001D36A4">
        <w:rPr>
          <w:rFonts w:cstheme="minorHAnsi"/>
          <w:b/>
          <w:sz w:val="24"/>
          <w:szCs w:val="24"/>
          <w:u w:val="single"/>
        </w:rPr>
        <w:t xml:space="preserve"> MACHINE?</w:t>
      </w:r>
    </w:p>
    <w:tbl>
      <w:tblPr>
        <w:tblStyle w:val="TableGrid"/>
        <w:tblW w:w="0" w:type="auto"/>
        <w:tblInd w:w="720" w:type="dxa"/>
        <w:tblLook w:val="04A0"/>
      </w:tblPr>
      <w:tblGrid>
        <w:gridCol w:w="4269"/>
        <w:gridCol w:w="4253"/>
      </w:tblGrid>
      <w:tr w:rsidR="009B3F8B" w:rsidRPr="00F43BC6" w:rsidTr="009B3F8B">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sz w:val="24"/>
                <w:szCs w:val="24"/>
              </w:rPr>
              <w:t>Yes</w:t>
            </w:r>
          </w:p>
        </w:tc>
        <w:tc>
          <w:tcPr>
            <w:tcW w:w="4508" w:type="dxa"/>
          </w:tcPr>
          <w:p w:rsidR="009B3F8B" w:rsidRPr="00F43BC6" w:rsidRDefault="009B3F8B" w:rsidP="00F43BC6">
            <w:pPr>
              <w:pStyle w:val="ListParagraph"/>
              <w:spacing w:line="480" w:lineRule="auto"/>
              <w:ind w:left="0"/>
              <w:rPr>
                <w:rFonts w:cstheme="minorHAnsi"/>
                <w:sz w:val="24"/>
                <w:szCs w:val="24"/>
              </w:rPr>
            </w:pPr>
          </w:p>
        </w:tc>
      </w:tr>
      <w:tr w:rsidR="009B3F8B" w:rsidRPr="00F43BC6" w:rsidTr="009B3F8B">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sz w:val="24"/>
                <w:szCs w:val="24"/>
              </w:rPr>
              <w:t>No</w:t>
            </w:r>
          </w:p>
        </w:tc>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b/>
                <w:sz w:val="24"/>
                <w:szCs w:val="24"/>
              </w:rPr>
              <w:t>√</w:t>
            </w:r>
          </w:p>
        </w:tc>
      </w:tr>
      <w:tr w:rsidR="009B3F8B" w:rsidRPr="00F43BC6" w:rsidTr="009B3F8B">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sz w:val="24"/>
                <w:szCs w:val="24"/>
              </w:rPr>
              <w:t>N/A</w:t>
            </w:r>
          </w:p>
        </w:tc>
        <w:tc>
          <w:tcPr>
            <w:tcW w:w="4508" w:type="dxa"/>
          </w:tcPr>
          <w:p w:rsidR="009B3F8B" w:rsidRPr="00F43BC6" w:rsidRDefault="009B3F8B" w:rsidP="00F43BC6">
            <w:pPr>
              <w:pStyle w:val="ListParagraph"/>
              <w:spacing w:line="480" w:lineRule="auto"/>
              <w:ind w:left="0"/>
              <w:rPr>
                <w:rFonts w:cstheme="minorHAnsi"/>
                <w:sz w:val="24"/>
                <w:szCs w:val="24"/>
              </w:rPr>
            </w:pPr>
          </w:p>
        </w:tc>
      </w:tr>
    </w:tbl>
    <w:p w:rsidR="009B3F8B" w:rsidRPr="001D36A4" w:rsidRDefault="009B3F8B" w:rsidP="001D36A4">
      <w:pPr>
        <w:spacing w:line="480" w:lineRule="auto"/>
        <w:rPr>
          <w:rFonts w:cstheme="minorHAnsi"/>
          <w:sz w:val="24"/>
          <w:szCs w:val="24"/>
        </w:rPr>
      </w:pPr>
    </w:p>
    <w:p w:rsidR="002975B1" w:rsidRPr="001D36A4" w:rsidRDefault="009B3F8B"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t>VLEs HAVE BOTH POSITIVE AND NEGATIVE IMPLICATIONS. TRUE OR FALSE?</w:t>
      </w:r>
    </w:p>
    <w:tbl>
      <w:tblPr>
        <w:tblStyle w:val="TableGrid"/>
        <w:tblW w:w="0" w:type="auto"/>
        <w:tblInd w:w="720" w:type="dxa"/>
        <w:tblLook w:val="04A0"/>
      </w:tblPr>
      <w:tblGrid>
        <w:gridCol w:w="4273"/>
        <w:gridCol w:w="4249"/>
      </w:tblGrid>
      <w:tr w:rsidR="009B3F8B" w:rsidRPr="00F43BC6" w:rsidTr="009B3F8B">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sz w:val="24"/>
                <w:szCs w:val="24"/>
              </w:rPr>
              <w:t>True</w:t>
            </w:r>
          </w:p>
        </w:tc>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b/>
                <w:sz w:val="24"/>
                <w:szCs w:val="24"/>
              </w:rPr>
              <w:t>√</w:t>
            </w:r>
          </w:p>
        </w:tc>
      </w:tr>
      <w:tr w:rsidR="009B3F8B" w:rsidRPr="00F43BC6" w:rsidTr="009B3F8B">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sz w:val="24"/>
                <w:szCs w:val="24"/>
              </w:rPr>
              <w:t>False</w:t>
            </w:r>
          </w:p>
        </w:tc>
        <w:tc>
          <w:tcPr>
            <w:tcW w:w="4508" w:type="dxa"/>
          </w:tcPr>
          <w:p w:rsidR="009B3F8B" w:rsidRPr="00F43BC6" w:rsidRDefault="009B3F8B" w:rsidP="00F43BC6">
            <w:pPr>
              <w:pStyle w:val="ListParagraph"/>
              <w:spacing w:line="480" w:lineRule="auto"/>
              <w:ind w:left="0"/>
              <w:rPr>
                <w:rFonts w:cstheme="minorHAnsi"/>
                <w:sz w:val="24"/>
                <w:szCs w:val="24"/>
              </w:rPr>
            </w:pPr>
          </w:p>
        </w:tc>
      </w:tr>
      <w:tr w:rsidR="009B3F8B" w:rsidRPr="00F43BC6" w:rsidTr="009B3F8B">
        <w:tc>
          <w:tcPr>
            <w:tcW w:w="4508" w:type="dxa"/>
          </w:tcPr>
          <w:p w:rsidR="009B3F8B" w:rsidRPr="00F43BC6" w:rsidRDefault="008A5A41" w:rsidP="00F43BC6">
            <w:pPr>
              <w:pStyle w:val="ListParagraph"/>
              <w:spacing w:line="480" w:lineRule="auto"/>
              <w:ind w:left="0"/>
              <w:rPr>
                <w:rFonts w:cstheme="minorHAnsi"/>
                <w:sz w:val="24"/>
                <w:szCs w:val="24"/>
              </w:rPr>
            </w:pPr>
            <w:r w:rsidRPr="00F43BC6">
              <w:rPr>
                <w:rFonts w:cstheme="minorHAnsi"/>
                <w:sz w:val="24"/>
                <w:szCs w:val="24"/>
              </w:rPr>
              <w:t>N/A</w:t>
            </w:r>
          </w:p>
        </w:tc>
        <w:tc>
          <w:tcPr>
            <w:tcW w:w="4508" w:type="dxa"/>
          </w:tcPr>
          <w:p w:rsidR="009B3F8B" w:rsidRPr="00F43BC6" w:rsidRDefault="009B3F8B" w:rsidP="00F43BC6">
            <w:pPr>
              <w:pStyle w:val="ListParagraph"/>
              <w:spacing w:line="480" w:lineRule="auto"/>
              <w:ind w:left="0"/>
              <w:rPr>
                <w:rFonts w:cstheme="minorHAnsi"/>
                <w:sz w:val="24"/>
                <w:szCs w:val="24"/>
              </w:rPr>
            </w:pPr>
          </w:p>
        </w:tc>
      </w:tr>
    </w:tbl>
    <w:p w:rsidR="009B3F8B" w:rsidRPr="001D36A4" w:rsidRDefault="009B3F8B" w:rsidP="00F43BC6">
      <w:pPr>
        <w:pStyle w:val="ListParagraph"/>
        <w:numPr>
          <w:ilvl w:val="0"/>
          <w:numId w:val="1"/>
        </w:numPr>
        <w:spacing w:line="480" w:lineRule="auto"/>
        <w:rPr>
          <w:rFonts w:cstheme="minorHAnsi"/>
          <w:b/>
          <w:sz w:val="24"/>
          <w:szCs w:val="24"/>
          <w:u w:val="single"/>
        </w:rPr>
      </w:pPr>
      <w:r w:rsidRPr="001D36A4">
        <w:rPr>
          <w:rFonts w:cstheme="minorHAnsi"/>
          <w:b/>
          <w:sz w:val="24"/>
          <w:szCs w:val="24"/>
          <w:u w:val="single"/>
        </w:rPr>
        <w:t xml:space="preserve">In a minimum of two sentences, highlight any positive impact that the VLEs have brought in your learning </w:t>
      </w:r>
      <w:r w:rsidR="000C42C5" w:rsidRPr="001D36A4">
        <w:rPr>
          <w:rFonts w:cstheme="minorHAnsi"/>
          <w:b/>
          <w:sz w:val="24"/>
          <w:szCs w:val="24"/>
          <w:u w:val="single"/>
        </w:rPr>
        <w:t>experiences</w:t>
      </w:r>
      <w:r w:rsidRPr="001D36A4">
        <w:rPr>
          <w:rFonts w:cstheme="minorHAnsi"/>
          <w:b/>
          <w:sz w:val="24"/>
          <w:szCs w:val="24"/>
          <w:u w:val="single"/>
        </w:rPr>
        <w:t>.</w:t>
      </w:r>
    </w:p>
    <w:p w:rsidR="00CC359B" w:rsidRPr="00F43BC6" w:rsidRDefault="00CC359B" w:rsidP="00F43BC6">
      <w:pPr>
        <w:pStyle w:val="ListParagraph"/>
        <w:spacing w:line="480" w:lineRule="auto"/>
        <w:rPr>
          <w:rFonts w:cstheme="minorHAnsi"/>
          <w:sz w:val="24"/>
          <w:szCs w:val="24"/>
        </w:rPr>
      </w:pPr>
      <w:r w:rsidRPr="00F43BC6">
        <w:rPr>
          <w:rFonts w:cstheme="minorHAnsi"/>
          <w:sz w:val="24"/>
          <w:szCs w:val="24"/>
        </w:rPr>
        <w:lastRenderedPageBreak/>
        <w:t xml:space="preserve">The application of VLEs has enabled me submit my class assignment in more significant ways at any given time and place. It has also enabled me to easily access various teaching resources through the internet at a more reliable manner. </w:t>
      </w:r>
    </w:p>
    <w:p w:rsidR="002975B1" w:rsidRPr="00F43BC6" w:rsidRDefault="002975B1" w:rsidP="00F43BC6">
      <w:pPr>
        <w:spacing w:line="480" w:lineRule="auto"/>
        <w:rPr>
          <w:rFonts w:cstheme="minorHAnsi"/>
          <w:sz w:val="24"/>
          <w:szCs w:val="24"/>
        </w:rPr>
      </w:pPr>
      <w:bookmarkStart w:id="4" w:name="_Toc39516341"/>
      <w:r w:rsidRPr="00F43BC6">
        <w:rPr>
          <w:rFonts w:cstheme="minorHAnsi"/>
          <w:sz w:val="24"/>
          <w:szCs w:val="24"/>
        </w:rPr>
        <w:t>Analysis of the secondary data collection method</w:t>
      </w:r>
      <w:bookmarkEnd w:id="4"/>
    </w:p>
    <w:p w:rsidR="00FA6718" w:rsidRPr="001D36A4" w:rsidRDefault="002975B1" w:rsidP="00F43BC6">
      <w:pPr>
        <w:spacing w:before="240" w:line="480" w:lineRule="auto"/>
        <w:rPr>
          <w:rFonts w:cstheme="minorHAnsi"/>
          <w:sz w:val="24"/>
          <w:szCs w:val="24"/>
        </w:rPr>
      </w:pPr>
      <w:r w:rsidRPr="00F43BC6">
        <w:rPr>
          <w:rFonts w:cstheme="minorHAnsi"/>
          <w:sz w:val="24"/>
          <w:szCs w:val="24"/>
        </w:rPr>
        <w:tab/>
        <w:t>The research found virtual learning environment to be significant in performing multiple functions to both the students, lecturers as well as the support staff. Majority of the participant expressed their motivation and appreciation on the application of the computer generated learning environment. The research found that VLEs are vital to the lives of the students in various ways. This learning environment helps in elaborating and separating the roles of students as well as those of the lecturers in the various facilities in the university</w:t>
      </w:r>
      <w:r w:rsidR="001D36A4">
        <w:rPr>
          <w:rFonts w:cstheme="minorHAnsi"/>
          <w:sz w:val="24"/>
          <w:szCs w:val="24"/>
        </w:rPr>
        <w:t xml:space="preserve">. </w:t>
      </w:r>
      <w:r w:rsidRPr="00F43BC6">
        <w:rPr>
          <w:rFonts w:cstheme="minorHAnsi"/>
          <w:sz w:val="24"/>
          <w:szCs w:val="24"/>
        </w:rPr>
        <w:t xml:space="preserve">It also </w:t>
      </w:r>
      <w:r w:rsidR="00FA6718" w:rsidRPr="00F43BC6">
        <w:rPr>
          <w:rFonts w:cstheme="minorHAnsi"/>
          <w:sz w:val="24"/>
          <w:szCs w:val="24"/>
        </w:rPr>
        <w:t>facilitates</w:t>
      </w:r>
      <w:r w:rsidRPr="00F43BC6">
        <w:rPr>
          <w:rFonts w:cstheme="minorHAnsi"/>
          <w:sz w:val="24"/>
          <w:szCs w:val="24"/>
        </w:rPr>
        <w:t xml:space="preserve"> in the effective and active amendment of the </w:t>
      </w:r>
      <w:r w:rsidR="00FA6718" w:rsidRPr="00F43BC6">
        <w:rPr>
          <w:rFonts w:cstheme="minorHAnsi"/>
          <w:sz w:val="24"/>
          <w:szCs w:val="24"/>
        </w:rPr>
        <w:t>school curriculums. This learning environment provides the students the ability as well as opportunity to transform their skills of learning together with the vital facilities that are effective in considering and handling different requirement among students. Thus maximizing the proc</w:t>
      </w:r>
      <w:r w:rsidR="001D36A4">
        <w:rPr>
          <w:rFonts w:cstheme="minorHAnsi"/>
          <w:sz w:val="24"/>
          <w:szCs w:val="24"/>
        </w:rPr>
        <w:t xml:space="preserve">ess of leaning to all students. </w:t>
      </w:r>
      <w:r w:rsidR="00CD232D" w:rsidRPr="00F43BC6">
        <w:rPr>
          <w:rFonts w:cstheme="minorHAnsi"/>
          <w:sz w:val="24"/>
          <w:szCs w:val="24"/>
        </w:rPr>
        <w:t>Various programs in the VLEs can provide features that are accessible such as various control access to all the component systems.  Various adaptive navigation facilities are also provided by this learning environment, which allows the users to access the content of their studies directly bypassing elements that are not essential</w:t>
      </w:r>
      <w:r w:rsidR="001D36A4">
        <w:rPr>
          <w:rFonts w:cstheme="minorHAnsi"/>
          <w:sz w:val="24"/>
          <w:szCs w:val="24"/>
        </w:rPr>
        <w:t>.</w:t>
      </w:r>
    </w:p>
    <w:p w:rsidR="002975B1" w:rsidRPr="001D36A4" w:rsidRDefault="00FA6718" w:rsidP="00F43BC6">
      <w:pPr>
        <w:spacing w:line="480" w:lineRule="auto"/>
        <w:rPr>
          <w:rFonts w:cstheme="minorHAnsi"/>
          <w:sz w:val="24"/>
          <w:szCs w:val="24"/>
        </w:rPr>
      </w:pPr>
      <w:r w:rsidRPr="00F43BC6">
        <w:rPr>
          <w:rFonts w:cstheme="minorHAnsi"/>
          <w:sz w:val="24"/>
          <w:szCs w:val="24"/>
        </w:rPr>
        <w:tab/>
        <w:t xml:space="preserve">The computer generated learning </w:t>
      </w:r>
      <w:r w:rsidR="00A538D3" w:rsidRPr="00F43BC6">
        <w:rPr>
          <w:rFonts w:cstheme="minorHAnsi"/>
          <w:sz w:val="24"/>
          <w:szCs w:val="24"/>
        </w:rPr>
        <w:t>environment is</w:t>
      </w:r>
      <w:r w:rsidRPr="00F43BC6">
        <w:rPr>
          <w:rFonts w:cstheme="minorHAnsi"/>
          <w:sz w:val="24"/>
          <w:szCs w:val="24"/>
        </w:rPr>
        <w:t xml:space="preserve"> also important as it provides significant opportunities that are relevant i</w:t>
      </w:r>
      <w:r w:rsidR="00A538D3" w:rsidRPr="00F43BC6">
        <w:rPr>
          <w:rFonts w:cstheme="minorHAnsi"/>
          <w:sz w:val="24"/>
          <w:szCs w:val="24"/>
        </w:rPr>
        <w:t xml:space="preserve">n the assessment of learning through the application of various channels. The computerized system of learning enables learners to easily acquire a range of learning resources through the internet. This is even more reliable </w:t>
      </w:r>
      <w:r w:rsidR="00A538D3" w:rsidRPr="00F43BC6">
        <w:rPr>
          <w:rFonts w:cstheme="minorHAnsi"/>
          <w:sz w:val="24"/>
          <w:szCs w:val="24"/>
        </w:rPr>
        <w:lastRenderedPageBreak/>
        <w:t>since the students can get the information at any given place and time. VLES also promotes the flexibility of assignments as it requires that deadlines should be set at reliable timeframes. Setting reliable timeframes ensures that learners who are away from the university are able to get the information given in the classroom even if they are away from the school</w:t>
      </w:r>
      <w:r w:rsidR="001D36A4">
        <w:rPr>
          <w:rFonts w:cstheme="minorHAnsi"/>
          <w:sz w:val="24"/>
          <w:szCs w:val="24"/>
        </w:rPr>
        <w:t>.</w:t>
      </w:r>
    </w:p>
    <w:p w:rsidR="00A538D3" w:rsidRPr="00F43BC6" w:rsidRDefault="00A538D3" w:rsidP="00F43BC6">
      <w:pPr>
        <w:spacing w:line="480" w:lineRule="auto"/>
        <w:rPr>
          <w:rFonts w:cstheme="minorHAnsi"/>
          <w:sz w:val="24"/>
          <w:szCs w:val="24"/>
        </w:rPr>
      </w:pPr>
      <w:r w:rsidRPr="00F43BC6">
        <w:rPr>
          <w:rFonts w:cstheme="minorHAnsi"/>
          <w:sz w:val="24"/>
          <w:szCs w:val="24"/>
        </w:rPr>
        <w:tab/>
      </w:r>
      <w:r w:rsidR="00C85EBB" w:rsidRPr="00F43BC6">
        <w:rPr>
          <w:rFonts w:cstheme="minorHAnsi"/>
          <w:sz w:val="24"/>
          <w:szCs w:val="24"/>
        </w:rPr>
        <w:t>The research further found that there is a consistent creation of awareness on regarding the application of VLEs in the entire university as well as other universities. This is crucial since it will effectively promote and improve the system if learning in various institutions. Many students will be able to learn easily including the disabled students who in most cases are always left out</w:t>
      </w:r>
      <w:r w:rsidR="00211CC1" w:rsidRPr="00F43BC6">
        <w:rPr>
          <w:rFonts w:cstheme="minorHAnsi"/>
          <w:sz w:val="24"/>
          <w:szCs w:val="24"/>
        </w:rPr>
        <w:t xml:space="preserve"> </w:t>
      </w:r>
      <w:r w:rsidR="001D36A4">
        <w:rPr>
          <w:rFonts w:cstheme="minorHAnsi"/>
          <w:sz w:val="24"/>
          <w:szCs w:val="24"/>
        </w:rPr>
        <w:t>.</w:t>
      </w:r>
    </w:p>
    <w:p w:rsidR="00C85EBB" w:rsidRPr="00F43BC6" w:rsidRDefault="00C85EBB" w:rsidP="00F43BC6">
      <w:pPr>
        <w:spacing w:line="480" w:lineRule="auto"/>
        <w:rPr>
          <w:rFonts w:cstheme="minorHAnsi"/>
          <w:sz w:val="24"/>
          <w:szCs w:val="24"/>
        </w:rPr>
      </w:pPr>
      <w:r w:rsidRPr="00F43BC6">
        <w:rPr>
          <w:rFonts w:cstheme="minorHAnsi"/>
          <w:sz w:val="24"/>
          <w:szCs w:val="24"/>
        </w:rPr>
        <w:tab/>
        <w:t xml:space="preserve">VLEs was also found to be serving essential roles as it makes learning more cheap and accessible by availing the various required facilities. The research found that the computerized learning environment </w:t>
      </w:r>
      <w:r w:rsidR="00CD232D" w:rsidRPr="00F43BC6">
        <w:rPr>
          <w:rFonts w:cstheme="minorHAnsi"/>
          <w:sz w:val="24"/>
          <w:szCs w:val="24"/>
        </w:rPr>
        <w:t>enhances the processes of learning by making them more reliable as well as available to all the interested students. Students are therefore not required to attend all the lectures in the lecture halls. The disabled students were found to be more advantaged when it came to the application of the VLEs in the university as they can access various learning resources online without necessarily moving up and down like in the case of the traditional learning environments.</w:t>
      </w:r>
    </w:p>
    <w:p w:rsidR="001824B6" w:rsidRPr="001D36A4" w:rsidRDefault="001824B6" w:rsidP="00F43BC6">
      <w:pPr>
        <w:spacing w:line="480" w:lineRule="auto"/>
        <w:rPr>
          <w:rFonts w:cstheme="minorHAnsi"/>
          <w:b/>
          <w:sz w:val="28"/>
          <w:szCs w:val="28"/>
          <w:u w:val="single"/>
        </w:rPr>
      </w:pPr>
      <w:bookmarkStart w:id="5" w:name="_Toc39516342"/>
      <w:r w:rsidRPr="001D36A4">
        <w:rPr>
          <w:rFonts w:cstheme="minorHAnsi"/>
          <w:b/>
          <w:sz w:val="28"/>
          <w:szCs w:val="28"/>
          <w:u w:val="single"/>
        </w:rPr>
        <w:t>Limitations of the study</w:t>
      </w:r>
      <w:bookmarkEnd w:id="5"/>
    </w:p>
    <w:p w:rsidR="001D36A4" w:rsidRPr="007F7711" w:rsidRDefault="001824B6" w:rsidP="00F43BC6">
      <w:pPr>
        <w:spacing w:line="480" w:lineRule="auto"/>
        <w:rPr>
          <w:rFonts w:cstheme="minorHAnsi"/>
          <w:sz w:val="24"/>
          <w:szCs w:val="24"/>
        </w:rPr>
      </w:pPr>
      <w:r w:rsidRPr="00F43BC6">
        <w:rPr>
          <w:rFonts w:cstheme="minorHAnsi"/>
          <w:sz w:val="24"/>
          <w:szCs w:val="24"/>
        </w:rPr>
        <w:tab/>
        <w:t xml:space="preserve">The research encountered a number of shortcomings during the event of collecting data. One main challenge was the commitment of students and lecturers in the school activities, thus hindering the researchers from having adequate time to collect information. Another challenge was encountered in answering the questionnaire. Some of the </w:t>
      </w:r>
      <w:r w:rsidRPr="00F43BC6">
        <w:rPr>
          <w:rFonts w:cstheme="minorHAnsi"/>
          <w:sz w:val="24"/>
          <w:szCs w:val="24"/>
        </w:rPr>
        <w:lastRenderedPageBreak/>
        <w:t xml:space="preserve">participants feared giving accurate responses on the questions in the survey. </w:t>
      </w:r>
      <w:r w:rsidR="002F7FFE" w:rsidRPr="00F43BC6">
        <w:rPr>
          <w:rFonts w:cstheme="minorHAnsi"/>
          <w:sz w:val="24"/>
          <w:szCs w:val="24"/>
        </w:rPr>
        <w:t xml:space="preserve">There were therefore cases of some of the booklets being left unanswered. </w:t>
      </w:r>
      <w:bookmarkStart w:id="6" w:name="_Toc39516343"/>
    </w:p>
    <w:p w:rsidR="001D36A4" w:rsidRPr="001D36A4" w:rsidRDefault="00CD232D" w:rsidP="00F43BC6">
      <w:pPr>
        <w:spacing w:line="480" w:lineRule="auto"/>
        <w:rPr>
          <w:rFonts w:cstheme="minorHAnsi"/>
          <w:b/>
          <w:sz w:val="28"/>
          <w:szCs w:val="28"/>
          <w:u w:val="single"/>
        </w:rPr>
      </w:pPr>
      <w:r w:rsidRPr="001D36A4">
        <w:rPr>
          <w:rFonts w:cstheme="minorHAnsi"/>
          <w:b/>
          <w:sz w:val="28"/>
          <w:szCs w:val="28"/>
          <w:u w:val="single"/>
        </w:rPr>
        <w:t>Conclusion</w:t>
      </w:r>
      <w:bookmarkEnd w:id="6"/>
    </w:p>
    <w:p w:rsidR="00CD232D" w:rsidRPr="00F43BC6" w:rsidRDefault="00CD232D" w:rsidP="00F43BC6">
      <w:pPr>
        <w:spacing w:line="480" w:lineRule="auto"/>
        <w:rPr>
          <w:rFonts w:cstheme="minorHAnsi"/>
          <w:sz w:val="24"/>
          <w:szCs w:val="24"/>
        </w:rPr>
      </w:pPr>
      <w:r w:rsidRPr="00F43BC6">
        <w:rPr>
          <w:rFonts w:cstheme="minorHAnsi"/>
          <w:sz w:val="24"/>
          <w:szCs w:val="24"/>
        </w:rPr>
        <w:tab/>
        <w:t xml:space="preserve">Various participants had different views concerning the impacts of VLEs on their learning experiences. Many of them greatly appreciated the impacts of VLEs on their studies as well as life in the university. The disabled students </w:t>
      </w:r>
      <w:r w:rsidR="00380889" w:rsidRPr="00F43BC6">
        <w:rPr>
          <w:rFonts w:cstheme="minorHAnsi"/>
          <w:sz w:val="24"/>
          <w:szCs w:val="24"/>
        </w:rPr>
        <w:t>and lecturers were found to be the main beneficiaries of this learning environment. Most of the participants explained the various ways in which VLEs impact their learning experiences. There was however a small group of students who showed dissatisfaction concerning the application of the computer generated learning environments. Most of the participants who showed dissatisfaction on this learning environmen</w:t>
      </w:r>
      <w:r w:rsidR="00F334DC" w:rsidRPr="00F43BC6">
        <w:rPr>
          <w:rFonts w:cstheme="minorHAnsi"/>
          <w:sz w:val="24"/>
          <w:szCs w:val="24"/>
        </w:rPr>
        <w:t xml:space="preserve">t gave a reason that the computer generated learning environments had various complications and brought a lot of inconveniences to their studies. </w:t>
      </w:r>
      <w:r w:rsidR="00F85465" w:rsidRPr="00F43BC6">
        <w:rPr>
          <w:rFonts w:cstheme="minorHAnsi"/>
          <w:sz w:val="24"/>
          <w:szCs w:val="24"/>
        </w:rPr>
        <w:t xml:space="preserve">Such inconveniences occurred as a result of damages of various electric machines as well as slow connectivity in the internet. </w:t>
      </w:r>
    </w:p>
    <w:p w:rsidR="00BC773E" w:rsidRPr="00F43BC6" w:rsidRDefault="00BC773E" w:rsidP="00F43BC6">
      <w:pPr>
        <w:spacing w:line="480" w:lineRule="auto"/>
        <w:rPr>
          <w:rFonts w:cstheme="minorHAnsi"/>
          <w:sz w:val="24"/>
          <w:szCs w:val="24"/>
        </w:rPr>
      </w:pPr>
      <w:r w:rsidRPr="00F43BC6">
        <w:rPr>
          <w:rFonts w:cstheme="minorHAnsi"/>
          <w:sz w:val="24"/>
          <w:szCs w:val="24"/>
        </w:rPr>
        <w:tab/>
        <w:t xml:space="preserve">The research also found out that VLEs makes the processes of learning more accessible at any given time and place, thus enhancing students-lecturer interactions within the institution. </w:t>
      </w:r>
      <w:r w:rsidR="0015166C" w:rsidRPr="00F43BC6">
        <w:rPr>
          <w:rFonts w:cstheme="minorHAnsi"/>
          <w:sz w:val="24"/>
          <w:szCs w:val="24"/>
        </w:rPr>
        <w:t xml:space="preserve">The participants who expressed dissatisfaction on the significance of VLEs were also questioned about their stand. The research therefore found that there are various negative implications that are associated by VLEs, such drawbacks include, delayed answers to the questions that they may have in their learning period as opposed to the classroom situation where the lectures are available thus provides immediate clarifications to the questions that their students have raised. Many students were also found not to be informed of the advantages of using this type of learning environment. </w:t>
      </w:r>
    </w:p>
    <w:p w:rsidR="001D36A4" w:rsidRDefault="001D36A4" w:rsidP="00F43BC6">
      <w:pPr>
        <w:spacing w:line="480" w:lineRule="auto"/>
        <w:rPr>
          <w:rFonts w:cstheme="minorHAnsi"/>
          <w:b/>
          <w:sz w:val="28"/>
          <w:szCs w:val="28"/>
          <w:u w:val="single"/>
        </w:rPr>
      </w:pPr>
      <w:bookmarkStart w:id="7" w:name="_Toc39516344"/>
    </w:p>
    <w:p w:rsidR="0084483F" w:rsidRPr="001D36A4" w:rsidRDefault="0084483F" w:rsidP="00F43BC6">
      <w:pPr>
        <w:spacing w:line="480" w:lineRule="auto"/>
        <w:rPr>
          <w:rFonts w:cstheme="minorHAnsi"/>
          <w:b/>
          <w:sz w:val="28"/>
          <w:szCs w:val="28"/>
          <w:u w:val="single"/>
        </w:rPr>
      </w:pPr>
      <w:r w:rsidRPr="001D36A4">
        <w:rPr>
          <w:rFonts w:cstheme="minorHAnsi"/>
          <w:b/>
          <w:sz w:val="28"/>
          <w:szCs w:val="28"/>
          <w:u w:val="single"/>
        </w:rPr>
        <w:t>Recommendations</w:t>
      </w:r>
      <w:bookmarkEnd w:id="7"/>
    </w:p>
    <w:p w:rsidR="0084483F" w:rsidRPr="00F43BC6" w:rsidRDefault="0084483F" w:rsidP="00F43BC6">
      <w:pPr>
        <w:spacing w:line="480" w:lineRule="auto"/>
        <w:rPr>
          <w:rFonts w:cstheme="minorHAnsi"/>
          <w:sz w:val="24"/>
          <w:szCs w:val="24"/>
        </w:rPr>
      </w:pPr>
      <w:r w:rsidRPr="00F43BC6">
        <w:rPr>
          <w:rFonts w:cstheme="minorHAnsi"/>
          <w:sz w:val="24"/>
          <w:szCs w:val="24"/>
        </w:rPr>
        <w:t xml:space="preserve">Following the various results that were obtained in this research, various recommendations were raised. It was recommended that the university should </w:t>
      </w:r>
      <w:r w:rsidR="001A685E" w:rsidRPr="00F43BC6">
        <w:rPr>
          <w:rFonts w:cstheme="minorHAnsi"/>
          <w:sz w:val="24"/>
          <w:szCs w:val="24"/>
        </w:rPr>
        <w:t>enhance the application of the computer generated learning environments by buying more internet facilities as well as educating all the students and lecturers on the importance of VLEs.</w:t>
      </w:r>
    </w:p>
    <w:p w:rsidR="001A685E" w:rsidRPr="00F43BC6" w:rsidRDefault="001A685E" w:rsidP="00F43BC6">
      <w:pPr>
        <w:spacing w:line="480" w:lineRule="auto"/>
        <w:rPr>
          <w:rFonts w:cstheme="minorHAnsi"/>
          <w:sz w:val="24"/>
          <w:szCs w:val="24"/>
        </w:rPr>
      </w:pPr>
      <w:r w:rsidRPr="00F43BC6">
        <w:rPr>
          <w:rFonts w:cstheme="minorHAnsi"/>
          <w:sz w:val="24"/>
          <w:szCs w:val="24"/>
        </w:rPr>
        <w:t>It was also recommended that the students should avoid depending much on the online services. Students need to use both online and books for the purpose of acquiring detailed information.</w:t>
      </w:r>
    </w:p>
    <w:p w:rsidR="00F43BC6" w:rsidRPr="00F43BC6" w:rsidRDefault="001A685E" w:rsidP="00F43BC6">
      <w:pPr>
        <w:spacing w:line="480" w:lineRule="auto"/>
        <w:rPr>
          <w:rFonts w:cstheme="minorHAnsi"/>
          <w:sz w:val="24"/>
          <w:szCs w:val="24"/>
        </w:rPr>
      </w:pPr>
      <w:r w:rsidRPr="00F43BC6">
        <w:rPr>
          <w:rFonts w:cstheme="minorHAnsi"/>
          <w:sz w:val="24"/>
          <w:szCs w:val="24"/>
        </w:rPr>
        <w:t xml:space="preserve">Computer back-up devices and plans should also be enforced </w:t>
      </w:r>
      <w:r w:rsidR="00266FBF" w:rsidRPr="00F43BC6">
        <w:rPr>
          <w:rFonts w:cstheme="minorHAnsi"/>
          <w:sz w:val="24"/>
          <w:szCs w:val="24"/>
        </w:rPr>
        <w:t xml:space="preserve">in the university </w:t>
      </w:r>
      <w:r w:rsidRPr="00F43BC6">
        <w:rPr>
          <w:rFonts w:cstheme="minorHAnsi"/>
          <w:sz w:val="24"/>
          <w:szCs w:val="24"/>
        </w:rPr>
        <w:t>to prevent the occurrence</w:t>
      </w:r>
      <w:r w:rsidR="00266FBF" w:rsidRPr="00F43BC6">
        <w:rPr>
          <w:rFonts w:cstheme="minorHAnsi"/>
          <w:sz w:val="24"/>
          <w:szCs w:val="24"/>
        </w:rPr>
        <w:t xml:space="preserve"> of various forms of inconveniences. </w:t>
      </w:r>
      <w:bookmarkStart w:id="8" w:name="_GoBack"/>
      <w:bookmarkEnd w:id="8"/>
    </w:p>
    <w:p w:rsidR="00266FBF" w:rsidRPr="001D36A4" w:rsidRDefault="001D36A4" w:rsidP="00F43BC6">
      <w:pPr>
        <w:spacing w:line="480" w:lineRule="auto"/>
        <w:rPr>
          <w:rFonts w:cstheme="minorHAnsi"/>
          <w:b/>
          <w:sz w:val="28"/>
          <w:szCs w:val="28"/>
          <w:u w:val="single"/>
        </w:rPr>
      </w:pPr>
      <w:bookmarkStart w:id="9" w:name="_Toc39516345"/>
      <w:r>
        <w:rPr>
          <w:rFonts w:cstheme="minorHAnsi"/>
          <w:sz w:val="24"/>
          <w:szCs w:val="24"/>
        </w:rPr>
        <w:t xml:space="preserve">                                                                </w:t>
      </w:r>
      <w:r w:rsidRPr="001D36A4">
        <w:rPr>
          <w:rFonts w:cstheme="minorHAnsi"/>
          <w:b/>
          <w:sz w:val="28"/>
          <w:szCs w:val="28"/>
          <w:u w:val="single"/>
        </w:rPr>
        <w:t xml:space="preserve"> </w:t>
      </w:r>
      <w:r w:rsidR="00266FBF" w:rsidRPr="001D36A4">
        <w:rPr>
          <w:rFonts w:cstheme="minorHAnsi"/>
          <w:b/>
          <w:sz w:val="28"/>
          <w:szCs w:val="28"/>
          <w:u w:val="single"/>
        </w:rPr>
        <w:t>References</w:t>
      </w:r>
      <w:bookmarkEnd w:id="9"/>
    </w:p>
    <w:p w:rsidR="003F75BB" w:rsidRPr="00F43BC6" w:rsidRDefault="003F75BB" w:rsidP="00F43BC6">
      <w:pPr>
        <w:spacing w:line="480" w:lineRule="auto"/>
        <w:rPr>
          <w:rFonts w:cstheme="minorHAnsi"/>
          <w:color w:val="222222"/>
          <w:sz w:val="24"/>
          <w:szCs w:val="24"/>
          <w:shd w:val="clear" w:color="auto" w:fill="FFFFFF"/>
        </w:rPr>
      </w:pPr>
      <w:r w:rsidRPr="00F43BC6">
        <w:rPr>
          <w:rFonts w:cstheme="minorHAnsi"/>
          <w:color w:val="222222"/>
          <w:sz w:val="24"/>
          <w:szCs w:val="24"/>
          <w:shd w:val="clear" w:color="auto" w:fill="FFFFFF"/>
        </w:rPr>
        <w:t>Moiz, S. A. (2020). Impact of Human Interaction in Agile-Oriented Content Delivery in Learning Environments. In </w:t>
      </w:r>
      <w:r w:rsidRPr="00F43BC6">
        <w:rPr>
          <w:rFonts w:cstheme="minorHAnsi"/>
          <w:i/>
          <w:iCs/>
          <w:color w:val="222222"/>
          <w:sz w:val="24"/>
          <w:szCs w:val="24"/>
          <w:shd w:val="clear" w:color="auto" w:fill="FFFFFF"/>
        </w:rPr>
        <w:t>Handbook of Research on the Role of Human Factors in IT Project Management</w:t>
      </w:r>
      <w:r w:rsidRPr="00F43BC6">
        <w:rPr>
          <w:rFonts w:cstheme="minorHAnsi"/>
          <w:color w:val="222222"/>
          <w:sz w:val="24"/>
          <w:szCs w:val="24"/>
          <w:shd w:val="clear" w:color="auto" w:fill="FFFFFF"/>
        </w:rPr>
        <w:t> (pp. 243-259). IGI Global.</w:t>
      </w:r>
    </w:p>
    <w:p w:rsidR="003F75BB" w:rsidRPr="00F43BC6" w:rsidRDefault="003F75BB" w:rsidP="00F43BC6">
      <w:pPr>
        <w:spacing w:line="480" w:lineRule="auto"/>
        <w:rPr>
          <w:rFonts w:cstheme="minorHAnsi"/>
          <w:color w:val="222222"/>
          <w:sz w:val="24"/>
          <w:szCs w:val="24"/>
          <w:shd w:val="clear" w:color="auto" w:fill="FFFFFF"/>
        </w:rPr>
      </w:pPr>
      <w:r w:rsidRPr="00F43BC6">
        <w:rPr>
          <w:rFonts w:cstheme="minorHAnsi"/>
          <w:color w:val="222222"/>
          <w:sz w:val="24"/>
          <w:szCs w:val="24"/>
          <w:shd w:val="clear" w:color="auto" w:fill="FFFFFF"/>
        </w:rPr>
        <w:t>Melissa Ng Lee Yen, A. (2020). The influence of self-regulation processes on metacognition in a virtual learning environment. </w:t>
      </w:r>
      <w:r w:rsidRPr="00F43BC6">
        <w:rPr>
          <w:rFonts w:cstheme="minorHAnsi"/>
          <w:i/>
          <w:iCs/>
          <w:color w:val="222222"/>
          <w:sz w:val="24"/>
          <w:szCs w:val="24"/>
          <w:shd w:val="clear" w:color="auto" w:fill="FFFFFF"/>
        </w:rPr>
        <w:t>Educational Studies</w:t>
      </w:r>
      <w:r w:rsidRPr="00F43BC6">
        <w:rPr>
          <w:rFonts w:cstheme="minorHAnsi"/>
          <w:color w:val="222222"/>
          <w:sz w:val="24"/>
          <w:szCs w:val="24"/>
          <w:shd w:val="clear" w:color="auto" w:fill="FFFFFF"/>
        </w:rPr>
        <w:t>, </w:t>
      </w:r>
      <w:r w:rsidRPr="00F43BC6">
        <w:rPr>
          <w:rFonts w:cstheme="minorHAnsi"/>
          <w:i/>
          <w:iCs/>
          <w:color w:val="222222"/>
          <w:sz w:val="24"/>
          <w:szCs w:val="24"/>
          <w:shd w:val="clear" w:color="auto" w:fill="FFFFFF"/>
        </w:rPr>
        <w:t>46</w:t>
      </w:r>
      <w:r w:rsidRPr="00F43BC6">
        <w:rPr>
          <w:rFonts w:cstheme="minorHAnsi"/>
          <w:color w:val="222222"/>
          <w:sz w:val="24"/>
          <w:szCs w:val="24"/>
          <w:shd w:val="clear" w:color="auto" w:fill="FFFFFF"/>
        </w:rPr>
        <w:t>(1), 1-17.</w:t>
      </w:r>
    </w:p>
    <w:p w:rsidR="003F75BB" w:rsidRPr="00F43BC6" w:rsidRDefault="003F75BB" w:rsidP="00F43BC6">
      <w:pPr>
        <w:spacing w:line="480" w:lineRule="auto"/>
        <w:rPr>
          <w:rFonts w:cstheme="minorHAnsi"/>
          <w:color w:val="222222"/>
          <w:sz w:val="24"/>
          <w:szCs w:val="24"/>
          <w:shd w:val="clear" w:color="auto" w:fill="FFFFFF"/>
        </w:rPr>
      </w:pPr>
      <w:r w:rsidRPr="00F43BC6">
        <w:rPr>
          <w:rFonts w:cstheme="minorHAnsi"/>
          <w:color w:val="222222"/>
          <w:sz w:val="24"/>
          <w:szCs w:val="24"/>
          <w:shd w:val="clear" w:color="auto" w:fill="FFFFFF"/>
        </w:rPr>
        <w:t>Ibáñez, M. B., Portillo, A. U., Cabada, R. Z., &amp; Barrón, M. L. (2020). Impact of augmented reality technology on academic achievement and motivation of students from public and private Mexican schools. A case study in a middle-school geometry course. </w:t>
      </w:r>
      <w:r w:rsidRPr="00F43BC6">
        <w:rPr>
          <w:rFonts w:cstheme="minorHAnsi"/>
          <w:i/>
          <w:iCs/>
          <w:color w:val="222222"/>
          <w:sz w:val="24"/>
          <w:szCs w:val="24"/>
          <w:shd w:val="clear" w:color="auto" w:fill="FFFFFF"/>
        </w:rPr>
        <w:t>Computers &amp; Education</w:t>
      </w:r>
      <w:r w:rsidRPr="00F43BC6">
        <w:rPr>
          <w:rFonts w:cstheme="minorHAnsi"/>
          <w:color w:val="222222"/>
          <w:sz w:val="24"/>
          <w:szCs w:val="24"/>
          <w:shd w:val="clear" w:color="auto" w:fill="FFFFFF"/>
        </w:rPr>
        <w:t>, </w:t>
      </w:r>
      <w:r w:rsidRPr="00F43BC6">
        <w:rPr>
          <w:rFonts w:cstheme="minorHAnsi"/>
          <w:i/>
          <w:iCs/>
          <w:color w:val="222222"/>
          <w:sz w:val="24"/>
          <w:szCs w:val="24"/>
          <w:shd w:val="clear" w:color="auto" w:fill="FFFFFF"/>
        </w:rPr>
        <w:t>145</w:t>
      </w:r>
      <w:r w:rsidRPr="00F43BC6">
        <w:rPr>
          <w:rFonts w:cstheme="minorHAnsi"/>
          <w:color w:val="222222"/>
          <w:sz w:val="24"/>
          <w:szCs w:val="24"/>
          <w:shd w:val="clear" w:color="auto" w:fill="FFFFFF"/>
        </w:rPr>
        <w:t>, 103734.</w:t>
      </w:r>
    </w:p>
    <w:p w:rsidR="003F75BB" w:rsidRPr="00F43BC6" w:rsidRDefault="003F75BB" w:rsidP="00F43BC6">
      <w:pPr>
        <w:spacing w:line="480" w:lineRule="auto"/>
        <w:rPr>
          <w:rFonts w:cstheme="minorHAnsi"/>
          <w:sz w:val="24"/>
          <w:szCs w:val="24"/>
        </w:rPr>
      </w:pPr>
    </w:p>
    <w:sectPr w:rsidR="003F75BB" w:rsidRPr="00F43BC6" w:rsidSect="00F43BC6">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66B14" w:rsidRDefault="00166B14" w:rsidP="00211CC1">
      <w:pPr>
        <w:spacing w:after="0" w:line="240" w:lineRule="auto"/>
      </w:pPr>
      <w:r>
        <w:separator/>
      </w:r>
    </w:p>
  </w:endnote>
  <w:endnote w:type="continuationSeparator" w:id="1">
    <w:p w:rsidR="00166B14" w:rsidRDefault="00166B14" w:rsidP="00211CC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66B14" w:rsidRDefault="00166B14" w:rsidP="00211CC1">
      <w:pPr>
        <w:spacing w:after="0" w:line="240" w:lineRule="auto"/>
      </w:pPr>
      <w:r>
        <w:separator/>
      </w:r>
    </w:p>
  </w:footnote>
  <w:footnote w:type="continuationSeparator" w:id="1">
    <w:p w:rsidR="00166B14" w:rsidRDefault="00166B14" w:rsidP="00211CC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1CC1" w:rsidRDefault="00F43BC6">
    <w:pPr>
      <w:pStyle w:val="Header"/>
    </w:pPr>
    <w:r>
      <w:tab/>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1CC1" w:rsidRDefault="001D36A4">
    <w:pPr>
      <w:pStyle w:val="Header"/>
    </w:pPr>
    <w:r>
      <w:tab/>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CC440B"/>
    <w:multiLevelType w:val="hybridMultilevel"/>
    <w:tmpl w:val="9196CC28"/>
    <w:lvl w:ilvl="0" w:tplc="0000000F">
      <w:start w:val="1"/>
      <w:numFmt w:val="decimal"/>
      <w:lvlText w:val="%1."/>
      <w:lvlJc w:val="left"/>
      <w:pPr>
        <w:ind w:left="720" w:hanging="360"/>
      </w:pPr>
      <w:rPr>
        <w:rFonts w:hint="default"/>
      </w:rPr>
    </w:lvl>
    <w:lvl w:ilvl="1" w:tplc="00000019" w:tentative="1">
      <w:start w:val="1"/>
      <w:numFmt w:val="lowerLetter"/>
      <w:lvlText w:val="%2."/>
      <w:lvlJc w:val="left"/>
      <w:pPr>
        <w:ind w:left="1440" w:hanging="360"/>
      </w:pPr>
    </w:lvl>
    <w:lvl w:ilvl="2" w:tplc="0000001B" w:tentative="1">
      <w:start w:val="1"/>
      <w:numFmt w:val="lowerRoman"/>
      <w:lvlText w:val="%3."/>
      <w:lvlJc w:val="right"/>
      <w:pPr>
        <w:ind w:left="2160" w:hanging="180"/>
      </w:pPr>
    </w:lvl>
    <w:lvl w:ilvl="3" w:tplc="0000000F" w:tentative="1">
      <w:start w:val="1"/>
      <w:numFmt w:val="decimal"/>
      <w:lvlText w:val="%4."/>
      <w:lvlJc w:val="left"/>
      <w:pPr>
        <w:ind w:left="2880" w:hanging="360"/>
      </w:pPr>
    </w:lvl>
    <w:lvl w:ilvl="4" w:tplc="00000019" w:tentative="1">
      <w:start w:val="1"/>
      <w:numFmt w:val="lowerLetter"/>
      <w:lvlText w:val="%5."/>
      <w:lvlJc w:val="left"/>
      <w:pPr>
        <w:ind w:left="3600" w:hanging="360"/>
      </w:pPr>
    </w:lvl>
    <w:lvl w:ilvl="5" w:tplc="0000001B" w:tentative="1">
      <w:start w:val="1"/>
      <w:numFmt w:val="lowerRoman"/>
      <w:lvlText w:val="%6."/>
      <w:lvlJc w:val="right"/>
      <w:pPr>
        <w:ind w:left="4320" w:hanging="180"/>
      </w:pPr>
    </w:lvl>
    <w:lvl w:ilvl="6" w:tplc="0000000F" w:tentative="1">
      <w:start w:val="1"/>
      <w:numFmt w:val="decimal"/>
      <w:lvlText w:val="%7."/>
      <w:lvlJc w:val="left"/>
      <w:pPr>
        <w:ind w:left="5040" w:hanging="360"/>
      </w:pPr>
    </w:lvl>
    <w:lvl w:ilvl="7" w:tplc="00000019" w:tentative="1">
      <w:start w:val="1"/>
      <w:numFmt w:val="lowerLetter"/>
      <w:lvlText w:val="%8."/>
      <w:lvlJc w:val="left"/>
      <w:pPr>
        <w:ind w:left="5760" w:hanging="360"/>
      </w:pPr>
    </w:lvl>
    <w:lvl w:ilvl="8" w:tplc="0000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D378A"/>
    <w:rsid w:val="000C42C5"/>
    <w:rsid w:val="000F49D0"/>
    <w:rsid w:val="0015166C"/>
    <w:rsid w:val="00166B14"/>
    <w:rsid w:val="001824B6"/>
    <w:rsid w:val="001A685E"/>
    <w:rsid w:val="001D36A4"/>
    <w:rsid w:val="00211CC1"/>
    <w:rsid w:val="00266FBF"/>
    <w:rsid w:val="002975B1"/>
    <w:rsid w:val="002F7FFE"/>
    <w:rsid w:val="00341CF2"/>
    <w:rsid w:val="00373481"/>
    <w:rsid w:val="00380889"/>
    <w:rsid w:val="003F75BB"/>
    <w:rsid w:val="00477EBA"/>
    <w:rsid w:val="00496DFA"/>
    <w:rsid w:val="006319A1"/>
    <w:rsid w:val="007A0226"/>
    <w:rsid w:val="007F7711"/>
    <w:rsid w:val="0084483F"/>
    <w:rsid w:val="008A5A41"/>
    <w:rsid w:val="008D378A"/>
    <w:rsid w:val="009B3F8B"/>
    <w:rsid w:val="00A538D3"/>
    <w:rsid w:val="00BC773E"/>
    <w:rsid w:val="00C1546C"/>
    <w:rsid w:val="00C6347D"/>
    <w:rsid w:val="00C85EBB"/>
    <w:rsid w:val="00CC359B"/>
    <w:rsid w:val="00CD232D"/>
    <w:rsid w:val="00DA0FBC"/>
    <w:rsid w:val="00E040B0"/>
    <w:rsid w:val="00EA76DA"/>
    <w:rsid w:val="00EC3CD0"/>
    <w:rsid w:val="00EE1880"/>
    <w:rsid w:val="00F334DC"/>
    <w:rsid w:val="00F43BC6"/>
    <w:rsid w:val="00F85465"/>
    <w:rsid w:val="00FA671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1CF2"/>
  </w:style>
  <w:style w:type="paragraph" w:styleId="Heading1">
    <w:name w:val="heading 1"/>
    <w:basedOn w:val="Normal"/>
    <w:next w:val="Normal"/>
    <w:link w:val="Heading1Char"/>
    <w:uiPriority w:val="9"/>
    <w:qFormat/>
    <w:rsid w:val="00F43B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43BC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166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5166C"/>
    <w:pPr>
      <w:ind w:left="720"/>
      <w:contextualSpacing/>
    </w:pPr>
  </w:style>
  <w:style w:type="paragraph" w:styleId="Header">
    <w:name w:val="header"/>
    <w:basedOn w:val="Normal"/>
    <w:link w:val="HeaderChar"/>
    <w:uiPriority w:val="99"/>
    <w:unhideWhenUsed/>
    <w:rsid w:val="00211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CC1"/>
  </w:style>
  <w:style w:type="paragraph" w:styleId="Footer">
    <w:name w:val="footer"/>
    <w:basedOn w:val="Normal"/>
    <w:link w:val="FooterChar"/>
    <w:uiPriority w:val="99"/>
    <w:unhideWhenUsed/>
    <w:rsid w:val="00211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CC1"/>
  </w:style>
  <w:style w:type="character" w:customStyle="1" w:styleId="Heading1Char">
    <w:name w:val="Heading 1 Char"/>
    <w:basedOn w:val="DefaultParagraphFont"/>
    <w:link w:val="Heading1"/>
    <w:uiPriority w:val="9"/>
    <w:rsid w:val="00F43BC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43BC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43BC6"/>
    <w:pPr>
      <w:outlineLvl w:val="9"/>
    </w:pPr>
  </w:style>
  <w:style w:type="paragraph" w:styleId="TOC1">
    <w:name w:val="toc 1"/>
    <w:basedOn w:val="Normal"/>
    <w:next w:val="Normal"/>
    <w:autoRedefine/>
    <w:uiPriority w:val="39"/>
    <w:unhideWhenUsed/>
    <w:rsid w:val="00F43BC6"/>
    <w:pPr>
      <w:spacing w:after="100"/>
    </w:pPr>
  </w:style>
  <w:style w:type="paragraph" w:styleId="TOC2">
    <w:name w:val="toc 2"/>
    <w:basedOn w:val="Normal"/>
    <w:next w:val="Normal"/>
    <w:autoRedefine/>
    <w:uiPriority w:val="39"/>
    <w:unhideWhenUsed/>
    <w:rsid w:val="00F43BC6"/>
    <w:pPr>
      <w:spacing w:after="100"/>
      <w:ind w:left="220"/>
    </w:pPr>
  </w:style>
  <w:style w:type="character" w:styleId="Hyperlink">
    <w:name w:val="Hyperlink"/>
    <w:basedOn w:val="DefaultParagraphFont"/>
    <w:uiPriority w:val="99"/>
    <w:unhideWhenUsed/>
    <w:rsid w:val="00F43BC6"/>
    <w:rPr>
      <w:color w:val="0563C1" w:themeColor="hyperlink"/>
      <w:u w:val="single"/>
    </w:rPr>
  </w:style>
  <w:style w:type="paragraph" w:styleId="BalloonText">
    <w:name w:val="Balloon Text"/>
    <w:basedOn w:val="Normal"/>
    <w:link w:val="BalloonTextChar"/>
    <w:uiPriority w:val="99"/>
    <w:semiHidden/>
    <w:unhideWhenUsed/>
    <w:rsid w:val="001D36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6A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58197138">
      <w:bodyDiv w:val="1"/>
      <w:marLeft w:val="0"/>
      <w:marRight w:val="0"/>
      <w:marTop w:val="0"/>
      <w:marBottom w:val="0"/>
      <w:divBdr>
        <w:top w:val="none" w:sz="0" w:space="0" w:color="auto"/>
        <w:left w:val="none" w:sz="0" w:space="0" w:color="auto"/>
        <w:bottom w:val="none" w:sz="0" w:space="0" w:color="auto"/>
        <w:right w:val="none" w:sz="0" w:space="0" w:color="auto"/>
      </w:divBdr>
      <w:divsChild>
        <w:div w:id="1911042820">
          <w:marLeft w:val="0"/>
          <w:marRight w:val="0"/>
          <w:marTop w:val="0"/>
          <w:marBottom w:val="0"/>
          <w:divBdr>
            <w:top w:val="none" w:sz="0" w:space="0" w:color="auto"/>
            <w:left w:val="none" w:sz="0" w:space="0" w:color="auto"/>
            <w:bottom w:val="none" w:sz="0" w:space="0" w:color="auto"/>
            <w:right w:val="none" w:sz="0" w:space="0" w:color="auto"/>
          </w:divBdr>
          <w:divsChild>
            <w:div w:id="139731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673A43-CA0D-491C-AABC-5E89BC137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Pages>
  <Words>2130</Words>
  <Characters>12146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Andi</cp:lastModifiedBy>
  <cp:revision>5</cp:revision>
  <dcterms:created xsi:type="dcterms:W3CDTF">2020-05-04T22:04:00Z</dcterms:created>
  <dcterms:modified xsi:type="dcterms:W3CDTF">2020-05-12T18:54:00Z</dcterms:modified>
</cp:coreProperties>
</file>