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2E68B3" w:rsidRDefault="002E68B3" w14:paraId="36364934" w14:textId="2E24B867" w:rsidP="00115347">
      <w:pPr>
        <w:jc w:val="center"/>
        <w:rPr>
          <w:bCs/>
          <w:b/>
          <w:rFonts w:ascii="Times New Roman" w:cs="Times New Roman" w:hAnsi="Times New Roman"/>
          <w:sz w:val="32"/>
          <w:szCs w:val="32"/>
        </w:rPr>
      </w:pPr>
      <w:r>
        <w:rPr>
          <w:bCs/>
          <w:b/>
          <w:rFonts w:ascii="Times New Roman" w:cs="Times New Roman" w:hAnsi="Times New Roman"/>
          <w:sz w:val="32"/>
          <w:szCs w:val="32"/>
        </w:rPr>
        <w:t>Module Code:</w:t>
      </w:r>
      <w:r w:rsidR="002A563E">
        <w:rPr>
          <w:bCs/>
          <w:b/>
          <w:rFonts w:ascii="Times New Roman" w:cs="Times New Roman" w:hAnsi="Times New Roman"/>
          <w:sz w:val="32"/>
          <w:szCs w:val="32"/>
        </w:rPr>
        <w:t xml:space="preserve"> </w:t>
      </w:r>
      <w:r w:rsidR="002A563E" w:rsidRPr="002A563E">
        <w:rPr>
          <w:lang w:val="en-GB"/>
          <w:rFonts w:ascii="Times New Roman" w:cs="Times New Roman" w:hAnsi="Times New Roman"/>
          <w:sz w:val="28"/>
          <w:szCs w:val="28"/>
        </w:rPr>
        <w:t>BMSW 4001</w:t>
      </w:r>
    </w:p>
    <w:p w:rsidR="00115347" w:rsidRDefault="00115347" w14:paraId="19A81697" w14:textId="77777777" w:rsidP="00115347">
      <w:pPr>
        <w:jc w:val="center"/>
        <w:rPr>
          <w:bCs/>
          <w:b/>
          <w:rFonts w:ascii="Times New Roman" w:cs="Times New Roman" w:hAnsi="Times New Roman"/>
          <w:sz w:val="32"/>
          <w:szCs w:val="32"/>
        </w:rPr>
      </w:pPr>
      <w:r>
        <w:rPr>
          <w:bCs/>
          <w:b/>
          <w:rFonts w:ascii="Times New Roman" w:cs="Times New Roman" w:hAnsi="Times New Roman"/>
          <w:sz w:val="32"/>
          <w:szCs w:val="32"/>
        </w:rPr>
        <w:t xml:space="preserve">Student Name: </w:t>
      </w:r>
      <w:r>
        <w:rPr>
          <w:b w:val="0"/>
          <w:rFonts w:ascii="Times New Roman"/>
          <w:sz w:val="32"/>
        </w:rPr>
        <w:t>Andreea Rotariu</w:t>
      </w:r>
    </w:p>
    <w:p w:rsidR="00115347" w:rsidRDefault="00115347" w14:paraId="6077600B" w14:textId="77777777" w:rsidP="00115347">
      <w:pPr>
        <w:jc w:val="center"/>
        <w:rPr>
          <w:bCs/>
          <w:b/>
          <w:rFonts w:ascii="Times New Roman" w:cs="Times New Roman" w:hAnsi="Times New Roman"/>
          <w:sz w:val="32"/>
          <w:szCs w:val="32"/>
        </w:rPr>
      </w:pPr>
      <w:r>
        <w:rPr>
          <w:bCs/>
          <w:b/>
          <w:rFonts w:ascii="Times New Roman" w:cs="Times New Roman" w:hAnsi="Times New Roman"/>
          <w:sz w:val="32"/>
          <w:szCs w:val="32"/>
        </w:rPr>
        <w:t xml:space="preserve">Student ID: </w:t>
      </w:r>
      <w:r>
        <w:rPr>
          <w:b w:val="0"/>
          <w:rFonts w:ascii="Times New Roman"/>
          <w:sz w:val="32"/>
        </w:rPr>
        <w:t>2107119</w:t>
      </w:r>
    </w:p>
    <w:p w:rsidR="00115347" w:rsidRDefault="00115347" w14:paraId="1AB7D661" w14:textId="77777777" w:rsidP="00115347">
      <w:pPr>
        <w:jc w:val="center"/>
        <w:rPr>
          <w:bCs/>
          <w:b/>
          <w:rFonts w:ascii="Times New Roman" w:cs="Times New Roman" w:hAnsi="Times New Roman"/>
          <w:sz w:val="32"/>
          <w:szCs w:val="32"/>
        </w:rPr>
      </w:pPr>
    </w:p>
    <w:p w:rsidR="00115347" w:rsidRDefault="00115347" w14:paraId="453451F6" w14:textId="77777777" w:rsidP="00115347">
      <w:pPr>
        <w:jc w:val="center"/>
        <w:rPr>
          <w:bCs/>
          <w:b/>
          <w:rFonts w:ascii="Times New Roman" w:cs="Times New Roman" w:hAnsi="Times New Roman"/>
          <w:sz w:val="32"/>
          <w:szCs w:val="32"/>
        </w:rPr>
      </w:pPr>
      <w:r>
        <w:rPr>
          <w:bCs/>
          <w:b/>
          <w:rFonts w:ascii="Times New Roman" w:cs="Times New Roman" w:hAnsi="Times New Roman"/>
          <w:sz w:val="32"/>
          <w:szCs w:val="32"/>
        </w:rPr>
        <w:t xml:space="preserve">Word Count: </w:t>
      </w:r>
      <w:r w:rsidRPr="002E68B3">
        <w:rPr>
          <w:rFonts w:ascii="Times New Roman" w:cs="Times New Roman" w:hAnsi="Times New Roman"/>
          <w:sz w:val="28"/>
          <w:szCs w:val="28"/>
        </w:rPr>
        <w:t>2</w:t>
      </w:r>
      <w:r>
        <w:rPr>
          <w:rFonts w:ascii="Times New Roman" w:cs="Times New Roman" w:hAnsi="Times New Roman"/>
          <w:sz w:val="28"/>
          <w:szCs w:val="28"/>
        </w:rPr>
        <w:t>119</w:t>
      </w:r>
    </w:p>
    <w:p w:rsidR="002E68B3" w:rsidRDefault="002E68B3" w14:paraId="61E14269" w14:textId="77777777">
      <w:pPr>
        <w:rPr>
          <w:bCs/>
          <w:b/>
          <w:rFonts w:ascii="Times New Roman" w:cs="Times New Roman" w:hAnsi="Times New Roman"/>
          <w:sz w:val="32"/>
          <w:szCs w:val="32"/>
        </w:rPr>
      </w:pPr>
      <w:r>
        <w:rPr>
          <w:b/>
          <w:rFonts w:ascii="Times New Roman" w:cs="Times New Roman" w:hAnsi="Times New Roman"/>
          <w:sz w:val="32"/>
          <w:szCs w:val="32"/>
        </w:rPr>
        <w:br w:type="page"/>
      </w:r>
    </w:p>
    <w:sdt>
      <w:sdtPr>
        <w:rPr>
          <w:rFonts w:asciiTheme="minorHAnsi" w:eastAsiaTheme="minorHAnsi" w:hAnsiTheme="minorHAnsi" w:cstheme="minorBidi"/>
          <w:color w:val="auto"/>
          <w:sz w:val="22"/>
          <w:szCs w:val="22"/>
        </w:rPr>
        <w:id w:val="-14772997"/>
        <w:docPartObj>
          <w:docPartGallery w:val="Table of Contents"/>
          <w:docPartUnique/>
        </w:docPartObj>
      </w:sdtPr>
      <w:sdtEndPr>
        <w:rPr>
          <w:b/>
          <w:bCs/>
          <w:noProof/>
        </w:rPr>
      </w:sdtEndPr>
      <w:sdtContent>
        <w:bookmarkStart w:id="0" w:name="_GoBack" w:displacedByCustomXml="prev"/>
        <w:bookmarkEnd w:id="0" w:displacedByCustomXml="prev"/>
        <w:p w:rsidR="002E68B3" w:rsidRDefault="002E68B3" w14:paraId="6828C8E0" w14:textId="47FB97C2" w:rsidP="00115347">
          <w:pPr>
            <w:pStyle w:val="TOCHeading"/>
          </w:pPr>
        </w:p>
        <w:p w:rsidR="002E68B3" w:rsidRDefault="002E68B3" w14:paraId="3ACBDED0" w14:textId="75C02A6F">
          <w:pPr>
            <w:pStyle w:val="TOCHeading"/>
          </w:pPr>
          <w:r>
            <w:t>Table of Contents</w:t>
          </w:r>
        </w:p>
        <w:p w:rsidR="00530753" w:rsidRDefault="002E68B3" w14:paraId="670F4547" w14:textId="150815FA">
          <w:pPr>
            <w:pStyle w:val="TOC1"/>
            <w:tabs>
              <w:tab w:val="right" w:leader="dot" w:pos="9350"/>
            </w:tabs>
            <w:rPr>
              <w:noProof/>
              <w:rFonts w:eastAsiaTheme="minorEastAsia"/>
            </w:rPr>
          </w:pPr>
          <w:r>
            <w:fldChar w:fldCharType="begin"/>
          </w:r>
          <w:r>
            <w:instrText xml:space="preserve"> TOC \o "1-3" \h \z \u </w:instrText>
          </w:r>
          <w:r>
            <w:fldChar w:fldCharType="separate"/>
          </w:r>
          <w:hyperlink w:anchor="_Toc88348163" w:history="1">
            <w:r w:rsidR="00530753" w:rsidRPr="009A27F7">
              <w:rPr>
                <w:bCs/>
                <w:noProof/>
                <w:rStyle w:val="Hyperlink"/>
                <w:b/>
                <w:rFonts w:ascii="Arial" w:cs="Arial" w:hAnsi="Arial"/>
              </w:rPr>
              <w:t>Introduction:</w:t>
            </w:r>
            <w:r w:rsidR="00530753">
              <w:rPr>
                <w:noProof/>
                <w:webHidden/>
              </w:rPr>
              <w:tab/>
            </w:r>
            <w:r w:rsidR="00530753">
              <w:rPr>
                <w:noProof/>
                <w:webHidden/>
              </w:rPr>
              <w:fldChar w:fldCharType="begin"/>
            </w:r>
            <w:r w:rsidR="00530753">
              <w:rPr>
                <w:noProof/>
                <w:webHidden/>
              </w:rPr>
              <w:instrText xml:space="preserve"> PAGEREF _Toc88348163 \h </w:instrText>
            </w:r>
            <w:r w:rsidR="00530753">
              <w:rPr>
                <w:noProof/>
                <w:webHidden/>
              </w:rPr>
            </w:r>
            <w:r w:rsidR="00530753">
              <w:rPr>
                <w:noProof/>
                <w:webHidden/>
              </w:rPr>
              <w:fldChar w:fldCharType="separate"/>
            </w:r>
            <w:r w:rsidR="00530753">
              <w:rPr>
                <w:noProof/>
                <w:webHidden/>
              </w:rPr>
              <w:t>4</w:t>
            </w:r>
            <w:r w:rsidR="00530753">
              <w:rPr>
                <w:noProof/>
                <w:webHidden/>
              </w:rPr>
              <w:fldChar w:fldCharType="end"/>
            </w:r>
          </w:hyperlink>
        </w:p>
        <w:p w:rsidR="00530753" w:rsidRDefault="00DE0FAC" w14:paraId="4FE1B272" w14:textId="7ABD357A">
          <w:pPr>
            <w:pStyle w:val="TOC1"/>
            <w:tabs>
              <w:tab w:val="right" w:leader="dot" w:pos="9350"/>
            </w:tabs>
            <w:rPr>
              <w:noProof/>
              <w:rFonts w:eastAsiaTheme="minorEastAsia"/>
            </w:rPr>
          </w:pPr>
          <w:hyperlink w:anchor="_Toc88348164" w:history="1">
            <w:r w:rsidR="00530753" w:rsidRPr="009A27F7">
              <w:rPr>
                <w:bCs/>
                <w:noProof/>
                <w:rStyle w:val="Hyperlink"/>
                <w:b/>
                <w:rFonts w:ascii="Arial" w:cs="Arial" w:hAnsi="Arial"/>
              </w:rPr>
              <w:t>Attributes of Blended learning</w:t>
            </w:r>
            <w:r w:rsidR="00530753">
              <w:rPr>
                <w:noProof/>
                <w:webHidden/>
              </w:rPr>
              <w:tab/>
            </w:r>
            <w:r w:rsidR="00530753">
              <w:rPr>
                <w:noProof/>
                <w:webHidden/>
              </w:rPr>
              <w:fldChar w:fldCharType="begin"/>
            </w:r>
            <w:r w:rsidR="00530753">
              <w:rPr>
                <w:noProof/>
                <w:webHidden/>
              </w:rPr>
              <w:instrText xml:space="preserve"> PAGEREF _Toc88348164 \h </w:instrText>
            </w:r>
            <w:r w:rsidR="00530753">
              <w:rPr>
                <w:noProof/>
                <w:webHidden/>
              </w:rPr>
            </w:r>
            <w:r w:rsidR="00530753">
              <w:rPr>
                <w:noProof/>
                <w:webHidden/>
              </w:rPr>
              <w:fldChar w:fldCharType="separate"/>
            </w:r>
            <w:r w:rsidR="00530753">
              <w:rPr>
                <w:noProof/>
                <w:webHidden/>
              </w:rPr>
              <w:t>4</w:t>
            </w:r>
            <w:r w:rsidR="00530753">
              <w:rPr>
                <w:noProof/>
                <w:webHidden/>
              </w:rPr>
              <w:fldChar w:fldCharType="end"/>
            </w:r>
          </w:hyperlink>
        </w:p>
        <w:p w:rsidR="00530753" w:rsidRDefault="00DE0FAC" w14:paraId="2087B0B5" w14:textId="051469C0">
          <w:pPr>
            <w:pStyle w:val="TOC1"/>
            <w:tabs>
              <w:tab w:val="right" w:leader="dot" w:pos="9350"/>
            </w:tabs>
            <w:rPr>
              <w:noProof/>
              <w:rFonts w:eastAsiaTheme="minorEastAsia"/>
            </w:rPr>
          </w:pPr>
          <w:hyperlink w:anchor="_Toc88348165" w:history="1">
            <w:r w:rsidR="00530753" w:rsidRPr="009A27F7">
              <w:rPr>
                <w:bCs/>
                <w:noProof/>
                <w:rStyle w:val="Hyperlink"/>
                <w:b/>
                <w:rFonts w:ascii="Arial" w:cs="Arial" w:hAnsi="Arial"/>
              </w:rPr>
              <w:t>Pros and Cons of Blended learning in Higher Education</w:t>
            </w:r>
            <w:r w:rsidR="00530753">
              <w:rPr>
                <w:noProof/>
                <w:webHidden/>
              </w:rPr>
              <w:tab/>
            </w:r>
            <w:r w:rsidR="00530753">
              <w:rPr>
                <w:noProof/>
                <w:webHidden/>
              </w:rPr>
              <w:fldChar w:fldCharType="begin"/>
            </w:r>
            <w:r w:rsidR="00530753">
              <w:rPr>
                <w:noProof/>
                <w:webHidden/>
              </w:rPr>
              <w:instrText xml:space="preserve"> PAGEREF _Toc88348165 \h </w:instrText>
            </w:r>
            <w:r w:rsidR="00530753">
              <w:rPr>
                <w:noProof/>
                <w:webHidden/>
              </w:rPr>
            </w:r>
            <w:r w:rsidR="00530753">
              <w:rPr>
                <w:noProof/>
                <w:webHidden/>
              </w:rPr>
              <w:fldChar w:fldCharType="separate"/>
            </w:r>
            <w:r w:rsidR="00530753">
              <w:rPr>
                <w:noProof/>
                <w:webHidden/>
              </w:rPr>
              <w:t>5</w:t>
            </w:r>
            <w:r w:rsidR="00530753">
              <w:rPr>
                <w:noProof/>
                <w:webHidden/>
              </w:rPr>
              <w:fldChar w:fldCharType="end"/>
            </w:r>
          </w:hyperlink>
        </w:p>
        <w:p w:rsidR="00530753" w:rsidRDefault="00DE0FAC" w14:paraId="1092DBCF" w14:textId="5351AD5C">
          <w:pPr>
            <w:pStyle w:val="TOC1"/>
            <w:tabs>
              <w:tab w:val="right" w:leader="dot" w:pos="9350"/>
            </w:tabs>
            <w:rPr>
              <w:noProof/>
              <w:rFonts w:eastAsiaTheme="minorEastAsia"/>
            </w:rPr>
          </w:pPr>
          <w:hyperlink w:anchor="_Toc88348166" w:history="1">
            <w:r w:rsidR="00530753" w:rsidRPr="009A27F7">
              <w:rPr>
                <w:bCs/>
                <w:noProof/>
                <w:rStyle w:val="Hyperlink"/>
                <w:b/>
                <w:rFonts w:ascii="Arial" w:cs="Arial" w:hAnsi="Arial"/>
              </w:rPr>
              <w:t>Pros and Cons of Traditional Classroom Learning in Higher Education</w:t>
            </w:r>
            <w:r w:rsidR="00530753">
              <w:rPr>
                <w:noProof/>
                <w:webHidden/>
              </w:rPr>
              <w:tab/>
            </w:r>
            <w:r w:rsidR="00530753">
              <w:rPr>
                <w:noProof/>
                <w:webHidden/>
              </w:rPr>
              <w:fldChar w:fldCharType="begin"/>
            </w:r>
            <w:r w:rsidR="00530753">
              <w:rPr>
                <w:noProof/>
                <w:webHidden/>
              </w:rPr>
              <w:instrText xml:space="preserve"> PAGEREF _Toc88348166 \h </w:instrText>
            </w:r>
            <w:r w:rsidR="00530753">
              <w:rPr>
                <w:noProof/>
                <w:webHidden/>
              </w:rPr>
            </w:r>
            <w:r w:rsidR="00530753">
              <w:rPr>
                <w:noProof/>
                <w:webHidden/>
              </w:rPr>
              <w:fldChar w:fldCharType="separate"/>
            </w:r>
            <w:r w:rsidR="00530753">
              <w:rPr>
                <w:noProof/>
                <w:webHidden/>
              </w:rPr>
              <w:t>6</w:t>
            </w:r>
            <w:r w:rsidR="00530753">
              <w:rPr>
                <w:noProof/>
                <w:webHidden/>
              </w:rPr>
              <w:fldChar w:fldCharType="end"/>
            </w:r>
          </w:hyperlink>
        </w:p>
        <w:p w:rsidR="00530753" w:rsidRDefault="00DE0FAC" w14:paraId="6D0755AF" w14:textId="63956E8C">
          <w:pPr>
            <w:pStyle w:val="TOC1"/>
            <w:tabs>
              <w:tab w:val="right" w:leader="dot" w:pos="9350"/>
            </w:tabs>
            <w:rPr>
              <w:noProof/>
              <w:rFonts w:eastAsiaTheme="minorEastAsia"/>
            </w:rPr>
          </w:pPr>
          <w:hyperlink w:anchor="_Toc88348167" w:history="1">
            <w:r w:rsidR="00530753" w:rsidRPr="009A27F7">
              <w:rPr>
                <w:bCs/>
                <w:noProof/>
                <w:rStyle w:val="Hyperlink"/>
                <w:b/>
                <w:rFonts w:ascii="Arial" w:cs="Arial" w:hAnsi="Arial"/>
              </w:rPr>
              <w:t>Impact of Blended learning in a Student:</w:t>
            </w:r>
            <w:r w:rsidR="00530753">
              <w:rPr>
                <w:noProof/>
                <w:webHidden/>
              </w:rPr>
              <w:tab/>
            </w:r>
            <w:r w:rsidR="00530753">
              <w:rPr>
                <w:noProof/>
                <w:webHidden/>
              </w:rPr>
              <w:fldChar w:fldCharType="begin"/>
            </w:r>
            <w:r w:rsidR="00530753">
              <w:rPr>
                <w:noProof/>
                <w:webHidden/>
              </w:rPr>
              <w:instrText xml:space="preserve"> PAGEREF _Toc88348167 \h </w:instrText>
            </w:r>
            <w:r w:rsidR="00530753">
              <w:rPr>
                <w:noProof/>
                <w:webHidden/>
              </w:rPr>
            </w:r>
            <w:r w:rsidR="00530753">
              <w:rPr>
                <w:noProof/>
                <w:webHidden/>
              </w:rPr>
              <w:fldChar w:fldCharType="separate"/>
            </w:r>
            <w:r w:rsidR="00530753">
              <w:rPr>
                <w:noProof/>
                <w:webHidden/>
              </w:rPr>
              <w:t>7</w:t>
            </w:r>
            <w:r w:rsidR="00530753">
              <w:rPr>
                <w:noProof/>
                <w:webHidden/>
              </w:rPr>
              <w:fldChar w:fldCharType="end"/>
            </w:r>
          </w:hyperlink>
        </w:p>
        <w:p w:rsidR="00530753" w:rsidRDefault="00DE0FAC" w14:paraId="4D6F1156" w14:textId="6F33BC16">
          <w:pPr>
            <w:pStyle w:val="TOC1"/>
            <w:tabs>
              <w:tab w:val="right" w:leader="dot" w:pos="9350"/>
            </w:tabs>
            <w:rPr>
              <w:noProof/>
              <w:rFonts w:eastAsiaTheme="minorEastAsia"/>
            </w:rPr>
          </w:pPr>
          <w:hyperlink w:anchor="_Toc88348168" w:history="1">
            <w:r w:rsidR="00530753" w:rsidRPr="009A27F7">
              <w:rPr>
                <w:bCs/>
                <w:noProof/>
                <w:rStyle w:val="Hyperlink"/>
                <w:b/>
                <w:rFonts w:ascii="Arial" w:cs="Arial" w:hAnsi="Arial"/>
              </w:rPr>
              <w:t>Recommendations</w:t>
            </w:r>
            <w:r w:rsidR="00530753">
              <w:rPr>
                <w:noProof/>
                <w:webHidden/>
              </w:rPr>
              <w:tab/>
            </w:r>
            <w:r w:rsidR="00530753">
              <w:rPr>
                <w:noProof/>
                <w:webHidden/>
              </w:rPr>
              <w:fldChar w:fldCharType="begin"/>
            </w:r>
            <w:r w:rsidR="00530753">
              <w:rPr>
                <w:noProof/>
                <w:webHidden/>
              </w:rPr>
              <w:instrText xml:space="preserve"> PAGEREF _Toc88348168 \h </w:instrText>
            </w:r>
            <w:r w:rsidR="00530753">
              <w:rPr>
                <w:noProof/>
                <w:webHidden/>
              </w:rPr>
            </w:r>
            <w:r w:rsidR="00530753">
              <w:rPr>
                <w:noProof/>
                <w:webHidden/>
              </w:rPr>
              <w:fldChar w:fldCharType="separate"/>
            </w:r>
            <w:r w:rsidR="00530753">
              <w:rPr>
                <w:noProof/>
                <w:webHidden/>
              </w:rPr>
              <w:t>8</w:t>
            </w:r>
            <w:r w:rsidR="00530753">
              <w:rPr>
                <w:noProof/>
                <w:webHidden/>
              </w:rPr>
              <w:fldChar w:fldCharType="end"/>
            </w:r>
          </w:hyperlink>
        </w:p>
        <w:p w:rsidR="00530753" w:rsidRDefault="00DE0FAC" w14:paraId="38F8E656" w14:textId="3B9D2769">
          <w:pPr>
            <w:pStyle w:val="TOC1"/>
            <w:tabs>
              <w:tab w:val="right" w:leader="dot" w:pos="9350"/>
            </w:tabs>
            <w:rPr>
              <w:noProof/>
              <w:rFonts w:eastAsiaTheme="minorEastAsia"/>
            </w:rPr>
          </w:pPr>
          <w:hyperlink w:anchor="_Toc88348169" w:history="1">
            <w:r w:rsidR="00530753" w:rsidRPr="009A27F7">
              <w:rPr>
                <w:bCs/>
                <w:noProof/>
                <w:rStyle w:val="Hyperlink"/>
                <w:b/>
                <w:rFonts w:ascii="Arial" w:cs="Arial" w:hAnsi="Arial"/>
              </w:rPr>
              <w:t>Conclusion:</w:t>
            </w:r>
            <w:r w:rsidR="00530753">
              <w:rPr>
                <w:noProof/>
                <w:webHidden/>
              </w:rPr>
              <w:tab/>
            </w:r>
            <w:r w:rsidR="00530753">
              <w:rPr>
                <w:noProof/>
                <w:webHidden/>
              </w:rPr>
              <w:fldChar w:fldCharType="begin"/>
            </w:r>
            <w:r w:rsidR="00530753">
              <w:rPr>
                <w:noProof/>
                <w:webHidden/>
              </w:rPr>
              <w:instrText xml:space="preserve"> PAGEREF _Toc88348169 \h </w:instrText>
            </w:r>
            <w:r w:rsidR="00530753">
              <w:rPr>
                <w:noProof/>
                <w:webHidden/>
              </w:rPr>
            </w:r>
            <w:r w:rsidR="00530753">
              <w:rPr>
                <w:noProof/>
                <w:webHidden/>
              </w:rPr>
              <w:fldChar w:fldCharType="separate"/>
            </w:r>
            <w:r w:rsidR="00530753">
              <w:rPr>
                <w:noProof/>
                <w:webHidden/>
              </w:rPr>
              <w:t>9</w:t>
            </w:r>
            <w:r w:rsidR="00530753">
              <w:rPr>
                <w:noProof/>
                <w:webHidden/>
              </w:rPr>
              <w:fldChar w:fldCharType="end"/>
            </w:r>
          </w:hyperlink>
        </w:p>
        <w:p w:rsidR="00530753" w:rsidRDefault="00DE0FAC" w14:paraId="3FA93FC4" w14:textId="0C0FEFAB">
          <w:pPr>
            <w:pStyle w:val="TOC1"/>
            <w:tabs>
              <w:tab w:val="right" w:leader="dot" w:pos="9350"/>
            </w:tabs>
            <w:rPr>
              <w:noProof/>
              <w:rFonts w:eastAsiaTheme="minorEastAsia"/>
            </w:rPr>
          </w:pPr>
          <w:hyperlink w:anchor="_Toc88348170" w:history="1">
            <w:r w:rsidR="00530753" w:rsidRPr="009A27F7">
              <w:rPr>
                <w:bCs/>
                <w:noProof/>
                <w:rStyle w:val="Hyperlink"/>
                <w:b/>
                <w:rFonts w:ascii="Arial" w:cs="Arial" w:hAnsi="Arial"/>
              </w:rPr>
              <w:t>References</w:t>
            </w:r>
            <w:r w:rsidR="00530753">
              <w:rPr>
                <w:noProof/>
                <w:webHidden/>
              </w:rPr>
              <w:tab/>
            </w:r>
            <w:r w:rsidR="00530753">
              <w:rPr>
                <w:noProof/>
                <w:webHidden/>
              </w:rPr>
              <w:fldChar w:fldCharType="begin"/>
            </w:r>
            <w:r w:rsidR="00530753">
              <w:rPr>
                <w:noProof/>
                <w:webHidden/>
              </w:rPr>
              <w:instrText xml:space="preserve"> PAGEREF _Toc88348170 \h </w:instrText>
            </w:r>
            <w:r w:rsidR="00530753">
              <w:rPr>
                <w:noProof/>
                <w:webHidden/>
              </w:rPr>
            </w:r>
            <w:r w:rsidR="00530753">
              <w:rPr>
                <w:noProof/>
                <w:webHidden/>
              </w:rPr>
              <w:fldChar w:fldCharType="separate"/>
            </w:r>
            <w:r w:rsidR="00530753">
              <w:rPr>
                <w:noProof/>
                <w:webHidden/>
              </w:rPr>
              <w:t>10</w:t>
            </w:r>
            <w:r w:rsidR="00530753">
              <w:rPr>
                <w:noProof/>
                <w:webHidden/>
              </w:rPr>
              <w:fldChar w:fldCharType="end"/>
            </w:r>
          </w:hyperlink>
        </w:p>
        <w:p w:rsidR="002E68B3" w:rsidRDefault="002E68B3" w14:paraId="3A2FA183" w14:textId="5B0029D4">
          <w:r>
            <w:rPr>
              <w:bCs/>
              <w:noProof/>
              <w:b/>
            </w:rPr>
            <w:fldChar w:fldCharType="end"/>
          </w:r>
        </w:p>
      </w:sdtContent>
    </w:sdt>
    <w:p w:rsidR="002E68B3" w:rsidRDefault="002E68B3" w14:paraId="18046528" w14:textId="77777777" w:rsidP="00EF7902">
      <w:pPr>
        <w:jc w:val="center"/>
        <w:rPr>
          <w:bCs/>
          <w:b/>
          <w:rFonts w:ascii="Times New Roman" w:cs="Times New Roman" w:hAnsi="Times New Roman"/>
          <w:sz w:val="32"/>
          <w:szCs w:val="32"/>
        </w:rPr>
      </w:pPr>
    </w:p>
    <w:p w:rsidR="008C5382" w:rsidRDefault="008C5382" w14:paraId="018B21C1" w14:textId="77777777">
      <w:pPr>
        <w:rPr>
          <w:bCs/>
          <w:b/>
          <w:rFonts w:ascii="Times New Roman" w:cs="Times New Roman" w:hAnsi="Times New Roman" w:eastAsiaTheme="majorEastAsia"/>
          <w:sz w:val="32"/>
          <w:szCs w:val="32"/>
        </w:rPr>
      </w:pPr>
      <w:r>
        <w:rPr>
          <w:b/>
          <w:rFonts w:ascii="Times New Roman" w:cs="Times New Roman" w:hAnsi="Times New Roman"/>
        </w:rPr>
        <w:br w:type="page"/>
      </w:r>
    </w:p>
    <w:p w:rsidR="00EF7902" w:rsidRDefault="00EF7902" w14:paraId="6FACDF11" w14:textId="6631049E" w:rsidP="005F17FB" w:rsidRPr="005F17FB">
      <w:pPr>
        <w:pStyle w:val="Heading1"/>
        <w:jc w:val="both"/>
        <w:spacing w:line="360" w:lineRule="auto"/>
        <w:rPr>
          <w:bCs/>
          <w:b/>
          <w:color w:val="auto"/>
          <w:rFonts w:ascii="Arial" w:cs="Arial" w:hAnsi="Arial"/>
        </w:rPr>
      </w:pPr>
      <w:bookmarkStart w:id="1" w:name="_Toc88348163"/>
      <w:r w:rsidRPr="005F17FB">
        <w:rPr>
          <w:bCs/>
          <w:b/>
          <w:color w:val="auto"/>
          <w:rFonts w:ascii="Arial" w:cs="Arial" w:hAnsi="Arial"/>
        </w:rPr>
        <w:t>Introduction:</w:t>
        <w:lastRenderedPageBreak/>
      </w:r>
      <w:bookmarkEnd w:id="1"/>
    </w:p>
    <w:p w:rsidR="00EF7902" w:rsidRDefault="00EF7902" w14:paraId="27BA14F9" w14:textId="0E09EE17" w:rsidP="005F17FB" w:rsidRPr="005F17FB">
      <w:pPr>
        <w:jc w:val="both"/>
        <w:spacing w:line="360" w:lineRule="auto"/>
        <w:rPr>
          <w:rFonts w:ascii="Arial" w:cs="Arial" w:hAnsi="Arial"/>
        </w:rPr>
      </w:pPr>
      <w:r w:rsidRPr="005F17FB">
        <w:rPr>
          <w:rFonts w:ascii="Arial" w:cs="Arial" w:hAnsi="Arial"/>
        </w:rPr>
        <w:t xml:space="preserve">The purpose of this report is to compare </w:t>
      </w:r>
      <w:r w:rsidR="00E27F96" w:rsidRPr="005F17FB">
        <w:rPr>
          <w:rFonts w:ascii="Arial" w:cs="Arial" w:hAnsi="Arial"/>
        </w:rPr>
        <w:t xml:space="preserve">E-learning with traditional classroom learning. When internet is used to deliver, </w:t>
      </w:r>
      <w:r w:rsidR="00042066" w:rsidRPr="005F17FB">
        <w:rPr>
          <w:rFonts w:ascii="Arial" w:cs="Arial" w:hAnsi="Arial"/>
        </w:rPr>
        <w:t>instruct,</w:t>
      </w:r>
      <w:r w:rsidR="00E27F96" w:rsidRPr="005F17FB">
        <w:rPr>
          <w:rFonts w:ascii="Arial" w:cs="Arial" w:hAnsi="Arial"/>
        </w:rPr>
        <w:t xml:space="preserve"> or facilitate the learning of the students, then it is known as E-learning</w:t>
      </w:r>
      <w:r w:rsidR="00A955E4" w:rsidRPr="005F17FB">
        <w:rPr>
          <w:rFonts w:ascii="Arial" w:cs="Arial" w:hAnsi="Arial"/>
        </w:rPr>
        <w:t xml:space="preserve"> (Hayat, 2019)</w:t>
      </w:r>
      <w:r w:rsidR="00E27F96" w:rsidRPr="005F17FB">
        <w:rPr>
          <w:rFonts w:ascii="Arial" w:cs="Arial" w:hAnsi="Arial"/>
        </w:rPr>
        <w:t xml:space="preserve">. </w:t>
      </w:r>
      <w:r w:rsidR="00042066" w:rsidRPr="005F17FB">
        <w:rPr>
          <w:rFonts w:ascii="Arial" w:cs="Arial" w:hAnsi="Arial"/>
        </w:rPr>
        <w:t xml:space="preserve">There are several forms of </w:t>
      </w:r>
      <w:r w:rsidR="00BF4317" w:rsidRPr="005F17FB">
        <w:rPr>
          <w:rFonts w:ascii="Arial" w:cs="Arial" w:hAnsi="Arial"/>
        </w:rPr>
        <w:t>E-learning such as virtual classroom courses, blended learning etc.</w:t>
      </w:r>
      <w:r w:rsidR="00A955E4" w:rsidRPr="005F17FB">
        <w:rPr>
          <w:color w:val="000000"/>
          <w:rFonts w:ascii="Arial" w:cs="Arial" w:hAnsi="Arial"/>
          <w:sz w:val="20"/>
          <w:szCs w:val="20"/>
          <w:shd w:fill="FFFFFF" w:color="auto" w:val="clear"/>
        </w:rPr>
        <w:t xml:space="preserve"> </w:t>
      </w:r>
      <w:r w:rsidR="00A955E4" w:rsidRPr="005F17FB">
        <w:rPr>
          <w:rFonts w:ascii="Arial" w:cs="Arial" w:hAnsi="Arial"/>
        </w:rPr>
        <w:t>(VanDerLinden, 2014).</w:t>
      </w:r>
      <w:r w:rsidR="00BF4317" w:rsidRPr="005F17FB">
        <w:rPr>
          <w:rFonts w:ascii="Arial" w:cs="Arial" w:hAnsi="Arial"/>
        </w:rPr>
        <w:t xml:space="preserve"> In this era of science and technology, e-learning has proved to be very effective and efficient in teaching students, in fact so much so that, it is now the only alternative to the traditional classroom learning. However, there’s always a room for improvement of this system. In this report, the author will discuss the pros and cons of e-learning and compare its attributes with the traditional classroom learning. </w:t>
      </w:r>
    </w:p>
    <w:p w:rsidR="00525264" w:rsidRDefault="004F203F" w14:paraId="2DFFADE4" w14:textId="3FE6943F" w:rsidP="005F17FB" w:rsidRPr="005F17FB">
      <w:pPr>
        <w:pStyle w:val="Heading1"/>
        <w:jc w:val="both"/>
        <w:spacing w:line="360" w:lineRule="auto"/>
        <w:rPr>
          <w:bCs/>
          <w:b/>
          <w:color w:val="auto"/>
          <w:rFonts w:ascii="Arial" w:cs="Arial" w:hAnsi="Arial"/>
        </w:rPr>
      </w:pPr>
      <w:bookmarkStart w:id="2" w:name="_Toc88348164"/>
      <w:r w:rsidRPr="005F17FB">
        <w:rPr>
          <w:bCs/>
          <w:b/>
          <w:color w:val="auto"/>
          <w:rFonts w:ascii="Arial" w:cs="Arial" w:hAnsi="Arial"/>
        </w:rPr>
        <w:t>Attributes of</w:t>
      </w:r>
      <w:r w:rsidR="00E936E7">
        <w:rPr>
          <w:bCs/>
          <w:b/>
          <w:color w:val="auto"/>
          <w:rFonts w:ascii="Arial" w:cs="Arial" w:hAnsi="Arial"/>
        </w:rPr>
        <w:t xml:space="preserve"> Blended learning</w:t>
      </w:r>
      <w:bookmarkEnd w:id="2"/>
    </w:p>
    <w:p w:rsidR="0091461E" w:rsidRDefault="00E936E7" w14:paraId="086FB705" w14:textId="77777777" w:rsidP="005F17FB">
      <w:pPr>
        <w:jc w:val="both"/>
        <w:spacing w:line="360" w:lineRule="auto"/>
        <w:rPr>
          <w:rFonts w:ascii="Arial" w:cs="Arial" w:hAnsi="Arial"/>
        </w:rPr>
      </w:pPr>
      <w:r>
        <w:rPr>
          <w:rFonts w:ascii="Arial" w:cs="Arial" w:hAnsi="Arial"/>
        </w:rPr>
        <w:t>Blended learning is the teaching system where E-learning is used besides traditional classroom lectures</w:t>
      </w:r>
      <w:r w:rsidR="00EF01C6">
        <w:rPr>
          <w:rFonts w:ascii="Arial" w:cs="Arial" w:hAnsi="Arial"/>
        </w:rPr>
        <w:t xml:space="preserve"> </w:t>
      </w:r>
      <w:r w:rsidR="00EF01C6" w:rsidRPr="005F17FB">
        <w:rPr>
          <w:rFonts w:ascii="Arial" w:cs="Arial" w:hAnsi="Arial"/>
        </w:rPr>
        <w:t>(Lechosław and Ethan, 2017)</w:t>
      </w:r>
      <w:r>
        <w:rPr>
          <w:rFonts w:ascii="Arial" w:cs="Arial" w:hAnsi="Arial"/>
        </w:rPr>
        <w:t xml:space="preserve">. </w:t>
      </w:r>
      <w:r w:rsidR="00EA0808" w:rsidRPr="005F17FB">
        <w:rPr>
          <w:rFonts w:ascii="Arial" w:cs="Arial" w:hAnsi="Arial"/>
        </w:rPr>
        <w:t xml:space="preserve">E-learning is the process where information and communication technology is used for the purpose of </w:t>
      </w:r>
      <w:r w:rsidR="00062DC5" w:rsidRPr="005F17FB">
        <w:rPr>
          <w:rFonts w:ascii="Arial" w:cs="Arial" w:hAnsi="Arial"/>
        </w:rPr>
        <w:t>learning,</w:t>
      </w:r>
      <w:r w:rsidR="00EA0808" w:rsidRPr="005F17FB">
        <w:rPr>
          <w:rFonts w:ascii="Arial" w:cs="Arial" w:hAnsi="Arial"/>
        </w:rPr>
        <w:t xml:space="preserve"> and which takes place in classrooms or outside the classroom</w:t>
      </w:r>
      <w:r w:rsidR="00AB5CA8" w:rsidRPr="005F17FB">
        <w:rPr>
          <w:rFonts w:ascii="Arial" w:cs="Arial" w:hAnsi="Arial"/>
        </w:rPr>
        <w:t xml:space="preserve"> (Lechosław and Ethan, 2017)</w:t>
      </w:r>
      <w:r w:rsidR="00EA0808" w:rsidRPr="005F17FB">
        <w:rPr>
          <w:rFonts w:ascii="Arial" w:cs="Arial" w:hAnsi="Arial"/>
        </w:rPr>
        <w:t xml:space="preserve">. </w:t>
      </w:r>
      <w:r w:rsidR="00062DC5" w:rsidRPr="005F17FB">
        <w:rPr>
          <w:rFonts w:ascii="Arial" w:cs="Arial" w:hAnsi="Arial"/>
        </w:rPr>
        <w:t xml:space="preserve"> E-learning has a lot of positive characteristics that makes it an enticing form of learning. Hundreds of thousands of students have adopted to e-learning during the pandemic and it has proven to be the only reliable alternative to the traditional classroom learning. In fact, it offers more than the traditional classroom learning. In e-learning the students can actively learn in-depth about the course and subjects. E-learning offers accessibility, reusability and interoperability which helps students in having a in depth understanding about the subject</w:t>
      </w:r>
      <w:r w:rsidR="00AB5CA8" w:rsidRPr="005F17FB">
        <w:rPr>
          <w:rFonts w:ascii="Arial" w:cs="Arial" w:hAnsi="Arial"/>
        </w:rPr>
        <w:t xml:space="preserve"> (Hayat, 2019)</w:t>
      </w:r>
      <w:r w:rsidR="00062DC5" w:rsidRPr="005F17FB">
        <w:rPr>
          <w:rFonts w:ascii="Arial" w:cs="Arial" w:hAnsi="Arial"/>
        </w:rPr>
        <w:t xml:space="preserve">. </w:t>
      </w:r>
      <w:r w:rsidR="009566CA" w:rsidRPr="005F17FB">
        <w:rPr>
          <w:rFonts w:ascii="Arial" w:cs="Arial" w:hAnsi="Arial"/>
        </w:rPr>
        <w:t xml:space="preserve">E-learning also provides better scope for group participation by </w:t>
      </w:r>
      <w:r w:rsidR="009279A5" w:rsidRPr="005F17FB">
        <w:rPr>
          <w:rFonts w:ascii="Arial" w:cs="Arial" w:hAnsi="Arial"/>
        </w:rPr>
        <w:t>providing more</w:t>
      </w:r>
      <w:r w:rsidR="009566CA" w:rsidRPr="005F17FB">
        <w:rPr>
          <w:rFonts w:ascii="Arial" w:cs="Arial" w:hAnsi="Arial"/>
        </w:rPr>
        <w:t xml:space="preserve"> room for interaction and collaboration between students through variety of learning software</w:t>
      </w:r>
      <w:r w:rsidR="00AB5CA8" w:rsidRPr="005F17FB">
        <w:rPr>
          <w:rFonts w:ascii="Arial" w:cs="Arial" w:hAnsi="Arial"/>
        </w:rPr>
        <w:t xml:space="preserve"> (Manav, Gupta and Kamra, 2020)</w:t>
      </w:r>
      <w:r w:rsidR="009566CA" w:rsidRPr="005F17FB">
        <w:rPr>
          <w:rFonts w:ascii="Arial" w:cs="Arial" w:hAnsi="Arial"/>
        </w:rPr>
        <w:t xml:space="preserve">. </w:t>
      </w:r>
      <w:r w:rsidR="009279A5" w:rsidRPr="005F17FB">
        <w:rPr>
          <w:rFonts w:ascii="Arial" w:cs="Arial" w:hAnsi="Arial"/>
        </w:rPr>
        <w:t xml:space="preserve">E-learning is very flexible, and learners can mold his study routine and learning pattern according to their needs. It is very adaptive which provides more room for personalization for the learners. The </w:t>
      </w:r>
      <w:r w:rsidR="00856DA4" w:rsidRPr="005F17FB">
        <w:rPr>
          <w:rFonts w:ascii="Arial" w:cs="Arial" w:hAnsi="Arial"/>
        </w:rPr>
        <w:t>learner’s</w:t>
      </w:r>
      <w:r w:rsidR="009279A5" w:rsidRPr="005F17FB">
        <w:rPr>
          <w:rFonts w:ascii="Arial" w:cs="Arial" w:hAnsi="Arial"/>
        </w:rPr>
        <w:t xml:space="preserve"> relationship in e-learning is also </w:t>
      </w:r>
      <w:r w:rsidR="00856DA4" w:rsidRPr="005F17FB">
        <w:rPr>
          <w:rFonts w:ascii="Arial" w:cs="Arial" w:hAnsi="Arial"/>
        </w:rPr>
        <w:t xml:space="preserve">improved than what is used to be in traditional classroom learning. </w:t>
      </w:r>
    </w:p>
    <w:p w:rsidR="0091461E" w:rsidRDefault="0091461E" w14:paraId="3C027481" w14:textId="77777777" w:rsidP="005F17FB">
      <w:pPr>
        <w:jc w:val="both"/>
        <w:spacing w:line="360" w:lineRule="auto"/>
        <w:rPr>
          <w:rFonts w:ascii="Arial" w:cs="Arial" w:hAnsi="Arial"/>
        </w:rPr>
      </w:pPr>
      <w:r w:rsidRPr="005F17FB">
        <w:rPr>
          <w:rFonts w:ascii="Arial" w:cs="Arial" w:hAnsi="Arial"/>
        </w:rPr>
        <w:t>There are several forms of e-learning, but blended learning and distance learning are the most popular categories of e-learning. Blended learning, in fact, is the most engaging form of learning. It provides better classroom lessons, better room for self-study and collaborative learning (Picciano, Dziuban, Graham and Moskal, 2021).</w:t>
      </w:r>
    </w:p>
    <w:p w:rsidR="006B539A" w:rsidRDefault="00856DA4" w14:paraId="0ECD373B" w14:textId="3C4964AA" w:rsidP="005F17FB">
      <w:pPr>
        <w:jc w:val="both"/>
        <w:spacing w:line="360" w:lineRule="auto"/>
        <w:rPr>
          <w:rFonts w:ascii="Arial" w:cs="Arial" w:hAnsi="Arial"/>
        </w:rPr>
      </w:pPr>
      <w:r w:rsidRPr="005F17FB">
        <w:rPr>
          <w:rFonts w:ascii="Arial" w:cs="Arial" w:hAnsi="Arial"/>
        </w:rPr>
        <w:t xml:space="preserve">The relationship is multidirectional, learners have ample scope for information sharing, the system provides opportunity for active interaction between students themselves and between students </w:t>
      </w:r>
      <w:r w:rsidRPr="005F17FB">
        <w:rPr>
          <w:rFonts w:ascii="Arial" w:cs="Arial" w:hAnsi="Arial"/>
        </w:rPr>
        <w:t xml:space="preserve">and teachers. </w:t>
        <w:lastRenderedPageBreak/>
      </w:r>
      <w:r w:rsidR="00B07051" w:rsidRPr="005F17FB">
        <w:rPr>
          <w:rFonts w:ascii="Arial" w:cs="Arial" w:hAnsi="Arial"/>
        </w:rPr>
        <w:t xml:space="preserve">The social interaction through </w:t>
      </w:r>
      <w:r w:rsidR="0091461E">
        <w:rPr>
          <w:rFonts w:ascii="Arial" w:cs="Arial" w:hAnsi="Arial"/>
        </w:rPr>
        <w:t xml:space="preserve">blended </w:t>
      </w:r>
      <w:r w:rsidR="00B07051" w:rsidRPr="005F17FB">
        <w:rPr>
          <w:rFonts w:ascii="Arial" w:cs="Arial" w:hAnsi="Arial"/>
        </w:rPr>
        <w:t xml:space="preserve">learning is </w:t>
      </w:r>
      <w:r w:rsidR="009965EB" w:rsidRPr="005F17FB">
        <w:rPr>
          <w:rFonts w:ascii="Arial" w:cs="Arial" w:hAnsi="Arial"/>
        </w:rPr>
        <w:t>also favorable</w:t>
      </w:r>
      <w:r w:rsidR="00B07051" w:rsidRPr="005F17FB">
        <w:rPr>
          <w:rFonts w:ascii="Arial" w:cs="Arial" w:hAnsi="Arial"/>
        </w:rPr>
        <w:t xml:space="preserve"> for the students. </w:t>
      </w:r>
      <w:r w:rsidR="0091461E">
        <w:rPr>
          <w:rFonts w:ascii="Arial" w:cs="Arial" w:hAnsi="Arial"/>
        </w:rPr>
        <w:t xml:space="preserve">As they can interact with each other both in real life and virtually </w:t>
      </w:r>
      <w:r w:rsidR="006B539A" w:rsidRPr="005F17FB">
        <w:rPr>
          <w:rFonts w:ascii="Arial" w:cs="Arial" w:hAnsi="Arial"/>
        </w:rPr>
        <w:t>(Means and Neisler, 2021).</w:t>
      </w:r>
    </w:p>
    <w:p w:rsidR="00E835AE" w:rsidRDefault="0077678D" w14:paraId="4C366D5D" w14:textId="516859CD" w:rsidP="005F17FB" w:rsidRPr="005F17FB">
      <w:pPr>
        <w:jc w:val="both"/>
        <w:spacing w:line="360" w:lineRule="auto"/>
        <w:rPr>
          <w:rFonts w:ascii="Arial" w:cs="Arial" w:hAnsi="Arial"/>
        </w:rPr>
      </w:pPr>
      <w:r>
        <w:rPr>
          <w:rFonts w:ascii="Arial" w:cs="Arial" w:hAnsi="Arial"/>
        </w:rPr>
        <w:t xml:space="preserve">Blended </w:t>
      </w:r>
      <w:r w:rsidR="00E835AE" w:rsidRPr="005F17FB">
        <w:rPr>
          <w:rFonts w:ascii="Arial" w:cs="Arial" w:hAnsi="Arial"/>
        </w:rPr>
        <w:t xml:space="preserve">learning is enriched by the power of information and communication technology, which offers the students their desired books, journals, articles, reports etc. in some seconds instead of searching in the library for hours. Studying has become easier because of the use of technology in </w:t>
      </w:r>
      <w:r w:rsidR="00964790">
        <w:rPr>
          <w:rFonts w:ascii="Arial" w:cs="Arial" w:hAnsi="Arial"/>
        </w:rPr>
        <w:t>blended</w:t>
      </w:r>
      <w:r w:rsidR="00964790" w:rsidRPr="005F17FB">
        <w:rPr>
          <w:rFonts w:ascii="Arial" w:cs="Arial" w:hAnsi="Arial"/>
        </w:rPr>
        <w:t xml:space="preserve"> learning</w:t>
      </w:r>
      <w:r w:rsidR="006B539A">
        <w:rPr>
          <w:rFonts w:ascii="Arial" w:cs="Arial" w:hAnsi="Arial"/>
        </w:rPr>
        <w:t xml:space="preserve"> </w:t>
      </w:r>
      <w:r w:rsidR="006B539A" w:rsidRPr="005F17FB">
        <w:rPr>
          <w:rFonts w:ascii="Arial" w:cs="Arial" w:hAnsi="Arial"/>
        </w:rPr>
        <w:t>(Caroni and Nikoulina, 2021).</w:t>
      </w:r>
    </w:p>
    <w:p w:rsidR="00686E0D" w:rsidRDefault="00686E0D" w14:paraId="025AFFB4" w14:textId="311F1C8D" w:rsidP="005F17FB" w:rsidRPr="005F17FB">
      <w:pPr>
        <w:jc w:val="both"/>
        <w:spacing w:line="360" w:lineRule="auto"/>
        <w:rPr>
          <w:rFonts w:ascii="Arial" w:cs="Arial" w:hAnsi="Arial"/>
        </w:rPr>
      </w:pPr>
      <w:r w:rsidRPr="005F17FB">
        <w:rPr>
          <w:rFonts w:ascii="Arial" w:cs="Arial" w:hAnsi="Arial"/>
        </w:rPr>
        <w:t xml:space="preserve">The role of the instructor has also become diverse </w:t>
      </w:r>
      <w:r w:rsidR="0077678D">
        <w:rPr>
          <w:rFonts w:ascii="Arial" w:cs="Arial" w:hAnsi="Arial"/>
        </w:rPr>
        <w:t>with blended learning</w:t>
      </w:r>
      <w:r w:rsidRPr="005F17FB">
        <w:rPr>
          <w:rFonts w:ascii="Arial" w:cs="Arial" w:hAnsi="Arial"/>
        </w:rPr>
        <w:t>. Now an instructor can offer much more to the students than before.</w:t>
      </w:r>
      <w:r w:rsidR="0077678D">
        <w:rPr>
          <w:rFonts w:ascii="Arial" w:cs="Arial" w:hAnsi="Arial"/>
        </w:rPr>
        <w:t xml:space="preserve"> Classroom learning offers more to students than before.</w:t>
      </w:r>
      <w:r w:rsidRPr="005F17FB">
        <w:rPr>
          <w:rFonts w:ascii="Arial" w:cs="Arial" w:hAnsi="Arial"/>
        </w:rPr>
        <w:t xml:space="preserve"> The instructor facilitates the learning, assigns the students with various tasks, comments on his assignment and provides feedback based on the submitted assignment</w:t>
      </w:r>
      <w:r w:rsidR="00AB5CA8" w:rsidRPr="005F17FB">
        <w:rPr>
          <w:rFonts w:ascii="Arial" w:cs="Arial" w:hAnsi="Arial"/>
        </w:rPr>
        <w:t xml:space="preserve"> (Casanova and Moreira, 2017)</w:t>
      </w:r>
      <w:r w:rsidRPr="005F17FB">
        <w:rPr>
          <w:rFonts w:ascii="Arial" w:cs="Arial" w:hAnsi="Arial"/>
        </w:rPr>
        <w:t xml:space="preserve">. </w:t>
      </w:r>
    </w:p>
    <w:p w:rsidR="0065139B" w:rsidRDefault="0065139B" w14:paraId="0ECB2114" w14:textId="2FE62CF0" w:rsidP="005F17FB" w:rsidRPr="005F17FB">
      <w:pPr>
        <w:pStyle w:val="Heading1"/>
        <w:jc w:val="both"/>
        <w:spacing w:line="360" w:lineRule="auto"/>
        <w:rPr>
          <w:bCs/>
          <w:b/>
          <w:color w:val="auto"/>
          <w:rFonts w:ascii="Arial" w:cs="Arial" w:hAnsi="Arial"/>
        </w:rPr>
      </w:pPr>
      <w:bookmarkStart w:id="3" w:name="_Toc88348165"/>
      <w:r w:rsidRPr="005F17FB">
        <w:rPr>
          <w:bCs/>
          <w:b/>
          <w:color w:val="auto"/>
          <w:rFonts w:ascii="Arial" w:cs="Arial" w:hAnsi="Arial"/>
        </w:rPr>
        <w:t xml:space="preserve">Pros and Cons </w:t>
      </w:r>
      <w:r w:rsidR="00BC7D20" w:rsidRPr="005F17FB">
        <w:rPr>
          <w:bCs/>
          <w:b/>
          <w:color w:val="auto"/>
          <w:rFonts w:ascii="Arial" w:cs="Arial" w:hAnsi="Arial"/>
        </w:rPr>
        <w:t xml:space="preserve">of </w:t>
      </w:r>
      <w:r w:rsidR="00DE3256">
        <w:rPr>
          <w:bCs/>
          <w:b/>
          <w:color w:val="auto"/>
          <w:rFonts w:ascii="Arial" w:cs="Arial" w:hAnsi="Arial"/>
        </w:rPr>
        <w:t xml:space="preserve">Blended learning </w:t>
      </w:r>
      <w:r w:rsidRPr="005F17FB">
        <w:rPr>
          <w:bCs/>
          <w:b/>
          <w:color w:val="auto"/>
          <w:rFonts w:ascii="Arial" w:cs="Arial" w:hAnsi="Arial"/>
        </w:rPr>
        <w:t>in Higher Education</w:t>
      </w:r>
      <w:bookmarkEnd w:id="3"/>
    </w:p>
    <w:p w:rsidR="0065139B" w:rsidRDefault="00BC7D20" w14:paraId="55A341B5" w14:textId="794C8905" w:rsidP="005F17FB" w:rsidRPr="005F17FB">
      <w:pPr>
        <w:jc w:val="both"/>
        <w:spacing w:line="360" w:lineRule="auto"/>
        <w:rPr>
          <w:rFonts w:ascii="Arial" w:cs="Arial" w:hAnsi="Arial"/>
        </w:rPr>
      </w:pPr>
      <w:r w:rsidRPr="005F17FB">
        <w:rPr>
          <w:rFonts w:ascii="Arial" w:cs="Arial" w:hAnsi="Arial"/>
        </w:rPr>
        <w:t xml:space="preserve">The advantages of E-learning, in the form of blended learning in higher education are so many. In fact, it revolutionized the learning than what it used to be in traditional classrooms. The advantages of e-learning or online learning </w:t>
      </w:r>
      <w:r w:rsidR="001F2077" w:rsidRPr="005F17FB">
        <w:rPr>
          <w:rFonts w:ascii="Arial" w:cs="Arial" w:hAnsi="Arial"/>
        </w:rPr>
        <w:t>can be categorized in two advantage attributes. They are the following:</w:t>
      </w:r>
    </w:p>
    <w:p w:rsidR="00A4346A" w:rsidRDefault="00A4346A" w14:paraId="6AF907E9" w14:textId="169D6AC3" w:rsidP="005F17FB" w:rsidRPr="005F17FB">
      <w:pPr>
        <w:pStyle w:val="ListParagraph"/>
        <w:numPr>
          <w:ilvl w:val="0"/>
          <w:numId w:val="1"/>
        </w:numPr>
        <w:jc w:val="both"/>
        <w:spacing w:line="360" w:lineRule="auto"/>
        <w:rPr>
          <w:rFonts w:ascii="Arial" w:cs="Arial" w:hAnsi="Arial"/>
        </w:rPr>
      </w:pPr>
      <w:r w:rsidRPr="005F17FB">
        <w:rPr>
          <w:bCs/>
          <w:b/>
          <w:rFonts w:ascii="Arial" w:cs="Arial" w:hAnsi="Arial"/>
        </w:rPr>
        <w:t>Exposure to technology</w:t>
      </w:r>
      <w:r w:rsidR="001F2077" w:rsidRPr="005F17FB">
        <w:rPr>
          <w:bCs/>
          <w:b/>
          <w:rFonts w:ascii="Arial" w:cs="Arial" w:hAnsi="Arial"/>
        </w:rPr>
        <w:t>:</w:t>
      </w:r>
      <w:r w:rsidR="001F2077" w:rsidRPr="005F17FB">
        <w:rPr>
          <w:rFonts w:ascii="Arial" w:cs="Arial" w:hAnsi="Arial"/>
        </w:rPr>
        <w:t xml:space="preserve"> Blended learning provides scope for the exposure of technology to the students. In this era of science and technology, it is </w:t>
      </w:r>
      <w:r w:rsidR="00031473" w:rsidRPr="005F17FB">
        <w:rPr>
          <w:rFonts w:ascii="Arial" w:cs="Arial" w:hAnsi="Arial"/>
        </w:rPr>
        <w:t>necessary</w:t>
      </w:r>
      <w:r w:rsidR="001F2077" w:rsidRPr="005F17FB">
        <w:rPr>
          <w:rFonts w:ascii="Arial" w:cs="Arial" w:hAnsi="Arial"/>
        </w:rPr>
        <w:t xml:space="preserve"> for the students </w:t>
      </w:r>
      <w:r w:rsidR="00031473" w:rsidRPr="005F17FB">
        <w:rPr>
          <w:rFonts w:ascii="Arial" w:cs="Arial" w:hAnsi="Arial"/>
        </w:rPr>
        <w:t>at</w:t>
      </w:r>
      <w:r w:rsidR="001F2077" w:rsidRPr="005F17FB">
        <w:rPr>
          <w:rFonts w:ascii="Arial" w:cs="Arial" w:hAnsi="Arial"/>
        </w:rPr>
        <w:t xml:space="preserve"> universities to be </w:t>
      </w:r>
      <w:r w:rsidR="00031473" w:rsidRPr="005F17FB">
        <w:rPr>
          <w:rFonts w:ascii="Arial" w:cs="Arial" w:hAnsi="Arial"/>
        </w:rPr>
        <w:t xml:space="preserve">introduced to the latest technology. University students are expected to be comfortable with the use of technology. </w:t>
      </w:r>
      <w:r w:rsidRPr="005F17FB">
        <w:rPr>
          <w:rFonts w:ascii="Arial" w:cs="Arial" w:hAnsi="Arial"/>
        </w:rPr>
        <w:t>In higher education research is an integral part. E-learning provides more exposure to research software and helps in research activities through information and communication technology</w:t>
      </w:r>
      <w:r w:rsidR="00AB5CA8" w:rsidRPr="005F17FB">
        <w:rPr>
          <w:rFonts w:ascii="Arial" w:cs="Arial" w:hAnsi="Arial"/>
        </w:rPr>
        <w:t xml:space="preserve"> (Means and Neisler, 2021)</w:t>
      </w:r>
      <w:r w:rsidRPr="005F17FB">
        <w:rPr>
          <w:rFonts w:ascii="Arial" w:cs="Arial" w:hAnsi="Arial"/>
        </w:rPr>
        <w:t xml:space="preserve">. </w:t>
      </w:r>
      <w:r w:rsidR="00031473" w:rsidRPr="005F17FB">
        <w:rPr>
          <w:rFonts w:ascii="Arial" w:cs="Arial" w:hAnsi="Arial"/>
        </w:rPr>
        <w:t xml:space="preserve">Thus, blended learning provides a wonderful opportunity for the students. </w:t>
      </w:r>
    </w:p>
    <w:p w:rsidR="001F2077" w:rsidRDefault="00A4346A" w14:paraId="08318459" w14:textId="50BDABF6" w:rsidP="005F17FB" w:rsidRPr="005F17FB">
      <w:pPr>
        <w:pStyle w:val="ListParagraph"/>
        <w:numPr>
          <w:ilvl w:val="0"/>
          <w:numId w:val="1"/>
        </w:numPr>
        <w:jc w:val="both"/>
        <w:spacing w:line="360" w:lineRule="auto"/>
        <w:rPr>
          <w:rFonts w:ascii="Arial" w:cs="Arial" w:hAnsi="Arial"/>
        </w:rPr>
      </w:pPr>
      <w:r w:rsidRPr="005F17FB">
        <w:rPr>
          <w:bCs/>
          <w:b/>
          <w:rFonts w:ascii="Arial" w:cs="Arial" w:hAnsi="Arial"/>
        </w:rPr>
        <w:t>Flexibility:</w:t>
      </w:r>
      <w:r w:rsidRPr="005F17FB">
        <w:rPr>
          <w:rFonts w:ascii="Arial" w:cs="Arial" w:hAnsi="Arial"/>
        </w:rPr>
        <w:t xml:space="preserve"> </w:t>
      </w:r>
      <w:r w:rsidR="00031473" w:rsidRPr="005F17FB">
        <w:rPr>
          <w:rFonts w:ascii="Arial" w:cs="Arial" w:hAnsi="Arial"/>
        </w:rPr>
        <w:t xml:space="preserve"> </w:t>
      </w:r>
      <w:r w:rsidRPr="005F17FB">
        <w:rPr>
          <w:rFonts w:ascii="Arial" w:cs="Arial" w:hAnsi="Arial"/>
        </w:rPr>
        <w:t>B</w:t>
      </w:r>
      <w:r w:rsidR="00031473" w:rsidRPr="005F17FB">
        <w:rPr>
          <w:rFonts w:ascii="Arial" w:cs="Arial" w:hAnsi="Arial"/>
        </w:rPr>
        <w:t xml:space="preserve">lended learning is very flexible. The lessons can be personalized according to the needs of the students. It offers opportunity for students to learn from anywhere. This has proved to be great in </w:t>
      </w:r>
      <w:r w:rsidR="000502C2" w:rsidRPr="005F17FB">
        <w:rPr>
          <w:rFonts w:ascii="Arial" w:cs="Arial" w:hAnsi="Arial"/>
        </w:rPr>
        <w:t xml:space="preserve">the Covid-19 pandemic when almost all the universities were closed due to the lockdown and health precautions. Students could learn from their homes and in their convenient time without having the risk factor due to Covid-19. Blended learning also provides the opportunity of interaction with other students and with the teacher without being face to face with each other. </w:t>
      </w:r>
      <w:r w:rsidR="00A2637F" w:rsidRPr="005F17FB">
        <w:rPr>
          <w:rFonts w:ascii="Arial" w:cs="Arial" w:hAnsi="Arial"/>
        </w:rPr>
        <w:t>There is also a flexibility for the study materials. Students can access the study material anytime and from anywhere they want</w:t>
      </w:r>
      <w:r w:rsidR="008A35B0" w:rsidRPr="005F17FB">
        <w:rPr>
          <w:rFonts w:ascii="Arial" w:cs="Arial" w:hAnsi="Arial"/>
        </w:rPr>
        <w:t xml:space="preserve"> </w:t>
      </w:r>
      <w:r w:rsidR="008A35B0" w:rsidRPr="005F17FB">
        <w:rPr>
          <w:rFonts w:ascii="Arial" w:cs="Arial" w:hAnsi="Arial"/>
        </w:rPr>
        <w:t>(Casanova and Moreira, 2017)</w:t>
        <w:lastRenderedPageBreak/>
      </w:r>
      <w:r w:rsidR="00A2637F" w:rsidRPr="005F17FB">
        <w:rPr>
          <w:rFonts w:ascii="Arial" w:cs="Arial" w:hAnsi="Arial"/>
        </w:rPr>
        <w:t xml:space="preserve">. </w:t>
      </w:r>
      <w:r w:rsidR="00B11B10" w:rsidRPr="005F17FB">
        <w:rPr>
          <w:rFonts w:ascii="Arial" w:cs="Arial" w:hAnsi="Arial"/>
        </w:rPr>
        <w:t xml:space="preserve">This provides a great room for improvement for the students. </w:t>
      </w:r>
    </w:p>
    <w:p w:rsidR="00576534" w:rsidRDefault="00576534" w14:paraId="5E110A55" w14:textId="322970AF" w:rsidP="005F17FB" w:rsidRPr="005F17FB">
      <w:pPr>
        <w:jc w:val="both"/>
        <w:spacing w:line="360" w:lineRule="auto"/>
        <w:rPr>
          <w:rFonts w:ascii="Arial" w:cs="Arial" w:hAnsi="Arial"/>
        </w:rPr>
      </w:pPr>
      <w:r w:rsidRPr="005F17FB">
        <w:rPr>
          <w:rFonts w:ascii="Arial" w:cs="Arial" w:hAnsi="Arial"/>
        </w:rPr>
        <w:t>There are also some disadvantages of e-learning. They can also be categorized into two categories: T</w:t>
      </w:r>
      <w:r w:rsidR="00875F31" w:rsidRPr="005F17FB">
        <w:rPr>
          <w:rFonts w:ascii="Arial" w:cs="Arial" w:hAnsi="Arial"/>
        </w:rPr>
        <w:t>hey are the following:</w:t>
      </w:r>
    </w:p>
    <w:p w:rsidR="001313FE" w:rsidRDefault="001313FE" w14:paraId="084ACF60" w14:textId="0750FCC1" w:rsidP="005F17FB" w:rsidRPr="005F17FB">
      <w:pPr>
        <w:pStyle w:val="ListParagraph"/>
        <w:numPr>
          <w:ilvl w:val="0"/>
          <w:numId w:val="2"/>
        </w:numPr>
        <w:jc w:val="both"/>
        <w:spacing w:line="360" w:lineRule="auto"/>
        <w:rPr>
          <w:rFonts w:ascii="Arial" w:cs="Arial" w:hAnsi="Arial"/>
        </w:rPr>
      </w:pPr>
      <w:r w:rsidRPr="005F17FB">
        <w:rPr>
          <w:bCs/>
          <w:b/>
          <w:rFonts w:ascii="Arial" w:cs="Arial" w:hAnsi="Arial"/>
        </w:rPr>
        <w:t>Procrastination</w:t>
      </w:r>
      <w:r w:rsidR="00875F31" w:rsidRPr="005F17FB">
        <w:rPr>
          <w:rFonts w:ascii="Arial" w:cs="Arial" w:hAnsi="Arial"/>
        </w:rPr>
        <w:t xml:space="preserve">: </w:t>
      </w:r>
      <w:r w:rsidR="00AA1D09">
        <w:rPr>
          <w:rFonts w:ascii="Arial" w:cs="Arial" w:hAnsi="Arial"/>
        </w:rPr>
        <w:t>Blended learning</w:t>
      </w:r>
      <w:r w:rsidR="00875F31" w:rsidRPr="005F17FB">
        <w:rPr>
          <w:rFonts w:ascii="Arial" w:cs="Arial" w:hAnsi="Arial"/>
        </w:rPr>
        <w:t xml:space="preserve"> provides great opportunities for the students, but it also expects a lot from the students and the students are seldom under pressure. This results in increased procrastination for the students</w:t>
      </w:r>
      <w:r w:rsidR="008A35B0" w:rsidRPr="005F17FB">
        <w:rPr>
          <w:rFonts w:ascii="Arial" w:cs="Arial" w:hAnsi="Arial"/>
        </w:rPr>
        <w:t xml:space="preserve"> (Gaglani, 2021)</w:t>
      </w:r>
      <w:r w:rsidR="00875F31" w:rsidRPr="005F17FB">
        <w:rPr>
          <w:rFonts w:ascii="Arial" w:cs="Arial" w:hAnsi="Arial"/>
        </w:rPr>
        <w:t xml:space="preserve">. Most of the students face a lot of trouble in managing times. Sometimes, if the technology is relatively new to the students, it is hard for them to understand and use the technology. </w:t>
      </w:r>
      <w:r w:rsidR="00B03FB6" w:rsidRPr="005F17FB">
        <w:rPr>
          <w:rFonts w:ascii="Arial" w:cs="Arial" w:hAnsi="Arial"/>
        </w:rPr>
        <w:t xml:space="preserve"> </w:t>
      </w:r>
      <w:r w:rsidR="001340FF" w:rsidRPr="005F17FB">
        <w:rPr>
          <w:rFonts w:ascii="Arial" w:cs="Arial" w:hAnsi="Arial"/>
        </w:rPr>
        <w:t xml:space="preserve">Most of the evaluation of e-learnings are done based on the reports and essays from the students which takes a lot of in depth understanding of the topic and reading of many books, journals, articles etc. This increases the knowledge of the students and takes a lot of effort as well. And this too, creates a room for procrastinating among the students as it is difficult to contact the teachers about the problems compared to the traditional classroom where the teacher can be contacted easily. </w:t>
      </w:r>
      <w:r w:rsidR="00E018F8" w:rsidRPr="005F17FB">
        <w:rPr>
          <w:rFonts w:ascii="Arial" w:cs="Arial" w:hAnsi="Arial"/>
        </w:rPr>
        <w:t>There is an intense requirement of self-direction for the students which creates room for procrastinating among students</w:t>
      </w:r>
      <w:r w:rsidR="008A35B0" w:rsidRPr="005F17FB">
        <w:rPr>
          <w:rFonts w:ascii="Arial" w:cs="Arial" w:hAnsi="Arial"/>
        </w:rPr>
        <w:t xml:space="preserve"> (Gaglani, 2021)</w:t>
      </w:r>
      <w:r w:rsidR="00E018F8" w:rsidRPr="005F17FB">
        <w:rPr>
          <w:rFonts w:ascii="Arial" w:cs="Arial" w:hAnsi="Arial"/>
        </w:rPr>
        <w:t xml:space="preserve">. </w:t>
      </w:r>
    </w:p>
    <w:p w:rsidR="0045477B" w:rsidRDefault="00E018F8" w14:paraId="40870D97" w14:textId="33DFF813" w:rsidP="005F17FB" w:rsidRPr="005F17FB">
      <w:pPr>
        <w:pStyle w:val="ListParagraph"/>
        <w:numPr>
          <w:ilvl w:val="0"/>
          <w:numId w:val="2"/>
        </w:numPr>
        <w:jc w:val="both"/>
        <w:spacing w:line="360" w:lineRule="auto"/>
        <w:rPr>
          <w:rFonts w:ascii="Arial" w:cs="Arial" w:hAnsi="Arial"/>
        </w:rPr>
      </w:pPr>
      <w:r w:rsidRPr="005F17FB">
        <w:rPr>
          <w:bCs/>
          <w:b/>
          <w:rFonts w:ascii="Arial" w:cs="Arial" w:hAnsi="Arial"/>
        </w:rPr>
        <w:t>Soft s</w:t>
      </w:r>
      <w:r w:rsidR="0045477B" w:rsidRPr="005F17FB">
        <w:rPr>
          <w:bCs/>
          <w:b/>
          <w:rFonts w:ascii="Arial" w:cs="Arial" w:hAnsi="Arial"/>
        </w:rPr>
        <w:t>kill development</w:t>
      </w:r>
      <w:r w:rsidR="001313FE" w:rsidRPr="005F17FB">
        <w:rPr>
          <w:rFonts w:ascii="Arial" w:cs="Arial" w:hAnsi="Arial"/>
        </w:rPr>
        <w:t>:</w:t>
      </w:r>
      <w:r w:rsidR="00B03FB6" w:rsidRPr="005F17FB">
        <w:rPr>
          <w:rFonts w:ascii="Arial" w:cs="Arial" w:hAnsi="Arial"/>
        </w:rPr>
        <w:t xml:space="preserve"> E-learning also does not provide the room for improving the soft skills of the students. </w:t>
      </w:r>
      <w:r w:rsidR="0045477B" w:rsidRPr="005F17FB">
        <w:rPr>
          <w:rFonts w:ascii="Arial" w:cs="Arial" w:hAnsi="Arial"/>
        </w:rPr>
        <w:t xml:space="preserve"> Soft skills such as verbal and oral communication, empathy, situation awareness, confidence, time management, conflict resolution does not grow in the e-learning system because the students of the blended learning or e-learning system are not presented with such scenarios</w:t>
      </w:r>
      <w:r w:rsidR="008A35B0" w:rsidRPr="005F17FB">
        <w:rPr>
          <w:rFonts w:ascii="Arial" w:cs="Arial" w:hAnsi="Arial"/>
        </w:rPr>
        <w:t xml:space="preserve"> (Cottrell, 2011)</w:t>
      </w:r>
      <w:r w:rsidR="0045477B" w:rsidRPr="005F17FB">
        <w:rPr>
          <w:rFonts w:ascii="Arial" w:cs="Arial" w:hAnsi="Arial"/>
        </w:rPr>
        <w:t>. Networking is a very important aspect of skill development of a university student</w:t>
      </w:r>
      <w:r w:rsidR="008A35B0" w:rsidRPr="005F17FB">
        <w:rPr>
          <w:rFonts w:ascii="Arial" w:cs="Arial" w:hAnsi="Arial"/>
        </w:rPr>
        <w:t xml:space="preserve"> (Maund, Schriek and Tinkler, 2017)</w:t>
      </w:r>
      <w:r w:rsidR="0045477B" w:rsidRPr="005F17FB">
        <w:rPr>
          <w:rFonts w:ascii="Arial" w:cs="Arial" w:hAnsi="Arial"/>
        </w:rPr>
        <w:t xml:space="preserve">. </w:t>
      </w:r>
      <w:r w:rsidRPr="005F17FB">
        <w:rPr>
          <w:rFonts w:ascii="Arial" w:cs="Arial" w:hAnsi="Arial"/>
        </w:rPr>
        <w:t xml:space="preserve">These are not possible in an online based learning. This scenario has become pretty evident during the Covid-19 pandemic. </w:t>
      </w:r>
    </w:p>
    <w:p w:rsidR="00047E96" w:rsidRDefault="00047E96" w14:paraId="6763E248" w14:textId="5DA1B630" w:rsidP="005F17FB" w:rsidRPr="005F17FB">
      <w:pPr>
        <w:pStyle w:val="Heading1"/>
        <w:jc w:val="both"/>
        <w:spacing w:line="360" w:lineRule="auto"/>
        <w:rPr>
          <w:bCs/>
          <w:b/>
          <w:color w:val="auto"/>
          <w:rFonts w:ascii="Arial" w:cs="Arial" w:hAnsi="Arial"/>
        </w:rPr>
      </w:pPr>
      <w:bookmarkStart w:id="4" w:name="_Toc88348166"/>
      <w:r w:rsidRPr="005F17FB">
        <w:rPr>
          <w:bCs/>
          <w:b/>
          <w:color w:val="auto"/>
          <w:rFonts w:ascii="Arial" w:cs="Arial" w:hAnsi="Arial"/>
        </w:rPr>
        <w:t>Pros and Cons of Traditional Classroom Learning in Higher Education</w:t>
      </w:r>
      <w:bookmarkEnd w:id="4"/>
    </w:p>
    <w:p w:rsidR="00047E96" w:rsidRDefault="00047E96" w14:paraId="5582BCC3" w14:textId="127AFC9D" w:rsidP="005F17FB" w:rsidRPr="005F17FB">
      <w:pPr>
        <w:jc w:val="both"/>
        <w:spacing w:line="360" w:lineRule="auto"/>
        <w:rPr>
          <w:rFonts w:ascii="Arial" w:cs="Arial" w:hAnsi="Arial"/>
        </w:rPr>
      </w:pPr>
      <w:r w:rsidRPr="005F17FB">
        <w:rPr>
          <w:rFonts w:ascii="Arial" w:cs="Arial" w:hAnsi="Arial"/>
        </w:rPr>
        <w:t>The pros and cons of traditional classroom learning in higher education is discussed below:</w:t>
      </w:r>
    </w:p>
    <w:p w:rsidR="008E7ABF" w:rsidRDefault="00047E96" w14:paraId="67A13BC0" w14:textId="6262893F" w:rsidP="005F17FB" w:rsidRPr="005F17FB">
      <w:pPr>
        <w:pStyle w:val="ListParagraph"/>
        <w:numPr>
          <w:ilvl w:val="0"/>
          <w:numId w:val="3"/>
        </w:numPr>
        <w:jc w:val="both"/>
        <w:spacing w:line="360" w:lineRule="auto"/>
        <w:rPr>
          <w:bCs/>
          <w:b/>
          <w:rFonts w:ascii="Arial" w:cs="Arial" w:hAnsi="Arial"/>
        </w:rPr>
      </w:pPr>
      <w:r w:rsidRPr="005F17FB">
        <w:rPr>
          <w:bCs/>
          <w:b/>
          <w:rFonts w:ascii="Arial" w:cs="Arial" w:hAnsi="Arial"/>
        </w:rPr>
        <w:t xml:space="preserve">Pros: </w:t>
      </w:r>
      <w:r w:rsidRPr="005F17FB">
        <w:rPr>
          <w:rFonts w:ascii="Arial" w:cs="Arial" w:hAnsi="Arial"/>
        </w:rPr>
        <w:t xml:space="preserve">Traditional classroom learning provides more room for socializing. As a result, soft skills such as </w:t>
      </w:r>
      <w:r w:rsidR="008E7ABF" w:rsidRPr="005F17FB">
        <w:rPr>
          <w:rFonts w:ascii="Arial" w:cs="Arial" w:hAnsi="Arial"/>
        </w:rPr>
        <w:t>confidence, empathy, situational awareness, verbal skills develop within a student</w:t>
      </w:r>
      <w:r w:rsidR="00382414" w:rsidRPr="005F17FB">
        <w:rPr>
          <w:rFonts w:ascii="Arial" w:cs="Arial" w:hAnsi="Arial"/>
        </w:rPr>
        <w:t xml:space="preserve"> (Morgan, 2016)</w:t>
      </w:r>
      <w:r w:rsidR="008E7ABF" w:rsidRPr="005F17FB">
        <w:rPr>
          <w:rFonts w:ascii="Arial" w:cs="Arial" w:hAnsi="Arial"/>
        </w:rPr>
        <w:t xml:space="preserve">. There is a great scope for knowledge exchange is a traditional classroom. The teacher can also give his immediate feedback in a traditional classroom. </w:t>
      </w:r>
      <w:r w:rsidR="008E7ABF" w:rsidRPr="005F17FB">
        <w:rPr>
          <w:rFonts w:ascii="Arial" w:cs="Arial" w:hAnsi="Arial"/>
        </w:rPr>
        <w:t>The teacher and the students are both familiar with each other in a traditional classroom which is great for the classroom harmony</w:t>
        <w:lastRenderedPageBreak/>
      </w:r>
      <w:r w:rsidR="00151AFB" w:rsidRPr="005F17FB">
        <w:rPr>
          <w:rFonts w:ascii="Arial" w:cs="Arial" w:hAnsi="Arial"/>
        </w:rPr>
        <w:t xml:space="preserve"> (Armstrong, 1998)</w:t>
      </w:r>
      <w:r w:rsidR="008E7ABF" w:rsidRPr="005F17FB">
        <w:rPr>
          <w:rFonts w:ascii="Arial" w:cs="Arial" w:hAnsi="Arial"/>
        </w:rPr>
        <w:t>.</w:t>
      </w:r>
      <w:r w:rsidR="008E7ABF" w:rsidRPr="005F17FB">
        <w:rPr>
          <w:bCs/>
          <w:b/>
          <w:rFonts w:ascii="Arial" w:cs="Arial" w:hAnsi="Arial"/>
        </w:rPr>
        <w:t xml:space="preserve"> </w:t>
      </w:r>
    </w:p>
    <w:p w:rsidR="008E7ABF" w:rsidRDefault="008E7ABF" w14:paraId="24BF75F9" w14:textId="69FC7F5D" w:rsidP="005F17FB" w:rsidRPr="005F17FB">
      <w:pPr>
        <w:pStyle w:val="ListParagraph"/>
        <w:numPr>
          <w:ilvl w:val="0"/>
          <w:numId w:val="3"/>
        </w:numPr>
        <w:jc w:val="both"/>
        <w:spacing w:line="360" w:lineRule="auto"/>
        <w:rPr>
          <w:bCs/>
          <w:b/>
          <w:rFonts w:ascii="Arial" w:cs="Arial" w:hAnsi="Arial"/>
        </w:rPr>
      </w:pPr>
      <w:r w:rsidRPr="005F17FB">
        <w:rPr>
          <w:bCs/>
          <w:b/>
          <w:rFonts w:ascii="Arial" w:cs="Arial" w:hAnsi="Arial"/>
        </w:rPr>
        <w:t xml:space="preserve">Cons: </w:t>
      </w:r>
      <w:r w:rsidRPr="005F17FB">
        <w:rPr>
          <w:rFonts w:ascii="Arial" w:cs="Arial" w:hAnsi="Arial"/>
        </w:rPr>
        <w:t xml:space="preserve">Sometimes there are more students in a </w:t>
      </w:r>
      <w:r w:rsidR="00A6074C" w:rsidRPr="005F17FB">
        <w:rPr>
          <w:rFonts w:ascii="Arial" w:cs="Arial" w:hAnsi="Arial"/>
        </w:rPr>
        <w:t>traditional classroom and surpass the ideal teacher to student ratio.</w:t>
      </w:r>
      <w:r w:rsidR="00A6074C" w:rsidRPr="005F17FB">
        <w:rPr>
          <w:bCs/>
          <w:b/>
          <w:rFonts w:ascii="Arial" w:cs="Arial" w:hAnsi="Arial"/>
        </w:rPr>
        <w:t xml:space="preserve"> </w:t>
      </w:r>
      <w:r w:rsidR="00A6074C" w:rsidRPr="005F17FB">
        <w:rPr>
          <w:rFonts w:ascii="Arial" w:cs="Arial" w:hAnsi="Arial"/>
        </w:rPr>
        <w:t xml:space="preserve">The accessibility is not the same as online learning where anybody can access the class from anywhere. The cost of a traditional classroom is greater than e-learning. And sometimes it is very difficult to understand certain modules and formula in a traditional classroom which can be better understood if there were digital technology. Traditional classroom is </w:t>
      </w:r>
      <w:r w:rsidR="00C47241" w:rsidRPr="005F17FB">
        <w:rPr>
          <w:rFonts w:ascii="Arial" w:cs="Arial" w:hAnsi="Arial"/>
        </w:rPr>
        <w:t xml:space="preserve">an </w:t>
      </w:r>
      <w:r w:rsidR="00A6074C" w:rsidRPr="005F17FB">
        <w:rPr>
          <w:rFonts w:ascii="Arial" w:cs="Arial" w:hAnsi="Arial"/>
        </w:rPr>
        <w:t>instructor centric</w:t>
      </w:r>
      <w:r w:rsidR="00C47241" w:rsidRPr="005F17FB">
        <w:rPr>
          <w:rFonts w:ascii="Arial" w:cs="Arial" w:hAnsi="Arial"/>
        </w:rPr>
        <w:t xml:space="preserve"> learning system</w:t>
      </w:r>
      <w:r w:rsidR="00713AAA" w:rsidRPr="005F17FB">
        <w:rPr>
          <w:rFonts w:ascii="Arial" w:cs="Arial" w:hAnsi="Arial"/>
        </w:rPr>
        <w:t xml:space="preserve"> (VanDerLinden, 2014)</w:t>
      </w:r>
      <w:r w:rsidR="00C47241" w:rsidRPr="005F17FB">
        <w:rPr>
          <w:rFonts w:ascii="Arial" w:cs="Arial" w:hAnsi="Arial"/>
        </w:rPr>
        <w:t>.</w:t>
      </w:r>
      <w:r w:rsidR="00C47241" w:rsidRPr="005F17FB">
        <w:rPr>
          <w:bCs/>
          <w:b/>
          <w:rFonts w:ascii="Arial" w:cs="Arial" w:hAnsi="Arial"/>
        </w:rPr>
        <w:t xml:space="preserve"> </w:t>
      </w:r>
    </w:p>
    <w:p w:rsidR="001927F6" w:rsidRDefault="0051767F" w14:paraId="5A39323C" w14:textId="39602031" w:rsidP="005F17FB" w:rsidRPr="005F17FB">
      <w:pPr>
        <w:pStyle w:val="Heading1"/>
        <w:jc w:val="both"/>
        <w:spacing w:line="360" w:lineRule="auto"/>
        <w:rPr>
          <w:bCs/>
          <w:b/>
          <w:color w:val="auto"/>
          <w:rFonts w:ascii="Arial" w:cs="Arial" w:hAnsi="Arial"/>
        </w:rPr>
      </w:pPr>
      <w:bookmarkStart w:id="5" w:name="_Toc88348167"/>
      <w:r w:rsidRPr="005F17FB">
        <w:rPr>
          <w:bCs/>
          <w:b/>
          <w:color w:val="auto"/>
          <w:rFonts w:ascii="Arial" w:cs="Arial" w:hAnsi="Arial"/>
        </w:rPr>
        <w:t xml:space="preserve">Impact of </w:t>
      </w:r>
      <w:r w:rsidR="00DE3256">
        <w:rPr>
          <w:bCs/>
          <w:b/>
          <w:color w:val="auto"/>
          <w:rFonts w:ascii="Arial" w:cs="Arial" w:hAnsi="Arial"/>
        </w:rPr>
        <w:t xml:space="preserve">Blended </w:t>
      </w:r>
      <w:r w:rsidRPr="005F17FB">
        <w:rPr>
          <w:bCs/>
          <w:b/>
          <w:color w:val="auto"/>
          <w:rFonts w:ascii="Arial" w:cs="Arial" w:hAnsi="Arial"/>
        </w:rPr>
        <w:t>learning in a Student:</w:t>
      </w:r>
      <w:bookmarkEnd w:id="5"/>
    </w:p>
    <w:p w:rsidR="0051767F" w:rsidRDefault="0051767F" w14:paraId="6C9B70D6" w14:textId="7AC76B28" w:rsidP="005F17FB" w:rsidRPr="005F17FB">
      <w:pPr>
        <w:jc w:val="both"/>
        <w:spacing w:line="360" w:lineRule="auto"/>
        <w:rPr>
          <w:rFonts w:ascii="Arial" w:cs="Arial" w:hAnsi="Arial"/>
        </w:rPr>
      </w:pPr>
      <w:r w:rsidRPr="005F17FB">
        <w:rPr>
          <w:rFonts w:ascii="Arial" w:cs="Arial" w:hAnsi="Arial"/>
        </w:rPr>
        <w:t>E-</w:t>
      </w:r>
      <w:r w:rsidR="008414C9" w:rsidRPr="005F17FB">
        <w:rPr>
          <w:rFonts w:ascii="Arial" w:cs="Arial" w:hAnsi="Arial"/>
        </w:rPr>
        <w:t>Learning</w:t>
      </w:r>
      <w:r w:rsidR="00DE3256">
        <w:rPr>
          <w:rFonts w:ascii="Arial" w:cs="Arial" w:hAnsi="Arial"/>
        </w:rPr>
        <w:t>, in the form of blended learning</w:t>
      </w:r>
      <w:r w:rsidR="008414C9" w:rsidRPr="005F17FB">
        <w:rPr>
          <w:rFonts w:ascii="Arial" w:cs="Arial" w:hAnsi="Arial"/>
        </w:rPr>
        <w:t xml:space="preserve"> has impacted the students both in a positive and negative manner. E-Learning has opened the opportunity to learn so many things for the students. During the Covid-19 pandemic, where everything was closed, it was feared that students would be deprived of learning during this period</w:t>
      </w:r>
      <w:r w:rsidR="003D3F58" w:rsidRPr="005F17FB">
        <w:rPr>
          <w:rFonts w:ascii="Arial" w:cs="Arial" w:hAnsi="Arial"/>
        </w:rPr>
        <w:t xml:space="preserve"> (Caroni and Nikoulina, 2021)</w:t>
      </w:r>
      <w:r w:rsidR="008414C9" w:rsidRPr="005F17FB">
        <w:rPr>
          <w:rFonts w:ascii="Arial" w:cs="Arial" w:hAnsi="Arial"/>
        </w:rPr>
        <w:t xml:space="preserve">. But E-Learning has enabled the students to continue their process of learning in those difficult times. It provides room for flexibility, which is the reason it became instantly popular form of learning. Zoom is a meeting software where teachers can have an interactive session with the </w:t>
      </w:r>
      <w:r w:rsidR="003F7281" w:rsidRPr="005F17FB">
        <w:rPr>
          <w:rFonts w:ascii="Arial" w:cs="Arial" w:hAnsi="Arial"/>
        </w:rPr>
        <w:t>students,</w:t>
      </w:r>
      <w:r w:rsidR="008414C9" w:rsidRPr="005F17FB">
        <w:rPr>
          <w:rFonts w:ascii="Arial" w:cs="Arial" w:hAnsi="Arial"/>
        </w:rPr>
        <w:t xml:space="preserve"> or </w:t>
      </w:r>
      <w:r w:rsidR="003F7281" w:rsidRPr="005F17FB">
        <w:rPr>
          <w:rFonts w:ascii="Arial" w:cs="Arial" w:hAnsi="Arial"/>
        </w:rPr>
        <w:t>the management of a company can arrange a meeting virtually. This software was instantly popular among many schools, colleges and universities during the initial Covid-19 pandemic and has enabled students from all over the globe to learn without risking their health by going to the campus physically</w:t>
      </w:r>
      <w:r w:rsidR="003D3F58" w:rsidRPr="005F17FB">
        <w:rPr>
          <w:rFonts w:ascii="Arial" w:cs="Arial" w:hAnsi="Arial"/>
        </w:rPr>
        <w:t xml:space="preserve"> </w:t>
      </w:r>
      <w:r w:rsidR="003D3F58" w:rsidRPr="005F17FB">
        <w:rPr>
          <w:color w:val="000000"/>
          <w:rFonts w:ascii="Arial" w:cs="Arial" w:hAnsi="Arial"/>
          <w:shd w:fill="FFFFFF" w:color="auto" w:val="clear"/>
        </w:rPr>
        <w:t>(BBC, 2021)</w:t>
      </w:r>
      <w:r w:rsidR="003F7281" w:rsidRPr="005F17FB">
        <w:rPr>
          <w:rFonts w:ascii="Arial" w:cs="Arial" w:hAnsi="Arial"/>
        </w:rPr>
        <w:t xml:space="preserve">. It provided remote access for all the students. So, all the students could join the class, take notes, ask questions while being at their homes all time. This was very convenient for the students during the Covid-19 pandemic, and it has helped the students a lot. Again, a lot of students had access to study materials in their university websites which helped </w:t>
      </w:r>
      <w:r w:rsidR="002D5083" w:rsidRPr="005F17FB">
        <w:rPr>
          <w:rFonts w:ascii="Arial" w:cs="Arial" w:hAnsi="Arial"/>
        </w:rPr>
        <w:t>them to study in remote places without having to stress about carrying a note wherever they go. Students have developed the written communication skill by writing reports and essays of the individual assessment. Exposure to technology have also increased the knowledge of technology among the students. It has also increased the interest on technology among the students</w:t>
      </w:r>
      <w:r w:rsidR="003D3F58" w:rsidRPr="005F17FB">
        <w:rPr>
          <w:rFonts w:ascii="Arial" w:cs="Arial" w:hAnsi="Arial"/>
        </w:rPr>
        <w:t xml:space="preserve"> (Manav, Gupta and Kamra, 2020)</w:t>
      </w:r>
      <w:r w:rsidR="002D5083" w:rsidRPr="005F17FB">
        <w:rPr>
          <w:rFonts w:ascii="Arial" w:cs="Arial" w:hAnsi="Arial"/>
        </w:rPr>
        <w:t xml:space="preserve">. </w:t>
      </w:r>
    </w:p>
    <w:p w:rsidR="00072C7B" w:rsidRDefault="00614AEB" w14:paraId="19547579" w14:textId="6E3CBC4F" w:rsidP="005F17FB" w:rsidRPr="005F17FB">
      <w:pPr>
        <w:jc w:val="both"/>
        <w:spacing w:line="360" w:lineRule="auto"/>
        <w:rPr>
          <w:rFonts w:ascii="Arial" w:cs="Arial" w:hAnsi="Arial"/>
        </w:rPr>
      </w:pPr>
      <w:r w:rsidRPr="005F17FB">
        <w:rPr>
          <w:rFonts w:ascii="Arial" w:cs="Arial" w:hAnsi="Arial"/>
        </w:rPr>
        <w:t>However, nothing is flawless in the world.</w:t>
      </w:r>
      <w:r w:rsidR="00D5057D">
        <w:rPr>
          <w:rFonts w:ascii="Arial" w:cs="Arial" w:hAnsi="Arial"/>
        </w:rPr>
        <w:t xml:space="preserve"> Blended </w:t>
      </w:r>
      <w:r w:rsidRPr="005F17FB">
        <w:rPr>
          <w:rFonts w:ascii="Arial" w:cs="Arial" w:hAnsi="Arial"/>
        </w:rPr>
        <w:t xml:space="preserve">Learning </w:t>
      </w:r>
      <w:r w:rsidR="000E3006" w:rsidRPr="005F17FB">
        <w:rPr>
          <w:rFonts w:ascii="Arial" w:cs="Arial" w:hAnsi="Arial"/>
        </w:rPr>
        <w:t xml:space="preserve">has given so much to the student </w:t>
      </w:r>
      <w:r w:rsidR="00E12839" w:rsidRPr="005F17FB">
        <w:rPr>
          <w:rFonts w:ascii="Arial" w:cs="Arial" w:hAnsi="Arial"/>
        </w:rPr>
        <w:t>community,</w:t>
      </w:r>
      <w:r w:rsidR="000E3006" w:rsidRPr="005F17FB">
        <w:rPr>
          <w:rFonts w:ascii="Arial" w:cs="Arial" w:hAnsi="Arial"/>
        </w:rPr>
        <w:t xml:space="preserve"> but it has also put a lot of pressure to the students. There is an intense requirement for self-direction in </w:t>
      </w:r>
      <w:r w:rsidR="00D5057D">
        <w:rPr>
          <w:rFonts w:ascii="Arial" w:cs="Arial" w:hAnsi="Arial"/>
        </w:rPr>
        <w:t>blended l</w:t>
      </w:r>
      <w:r w:rsidR="000E3006" w:rsidRPr="005F17FB">
        <w:rPr>
          <w:rFonts w:ascii="Arial" w:cs="Arial" w:hAnsi="Arial"/>
        </w:rPr>
        <w:t xml:space="preserve">earning system that is not possible to maintain all the time for the students. Self-study is incomplete without a proper understanding of the topic. Online learning </w:t>
      </w:r>
      <w:r w:rsidR="000E3006" w:rsidRPr="005F17FB">
        <w:rPr>
          <w:rFonts w:ascii="Arial" w:cs="Arial" w:hAnsi="Arial"/>
        </w:rPr>
        <w:t xml:space="preserve">expects students to be focused and understand everything that is discussed in the class. However, it is also very important to note that, </w:t>
        <w:lastRenderedPageBreak/>
      </w:r>
      <w:r w:rsidR="001B35CB" w:rsidRPr="005F17FB">
        <w:rPr>
          <w:rFonts w:ascii="Arial" w:cs="Arial" w:hAnsi="Arial"/>
        </w:rPr>
        <w:t>students cannot keep their focus all the time and they too get distracted</w:t>
      </w:r>
      <w:r w:rsidR="00DB746C" w:rsidRPr="005F17FB">
        <w:rPr>
          <w:rFonts w:ascii="Arial" w:cs="Arial" w:hAnsi="Arial"/>
        </w:rPr>
        <w:t xml:space="preserve"> (Gaglani, 2021)</w:t>
      </w:r>
      <w:r w:rsidR="001B35CB" w:rsidRPr="005F17FB">
        <w:rPr>
          <w:rFonts w:ascii="Arial" w:cs="Arial" w:hAnsi="Arial"/>
        </w:rPr>
        <w:t xml:space="preserve">. </w:t>
      </w:r>
      <w:r w:rsidR="00E12839" w:rsidRPr="005F17FB">
        <w:rPr>
          <w:rFonts w:ascii="Arial" w:cs="Arial" w:hAnsi="Arial"/>
        </w:rPr>
        <w:t xml:space="preserve"> And by having a device in front of them that opens limitless opportunities, students also are prone to doing other activities while being in a class. There are no standards of accountability for the students, which lures them into cheating</w:t>
      </w:r>
      <w:r w:rsidR="00D5057D">
        <w:rPr>
          <w:rFonts w:ascii="Arial" w:cs="Arial" w:hAnsi="Arial"/>
        </w:rPr>
        <w:t xml:space="preserve"> as there are no standard anti-cheat software</w:t>
      </w:r>
      <w:r w:rsidR="00E12839" w:rsidRPr="005F17FB">
        <w:rPr>
          <w:rFonts w:ascii="Arial" w:cs="Arial" w:hAnsi="Arial"/>
        </w:rPr>
        <w:t xml:space="preserve">. Stress and procrastination about assignments and exams also leads to cheating for some students. Cheating is almost unavoidable in online learning system. </w:t>
      </w:r>
    </w:p>
    <w:p w:rsidR="0051767F" w:rsidRDefault="00151E55" w14:paraId="56EAB986" w14:textId="79C5E858" w:rsidP="005F17FB" w:rsidRPr="005F17FB">
      <w:pPr>
        <w:pStyle w:val="Heading1"/>
        <w:jc w:val="both"/>
        <w:spacing w:line="360" w:lineRule="auto"/>
        <w:rPr>
          <w:bCs/>
          <w:b/>
          <w:color w:val="auto"/>
          <w:rFonts w:ascii="Arial" w:cs="Arial" w:hAnsi="Arial"/>
        </w:rPr>
      </w:pPr>
      <w:bookmarkStart w:id="6" w:name="_Toc88348168"/>
      <w:r w:rsidRPr="005F17FB">
        <w:rPr>
          <w:bCs/>
          <w:b/>
          <w:color w:val="auto"/>
          <w:rFonts w:ascii="Arial" w:cs="Arial" w:hAnsi="Arial"/>
        </w:rPr>
        <w:t>Recommendations</w:t>
      </w:r>
      <w:bookmarkEnd w:id="6"/>
    </w:p>
    <w:p w:rsidR="00151E55" w:rsidRDefault="00151E55" w14:paraId="386F5F5F" w14:textId="5B07DE56" w:rsidP="005F17FB" w:rsidRPr="005F17FB">
      <w:pPr>
        <w:jc w:val="both"/>
        <w:spacing w:line="360" w:lineRule="auto"/>
        <w:rPr>
          <w:rFonts w:ascii="Arial" w:cs="Arial" w:hAnsi="Arial"/>
        </w:rPr>
      </w:pPr>
      <w:r w:rsidRPr="005F17FB">
        <w:rPr>
          <w:rFonts w:ascii="Arial" w:cs="Arial" w:hAnsi="Arial"/>
        </w:rPr>
        <w:t xml:space="preserve">The demand for </w:t>
      </w:r>
      <w:r w:rsidR="00C64233">
        <w:rPr>
          <w:rFonts w:ascii="Arial" w:cs="Arial" w:hAnsi="Arial"/>
        </w:rPr>
        <w:t xml:space="preserve">blended </w:t>
      </w:r>
      <w:r w:rsidRPr="005F17FB">
        <w:rPr>
          <w:rFonts w:ascii="Arial" w:cs="Arial" w:hAnsi="Arial"/>
        </w:rPr>
        <w:t xml:space="preserve">Learning is increasing </w:t>
      </w:r>
      <w:r w:rsidR="00C3789C" w:rsidRPr="005F17FB">
        <w:rPr>
          <w:rFonts w:ascii="Arial" w:cs="Arial" w:hAnsi="Arial"/>
        </w:rPr>
        <w:t xml:space="preserve">due to the Covid-19 pandemic. </w:t>
      </w:r>
      <w:r w:rsidR="00444725" w:rsidRPr="005F17FB">
        <w:rPr>
          <w:rFonts w:ascii="Arial" w:cs="Arial" w:hAnsi="Arial"/>
        </w:rPr>
        <w:t xml:space="preserve">So, to have an interactive environment where the students are </w:t>
      </w:r>
      <w:r w:rsidR="00E1716B" w:rsidRPr="005F17FB">
        <w:rPr>
          <w:rFonts w:ascii="Arial" w:cs="Arial" w:hAnsi="Arial"/>
        </w:rPr>
        <w:t>motivated</w:t>
      </w:r>
      <w:r w:rsidR="00444725" w:rsidRPr="005F17FB">
        <w:rPr>
          <w:rFonts w:ascii="Arial" w:cs="Arial" w:hAnsi="Arial"/>
        </w:rPr>
        <w:t xml:space="preserve"> to learn is desired by both students and teachers. But to be motivated in a pressure situation </w:t>
      </w:r>
      <w:r w:rsidR="00E1716B" w:rsidRPr="005F17FB">
        <w:rPr>
          <w:rFonts w:ascii="Arial" w:cs="Arial" w:hAnsi="Arial"/>
        </w:rPr>
        <w:t>is a very difficult task</w:t>
      </w:r>
      <w:r w:rsidR="00DB746C" w:rsidRPr="005F17FB">
        <w:rPr>
          <w:rFonts w:ascii="Arial" w:cs="Arial" w:hAnsi="Arial"/>
        </w:rPr>
        <w:t xml:space="preserve"> (Gaglani, 2021)</w:t>
      </w:r>
      <w:r w:rsidR="00E1716B" w:rsidRPr="005F17FB">
        <w:rPr>
          <w:rFonts w:ascii="Arial" w:cs="Arial" w:hAnsi="Arial"/>
        </w:rPr>
        <w:t>. Therefore, it is desired that the course outline is focused on ways to motivate the students to learn more in a higher education institute</w:t>
      </w:r>
      <w:r w:rsidR="00DB746C" w:rsidRPr="005F17FB">
        <w:rPr>
          <w:rFonts w:ascii="Arial" w:cs="Arial" w:hAnsi="Arial"/>
        </w:rPr>
        <w:t xml:space="preserve"> (Chen and Deng, 2021)</w:t>
      </w:r>
      <w:r w:rsidR="00E1716B" w:rsidRPr="005F17FB">
        <w:rPr>
          <w:rFonts w:ascii="Arial" w:cs="Arial" w:hAnsi="Arial"/>
        </w:rPr>
        <w:t xml:space="preserve">. </w:t>
      </w:r>
      <w:r w:rsidR="00E6237C" w:rsidRPr="005F17FB">
        <w:rPr>
          <w:rFonts w:ascii="Arial" w:cs="Arial" w:hAnsi="Arial"/>
        </w:rPr>
        <w:t>Thus, the following recommendations are given:</w:t>
      </w:r>
    </w:p>
    <w:p w:rsidR="00E6237C" w:rsidRDefault="00E6237C" w14:paraId="03EF6FF4" w14:textId="2E0A1B8A" w:rsidP="005F17FB" w:rsidRPr="005F17FB">
      <w:pPr>
        <w:pStyle w:val="ListParagraph"/>
        <w:numPr>
          <w:ilvl w:val="0"/>
          <w:numId w:val="4"/>
        </w:numPr>
        <w:jc w:val="both"/>
        <w:spacing w:line="360" w:lineRule="auto"/>
        <w:rPr>
          <w:rFonts w:ascii="Arial" w:cs="Arial" w:hAnsi="Arial"/>
        </w:rPr>
      </w:pPr>
      <w:r w:rsidRPr="005F17FB">
        <w:rPr>
          <w:rFonts w:ascii="Arial" w:cs="Arial" w:hAnsi="Arial"/>
        </w:rPr>
        <w:t>Choosing a certain outcome or goal each of the modules.</w:t>
      </w:r>
    </w:p>
    <w:p w:rsidR="00E6237C" w:rsidRDefault="00E6237C" w14:paraId="4FCCEC68" w14:textId="57060235" w:rsidP="005F17FB" w:rsidRPr="005F17FB">
      <w:pPr>
        <w:pStyle w:val="ListParagraph"/>
        <w:numPr>
          <w:ilvl w:val="0"/>
          <w:numId w:val="4"/>
        </w:numPr>
        <w:jc w:val="both"/>
        <w:spacing w:line="360" w:lineRule="auto"/>
        <w:rPr>
          <w:rFonts w:ascii="Arial" w:cs="Arial" w:hAnsi="Arial"/>
        </w:rPr>
      </w:pPr>
      <w:r w:rsidRPr="005F17FB">
        <w:rPr>
          <w:rFonts w:ascii="Arial" w:cs="Arial" w:hAnsi="Arial"/>
        </w:rPr>
        <w:t>Plan the project with a project management tool.</w:t>
      </w:r>
    </w:p>
    <w:p w:rsidR="00E6237C" w:rsidRDefault="00E6237C" w14:paraId="1C8F8505" w14:textId="5FA79AB3" w:rsidP="005F17FB" w:rsidRPr="005F17FB">
      <w:pPr>
        <w:pStyle w:val="ListParagraph"/>
        <w:numPr>
          <w:ilvl w:val="0"/>
          <w:numId w:val="4"/>
        </w:numPr>
        <w:jc w:val="both"/>
        <w:spacing w:line="360" w:lineRule="auto"/>
        <w:rPr>
          <w:rFonts w:ascii="Arial" w:cs="Arial" w:hAnsi="Arial"/>
        </w:rPr>
      </w:pPr>
      <w:r w:rsidRPr="005F17FB">
        <w:rPr>
          <w:rFonts w:ascii="Arial" w:cs="Arial" w:hAnsi="Arial"/>
        </w:rPr>
        <w:t>List the key factors of the course.</w:t>
      </w:r>
    </w:p>
    <w:p w:rsidR="00E6237C" w:rsidRDefault="00E6237C" w14:paraId="3BE6A636" w14:textId="2F16AF31" w:rsidP="005F17FB" w:rsidRPr="005F17FB">
      <w:pPr>
        <w:pStyle w:val="ListParagraph"/>
        <w:numPr>
          <w:ilvl w:val="0"/>
          <w:numId w:val="4"/>
        </w:numPr>
        <w:jc w:val="both"/>
        <w:spacing w:line="360" w:lineRule="auto"/>
        <w:rPr>
          <w:rFonts w:ascii="Arial" w:cs="Arial" w:hAnsi="Arial"/>
        </w:rPr>
      </w:pPr>
      <w:r w:rsidRPr="005F17FB">
        <w:rPr>
          <w:rFonts w:ascii="Arial" w:cs="Arial" w:hAnsi="Arial"/>
        </w:rPr>
        <w:t>Understanding the problems of the students.</w:t>
      </w:r>
    </w:p>
    <w:p w:rsidR="00E6237C" w:rsidRDefault="00E6237C" w14:paraId="144BB342" w14:textId="489EBE74" w:rsidP="005F17FB" w:rsidRPr="005F17FB">
      <w:pPr>
        <w:pStyle w:val="ListParagraph"/>
        <w:numPr>
          <w:ilvl w:val="0"/>
          <w:numId w:val="4"/>
        </w:numPr>
        <w:jc w:val="both"/>
        <w:spacing w:line="360" w:lineRule="auto"/>
        <w:rPr>
          <w:rFonts w:ascii="Arial" w:cs="Arial" w:hAnsi="Arial"/>
        </w:rPr>
      </w:pPr>
      <w:r w:rsidRPr="005F17FB">
        <w:rPr>
          <w:rFonts w:ascii="Arial" w:cs="Arial" w:hAnsi="Arial"/>
        </w:rPr>
        <w:t xml:space="preserve">Developing a content plan. </w:t>
      </w:r>
    </w:p>
    <w:p w:rsidR="00E55311" w:rsidRDefault="00E55311" w14:paraId="0CFD33F9" w14:textId="488A3C2D" w:rsidP="005F17FB" w:rsidRPr="005F17FB">
      <w:pPr>
        <w:pStyle w:val="ListParagraph"/>
        <w:numPr>
          <w:ilvl w:val="0"/>
          <w:numId w:val="4"/>
        </w:numPr>
        <w:jc w:val="both"/>
        <w:spacing w:line="360" w:lineRule="auto"/>
        <w:rPr>
          <w:rFonts w:ascii="Arial" w:cs="Arial" w:hAnsi="Arial"/>
        </w:rPr>
      </w:pPr>
      <w:r w:rsidRPr="005F17FB">
        <w:rPr>
          <w:rFonts w:ascii="Arial" w:cs="Arial" w:hAnsi="Arial"/>
        </w:rPr>
        <w:t>Short and concise content plan.</w:t>
      </w:r>
    </w:p>
    <w:p w:rsidR="00E6237C" w:rsidRDefault="00E6237C" w14:paraId="2E6E40FB" w14:textId="56E6BB56" w:rsidP="005F17FB" w:rsidRPr="005F17FB">
      <w:pPr>
        <w:pStyle w:val="ListParagraph"/>
        <w:numPr>
          <w:ilvl w:val="0"/>
          <w:numId w:val="4"/>
        </w:numPr>
        <w:jc w:val="both"/>
        <w:spacing w:line="360" w:lineRule="auto"/>
        <w:rPr>
          <w:rFonts w:ascii="Arial" w:cs="Arial" w:hAnsi="Arial"/>
        </w:rPr>
      </w:pPr>
      <w:r w:rsidRPr="005F17FB">
        <w:rPr>
          <w:rFonts w:ascii="Arial" w:cs="Arial" w:hAnsi="Arial"/>
        </w:rPr>
        <w:t xml:space="preserve">Allocating storage and </w:t>
      </w:r>
      <w:r w:rsidR="00E55311" w:rsidRPr="005F17FB">
        <w:rPr>
          <w:rFonts w:ascii="Arial" w:cs="Arial" w:hAnsi="Arial"/>
        </w:rPr>
        <w:t>providing materials for the module.</w:t>
      </w:r>
    </w:p>
    <w:p w:rsidR="00E55311" w:rsidRDefault="00E55311" w14:paraId="6CADB37F" w14:textId="3592CE20" w:rsidP="005F17FB" w:rsidRPr="005F17FB">
      <w:pPr>
        <w:pStyle w:val="ListParagraph"/>
        <w:numPr>
          <w:ilvl w:val="0"/>
          <w:numId w:val="4"/>
        </w:numPr>
        <w:jc w:val="both"/>
        <w:spacing w:line="360" w:lineRule="auto"/>
        <w:rPr>
          <w:rFonts w:ascii="Arial" w:cs="Arial" w:hAnsi="Arial"/>
        </w:rPr>
      </w:pPr>
      <w:r w:rsidRPr="005F17FB">
        <w:rPr>
          <w:rFonts w:ascii="Arial" w:cs="Arial" w:hAnsi="Arial"/>
        </w:rPr>
        <w:t>Understanding that not all the students have similar technological proficiency.</w:t>
      </w:r>
    </w:p>
    <w:p w:rsidR="00E55311" w:rsidRDefault="00E55311" w14:paraId="4A490A20" w14:textId="1C5CD175" w:rsidP="005F17FB" w:rsidRPr="005F17FB">
      <w:pPr>
        <w:pStyle w:val="ListParagraph"/>
        <w:numPr>
          <w:ilvl w:val="0"/>
          <w:numId w:val="4"/>
        </w:numPr>
        <w:jc w:val="both"/>
        <w:spacing w:line="360" w:lineRule="auto"/>
        <w:rPr>
          <w:rFonts w:ascii="Arial" w:cs="Arial" w:hAnsi="Arial"/>
        </w:rPr>
      </w:pPr>
      <w:r w:rsidRPr="005F17FB">
        <w:rPr>
          <w:rFonts w:ascii="Arial" w:cs="Arial" w:hAnsi="Arial"/>
        </w:rPr>
        <w:t xml:space="preserve">Providing technological support to the low proficient students. </w:t>
      </w:r>
    </w:p>
    <w:p w:rsidR="00E55311" w:rsidRDefault="00E55311" w14:paraId="5DE43358" w14:textId="6053F5D2" w:rsidP="005F17FB" w:rsidRPr="005F17FB">
      <w:pPr>
        <w:pStyle w:val="ListParagraph"/>
        <w:numPr>
          <w:ilvl w:val="0"/>
          <w:numId w:val="4"/>
        </w:numPr>
        <w:jc w:val="both"/>
        <w:spacing w:line="360" w:lineRule="auto"/>
        <w:rPr>
          <w:rFonts w:ascii="Arial" w:cs="Arial" w:hAnsi="Arial"/>
        </w:rPr>
      </w:pPr>
      <w:r w:rsidRPr="005F17FB">
        <w:rPr>
          <w:rFonts w:ascii="Arial" w:cs="Arial" w:hAnsi="Arial"/>
        </w:rPr>
        <w:t>Any time flexibility.</w:t>
      </w:r>
    </w:p>
    <w:p w:rsidR="00E55311" w:rsidRDefault="00E55311" w14:paraId="100A6C88" w14:textId="39DB5691" w:rsidP="005F17FB" w:rsidRPr="005F17FB">
      <w:pPr>
        <w:pStyle w:val="ListParagraph"/>
        <w:numPr>
          <w:ilvl w:val="0"/>
          <w:numId w:val="4"/>
        </w:numPr>
        <w:jc w:val="both"/>
        <w:spacing w:line="360" w:lineRule="auto"/>
        <w:rPr>
          <w:rFonts w:ascii="Arial" w:cs="Arial" w:hAnsi="Arial"/>
        </w:rPr>
      </w:pPr>
      <w:r w:rsidRPr="005F17FB">
        <w:rPr>
          <w:rFonts w:ascii="Arial" w:cs="Arial" w:hAnsi="Arial"/>
        </w:rPr>
        <w:t>Having an interactive session once or twice a week to increase soft skills</w:t>
      </w:r>
    </w:p>
    <w:p w:rsidR="00E55311" w:rsidRDefault="00E55311" w14:paraId="2E94CE18" w14:textId="51DCE825" w:rsidP="005F17FB" w:rsidRPr="005F17FB">
      <w:pPr>
        <w:pStyle w:val="ListParagraph"/>
        <w:numPr>
          <w:ilvl w:val="0"/>
          <w:numId w:val="4"/>
        </w:numPr>
        <w:jc w:val="both"/>
        <w:spacing w:line="360" w:lineRule="auto"/>
        <w:rPr>
          <w:rFonts w:ascii="Arial" w:cs="Arial" w:hAnsi="Arial"/>
        </w:rPr>
      </w:pPr>
      <w:r w:rsidRPr="005F17FB">
        <w:rPr>
          <w:rFonts w:ascii="Arial" w:cs="Arial" w:hAnsi="Arial"/>
        </w:rPr>
        <w:t xml:space="preserve">Having tests to increase the critical thinking ability of the students. </w:t>
      </w:r>
    </w:p>
    <w:p w:rsidR="00E55311" w:rsidRDefault="00E55311" w14:paraId="2D30EA71" w14:textId="702406E8" w:rsidP="005F17FB" w:rsidRPr="005F17FB">
      <w:pPr>
        <w:jc w:val="both"/>
        <w:spacing w:line="360" w:lineRule="auto"/>
        <w:rPr>
          <w:rFonts w:ascii="Arial" w:cs="Arial" w:hAnsi="Arial"/>
        </w:rPr>
      </w:pPr>
      <w:r w:rsidRPr="005F17FB">
        <w:rPr>
          <w:rFonts w:ascii="Arial" w:cs="Arial" w:hAnsi="Arial"/>
        </w:rPr>
        <w:t xml:space="preserve">These are the recommendation based on the author’s experience from e-learning during the Covid-19 pandemic. </w:t>
      </w:r>
      <w:r w:rsidR="002E7BDE" w:rsidRPr="005F17FB">
        <w:rPr>
          <w:rFonts w:ascii="Arial" w:cs="Arial" w:hAnsi="Arial"/>
        </w:rPr>
        <w:t>Upon following the recommendation, it is expected to reduce three vital criticisms that E-Learning faces. These actions are expected to</w:t>
      </w:r>
    </w:p>
    <w:p w:rsidR="002E7BDE" w:rsidRDefault="002E7BDE" w14:paraId="63CFB881" w14:textId="4D4E12FE" w:rsidP="005F17FB" w:rsidRPr="005F17FB">
      <w:pPr>
        <w:pStyle w:val="ListParagraph"/>
        <w:numPr>
          <w:ilvl w:val="0"/>
          <w:numId w:val="5"/>
        </w:numPr>
        <w:jc w:val="both"/>
        <w:spacing w:line="360" w:lineRule="auto"/>
        <w:rPr>
          <w:rFonts w:ascii="Arial" w:cs="Arial" w:hAnsi="Arial"/>
        </w:rPr>
      </w:pPr>
      <w:r w:rsidRPr="005F17FB">
        <w:rPr>
          <w:rFonts w:ascii="Arial" w:cs="Arial" w:hAnsi="Arial"/>
        </w:rPr>
        <w:t>Reduce academic pressure</w:t>
      </w:r>
    </w:p>
    <w:p w:rsidR="002E7BDE" w:rsidRDefault="002E7BDE" w14:paraId="473B7310" w14:textId="2CEBD384" w:rsidP="005F17FB" w:rsidRPr="005F17FB">
      <w:pPr>
        <w:pStyle w:val="ListParagraph"/>
        <w:numPr>
          <w:ilvl w:val="0"/>
          <w:numId w:val="5"/>
        </w:numPr>
        <w:jc w:val="both"/>
        <w:spacing w:line="360" w:lineRule="auto"/>
        <w:rPr>
          <w:rFonts w:ascii="Arial" w:cs="Arial" w:hAnsi="Arial"/>
        </w:rPr>
      </w:pPr>
      <w:r w:rsidRPr="005F17FB">
        <w:rPr>
          <w:rFonts w:ascii="Arial" w:cs="Arial" w:hAnsi="Arial"/>
        </w:rPr>
        <w:t>Increase soft skills</w:t>
      </w:r>
    </w:p>
    <w:p w:rsidR="002E7BDE" w:rsidRDefault="002E7BDE" w14:paraId="63BD9BD6" w14:textId="00978519" w:rsidP="005F17FB" w:rsidRPr="005F17FB">
      <w:pPr>
        <w:pStyle w:val="ListParagraph"/>
        <w:numPr>
          <w:ilvl w:val="0"/>
          <w:numId w:val="5"/>
        </w:numPr>
        <w:jc w:val="both"/>
        <w:spacing w:line="360" w:lineRule="auto"/>
        <w:rPr>
          <w:rFonts w:ascii="Arial" w:cs="Arial" w:hAnsi="Arial"/>
        </w:rPr>
      </w:pPr>
      <w:r w:rsidRPr="005F17FB">
        <w:rPr>
          <w:rFonts w:ascii="Arial" w:cs="Arial" w:hAnsi="Arial"/>
        </w:rPr>
        <w:t xml:space="preserve">Increase technological efficiency among students. </w:t>
        <w:lastRenderedPageBreak/>
      </w:r>
    </w:p>
    <w:p w:rsidR="002E7BDE" w:rsidRDefault="002E7BDE" w14:paraId="4FD9CDBF" w14:textId="2A6A41C0" w:rsidP="005F17FB" w:rsidRPr="005F17FB">
      <w:pPr>
        <w:pStyle w:val="Heading1"/>
        <w:jc w:val="both"/>
        <w:spacing w:line="360" w:lineRule="auto"/>
        <w:rPr>
          <w:bCs/>
          <w:b/>
          <w:color w:val="auto"/>
          <w:rFonts w:ascii="Arial" w:cs="Arial" w:hAnsi="Arial"/>
        </w:rPr>
      </w:pPr>
      <w:bookmarkStart w:id="7" w:name="_Toc88348169"/>
      <w:r w:rsidRPr="005F17FB">
        <w:rPr>
          <w:bCs/>
          <w:b/>
          <w:color w:val="auto"/>
          <w:rFonts w:ascii="Arial" w:cs="Arial" w:hAnsi="Arial"/>
        </w:rPr>
        <w:t>Conclusion:</w:t>
      </w:r>
      <w:bookmarkEnd w:id="7"/>
      <w:r w:rsidRPr="005F17FB">
        <w:rPr>
          <w:bCs/>
          <w:b/>
          <w:color w:val="auto"/>
          <w:rFonts w:ascii="Arial" w:cs="Arial" w:hAnsi="Arial"/>
        </w:rPr>
        <w:t xml:space="preserve"> </w:t>
      </w:r>
    </w:p>
    <w:p w:rsidR="002E7BDE" w:rsidRDefault="002E7BDE" w14:paraId="4969316D" w14:textId="42A73EC2" w:rsidP="005F17FB" w:rsidRPr="005F17FB">
      <w:pPr>
        <w:jc w:val="both"/>
        <w:spacing w:line="360" w:lineRule="auto"/>
        <w:rPr>
          <w:rFonts w:ascii="Arial" w:cs="Arial" w:hAnsi="Arial"/>
        </w:rPr>
      </w:pPr>
      <w:r w:rsidRPr="005F17FB">
        <w:rPr>
          <w:rFonts w:ascii="Arial" w:cs="Arial" w:hAnsi="Arial"/>
        </w:rPr>
        <w:t xml:space="preserve">The report overall discusses the </w:t>
      </w:r>
      <w:r w:rsidR="009C1DB4" w:rsidRPr="005F17FB">
        <w:rPr>
          <w:rFonts w:ascii="Arial" w:cs="Arial" w:hAnsi="Arial"/>
        </w:rPr>
        <w:t>key attributes of</w:t>
      </w:r>
      <w:r w:rsidR="00C64233">
        <w:rPr>
          <w:rFonts w:ascii="Arial" w:cs="Arial" w:hAnsi="Arial"/>
        </w:rPr>
        <w:t xml:space="preserve"> blended learning </w:t>
      </w:r>
      <w:r w:rsidR="006F2BD9">
        <w:rPr>
          <w:rFonts w:ascii="Arial" w:cs="Arial" w:hAnsi="Arial"/>
        </w:rPr>
        <w:t xml:space="preserve">and </w:t>
      </w:r>
      <w:r w:rsidR="006F2BD9" w:rsidRPr="005F17FB">
        <w:rPr>
          <w:rFonts w:ascii="Arial" w:cs="Arial" w:hAnsi="Arial"/>
        </w:rPr>
        <w:t>E</w:t>
      </w:r>
      <w:r w:rsidR="009C1DB4" w:rsidRPr="005F17FB">
        <w:rPr>
          <w:rFonts w:ascii="Arial" w:cs="Arial" w:hAnsi="Arial"/>
        </w:rPr>
        <w:t xml:space="preserve">-learning. It also discusses </w:t>
      </w:r>
      <w:r w:rsidRPr="005F17FB">
        <w:rPr>
          <w:rFonts w:ascii="Arial" w:cs="Arial" w:hAnsi="Arial"/>
        </w:rPr>
        <w:t xml:space="preserve">vital </w:t>
      </w:r>
      <w:r w:rsidR="009C1DB4" w:rsidRPr="005F17FB">
        <w:rPr>
          <w:rFonts w:ascii="Arial" w:cs="Arial" w:hAnsi="Arial"/>
        </w:rPr>
        <w:t>advantages and disadvantages</w:t>
      </w:r>
      <w:r w:rsidRPr="005F17FB">
        <w:rPr>
          <w:rFonts w:ascii="Arial" w:cs="Arial" w:hAnsi="Arial"/>
        </w:rPr>
        <w:t xml:space="preserve"> of E-Learning</w:t>
      </w:r>
      <w:r w:rsidR="009C1DB4" w:rsidRPr="005F17FB">
        <w:rPr>
          <w:rFonts w:ascii="Arial" w:cs="Arial" w:hAnsi="Arial"/>
        </w:rPr>
        <w:t xml:space="preserve">. It also shows the difference of E-learning and traditional classroom learning. From the report, it is evident that blended learning is the ideal alternative to traditional classroom learning. But as it is still at an early stage of implementation, it has some flaws. The flaws are also discussed such as the improper development of soft skills and increased mental pressure among students. </w:t>
      </w:r>
      <w:r w:rsidR="00590C51" w:rsidRPr="005F17FB">
        <w:rPr>
          <w:rFonts w:ascii="Arial" w:cs="Arial" w:hAnsi="Arial"/>
        </w:rPr>
        <w:t xml:space="preserve">Although, it might have flaws, E-learning comes with a lot of opportunities and blessing for the students. It focuses on learning more about technology, self-study and research, which is very vital for a student at the university. At the later part of the report, there are some recommendations that might reduced the problems and increase the benefit even more. </w:t>
      </w:r>
    </w:p>
    <w:p w:rsidR="00E55311" w:rsidRDefault="00E55311" w14:paraId="77C73A5D" w14:textId="1340A539" w:rsidP="005F17FB" w:rsidRPr="005F17FB">
      <w:pPr>
        <w:jc w:val="both"/>
        <w:ind w:left="360"/>
        <w:spacing w:line="360" w:lineRule="auto"/>
        <w:rPr>
          <w:rFonts w:ascii="Arial" w:cs="Arial" w:hAnsi="Arial"/>
        </w:rPr>
      </w:pPr>
    </w:p>
    <w:p w:rsidR="00E6237C" w:rsidRDefault="00E6237C" w14:paraId="38554857" w14:textId="31F07888" w:rsidP="00E6237C" w:rsidRPr="005F17FB">
      <w:pPr>
        <w:pStyle w:val="ListParagraph"/>
        <w:rPr>
          <w:rFonts w:ascii="Arial" w:cs="Arial" w:hAnsi="Arial"/>
        </w:rPr>
      </w:pPr>
    </w:p>
    <w:p w:rsidR="002E68B3" w:rsidRDefault="002E68B3" w14:paraId="68EAE1A0" w14:textId="77777777">
      <w:pPr>
        <w:rPr>
          <w:bCs/>
          <w:b/>
          <w:rFonts w:ascii="Arial" w:cs="Arial" w:hAnsi="Arial" w:eastAsiaTheme="majorEastAsia"/>
          <w:sz w:val="32"/>
          <w:szCs w:val="32"/>
        </w:rPr>
      </w:pPr>
      <w:r>
        <w:rPr>
          <w:b/>
          <w:rFonts w:ascii="Arial" w:cs="Arial" w:hAnsi="Arial"/>
        </w:rPr>
        <w:br w:type="page"/>
      </w:r>
    </w:p>
    <w:p w:rsidR="00021E0C" w:rsidRDefault="00021E0C" w14:paraId="49BAF32E" w14:textId="01B3C721" w:rsidP="00AF46D6" w:rsidRPr="005F17FB">
      <w:pPr>
        <w:pStyle w:val="Heading1"/>
        <w:rPr>
          <w:bCs/>
          <w:b/>
          <w:color w:val="auto"/>
          <w:rFonts w:ascii="Arial" w:cs="Arial" w:hAnsi="Arial"/>
        </w:rPr>
      </w:pPr>
      <w:bookmarkStart w:id="8" w:name="_Toc88348170"/>
      <w:r w:rsidRPr="005F17FB">
        <w:rPr>
          <w:bCs/>
          <w:b/>
          <w:color w:val="auto"/>
          <w:rFonts w:ascii="Arial" w:cs="Arial" w:hAnsi="Arial"/>
        </w:rPr>
        <w:t>References</w:t>
        <w:lastRenderedPageBreak/>
      </w:r>
      <w:bookmarkEnd w:id="8"/>
    </w:p>
    <w:p w:rsidR="00021E0C" w:rsidRDefault="00021E0C" w14:paraId="240FFE22" w14:textId="26960078"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Armstrong, T., </w:t>
      </w:r>
      <w:r w:rsidR="00F061E0" w:rsidRPr="005F17FB">
        <w:rPr>
          <w:color w:val="000000"/>
          <w:rFonts w:ascii="Arial" w:cs="Arial" w:hAnsi="Arial"/>
          <w:sz w:val="22"/>
          <w:szCs w:val="22"/>
        </w:rPr>
        <w:t>(</w:t>
      </w:r>
      <w:r w:rsidRPr="005F17FB">
        <w:rPr>
          <w:color w:val="000000"/>
          <w:rFonts w:ascii="Arial" w:cs="Arial" w:hAnsi="Arial"/>
          <w:sz w:val="22"/>
          <w:szCs w:val="22"/>
        </w:rPr>
        <w:t>1998</w:t>
      </w:r>
      <w:r w:rsidR="00F061E0" w:rsidRPr="005F17FB">
        <w:rPr>
          <w:color w:val="000000"/>
          <w:rFonts w:ascii="Arial" w:cs="Arial" w:hAnsi="Arial"/>
          <w:sz w:val="22"/>
          <w:szCs w:val="22"/>
        </w:rPr>
        <w:t>)</w:t>
      </w:r>
      <w:r w:rsidRPr="005F17FB">
        <w:rPr>
          <w:color w:val="000000"/>
          <w:rFonts w:ascii="Arial" w:cs="Arial" w:hAnsi="Arial"/>
          <w:sz w:val="22"/>
          <w:szCs w:val="22"/>
        </w:rPr>
        <w:t>. </w:t>
      </w:r>
      <w:r w:rsidRPr="005F17FB">
        <w:rPr>
          <w:iCs/>
          <w:i/>
          <w:color w:val="000000"/>
          <w:rFonts w:ascii="Arial" w:cs="Arial" w:hAnsi="Arial"/>
          <w:sz w:val="22"/>
          <w:szCs w:val="22"/>
        </w:rPr>
        <w:t>Awakening genius in the classroom</w:t>
      </w:r>
      <w:r w:rsidRPr="005F17FB">
        <w:rPr>
          <w:color w:val="000000"/>
          <w:rFonts w:ascii="Arial" w:cs="Arial" w:hAnsi="Arial"/>
          <w:sz w:val="22"/>
          <w:szCs w:val="22"/>
        </w:rPr>
        <w:t>. Alexandria, Va.: Association for Supervision and Curriculum Development.</w:t>
      </w:r>
    </w:p>
    <w:p w:rsidR="00021E0C" w:rsidRDefault="00021E0C" w14:paraId="149530B3" w14:textId="11BAC040"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BBC News. </w:t>
      </w:r>
      <w:r w:rsidR="00F061E0" w:rsidRPr="005F17FB">
        <w:rPr>
          <w:color w:val="000000"/>
          <w:rFonts w:ascii="Arial" w:cs="Arial" w:hAnsi="Arial"/>
          <w:sz w:val="22"/>
          <w:szCs w:val="22"/>
        </w:rPr>
        <w:t>(</w:t>
      </w:r>
      <w:r w:rsidRPr="005F17FB">
        <w:rPr>
          <w:color w:val="000000"/>
          <w:rFonts w:ascii="Arial" w:cs="Arial" w:hAnsi="Arial"/>
          <w:sz w:val="22"/>
          <w:szCs w:val="22"/>
        </w:rPr>
        <w:t>2021</w:t>
      </w:r>
      <w:r w:rsidR="00F061E0" w:rsidRPr="005F17FB">
        <w:rPr>
          <w:color w:val="000000"/>
          <w:rFonts w:ascii="Arial" w:cs="Arial" w:hAnsi="Arial"/>
          <w:sz w:val="22"/>
          <w:szCs w:val="22"/>
        </w:rPr>
        <w:t>)</w:t>
      </w:r>
      <w:r w:rsidRPr="005F17FB">
        <w:rPr>
          <w:color w:val="000000"/>
          <w:rFonts w:ascii="Arial" w:cs="Arial" w:hAnsi="Arial"/>
          <w:sz w:val="22"/>
          <w:szCs w:val="22"/>
        </w:rPr>
        <w:t>. </w:t>
      </w:r>
      <w:r w:rsidRPr="005F17FB">
        <w:rPr>
          <w:iCs/>
          <w:i/>
          <w:color w:val="000000"/>
          <w:rFonts w:ascii="Arial" w:cs="Arial" w:hAnsi="Arial"/>
          <w:sz w:val="22"/>
          <w:szCs w:val="22"/>
        </w:rPr>
        <w:t>Zoom sees more growth after 'unprecedented' 2020</w:t>
      </w:r>
      <w:r w:rsidRPr="005F17FB">
        <w:rPr>
          <w:color w:val="000000"/>
          <w:rFonts w:ascii="Arial" w:cs="Arial" w:hAnsi="Arial"/>
          <w:sz w:val="22"/>
          <w:szCs w:val="22"/>
        </w:rPr>
        <w:t>. [online] Available at: &lt;https://www.bbc.com/news/business-56247489&gt; [Accessed 2 November 2021].</w:t>
      </w:r>
    </w:p>
    <w:p w:rsidR="00021E0C" w:rsidRDefault="00021E0C" w14:paraId="3A7A0E68" w14:textId="4E89DD20"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Caroni, A. and Nikoulina, A., </w:t>
      </w:r>
      <w:r w:rsidR="00F061E0" w:rsidRPr="005F17FB">
        <w:rPr>
          <w:color w:val="000000"/>
          <w:rFonts w:ascii="Arial" w:cs="Arial" w:hAnsi="Arial"/>
          <w:sz w:val="22"/>
          <w:szCs w:val="22"/>
        </w:rPr>
        <w:t>(</w:t>
      </w:r>
      <w:r w:rsidRPr="005F17FB">
        <w:rPr>
          <w:color w:val="000000"/>
          <w:rFonts w:ascii="Arial" w:cs="Arial" w:hAnsi="Arial"/>
          <w:sz w:val="22"/>
          <w:szCs w:val="22"/>
        </w:rPr>
        <w:t>2021</w:t>
      </w:r>
      <w:r w:rsidR="00F061E0" w:rsidRPr="005F17FB">
        <w:rPr>
          <w:color w:val="000000"/>
          <w:rFonts w:ascii="Arial" w:cs="Arial" w:hAnsi="Arial"/>
          <w:sz w:val="22"/>
          <w:szCs w:val="22"/>
        </w:rPr>
        <w:t>)</w:t>
      </w:r>
      <w:r w:rsidRPr="005F17FB">
        <w:rPr>
          <w:color w:val="000000"/>
          <w:rFonts w:ascii="Arial" w:cs="Arial" w:hAnsi="Arial"/>
          <w:sz w:val="22"/>
          <w:szCs w:val="22"/>
        </w:rPr>
        <w:t>. Problem-Based Learning in Online Settings during COVID-19. </w:t>
      </w:r>
      <w:r w:rsidRPr="005F17FB">
        <w:rPr>
          <w:iCs/>
          <w:i/>
          <w:color w:val="000000"/>
          <w:rFonts w:ascii="Arial" w:cs="Arial" w:hAnsi="Arial"/>
          <w:sz w:val="22"/>
          <w:szCs w:val="22"/>
        </w:rPr>
        <w:t>International Journal of Management, Knowledge and Learning</w:t>
      </w:r>
      <w:r w:rsidR="00164EB5" w:rsidRPr="005F17FB">
        <w:rPr>
          <w:color w:val="000000"/>
          <w:rFonts w:ascii="Arial" w:cs="Arial" w:hAnsi="Arial"/>
          <w:sz w:val="22"/>
          <w:szCs w:val="22"/>
        </w:rPr>
        <w:t>.</w:t>
      </w:r>
    </w:p>
    <w:p w:rsidR="00021E0C" w:rsidRDefault="00021E0C" w14:paraId="77877B47" w14:textId="67FC53E7"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Casanova, D. and Moreira, A., </w:t>
      </w:r>
      <w:r w:rsidR="00F061E0" w:rsidRPr="005F17FB">
        <w:rPr>
          <w:color w:val="000000"/>
          <w:rFonts w:ascii="Arial" w:cs="Arial" w:hAnsi="Arial"/>
          <w:sz w:val="22"/>
          <w:szCs w:val="22"/>
        </w:rPr>
        <w:t>(</w:t>
      </w:r>
      <w:r w:rsidRPr="005F17FB">
        <w:rPr>
          <w:color w:val="000000"/>
          <w:rFonts w:ascii="Arial" w:cs="Arial" w:hAnsi="Arial"/>
          <w:sz w:val="22"/>
          <w:szCs w:val="22"/>
        </w:rPr>
        <w:t>2017</w:t>
      </w:r>
      <w:r w:rsidR="00F061E0" w:rsidRPr="005F17FB">
        <w:rPr>
          <w:color w:val="000000"/>
          <w:rFonts w:ascii="Arial" w:cs="Arial" w:hAnsi="Arial"/>
          <w:sz w:val="22"/>
          <w:szCs w:val="22"/>
        </w:rPr>
        <w:t>)</w:t>
      </w:r>
      <w:r w:rsidRPr="005F17FB">
        <w:rPr>
          <w:color w:val="000000"/>
          <w:rFonts w:ascii="Arial" w:cs="Arial" w:hAnsi="Arial"/>
          <w:sz w:val="22"/>
          <w:szCs w:val="22"/>
        </w:rPr>
        <w:t>. A Model for Discussing the Quality of Technology-Enhanced Learning in Blended Learning Programmes. </w:t>
      </w:r>
      <w:r w:rsidRPr="005F17FB">
        <w:rPr>
          <w:iCs/>
          <w:i/>
          <w:color w:val="000000"/>
          <w:rFonts w:ascii="Arial" w:cs="Arial" w:hAnsi="Arial"/>
          <w:sz w:val="22"/>
          <w:szCs w:val="22"/>
        </w:rPr>
        <w:t>International Journal of Mobile and Blended Learning</w:t>
      </w:r>
      <w:r w:rsidRPr="005F17FB">
        <w:rPr>
          <w:color w:val="000000"/>
          <w:rFonts w:ascii="Arial" w:cs="Arial" w:hAnsi="Arial"/>
          <w:sz w:val="22"/>
          <w:szCs w:val="22"/>
        </w:rPr>
        <w:t>, 9(4), pp.1-20.</w:t>
      </w:r>
    </w:p>
    <w:p w:rsidR="00021E0C" w:rsidRDefault="00021E0C" w14:paraId="23914848" w14:textId="67D72C33"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Chen, X. and Deng, H., </w:t>
      </w:r>
      <w:r w:rsidR="00F061E0" w:rsidRPr="005F17FB">
        <w:rPr>
          <w:color w:val="000000"/>
          <w:rFonts w:ascii="Arial" w:cs="Arial" w:hAnsi="Arial"/>
          <w:sz w:val="22"/>
          <w:szCs w:val="22"/>
        </w:rPr>
        <w:t>(</w:t>
      </w:r>
      <w:r w:rsidRPr="005F17FB">
        <w:rPr>
          <w:color w:val="000000"/>
          <w:rFonts w:ascii="Arial" w:cs="Arial" w:hAnsi="Arial"/>
          <w:sz w:val="22"/>
          <w:szCs w:val="22"/>
        </w:rPr>
        <w:t>2021</w:t>
      </w:r>
      <w:r w:rsidR="00F061E0" w:rsidRPr="005F17FB">
        <w:rPr>
          <w:color w:val="000000"/>
          <w:rFonts w:ascii="Arial" w:cs="Arial" w:hAnsi="Arial"/>
          <w:sz w:val="22"/>
          <w:szCs w:val="22"/>
        </w:rPr>
        <w:t>)</w:t>
      </w:r>
      <w:r w:rsidRPr="005F17FB">
        <w:rPr>
          <w:color w:val="000000"/>
          <w:rFonts w:ascii="Arial" w:cs="Arial" w:hAnsi="Arial"/>
          <w:sz w:val="22"/>
          <w:szCs w:val="22"/>
        </w:rPr>
        <w:t>. Research on Personalized Recommendation Methods for Online Video Learning Resources. </w:t>
      </w:r>
      <w:r w:rsidRPr="005F17FB">
        <w:rPr>
          <w:iCs/>
          <w:i/>
          <w:color w:val="000000"/>
          <w:rFonts w:ascii="Arial" w:cs="Arial" w:hAnsi="Arial"/>
          <w:sz w:val="22"/>
          <w:szCs w:val="22"/>
        </w:rPr>
        <w:t>Applied Sciences</w:t>
      </w:r>
      <w:r w:rsidRPr="005F17FB">
        <w:rPr>
          <w:color w:val="000000"/>
          <w:rFonts w:ascii="Arial" w:cs="Arial" w:hAnsi="Arial"/>
          <w:sz w:val="22"/>
          <w:szCs w:val="22"/>
        </w:rPr>
        <w:t>, 11(2), p.804.</w:t>
      </w:r>
    </w:p>
    <w:p w:rsidR="00021E0C" w:rsidRDefault="00021E0C" w14:paraId="178EC4CE" w14:textId="36BEF684"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Cottrell, S., </w:t>
      </w:r>
      <w:r w:rsidR="00F061E0" w:rsidRPr="005F17FB">
        <w:rPr>
          <w:color w:val="000000"/>
          <w:rFonts w:ascii="Arial" w:cs="Arial" w:hAnsi="Arial"/>
          <w:sz w:val="22"/>
          <w:szCs w:val="22"/>
        </w:rPr>
        <w:t>(</w:t>
      </w:r>
      <w:r w:rsidRPr="005F17FB">
        <w:rPr>
          <w:color w:val="000000"/>
          <w:rFonts w:ascii="Arial" w:cs="Arial" w:hAnsi="Arial"/>
          <w:sz w:val="22"/>
          <w:szCs w:val="22"/>
        </w:rPr>
        <w:t>2011</w:t>
      </w:r>
      <w:r w:rsidR="00F061E0" w:rsidRPr="005F17FB">
        <w:rPr>
          <w:color w:val="000000"/>
          <w:rFonts w:ascii="Arial" w:cs="Arial" w:hAnsi="Arial"/>
          <w:sz w:val="22"/>
          <w:szCs w:val="22"/>
        </w:rPr>
        <w:t>)</w:t>
      </w:r>
      <w:r w:rsidRPr="005F17FB">
        <w:rPr>
          <w:color w:val="000000"/>
          <w:rFonts w:ascii="Arial" w:cs="Arial" w:hAnsi="Arial"/>
          <w:sz w:val="22"/>
          <w:szCs w:val="22"/>
        </w:rPr>
        <w:t>. </w:t>
      </w:r>
      <w:r w:rsidRPr="005F17FB">
        <w:rPr>
          <w:iCs/>
          <w:i/>
          <w:color w:val="000000"/>
          <w:rFonts w:ascii="Arial" w:cs="Arial" w:hAnsi="Arial"/>
          <w:sz w:val="22"/>
          <w:szCs w:val="22"/>
        </w:rPr>
        <w:t>Critical thinking skills: Developing effective analysis and argument (Palgrave study skills).</w:t>
      </w:r>
      <w:r w:rsidRPr="005F17FB">
        <w:rPr>
          <w:color w:val="000000"/>
          <w:rFonts w:ascii="Arial" w:cs="Arial" w:hAnsi="Arial"/>
          <w:sz w:val="22"/>
          <w:szCs w:val="22"/>
        </w:rPr>
        <w:t>. 2nd ed. Basingstoke: Palgrave Macmillan.</w:t>
      </w:r>
    </w:p>
    <w:p w:rsidR="00021E0C" w:rsidRDefault="00021E0C" w14:paraId="5B20D3B9" w14:textId="7242E7FD"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Gaglani, H., </w:t>
      </w:r>
      <w:r w:rsidR="00412EDE" w:rsidRPr="005F17FB">
        <w:rPr>
          <w:color w:val="000000"/>
          <w:rFonts w:ascii="Arial" w:cs="Arial" w:hAnsi="Arial"/>
          <w:sz w:val="22"/>
          <w:szCs w:val="22"/>
        </w:rPr>
        <w:t>(</w:t>
      </w:r>
      <w:r w:rsidRPr="005F17FB">
        <w:rPr>
          <w:color w:val="000000"/>
          <w:rFonts w:ascii="Arial" w:cs="Arial" w:hAnsi="Arial"/>
          <w:sz w:val="22"/>
          <w:szCs w:val="22"/>
        </w:rPr>
        <w:t>2021</w:t>
      </w:r>
      <w:r w:rsidR="00412EDE" w:rsidRPr="005F17FB">
        <w:rPr>
          <w:color w:val="000000"/>
          <w:rFonts w:ascii="Arial" w:cs="Arial" w:hAnsi="Arial"/>
          <w:sz w:val="22"/>
          <w:szCs w:val="22"/>
        </w:rPr>
        <w:t>)</w:t>
      </w:r>
      <w:r w:rsidRPr="005F17FB">
        <w:rPr>
          <w:color w:val="000000"/>
          <w:rFonts w:ascii="Arial" w:cs="Arial" w:hAnsi="Arial"/>
          <w:sz w:val="22"/>
          <w:szCs w:val="22"/>
        </w:rPr>
        <w:t>. ONLINE LEARNING DURING LOCKDOWN PERIOD OF COVID-19 PANDEMIC: A STUDENT PERSPECTIVE. </w:t>
      </w:r>
      <w:r w:rsidRPr="005F17FB">
        <w:rPr>
          <w:iCs/>
          <w:i/>
          <w:color w:val="000000"/>
          <w:rFonts w:ascii="Arial" w:cs="Arial" w:hAnsi="Arial"/>
          <w:sz w:val="22"/>
          <w:szCs w:val="22"/>
        </w:rPr>
        <w:t>Journal of Medical pharmaceutical and allied sciences</w:t>
      </w:r>
      <w:r w:rsidRPr="005F17FB">
        <w:rPr>
          <w:color w:val="000000"/>
          <w:rFonts w:ascii="Arial" w:cs="Arial" w:hAnsi="Arial"/>
          <w:sz w:val="22"/>
          <w:szCs w:val="22"/>
        </w:rPr>
        <w:t>, 10(3), pp.2972-2976.</w:t>
      </w:r>
    </w:p>
    <w:p w:rsidR="00021E0C" w:rsidRDefault="00021E0C" w14:paraId="15674597" w14:textId="00641F98"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Hayat, K., </w:t>
      </w:r>
      <w:r w:rsidR="00412EDE" w:rsidRPr="005F17FB">
        <w:rPr>
          <w:color w:val="000000"/>
          <w:rFonts w:ascii="Arial" w:cs="Arial" w:hAnsi="Arial"/>
          <w:sz w:val="22"/>
          <w:szCs w:val="22"/>
        </w:rPr>
        <w:t>(</w:t>
      </w:r>
      <w:r w:rsidRPr="005F17FB">
        <w:rPr>
          <w:color w:val="000000"/>
          <w:rFonts w:ascii="Arial" w:cs="Arial" w:hAnsi="Arial"/>
          <w:sz w:val="22"/>
          <w:szCs w:val="22"/>
        </w:rPr>
        <w:t>2019</w:t>
      </w:r>
      <w:r w:rsidR="00412EDE" w:rsidRPr="005F17FB">
        <w:rPr>
          <w:color w:val="000000"/>
          <w:rFonts w:ascii="Arial" w:cs="Arial" w:hAnsi="Arial"/>
          <w:sz w:val="22"/>
          <w:szCs w:val="22"/>
        </w:rPr>
        <w:t>)</w:t>
      </w:r>
      <w:r w:rsidRPr="005F17FB">
        <w:rPr>
          <w:color w:val="000000"/>
          <w:rFonts w:ascii="Arial" w:cs="Arial" w:hAnsi="Arial"/>
          <w:sz w:val="22"/>
          <w:szCs w:val="22"/>
        </w:rPr>
        <w:t>. Quality controls and standards in e-learning. </w:t>
      </w:r>
      <w:r w:rsidRPr="005F17FB">
        <w:rPr>
          <w:iCs/>
          <w:i/>
          <w:color w:val="000000"/>
          <w:rFonts w:ascii="Arial" w:cs="Arial" w:hAnsi="Arial"/>
          <w:sz w:val="22"/>
          <w:szCs w:val="22"/>
        </w:rPr>
        <w:t>Journal of Distance Learning and Open Learning</w:t>
      </w:r>
      <w:r w:rsidRPr="005F17FB">
        <w:rPr>
          <w:color w:val="000000"/>
          <w:rFonts w:ascii="Arial" w:cs="Arial" w:hAnsi="Arial"/>
          <w:sz w:val="22"/>
          <w:szCs w:val="22"/>
        </w:rPr>
        <w:t>, 7(13), pp.119-148.</w:t>
      </w:r>
    </w:p>
    <w:p w:rsidR="00021E0C" w:rsidRDefault="00021E0C" w14:paraId="35E55C1E" w14:textId="13366367"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Lechosław, J. and Ethan, X., </w:t>
      </w:r>
      <w:r w:rsidR="00412EDE" w:rsidRPr="005F17FB">
        <w:rPr>
          <w:color w:val="000000"/>
          <w:rFonts w:ascii="Arial" w:cs="Arial" w:hAnsi="Arial"/>
          <w:sz w:val="22"/>
          <w:szCs w:val="22"/>
        </w:rPr>
        <w:t>(</w:t>
      </w:r>
      <w:r w:rsidRPr="005F17FB">
        <w:rPr>
          <w:color w:val="000000"/>
          <w:rFonts w:ascii="Arial" w:cs="Arial" w:hAnsi="Arial"/>
          <w:sz w:val="22"/>
          <w:szCs w:val="22"/>
        </w:rPr>
        <w:t>2017</w:t>
      </w:r>
      <w:r w:rsidR="00412EDE" w:rsidRPr="005F17FB">
        <w:rPr>
          <w:color w:val="000000"/>
          <w:rFonts w:ascii="Arial" w:cs="Arial" w:hAnsi="Arial"/>
          <w:sz w:val="22"/>
          <w:szCs w:val="22"/>
        </w:rPr>
        <w:t>)</w:t>
      </w:r>
      <w:r w:rsidRPr="005F17FB">
        <w:rPr>
          <w:color w:val="000000"/>
          <w:rFonts w:ascii="Arial" w:cs="Arial" w:hAnsi="Arial"/>
          <w:sz w:val="22"/>
          <w:szCs w:val="22"/>
        </w:rPr>
        <w:t>. </w:t>
      </w:r>
      <w:r w:rsidRPr="005F17FB">
        <w:rPr>
          <w:iCs/>
          <w:i/>
          <w:color w:val="000000"/>
          <w:rFonts w:ascii="Arial" w:cs="Arial" w:hAnsi="Arial"/>
          <w:sz w:val="22"/>
          <w:szCs w:val="22"/>
        </w:rPr>
        <w:t>Blended Learning</w:t>
      </w:r>
      <w:r w:rsidRPr="005F17FB">
        <w:rPr>
          <w:color w:val="000000"/>
          <w:rFonts w:ascii="Arial" w:cs="Arial" w:hAnsi="Arial"/>
          <w:sz w:val="22"/>
          <w:szCs w:val="22"/>
        </w:rPr>
        <w:t>. Hauppauge: Nova Science Publishers, Inc.</w:t>
      </w:r>
    </w:p>
    <w:p w:rsidR="00021E0C" w:rsidRDefault="00021E0C" w14:paraId="3B0BAF75" w14:textId="3F1DEB3F"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Manav, U., Gupta, R. and Kamra, R., </w:t>
      </w:r>
      <w:r w:rsidR="00412EDE" w:rsidRPr="005F17FB">
        <w:rPr>
          <w:color w:val="000000"/>
          <w:rFonts w:ascii="Arial" w:cs="Arial" w:hAnsi="Arial"/>
          <w:sz w:val="22"/>
          <w:szCs w:val="22"/>
        </w:rPr>
        <w:t>(</w:t>
      </w:r>
      <w:r w:rsidRPr="005F17FB">
        <w:rPr>
          <w:color w:val="000000"/>
          <w:rFonts w:ascii="Arial" w:cs="Arial" w:hAnsi="Arial"/>
          <w:sz w:val="22"/>
          <w:szCs w:val="22"/>
        </w:rPr>
        <w:t>2020</w:t>
      </w:r>
      <w:r w:rsidR="00412EDE" w:rsidRPr="005F17FB">
        <w:rPr>
          <w:color w:val="000000"/>
          <w:rFonts w:ascii="Arial" w:cs="Arial" w:hAnsi="Arial"/>
          <w:sz w:val="22"/>
          <w:szCs w:val="22"/>
        </w:rPr>
        <w:t>)</w:t>
      </w:r>
      <w:r w:rsidRPr="005F17FB">
        <w:rPr>
          <w:color w:val="000000"/>
          <w:rFonts w:ascii="Arial" w:cs="Arial" w:hAnsi="Arial"/>
          <w:sz w:val="22"/>
          <w:szCs w:val="22"/>
        </w:rPr>
        <w:t>. OPTIMIZED LMS: A SOLUTION TO ONLINE LEARNING IN COVID-19. </w:t>
      </w:r>
      <w:r w:rsidRPr="005F17FB">
        <w:rPr>
          <w:iCs/>
          <w:i/>
          <w:color w:val="000000"/>
          <w:rFonts w:ascii="Arial" w:cs="Arial" w:hAnsi="Arial"/>
          <w:sz w:val="22"/>
          <w:szCs w:val="22"/>
        </w:rPr>
        <w:t>International Journal of Innovative Research in Computer Science &amp; Technology</w:t>
      </w:r>
      <w:r w:rsidRPr="005F17FB">
        <w:rPr>
          <w:color w:val="000000"/>
          <w:rFonts w:ascii="Arial" w:cs="Arial" w:hAnsi="Arial"/>
          <w:sz w:val="22"/>
          <w:szCs w:val="22"/>
        </w:rPr>
        <w:t>, 8(3).</w:t>
      </w:r>
    </w:p>
    <w:p w:rsidR="00021E0C" w:rsidRDefault="00021E0C" w14:paraId="4A56FD0F" w14:textId="3ACFBB07"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Maund, A., Schriek, M. and Tinkler, P., </w:t>
      </w:r>
      <w:r w:rsidR="00412EDE" w:rsidRPr="005F17FB">
        <w:rPr>
          <w:color w:val="000000"/>
          <w:rFonts w:ascii="Arial" w:cs="Arial" w:hAnsi="Arial"/>
          <w:sz w:val="22"/>
          <w:szCs w:val="22"/>
        </w:rPr>
        <w:t>(</w:t>
      </w:r>
      <w:r w:rsidRPr="005F17FB">
        <w:rPr>
          <w:color w:val="000000"/>
          <w:rFonts w:ascii="Arial" w:cs="Arial" w:hAnsi="Arial"/>
          <w:sz w:val="22"/>
          <w:szCs w:val="22"/>
        </w:rPr>
        <w:t>2017</w:t>
      </w:r>
      <w:r w:rsidR="00412EDE" w:rsidRPr="005F17FB">
        <w:rPr>
          <w:color w:val="000000"/>
          <w:rFonts w:ascii="Arial" w:cs="Arial" w:hAnsi="Arial"/>
          <w:sz w:val="22"/>
          <w:szCs w:val="22"/>
        </w:rPr>
        <w:t>)</w:t>
      </w:r>
      <w:r w:rsidRPr="005F17FB">
        <w:rPr>
          <w:color w:val="000000"/>
          <w:rFonts w:ascii="Arial" w:cs="Arial" w:hAnsi="Arial"/>
          <w:sz w:val="22"/>
          <w:szCs w:val="22"/>
        </w:rPr>
        <w:t>. </w:t>
      </w:r>
      <w:r w:rsidRPr="005F17FB">
        <w:rPr>
          <w:iCs/>
          <w:i/>
          <w:color w:val="000000"/>
          <w:rFonts w:ascii="Arial" w:cs="Arial" w:hAnsi="Arial"/>
          <w:sz w:val="22"/>
          <w:szCs w:val="22"/>
        </w:rPr>
        <w:t>Certificate in Higher Education: Skills for the Workplace Student Yearbook</w:t>
      </w:r>
      <w:r w:rsidRPr="005F17FB">
        <w:rPr>
          <w:color w:val="000000"/>
          <w:rFonts w:ascii="Arial" w:cs="Arial" w:hAnsi="Arial"/>
          <w:sz w:val="22"/>
          <w:szCs w:val="22"/>
        </w:rPr>
        <w:t>.</w:t>
      </w:r>
    </w:p>
    <w:p w:rsidR="00021E0C" w:rsidRDefault="00021E0C" w14:paraId="06371553" w14:textId="0E41249B"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Means, B. and Neisler, J., </w:t>
        <w:lastRenderedPageBreak/>
      </w:r>
      <w:r w:rsidR="00412EDE" w:rsidRPr="005F17FB">
        <w:rPr>
          <w:color w:val="000000"/>
          <w:rFonts w:ascii="Arial" w:cs="Arial" w:hAnsi="Arial"/>
          <w:sz w:val="22"/>
          <w:szCs w:val="22"/>
        </w:rPr>
        <w:t>(</w:t>
      </w:r>
      <w:r w:rsidRPr="005F17FB">
        <w:rPr>
          <w:color w:val="000000"/>
          <w:rFonts w:ascii="Arial" w:cs="Arial" w:hAnsi="Arial"/>
          <w:sz w:val="22"/>
          <w:szCs w:val="22"/>
        </w:rPr>
        <w:t>2021</w:t>
      </w:r>
      <w:r w:rsidR="00412EDE" w:rsidRPr="005F17FB">
        <w:rPr>
          <w:color w:val="000000"/>
          <w:rFonts w:ascii="Arial" w:cs="Arial" w:hAnsi="Arial"/>
          <w:sz w:val="22"/>
          <w:szCs w:val="22"/>
        </w:rPr>
        <w:t>)</w:t>
      </w:r>
      <w:r w:rsidRPr="005F17FB">
        <w:rPr>
          <w:color w:val="000000"/>
          <w:rFonts w:ascii="Arial" w:cs="Arial" w:hAnsi="Arial"/>
          <w:sz w:val="22"/>
          <w:szCs w:val="22"/>
        </w:rPr>
        <w:t>. Teaching and Learning in the Time of COVID: The Student Perspective. </w:t>
      </w:r>
      <w:r w:rsidRPr="005F17FB">
        <w:rPr>
          <w:iCs/>
          <w:i/>
          <w:color w:val="000000"/>
          <w:rFonts w:ascii="Arial" w:cs="Arial" w:hAnsi="Arial"/>
          <w:sz w:val="22"/>
          <w:szCs w:val="22"/>
        </w:rPr>
        <w:t>Online Learning</w:t>
      </w:r>
      <w:r w:rsidRPr="005F17FB">
        <w:rPr>
          <w:color w:val="000000"/>
          <w:rFonts w:ascii="Arial" w:cs="Arial" w:hAnsi="Arial"/>
          <w:sz w:val="22"/>
          <w:szCs w:val="22"/>
        </w:rPr>
        <w:t>, 25(1).</w:t>
      </w:r>
    </w:p>
    <w:p w:rsidR="00021E0C" w:rsidRDefault="00021E0C" w14:paraId="0A39C1B6" w14:textId="70AC52DD"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Morgan, P., </w:t>
      </w:r>
      <w:r w:rsidR="00412EDE" w:rsidRPr="005F17FB">
        <w:rPr>
          <w:color w:val="000000"/>
          <w:rFonts w:ascii="Arial" w:cs="Arial" w:hAnsi="Arial"/>
          <w:sz w:val="22"/>
          <w:szCs w:val="22"/>
        </w:rPr>
        <w:t>(</w:t>
      </w:r>
      <w:r w:rsidRPr="005F17FB">
        <w:rPr>
          <w:color w:val="000000"/>
          <w:rFonts w:ascii="Arial" w:cs="Arial" w:hAnsi="Arial"/>
          <w:sz w:val="22"/>
          <w:szCs w:val="22"/>
        </w:rPr>
        <w:t>2016</w:t>
      </w:r>
      <w:r w:rsidR="00412EDE" w:rsidRPr="005F17FB">
        <w:rPr>
          <w:color w:val="000000"/>
          <w:rFonts w:ascii="Arial" w:cs="Arial" w:hAnsi="Arial"/>
          <w:sz w:val="22"/>
          <w:szCs w:val="22"/>
        </w:rPr>
        <w:t>)</w:t>
      </w:r>
      <w:r w:rsidRPr="005F17FB">
        <w:rPr>
          <w:color w:val="000000"/>
          <w:rFonts w:ascii="Arial" w:cs="Arial" w:hAnsi="Arial"/>
          <w:sz w:val="22"/>
          <w:szCs w:val="22"/>
        </w:rPr>
        <w:t>. </w:t>
      </w:r>
      <w:r w:rsidRPr="005F17FB">
        <w:rPr>
          <w:iCs/>
          <w:i/>
          <w:color w:val="000000"/>
          <w:rFonts w:ascii="Arial" w:cs="Arial" w:hAnsi="Arial"/>
          <w:sz w:val="22"/>
          <w:szCs w:val="22"/>
        </w:rPr>
        <w:t>The business student's guide to study and employability</w:t>
      </w:r>
      <w:r w:rsidRPr="005F17FB">
        <w:rPr>
          <w:color w:val="000000"/>
          <w:rFonts w:ascii="Arial" w:cs="Arial" w:hAnsi="Arial"/>
          <w:sz w:val="22"/>
          <w:szCs w:val="22"/>
        </w:rPr>
        <w:t>.</w:t>
      </w:r>
    </w:p>
    <w:p w:rsidR="00021E0C" w:rsidRDefault="00021E0C" w14:paraId="64C90B34" w14:textId="2D14843C"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Picciano, A., Dziuban, C., Graham, C. and Moskal, P., </w:t>
      </w:r>
      <w:r w:rsidR="00412EDE" w:rsidRPr="005F17FB">
        <w:rPr>
          <w:color w:val="000000"/>
          <w:rFonts w:ascii="Arial" w:cs="Arial" w:hAnsi="Arial"/>
          <w:sz w:val="22"/>
          <w:szCs w:val="22"/>
        </w:rPr>
        <w:t>(</w:t>
      </w:r>
      <w:r w:rsidRPr="005F17FB">
        <w:rPr>
          <w:color w:val="000000"/>
          <w:rFonts w:ascii="Arial" w:cs="Arial" w:hAnsi="Arial"/>
          <w:sz w:val="22"/>
          <w:szCs w:val="22"/>
        </w:rPr>
        <w:t>2021</w:t>
      </w:r>
      <w:r w:rsidR="00412EDE" w:rsidRPr="005F17FB">
        <w:rPr>
          <w:color w:val="000000"/>
          <w:rFonts w:ascii="Arial" w:cs="Arial" w:hAnsi="Arial"/>
          <w:sz w:val="22"/>
          <w:szCs w:val="22"/>
        </w:rPr>
        <w:t>)</w:t>
      </w:r>
      <w:r w:rsidRPr="005F17FB">
        <w:rPr>
          <w:color w:val="000000"/>
          <w:rFonts w:ascii="Arial" w:cs="Arial" w:hAnsi="Arial"/>
          <w:sz w:val="22"/>
          <w:szCs w:val="22"/>
        </w:rPr>
        <w:t>. </w:t>
      </w:r>
      <w:r w:rsidRPr="005F17FB">
        <w:rPr>
          <w:iCs/>
          <w:i/>
          <w:color w:val="000000"/>
          <w:rFonts w:ascii="Arial" w:cs="Arial" w:hAnsi="Arial"/>
          <w:sz w:val="22"/>
          <w:szCs w:val="22"/>
        </w:rPr>
        <w:t>Blended Learning</w:t>
      </w:r>
      <w:r w:rsidRPr="005F17FB">
        <w:rPr>
          <w:color w:val="000000"/>
          <w:rFonts w:ascii="Arial" w:cs="Arial" w:hAnsi="Arial"/>
          <w:sz w:val="22"/>
          <w:szCs w:val="22"/>
        </w:rPr>
        <w:t>. Milton: Taylor &amp; Francis Group.</w:t>
      </w:r>
    </w:p>
    <w:p w:rsidR="00021E0C" w:rsidRDefault="00021E0C" w14:paraId="0FBFAA8D" w14:textId="325DCE20" w:rsidP="005F17FB" w:rsidRPr="005F17FB">
      <w:pPr>
        <w:pStyle w:val="NormalWeb"/>
        <w:jc w:val="both"/>
        <w:ind w:left="450"/>
        <w:ind w:hanging="450"/>
        <w:spacing w:before="240" w:beforeAutospacing="0" w:after="180" w:afterAutospacing="0" w:line="360" w:lineRule="auto"/>
        <w:rPr>
          <w:color w:val="000000"/>
          <w:rFonts w:ascii="Arial" w:cs="Arial" w:hAnsi="Arial"/>
          <w:sz w:val="22"/>
          <w:szCs w:val="22"/>
        </w:rPr>
      </w:pPr>
      <w:r w:rsidRPr="005F17FB">
        <w:rPr>
          <w:color w:val="000000"/>
          <w:rFonts w:ascii="Arial" w:cs="Arial" w:hAnsi="Arial"/>
          <w:sz w:val="22"/>
          <w:szCs w:val="22"/>
        </w:rPr>
        <w:t xml:space="preserve">VanDerLinden, K., </w:t>
      </w:r>
      <w:r w:rsidR="00412EDE" w:rsidRPr="005F17FB">
        <w:rPr>
          <w:color w:val="000000"/>
          <w:rFonts w:ascii="Arial" w:cs="Arial" w:hAnsi="Arial"/>
          <w:sz w:val="22"/>
          <w:szCs w:val="22"/>
        </w:rPr>
        <w:t>(</w:t>
      </w:r>
      <w:r w:rsidRPr="005F17FB">
        <w:rPr>
          <w:color w:val="000000"/>
          <w:rFonts w:ascii="Arial" w:cs="Arial" w:hAnsi="Arial"/>
          <w:sz w:val="22"/>
          <w:szCs w:val="22"/>
        </w:rPr>
        <w:t>2014</w:t>
      </w:r>
      <w:r w:rsidR="00412EDE" w:rsidRPr="005F17FB">
        <w:rPr>
          <w:color w:val="000000"/>
          <w:rFonts w:ascii="Arial" w:cs="Arial" w:hAnsi="Arial"/>
          <w:sz w:val="22"/>
          <w:szCs w:val="22"/>
        </w:rPr>
        <w:t>)</w:t>
      </w:r>
      <w:r w:rsidRPr="005F17FB">
        <w:rPr>
          <w:color w:val="000000"/>
          <w:rFonts w:ascii="Arial" w:cs="Arial" w:hAnsi="Arial"/>
          <w:sz w:val="22"/>
          <w:szCs w:val="22"/>
        </w:rPr>
        <w:t>. Blended Learning as Transformational Institutional Learning. </w:t>
      </w:r>
      <w:r w:rsidRPr="005F17FB">
        <w:rPr>
          <w:iCs/>
          <w:i/>
          <w:color w:val="000000"/>
          <w:rFonts w:ascii="Arial" w:cs="Arial" w:hAnsi="Arial"/>
          <w:sz w:val="22"/>
          <w:szCs w:val="22"/>
        </w:rPr>
        <w:t>New Directions for Higher Education</w:t>
      </w:r>
      <w:r w:rsidRPr="005F17FB">
        <w:rPr>
          <w:color w:val="000000"/>
          <w:rFonts w:ascii="Arial" w:cs="Arial" w:hAnsi="Arial"/>
          <w:sz w:val="22"/>
          <w:szCs w:val="22"/>
        </w:rPr>
        <w:t>, 2014(165), pp.75-85.</w:t>
      </w:r>
    </w:p>
    <w:p w:rsidR="00A2637F" w:rsidRDefault="00A2637F" w14:paraId="3129DE56" w14:textId="77777777" w:rsidP="00A2637F" w:rsidRPr="00A2637F">
      <w:pPr>
        <w:ind w:left="360"/>
        <w:rPr>
          <w:bCs/>
          <w:b/>
        </w:rPr>
      </w:pPr>
    </w:p>
    <w:p w:rsidR="00A2637F" w:rsidRDefault="00A2637F" w14:paraId="6CFEB5DF" w14:textId="77777777" w:rsidP="00A2637F" w:rsidRPr="00A2637F">
      <w:pPr>
        <w:ind w:left="360"/>
        <w:rPr>
          <w:bCs/>
          <w:b/>
        </w:rPr>
      </w:pPr>
    </w:p>
    <w:p w:rsidR="0065139B" w:rsidRDefault="0065139B" w14:paraId="208E973C" w14:textId="77777777" w:rsidP="004F203F" w:rsidRPr="004F203F"/>
    <w:sectPr w:rsidR="0065139B" w:rsidRPr="004F203F">
      <w:docGrid w:linePitch="360"/>
      <w:footerReference r:id="rId8"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EF8017" w14:textId="77777777" w:rsidR="00DE0FAC" w:rsidRDefault="00DE0FAC" w:rsidP="002E68B3">
      <w:pPr>
        <w:spacing w:after="0" w:line="240" w:lineRule="auto"/>
      </w:pPr>
      <w:r>
        <w:separator/>
      </w:r>
    </w:p>
  </w:endnote>
  <w:endnote w:type="continuationSeparator" w:id="0">
    <w:p w14:paraId="19BD466C" w14:textId="77777777" w:rsidR="00DE0FAC" w:rsidRDefault="00DE0FAC" w:rsidP="002E68B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Cambria"/>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3952736"/>
      <w:docPartObj>
        <w:docPartGallery w:val="Page Numbers (Bottom of Page)"/>
        <w:docPartUnique/>
      </w:docPartObj>
    </w:sdtPr>
    <w:sdtEndPr>
      <w:rPr>
        <w:noProof/>
      </w:rPr>
    </w:sdtEndPr>
    <w:sdtContent>
      <w:p w14:paraId="37454915" w14:textId="53A93A8A" w:rsidR="00002998" w:rsidRDefault="00002998">
        <w:pPr>
          <w:pStyle w:val="Footer"/>
          <w:jc w:val="right"/>
        </w:pPr>
        <w:r>
          <w:fldChar w:fldCharType="begin"/>
        </w:r>
        <w:r>
          <w:instrText xml:space="preserve"> PAGE   \* MERGEFORMAT </w:instrText>
        </w:r>
        <w:r>
          <w:fldChar w:fldCharType="separate"/>
        </w:r>
        <w:r w:rsidR="004235C2">
          <w:rPr>
            <w:noProof/>
          </w:rPr>
          <w:t>3</w:t>
        </w:r>
        <w:r>
          <w:rPr>
            <w:noProof/>
          </w:rPr>
          <w:fldChar w:fldCharType="end"/>
        </w:r>
      </w:p>
    </w:sdtContent>
  </w:sdt>
  <w:p w14:paraId="3E801C0D" w14:textId="77777777" w:rsidR="002E68B3" w:rsidRDefault="002E68B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CF6AB4" w14:textId="77777777" w:rsidR="00DE0FAC" w:rsidRDefault="00DE0FAC" w:rsidP="002E68B3">
      <w:pPr>
        <w:spacing w:after="0" w:line="240" w:lineRule="auto"/>
      </w:pPr>
      <w:r>
        <w:separator/>
      </w:r>
    </w:p>
  </w:footnote>
  <w:footnote w:type="continuationSeparator" w:id="0">
    <w:p w14:paraId="1EA6FD5D" w14:textId="77777777" w:rsidR="00DE0FAC" w:rsidRDefault="00DE0FAC" w:rsidP="002E68B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3A67902"/>
    <w:tmpl w:val="09B4AF06"/>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
    <w:multiLevelType w:val="hybridMultilevel"/>
    <w:nsid w:val="32E540DA"/>
    <w:tmpl w:val="425672D4"/>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2">
    <w:multiLevelType w:val="hybridMultilevel"/>
    <w:nsid w:val="4BB2282D"/>
    <w:tmpl w:val="F7B21470"/>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3">
    <w:multiLevelType w:val="hybridMultilevel"/>
    <w:nsid w:val="4D0D235D"/>
    <w:tmpl w:val="BAFE2000"/>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4">
    <w:multiLevelType w:val="hybridMultilevel"/>
    <w:nsid w:val="619F4A9A"/>
    <w:tmpl w:val="5C581F2C"/>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3"/>
  </w:num>
  <w:num w:numId="2">
    <w:abstractNumId w:val="4"/>
  </w:num>
  <w:num w:numId="3">
    <w:abstractNumId w:val="2"/>
  </w:num>
  <w:num w:numId="4">
    <w:abstractNumId w:val="0"/>
  </w:num>
  <w:num w:numId="5">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66864"/>
  <w15:chartTrackingRefBased/>
  <w15:docId w15:val="{D686D747-E5B3-4BEB-A466-4F25134120A9}"/>
  <w:rsids>
    <w:rsidRoot val="003C7114"/>
    <w:rsid val="00002998"/>
    <w:rsid val="00021E0C"/>
    <w:rsid val="00031473"/>
    <w:rsid val="00042066"/>
    <w:rsid val="00047E96"/>
    <w:rsid val="000502C2"/>
    <w:rsid val="00062DC5"/>
    <w:rsid val="00072C7B"/>
    <w:rsid val="000840BF"/>
    <w:rsid val="000E3006"/>
    <w:rsid val="00115347"/>
    <w:rsid val="001313FE"/>
    <w:rsid val="001340FF"/>
    <w:rsid val="00151AFB"/>
    <w:rsid val="00151E55"/>
    <w:rsid val="00164EB5"/>
    <w:rsid val="001927F6"/>
    <w:rsid val="001A29EC"/>
    <w:rsid val="001B35CB"/>
    <w:rsid val="001E480D"/>
    <w:rsid val="001F2077"/>
    <w:rsid val="002A563E"/>
    <w:rsid val="002D0CE2"/>
    <w:rsid val="002D5083"/>
    <w:rsid val="002E68B3"/>
    <w:rsid val="002E7BDE"/>
    <w:rsid val="00317A7A"/>
    <w:rsid val="003318A3"/>
    <w:rsid val="00382414"/>
    <w:rsid val="003C6015"/>
    <w:rsid val="003C7114"/>
    <w:rsid val="003D3F58"/>
    <w:rsid val="003F7281"/>
    <w:rsid val="00412EDE"/>
    <w:rsid val="004220D2"/>
    <w:rsid val="004235C2"/>
    <w:rsid val="00444725"/>
    <w:rsid val="0045477B"/>
    <w:rsid val="004F203F"/>
    <w:rsid val="0051767F"/>
    <w:rsid val="00525264"/>
    <w:rsid val="00530753"/>
    <w:rsid val="00564AB7"/>
    <w:rsid val="00576534"/>
    <w:rsid val="00590C51"/>
    <w:rsid val="005F17FB"/>
    <w:rsid val="00614AEB"/>
    <w:rsid val="0065139B"/>
    <w:rsid val="00686E0D"/>
    <w:rsid val="006B539A"/>
    <w:rsid val="006F2BD9"/>
    <w:rsid val="00713AAA"/>
    <w:rsid val="00744B66"/>
    <w:rsid val="0077678D"/>
    <w:rsid val="008414C9"/>
    <w:rsid val="00856DA4"/>
    <w:rsid val="00875F31"/>
    <w:rsid val="008841A8"/>
    <w:rsid val="008A35B0"/>
    <w:rsid val="008C5382"/>
    <w:rsid val="008E7ABF"/>
    <w:rsid val="0091461E"/>
    <w:rsid val="009279A5"/>
    <w:rsid val="009566CA"/>
    <w:rsid val="00964790"/>
    <w:rsid val="009965EB"/>
    <w:rsid val="009A0950"/>
    <w:rsid val="009C1DB4"/>
    <w:rsid val="00A2637F"/>
    <w:rsid val="00A4346A"/>
    <w:rsid val="00A6074C"/>
    <w:rsid val="00A955E4"/>
    <w:rsid val="00AA1D09"/>
    <w:rsid val="00AB5CA8"/>
    <w:rsid val="00AC58F9"/>
    <w:rsid val="00AF46D6"/>
    <w:rsid val="00B03FB6"/>
    <w:rsid val="00B07051"/>
    <w:rsid val="00B11B10"/>
    <w:rsid val="00BC7D20"/>
    <w:rsid val="00BF4317"/>
    <w:rsid val="00C356A7"/>
    <w:rsid val="00C3789C"/>
    <w:rsid val="00C47241"/>
    <w:rsid val="00C64233"/>
    <w:rsid val="00D5057D"/>
    <w:rsid val="00DB746C"/>
    <w:rsid val="00DE0FAC"/>
    <w:rsid val="00DE3256"/>
    <w:rsid val="00E018F8"/>
    <w:rsid val="00E12839"/>
    <w:rsid val="00E1716B"/>
    <w:rsid val="00E27F96"/>
    <w:rsid val="00E55311"/>
    <w:rsid val="00E6237C"/>
    <w:rsid val="00E835AE"/>
    <w:rsid val="00E83E5C"/>
    <w:rsid val="00E936E7"/>
    <w:rsid val="00EA0808"/>
    <w:rsid val="00EE4F0F"/>
    <w:rsid val="00EF01C6"/>
    <w:rsid val="00EF7902"/>
    <w:rsid val="00F061E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basedOn w:val="Normal"/>
    <w:next w:val="Normal"/>
    <w:link w:val="Heading1Char"/>
    <w:uiPriority w:val="9"/>
    <w:rsid w:val="00EF7902"/>
    <w:pPr>
      <w:keepNext/>
      <w:keepLines/>
      <w:outlineLvl w:val="0"/>
      <w:spacing w:before="240" w:after="0"/>
    </w:pPr>
    <w:rPr>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semiHidden/>
    <w:unhideWhenUsed/>
    <w:rsid w:val="00021E0C"/>
    <w:pPr>
      <w:keepNext/>
      <w:keepLines/>
      <w:outlineLvl w:val="1"/>
      <w:spacing w:before="40" w:after="0"/>
    </w:pPr>
    <w:rPr>
      <w:color w:val="2F5496"/>
      <w:rFonts w:ascii="Calibri Light"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EF7902"/>
    <w:rPr>
      <w:color w:val="2F5496"/>
      <w:rFonts w:ascii="Calibri Light" w:eastAsiaTheme="majorEastAsia" w:hAnsiTheme="majorHAnsi" w:cstheme="majorBidi"/>
      <w:sz w:val="32"/>
      <w:szCs w:val="32"/>
    </w:rPr>
  </w:style>
  <w:style w:type="paragraph" w:styleId="ListParagraph">
    <w:name w:val="List Paragraph"/>
    <w:qFormat/>
    <w:basedOn w:val="Normal"/>
    <w:uiPriority w:val="34"/>
    <w:rsid w:val="001F2077"/>
    <w:pPr>
      <w:ind w:left="720"/>
      <w:contextualSpacing/>
    </w:pPr>
  </w:style>
  <w:style w:type="character" w:styleId="Heading2Char">
    <w:name w:val="Heading 2 Char"/>
    <w:basedOn w:val="DefaultParagraphFont"/>
    <w:link w:val="Heading2"/>
    <w:uiPriority w:val="9"/>
    <w:semiHidden/>
    <w:rsid w:val="00021E0C"/>
    <w:rPr>
      <w:color w:val="2F5496"/>
      <w:rFonts w:ascii="Calibri Light" w:eastAsiaTheme="majorEastAsia" w:hAnsiTheme="majorHAnsi" w:cstheme="majorBidi"/>
      <w:sz w:val="26"/>
      <w:szCs w:val="26"/>
    </w:rPr>
  </w:style>
  <w:style w:type="paragraph" w:styleId="NormalWeb">
    <w:name w:val="Normal (Web)"/>
    <w:basedOn w:val="Normal"/>
    <w:uiPriority w:val="99"/>
    <w:semiHidden/>
    <w:unhideWhenUsed/>
    <w:rsid w:val="00021E0C"/>
    <w:pPr>
      <w:spacing w:before="100" w:beforeAutospacing="1" w:after="100" w:afterAutospacing="1" w:line="240" w:lineRule="auto"/>
    </w:pPr>
    <w:rPr>
      <w:rFonts w:ascii="Times New Roman" w:cs="Times New Roman" w:eastAsia="Times New Roman" w:hAnsi="Times New Roman"/>
      <w:sz w:val="24"/>
      <w:szCs w:val="24"/>
    </w:rPr>
  </w:style>
  <w:style w:type="paragraph" w:styleId="TOCHeading">
    <w:name w:val="TOC Heading"/>
    <w:qFormat/>
    <w:basedOn w:val="Heading1"/>
    <w:next w:val="Normal"/>
    <w:uiPriority w:val="39"/>
    <w:unhideWhenUsed/>
    <w:rsid w:val="002E68B3"/>
    <w:pPr>
      <w:outlineLvl w:val="9"/>
    </w:pPr>
  </w:style>
  <w:style w:type="paragraph" w:styleId="TOC1">
    <w:name w:val="toc 1"/>
    <w:basedOn w:val="Normal"/>
    <w:next w:val="Normal"/>
    <w:autoRedefine/>
    <w:uiPriority w:val="39"/>
    <w:unhideWhenUsed/>
    <w:rsid w:val="002E68B3"/>
    <w:pPr>
      <w:spacing w:after="100"/>
    </w:pPr>
  </w:style>
  <w:style w:type="character" w:styleId="Hyperlink">
    <w:name w:val="Hyperlink"/>
    <w:basedOn w:val="DefaultParagraphFont"/>
    <w:uiPriority w:val="99"/>
    <w:unhideWhenUsed/>
    <w:rsid w:val="002E68B3"/>
    <w:rPr>
      <w:u w:val="single"/>
      <w:color w:val="0563C1"/>
    </w:rPr>
  </w:style>
  <w:style w:type="paragraph" w:styleId="Header">
    <w:name w:val="header"/>
    <w:basedOn w:val="Normal"/>
    <w:link w:val="HeaderChar"/>
    <w:uiPriority w:val="99"/>
    <w:unhideWhenUsed/>
    <w:rsid w:val="002E68B3"/>
    <w:pPr>
      <w:spacing w:after="0" w:line="240" w:lineRule="auto"/>
      <w:tabs>
        <w:tab w:val="center" w:pos="4680"/>
        <w:tab w:val="right" w:pos="9360"/>
      </w:tabs>
    </w:pPr>
  </w:style>
  <w:style w:type="character" w:styleId="HeaderChar">
    <w:name w:val="Header Char"/>
    <w:basedOn w:val="DefaultParagraphFont"/>
    <w:link w:val="Header"/>
    <w:uiPriority w:val="99"/>
    <w:rsid w:val="002E68B3"/>
  </w:style>
  <w:style w:type="paragraph" w:styleId="Footer">
    <w:name w:val="footer"/>
    <w:basedOn w:val="Normal"/>
    <w:link w:val="FooterChar"/>
    <w:uiPriority w:val="99"/>
    <w:unhideWhenUsed/>
    <w:rsid w:val="002E68B3"/>
    <w:pPr>
      <w:spacing w:after="0" w:line="240" w:lineRule="auto"/>
      <w:tabs>
        <w:tab w:val="center" w:pos="4680"/>
        <w:tab w:val="right" w:pos="9360"/>
      </w:tabs>
    </w:pPr>
  </w:style>
  <w:style w:type="character" w:styleId="FooterChar">
    <w:name w:val="Footer Char"/>
    <w:basedOn w:val="DefaultParagraphFont"/>
    <w:link w:val="Footer"/>
    <w:uiPriority w:val="99"/>
    <w:rsid w:val="002E68B3"/>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1308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EDF6E3B-1FD6-D340-8FE1-727D30CA7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1068</TotalTime>
  <Pages>10</Pages>
  <Words>2541</Words>
  <Characters>14210</Characters>
  <Application>Microsoft Macintosh Word</Application>
  <DocSecurity>0</DocSecurity>
  <Lines>240</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70</cp:revision>
  <dcterms:created xsi:type="dcterms:W3CDTF">2021-11-01T16:11:00Z</dcterms:created>
  <dcterms:modified xsi:type="dcterms:W3CDTF">2021-12-02T13:53:00Z</dcterms:modified>
</cp:coreProperties>
</file>