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815311"/>
        <w:docPartObj>
          <w:docPartGallery w:val="Cover Pages"/>
          <w:docPartUnique/>
        </w:docPartObj>
      </w:sdtPr>
      <w:sdtEndPr/>
      <w:sdtContent>
        <w:p w:rsidR="00B73595" w:rsidRDefault="00B7359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903DA6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73595" w:rsidRDefault="00817C96">
                                    <w:pPr>
                                      <w:pStyle w:val="NoSpacing"/>
                                      <w:jc w:val="right"/>
                                      <w:rPr>
                                        <w:color w:val="595959" w:themeColor="text1" w:themeTint="A6"/>
                                        <w:sz w:val="28"/>
                                        <w:szCs w:val="28"/>
                                      </w:rPr>
                                    </w:pPr>
                                    <w:r>
                                      <w:rPr>
                                        <w:color w:val="595959" w:themeColor="text1" w:themeTint="A6"/>
                                        <w:sz w:val="28"/>
                                        <w:szCs w:val="28"/>
                                        <w:lang w:val="en-GB"/>
                                      </w:rPr>
                                      <w:t xml:space="preserve">Bradley John </w:t>
                                    </w:r>
                                    <w:proofErr w:type="spellStart"/>
                                    <w:r>
                                      <w:rPr>
                                        <w:color w:val="595959" w:themeColor="text1" w:themeTint="A6"/>
                                        <w:sz w:val="28"/>
                                        <w:szCs w:val="28"/>
                                        <w:lang w:val="en-GB"/>
                                      </w:rPr>
                                      <w:t>Lowley</w:t>
                                    </w:r>
                                    <w:proofErr w:type="spellEnd"/>
                                    <w:r>
                                      <w:rPr>
                                        <w:color w:val="595959" w:themeColor="text1" w:themeTint="A6"/>
                                        <w:sz w:val="28"/>
                                        <w:szCs w:val="28"/>
                                        <w:lang w:val="en-GB"/>
                                      </w:rPr>
                                      <w:t xml:space="preserve"> Jones</w:t>
                                    </w:r>
                                  </w:p>
                                </w:sdtContent>
                              </w:sdt>
                              <w:p w:rsidR="00B73595" w:rsidRDefault="0003449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3523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73595" w:rsidRDefault="00817C96">
                              <w:pPr>
                                <w:pStyle w:val="NoSpacing"/>
                                <w:jc w:val="right"/>
                                <w:rPr>
                                  <w:color w:val="595959" w:themeColor="text1" w:themeTint="A6"/>
                                  <w:sz w:val="28"/>
                                  <w:szCs w:val="28"/>
                                </w:rPr>
                              </w:pPr>
                              <w:r>
                                <w:rPr>
                                  <w:color w:val="595959" w:themeColor="text1" w:themeTint="A6"/>
                                  <w:sz w:val="28"/>
                                  <w:szCs w:val="28"/>
                                  <w:lang w:val="en-GB"/>
                                </w:rPr>
                                <w:t xml:space="preserve">Bradley John </w:t>
                              </w:r>
                              <w:proofErr w:type="spellStart"/>
                              <w:r>
                                <w:rPr>
                                  <w:color w:val="595959" w:themeColor="text1" w:themeTint="A6"/>
                                  <w:sz w:val="28"/>
                                  <w:szCs w:val="28"/>
                                  <w:lang w:val="en-GB"/>
                                </w:rPr>
                                <w:t>Lowley</w:t>
                              </w:r>
                              <w:proofErr w:type="spellEnd"/>
                              <w:r>
                                <w:rPr>
                                  <w:color w:val="595959" w:themeColor="text1" w:themeTint="A6"/>
                                  <w:sz w:val="28"/>
                                  <w:szCs w:val="28"/>
                                  <w:lang w:val="en-GB"/>
                                </w:rPr>
                                <w:t xml:space="preserve"> Jones</w:t>
                              </w:r>
                            </w:p>
                          </w:sdtContent>
                        </w:sdt>
                        <w:p w:rsidR="00B73595" w:rsidRDefault="0003449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3523E">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B73595" w:rsidRDefault="00817C9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B73595" w:rsidRDefault="00817C9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3595" w:rsidRDefault="000344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0C6F">
                                      <w:rPr>
                                        <w:caps/>
                                        <w:color w:val="4472C4" w:themeColor="accent1"/>
                                        <w:sz w:val="64"/>
                                        <w:szCs w:val="64"/>
                                      </w:rPr>
                                      <w:t>cRITICAL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73595" w:rsidRDefault="000301F3">
                                    <w:pPr>
                                      <w:jc w:val="right"/>
                                      <w:rPr>
                                        <w:smallCaps/>
                                        <w:color w:val="404040" w:themeColor="text1" w:themeTint="BF"/>
                                        <w:sz w:val="36"/>
                                        <w:szCs w:val="36"/>
                                      </w:rPr>
                                    </w:pPr>
                                    <w:r>
                                      <w:rPr>
                                        <w:color w:val="404040" w:themeColor="text1" w:themeTint="BF"/>
                                        <w:sz w:val="36"/>
                                        <w:szCs w:val="36"/>
                                      </w:rPr>
                                      <w:t>Creative Computer Games Design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B73595" w:rsidRDefault="000344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0C6F">
                                <w:rPr>
                                  <w:caps/>
                                  <w:color w:val="4472C4" w:themeColor="accent1"/>
                                  <w:sz w:val="64"/>
                                  <w:szCs w:val="64"/>
                                </w:rPr>
                                <w:t>cRITICAL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73595" w:rsidRDefault="000301F3">
                              <w:pPr>
                                <w:jc w:val="right"/>
                                <w:rPr>
                                  <w:smallCaps/>
                                  <w:color w:val="404040" w:themeColor="text1" w:themeTint="BF"/>
                                  <w:sz w:val="36"/>
                                  <w:szCs w:val="36"/>
                                </w:rPr>
                              </w:pPr>
                              <w:r>
                                <w:rPr>
                                  <w:color w:val="404040" w:themeColor="text1" w:themeTint="BF"/>
                                  <w:sz w:val="36"/>
                                  <w:szCs w:val="36"/>
                                </w:rPr>
                                <w:t>Creative Computer Games Design</w:t>
                              </w:r>
                            </w:p>
                          </w:sdtContent>
                        </w:sdt>
                      </w:txbxContent>
                    </v:textbox>
                    <w10:wrap type="square" anchorx="page" anchory="page"/>
                  </v:shape>
                </w:pict>
              </mc:Fallback>
            </mc:AlternateContent>
          </w:r>
        </w:p>
        <w:p w:rsidR="00B73595" w:rsidRDefault="00B73595">
          <w:r>
            <w:br w:type="page"/>
          </w:r>
        </w:p>
      </w:sdtContent>
    </w:sdt>
    <w:sdt>
      <w:sdtPr>
        <w:rPr>
          <w:rFonts w:asciiTheme="minorHAnsi" w:eastAsiaTheme="minorHAnsi" w:hAnsiTheme="minorHAnsi" w:cstheme="minorBidi"/>
          <w:color w:val="auto"/>
          <w:sz w:val="22"/>
          <w:szCs w:val="22"/>
          <w:lang w:val="en-GB"/>
        </w:rPr>
        <w:id w:val="2084483984"/>
        <w:docPartObj>
          <w:docPartGallery w:val="Table of Contents"/>
          <w:docPartUnique/>
        </w:docPartObj>
      </w:sdtPr>
      <w:sdtEndPr>
        <w:rPr>
          <w:b/>
          <w:bCs/>
          <w:noProof/>
        </w:rPr>
      </w:sdtEndPr>
      <w:sdtContent>
        <w:p w:rsidR="00A77441" w:rsidRDefault="00A77441">
          <w:pPr>
            <w:pStyle w:val="TOCHeading"/>
          </w:pPr>
          <w:r>
            <w:t>Contents</w:t>
          </w:r>
        </w:p>
        <w:p w:rsidR="00D5445E" w:rsidRDefault="00A774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97858" w:history="1">
            <w:r w:rsidR="00D5445E" w:rsidRPr="009A09E4">
              <w:rPr>
                <w:rStyle w:val="Hyperlink"/>
                <w:noProof/>
              </w:rPr>
              <w:t>Abstract</w:t>
            </w:r>
            <w:r w:rsidR="00D5445E">
              <w:rPr>
                <w:noProof/>
                <w:webHidden/>
              </w:rPr>
              <w:tab/>
            </w:r>
            <w:r w:rsidR="00D5445E">
              <w:rPr>
                <w:noProof/>
                <w:webHidden/>
              </w:rPr>
              <w:fldChar w:fldCharType="begin"/>
            </w:r>
            <w:r w:rsidR="00D5445E">
              <w:rPr>
                <w:noProof/>
                <w:webHidden/>
              </w:rPr>
              <w:instrText xml:space="preserve"> PAGEREF _Toc513197858 \h </w:instrText>
            </w:r>
            <w:r w:rsidR="00D5445E">
              <w:rPr>
                <w:noProof/>
                <w:webHidden/>
              </w:rPr>
            </w:r>
            <w:r w:rsidR="00D5445E">
              <w:rPr>
                <w:noProof/>
                <w:webHidden/>
              </w:rPr>
              <w:fldChar w:fldCharType="separate"/>
            </w:r>
            <w:r w:rsidR="00D5445E">
              <w:rPr>
                <w:noProof/>
                <w:webHidden/>
              </w:rPr>
              <w:t>2</w:t>
            </w:r>
            <w:r w:rsidR="00D5445E">
              <w:rPr>
                <w:noProof/>
                <w:webHidden/>
              </w:rPr>
              <w:fldChar w:fldCharType="end"/>
            </w:r>
          </w:hyperlink>
        </w:p>
        <w:p w:rsidR="00D5445E" w:rsidRDefault="00D5445E">
          <w:pPr>
            <w:pStyle w:val="TOC1"/>
            <w:tabs>
              <w:tab w:val="right" w:leader="dot" w:pos="9016"/>
            </w:tabs>
            <w:rPr>
              <w:rFonts w:eastAsiaTheme="minorEastAsia"/>
              <w:noProof/>
              <w:lang w:eastAsia="en-GB"/>
            </w:rPr>
          </w:pPr>
          <w:hyperlink w:anchor="_Toc513197859" w:history="1">
            <w:r w:rsidRPr="009A09E4">
              <w:rPr>
                <w:rStyle w:val="Hyperlink"/>
                <w:noProof/>
              </w:rPr>
              <w:t>Introduction</w:t>
            </w:r>
            <w:r>
              <w:rPr>
                <w:noProof/>
                <w:webHidden/>
              </w:rPr>
              <w:tab/>
            </w:r>
            <w:r>
              <w:rPr>
                <w:noProof/>
                <w:webHidden/>
              </w:rPr>
              <w:fldChar w:fldCharType="begin"/>
            </w:r>
            <w:r>
              <w:rPr>
                <w:noProof/>
                <w:webHidden/>
              </w:rPr>
              <w:instrText xml:space="preserve"> PAGEREF _Toc513197859 \h </w:instrText>
            </w:r>
            <w:r>
              <w:rPr>
                <w:noProof/>
                <w:webHidden/>
              </w:rPr>
            </w:r>
            <w:r>
              <w:rPr>
                <w:noProof/>
                <w:webHidden/>
              </w:rPr>
              <w:fldChar w:fldCharType="separate"/>
            </w:r>
            <w:r>
              <w:rPr>
                <w:noProof/>
                <w:webHidden/>
              </w:rPr>
              <w:t>3</w:t>
            </w:r>
            <w:r>
              <w:rPr>
                <w:noProof/>
                <w:webHidden/>
              </w:rPr>
              <w:fldChar w:fldCharType="end"/>
            </w:r>
          </w:hyperlink>
        </w:p>
        <w:p w:rsidR="00D5445E" w:rsidRDefault="00D5445E">
          <w:pPr>
            <w:pStyle w:val="TOC1"/>
            <w:tabs>
              <w:tab w:val="right" w:leader="dot" w:pos="9016"/>
            </w:tabs>
            <w:rPr>
              <w:rFonts w:eastAsiaTheme="minorEastAsia"/>
              <w:noProof/>
              <w:lang w:eastAsia="en-GB"/>
            </w:rPr>
          </w:pPr>
          <w:hyperlink w:anchor="_Toc513197860" w:history="1">
            <w:r w:rsidRPr="009A09E4">
              <w:rPr>
                <w:rStyle w:val="Hyperlink"/>
                <w:noProof/>
              </w:rPr>
              <w:t>Reflection of Work</w:t>
            </w:r>
            <w:r>
              <w:rPr>
                <w:noProof/>
                <w:webHidden/>
              </w:rPr>
              <w:tab/>
            </w:r>
            <w:r>
              <w:rPr>
                <w:noProof/>
                <w:webHidden/>
              </w:rPr>
              <w:fldChar w:fldCharType="begin"/>
            </w:r>
            <w:r>
              <w:rPr>
                <w:noProof/>
                <w:webHidden/>
              </w:rPr>
              <w:instrText xml:space="preserve"> PAGEREF _Toc513197860 \h </w:instrText>
            </w:r>
            <w:r>
              <w:rPr>
                <w:noProof/>
                <w:webHidden/>
              </w:rPr>
            </w:r>
            <w:r>
              <w:rPr>
                <w:noProof/>
                <w:webHidden/>
              </w:rPr>
              <w:fldChar w:fldCharType="separate"/>
            </w:r>
            <w:r>
              <w:rPr>
                <w:noProof/>
                <w:webHidden/>
              </w:rPr>
              <w:t>4</w:t>
            </w:r>
            <w:r>
              <w:rPr>
                <w:noProof/>
                <w:webHidden/>
              </w:rPr>
              <w:fldChar w:fldCharType="end"/>
            </w:r>
          </w:hyperlink>
        </w:p>
        <w:p w:rsidR="00D5445E" w:rsidRDefault="00D5445E">
          <w:pPr>
            <w:pStyle w:val="TOC2"/>
            <w:tabs>
              <w:tab w:val="right" w:leader="dot" w:pos="9016"/>
            </w:tabs>
            <w:rPr>
              <w:rFonts w:eastAsiaTheme="minorEastAsia"/>
              <w:noProof/>
              <w:lang w:eastAsia="en-GB"/>
            </w:rPr>
          </w:pPr>
          <w:hyperlink w:anchor="_Toc513197861" w:history="1">
            <w:r w:rsidRPr="009A09E4">
              <w:rPr>
                <w:rStyle w:val="Hyperlink"/>
                <w:noProof/>
              </w:rPr>
              <w:t>Development through the years</w:t>
            </w:r>
            <w:r>
              <w:rPr>
                <w:noProof/>
                <w:webHidden/>
              </w:rPr>
              <w:tab/>
            </w:r>
            <w:r>
              <w:rPr>
                <w:noProof/>
                <w:webHidden/>
              </w:rPr>
              <w:fldChar w:fldCharType="begin"/>
            </w:r>
            <w:r>
              <w:rPr>
                <w:noProof/>
                <w:webHidden/>
              </w:rPr>
              <w:instrText xml:space="preserve"> PAGEREF _Toc513197861 \h </w:instrText>
            </w:r>
            <w:r>
              <w:rPr>
                <w:noProof/>
                <w:webHidden/>
              </w:rPr>
            </w:r>
            <w:r>
              <w:rPr>
                <w:noProof/>
                <w:webHidden/>
              </w:rPr>
              <w:fldChar w:fldCharType="separate"/>
            </w:r>
            <w:r>
              <w:rPr>
                <w:noProof/>
                <w:webHidden/>
              </w:rPr>
              <w:t>4</w:t>
            </w:r>
            <w:r>
              <w:rPr>
                <w:noProof/>
                <w:webHidden/>
              </w:rPr>
              <w:fldChar w:fldCharType="end"/>
            </w:r>
          </w:hyperlink>
        </w:p>
        <w:p w:rsidR="00D5445E" w:rsidRDefault="00D5445E">
          <w:pPr>
            <w:pStyle w:val="TOC1"/>
            <w:tabs>
              <w:tab w:val="right" w:leader="dot" w:pos="9016"/>
            </w:tabs>
            <w:rPr>
              <w:rFonts w:eastAsiaTheme="minorEastAsia"/>
              <w:noProof/>
              <w:lang w:eastAsia="en-GB"/>
            </w:rPr>
          </w:pPr>
          <w:hyperlink w:anchor="_Toc513197862" w:history="1">
            <w:r w:rsidRPr="009A09E4">
              <w:rPr>
                <w:rStyle w:val="Hyperlink"/>
                <w:noProof/>
              </w:rPr>
              <w:t>Show Reel</w:t>
            </w:r>
            <w:r>
              <w:rPr>
                <w:noProof/>
                <w:webHidden/>
              </w:rPr>
              <w:tab/>
            </w:r>
            <w:r>
              <w:rPr>
                <w:noProof/>
                <w:webHidden/>
              </w:rPr>
              <w:fldChar w:fldCharType="begin"/>
            </w:r>
            <w:r>
              <w:rPr>
                <w:noProof/>
                <w:webHidden/>
              </w:rPr>
              <w:instrText xml:space="preserve"> PAGEREF _Toc513197862 \h </w:instrText>
            </w:r>
            <w:r>
              <w:rPr>
                <w:noProof/>
                <w:webHidden/>
              </w:rPr>
            </w:r>
            <w:r>
              <w:rPr>
                <w:noProof/>
                <w:webHidden/>
              </w:rPr>
              <w:fldChar w:fldCharType="separate"/>
            </w:r>
            <w:r>
              <w:rPr>
                <w:noProof/>
                <w:webHidden/>
              </w:rPr>
              <w:t>6</w:t>
            </w:r>
            <w:r>
              <w:rPr>
                <w:noProof/>
                <w:webHidden/>
              </w:rPr>
              <w:fldChar w:fldCharType="end"/>
            </w:r>
          </w:hyperlink>
        </w:p>
        <w:p w:rsidR="00D5445E" w:rsidRDefault="00D5445E">
          <w:pPr>
            <w:pStyle w:val="TOC2"/>
            <w:tabs>
              <w:tab w:val="right" w:leader="dot" w:pos="9016"/>
            </w:tabs>
            <w:rPr>
              <w:rFonts w:eastAsiaTheme="minorEastAsia"/>
              <w:noProof/>
              <w:lang w:eastAsia="en-GB"/>
            </w:rPr>
          </w:pPr>
          <w:hyperlink w:anchor="_Toc513197863" w:history="1">
            <w:r w:rsidRPr="009A09E4">
              <w:rPr>
                <w:rStyle w:val="Hyperlink"/>
                <w:noProof/>
              </w:rPr>
              <w:t>Included material from Show Reel</w:t>
            </w:r>
            <w:r>
              <w:rPr>
                <w:noProof/>
                <w:webHidden/>
              </w:rPr>
              <w:tab/>
            </w:r>
            <w:r>
              <w:rPr>
                <w:noProof/>
                <w:webHidden/>
              </w:rPr>
              <w:fldChar w:fldCharType="begin"/>
            </w:r>
            <w:r>
              <w:rPr>
                <w:noProof/>
                <w:webHidden/>
              </w:rPr>
              <w:instrText xml:space="preserve"> PAGEREF _Toc513197863 \h </w:instrText>
            </w:r>
            <w:r>
              <w:rPr>
                <w:noProof/>
                <w:webHidden/>
              </w:rPr>
            </w:r>
            <w:r>
              <w:rPr>
                <w:noProof/>
                <w:webHidden/>
              </w:rPr>
              <w:fldChar w:fldCharType="separate"/>
            </w:r>
            <w:r>
              <w:rPr>
                <w:noProof/>
                <w:webHidden/>
              </w:rPr>
              <w:t>6</w:t>
            </w:r>
            <w:r>
              <w:rPr>
                <w:noProof/>
                <w:webHidden/>
              </w:rPr>
              <w:fldChar w:fldCharType="end"/>
            </w:r>
          </w:hyperlink>
        </w:p>
        <w:p w:rsidR="00D5445E" w:rsidRDefault="00D5445E">
          <w:pPr>
            <w:pStyle w:val="TOC2"/>
            <w:tabs>
              <w:tab w:val="right" w:leader="dot" w:pos="9016"/>
            </w:tabs>
            <w:rPr>
              <w:rFonts w:eastAsiaTheme="minorEastAsia"/>
              <w:noProof/>
              <w:lang w:eastAsia="en-GB"/>
            </w:rPr>
          </w:pPr>
          <w:hyperlink w:anchor="_Toc513197864" w:history="1">
            <w:r w:rsidRPr="009A09E4">
              <w:rPr>
                <w:rStyle w:val="Hyperlink"/>
                <w:noProof/>
              </w:rPr>
              <w:t>Excluded material from Show Reel</w:t>
            </w:r>
            <w:r>
              <w:rPr>
                <w:noProof/>
                <w:webHidden/>
              </w:rPr>
              <w:tab/>
            </w:r>
            <w:r>
              <w:rPr>
                <w:noProof/>
                <w:webHidden/>
              </w:rPr>
              <w:fldChar w:fldCharType="begin"/>
            </w:r>
            <w:r>
              <w:rPr>
                <w:noProof/>
                <w:webHidden/>
              </w:rPr>
              <w:instrText xml:space="preserve"> PAGEREF _Toc513197864 \h </w:instrText>
            </w:r>
            <w:r>
              <w:rPr>
                <w:noProof/>
                <w:webHidden/>
              </w:rPr>
            </w:r>
            <w:r>
              <w:rPr>
                <w:noProof/>
                <w:webHidden/>
              </w:rPr>
              <w:fldChar w:fldCharType="separate"/>
            </w:r>
            <w:r>
              <w:rPr>
                <w:noProof/>
                <w:webHidden/>
              </w:rPr>
              <w:t>6</w:t>
            </w:r>
            <w:r>
              <w:rPr>
                <w:noProof/>
                <w:webHidden/>
              </w:rPr>
              <w:fldChar w:fldCharType="end"/>
            </w:r>
          </w:hyperlink>
        </w:p>
        <w:p w:rsidR="00D5445E" w:rsidRDefault="00D5445E">
          <w:pPr>
            <w:pStyle w:val="TOC2"/>
            <w:tabs>
              <w:tab w:val="right" w:leader="dot" w:pos="9016"/>
            </w:tabs>
            <w:rPr>
              <w:rFonts w:eastAsiaTheme="minorEastAsia"/>
              <w:noProof/>
              <w:lang w:eastAsia="en-GB"/>
            </w:rPr>
          </w:pPr>
          <w:hyperlink w:anchor="_Toc513197865" w:history="1">
            <w:r w:rsidRPr="009A09E4">
              <w:rPr>
                <w:rStyle w:val="Hyperlink"/>
                <w:noProof/>
              </w:rPr>
              <w:t>Reasoning for chosen subject</w:t>
            </w:r>
            <w:r>
              <w:rPr>
                <w:noProof/>
                <w:webHidden/>
              </w:rPr>
              <w:tab/>
            </w:r>
            <w:r>
              <w:rPr>
                <w:noProof/>
                <w:webHidden/>
              </w:rPr>
              <w:fldChar w:fldCharType="begin"/>
            </w:r>
            <w:r>
              <w:rPr>
                <w:noProof/>
                <w:webHidden/>
              </w:rPr>
              <w:instrText xml:space="preserve"> PAGEREF _Toc513197865 \h </w:instrText>
            </w:r>
            <w:r>
              <w:rPr>
                <w:noProof/>
                <w:webHidden/>
              </w:rPr>
            </w:r>
            <w:r>
              <w:rPr>
                <w:noProof/>
                <w:webHidden/>
              </w:rPr>
              <w:fldChar w:fldCharType="separate"/>
            </w:r>
            <w:r>
              <w:rPr>
                <w:noProof/>
                <w:webHidden/>
              </w:rPr>
              <w:t>6</w:t>
            </w:r>
            <w:r>
              <w:rPr>
                <w:noProof/>
                <w:webHidden/>
              </w:rPr>
              <w:fldChar w:fldCharType="end"/>
            </w:r>
          </w:hyperlink>
        </w:p>
        <w:p w:rsidR="00D5445E" w:rsidRDefault="00D5445E">
          <w:pPr>
            <w:pStyle w:val="TOC2"/>
            <w:tabs>
              <w:tab w:val="right" w:leader="dot" w:pos="9016"/>
            </w:tabs>
            <w:rPr>
              <w:rFonts w:eastAsiaTheme="minorEastAsia"/>
              <w:noProof/>
              <w:lang w:eastAsia="en-GB"/>
            </w:rPr>
          </w:pPr>
          <w:hyperlink w:anchor="_Toc513197866" w:history="1">
            <w:r w:rsidRPr="009A09E4">
              <w:rPr>
                <w:rStyle w:val="Hyperlink"/>
                <w:noProof/>
              </w:rPr>
              <w:t>Reasoning for chosen models</w:t>
            </w:r>
            <w:r>
              <w:rPr>
                <w:noProof/>
                <w:webHidden/>
              </w:rPr>
              <w:tab/>
            </w:r>
            <w:r>
              <w:rPr>
                <w:noProof/>
                <w:webHidden/>
              </w:rPr>
              <w:fldChar w:fldCharType="begin"/>
            </w:r>
            <w:r>
              <w:rPr>
                <w:noProof/>
                <w:webHidden/>
              </w:rPr>
              <w:instrText xml:space="preserve"> PAGEREF _Toc513197866 \h </w:instrText>
            </w:r>
            <w:r>
              <w:rPr>
                <w:noProof/>
                <w:webHidden/>
              </w:rPr>
            </w:r>
            <w:r>
              <w:rPr>
                <w:noProof/>
                <w:webHidden/>
              </w:rPr>
              <w:fldChar w:fldCharType="separate"/>
            </w:r>
            <w:r>
              <w:rPr>
                <w:noProof/>
                <w:webHidden/>
              </w:rPr>
              <w:t>7</w:t>
            </w:r>
            <w:r>
              <w:rPr>
                <w:noProof/>
                <w:webHidden/>
              </w:rPr>
              <w:fldChar w:fldCharType="end"/>
            </w:r>
          </w:hyperlink>
        </w:p>
        <w:p w:rsidR="00D5445E" w:rsidRDefault="00D5445E">
          <w:pPr>
            <w:pStyle w:val="TOC1"/>
            <w:tabs>
              <w:tab w:val="right" w:leader="dot" w:pos="9016"/>
            </w:tabs>
            <w:rPr>
              <w:rFonts w:eastAsiaTheme="minorEastAsia"/>
              <w:noProof/>
              <w:lang w:eastAsia="en-GB"/>
            </w:rPr>
          </w:pPr>
          <w:hyperlink w:anchor="_Toc513197867" w:history="1">
            <w:r w:rsidRPr="009A09E4">
              <w:rPr>
                <w:rStyle w:val="Hyperlink"/>
                <w:noProof/>
              </w:rPr>
              <w:t>Conclusion</w:t>
            </w:r>
            <w:r>
              <w:rPr>
                <w:noProof/>
                <w:webHidden/>
              </w:rPr>
              <w:tab/>
            </w:r>
            <w:r>
              <w:rPr>
                <w:noProof/>
                <w:webHidden/>
              </w:rPr>
              <w:fldChar w:fldCharType="begin"/>
            </w:r>
            <w:r>
              <w:rPr>
                <w:noProof/>
                <w:webHidden/>
              </w:rPr>
              <w:instrText xml:space="preserve"> PAGEREF _Toc513197867 \h </w:instrText>
            </w:r>
            <w:r>
              <w:rPr>
                <w:noProof/>
                <w:webHidden/>
              </w:rPr>
            </w:r>
            <w:r>
              <w:rPr>
                <w:noProof/>
                <w:webHidden/>
              </w:rPr>
              <w:fldChar w:fldCharType="separate"/>
            </w:r>
            <w:r>
              <w:rPr>
                <w:noProof/>
                <w:webHidden/>
              </w:rPr>
              <w:t>8</w:t>
            </w:r>
            <w:r>
              <w:rPr>
                <w:noProof/>
                <w:webHidden/>
              </w:rPr>
              <w:fldChar w:fldCharType="end"/>
            </w:r>
          </w:hyperlink>
        </w:p>
        <w:p w:rsidR="00D5445E" w:rsidRDefault="00D5445E">
          <w:pPr>
            <w:pStyle w:val="TOC1"/>
            <w:tabs>
              <w:tab w:val="right" w:leader="dot" w:pos="9016"/>
            </w:tabs>
            <w:rPr>
              <w:rFonts w:eastAsiaTheme="minorEastAsia"/>
              <w:noProof/>
              <w:lang w:eastAsia="en-GB"/>
            </w:rPr>
          </w:pPr>
          <w:hyperlink w:anchor="_Toc513197868" w:history="1">
            <w:r w:rsidRPr="009A09E4">
              <w:rPr>
                <w:rStyle w:val="Hyperlink"/>
                <w:noProof/>
              </w:rPr>
              <w:t>Future work</w:t>
            </w:r>
            <w:r>
              <w:rPr>
                <w:noProof/>
                <w:webHidden/>
              </w:rPr>
              <w:tab/>
            </w:r>
            <w:r>
              <w:rPr>
                <w:noProof/>
                <w:webHidden/>
              </w:rPr>
              <w:fldChar w:fldCharType="begin"/>
            </w:r>
            <w:r>
              <w:rPr>
                <w:noProof/>
                <w:webHidden/>
              </w:rPr>
              <w:instrText xml:space="preserve"> PAGEREF _Toc513197868 \h </w:instrText>
            </w:r>
            <w:r>
              <w:rPr>
                <w:noProof/>
                <w:webHidden/>
              </w:rPr>
            </w:r>
            <w:r>
              <w:rPr>
                <w:noProof/>
                <w:webHidden/>
              </w:rPr>
              <w:fldChar w:fldCharType="separate"/>
            </w:r>
            <w:r>
              <w:rPr>
                <w:noProof/>
                <w:webHidden/>
              </w:rPr>
              <w:t>9</w:t>
            </w:r>
            <w:r>
              <w:rPr>
                <w:noProof/>
                <w:webHidden/>
              </w:rPr>
              <w:fldChar w:fldCharType="end"/>
            </w:r>
          </w:hyperlink>
        </w:p>
        <w:p w:rsidR="00A77441" w:rsidRDefault="00A77441">
          <w:r>
            <w:rPr>
              <w:b/>
              <w:bCs/>
              <w:noProof/>
            </w:rPr>
            <w:fldChar w:fldCharType="end"/>
          </w:r>
        </w:p>
      </w:sdtContent>
    </w:sdt>
    <w:p w:rsidR="00B73595" w:rsidRDefault="00B73595"/>
    <w:p w:rsidR="00B73595" w:rsidRDefault="00B73595">
      <w:r>
        <w:br w:type="page"/>
      </w:r>
      <w:bookmarkStart w:id="0" w:name="_GoBack"/>
      <w:bookmarkEnd w:id="0"/>
    </w:p>
    <w:p w:rsidR="00B73595" w:rsidRDefault="00A77441" w:rsidP="004D33E1">
      <w:pPr>
        <w:pStyle w:val="Heading1"/>
      </w:pPr>
      <w:bookmarkStart w:id="1" w:name="_Toc513197858"/>
      <w:r>
        <w:lastRenderedPageBreak/>
        <w:t>Abstract</w:t>
      </w:r>
      <w:bookmarkEnd w:id="1"/>
    </w:p>
    <w:p w:rsidR="00AE2F9D" w:rsidRDefault="00270C6F">
      <w:r>
        <w:t xml:space="preserve">This document will go over the </w:t>
      </w:r>
      <w:proofErr w:type="spellStart"/>
      <w:proofErr w:type="gramStart"/>
      <w:r w:rsidR="004D33E1">
        <w:t>students</w:t>
      </w:r>
      <w:proofErr w:type="spellEnd"/>
      <w:proofErr w:type="gramEnd"/>
      <w:r>
        <w:t xml:space="preserve"> progress towards being a 3D modeller over the course of their time through foundation year to their final year</w:t>
      </w:r>
      <w:r w:rsidR="00AE2F9D">
        <w:t>. It will also</w:t>
      </w:r>
      <w:r w:rsidR="005E649D">
        <w:t xml:space="preserve"> detail the knowledge learnt and how it changed their goal of being a 3D environment artist to a 3D character modeller/Sculptor.  </w:t>
      </w:r>
      <w:r w:rsidR="00AE2F9D">
        <w:t>The student has</w:t>
      </w:r>
      <w:r w:rsidR="003B1594">
        <w:t xml:space="preserve"> reflect</w:t>
      </w:r>
      <w:r w:rsidR="00AE2F9D">
        <w:t>ed</w:t>
      </w:r>
      <w:r w:rsidR="003B1594">
        <w:t xml:space="preserve"> upon their time at university and how it affected</w:t>
      </w:r>
      <w:r w:rsidR="003B1594">
        <w:t xml:space="preserve"> them as well as what they wished had gone differently.  </w:t>
      </w:r>
      <w:r w:rsidR="00AE2F9D">
        <w:t xml:space="preserve">The show reel has been discussed and goes over the reasoning for selecting characters as the theme for the show reel instead of any other theme.  Since </w:t>
      </w:r>
      <w:r w:rsidR="00665B7C">
        <w:t xml:space="preserve">the show reel was meant to display the best work of the student, all models were reviewed and the work that looked the best and showed off the students skill set the most, was then selected before starting to edit the show reel.  </w:t>
      </w:r>
    </w:p>
    <w:p w:rsidR="00270C6F" w:rsidRDefault="00270C6F"/>
    <w:p w:rsidR="00B73595" w:rsidRDefault="00B73595">
      <w:r>
        <w:br w:type="page"/>
      </w:r>
    </w:p>
    <w:p w:rsidR="00B73595" w:rsidRDefault="00A77441" w:rsidP="00FC45CF">
      <w:pPr>
        <w:pStyle w:val="Heading1"/>
      </w:pPr>
      <w:bookmarkStart w:id="2" w:name="_Toc513197859"/>
      <w:r>
        <w:lastRenderedPageBreak/>
        <w:t>Introduction</w:t>
      </w:r>
      <w:bookmarkEnd w:id="2"/>
    </w:p>
    <w:p w:rsidR="00FC45CF" w:rsidRDefault="002275FF">
      <w:r>
        <w:t xml:space="preserve">This </w:t>
      </w:r>
      <w:r w:rsidR="00FC45CF">
        <w:t xml:space="preserve">document will first cover the knowledge learnt throughout the student’s time while attending university and how it shaped what they were able to accomplish.  This will detail the initial field of expertise that the student wanted to specialise in at the beginning and how it was changed through the years.  After this it will go over the students show reel and go in depth about their choices and final outcome of their show reel.  </w:t>
      </w:r>
    </w:p>
    <w:p w:rsidR="00FC45CF" w:rsidRDefault="00FC45CF"/>
    <w:p w:rsidR="00B73595" w:rsidRDefault="00B73595">
      <w:r>
        <w:br w:type="page"/>
      </w:r>
    </w:p>
    <w:p w:rsidR="002C6CFA" w:rsidRDefault="00A97BEE" w:rsidP="00F55B0D">
      <w:pPr>
        <w:pStyle w:val="Heading1"/>
      </w:pPr>
      <w:bookmarkStart w:id="3" w:name="_Toc513197860"/>
      <w:r>
        <w:lastRenderedPageBreak/>
        <w:t>Reflection of Work</w:t>
      </w:r>
      <w:bookmarkEnd w:id="3"/>
    </w:p>
    <w:p w:rsidR="00FC45CF" w:rsidRDefault="00FC45CF">
      <w:r>
        <w:t xml:space="preserve">During the time in which Bradley had attended the university they were able to develop their skills and understanding of game design as a whole and get a better understanding of </w:t>
      </w:r>
      <w:r w:rsidR="00F55B0D">
        <w:t xml:space="preserve">the skills they would require for when going into industry in their desired field of expertise.  </w:t>
      </w:r>
    </w:p>
    <w:p w:rsidR="00F55B0D" w:rsidRDefault="00F55B0D"/>
    <w:p w:rsidR="00BC5EED" w:rsidRDefault="00665B7C" w:rsidP="00BC5EED">
      <w:pPr>
        <w:pStyle w:val="Heading2"/>
      </w:pPr>
      <w:bookmarkStart w:id="4" w:name="_Toc513197861"/>
      <w:r>
        <w:t>Development through the years</w:t>
      </w:r>
      <w:bookmarkEnd w:id="4"/>
    </w:p>
    <w:p w:rsidR="008B1583" w:rsidRDefault="00F55B0D">
      <w:r>
        <w:t>When entering foundation year, the main goal was to become a 3D environment artist and learn and develop skills as a modeller.  The student had no prior knowledge of game design as no game design subjects ere available in school or college thus the reason in which they had to attend this year.  During this year they managed to acquire basic knowledge of some of the roles within game design such as modelling, texturing and working within a game engine.  Most of what was learnt was to do with group dynamics as this was a necessary skill when working in the games industry.  During this time Bradley was able to learn the basics of Maya which was a 3D modelling program</w:t>
      </w:r>
      <w:r w:rsidR="008B1583">
        <w:t xml:space="preserve">, this meant that they were able to do very simple models and begin to learn the work flow of modelling in the program.  </w:t>
      </w:r>
    </w:p>
    <w:p w:rsidR="00F55B0D" w:rsidRDefault="008B1583" w:rsidP="00A11EF5">
      <w:pPr>
        <w:ind w:firstLine="720"/>
      </w:pPr>
      <w:r>
        <w:t xml:space="preserve">When starting the first year Bradley was able to get to better grips with modelling and the basic practices of animation, texturing, engine work and sculpting.  Additionally for modelling Bradley was able to better understand how to approach modelling environment props as well as how to UV unwrap the models as to allow texture artists to texture the model.  For the main group project that would span this year and second year Bradley took up the role of engine work and during this time was able to learn what was needed to </w:t>
      </w:r>
      <w:r w:rsidR="002F0029">
        <w:t xml:space="preserve">create a game within the Unreal Engine.  As this was a subject that the student was ready for initially it took a while to get to grips with the software and how to manage assembling all group members work into the project.  </w:t>
      </w:r>
    </w:p>
    <w:p w:rsidR="002F0029" w:rsidRDefault="002F0029" w:rsidP="00A11EF5">
      <w:pPr>
        <w:ind w:firstLine="720"/>
      </w:pPr>
      <w:r>
        <w:t xml:space="preserve">In second year this was when Bradley was able to properly grasp the modelling software as well as start to learn Zbrush which was necessary for modelling more organic models, this would also lead into learning the workflow from one program to the next as well as how to </w:t>
      </w:r>
      <w:proofErr w:type="spellStart"/>
      <w:r>
        <w:t>retopologise</w:t>
      </w:r>
      <w:proofErr w:type="spellEnd"/>
      <w:r>
        <w:t xml:space="preserve"> the model.  This was somewhat complex as learning to properly do the edge flow of models correctly would take quite a bit of trial and error in some cases.  During this year Bradley was confident in their abilities to do any model that was asked of them and thus was able to expand into some more complex environment models.  </w:t>
      </w:r>
    </w:p>
    <w:p w:rsidR="00A97BEE" w:rsidRDefault="0097235A" w:rsidP="00A11EF5">
      <w:pPr>
        <w:ind w:firstLine="720"/>
      </w:pPr>
      <w:r>
        <w:t>In the beginning of third year Bradley became the modeller for his main group project, during his time in this year he was able to better learn the workflow of modelling in Zbrush and drastically improve the quality of his character modelling work</w:t>
      </w:r>
      <w:r w:rsidR="00A11EF5">
        <w:t xml:space="preserve"> in Maya.  This was around the time that he realised that while still being interested in environment modelling would rather pursue character modelling as a career.  </w:t>
      </w:r>
    </w:p>
    <w:p w:rsidR="00A11EF5" w:rsidRDefault="00A11EF5"/>
    <w:p w:rsidR="00D5445E" w:rsidRDefault="00A11EF5">
      <w:r>
        <w:t>As all work was done within groups and the only work to be done individually was reports</w:t>
      </w:r>
      <w:r w:rsidR="00C161C3">
        <w:t xml:space="preserve">, this meant that when having </w:t>
      </w:r>
      <w:r w:rsidR="00C56333">
        <w:t xml:space="preserve">to fill a role that they had not done before they would have to learn while having to work with others.  It would have been preferable to start a solo project to learn these new areas before having to use them while also working within a group.  This did however allow them to work better in groups and develop a better working dynamic with others.  This did somewhat hinder the learning process of some skills as having to manage a working group did not allow him to work at </w:t>
      </w:r>
      <w:r w:rsidR="00C56333">
        <w:lastRenderedPageBreak/>
        <w:t xml:space="preserve">a pace that would better suit them, as well as sometimes when starting a new group project with others it was not known what role they would have to fill.  </w:t>
      </w:r>
    </w:p>
    <w:p w:rsidR="00D5445E" w:rsidRDefault="00D5445E">
      <w:r>
        <w:br w:type="page"/>
      </w:r>
    </w:p>
    <w:p w:rsidR="00C56333" w:rsidRPr="00C50D79" w:rsidRDefault="00C56333" w:rsidP="00C56333">
      <w:pPr>
        <w:pStyle w:val="Heading1"/>
      </w:pPr>
      <w:bookmarkStart w:id="5" w:name="_Toc513197862"/>
      <w:r w:rsidRPr="00C50D79">
        <w:lastRenderedPageBreak/>
        <w:t>Show Reel</w:t>
      </w:r>
      <w:bookmarkEnd w:id="5"/>
    </w:p>
    <w:p w:rsidR="00C56333" w:rsidRPr="00C50D79" w:rsidRDefault="00270C6F" w:rsidP="00BC5EED">
      <w:pPr>
        <w:pStyle w:val="Heading2"/>
      </w:pPr>
      <w:bookmarkStart w:id="6" w:name="_Toc513197863"/>
      <w:r w:rsidRPr="00C50D79">
        <w:t>Included</w:t>
      </w:r>
      <w:r w:rsidR="00C50D79" w:rsidRPr="00C50D79">
        <w:t xml:space="preserve"> material from</w:t>
      </w:r>
      <w:r w:rsidR="00C56333" w:rsidRPr="00C50D79">
        <w:t xml:space="preserve"> Show Reel</w:t>
      </w:r>
      <w:bookmarkEnd w:id="6"/>
    </w:p>
    <w:p w:rsidR="00C56333" w:rsidRPr="00C50D79" w:rsidRDefault="00C56333">
      <w:r w:rsidRPr="00C50D79">
        <w:t xml:space="preserve">The character modelling show reel contains five character models, three were from the third year main group project and two were from a side project that was started and completed outside of university during the third year.  </w:t>
      </w:r>
      <w:r w:rsidR="000301F3" w:rsidRPr="00C50D79">
        <w:t xml:space="preserve">At the beginning was an introduction which contained the name of the student, their role and what the show reel was about.  </w:t>
      </w:r>
      <w:r w:rsidR="00384085" w:rsidRPr="00C50D79">
        <w:t xml:space="preserve">All models showed the base model as well as the wireframe model.  </w:t>
      </w:r>
      <w:r w:rsidRPr="00C50D79">
        <w:t>The first</w:t>
      </w:r>
      <w:r w:rsidR="000301F3" w:rsidRPr="00C50D79">
        <w:t xml:space="preserve"> three</w:t>
      </w:r>
      <w:r w:rsidRPr="00C50D79">
        <w:t xml:space="preserve"> character</w:t>
      </w:r>
      <w:r w:rsidR="000301F3" w:rsidRPr="00C50D79">
        <w:t>s</w:t>
      </w:r>
      <w:r w:rsidRPr="00C50D79">
        <w:t xml:space="preserve"> that was shown </w:t>
      </w:r>
      <w:r w:rsidR="000301F3" w:rsidRPr="00C50D79">
        <w:t xml:space="preserve">in the show reel were from the group project which were the basic Nymph enemy, followed by the Ghost Dog Enemy and then the Villager Girl NPC.  The last two were from the side project which was the Large Jelly playable character and finally the Small Jelly playable character.  At the end was the contact info in which listed all avenues to contact them and credits to the music and concepts used in the video.  Along with the models that were shown was general information about the model such as the name of and the project that they were made for, the poly and tri count of the model, the concept and </w:t>
      </w:r>
      <w:proofErr w:type="spellStart"/>
      <w:r w:rsidR="00C3523E" w:rsidRPr="00C50D79">
        <w:t>orthographics</w:t>
      </w:r>
      <w:proofErr w:type="spellEnd"/>
      <w:r w:rsidR="000301F3" w:rsidRPr="00C50D79">
        <w:t xml:space="preserve"> which the models were based on, the UV sheets of the models and which programs were used for them.  </w:t>
      </w:r>
    </w:p>
    <w:p w:rsidR="00C56333" w:rsidRPr="00C50D79" w:rsidRDefault="00C56333"/>
    <w:p w:rsidR="00C56333" w:rsidRPr="00C50D79" w:rsidRDefault="00270C6F" w:rsidP="00BC5EED">
      <w:pPr>
        <w:pStyle w:val="Heading2"/>
      </w:pPr>
      <w:bookmarkStart w:id="7" w:name="_Toc513197864"/>
      <w:r w:rsidRPr="00C50D79">
        <w:t xml:space="preserve">Excluded </w:t>
      </w:r>
      <w:r w:rsidR="00C50D79" w:rsidRPr="00C50D79">
        <w:t xml:space="preserve">material </w:t>
      </w:r>
      <w:r w:rsidRPr="00C50D79">
        <w:t>from</w:t>
      </w:r>
      <w:r w:rsidR="00C56333" w:rsidRPr="00C50D79">
        <w:t xml:space="preserve"> Show Reel</w:t>
      </w:r>
      <w:bookmarkEnd w:id="7"/>
    </w:p>
    <w:p w:rsidR="00C3523E" w:rsidRDefault="00C3523E">
      <w:r w:rsidRPr="00C50D79">
        <w:t>There was not much to leave out of the show reel</w:t>
      </w:r>
      <w:r>
        <w:t xml:space="preserve"> as Bradley had only started to model characters in his third year</w:t>
      </w:r>
      <w:r w:rsidR="000611D6">
        <w:t xml:space="preserve">.  The only characters that were left out of the show reel was the main character of the third year project ‘Tracker’, the Villager Boy NPC as well as three simpler character models that was done in the students spare time outside of university.  </w:t>
      </w:r>
    </w:p>
    <w:p w:rsidR="000611D6" w:rsidRDefault="000611D6"/>
    <w:p w:rsidR="000611D6" w:rsidRDefault="00C50D79" w:rsidP="00BC5EED">
      <w:pPr>
        <w:pStyle w:val="Heading2"/>
      </w:pPr>
      <w:bookmarkStart w:id="8" w:name="_Toc513197865"/>
      <w:r>
        <w:t>Reasoning for chosen subject</w:t>
      </w:r>
      <w:bookmarkEnd w:id="8"/>
    </w:p>
    <w:p w:rsidR="000611D6" w:rsidRDefault="00DD1165">
      <w:r>
        <w:t>Out of the choices to</w:t>
      </w:r>
      <w:r w:rsidR="000611D6">
        <w:t xml:space="preserve"> base the show reel on engine work, environment modelling or character modelling</w:t>
      </w:r>
      <w:r>
        <w:t xml:space="preserve">, it was decided that it was going to be on character modelling as this had the best work and was their strongest field of expertise out of the three choices.   As the only engine work was what was done in the main group project of first and second year this meant that there was not much variety in the work and that there was not enough to fill a minute and 30 second show reel.  The environment models were better than the engine work as there was more variety, enough material for the show reel and that Bradley was more confident in </w:t>
      </w:r>
      <w:r w:rsidR="005E594C">
        <w:t xml:space="preserve">his modelling skills than </w:t>
      </w:r>
      <w:r w:rsidR="00094AC8">
        <w:t xml:space="preserve">his engine work, but the work was not up to a high enough standard as most of the good work was from his third year project and that there were more props and not any good large pieces that would be able to sufficiently show off his skill.  The Character models were generally of a higher quality and had more diversity as with the third year project there were three humanoid characters and one animal, one of the humanoid characters was </w:t>
      </w:r>
      <w:r w:rsidR="0003583F">
        <w:t xml:space="preserve">the nymph enemy which only resembled human and two other human characters which was the main character tracker and the Villager NPC twins whose base model was the same but had their hair different in order to differentiate the two.  The other character was the ghost dog enemy which was a large animal with a skull as a head and a big mane.  A side project was also started part of the way through the third year that would contain two playable characters with very different body types, one being very large in size and the other being much smaller and more compact.  There were also some other character models completed outside of university, but these were smaller less complex pieces and one of which was a commissioned piece of work.  </w:t>
      </w:r>
    </w:p>
    <w:p w:rsidR="0086354C" w:rsidRDefault="0003583F">
      <w:r>
        <w:tab/>
      </w:r>
    </w:p>
    <w:p w:rsidR="0086354C" w:rsidRDefault="00C50D79" w:rsidP="00BC5EED">
      <w:pPr>
        <w:pStyle w:val="Heading2"/>
      </w:pPr>
      <w:bookmarkStart w:id="9" w:name="_Toc513197866"/>
      <w:r>
        <w:lastRenderedPageBreak/>
        <w:t>Reasoning for chosen models</w:t>
      </w:r>
      <w:bookmarkEnd w:id="9"/>
    </w:p>
    <w:p w:rsidR="0003583F" w:rsidRDefault="0003583F">
      <w:r>
        <w:t xml:space="preserve">The Nymph was used in the show reel as this was a brilliant design in general and one of the better looking models that was created, although some of the topology was a bit messy this was still good considering that it was the second character model ever created.  The ghost dog generally had some good topology mainly with the skull and </w:t>
      </w:r>
      <w:r w:rsidR="0086354C">
        <w:t xml:space="preserve">was the only character that was not humanoid shaped and was necessary to have in order to have diversity of characters within the show reel.  The villager Girl NPC was similar in design to tracker but looked much better overall and cleaner in terms of topology.  The last two models were apart of another project that had a different art style, they both had to be one whole model so getting the topology right was very difficult but generally looked very good and showed </w:t>
      </w:r>
      <w:r w:rsidR="00BC5EED">
        <w:t xml:space="preserve">off how well Bradley was able to do topology.  The first was the large jelly character which was quite difficult as the topology got quite stretched when it was animated as it was not dense enough to be animated appropriately but had good looking topology.  The last model was one of the better character models that were created, as the topology and density of the model was far better than the previous model and thus was why it was left last.  Based on the previous piece it was obvious that this model had to be much </w:t>
      </w:r>
      <w:r w:rsidR="008556A8">
        <w:t>denser</w:t>
      </w:r>
      <w:r w:rsidR="00BC5EED">
        <w:t xml:space="preserve"> as so that the animation would not be hindered.  These models showed enough variety in models ranging from humanoid characters to animal characters and the humanoid characters had a lot of diversity in terms of their looks and functionality.  </w:t>
      </w:r>
    </w:p>
    <w:p w:rsidR="000611D6" w:rsidRDefault="00BC5EED">
      <w:r>
        <w:tab/>
        <w:t>Tracker was not put into the show reel as this was the first character model that was created and upon reflection when creating the show reel showed quite a few errors</w:t>
      </w:r>
      <w:r w:rsidR="00501D0D">
        <w:t xml:space="preserve"> even though the model was partly redone for the face and hands, some of these errors were with how the model was completed and the topology of it.  These problems were however improved upon with many of the later models that were created.  The Villager Boy NPC was left out as well because while the model itself was good the Villager Girl NPC was being used and the only difference between the two was with the characters hair.  None of the other side project characters were considered mainly due to the fact that they were much smaller, simpler and less impressive than the other available characters.  </w:t>
      </w:r>
    </w:p>
    <w:p w:rsidR="00C3523E" w:rsidRDefault="00384085">
      <w:r>
        <w:tab/>
        <w:t xml:space="preserve">In the show reel the high poly bake of every model had to be left out because </w:t>
      </w:r>
      <w:proofErr w:type="gramStart"/>
      <w:r>
        <w:t>of  not</w:t>
      </w:r>
      <w:proofErr w:type="gramEnd"/>
      <w:r>
        <w:t xml:space="preserve"> having enough time to get the high poly model and bake it onto the base model within substance painter as well as then having to put that into the render program.  As only the ghost dog and Nymph were done with this in order to keep consistency between all displayed models this was dropped.  </w:t>
      </w:r>
    </w:p>
    <w:p w:rsidR="00C3523E" w:rsidRDefault="00C3523E"/>
    <w:p w:rsidR="00A97BEE" w:rsidRDefault="00A97BEE">
      <w:r>
        <w:br w:type="page"/>
      </w:r>
    </w:p>
    <w:p w:rsidR="00A97BEE" w:rsidRDefault="00A97BEE" w:rsidP="007F4936">
      <w:pPr>
        <w:pStyle w:val="Heading1"/>
      </w:pPr>
      <w:bookmarkStart w:id="10" w:name="_Toc513197867"/>
      <w:r>
        <w:lastRenderedPageBreak/>
        <w:t>Conclusion</w:t>
      </w:r>
      <w:bookmarkEnd w:id="10"/>
    </w:p>
    <w:p w:rsidR="007F4936" w:rsidRDefault="004D33E1">
      <w:r>
        <w:t>T</w:t>
      </w:r>
      <w:r w:rsidR="007F4936">
        <w:t xml:space="preserve">he skills that were learned for modelling were invaluable and helped elevate the students work </w:t>
      </w:r>
      <w:r w:rsidR="005563CB">
        <w:t>to</w:t>
      </w:r>
      <w:r w:rsidR="007F4936">
        <w:t xml:space="preserve"> an industry standard</w:t>
      </w:r>
      <w:r w:rsidR="005563CB">
        <w:t xml:space="preserve"> with </w:t>
      </w:r>
      <w:r>
        <w:t xml:space="preserve">the </w:t>
      </w:r>
      <w:r w:rsidR="005563CB">
        <w:t>confidence to allow them to pursue a career in character modelling</w:t>
      </w:r>
      <w:r w:rsidR="007F4936">
        <w:t xml:space="preserve">.  </w:t>
      </w:r>
    </w:p>
    <w:p w:rsidR="005563CB" w:rsidRDefault="005563CB">
      <w:r>
        <w:t>The show reel that contained character modelling work was able to get to a high enough standard and enough variety in what it showed</w:t>
      </w:r>
      <w:r w:rsidR="004D33E1">
        <w:t>,</w:t>
      </w:r>
      <w:r>
        <w:t xml:space="preserve"> as so that it was the best that it could have possibly been with the exception of missing the high poly bake of each model.  </w:t>
      </w:r>
    </w:p>
    <w:p w:rsidR="005563CB" w:rsidRDefault="005563CB">
      <w:r>
        <w:t>Although they are able to work on models which could then be passed on to texture artists, animators and technical artists</w:t>
      </w:r>
      <w:r w:rsidR="00AE2F9D">
        <w:t>,</w:t>
      </w:r>
      <w:r>
        <w:t xml:space="preserve"> and allow them to then work on it without a problem, that is all the </w:t>
      </w:r>
      <w:r w:rsidR="00B25EF7">
        <w:t>student’s</w:t>
      </w:r>
      <w:r>
        <w:t xml:space="preserve"> knowledge on some of these skills are and would have been better if they were given a task in which to further explore these other roles.  </w:t>
      </w:r>
      <w:r w:rsidR="004D33E1">
        <w:t xml:space="preserve">Bradley is happy with the progress they have made overall as a general 3D modeller but mostly as a 3D character modeller and sculptor.  </w:t>
      </w:r>
    </w:p>
    <w:p w:rsidR="00C50D79" w:rsidRDefault="00C50D79"/>
    <w:p w:rsidR="00C50D79" w:rsidRDefault="00C50D79">
      <w:r>
        <w:br w:type="page"/>
      </w:r>
    </w:p>
    <w:p w:rsidR="007F4936" w:rsidRDefault="00AE2F9D" w:rsidP="00E103BA">
      <w:pPr>
        <w:pStyle w:val="Heading1"/>
      </w:pPr>
      <w:bookmarkStart w:id="11" w:name="_Toc513197868"/>
      <w:r>
        <w:lastRenderedPageBreak/>
        <w:t xml:space="preserve">Future </w:t>
      </w:r>
      <w:r w:rsidR="00C50D79">
        <w:t>work</w:t>
      </w:r>
      <w:bookmarkEnd w:id="11"/>
    </w:p>
    <w:p w:rsidR="00C50D79" w:rsidRDefault="000845A7">
      <w:r>
        <w:t>In  the future both character modelling and environment modelling will be worked on as to steadily improve them, by doing this it will allow for newer and better models to be added to the show reel</w:t>
      </w:r>
      <w:r w:rsidR="00E103BA">
        <w:t>,</w:t>
      </w:r>
      <w:r>
        <w:t xml:space="preserve"> and with future character models more realistic characters will be created</w:t>
      </w:r>
      <w:r w:rsidR="00E103BA">
        <w:t xml:space="preserve"> to add more diversity</w:t>
      </w:r>
      <w:r>
        <w:t xml:space="preserve"> in the show reel.  As environment modelling was the initial goal of the student this skill would eventually be developed enough to a point</w:t>
      </w:r>
      <w:r w:rsidR="00E103BA">
        <w:t>,</w:t>
      </w:r>
      <w:r>
        <w:t xml:space="preserve"> where an environment modelling show reel would be created to allow them to pursue either character modelling or environment modelling as a job.  </w:t>
      </w:r>
    </w:p>
    <w:p w:rsidR="000845A7" w:rsidRDefault="000845A7"/>
    <w:p w:rsidR="000845A7" w:rsidRDefault="000845A7"/>
    <w:p w:rsidR="000845A7" w:rsidRDefault="000845A7"/>
    <w:sectPr w:rsidR="000845A7" w:rsidSect="00B73595">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491" w:rsidRDefault="00034491" w:rsidP="00FC45CF">
      <w:pPr>
        <w:spacing w:after="0" w:line="240" w:lineRule="auto"/>
      </w:pPr>
      <w:r>
        <w:separator/>
      </w:r>
    </w:p>
  </w:endnote>
  <w:endnote w:type="continuationSeparator" w:id="0">
    <w:p w:rsidR="00034491" w:rsidRDefault="00034491" w:rsidP="00FC4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412854"/>
      <w:docPartObj>
        <w:docPartGallery w:val="Page Numbers (Bottom of Page)"/>
        <w:docPartUnique/>
      </w:docPartObj>
    </w:sdtPr>
    <w:sdtEndPr>
      <w:rPr>
        <w:color w:val="7F7F7F" w:themeColor="background1" w:themeShade="7F"/>
        <w:spacing w:val="60"/>
      </w:rPr>
    </w:sdtEndPr>
    <w:sdtContent>
      <w:p w:rsidR="008B1583" w:rsidRPr="008B1583" w:rsidRDefault="008B1583" w:rsidP="008B15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445E" w:rsidRPr="00D5445E">
          <w:rPr>
            <w:b/>
            <w:bCs/>
            <w:noProof/>
          </w:rPr>
          <w:t>9</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491" w:rsidRDefault="00034491" w:rsidP="00FC45CF">
      <w:pPr>
        <w:spacing w:after="0" w:line="240" w:lineRule="auto"/>
      </w:pPr>
      <w:r>
        <w:separator/>
      </w:r>
    </w:p>
  </w:footnote>
  <w:footnote w:type="continuationSeparator" w:id="0">
    <w:p w:rsidR="00034491" w:rsidRDefault="00034491" w:rsidP="00FC45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583" w:rsidRDefault="008B1583">
    <w:pPr>
      <w:pStyle w:val="Header"/>
    </w:pPr>
    <w:r>
      <w:t>Bradley Jones – P143326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595"/>
    <w:rsid w:val="000301F3"/>
    <w:rsid w:val="00034491"/>
    <w:rsid w:val="0003583F"/>
    <w:rsid w:val="000611D6"/>
    <w:rsid w:val="000845A7"/>
    <w:rsid w:val="00094AC8"/>
    <w:rsid w:val="002275FF"/>
    <w:rsid w:val="00270C6F"/>
    <w:rsid w:val="002C6CFA"/>
    <w:rsid w:val="002F0029"/>
    <w:rsid w:val="00352FCF"/>
    <w:rsid w:val="00384085"/>
    <w:rsid w:val="003B1594"/>
    <w:rsid w:val="004D33E1"/>
    <w:rsid w:val="00500ED6"/>
    <w:rsid w:val="00501D0D"/>
    <w:rsid w:val="005563CB"/>
    <w:rsid w:val="005E594C"/>
    <w:rsid w:val="005E649D"/>
    <w:rsid w:val="00665B7C"/>
    <w:rsid w:val="006939AF"/>
    <w:rsid w:val="007F4936"/>
    <w:rsid w:val="00817C96"/>
    <w:rsid w:val="008556A8"/>
    <w:rsid w:val="0086354C"/>
    <w:rsid w:val="008B1583"/>
    <w:rsid w:val="0097235A"/>
    <w:rsid w:val="009E2576"/>
    <w:rsid w:val="00A11EF5"/>
    <w:rsid w:val="00A77441"/>
    <w:rsid w:val="00A97BEE"/>
    <w:rsid w:val="00AE2F9D"/>
    <w:rsid w:val="00B25EF7"/>
    <w:rsid w:val="00B73595"/>
    <w:rsid w:val="00B970EA"/>
    <w:rsid w:val="00BC5EED"/>
    <w:rsid w:val="00BF07E7"/>
    <w:rsid w:val="00C161C3"/>
    <w:rsid w:val="00C3523E"/>
    <w:rsid w:val="00C50D79"/>
    <w:rsid w:val="00C56333"/>
    <w:rsid w:val="00D5445E"/>
    <w:rsid w:val="00DD1165"/>
    <w:rsid w:val="00E103BA"/>
    <w:rsid w:val="00F55B0D"/>
    <w:rsid w:val="00FC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8692D2-2181-4192-BA21-8885B5EC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74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5E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35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3595"/>
    <w:rPr>
      <w:rFonts w:eastAsiaTheme="minorEastAsia"/>
      <w:lang w:val="en-US"/>
    </w:rPr>
  </w:style>
  <w:style w:type="character" w:customStyle="1" w:styleId="Heading1Char">
    <w:name w:val="Heading 1 Char"/>
    <w:basedOn w:val="DefaultParagraphFont"/>
    <w:link w:val="Heading1"/>
    <w:uiPriority w:val="9"/>
    <w:rsid w:val="00A774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7441"/>
    <w:pPr>
      <w:outlineLvl w:val="9"/>
    </w:pPr>
    <w:rPr>
      <w:lang w:val="en-US"/>
    </w:rPr>
  </w:style>
  <w:style w:type="paragraph" w:styleId="Header">
    <w:name w:val="header"/>
    <w:basedOn w:val="Normal"/>
    <w:link w:val="HeaderChar"/>
    <w:uiPriority w:val="99"/>
    <w:unhideWhenUsed/>
    <w:rsid w:val="00FC4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5CF"/>
  </w:style>
  <w:style w:type="paragraph" w:styleId="Footer">
    <w:name w:val="footer"/>
    <w:basedOn w:val="Normal"/>
    <w:link w:val="FooterChar"/>
    <w:uiPriority w:val="99"/>
    <w:unhideWhenUsed/>
    <w:rsid w:val="00FC4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5CF"/>
  </w:style>
  <w:style w:type="paragraph" w:styleId="TOC1">
    <w:name w:val="toc 1"/>
    <w:basedOn w:val="Normal"/>
    <w:next w:val="Normal"/>
    <w:autoRedefine/>
    <w:uiPriority w:val="39"/>
    <w:unhideWhenUsed/>
    <w:rsid w:val="00C3523E"/>
    <w:pPr>
      <w:spacing w:after="100"/>
    </w:pPr>
  </w:style>
  <w:style w:type="character" w:styleId="Hyperlink">
    <w:name w:val="Hyperlink"/>
    <w:basedOn w:val="DefaultParagraphFont"/>
    <w:uiPriority w:val="99"/>
    <w:unhideWhenUsed/>
    <w:rsid w:val="00C3523E"/>
    <w:rPr>
      <w:color w:val="0563C1" w:themeColor="hyperlink"/>
      <w:u w:val="single"/>
    </w:rPr>
  </w:style>
  <w:style w:type="character" w:customStyle="1" w:styleId="Heading2Char">
    <w:name w:val="Heading 2 Char"/>
    <w:basedOn w:val="DefaultParagraphFont"/>
    <w:link w:val="Heading2"/>
    <w:uiPriority w:val="9"/>
    <w:rsid w:val="00BC5E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C5E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59D89-4585-40ED-8C95-266201CB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10</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rEVIEW</dc:title>
  <dc:subject>Creative Computer Games Design</dc:subject>
  <dc:creator>Bradley John Lowley Jones</dc:creator>
  <cp:keywords/>
  <dc:description/>
  <cp:lastModifiedBy>GamesStudent</cp:lastModifiedBy>
  <cp:revision>11</cp:revision>
  <dcterms:created xsi:type="dcterms:W3CDTF">2018-05-03T18:50:00Z</dcterms:created>
  <dcterms:modified xsi:type="dcterms:W3CDTF">2018-05-04T10:48:00Z</dcterms:modified>
</cp:coreProperties>
</file>