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EB4918" w14:textId="5ADB7989" w:rsidR="00797CC3" w:rsidRDefault="0046084A" w:rsidP="00E62637">
      <w:pPr>
        <w:pStyle w:val="Heading1"/>
      </w:pPr>
      <w:r w:rsidRPr="00E77EB2">
        <w:t>Effective Team Working &amp; Communication</w:t>
      </w:r>
    </w:p>
    <w:p w14:paraId="30D268D1" w14:textId="130BF0EC" w:rsidR="00E62637" w:rsidRDefault="00E62637" w:rsidP="00E62637"/>
    <w:p w14:paraId="4C263CCA" w14:textId="74A77400" w:rsidR="00E62637" w:rsidRDefault="00E62637" w:rsidP="00E62637">
      <w:r>
        <w:t>Student name: Marius Tascu</w:t>
      </w:r>
    </w:p>
    <w:p w14:paraId="571A0C13" w14:textId="0EF9EA5F" w:rsidR="00E62637" w:rsidRPr="00E62637" w:rsidRDefault="00E62637" w:rsidP="00E62637">
      <w:r>
        <w:t xml:space="preserve">Student ID: </w:t>
      </w:r>
      <w:r>
        <w:rPr>
          <w:rFonts w:ascii="Roboto" w:hAnsi="Roboto"/>
          <w:color w:val="1B1B1B"/>
          <w:sz w:val="23"/>
          <w:szCs w:val="23"/>
          <w:shd w:val="clear" w:color="auto" w:fill="FFFFFF"/>
        </w:rPr>
        <w:t>2121173</w:t>
      </w:r>
    </w:p>
    <w:p w14:paraId="7BADCD37" w14:textId="71525CE5" w:rsidR="0046084A" w:rsidRPr="00E77EB2" w:rsidRDefault="0046084A">
      <w:pPr>
        <w:spacing w:line="240" w:lineRule="auto"/>
        <w:jc w:val="left"/>
        <w:rPr>
          <w:rFonts w:cs="Arial"/>
        </w:rPr>
      </w:pPr>
      <w:r w:rsidRPr="00E77EB2">
        <w:rPr>
          <w:rFonts w:cs="Arial"/>
        </w:rPr>
        <w:br w:type="page"/>
      </w:r>
    </w:p>
    <w:sdt>
      <w:sdtPr>
        <w:rPr>
          <w:rFonts w:ascii="Arial" w:eastAsia="Times New Roman" w:hAnsi="Arial" w:cs="Arial"/>
          <w:b w:val="0"/>
          <w:bCs w:val="0"/>
          <w:color w:val="auto"/>
          <w:sz w:val="24"/>
          <w:szCs w:val="24"/>
          <w:lang w:eastAsia="en-GB" w:bidi="bn-IN"/>
        </w:rPr>
        <w:id w:val="-1723195691"/>
        <w:docPartObj>
          <w:docPartGallery w:val="Table of Contents"/>
          <w:docPartUnique/>
        </w:docPartObj>
      </w:sdtPr>
      <w:sdtEndPr>
        <w:rPr>
          <w:noProof/>
        </w:rPr>
      </w:sdtEndPr>
      <w:sdtContent>
        <w:p w14:paraId="20116F18" w14:textId="69C3B00D" w:rsidR="00B44DAF" w:rsidRPr="00E77EB2" w:rsidRDefault="00B44DAF">
          <w:pPr>
            <w:pStyle w:val="TOCHeading"/>
            <w:rPr>
              <w:rFonts w:ascii="Arial" w:hAnsi="Arial" w:cs="Arial"/>
            </w:rPr>
          </w:pPr>
          <w:r w:rsidRPr="00E77EB2">
            <w:rPr>
              <w:rFonts w:ascii="Arial" w:hAnsi="Arial" w:cs="Arial"/>
            </w:rPr>
            <w:t>Table of Contents</w:t>
          </w:r>
        </w:p>
        <w:p w14:paraId="15CC8163" w14:textId="2A83574E" w:rsidR="00B44DAF" w:rsidRPr="00E77EB2" w:rsidRDefault="00B44DAF">
          <w:pPr>
            <w:pStyle w:val="TOC1"/>
            <w:tabs>
              <w:tab w:val="right" w:leader="dot" w:pos="9016"/>
            </w:tabs>
            <w:rPr>
              <w:rFonts w:ascii="Arial" w:eastAsiaTheme="minorEastAsia" w:hAnsi="Arial" w:cs="Arial"/>
              <w:b w:val="0"/>
              <w:bCs w:val="0"/>
              <w:caps w:val="0"/>
              <w:noProof/>
              <w:szCs w:val="30"/>
            </w:rPr>
          </w:pPr>
          <w:r w:rsidRPr="00E77EB2">
            <w:rPr>
              <w:rFonts w:ascii="Arial" w:hAnsi="Arial" w:cs="Arial"/>
              <w:b w:val="0"/>
              <w:bCs w:val="0"/>
            </w:rPr>
            <w:fldChar w:fldCharType="begin"/>
          </w:r>
          <w:r w:rsidRPr="00E77EB2">
            <w:rPr>
              <w:rFonts w:ascii="Arial" w:hAnsi="Arial" w:cs="Arial"/>
            </w:rPr>
            <w:instrText xml:space="preserve"> TOC \o "1-3" \h \z \u </w:instrText>
          </w:r>
          <w:r w:rsidRPr="00E77EB2">
            <w:rPr>
              <w:rFonts w:ascii="Arial" w:hAnsi="Arial" w:cs="Arial"/>
              <w:b w:val="0"/>
              <w:bCs w:val="0"/>
            </w:rPr>
            <w:fldChar w:fldCharType="separate"/>
          </w:r>
          <w:hyperlink w:anchor="_Toc118147578" w:history="1">
            <w:r w:rsidRPr="00E77EB2">
              <w:rPr>
                <w:rStyle w:val="Hyperlink"/>
                <w:rFonts w:ascii="Arial" w:hAnsi="Arial" w:cs="Arial"/>
                <w:noProof/>
              </w:rPr>
              <w:t>Introduction</w:t>
            </w:r>
            <w:r w:rsidRPr="00E77EB2">
              <w:rPr>
                <w:rFonts w:ascii="Arial" w:hAnsi="Arial" w:cs="Arial"/>
                <w:noProof/>
                <w:webHidden/>
              </w:rPr>
              <w:tab/>
            </w:r>
            <w:r w:rsidRPr="00E77EB2">
              <w:rPr>
                <w:rFonts w:ascii="Arial" w:hAnsi="Arial" w:cs="Arial"/>
                <w:noProof/>
                <w:webHidden/>
              </w:rPr>
              <w:fldChar w:fldCharType="begin"/>
            </w:r>
            <w:r w:rsidRPr="00E77EB2">
              <w:rPr>
                <w:rFonts w:ascii="Arial" w:hAnsi="Arial" w:cs="Arial"/>
                <w:noProof/>
                <w:webHidden/>
              </w:rPr>
              <w:instrText xml:space="preserve"> PAGEREF _Toc118147578 \h </w:instrText>
            </w:r>
            <w:r w:rsidRPr="00E77EB2">
              <w:rPr>
                <w:rFonts w:ascii="Arial" w:hAnsi="Arial" w:cs="Arial"/>
                <w:noProof/>
                <w:webHidden/>
              </w:rPr>
            </w:r>
            <w:r w:rsidRPr="00E77EB2">
              <w:rPr>
                <w:rFonts w:ascii="Arial" w:hAnsi="Arial" w:cs="Arial"/>
                <w:noProof/>
                <w:webHidden/>
              </w:rPr>
              <w:fldChar w:fldCharType="separate"/>
            </w:r>
            <w:r w:rsidRPr="00E77EB2">
              <w:rPr>
                <w:rFonts w:ascii="Arial" w:hAnsi="Arial" w:cs="Arial"/>
                <w:noProof/>
                <w:webHidden/>
              </w:rPr>
              <w:t>3</w:t>
            </w:r>
            <w:r w:rsidRPr="00E77EB2">
              <w:rPr>
                <w:rFonts w:ascii="Arial" w:hAnsi="Arial" w:cs="Arial"/>
                <w:noProof/>
                <w:webHidden/>
              </w:rPr>
              <w:fldChar w:fldCharType="end"/>
            </w:r>
          </w:hyperlink>
        </w:p>
        <w:p w14:paraId="618C676A" w14:textId="54894B2F" w:rsidR="00B44DAF" w:rsidRPr="00E77EB2" w:rsidRDefault="00000000">
          <w:pPr>
            <w:pStyle w:val="TOC1"/>
            <w:tabs>
              <w:tab w:val="right" w:leader="dot" w:pos="9016"/>
            </w:tabs>
            <w:rPr>
              <w:rFonts w:ascii="Arial" w:eastAsiaTheme="minorEastAsia" w:hAnsi="Arial" w:cs="Arial"/>
              <w:b w:val="0"/>
              <w:bCs w:val="0"/>
              <w:caps w:val="0"/>
              <w:noProof/>
              <w:szCs w:val="30"/>
            </w:rPr>
          </w:pPr>
          <w:hyperlink w:anchor="_Toc118147579" w:history="1">
            <w:r w:rsidR="00B44DAF" w:rsidRPr="00E77EB2">
              <w:rPr>
                <w:rStyle w:val="Hyperlink"/>
                <w:rFonts w:ascii="Arial" w:hAnsi="Arial" w:cs="Arial"/>
                <w:noProof/>
              </w:rPr>
              <w:t>Overview of Team working</w:t>
            </w:r>
            <w:r w:rsidR="00B44DAF" w:rsidRPr="00E77EB2">
              <w:rPr>
                <w:rFonts w:ascii="Arial" w:hAnsi="Arial" w:cs="Arial"/>
                <w:noProof/>
                <w:webHidden/>
              </w:rPr>
              <w:tab/>
            </w:r>
            <w:r w:rsidR="00B44DAF" w:rsidRPr="00E77EB2">
              <w:rPr>
                <w:rFonts w:ascii="Arial" w:hAnsi="Arial" w:cs="Arial"/>
                <w:noProof/>
                <w:webHidden/>
              </w:rPr>
              <w:fldChar w:fldCharType="begin"/>
            </w:r>
            <w:r w:rsidR="00B44DAF" w:rsidRPr="00E77EB2">
              <w:rPr>
                <w:rFonts w:ascii="Arial" w:hAnsi="Arial" w:cs="Arial"/>
                <w:noProof/>
                <w:webHidden/>
              </w:rPr>
              <w:instrText xml:space="preserve"> PAGEREF _Toc118147579 \h </w:instrText>
            </w:r>
            <w:r w:rsidR="00B44DAF" w:rsidRPr="00E77EB2">
              <w:rPr>
                <w:rFonts w:ascii="Arial" w:hAnsi="Arial" w:cs="Arial"/>
                <w:noProof/>
                <w:webHidden/>
              </w:rPr>
            </w:r>
            <w:r w:rsidR="00B44DAF" w:rsidRPr="00E77EB2">
              <w:rPr>
                <w:rFonts w:ascii="Arial" w:hAnsi="Arial" w:cs="Arial"/>
                <w:noProof/>
                <w:webHidden/>
              </w:rPr>
              <w:fldChar w:fldCharType="separate"/>
            </w:r>
            <w:r w:rsidR="00B44DAF" w:rsidRPr="00E77EB2">
              <w:rPr>
                <w:rFonts w:ascii="Arial" w:hAnsi="Arial" w:cs="Arial"/>
                <w:noProof/>
                <w:webHidden/>
              </w:rPr>
              <w:t>3</w:t>
            </w:r>
            <w:r w:rsidR="00B44DAF" w:rsidRPr="00E77EB2">
              <w:rPr>
                <w:rFonts w:ascii="Arial" w:hAnsi="Arial" w:cs="Arial"/>
                <w:noProof/>
                <w:webHidden/>
              </w:rPr>
              <w:fldChar w:fldCharType="end"/>
            </w:r>
          </w:hyperlink>
        </w:p>
        <w:p w14:paraId="6268388B" w14:textId="21EC9D7C" w:rsidR="00B44DAF" w:rsidRPr="00E77EB2" w:rsidRDefault="00000000">
          <w:pPr>
            <w:pStyle w:val="TOC2"/>
            <w:tabs>
              <w:tab w:val="right" w:leader="dot" w:pos="9016"/>
            </w:tabs>
            <w:rPr>
              <w:rFonts w:ascii="Arial" w:eastAsiaTheme="minorEastAsia" w:hAnsi="Arial" w:cs="Arial"/>
              <w:b/>
              <w:bCs/>
              <w:noProof/>
              <w:sz w:val="24"/>
              <w:szCs w:val="30"/>
            </w:rPr>
          </w:pPr>
          <w:hyperlink w:anchor="_Toc118147580" w:history="1">
            <w:r w:rsidR="00B44DAF" w:rsidRPr="00E77EB2">
              <w:rPr>
                <w:rStyle w:val="Hyperlink"/>
                <w:rFonts w:ascii="Arial" w:hAnsi="Arial" w:cs="Arial"/>
                <w:noProof/>
              </w:rPr>
              <w:t>Building Trust</w:t>
            </w:r>
            <w:r w:rsidR="00B44DAF" w:rsidRPr="00E77EB2">
              <w:rPr>
                <w:rFonts w:ascii="Arial" w:hAnsi="Arial" w:cs="Arial"/>
                <w:noProof/>
                <w:webHidden/>
              </w:rPr>
              <w:tab/>
            </w:r>
            <w:r w:rsidR="00B44DAF" w:rsidRPr="00E77EB2">
              <w:rPr>
                <w:rFonts w:ascii="Arial" w:hAnsi="Arial" w:cs="Arial"/>
                <w:noProof/>
                <w:webHidden/>
              </w:rPr>
              <w:fldChar w:fldCharType="begin"/>
            </w:r>
            <w:r w:rsidR="00B44DAF" w:rsidRPr="00E77EB2">
              <w:rPr>
                <w:rFonts w:ascii="Arial" w:hAnsi="Arial" w:cs="Arial"/>
                <w:noProof/>
                <w:webHidden/>
              </w:rPr>
              <w:instrText xml:space="preserve"> PAGEREF _Toc118147580 \h </w:instrText>
            </w:r>
            <w:r w:rsidR="00B44DAF" w:rsidRPr="00E77EB2">
              <w:rPr>
                <w:rFonts w:ascii="Arial" w:hAnsi="Arial" w:cs="Arial"/>
                <w:noProof/>
                <w:webHidden/>
              </w:rPr>
            </w:r>
            <w:r w:rsidR="00B44DAF" w:rsidRPr="00E77EB2">
              <w:rPr>
                <w:rFonts w:ascii="Arial" w:hAnsi="Arial" w:cs="Arial"/>
                <w:noProof/>
                <w:webHidden/>
              </w:rPr>
              <w:fldChar w:fldCharType="separate"/>
            </w:r>
            <w:r w:rsidR="00B44DAF" w:rsidRPr="00E77EB2">
              <w:rPr>
                <w:rFonts w:ascii="Arial" w:hAnsi="Arial" w:cs="Arial"/>
                <w:noProof/>
                <w:webHidden/>
              </w:rPr>
              <w:t>4</w:t>
            </w:r>
            <w:r w:rsidR="00B44DAF" w:rsidRPr="00E77EB2">
              <w:rPr>
                <w:rFonts w:ascii="Arial" w:hAnsi="Arial" w:cs="Arial"/>
                <w:noProof/>
                <w:webHidden/>
              </w:rPr>
              <w:fldChar w:fldCharType="end"/>
            </w:r>
          </w:hyperlink>
        </w:p>
        <w:p w14:paraId="534E055C" w14:textId="5AC7236C" w:rsidR="00B44DAF" w:rsidRPr="00E77EB2" w:rsidRDefault="00000000">
          <w:pPr>
            <w:pStyle w:val="TOC2"/>
            <w:tabs>
              <w:tab w:val="right" w:leader="dot" w:pos="9016"/>
            </w:tabs>
            <w:rPr>
              <w:rFonts w:ascii="Arial" w:eastAsiaTheme="minorEastAsia" w:hAnsi="Arial" w:cs="Arial"/>
              <w:b/>
              <w:bCs/>
              <w:noProof/>
              <w:sz w:val="24"/>
              <w:szCs w:val="30"/>
            </w:rPr>
          </w:pPr>
          <w:hyperlink w:anchor="_Toc118147581" w:history="1">
            <w:r w:rsidR="00B44DAF" w:rsidRPr="00E77EB2">
              <w:rPr>
                <w:rStyle w:val="Hyperlink"/>
                <w:rFonts w:ascii="Arial" w:hAnsi="Arial" w:cs="Arial"/>
                <w:noProof/>
              </w:rPr>
              <w:t>Rules of Engagement</w:t>
            </w:r>
            <w:r w:rsidR="00B44DAF" w:rsidRPr="00E77EB2">
              <w:rPr>
                <w:rFonts w:ascii="Arial" w:hAnsi="Arial" w:cs="Arial"/>
                <w:noProof/>
                <w:webHidden/>
              </w:rPr>
              <w:tab/>
            </w:r>
            <w:r w:rsidR="00B44DAF" w:rsidRPr="00E77EB2">
              <w:rPr>
                <w:rFonts w:ascii="Arial" w:hAnsi="Arial" w:cs="Arial"/>
                <w:noProof/>
                <w:webHidden/>
              </w:rPr>
              <w:fldChar w:fldCharType="begin"/>
            </w:r>
            <w:r w:rsidR="00B44DAF" w:rsidRPr="00E77EB2">
              <w:rPr>
                <w:rFonts w:ascii="Arial" w:hAnsi="Arial" w:cs="Arial"/>
                <w:noProof/>
                <w:webHidden/>
              </w:rPr>
              <w:instrText xml:space="preserve"> PAGEREF _Toc118147581 \h </w:instrText>
            </w:r>
            <w:r w:rsidR="00B44DAF" w:rsidRPr="00E77EB2">
              <w:rPr>
                <w:rFonts w:ascii="Arial" w:hAnsi="Arial" w:cs="Arial"/>
                <w:noProof/>
                <w:webHidden/>
              </w:rPr>
            </w:r>
            <w:r w:rsidR="00B44DAF" w:rsidRPr="00E77EB2">
              <w:rPr>
                <w:rFonts w:ascii="Arial" w:hAnsi="Arial" w:cs="Arial"/>
                <w:noProof/>
                <w:webHidden/>
              </w:rPr>
              <w:fldChar w:fldCharType="separate"/>
            </w:r>
            <w:r w:rsidR="00B44DAF" w:rsidRPr="00E77EB2">
              <w:rPr>
                <w:rFonts w:ascii="Arial" w:hAnsi="Arial" w:cs="Arial"/>
                <w:noProof/>
                <w:webHidden/>
              </w:rPr>
              <w:t>4</w:t>
            </w:r>
            <w:r w:rsidR="00B44DAF" w:rsidRPr="00E77EB2">
              <w:rPr>
                <w:rFonts w:ascii="Arial" w:hAnsi="Arial" w:cs="Arial"/>
                <w:noProof/>
                <w:webHidden/>
              </w:rPr>
              <w:fldChar w:fldCharType="end"/>
            </w:r>
          </w:hyperlink>
        </w:p>
        <w:p w14:paraId="73308498" w14:textId="7163F563" w:rsidR="00B44DAF" w:rsidRPr="00E77EB2" w:rsidRDefault="00000000">
          <w:pPr>
            <w:pStyle w:val="TOC2"/>
            <w:tabs>
              <w:tab w:val="right" w:leader="dot" w:pos="9016"/>
            </w:tabs>
            <w:rPr>
              <w:rFonts w:ascii="Arial" w:eastAsiaTheme="minorEastAsia" w:hAnsi="Arial" w:cs="Arial"/>
              <w:b/>
              <w:bCs/>
              <w:noProof/>
              <w:sz w:val="24"/>
              <w:szCs w:val="30"/>
            </w:rPr>
          </w:pPr>
          <w:hyperlink w:anchor="_Toc118147582" w:history="1">
            <w:r w:rsidR="00B44DAF" w:rsidRPr="00E77EB2">
              <w:rPr>
                <w:rStyle w:val="Hyperlink"/>
                <w:rFonts w:ascii="Arial" w:hAnsi="Arial" w:cs="Arial"/>
                <w:noProof/>
              </w:rPr>
              <w:t>Performance Metrics and Feedback</w:t>
            </w:r>
            <w:r w:rsidR="00B44DAF" w:rsidRPr="00E77EB2">
              <w:rPr>
                <w:rFonts w:ascii="Arial" w:hAnsi="Arial" w:cs="Arial"/>
                <w:noProof/>
                <w:webHidden/>
              </w:rPr>
              <w:tab/>
            </w:r>
            <w:r w:rsidR="00B44DAF" w:rsidRPr="00E77EB2">
              <w:rPr>
                <w:rFonts w:ascii="Arial" w:hAnsi="Arial" w:cs="Arial"/>
                <w:noProof/>
                <w:webHidden/>
              </w:rPr>
              <w:fldChar w:fldCharType="begin"/>
            </w:r>
            <w:r w:rsidR="00B44DAF" w:rsidRPr="00E77EB2">
              <w:rPr>
                <w:rFonts w:ascii="Arial" w:hAnsi="Arial" w:cs="Arial"/>
                <w:noProof/>
                <w:webHidden/>
              </w:rPr>
              <w:instrText xml:space="preserve"> PAGEREF _Toc118147582 \h </w:instrText>
            </w:r>
            <w:r w:rsidR="00B44DAF" w:rsidRPr="00E77EB2">
              <w:rPr>
                <w:rFonts w:ascii="Arial" w:hAnsi="Arial" w:cs="Arial"/>
                <w:noProof/>
                <w:webHidden/>
              </w:rPr>
            </w:r>
            <w:r w:rsidR="00B44DAF" w:rsidRPr="00E77EB2">
              <w:rPr>
                <w:rFonts w:ascii="Arial" w:hAnsi="Arial" w:cs="Arial"/>
                <w:noProof/>
                <w:webHidden/>
              </w:rPr>
              <w:fldChar w:fldCharType="separate"/>
            </w:r>
            <w:r w:rsidR="00B44DAF" w:rsidRPr="00E77EB2">
              <w:rPr>
                <w:rFonts w:ascii="Arial" w:hAnsi="Arial" w:cs="Arial"/>
                <w:noProof/>
                <w:webHidden/>
              </w:rPr>
              <w:t>4</w:t>
            </w:r>
            <w:r w:rsidR="00B44DAF" w:rsidRPr="00E77EB2">
              <w:rPr>
                <w:rFonts w:ascii="Arial" w:hAnsi="Arial" w:cs="Arial"/>
                <w:noProof/>
                <w:webHidden/>
              </w:rPr>
              <w:fldChar w:fldCharType="end"/>
            </w:r>
          </w:hyperlink>
        </w:p>
        <w:p w14:paraId="275BA3D2" w14:textId="7313F449" w:rsidR="00B44DAF" w:rsidRPr="00E77EB2" w:rsidRDefault="00000000">
          <w:pPr>
            <w:pStyle w:val="TOC2"/>
            <w:tabs>
              <w:tab w:val="right" w:leader="dot" w:pos="9016"/>
            </w:tabs>
            <w:rPr>
              <w:rFonts w:ascii="Arial" w:eastAsiaTheme="minorEastAsia" w:hAnsi="Arial" w:cs="Arial"/>
              <w:b/>
              <w:bCs/>
              <w:noProof/>
              <w:sz w:val="24"/>
              <w:szCs w:val="30"/>
            </w:rPr>
          </w:pPr>
          <w:hyperlink w:anchor="_Toc118147583" w:history="1">
            <w:r w:rsidR="00B44DAF" w:rsidRPr="00E77EB2">
              <w:rPr>
                <w:rStyle w:val="Hyperlink"/>
                <w:rFonts w:ascii="Arial" w:hAnsi="Arial" w:cs="Arial"/>
                <w:noProof/>
              </w:rPr>
              <w:t>Accountability for plans</w:t>
            </w:r>
            <w:r w:rsidR="00B44DAF" w:rsidRPr="00E77EB2">
              <w:rPr>
                <w:rFonts w:ascii="Arial" w:hAnsi="Arial" w:cs="Arial"/>
                <w:noProof/>
                <w:webHidden/>
              </w:rPr>
              <w:tab/>
            </w:r>
            <w:r w:rsidR="00B44DAF" w:rsidRPr="00E77EB2">
              <w:rPr>
                <w:rFonts w:ascii="Arial" w:hAnsi="Arial" w:cs="Arial"/>
                <w:noProof/>
                <w:webHidden/>
              </w:rPr>
              <w:fldChar w:fldCharType="begin"/>
            </w:r>
            <w:r w:rsidR="00B44DAF" w:rsidRPr="00E77EB2">
              <w:rPr>
                <w:rFonts w:ascii="Arial" w:hAnsi="Arial" w:cs="Arial"/>
                <w:noProof/>
                <w:webHidden/>
              </w:rPr>
              <w:instrText xml:space="preserve"> PAGEREF _Toc118147583 \h </w:instrText>
            </w:r>
            <w:r w:rsidR="00B44DAF" w:rsidRPr="00E77EB2">
              <w:rPr>
                <w:rFonts w:ascii="Arial" w:hAnsi="Arial" w:cs="Arial"/>
                <w:noProof/>
                <w:webHidden/>
              </w:rPr>
            </w:r>
            <w:r w:rsidR="00B44DAF" w:rsidRPr="00E77EB2">
              <w:rPr>
                <w:rFonts w:ascii="Arial" w:hAnsi="Arial" w:cs="Arial"/>
                <w:noProof/>
                <w:webHidden/>
              </w:rPr>
              <w:fldChar w:fldCharType="separate"/>
            </w:r>
            <w:r w:rsidR="00B44DAF" w:rsidRPr="00E77EB2">
              <w:rPr>
                <w:rFonts w:ascii="Arial" w:hAnsi="Arial" w:cs="Arial"/>
                <w:noProof/>
                <w:webHidden/>
              </w:rPr>
              <w:t>4</w:t>
            </w:r>
            <w:r w:rsidR="00B44DAF" w:rsidRPr="00E77EB2">
              <w:rPr>
                <w:rFonts w:ascii="Arial" w:hAnsi="Arial" w:cs="Arial"/>
                <w:noProof/>
                <w:webHidden/>
              </w:rPr>
              <w:fldChar w:fldCharType="end"/>
            </w:r>
          </w:hyperlink>
        </w:p>
        <w:p w14:paraId="01A878A6" w14:textId="7D0E5998" w:rsidR="00B44DAF" w:rsidRPr="00E77EB2" w:rsidRDefault="00000000">
          <w:pPr>
            <w:pStyle w:val="TOC1"/>
            <w:tabs>
              <w:tab w:val="right" w:leader="dot" w:pos="9016"/>
            </w:tabs>
            <w:rPr>
              <w:rFonts w:ascii="Arial" w:eastAsiaTheme="minorEastAsia" w:hAnsi="Arial" w:cs="Arial"/>
              <w:b w:val="0"/>
              <w:bCs w:val="0"/>
              <w:caps w:val="0"/>
              <w:noProof/>
              <w:szCs w:val="30"/>
            </w:rPr>
          </w:pPr>
          <w:hyperlink w:anchor="_Toc118147584" w:history="1">
            <w:r w:rsidR="00B44DAF" w:rsidRPr="00E77EB2">
              <w:rPr>
                <w:rStyle w:val="Hyperlink"/>
                <w:rFonts w:ascii="Arial" w:hAnsi="Arial" w:cs="Arial"/>
                <w:noProof/>
              </w:rPr>
              <w:t>Models of Team Development</w:t>
            </w:r>
            <w:r w:rsidR="00B44DAF" w:rsidRPr="00E77EB2">
              <w:rPr>
                <w:rFonts w:ascii="Arial" w:hAnsi="Arial" w:cs="Arial"/>
                <w:noProof/>
                <w:webHidden/>
              </w:rPr>
              <w:tab/>
            </w:r>
            <w:r w:rsidR="00B44DAF" w:rsidRPr="00E77EB2">
              <w:rPr>
                <w:rFonts w:ascii="Arial" w:hAnsi="Arial" w:cs="Arial"/>
                <w:noProof/>
                <w:webHidden/>
              </w:rPr>
              <w:fldChar w:fldCharType="begin"/>
            </w:r>
            <w:r w:rsidR="00B44DAF" w:rsidRPr="00E77EB2">
              <w:rPr>
                <w:rFonts w:ascii="Arial" w:hAnsi="Arial" w:cs="Arial"/>
                <w:noProof/>
                <w:webHidden/>
              </w:rPr>
              <w:instrText xml:space="preserve"> PAGEREF _Toc118147584 \h </w:instrText>
            </w:r>
            <w:r w:rsidR="00B44DAF" w:rsidRPr="00E77EB2">
              <w:rPr>
                <w:rFonts w:ascii="Arial" w:hAnsi="Arial" w:cs="Arial"/>
                <w:noProof/>
                <w:webHidden/>
              </w:rPr>
            </w:r>
            <w:r w:rsidR="00B44DAF" w:rsidRPr="00E77EB2">
              <w:rPr>
                <w:rFonts w:ascii="Arial" w:hAnsi="Arial" w:cs="Arial"/>
                <w:noProof/>
                <w:webHidden/>
              </w:rPr>
              <w:fldChar w:fldCharType="separate"/>
            </w:r>
            <w:r w:rsidR="00B44DAF" w:rsidRPr="00E77EB2">
              <w:rPr>
                <w:rFonts w:ascii="Arial" w:hAnsi="Arial" w:cs="Arial"/>
                <w:noProof/>
                <w:webHidden/>
              </w:rPr>
              <w:t>4</w:t>
            </w:r>
            <w:r w:rsidR="00B44DAF" w:rsidRPr="00E77EB2">
              <w:rPr>
                <w:rFonts w:ascii="Arial" w:hAnsi="Arial" w:cs="Arial"/>
                <w:noProof/>
                <w:webHidden/>
              </w:rPr>
              <w:fldChar w:fldCharType="end"/>
            </w:r>
          </w:hyperlink>
        </w:p>
        <w:p w14:paraId="3729251D" w14:textId="2E3CB178" w:rsidR="00B44DAF" w:rsidRPr="00E77EB2" w:rsidRDefault="00000000">
          <w:pPr>
            <w:pStyle w:val="TOC2"/>
            <w:tabs>
              <w:tab w:val="right" w:leader="dot" w:pos="9016"/>
            </w:tabs>
            <w:rPr>
              <w:rFonts w:ascii="Arial" w:eastAsiaTheme="minorEastAsia" w:hAnsi="Arial" w:cs="Arial"/>
              <w:b/>
              <w:bCs/>
              <w:noProof/>
              <w:sz w:val="24"/>
              <w:szCs w:val="30"/>
            </w:rPr>
          </w:pPr>
          <w:hyperlink w:anchor="_Toc118147585" w:history="1">
            <w:r w:rsidR="00B44DAF" w:rsidRPr="00E77EB2">
              <w:rPr>
                <w:rStyle w:val="Hyperlink"/>
                <w:rFonts w:ascii="Arial" w:hAnsi="Arial" w:cs="Arial"/>
                <w:noProof/>
              </w:rPr>
              <w:t>Tuckman Model</w:t>
            </w:r>
            <w:r w:rsidR="00B44DAF" w:rsidRPr="00E77EB2">
              <w:rPr>
                <w:rFonts w:ascii="Arial" w:hAnsi="Arial" w:cs="Arial"/>
                <w:noProof/>
                <w:webHidden/>
              </w:rPr>
              <w:tab/>
            </w:r>
            <w:r w:rsidR="00B44DAF" w:rsidRPr="00E77EB2">
              <w:rPr>
                <w:rFonts w:ascii="Arial" w:hAnsi="Arial" w:cs="Arial"/>
                <w:noProof/>
                <w:webHidden/>
              </w:rPr>
              <w:fldChar w:fldCharType="begin"/>
            </w:r>
            <w:r w:rsidR="00B44DAF" w:rsidRPr="00E77EB2">
              <w:rPr>
                <w:rFonts w:ascii="Arial" w:hAnsi="Arial" w:cs="Arial"/>
                <w:noProof/>
                <w:webHidden/>
              </w:rPr>
              <w:instrText xml:space="preserve"> PAGEREF _Toc118147585 \h </w:instrText>
            </w:r>
            <w:r w:rsidR="00B44DAF" w:rsidRPr="00E77EB2">
              <w:rPr>
                <w:rFonts w:ascii="Arial" w:hAnsi="Arial" w:cs="Arial"/>
                <w:noProof/>
                <w:webHidden/>
              </w:rPr>
            </w:r>
            <w:r w:rsidR="00B44DAF" w:rsidRPr="00E77EB2">
              <w:rPr>
                <w:rFonts w:ascii="Arial" w:hAnsi="Arial" w:cs="Arial"/>
                <w:noProof/>
                <w:webHidden/>
              </w:rPr>
              <w:fldChar w:fldCharType="separate"/>
            </w:r>
            <w:r w:rsidR="00B44DAF" w:rsidRPr="00E77EB2">
              <w:rPr>
                <w:rFonts w:ascii="Arial" w:hAnsi="Arial" w:cs="Arial"/>
                <w:noProof/>
                <w:webHidden/>
              </w:rPr>
              <w:t>4</w:t>
            </w:r>
            <w:r w:rsidR="00B44DAF" w:rsidRPr="00E77EB2">
              <w:rPr>
                <w:rFonts w:ascii="Arial" w:hAnsi="Arial" w:cs="Arial"/>
                <w:noProof/>
                <w:webHidden/>
              </w:rPr>
              <w:fldChar w:fldCharType="end"/>
            </w:r>
          </w:hyperlink>
        </w:p>
        <w:p w14:paraId="408194D7" w14:textId="2596EF76" w:rsidR="00B44DAF" w:rsidRPr="00E77EB2" w:rsidRDefault="00000000">
          <w:pPr>
            <w:pStyle w:val="TOC2"/>
            <w:tabs>
              <w:tab w:val="right" w:leader="dot" w:pos="9016"/>
            </w:tabs>
            <w:rPr>
              <w:rFonts w:ascii="Arial" w:eastAsiaTheme="minorEastAsia" w:hAnsi="Arial" w:cs="Arial"/>
              <w:b/>
              <w:bCs/>
              <w:noProof/>
              <w:sz w:val="24"/>
              <w:szCs w:val="30"/>
            </w:rPr>
          </w:pPr>
          <w:hyperlink w:anchor="_Toc118147586" w:history="1">
            <w:r w:rsidR="00B44DAF" w:rsidRPr="00E77EB2">
              <w:rPr>
                <w:rStyle w:val="Hyperlink"/>
                <w:rFonts w:ascii="Arial" w:hAnsi="Arial" w:cs="Arial"/>
                <w:noProof/>
              </w:rPr>
              <w:t>Thomas and Kilmann Model</w:t>
            </w:r>
            <w:r w:rsidR="00B44DAF" w:rsidRPr="00E77EB2">
              <w:rPr>
                <w:rFonts w:ascii="Arial" w:hAnsi="Arial" w:cs="Arial"/>
                <w:noProof/>
                <w:webHidden/>
              </w:rPr>
              <w:tab/>
            </w:r>
            <w:r w:rsidR="00B44DAF" w:rsidRPr="00E77EB2">
              <w:rPr>
                <w:rFonts w:ascii="Arial" w:hAnsi="Arial" w:cs="Arial"/>
                <w:noProof/>
                <w:webHidden/>
              </w:rPr>
              <w:fldChar w:fldCharType="begin"/>
            </w:r>
            <w:r w:rsidR="00B44DAF" w:rsidRPr="00E77EB2">
              <w:rPr>
                <w:rFonts w:ascii="Arial" w:hAnsi="Arial" w:cs="Arial"/>
                <w:noProof/>
                <w:webHidden/>
              </w:rPr>
              <w:instrText xml:space="preserve"> PAGEREF _Toc118147586 \h </w:instrText>
            </w:r>
            <w:r w:rsidR="00B44DAF" w:rsidRPr="00E77EB2">
              <w:rPr>
                <w:rFonts w:ascii="Arial" w:hAnsi="Arial" w:cs="Arial"/>
                <w:noProof/>
                <w:webHidden/>
              </w:rPr>
            </w:r>
            <w:r w:rsidR="00B44DAF" w:rsidRPr="00E77EB2">
              <w:rPr>
                <w:rFonts w:ascii="Arial" w:hAnsi="Arial" w:cs="Arial"/>
                <w:noProof/>
                <w:webHidden/>
              </w:rPr>
              <w:fldChar w:fldCharType="separate"/>
            </w:r>
            <w:r w:rsidR="00B44DAF" w:rsidRPr="00E77EB2">
              <w:rPr>
                <w:rFonts w:ascii="Arial" w:hAnsi="Arial" w:cs="Arial"/>
                <w:noProof/>
                <w:webHidden/>
              </w:rPr>
              <w:t>5</w:t>
            </w:r>
            <w:r w:rsidR="00B44DAF" w:rsidRPr="00E77EB2">
              <w:rPr>
                <w:rFonts w:ascii="Arial" w:hAnsi="Arial" w:cs="Arial"/>
                <w:noProof/>
                <w:webHidden/>
              </w:rPr>
              <w:fldChar w:fldCharType="end"/>
            </w:r>
          </w:hyperlink>
        </w:p>
        <w:p w14:paraId="4637D01A" w14:textId="5219DA1E" w:rsidR="00B44DAF" w:rsidRPr="00E77EB2" w:rsidRDefault="00000000">
          <w:pPr>
            <w:pStyle w:val="TOC2"/>
            <w:tabs>
              <w:tab w:val="right" w:leader="dot" w:pos="9016"/>
            </w:tabs>
            <w:rPr>
              <w:rFonts w:ascii="Arial" w:eastAsiaTheme="minorEastAsia" w:hAnsi="Arial" w:cs="Arial"/>
              <w:b/>
              <w:bCs/>
              <w:noProof/>
              <w:sz w:val="24"/>
              <w:szCs w:val="30"/>
            </w:rPr>
          </w:pPr>
          <w:hyperlink w:anchor="_Toc118147587" w:history="1">
            <w:r w:rsidR="00B44DAF" w:rsidRPr="00E77EB2">
              <w:rPr>
                <w:rStyle w:val="Hyperlink"/>
                <w:rFonts w:ascii="Arial" w:hAnsi="Arial" w:cs="Arial"/>
                <w:noProof/>
              </w:rPr>
              <w:t>Justification</w:t>
            </w:r>
            <w:r w:rsidR="00B44DAF" w:rsidRPr="00E77EB2">
              <w:rPr>
                <w:rFonts w:ascii="Arial" w:hAnsi="Arial" w:cs="Arial"/>
                <w:noProof/>
                <w:webHidden/>
              </w:rPr>
              <w:tab/>
            </w:r>
            <w:r w:rsidR="00B44DAF" w:rsidRPr="00E77EB2">
              <w:rPr>
                <w:rFonts w:ascii="Arial" w:hAnsi="Arial" w:cs="Arial"/>
                <w:noProof/>
                <w:webHidden/>
              </w:rPr>
              <w:fldChar w:fldCharType="begin"/>
            </w:r>
            <w:r w:rsidR="00B44DAF" w:rsidRPr="00E77EB2">
              <w:rPr>
                <w:rFonts w:ascii="Arial" w:hAnsi="Arial" w:cs="Arial"/>
                <w:noProof/>
                <w:webHidden/>
              </w:rPr>
              <w:instrText xml:space="preserve"> PAGEREF _Toc118147587 \h </w:instrText>
            </w:r>
            <w:r w:rsidR="00B44DAF" w:rsidRPr="00E77EB2">
              <w:rPr>
                <w:rFonts w:ascii="Arial" w:hAnsi="Arial" w:cs="Arial"/>
                <w:noProof/>
                <w:webHidden/>
              </w:rPr>
            </w:r>
            <w:r w:rsidR="00B44DAF" w:rsidRPr="00E77EB2">
              <w:rPr>
                <w:rFonts w:ascii="Arial" w:hAnsi="Arial" w:cs="Arial"/>
                <w:noProof/>
                <w:webHidden/>
              </w:rPr>
              <w:fldChar w:fldCharType="separate"/>
            </w:r>
            <w:r w:rsidR="00B44DAF" w:rsidRPr="00E77EB2">
              <w:rPr>
                <w:rFonts w:ascii="Arial" w:hAnsi="Arial" w:cs="Arial"/>
                <w:noProof/>
                <w:webHidden/>
              </w:rPr>
              <w:t>6</w:t>
            </w:r>
            <w:r w:rsidR="00B44DAF" w:rsidRPr="00E77EB2">
              <w:rPr>
                <w:rFonts w:ascii="Arial" w:hAnsi="Arial" w:cs="Arial"/>
                <w:noProof/>
                <w:webHidden/>
              </w:rPr>
              <w:fldChar w:fldCharType="end"/>
            </w:r>
          </w:hyperlink>
        </w:p>
        <w:p w14:paraId="663740AC" w14:textId="0CEF96EC" w:rsidR="00B44DAF" w:rsidRPr="00E77EB2" w:rsidRDefault="00000000">
          <w:pPr>
            <w:pStyle w:val="TOC1"/>
            <w:tabs>
              <w:tab w:val="right" w:leader="dot" w:pos="9016"/>
            </w:tabs>
            <w:rPr>
              <w:rFonts w:ascii="Arial" w:eastAsiaTheme="minorEastAsia" w:hAnsi="Arial" w:cs="Arial"/>
              <w:b w:val="0"/>
              <w:bCs w:val="0"/>
              <w:caps w:val="0"/>
              <w:noProof/>
              <w:szCs w:val="30"/>
            </w:rPr>
          </w:pPr>
          <w:hyperlink w:anchor="_Toc118147588" w:history="1">
            <w:r w:rsidR="00B44DAF" w:rsidRPr="00E77EB2">
              <w:rPr>
                <w:rStyle w:val="Hyperlink"/>
                <w:rFonts w:ascii="Arial" w:hAnsi="Arial" w:cs="Arial"/>
                <w:noProof/>
              </w:rPr>
              <w:t>Team Roles</w:t>
            </w:r>
            <w:r w:rsidR="00B44DAF" w:rsidRPr="00E77EB2">
              <w:rPr>
                <w:rFonts w:ascii="Arial" w:hAnsi="Arial" w:cs="Arial"/>
                <w:noProof/>
                <w:webHidden/>
              </w:rPr>
              <w:tab/>
            </w:r>
            <w:r w:rsidR="00B44DAF" w:rsidRPr="00E77EB2">
              <w:rPr>
                <w:rFonts w:ascii="Arial" w:hAnsi="Arial" w:cs="Arial"/>
                <w:noProof/>
                <w:webHidden/>
              </w:rPr>
              <w:fldChar w:fldCharType="begin"/>
            </w:r>
            <w:r w:rsidR="00B44DAF" w:rsidRPr="00E77EB2">
              <w:rPr>
                <w:rFonts w:ascii="Arial" w:hAnsi="Arial" w:cs="Arial"/>
                <w:noProof/>
                <w:webHidden/>
              </w:rPr>
              <w:instrText xml:space="preserve"> PAGEREF _Toc118147588 \h </w:instrText>
            </w:r>
            <w:r w:rsidR="00B44DAF" w:rsidRPr="00E77EB2">
              <w:rPr>
                <w:rFonts w:ascii="Arial" w:hAnsi="Arial" w:cs="Arial"/>
                <w:noProof/>
                <w:webHidden/>
              </w:rPr>
            </w:r>
            <w:r w:rsidR="00B44DAF" w:rsidRPr="00E77EB2">
              <w:rPr>
                <w:rFonts w:ascii="Arial" w:hAnsi="Arial" w:cs="Arial"/>
                <w:noProof/>
                <w:webHidden/>
              </w:rPr>
              <w:fldChar w:fldCharType="separate"/>
            </w:r>
            <w:r w:rsidR="00B44DAF" w:rsidRPr="00E77EB2">
              <w:rPr>
                <w:rFonts w:ascii="Arial" w:hAnsi="Arial" w:cs="Arial"/>
                <w:noProof/>
                <w:webHidden/>
              </w:rPr>
              <w:t>6</w:t>
            </w:r>
            <w:r w:rsidR="00B44DAF" w:rsidRPr="00E77EB2">
              <w:rPr>
                <w:rFonts w:ascii="Arial" w:hAnsi="Arial" w:cs="Arial"/>
                <w:noProof/>
                <w:webHidden/>
              </w:rPr>
              <w:fldChar w:fldCharType="end"/>
            </w:r>
          </w:hyperlink>
        </w:p>
        <w:p w14:paraId="70B8EE68" w14:textId="592B2C83" w:rsidR="00B44DAF" w:rsidRPr="00E77EB2" w:rsidRDefault="00000000">
          <w:pPr>
            <w:pStyle w:val="TOC2"/>
            <w:tabs>
              <w:tab w:val="right" w:leader="dot" w:pos="9016"/>
            </w:tabs>
            <w:rPr>
              <w:rFonts w:ascii="Arial" w:eastAsiaTheme="minorEastAsia" w:hAnsi="Arial" w:cs="Arial"/>
              <w:b/>
              <w:bCs/>
              <w:noProof/>
              <w:sz w:val="24"/>
              <w:szCs w:val="30"/>
            </w:rPr>
          </w:pPr>
          <w:hyperlink w:anchor="_Toc118147589" w:history="1">
            <w:r w:rsidR="00B44DAF" w:rsidRPr="00E77EB2">
              <w:rPr>
                <w:rStyle w:val="Hyperlink"/>
                <w:rFonts w:ascii="Arial" w:hAnsi="Arial" w:cs="Arial"/>
                <w:noProof/>
              </w:rPr>
              <w:t>Cohesive and Effective team</w:t>
            </w:r>
            <w:r w:rsidR="00B44DAF" w:rsidRPr="00E77EB2">
              <w:rPr>
                <w:rFonts w:ascii="Arial" w:hAnsi="Arial" w:cs="Arial"/>
                <w:noProof/>
                <w:webHidden/>
              </w:rPr>
              <w:tab/>
            </w:r>
            <w:r w:rsidR="00B44DAF" w:rsidRPr="00E77EB2">
              <w:rPr>
                <w:rFonts w:ascii="Arial" w:hAnsi="Arial" w:cs="Arial"/>
                <w:noProof/>
                <w:webHidden/>
              </w:rPr>
              <w:fldChar w:fldCharType="begin"/>
            </w:r>
            <w:r w:rsidR="00B44DAF" w:rsidRPr="00E77EB2">
              <w:rPr>
                <w:rFonts w:ascii="Arial" w:hAnsi="Arial" w:cs="Arial"/>
                <w:noProof/>
                <w:webHidden/>
              </w:rPr>
              <w:instrText xml:space="preserve"> PAGEREF _Toc118147589 \h </w:instrText>
            </w:r>
            <w:r w:rsidR="00B44DAF" w:rsidRPr="00E77EB2">
              <w:rPr>
                <w:rFonts w:ascii="Arial" w:hAnsi="Arial" w:cs="Arial"/>
                <w:noProof/>
                <w:webHidden/>
              </w:rPr>
            </w:r>
            <w:r w:rsidR="00B44DAF" w:rsidRPr="00E77EB2">
              <w:rPr>
                <w:rFonts w:ascii="Arial" w:hAnsi="Arial" w:cs="Arial"/>
                <w:noProof/>
                <w:webHidden/>
              </w:rPr>
              <w:fldChar w:fldCharType="separate"/>
            </w:r>
            <w:r w:rsidR="00B44DAF" w:rsidRPr="00E77EB2">
              <w:rPr>
                <w:rFonts w:ascii="Arial" w:hAnsi="Arial" w:cs="Arial"/>
                <w:noProof/>
                <w:webHidden/>
              </w:rPr>
              <w:t>7</w:t>
            </w:r>
            <w:r w:rsidR="00B44DAF" w:rsidRPr="00E77EB2">
              <w:rPr>
                <w:rFonts w:ascii="Arial" w:hAnsi="Arial" w:cs="Arial"/>
                <w:noProof/>
                <w:webHidden/>
              </w:rPr>
              <w:fldChar w:fldCharType="end"/>
            </w:r>
          </w:hyperlink>
        </w:p>
        <w:p w14:paraId="019F0984" w14:textId="60F73460" w:rsidR="00B44DAF" w:rsidRPr="00E77EB2" w:rsidRDefault="00000000">
          <w:pPr>
            <w:pStyle w:val="TOC2"/>
            <w:tabs>
              <w:tab w:val="right" w:leader="dot" w:pos="9016"/>
            </w:tabs>
            <w:rPr>
              <w:rFonts w:ascii="Arial" w:eastAsiaTheme="minorEastAsia" w:hAnsi="Arial" w:cs="Arial"/>
              <w:b/>
              <w:bCs/>
              <w:noProof/>
              <w:sz w:val="24"/>
              <w:szCs w:val="30"/>
            </w:rPr>
          </w:pPr>
          <w:hyperlink w:anchor="_Toc118147590" w:history="1">
            <w:r w:rsidR="00B44DAF" w:rsidRPr="00E77EB2">
              <w:rPr>
                <w:rStyle w:val="Hyperlink"/>
                <w:rFonts w:ascii="Arial" w:hAnsi="Arial" w:cs="Arial"/>
                <w:noProof/>
              </w:rPr>
              <w:t>Belbin’s Team Roles</w:t>
            </w:r>
            <w:r w:rsidR="00B44DAF" w:rsidRPr="00E77EB2">
              <w:rPr>
                <w:rFonts w:ascii="Arial" w:hAnsi="Arial" w:cs="Arial"/>
                <w:noProof/>
                <w:webHidden/>
              </w:rPr>
              <w:tab/>
            </w:r>
            <w:r w:rsidR="00B44DAF" w:rsidRPr="00E77EB2">
              <w:rPr>
                <w:rFonts w:ascii="Arial" w:hAnsi="Arial" w:cs="Arial"/>
                <w:noProof/>
                <w:webHidden/>
              </w:rPr>
              <w:fldChar w:fldCharType="begin"/>
            </w:r>
            <w:r w:rsidR="00B44DAF" w:rsidRPr="00E77EB2">
              <w:rPr>
                <w:rFonts w:ascii="Arial" w:hAnsi="Arial" w:cs="Arial"/>
                <w:noProof/>
                <w:webHidden/>
              </w:rPr>
              <w:instrText xml:space="preserve"> PAGEREF _Toc118147590 \h </w:instrText>
            </w:r>
            <w:r w:rsidR="00B44DAF" w:rsidRPr="00E77EB2">
              <w:rPr>
                <w:rFonts w:ascii="Arial" w:hAnsi="Arial" w:cs="Arial"/>
                <w:noProof/>
                <w:webHidden/>
              </w:rPr>
            </w:r>
            <w:r w:rsidR="00B44DAF" w:rsidRPr="00E77EB2">
              <w:rPr>
                <w:rFonts w:ascii="Arial" w:hAnsi="Arial" w:cs="Arial"/>
                <w:noProof/>
                <w:webHidden/>
              </w:rPr>
              <w:fldChar w:fldCharType="separate"/>
            </w:r>
            <w:r w:rsidR="00B44DAF" w:rsidRPr="00E77EB2">
              <w:rPr>
                <w:rFonts w:ascii="Arial" w:hAnsi="Arial" w:cs="Arial"/>
                <w:noProof/>
                <w:webHidden/>
              </w:rPr>
              <w:t>7</w:t>
            </w:r>
            <w:r w:rsidR="00B44DAF" w:rsidRPr="00E77EB2">
              <w:rPr>
                <w:rFonts w:ascii="Arial" w:hAnsi="Arial" w:cs="Arial"/>
                <w:noProof/>
                <w:webHidden/>
              </w:rPr>
              <w:fldChar w:fldCharType="end"/>
            </w:r>
          </w:hyperlink>
        </w:p>
        <w:p w14:paraId="4D3CB8A3" w14:textId="13467F74" w:rsidR="00B44DAF" w:rsidRPr="00E77EB2" w:rsidRDefault="00000000">
          <w:pPr>
            <w:pStyle w:val="TOC2"/>
            <w:tabs>
              <w:tab w:val="right" w:leader="dot" w:pos="9016"/>
            </w:tabs>
            <w:rPr>
              <w:rFonts w:ascii="Arial" w:eastAsiaTheme="minorEastAsia" w:hAnsi="Arial" w:cs="Arial"/>
              <w:b/>
              <w:bCs/>
              <w:noProof/>
              <w:sz w:val="24"/>
              <w:szCs w:val="30"/>
            </w:rPr>
          </w:pPr>
          <w:hyperlink w:anchor="_Toc118147591" w:history="1">
            <w:r w:rsidR="00B44DAF" w:rsidRPr="00E77EB2">
              <w:rPr>
                <w:rStyle w:val="Hyperlink"/>
                <w:rFonts w:ascii="Arial" w:hAnsi="Arial" w:cs="Arial"/>
                <w:noProof/>
              </w:rPr>
              <w:t>Considering team roles when selecting team members</w:t>
            </w:r>
            <w:r w:rsidR="00B44DAF" w:rsidRPr="00E77EB2">
              <w:rPr>
                <w:rFonts w:ascii="Arial" w:hAnsi="Arial" w:cs="Arial"/>
                <w:noProof/>
                <w:webHidden/>
              </w:rPr>
              <w:tab/>
            </w:r>
            <w:r w:rsidR="00B44DAF" w:rsidRPr="00E77EB2">
              <w:rPr>
                <w:rFonts w:ascii="Arial" w:hAnsi="Arial" w:cs="Arial"/>
                <w:noProof/>
                <w:webHidden/>
              </w:rPr>
              <w:fldChar w:fldCharType="begin"/>
            </w:r>
            <w:r w:rsidR="00B44DAF" w:rsidRPr="00E77EB2">
              <w:rPr>
                <w:rFonts w:ascii="Arial" w:hAnsi="Arial" w:cs="Arial"/>
                <w:noProof/>
                <w:webHidden/>
              </w:rPr>
              <w:instrText xml:space="preserve"> PAGEREF _Toc118147591 \h </w:instrText>
            </w:r>
            <w:r w:rsidR="00B44DAF" w:rsidRPr="00E77EB2">
              <w:rPr>
                <w:rFonts w:ascii="Arial" w:hAnsi="Arial" w:cs="Arial"/>
                <w:noProof/>
                <w:webHidden/>
              </w:rPr>
            </w:r>
            <w:r w:rsidR="00B44DAF" w:rsidRPr="00E77EB2">
              <w:rPr>
                <w:rFonts w:ascii="Arial" w:hAnsi="Arial" w:cs="Arial"/>
                <w:noProof/>
                <w:webHidden/>
              </w:rPr>
              <w:fldChar w:fldCharType="separate"/>
            </w:r>
            <w:r w:rsidR="00B44DAF" w:rsidRPr="00E77EB2">
              <w:rPr>
                <w:rFonts w:ascii="Arial" w:hAnsi="Arial" w:cs="Arial"/>
                <w:noProof/>
                <w:webHidden/>
              </w:rPr>
              <w:t>8</w:t>
            </w:r>
            <w:r w:rsidR="00B44DAF" w:rsidRPr="00E77EB2">
              <w:rPr>
                <w:rFonts w:ascii="Arial" w:hAnsi="Arial" w:cs="Arial"/>
                <w:noProof/>
                <w:webHidden/>
              </w:rPr>
              <w:fldChar w:fldCharType="end"/>
            </w:r>
          </w:hyperlink>
        </w:p>
        <w:p w14:paraId="2D841B16" w14:textId="493ECE77" w:rsidR="00B44DAF" w:rsidRPr="00E77EB2" w:rsidRDefault="00000000">
          <w:pPr>
            <w:pStyle w:val="TOC1"/>
            <w:tabs>
              <w:tab w:val="right" w:leader="dot" w:pos="9016"/>
            </w:tabs>
            <w:rPr>
              <w:rFonts w:ascii="Arial" w:eastAsiaTheme="minorEastAsia" w:hAnsi="Arial" w:cs="Arial"/>
              <w:b w:val="0"/>
              <w:bCs w:val="0"/>
              <w:caps w:val="0"/>
              <w:noProof/>
              <w:szCs w:val="30"/>
            </w:rPr>
          </w:pPr>
          <w:hyperlink w:anchor="_Toc118147592" w:history="1">
            <w:r w:rsidR="00B44DAF" w:rsidRPr="00E77EB2">
              <w:rPr>
                <w:rStyle w:val="Hyperlink"/>
                <w:rFonts w:ascii="Arial" w:hAnsi="Arial" w:cs="Arial"/>
                <w:noProof/>
              </w:rPr>
              <w:t>Discussion</w:t>
            </w:r>
            <w:r w:rsidR="00B44DAF" w:rsidRPr="00E77EB2">
              <w:rPr>
                <w:rFonts w:ascii="Arial" w:hAnsi="Arial" w:cs="Arial"/>
                <w:noProof/>
                <w:webHidden/>
              </w:rPr>
              <w:tab/>
            </w:r>
            <w:r w:rsidR="00B44DAF" w:rsidRPr="00E77EB2">
              <w:rPr>
                <w:rFonts w:ascii="Arial" w:hAnsi="Arial" w:cs="Arial"/>
                <w:noProof/>
                <w:webHidden/>
              </w:rPr>
              <w:fldChar w:fldCharType="begin"/>
            </w:r>
            <w:r w:rsidR="00B44DAF" w:rsidRPr="00E77EB2">
              <w:rPr>
                <w:rFonts w:ascii="Arial" w:hAnsi="Arial" w:cs="Arial"/>
                <w:noProof/>
                <w:webHidden/>
              </w:rPr>
              <w:instrText xml:space="preserve"> PAGEREF _Toc118147592 \h </w:instrText>
            </w:r>
            <w:r w:rsidR="00B44DAF" w:rsidRPr="00E77EB2">
              <w:rPr>
                <w:rFonts w:ascii="Arial" w:hAnsi="Arial" w:cs="Arial"/>
                <w:noProof/>
                <w:webHidden/>
              </w:rPr>
            </w:r>
            <w:r w:rsidR="00B44DAF" w:rsidRPr="00E77EB2">
              <w:rPr>
                <w:rFonts w:ascii="Arial" w:hAnsi="Arial" w:cs="Arial"/>
                <w:noProof/>
                <w:webHidden/>
              </w:rPr>
              <w:fldChar w:fldCharType="separate"/>
            </w:r>
            <w:r w:rsidR="00B44DAF" w:rsidRPr="00E77EB2">
              <w:rPr>
                <w:rFonts w:ascii="Arial" w:hAnsi="Arial" w:cs="Arial"/>
                <w:noProof/>
                <w:webHidden/>
              </w:rPr>
              <w:t>8</w:t>
            </w:r>
            <w:r w:rsidR="00B44DAF" w:rsidRPr="00E77EB2">
              <w:rPr>
                <w:rFonts w:ascii="Arial" w:hAnsi="Arial" w:cs="Arial"/>
                <w:noProof/>
                <w:webHidden/>
              </w:rPr>
              <w:fldChar w:fldCharType="end"/>
            </w:r>
          </w:hyperlink>
        </w:p>
        <w:p w14:paraId="400FE014" w14:textId="4116329D" w:rsidR="00B44DAF" w:rsidRPr="00E77EB2" w:rsidRDefault="00000000">
          <w:pPr>
            <w:pStyle w:val="TOC2"/>
            <w:tabs>
              <w:tab w:val="right" w:leader="dot" w:pos="9016"/>
            </w:tabs>
            <w:rPr>
              <w:rFonts w:ascii="Arial" w:eastAsiaTheme="minorEastAsia" w:hAnsi="Arial" w:cs="Arial"/>
              <w:b/>
              <w:bCs/>
              <w:noProof/>
              <w:sz w:val="24"/>
              <w:szCs w:val="30"/>
            </w:rPr>
          </w:pPr>
          <w:hyperlink w:anchor="_Toc118147593" w:history="1">
            <w:r w:rsidR="00B44DAF" w:rsidRPr="00E77EB2">
              <w:rPr>
                <w:rStyle w:val="Hyperlink"/>
                <w:rFonts w:ascii="Arial" w:hAnsi="Arial" w:cs="Arial"/>
                <w:noProof/>
              </w:rPr>
              <w:t>Advantages of effective teamwork</w:t>
            </w:r>
            <w:r w:rsidR="00B44DAF" w:rsidRPr="00E77EB2">
              <w:rPr>
                <w:rFonts w:ascii="Arial" w:hAnsi="Arial" w:cs="Arial"/>
                <w:noProof/>
                <w:webHidden/>
              </w:rPr>
              <w:tab/>
            </w:r>
            <w:r w:rsidR="00B44DAF" w:rsidRPr="00E77EB2">
              <w:rPr>
                <w:rFonts w:ascii="Arial" w:hAnsi="Arial" w:cs="Arial"/>
                <w:noProof/>
                <w:webHidden/>
              </w:rPr>
              <w:fldChar w:fldCharType="begin"/>
            </w:r>
            <w:r w:rsidR="00B44DAF" w:rsidRPr="00E77EB2">
              <w:rPr>
                <w:rFonts w:ascii="Arial" w:hAnsi="Arial" w:cs="Arial"/>
                <w:noProof/>
                <w:webHidden/>
              </w:rPr>
              <w:instrText xml:space="preserve"> PAGEREF _Toc118147593 \h </w:instrText>
            </w:r>
            <w:r w:rsidR="00B44DAF" w:rsidRPr="00E77EB2">
              <w:rPr>
                <w:rFonts w:ascii="Arial" w:hAnsi="Arial" w:cs="Arial"/>
                <w:noProof/>
                <w:webHidden/>
              </w:rPr>
            </w:r>
            <w:r w:rsidR="00B44DAF" w:rsidRPr="00E77EB2">
              <w:rPr>
                <w:rFonts w:ascii="Arial" w:hAnsi="Arial" w:cs="Arial"/>
                <w:noProof/>
                <w:webHidden/>
              </w:rPr>
              <w:fldChar w:fldCharType="separate"/>
            </w:r>
            <w:r w:rsidR="00B44DAF" w:rsidRPr="00E77EB2">
              <w:rPr>
                <w:rFonts w:ascii="Arial" w:hAnsi="Arial" w:cs="Arial"/>
                <w:noProof/>
                <w:webHidden/>
              </w:rPr>
              <w:t>8</w:t>
            </w:r>
            <w:r w:rsidR="00B44DAF" w:rsidRPr="00E77EB2">
              <w:rPr>
                <w:rFonts w:ascii="Arial" w:hAnsi="Arial" w:cs="Arial"/>
                <w:noProof/>
                <w:webHidden/>
              </w:rPr>
              <w:fldChar w:fldCharType="end"/>
            </w:r>
          </w:hyperlink>
        </w:p>
        <w:p w14:paraId="3C1424E0" w14:textId="575404BE" w:rsidR="00B44DAF" w:rsidRPr="00E77EB2" w:rsidRDefault="00000000">
          <w:pPr>
            <w:pStyle w:val="TOC3"/>
            <w:tabs>
              <w:tab w:val="right" w:leader="dot" w:pos="9016"/>
            </w:tabs>
            <w:rPr>
              <w:rFonts w:ascii="Arial" w:eastAsiaTheme="minorEastAsia" w:hAnsi="Arial" w:cs="Arial"/>
              <w:noProof/>
              <w:sz w:val="24"/>
              <w:szCs w:val="30"/>
            </w:rPr>
          </w:pPr>
          <w:hyperlink w:anchor="_Toc118147594" w:history="1">
            <w:r w:rsidR="00B44DAF" w:rsidRPr="00E77EB2">
              <w:rPr>
                <w:rStyle w:val="Hyperlink"/>
                <w:rFonts w:ascii="Arial" w:hAnsi="Arial" w:cs="Arial"/>
                <w:noProof/>
              </w:rPr>
              <w:t>Better problem solving</w:t>
            </w:r>
            <w:r w:rsidR="00B44DAF" w:rsidRPr="00E77EB2">
              <w:rPr>
                <w:rFonts w:ascii="Arial" w:hAnsi="Arial" w:cs="Arial"/>
                <w:noProof/>
                <w:webHidden/>
              </w:rPr>
              <w:tab/>
            </w:r>
            <w:r w:rsidR="00B44DAF" w:rsidRPr="00E77EB2">
              <w:rPr>
                <w:rFonts w:ascii="Arial" w:hAnsi="Arial" w:cs="Arial"/>
                <w:noProof/>
                <w:webHidden/>
              </w:rPr>
              <w:fldChar w:fldCharType="begin"/>
            </w:r>
            <w:r w:rsidR="00B44DAF" w:rsidRPr="00E77EB2">
              <w:rPr>
                <w:rFonts w:ascii="Arial" w:hAnsi="Arial" w:cs="Arial"/>
                <w:noProof/>
                <w:webHidden/>
              </w:rPr>
              <w:instrText xml:space="preserve"> PAGEREF _Toc118147594 \h </w:instrText>
            </w:r>
            <w:r w:rsidR="00B44DAF" w:rsidRPr="00E77EB2">
              <w:rPr>
                <w:rFonts w:ascii="Arial" w:hAnsi="Arial" w:cs="Arial"/>
                <w:noProof/>
                <w:webHidden/>
              </w:rPr>
            </w:r>
            <w:r w:rsidR="00B44DAF" w:rsidRPr="00E77EB2">
              <w:rPr>
                <w:rFonts w:ascii="Arial" w:hAnsi="Arial" w:cs="Arial"/>
                <w:noProof/>
                <w:webHidden/>
              </w:rPr>
              <w:fldChar w:fldCharType="separate"/>
            </w:r>
            <w:r w:rsidR="00B44DAF" w:rsidRPr="00E77EB2">
              <w:rPr>
                <w:rFonts w:ascii="Arial" w:hAnsi="Arial" w:cs="Arial"/>
                <w:noProof/>
                <w:webHidden/>
              </w:rPr>
              <w:t>8</w:t>
            </w:r>
            <w:r w:rsidR="00B44DAF" w:rsidRPr="00E77EB2">
              <w:rPr>
                <w:rFonts w:ascii="Arial" w:hAnsi="Arial" w:cs="Arial"/>
                <w:noProof/>
                <w:webHidden/>
              </w:rPr>
              <w:fldChar w:fldCharType="end"/>
            </w:r>
          </w:hyperlink>
        </w:p>
        <w:p w14:paraId="6BD77565" w14:textId="1817925C" w:rsidR="00B44DAF" w:rsidRPr="00E77EB2" w:rsidRDefault="00000000">
          <w:pPr>
            <w:pStyle w:val="TOC3"/>
            <w:tabs>
              <w:tab w:val="right" w:leader="dot" w:pos="9016"/>
            </w:tabs>
            <w:rPr>
              <w:rFonts w:ascii="Arial" w:eastAsiaTheme="minorEastAsia" w:hAnsi="Arial" w:cs="Arial"/>
              <w:noProof/>
              <w:sz w:val="24"/>
              <w:szCs w:val="30"/>
            </w:rPr>
          </w:pPr>
          <w:hyperlink w:anchor="_Toc118147595" w:history="1">
            <w:r w:rsidR="00B44DAF" w:rsidRPr="00E77EB2">
              <w:rPr>
                <w:rStyle w:val="Hyperlink"/>
                <w:rFonts w:ascii="Arial" w:hAnsi="Arial" w:cs="Arial"/>
                <w:noProof/>
              </w:rPr>
              <w:t>Customer service</w:t>
            </w:r>
            <w:r w:rsidR="00B44DAF" w:rsidRPr="00E77EB2">
              <w:rPr>
                <w:rFonts w:ascii="Arial" w:hAnsi="Arial" w:cs="Arial"/>
                <w:noProof/>
                <w:webHidden/>
              </w:rPr>
              <w:tab/>
            </w:r>
            <w:r w:rsidR="00B44DAF" w:rsidRPr="00E77EB2">
              <w:rPr>
                <w:rFonts w:ascii="Arial" w:hAnsi="Arial" w:cs="Arial"/>
                <w:noProof/>
                <w:webHidden/>
              </w:rPr>
              <w:fldChar w:fldCharType="begin"/>
            </w:r>
            <w:r w:rsidR="00B44DAF" w:rsidRPr="00E77EB2">
              <w:rPr>
                <w:rFonts w:ascii="Arial" w:hAnsi="Arial" w:cs="Arial"/>
                <w:noProof/>
                <w:webHidden/>
              </w:rPr>
              <w:instrText xml:space="preserve"> PAGEREF _Toc118147595 \h </w:instrText>
            </w:r>
            <w:r w:rsidR="00B44DAF" w:rsidRPr="00E77EB2">
              <w:rPr>
                <w:rFonts w:ascii="Arial" w:hAnsi="Arial" w:cs="Arial"/>
                <w:noProof/>
                <w:webHidden/>
              </w:rPr>
            </w:r>
            <w:r w:rsidR="00B44DAF" w:rsidRPr="00E77EB2">
              <w:rPr>
                <w:rFonts w:ascii="Arial" w:hAnsi="Arial" w:cs="Arial"/>
                <w:noProof/>
                <w:webHidden/>
              </w:rPr>
              <w:fldChar w:fldCharType="separate"/>
            </w:r>
            <w:r w:rsidR="00B44DAF" w:rsidRPr="00E77EB2">
              <w:rPr>
                <w:rFonts w:ascii="Arial" w:hAnsi="Arial" w:cs="Arial"/>
                <w:noProof/>
                <w:webHidden/>
              </w:rPr>
              <w:t>8</w:t>
            </w:r>
            <w:r w:rsidR="00B44DAF" w:rsidRPr="00E77EB2">
              <w:rPr>
                <w:rFonts w:ascii="Arial" w:hAnsi="Arial" w:cs="Arial"/>
                <w:noProof/>
                <w:webHidden/>
              </w:rPr>
              <w:fldChar w:fldCharType="end"/>
            </w:r>
          </w:hyperlink>
        </w:p>
        <w:p w14:paraId="43BFA398" w14:textId="6C9C352D" w:rsidR="00B44DAF" w:rsidRPr="00E77EB2" w:rsidRDefault="00000000">
          <w:pPr>
            <w:pStyle w:val="TOC3"/>
            <w:tabs>
              <w:tab w:val="right" w:leader="dot" w:pos="9016"/>
            </w:tabs>
            <w:rPr>
              <w:rFonts w:ascii="Arial" w:eastAsiaTheme="minorEastAsia" w:hAnsi="Arial" w:cs="Arial"/>
              <w:noProof/>
              <w:sz w:val="24"/>
              <w:szCs w:val="30"/>
            </w:rPr>
          </w:pPr>
          <w:hyperlink w:anchor="_Toc118147596" w:history="1">
            <w:r w:rsidR="00B44DAF" w:rsidRPr="00E77EB2">
              <w:rPr>
                <w:rStyle w:val="Hyperlink"/>
                <w:rFonts w:ascii="Arial" w:hAnsi="Arial" w:cs="Arial"/>
                <w:noProof/>
              </w:rPr>
              <w:t>Idea Generation</w:t>
            </w:r>
            <w:r w:rsidR="00B44DAF" w:rsidRPr="00E77EB2">
              <w:rPr>
                <w:rFonts w:ascii="Arial" w:hAnsi="Arial" w:cs="Arial"/>
                <w:noProof/>
                <w:webHidden/>
              </w:rPr>
              <w:tab/>
            </w:r>
            <w:r w:rsidR="00B44DAF" w:rsidRPr="00E77EB2">
              <w:rPr>
                <w:rFonts w:ascii="Arial" w:hAnsi="Arial" w:cs="Arial"/>
                <w:noProof/>
                <w:webHidden/>
              </w:rPr>
              <w:fldChar w:fldCharType="begin"/>
            </w:r>
            <w:r w:rsidR="00B44DAF" w:rsidRPr="00E77EB2">
              <w:rPr>
                <w:rFonts w:ascii="Arial" w:hAnsi="Arial" w:cs="Arial"/>
                <w:noProof/>
                <w:webHidden/>
              </w:rPr>
              <w:instrText xml:space="preserve"> PAGEREF _Toc118147596 \h </w:instrText>
            </w:r>
            <w:r w:rsidR="00B44DAF" w:rsidRPr="00E77EB2">
              <w:rPr>
                <w:rFonts w:ascii="Arial" w:hAnsi="Arial" w:cs="Arial"/>
                <w:noProof/>
                <w:webHidden/>
              </w:rPr>
            </w:r>
            <w:r w:rsidR="00B44DAF" w:rsidRPr="00E77EB2">
              <w:rPr>
                <w:rFonts w:ascii="Arial" w:hAnsi="Arial" w:cs="Arial"/>
                <w:noProof/>
                <w:webHidden/>
              </w:rPr>
              <w:fldChar w:fldCharType="separate"/>
            </w:r>
            <w:r w:rsidR="00B44DAF" w:rsidRPr="00E77EB2">
              <w:rPr>
                <w:rFonts w:ascii="Arial" w:hAnsi="Arial" w:cs="Arial"/>
                <w:noProof/>
                <w:webHidden/>
              </w:rPr>
              <w:t>9</w:t>
            </w:r>
            <w:r w:rsidR="00B44DAF" w:rsidRPr="00E77EB2">
              <w:rPr>
                <w:rFonts w:ascii="Arial" w:hAnsi="Arial" w:cs="Arial"/>
                <w:noProof/>
                <w:webHidden/>
              </w:rPr>
              <w:fldChar w:fldCharType="end"/>
            </w:r>
          </w:hyperlink>
        </w:p>
        <w:p w14:paraId="29F3DA75" w14:textId="704C9CDB" w:rsidR="00B44DAF" w:rsidRPr="00E77EB2" w:rsidRDefault="00000000">
          <w:pPr>
            <w:pStyle w:val="TOC3"/>
            <w:tabs>
              <w:tab w:val="right" w:leader="dot" w:pos="9016"/>
            </w:tabs>
            <w:rPr>
              <w:rFonts w:ascii="Arial" w:eastAsiaTheme="minorEastAsia" w:hAnsi="Arial" w:cs="Arial"/>
              <w:noProof/>
              <w:sz w:val="24"/>
              <w:szCs w:val="30"/>
            </w:rPr>
          </w:pPr>
          <w:hyperlink w:anchor="_Toc118147597" w:history="1">
            <w:r w:rsidR="00B44DAF" w:rsidRPr="00E77EB2">
              <w:rPr>
                <w:rStyle w:val="Hyperlink"/>
                <w:rFonts w:ascii="Arial" w:hAnsi="Arial" w:cs="Arial"/>
                <w:noProof/>
              </w:rPr>
              <w:t>Smarter risk-taking</w:t>
            </w:r>
            <w:r w:rsidR="00B44DAF" w:rsidRPr="00E77EB2">
              <w:rPr>
                <w:rFonts w:ascii="Arial" w:hAnsi="Arial" w:cs="Arial"/>
                <w:noProof/>
                <w:webHidden/>
              </w:rPr>
              <w:tab/>
            </w:r>
            <w:r w:rsidR="00B44DAF" w:rsidRPr="00E77EB2">
              <w:rPr>
                <w:rFonts w:ascii="Arial" w:hAnsi="Arial" w:cs="Arial"/>
                <w:noProof/>
                <w:webHidden/>
              </w:rPr>
              <w:fldChar w:fldCharType="begin"/>
            </w:r>
            <w:r w:rsidR="00B44DAF" w:rsidRPr="00E77EB2">
              <w:rPr>
                <w:rFonts w:ascii="Arial" w:hAnsi="Arial" w:cs="Arial"/>
                <w:noProof/>
                <w:webHidden/>
              </w:rPr>
              <w:instrText xml:space="preserve"> PAGEREF _Toc118147597 \h </w:instrText>
            </w:r>
            <w:r w:rsidR="00B44DAF" w:rsidRPr="00E77EB2">
              <w:rPr>
                <w:rFonts w:ascii="Arial" w:hAnsi="Arial" w:cs="Arial"/>
                <w:noProof/>
                <w:webHidden/>
              </w:rPr>
            </w:r>
            <w:r w:rsidR="00B44DAF" w:rsidRPr="00E77EB2">
              <w:rPr>
                <w:rFonts w:ascii="Arial" w:hAnsi="Arial" w:cs="Arial"/>
                <w:noProof/>
                <w:webHidden/>
              </w:rPr>
              <w:fldChar w:fldCharType="separate"/>
            </w:r>
            <w:r w:rsidR="00B44DAF" w:rsidRPr="00E77EB2">
              <w:rPr>
                <w:rFonts w:ascii="Arial" w:hAnsi="Arial" w:cs="Arial"/>
                <w:noProof/>
                <w:webHidden/>
              </w:rPr>
              <w:t>9</w:t>
            </w:r>
            <w:r w:rsidR="00B44DAF" w:rsidRPr="00E77EB2">
              <w:rPr>
                <w:rFonts w:ascii="Arial" w:hAnsi="Arial" w:cs="Arial"/>
                <w:noProof/>
                <w:webHidden/>
              </w:rPr>
              <w:fldChar w:fldCharType="end"/>
            </w:r>
          </w:hyperlink>
        </w:p>
        <w:p w14:paraId="0B1084FC" w14:textId="73E660A3" w:rsidR="00B44DAF" w:rsidRPr="00E77EB2" w:rsidRDefault="00000000">
          <w:pPr>
            <w:pStyle w:val="TOC3"/>
            <w:tabs>
              <w:tab w:val="right" w:leader="dot" w:pos="9016"/>
            </w:tabs>
            <w:rPr>
              <w:rFonts w:ascii="Arial" w:eastAsiaTheme="minorEastAsia" w:hAnsi="Arial" w:cs="Arial"/>
              <w:noProof/>
              <w:sz w:val="24"/>
              <w:szCs w:val="30"/>
            </w:rPr>
          </w:pPr>
          <w:hyperlink w:anchor="_Toc118147598" w:history="1">
            <w:r w:rsidR="00B44DAF" w:rsidRPr="00E77EB2">
              <w:rPr>
                <w:rStyle w:val="Hyperlink"/>
                <w:rFonts w:ascii="Arial" w:hAnsi="Arial" w:cs="Arial"/>
                <w:noProof/>
              </w:rPr>
              <w:t>Boosts productivity</w:t>
            </w:r>
            <w:r w:rsidR="00B44DAF" w:rsidRPr="00E77EB2">
              <w:rPr>
                <w:rFonts w:ascii="Arial" w:hAnsi="Arial" w:cs="Arial"/>
                <w:noProof/>
                <w:webHidden/>
              </w:rPr>
              <w:tab/>
            </w:r>
            <w:r w:rsidR="00B44DAF" w:rsidRPr="00E77EB2">
              <w:rPr>
                <w:rFonts w:ascii="Arial" w:hAnsi="Arial" w:cs="Arial"/>
                <w:noProof/>
                <w:webHidden/>
              </w:rPr>
              <w:fldChar w:fldCharType="begin"/>
            </w:r>
            <w:r w:rsidR="00B44DAF" w:rsidRPr="00E77EB2">
              <w:rPr>
                <w:rFonts w:ascii="Arial" w:hAnsi="Arial" w:cs="Arial"/>
                <w:noProof/>
                <w:webHidden/>
              </w:rPr>
              <w:instrText xml:space="preserve"> PAGEREF _Toc118147598 \h </w:instrText>
            </w:r>
            <w:r w:rsidR="00B44DAF" w:rsidRPr="00E77EB2">
              <w:rPr>
                <w:rFonts w:ascii="Arial" w:hAnsi="Arial" w:cs="Arial"/>
                <w:noProof/>
                <w:webHidden/>
              </w:rPr>
            </w:r>
            <w:r w:rsidR="00B44DAF" w:rsidRPr="00E77EB2">
              <w:rPr>
                <w:rFonts w:ascii="Arial" w:hAnsi="Arial" w:cs="Arial"/>
                <w:noProof/>
                <w:webHidden/>
              </w:rPr>
              <w:fldChar w:fldCharType="separate"/>
            </w:r>
            <w:r w:rsidR="00B44DAF" w:rsidRPr="00E77EB2">
              <w:rPr>
                <w:rFonts w:ascii="Arial" w:hAnsi="Arial" w:cs="Arial"/>
                <w:noProof/>
                <w:webHidden/>
              </w:rPr>
              <w:t>9</w:t>
            </w:r>
            <w:r w:rsidR="00B44DAF" w:rsidRPr="00E77EB2">
              <w:rPr>
                <w:rFonts w:ascii="Arial" w:hAnsi="Arial" w:cs="Arial"/>
                <w:noProof/>
                <w:webHidden/>
              </w:rPr>
              <w:fldChar w:fldCharType="end"/>
            </w:r>
          </w:hyperlink>
        </w:p>
        <w:p w14:paraId="13CA8028" w14:textId="6A9457B7" w:rsidR="00B44DAF" w:rsidRPr="00E77EB2" w:rsidRDefault="00000000">
          <w:pPr>
            <w:pStyle w:val="TOC2"/>
            <w:tabs>
              <w:tab w:val="right" w:leader="dot" w:pos="9016"/>
            </w:tabs>
            <w:rPr>
              <w:rFonts w:ascii="Arial" w:eastAsiaTheme="minorEastAsia" w:hAnsi="Arial" w:cs="Arial"/>
              <w:b/>
              <w:bCs/>
              <w:noProof/>
              <w:sz w:val="24"/>
              <w:szCs w:val="30"/>
            </w:rPr>
          </w:pPr>
          <w:hyperlink w:anchor="_Toc118147599" w:history="1">
            <w:r w:rsidR="00B44DAF" w:rsidRPr="00E77EB2">
              <w:rPr>
                <w:rStyle w:val="Hyperlink"/>
                <w:rFonts w:ascii="Arial" w:hAnsi="Arial" w:cs="Arial"/>
                <w:noProof/>
              </w:rPr>
              <w:t>Barriers to effective teamwork</w:t>
            </w:r>
            <w:r w:rsidR="00B44DAF" w:rsidRPr="00E77EB2">
              <w:rPr>
                <w:rFonts w:ascii="Arial" w:hAnsi="Arial" w:cs="Arial"/>
                <w:noProof/>
                <w:webHidden/>
              </w:rPr>
              <w:tab/>
            </w:r>
            <w:r w:rsidR="00B44DAF" w:rsidRPr="00E77EB2">
              <w:rPr>
                <w:rFonts w:ascii="Arial" w:hAnsi="Arial" w:cs="Arial"/>
                <w:noProof/>
                <w:webHidden/>
              </w:rPr>
              <w:fldChar w:fldCharType="begin"/>
            </w:r>
            <w:r w:rsidR="00B44DAF" w:rsidRPr="00E77EB2">
              <w:rPr>
                <w:rFonts w:ascii="Arial" w:hAnsi="Arial" w:cs="Arial"/>
                <w:noProof/>
                <w:webHidden/>
              </w:rPr>
              <w:instrText xml:space="preserve"> PAGEREF _Toc118147599 \h </w:instrText>
            </w:r>
            <w:r w:rsidR="00B44DAF" w:rsidRPr="00E77EB2">
              <w:rPr>
                <w:rFonts w:ascii="Arial" w:hAnsi="Arial" w:cs="Arial"/>
                <w:noProof/>
                <w:webHidden/>
              </w:rPr>
            </w:r>
            <w:r w:rsidR="00B44DAF" w:rsidRPr="00E77EB2">
              <w:rPr>
                <w:rFonts w:ascii="Arial" w:hAnsi="Arial" w:cs="Arial"/>
                <w:noProof/>
                <w:webHidden/>
              </w:rPr>
              <w:fldChar w:fldCharType="separate"/>
            </w:r>
            <w:r w:rsidR="00B44DAF" w:rsidRPr="00E77EB2">
              <w:rPr>
                <w:rFonts w:ascii="Arial" w:hAnsi="Arial" w:cs="Arial"/>
                <w:noProof/>
                <w:webHidden/>
              </w:rPr>
              <w:t>9</w:t>
            </w:r>
            <w:r w:rsidR="00B44DAF" w:rsidRPr="00E77EB2">
              <w:rPr>
                <w:rFonts w:ascii="Arial" w:hAnsi="Arial" w:cs="Arial"/>
                <w:noProof/>
                <w:webHidden/>
              </w:rPr>
              <w:fldChar w:fldCharType="end"/>
            </w:r>
          </w:hyperlink>
        </w:p>
        <w:p w14:paraId="5AA33261" w14:textId="07542A15" w:rsidR="00B44DAF" w:rsidRPr="00E77EB2" w:rsidRDefault="00000000">
          <w:pPr>
            <w:pStyle w:val="TOC3"/>
            <w:tabs>
              <w:tab w:val="right" w:leader="dot" w:pos="9016"/>
            </w:tabs>
            <w:rPr>
              <w:rFonts w:ascii="Arial" w:eastAsiaTheme="minorEastAsia" w:hAnsi="Arial" w:cs="Arial"/>
              <w:noProof/>
              <w:sz w:val="24"/>
              <w:szCs w:val="30"/>
            </w:rPr>
          </w:pPr>
          <w:hyperlink w:anchor="_Toc118147600" w:history="1">
            <w:r w:rsidR="00B44DAF" w:rsidRPr="00E77EB2">
              <w:rPr>
                <w:rStyle w:val="Hyperlink"/>
                <w:rFonts w:ascii="Arial" w:hAnsi="Arial" w:cs="Arial"/>
                <w:noProof/>
              </w:rPr>
              <w:t>Communication gaps</w:t>
            </w:r>
            <w:r w:rsidR="00B44DAF" w:rsidRPr="00E77EB2">
              <w:rPr>
                <w:rFonts w:ascii="Arial" w:hAnsi="Arial" w:cs="Arial"/>
                <w:noProof/>
                <w:webHidden/>
              </w:rPr>
              <w:tab/>
            </w:r>
            <w:r w:rsidR="00B44DAF" w:rsidRPr="00E77EB2">
              <w:rPr>
                <w:rFonts w:ascii="Arial" w:hAnsi="Arial" w:cs="Arial"/>
                <w:noProof/>
                <w:webHidden/>
              </w:rPr>
              <w:fldChar w:fldCharType="begin"/>
            </w:r>
            <w:r w:rsidR="00B44DAF" w:rsidRPr="00E77EB2">
              <w:rPr>
                <w:rFonts w:ascii="Arial" w:hAnsi="Arial" w:cs="Arial"/>
                <w:noProof/>
                <w:webHidden/>
              </w:rPr>
              <w:instrText xml:space="preserve"> PAGEREF _Toc118147600 \h </w:instrText>
            </w:r>
            <w:r w:rsidR="00B44DAF" w:rsidRPr="00E77EB2">
              <w:rPr>
                <w:rFonts w:ascii="Arial" w:hAnsi="Arial" w:cs="Arial"/>
                <w:noProof/>
                <w:webHidden/>
              </w:rPr>
            </w:r>
            <w:r w:rsidR="00B44DAF" w:rsidRPr="00E77EB2">
              <w:rPr>
                <w:rFonts w:ascii="Arial" w:hAnsi="Arial" w:cs="Arial"/>
                <w:noProof/>
                <w:webHidden/>
              </w:rPr>
              <w:fldChar w:fldCharType="separate"/>
            </w:r>
            <w:r w:rsidR="00B44DAF" w:rsidRPr="00E77EB2">
              <w:rPr>
                <w:rFonts w:ascii="Arial" w:hAnsi="Arial" w:cs="Arial"/>
                <w:noProof/>
                <w:webHidden/>
              </w:rPr>
              <w:t>9</w:t>
            </w:r>
            <w:r w:rsidR="00B44DAF" w:rsidRPr="00E77EB2">
              <w:rPr>
                <w:rFonts w:ascii="Arial" w:hAnsi="Arial" w:cs="Arial"/>
                <w:noProof/>
                <w:webHidden/>
              </w:rPr>
              <w:fldChar w:fldCharType="end"/>
            </w:r>
          </w:hyperlink>
        </w:p>
        <w:p w14:paraId="41D0A7C1" w14:textId="6371E818" w:rsidR="00B44DAF" w:rsidRPr="00E77EB2" w:rsidRDefault="00000000">
          <w:pPr>
            <w:pStyle w:val="TOC3"/>
            <w:tabs>
              <w:tab w:val="right" w:leader="dot" w:pos="9016"/>
            </w:tabs>
            <w:rPr>
              <w:rFonts w:ascii="Arial" w:eastAsiaTheme="minorEastAsia" w:hAnsi="Arial" w:cs="Arial"/>
              <w:noProof/>
              <w:sz w:val="24"/>
              <w:szCs w:val="30"/>
            </w:rPr>
          </w:pPr>
          <w:hyperlink w:anchor="_Toc118147601" w:history="1">
            <w:r w:rsidR="00B44DAF" w:rsidRPr="00E77EB2">
              <w:rPr>
                <w:rStyle w:val="Hyperlink"/>
                <w:rFonts w:ascii="Arial" w:hAnsi="Arial" w:cs="Arial"/>
                <w:noProof/>
              </w:rPr>
              <w:t>Lack of trust</w:t>
            </w:r>
            <w:r w:rsidR="00B44DAF" w:rsidRPr="00E77EB2">
              <w:rPr>
                <w:rFonts w:ascii="Arial" w:hAnsi="Arial" w:cs="Arial"/>
                <w:noProof/>
                <w:webHidden/>
              </w:rPr>
              <w:tab/>
            </w:r>
            <w:r w:rsidR="00B44DAF" w:rsidRPr="00E77EB2">
              <w:rPr>
                <w:rFonts w:ascii="Arial" w:hAnsi="Arial" w:cs="Arial"/>
                <w:noProof/>
                <w:webHidden/>
              </w:rPr>
              <w:fldChar w:fldCharType="begin"/>
            </w:r>
            <w:r w:rsidR="00B44DAF" w:rsidRPr="00E77EB2">
              <w:rPr>
                <w:rFonts w:ascii="Arial" w:hAnsi="Arial" w:cs="Arial"/>
                <w:noProof/>
                <w:webHidden/>
              </w:rPr>
              <w:instrText xml:space="preserve"> PAGEREF _Toc118147601 \h </w:instrText>
            </w:r>
            <w:r w:rsidR="00B44DAF" w:rsidRPr="00E77EB2">
              <w:rPr>
                <w:rFonts w:ascii="Arial" w:hAnsi="Arial" w:cs="Arial"/>
                <w:noProof/>
                <w:webHidden/>
              </w:rPr>
            </w:r>
            <w:r w:rsidR="00B44DAF" w:rsidRPr="00E77EB2">
              <w:rPr>
                <w:rFonts w:ascii="Arial" w:hAnsi="Arial" w:cs="Arial"/>
                <w:noProof/>
                <w:webHidden/>
              </w:rPr>
              <w:fldChar w:fldCharType="separate"/>
            </w:r>
            <w:r w:rsidR="00B44DAF" w:rsidRPr="00E77EB2">
              <w:rPr>
                <w:rFonts w:ascii="Arial" w:hAnsi="Arial" w:cs="Arial"/>
                <w:noProof/>
                <w:webHidden/>
              </w:rPr>
              <w:t>9</w:t>
            </w:r>
            <w:r w:rsidR="00B44DAF" w:rsidRPr="00E77EB2">
              <w:rPr>
                <w:rFonts w:ascii="Arial" w:hAnsi="Arial" w:cs="Arial"/>
                <w:noProof/>
                <w:webHidden/>
              </w:rPr>
              <w:fldChar w:fldCharType="end"/>
            </w:r>
          </w:hyperlink>
        </w:p>
        <w:p w14:paraId="7CC05BE5" w14:textId="3D746932" w:rsidR="00B44DAF" w:rsidRPr="00E77EB2" w:rsidRDefault="00000000">
          <w:pPr>
            <w:pStyle w:val="TOC3"/>
            <w:tabs>
              <w:tab w:val="right" w:leader="dot" w:pos="9016"/>
            </w:tabs>
            <w:rPr>
              <w:rFonts w:ascii="Arial" w:eastAsiaTheme="minorEastAsia" w:hAnsi="Arial" w:cs="Arial"/>
              <w:noProof/>
              <w:sz w:val="24"/>
              <w:szCs w:val="30"/>
            </w:rPr>
          </w:pPr>
          <w:hyperlink w:anchor="_Toc118147602" w:history="1">
            <w:r w:rsidR="00B44DAF" w:rsidRPr="00E77EB2">
              <w:rPr>
                <w:rStyle w:val="Hyperlink"/>
                <w:rFonts w:ascii="Arial" w:hAnsi="Arial" w:cs="Arial"/>
                <w:noProof/>
              </w:rPr>
              <w:t>Poor conflict resolution skills</w:t>
            </w:r>
            <w:r w:rsidR="00B44DAF" w:rsidRPr="00E77EB2">
              <w:rPr>
                <w:rFonts w:ascii="Arial" w:hAnsi="Arial" w:cs="Arial"/>
                <w:noProof/>
                <w:webHidden/>
              </w:rPr>
              <w:tab/>
            </w:r>
            <w:r w:rsidR="00B44DAF" w:rsidRPr="00E77EB2">
              <w:rPr>
                <w:rFonts w:ascii="Arial" w:hAnsi="Arial" w:cs="Arial"/>
                <w:noProof/>
                <w:webHidden/>
              </w:rPr>
              <w:fldChar w:fldCharType="begin"/>
            </w:r>
            <w:r w:rsidR="00B44DAF" w:rsidRPr="00E77EB2">
              <w:rPr>
                <w:rFonts w:ascii="Arial" w:hAnsi="Arial" w:cs="Arial"/>
                <w:noProof/>
                <w:webHidden/>
              </w:rPr>
              <w:instrText xml:space="preserve"> PAGEREF _Toc118147602 \h </w:instrText>
            </w:r>
            <w:r w:rsidR="00B44DAF" w:rsidRPr="00E77EB2">
              <w:rPr>
                <w:rFonts w:ascii="Arial" w:hAnsi="Arial" w:cs="Arial"/>
                <w:noProof/>
                <w:webHidden/>
              </w:rPr>
            </w:r>
            <w:r w:rsidR="00B44DAF" w:rsidRPr="00E77EB2">
              <w:rPr>
                <w:rFonts w:ascii="Arial" w:hAnsi="Arial" w:cs="Arial"/>
                <w:noProof/>
                <w:webHidden/>
              </w:rPr>
              <w:fldChar w:fldCharType="separate"/>
            </w:r>
            <w:r w:rsidR="00B44DAF" w:rsidRPr="00E77EB2">
              <w:rPr>
                <w:rFonts w:ascii="Arial" w:hAnsi="Arial" w:cs="Arial"/>
                <w:noProof/>
                <w:webHidden/>
              </w:rPr>
              <w:t>9</w:t>
            </w:r>
            <w:r w:rsidR="00B44DAF" w:rsidRPr="00E77EB2">
              <w:rPr>
                <w:rFonts w:ascii="Arial" w:hAnsi="Arial" w:cs="Arial"/>
                <w:noProof/>
                <w:webHidden/>
              </w:rPr>
              <w:fldChar w:fldCharType="end"/>
            </w:r>
          </w:hyperlink>
        </w:p>
        <w:p w14:paraId="7A9256A6" w14:textId="0D8D05C6" w:rsidR="00B44DAF" w:rsidRPr="00E77EB2" w:rsidRDefault="00000000">
          <w:pPr>
            <w:pStyle w:val="TOC3"/>
            <w:tabs>
              <w:tab w:val="right" w:leader="dot" w:pos="9016"/>
            </w:tabs>
            <w:rPr>
              <w:rFonts w:ascii="Arial" w:eastAsiaTheme="minorEastAsia" w:hAnsi="Arial" w:cs="Arial"/>
              <w:noProof/>
              <w:sz w:val="24"/>
              <w:szCs w:val="30"/>
            </w:rPr>
          </w:pPr>
          <w:hyperlink w:anchor="_Toc118147603" w:history="1">
            <w:r w:rsidR="00B44DAF" w:rsidRPr="00E77EB2">
              <w:rPr>
                <w:rStyle w:val="Hyperlink"/>
                <w:rFonts w:ascii="Arial" w:hAnsi="Arial" w:cs="Arial"/>
                <w:noProof/>
              </w:rPr>
              <w:t>Workflow mismanagement</w:t>
            </w:r>
            <w:r w:rsidR="00B44DAF" w:rsidRPr="00E77EB2">
              <w:rPr>
                <w:rFonts w:ascii="Arial" w:hAnsi="Arial" w:cs="Arial"/>
                <w:noProof/>
                <w:webHidden/>
              </w:rPr>
              <w:tab/>
            </w:r>
            <w:r w:rsidR="00B44DAF" w:rsidRPr="00E77EB2">
              <w:rPr>
                <w:rFonts w:ascii="Arial" w:hAnsi="Arial" w:cs="Arial"/>
                <w:noProof/>
                <w:webHidden/>
              </w:rPr>
              <w:fldChar w:fldCharType="begin"/>
            </w:r>
            <w:r w:rsidR="00B44DAF" w:rsidRPr="00E77EB2">
              <w:rPr>
                <w:rFonts w:ascii="Arial" w:hAnsi="Arial" w:cs="Arial"/>
                <w:noProof/>
                <w:webHidden/>
              </w:rPr>
              <w:instrText xml:space="preserve"> PAGEREF _Toc118147603 \h </w:instrText>
            </w:r>
            <w:r w:rsidR="00B44DAF" w:rsidRPr="00E77EB2">
              <w:rPr>
                <w:rFonts w:ascii="Arial" w:hAnsi="Arial" w:cs="Arial"/>
                <w:noProof/>
                <w:webHidden/>
              </w:rPr>
            </w:r>
            <w:r w:rsidR="00B44DAF" w:rsidRPr="00E77EB2">
              <w:rPr>
                <w:rFonts w:ascii="Arial" w:hAnsi="Arial" w:cs="Arial"/>
                <w:noProof/>
                <w:webHidden/>
              </w:rPr>
              <w:fldChar w:fldCharType="separate"/>
            </w:r>
            <w:r w:rsidR="00B44DAF" w:rsidRPr="00E77EB2">
              <w:rPr>
                <w:rFonts w:ascii="Arial" w:hAnsi="Arial" w:cs="Arial"/>
                <w:noProof/>
                <w:webHidden/>
              </w:rPr>
              <w:t>10</w:t>
            </w:r>
            <w:r w:rsidR="00B44DAF" w:rsidRPr="00E77EB2">
              <w:rPr>
                <w:rFonts w:ascii="Arial" w:hAnsi="Arial" w:cs="Arial"/>
                <w:noProof/>
                <w:webHidden/>
              </w:rPr>
              <w:fldChar w:fldCharType="end"/>
            </w:r>
          </w:hyperlink>
        </w:p>
        <w:p w14:paraId="5B132540" w14:textId="4BC8282C" w:rsidR="00B44DAF" w:rsidRPr="00E77EB2" w:rsidRDefault="00000000">
          <w:pPr>
            <w:pStyle w:val="TOC1"/>
            <w:tabs>
              <w:tab w:val="right" w:leader="dot" w:pos="9016"/>
            </w:tabs>
            <w:rPr>
              <w:rFonts w:ascii="Arial" w:eastAsiaTheme="minorEastAsia" w:hAnsi="Arial" w:cs="Arial"/>
              <w:b w:val="0"/>
              <w:bCs w:val="0"/>
              <w:caps w:val="0"/>
              <w:noProof/>
              <w:szCs w:val="30"/>
            </w:rPr>
          </w:pPr>
          <w:hyperlink w:anchor="_Toc118147604" w:history="1">
            <w:r w:rsidR="00B44DAF" w:rsidRPr="00E77EB2">
              <w:rPr>
                <w:rStyle w:val="Hyperlink"/>
                <w:rFonts w:ascii="Arial" w:hAnsi="Arial" w:cs="Arial"/>
                <w:noProof/>
              </w:rPr>
              <w:t>Conclusion and Recommendation</w:t>
            </w:r>
            <w:r w:rsidR="00B44DAF" w:rsidRPr="00E77EB2">
              <w:rPr>
                <w:rFonts w:ascii="Arial" w:hAnsi="Arial" w:cs="Arial"/>
                <w:noProof/>
                <w:webHidden/>
              </w:rPr>
              <w:tab/>
            </w:r>
            <w:r w:rsidR="00B44DAF" w:rsidRPr="00E77EB2">
              <w:rPr>
                <w:rFonts w:ascii="Arial" w:hAnsi="Arial" w:cs="Arial"/>
                <w:noProof/>
                <w:webHidden/>
              </w:rPr>
              <w:fldChar w:fldCharType="begin"/>
            </w:r>
            <w:r w:rsidR="00B44DAF" w:rsidRPr="00E77EB2">
              <w:rPr>
                <w:rFonts w:ascii="Arial" w:hAnsi="Arial" w:cs="Arial"/>
                <w:noProof/>
                <w:webHidden/>
              </w:rPr>
              <w:instrText xml:space="preserve"> PAGEREF _Toc118147604 \h </w:instrText>
            </w:r>
            <w:r w:rsidR="00B44DAF" w:rsidRPr="00E77EB2">
              <w:rPr>
                <w:rFonts w:ascii="Arial" w:hAnsi="Arial" w:cs="Arial"/>
                <w:noProof/>
                <w:webHidden/>
              </w:rPr>
            </w:r>
            <w:r w:rsidR="00B44DAF" w:rsidRPr="00E77EB2">
              <w:rPr>
                <w:rFonts w:ascii="Arial" w:hAnsi="Arial" w:cs="Arial"/>
                <w:noProof/>
                <w:webHidden/>
              </w:rPr>
              <w:fldChar w:fldCharType="separate"/>
            </w:r>
            <w:r w:rsidR="00B44DAF" w:rsidRPr="00E77EB2">
              <w:rPr>
                <w:rFonts w:ascii="Arial" w:hAnsi="Arial" w:cs="Arial"/>
                <w:noProof/>
                <w:webHidden/>
              </w:rPr>
              <w:t>10</w:t>
            </w:r>
            <w:r w:rsidR="00B44DAF" w:rsidRPr="00E77EB2">
              <w:rPr>
                <w:rFonts w:ascii="Arial" w:hAnsi="Arial" w:cs="Arial"/>
                <w:noProof/>
                <w:webHidden/>
              </w:rPr>
              <w:fldChar w:fldCharType="end"/>
            </w:r>
          </w:hyperlink>
        </w:p>
        <w:p w14:paraId="0888E756" w14:textId="28DAF4AA" w:rsidR="00B44DAF" w:rsidRPr="00E77EB2" w:rsidRDefault="00000000">
          <w:pPr>
            <w:pStyle w:val="TOC1"/>
            <w:tabs>
              <w:tab w:val="right" w:leader="dot" w:pos="9016"/>
            </w:tabs>
            <w:rPr>
              <w:rFonts w:ascii="Arial" w:eastAsiaTheme="minorEastAsia" w:hAnsi="Arial" w:cs="Arial"/>
              <w:b w:val="0"/>
              <w:bCs w:val="0"/>
              <w:caps w:val="0"/>
              <w:noProof/>
              <w:szCs w:val="30"/>
            </w:rPr>
          </w:pPr>
          <w:hyperlink w:anchor="_Toc118147605" w:history="1">
            <w:r w:rsidR="00B44DAF" w:rsidRPr="00E77EB2">
              <w:rPr>
                <w:rStyle w:val="Hyperlink"/>
                <w:rFonts w:ascii="Arial" w:hAnsi="Arial" w:cs="Arial"/>
                <w:noProof/>
              </w:rPr>
              <w:t>Reference list</w:t>
            </w:r>
            <w:r w:rsidR="00B44DAF" w:rsidRPr="00E77EB2">
              <w:rPr>
                <w:rFonts w:ascii="Arial" w:hAnsi="Arial" w:cs="Arial"/>
                <w:noProof/>
                <w:webHidden/>
              </w:rPr>
              <w:tab/>
            </w:r>
            <w:r w:rsidR="00B44DAF" w:rsidRPr="00E77EB2">
              <w:rPr>
                <w:rFonts w:ascii="Arial" w:hAnsi="Arial" w:cs="Arial"/>
                <w:noProof/>
                <w:webHidden/>
              </w:rPr>
              <w:fldChar w:fldCharType="begin"/>
            </w:r>
            <w:r w:rsidR="00B44DAF" w:rsidRPr="00E77EB2">
              <w:rPr>
                <w:rFonts w:ascii="Arial" w:hAnsi="Arial" w:cs="Arial"/>
                <w:noProof/>
                <w:webHidden/>
              </w:rPr>
              <w:instrText xml:space="preserve"> PAGEREF _Toc118147605 \h </w:instrText>
            </w:r>
            <w:r w:rsidR="00B44DAF" w:rsidRPr="00E77EB2">
              <w:rPr>
                <w:rFonts w:ascii="Arial" w:hAnsi="Arial" w:cs="Arial"/>
                <w:noProof/>
                <w:webHidden/>
              </w:rPr>
            </w:r>
            <w:r w:rsidR="00B44DAF" w:rsidRPr="00E77EB2">
              <w:rPr>
                <w:rFonts w:ascii="Arial" w:hAnsi="Arial" w:cs="Arial"/>
                <w:noProof/>
                <w:webHidden/>
              </w:rPr>
              <w:fldChar w:fldCharType="separate"/>
            </w:r>
            <w:r w:rsidR="00B44DAF" w:rsidRPr="00E77EB2">
              <w:rPr>
                <w:rFonts w:ascii="Arial" w:hAnsi="Arial" w:cs="Arial"/>
                <w:noProof/>
                <w:webHidden/>
              </w:rPr>
              <w:t>11</w:t>
            </w:r>
            <w:r w:rsidR="00B44DAF" w:rsidRPr="00E77EB2">
              <w:rPr>
                <w:rFonts w:ascii="Arial" w:hAnsi="Arial" w:cs="Arial"/>
                <w:noProof/>
                <w:webHidden/>
              </w:rPr>
              <w:fldChar w:fldCharType="end"/>
            </w:r>
          </w:hyperlink>
        </w:p>
        <w:p w14:paraId="57DFBD04" w14:textId="72E8D86D" w:rsidR="00B44DAF" w:rsidRPr="00E77EB2" w:rsidRDefault="00B44DAF">
          <w:pPr>
            <w:rPr>
              <w:rFonts w:cs="Arial"/>
            </w:rPr>
          </w:pPr>
          <w:r w:rsidRPr="00E77EB2">
            <w:rPr>
              <w:rFonts w:cs="Arial"/>
              <w:b/>
              <w:bCs/>
              <w:noProof/>
            </w:rPr>
            <w:fldChar w:fldCharType="end"/>
          </w:r>
        </w:p>
      </w:sdtContent>
    </w:sdt>
    <w:p w14:paraId="741F823D" w14:textId="77D44782" w:rsidR="0046084A" w:rsidRPr="00E77EB2" w:rsidRDefault="0046084A">
      <w:pPr>
        <w:spacing w:line="240" w:lineRule="auto"/>
        <w:jc w:val="left"/>
        <w:rPr>
          <w:rFonts w:cs="Arial"/>
        </w:rPr>
      </w:pPr>
      <w:r w:rsidRPr="00E77EB2">
        <w:rPr>
          <w:rFonts w:cs="Arial"/>
        </w:rPr>
        <w:br w:type="page"/>
      </w:r>
    </w:p>
    <w:p w14:paraId="78518E34" w14:textId="2EB318F3" w:rsidR="0046084A" w:rsidRPr="00E77EB2" w:rsidRDefault="0046084A" w:rsidP="0046084A">
      <w:pPr>
        <w:pStyle w:val="Heading1"/>
        <w:rPr>
          <w:rFonts w:cs="Arial"/>
        </w:rPr>
      </w:pPr>
      <w:bookmarkStart w:id="0" w:name="_Toc118147578"/>
      <w:r w:rsidRPr="00E77EB2">
        <w:rPr>
          <w:rFonts w:cs="Arial"/>
        </w:rPr>
        <w:lastRenderedPageBreak/>
        <w:t>Introduction</w:t>
      </w:r>
      <w:bookmarkEnd w:id="0"/>
    </w:p>
    <w:p w14:paraId="27D1009D" w14:textId="0FBFAB12" w:rsidR="0046084A" w:rsidRPr="00E77EB2" w:rsidRDefault="004F3B57" w:rsidP="004E0F0A">
      <w:pPr>
        <w:rPr>
          <w:rFonts w:cs="Arial"/>
        </w:rPr>
      </w:pPr>
      <w:r w:rsidRPr="00E77EB2">
        <w:rPr>
          <w:rFonts w:cs="Arial"/>
        </w:rPr>
        <w:t xml:space="preserve">The English word "communication" was borrowed from the Latin word "Communicare." Communication is the process of conveying information from one person to another or from one group to another </w:t>
      </w:r>
      <w:r w:rsidR="00076681" w:rsidRPr="00E77EB2">
        <w:rPr>
          <w:rFonts w:cs="Arial"/>
        </w:rPr>
        <w:t>(Thill and Bovée, 2017)</w:t>
      </w:r>
      <w:r w:rsidRPr="00E77EB2">
        <w:rPr>
          <w:rFonts w:cs="Arial"/>
        </w:rPr>
        <w:t xml:space="preserve">. People and organisations struggle without effective means of communication. Effective communication may assist management </w:t>
      </w:r>
      <w:r w:rsidR="00076681" w:rsidRPr="00E77EB2">
        <w:rPr>
          <w:rFonts w:cs="Arial"/>
        </w:rPr>
        <w:t xml:space="preserve">to </w:t>
      </w:r>
      <w:r w:rsidRPr="00E77EB2">
        <w:rPr>
          <w:rFonts w:cs="Arial"/>
        </w:rPr>
        <w:t xml:space="preserve">understand employees' needs. Understanding employee happiness and motivation </w:t>
      </w:r>
      <w:r w:rsidR="00076681" w:rsidRPr="00E77EB2">
        <w:rPr>
          <w:rFonts w:cs="Arial"/>
        </w:rPr>
        <w:t>allow</w:t>
      </w:r>
      <w:r w:rsidRPr="00E77EB2">
        <w:rPr>
          <w:rFonts w:cs="Arial"/>
        </w:rPr>
        <w:t xml:space="preserve"> for the discovery of previously unrecognised skills and abilities in staff members. Lack of sensitivity, enthusiasm, interruptions, or applicability to the receiver, changes in perspective and opinion, physical limits like hearing difficulties or communication challenges, etc. may affect communication. It may be more difficult to create and keep relationships with co</w:t>
      </w:r>
      <w:r w:rsidR="001D5734" w:rsidRPr="00E77EB2">
        <w:rPr>
          <w:rFonts w:cs="Arial"/>
        </w:rPr>
        <w:t>-</w:t>
      </w:r>
      <w:r w:rsidRPr="00E77EB2">
        <w:rPr>
          <w:rFonts w:cs="Arial"/>
        </w:rPr>
        <w:t xml:space="preserve">workers if there were problems with communication. Weak internal communication may have a negative impact on an organization's productivity, morale, and output. Daily life may become more challenging as a consequence. </w:t>
      </w:r>
      <w:r w:rsidR="004E0F0A" w:rsidRPr="00E77EB2">
        <w:rPr>
          <w:rFonts w:cs="Arial"/>
        </w:rPr>
        <w:t>The report will use the literature from various models like Tuckman Model, Thomas and Kilmann Model and Belbin’s Team Roles. This</w:t>
      </w:r>
      <w:r w:rsidRPr="00E77EB2">
        <w:rPr>
          <w:rFonts w:cs="Arial"/>
        </w:rPr>
        <w:t xml:space="preserve"> will</w:t>
      </w:r>
      <w:r w:rsidR="004E0F0A" w:rsidRPr="00E77EB2">
        <w:rPr>
          <w:rFonts w:cs="Arial"/>
        </w:rPr>
        <w:t xml:space="preserve"> provide</w:t>
      </w:r>
      <w:r w:rsidRPr="00E77EB2">
        <w:rPr>
          <w:rFonts w:cs="Arial"/>
        </w:rPr>
        <w:t xml:space="preserve"> a deeper understanding of the variety of communication skills necessary for professional advancement via the report's use of real-world examples of successful collaboration.</w:t>
      </w:r>
    </w:p>
    <w:p w14:paraId="0DEB886D" w14:textId="35213E93" w:rsidR="006D6287" w:rsidRPr="00E77EB2" w:rsidRDefault="006D6287" w:rsidP="006D6287">
      <w:pPr>
        <w:pStyle w:val="Heading1"/>
        <w:rPr>
          <w:rFonts w:cs="Arial"/>
        </w:rPr>
      </w:pPr>
      <w:bookmarkStart w:id="1" w:name="_Toc118147579"/>
      <w:r w:rsidRPr="00E77EB2">
        <w:rPr>
          <w:rFonts w:cs="Arial"/>
        </w:rPr>
        <w:t>Overview of Team working</w:t>
      </w:r>
      <w:bookmarkEnd w:id="1"/>
    </w:p>
    <w:p w14:paraId="646D6A8B" w14:textId="4A3CBB67" w:rsidR="00CD5A73" w:rsidRPr="00E77EB2" w:rsidRDefault="00AA6553" w:rsidP="00CD5A73">
      <w:pPr>
        <w:rPr>
          <w:rFonts w:cs="Arial"/>
        </w:rPr>
      </w:pPr>
      <w:r w:rsidRPr="00E77EB2">
        <w:rPr>
          <w:rFonts w:cs="Arial"/>
        </w:rPr>
        <w:t>Teams are defined as groups of individuals who have a shared goal and rely on one another to achieve that goal via coordinated efforts</w:t>
      </w:r>
      <w:r w:rsidR="00427DF9" w:rsidRPr="00E77EB2">
        <w:rPr>
          <w:rFonts w:cs="Arial"/>
        </w:rPr>
        <w:t xml:space="preserve"> (Benishek and Lazzara, 2019)</w:t>
      </w:r>
      <w:r w:rsidRPr="00E77EB2">
        <w:rPr>
          <w:rFonts w:cs="Arial"/>
        </w:rPr>
        <w:t xml:space="preserve">. </w:t>
      </w:r>
      <w:r w:rsidR="0026530F" w:rsidRPr="00E77EB2">
        <w:rPr>
          <w:rFonts w:cs="Arial"/>
        </w:rPr>
        <w:t>Teamwork builds ties between employees since they like and respect each other. They learn to understand and accept one another as they work together.</w:t>
      </w:r>
      <w:r w:rsidR="00DC3D07" w:rsidRPr="00E77EB2">
        <w:rPr>
          <w:rFonts w:cs="Arial"/>
        </w:rPr>
        <w:t xml:space="preserve"> </w:t>
      </w:r>
      <w:r w:rsidR="005F2E54" w:rsidRPr="00E77EB2">
        <w:rPr>
          <w:rFonts w:cs="Arial"/>
        </w:rPr>
        <w:t xml:space="preserve">A team's productivity may be hindered by indecision, dominance, underperformance, and poor conflict management. </w:t>
      </w:r>
      <w:r w:rsidR="00D41EEE" w:rsidRPr="00E77EB2">
        <w:rPr>
          <w:rFonts w:cs="Arial"/>
        </w:rPr>
        <w:t>Effective</w:t>
      </w:r>
      <w:r w:rsidR="00BB53BB" w:rsidRPr="00E77EB2">
        <w:rPr>
          <w:rFonts w:cs="Arial"/>
        </w:rPr>
        <w:t xml:space="preserve"> teamwork </w:t>
      </w:r>
      <w:r w:rsidR="00D41EEE" w:rsidRPr="00E77EB2">
        <w:rPr>
          <w:rFonts w:cs="Arial"/>
        </w:rPr>
        <w:t>can be built by</w:t>
      </w:r>
      <w:r w:rsidR="00B979C2" w:rsidRPr="00E77EB2">
        <w:rPr>
          <w:rFonts w:cs="Arial"/>
        </w:rPr>
        <w:t xml:space="preserve"> Tom at Amazon by</w:t>
      </w:r>
      <w:r w:rsidR="00D41EEE" w:rsidRPr="00E77EB2">
        <w:rPr>
          <w:rFonts w:cs="Arial"/>
        </w:rPr>
        <w:t xml:space="preserve"> the followings.</w:t>
      </w:r>
    </w:p>
    <w:p w14:paraId="2E0D845D" w14:textId="2BC702DB" w:rsidR="000F79F9" w:rsidRPr="00E77EB2" w:rsidRDefault="008B111B" w:rsidP="00CD5A73">
      <w:pPr>
        <w:rPr>
          <w:rFonts w:cs="Arial"/>
        </w:rPr>
      </w:pPr>
      <w:r w:rsidRPr="00E77EB2">
        <w:rPr>
          <w:rFonts w:cs="Arial"/>
          <w:noProof/>
        </w:rPr>
        <w:drawing>
          <wp:inline distT="0" distB="0" distL="0" distR="0" wp14:anchorId="0CC55644" wp14:editId="098B25DB">
            <wp:extent cx="5359400" cy="17907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359400" cy="1790700"/>
                    </a:xfrm>
                    <a:prstGeom prst="rect">
                      <a:avLst/>
                    </a:prstGeom>
                  </pic:spPr>
                </pic:pic>
              </a:graphicData>
            </a:graphic>
          </wp:inline>
        </w:drawing>
      </w:r>
    </w:p>
    <w:p w14:paraId="07F00897" w14:textId="04AAE211" w:rsidR="00DC3D07" w:rsidRPr="00E77EB2" w:rsidRDefault="00DC3D07" w:rsidP="0026530F">
      <w:pPr>
        <w:pStyle w:val="Heading2"/>
        <w:rPr>
          <w:rFonts w:cs="Arial"/>
        </w:rPr>
      </w:pPr>
      <w:bookmarkStart w:id="2" w:name="_Toc118147580"/>
      <w:r w:rsidRPr="00E77EB2">
        <w:rPr>
          <w:rFonts w:cs="Arial"/>
        </w:rPr>
        <w:lastRenderedPageBreak/>
        <w:t>Building Trust</w:t>
      </w:r>
      <w:bookmarkEnd w:id="2"/>
    </w:p>
    <w:p w14:paraId="2AAF5E99" w14:textId="6C663764" w:rsidR="00480C4B" w:rsidRPr="00E77EB2" w:rsidRDefault="00480C4B" w:rsidP="00480C4B">
      <w:pPr>
        <w:rPr>
          <w:rFonts w:cs="Arial"/>
        </w:rPr>
      </w:pPr>
      <w:r w:rsidRPr="00E77EB2">
        <w:rPr>
          <w:rFonts w:cs="Arial"/>
        </w:rPr>
        <w:t>All relationships rely on trust, but team dynamics place extra emphasis on it. Lack of trust hinders communication, production, and culture. Sometimes it's necessary to use a team development activity. In this case, Tom may need to take the initiative to increase confidence within the team or make other adjustments to the group as a whole. A team can only go so far before people start trusting each other.</w:t>
      </w:r>
    </w:p>
    <w:p w14:paraId="24D9C7B8" w14:textId="04F2AD6B" w:rsidR="00DC3D07" w:rsidRPr="00E77EB2" w:rsidRDefault="0026530F" w:rsidP="0026530F">
      <w:pPr>
        <w:pStyle w:val="Heading2"/>
        <w:rPr>
          <w:rFonts w:cs="Arial"/>
        </w:rPr>
      </w:pPr>
      <w:bookmarkStart w:id="3" w:name="_Toc118147581"/>
      <w:r w:rsidRPr="00E77EB2">
        <w:rPr>
          <w:rFonts w:cs="Arial"/>
        </w:rPr>
        <w:t>Rules of Engagement</w:t>
      </w:r>
      <w:bookmarkEnd w:id="3"/>
    </w:p>
    <w:p w14:paraId="6CF3890E" w14:textId="26D91294" w:rsidR="000D0A1D" w:rsidRPr="00E77EB2" w:rsidRDefault="0019616A" w:rsidP="000D0A1D">
      <w:pPr>
        <w:rPr>
          <w:rFonts w:cs="Arial"/>
        </w:rPr>
      </w:pPr>
      <w:r w:rsidRPr="00E77EB2">
        <w:rPr>
          <w:rFonts w:cs="Arial"/>
        </w:rPr>
        <w:t xml:space="preserve">Disagreements sometimes spark fights, but sometimes a little </w:t>
      </w:r>
      <w:r w:rsidR="003947FB" w:rsidRPr="00E77EB2">
        <w:rPr>
          <w:rFonts w:cs="Arial"/>
        </w:rPr>
        <w:t>conflict</w:t>
      </w:r>
      <w:r w:rsidRPr="00E77EB2">
        <w:rPr>
          <w:rFonts w:cs="Arial"/>
        </w:rPr>
        <w:t xml:space="preserve"> is</w:t>
      </w:r>
      <w:r w:rsidR="003947FB" w:rsidRPr="00E77EB2">
        <w:rPr>
          <w:rFonts w:cs="Arial"/>
        </w:rPr>
        <w:t xml:space="preserve"> effective</w:t>
      </w:r>
      <w:r w:rsidR="00A3299F" w:rsidRPr="00E77EB2">
        <w:rPr>
          <w:rFonts w:cs="Arial"/>
        </w:rPr>
        <w:t xml:space="preserve"> (Lee et al., 2022)</w:t>
      </w:r>
      <w:r w:rsidRPr="00E77EB2">
        <w:rPr>
          <w:rFonts w:cs="Arial"/>
        </w:rPr>
        <w:t xml:space="preserve">. </w:t>
      </w:r>
      <w:r w:rsidR="004D27D3" w:rsidRPr="00E77EB2">
        <w:rPr>
          <w:rFonts w:cs="Arial"/>
        </w:rPr>
        <w:t xml:space="preserve">The group cannot solve problems without exchanging and debating ideas. Team members recognise each other's contributions via constructive debate. </w:t>
      </w:r>
      <w:r w:rsidR="00226441" w:rsidRPr="00E77EB2">
        <w:rPr>
          <w:rFonts w:cs="Arial"/>
        </w:rPr>
        <w:t>Tom can follow the rules of engagement with positive conflict to build a strong team.</w:t>
      </w:r>
    </w:p>
    <w:p w14:paraId="03138C6D" w14:textId="347AFA10" w:rsidR="0026530F" w:rsidRPr="00E77EB2" w:rsidRDefault="0026530F" w:rsidP="0026530F">
      <w:pPr>
        <w:pStyle w:val="Heading2"/>
        <w:rPr>
          <w:rFonts w:cs="Arial"/>
        </w:rPr>
      </w:pPr>
      <w:bookmarkStart w:id="4" w:name="_Toc118147582"/>
      <w:r w:rsidRPr="00E77EB2">
        <w:rPr>
          <w:rFonts w:cs="Arial"/>
        </w:rPr>
        <w:t>Performance Metrics and Feedback</w:t>
      </w:r>
      <w:bookmarkEnd w:id="4"/>
    </w:p>
    <w:p w14:paraId="5C03D308" w14:textId="628E4B20" w:rsidR="00D41EEE" w:rsidRPr="00E77EB2" w:rsidRDefault="007C51EC" w:rsidP="006D6287">
      <w:pPr>
        <w:rPr>
          <w:rFonts w:cs="Arial"/>
        </w:rPr>
      </w:pPr>
      <w:r w:rsidRPr="00E77EB2">
        <w:rPr>
          <w:rFonts w:cs="Arial"/>
        </w:rPr>
        <w:t xml:space="preserve">Organizational processes of teamwork may be monitored with the use of performance metrics. The measures of activity, employee conduct, and output are the means to this end. </w:t>
      </w:r>
      <w:r w:rsidR="004D27D3" w:rsidRPr="00E77EB2">
        <w:rPr>
          <w:rFonts w:cs="Arial"/>
        </w:rPr>
        <w:t>Interactions between group members might indicate effectiveness. Metrics like these may assess teamwork, meeting productivity, consensus-building, and problem-solving.</w:t>
      </w:r>
    </w:p>
    <w:p w14:paraId="07E4F94C" w14:textId="4F2B754D" w:rsidR="00EF1210" w:rsidRPr="00E77EB2" w:rsidRDefault="00EF1210" w:rsidP="00EF1210">
      <w:pPr>
        <w:pStyle w:val="Heading2"/>
        <w:rPr>
          <w:rFonts w:cs="Arial"/>
        </w:rPr>
      </w:pPr>
      <w:bookmarkStart w:id="5" w:name="_Toc118147583"/>
      <w:r w:rsidRPr="00E77EB2">
        <w:rPr>
          <w:rFonts w:cs="Arial"/>
        </w:rPr>
        <w:t>Accountability for plans</w:t>
      </w:r>
      <w:bookmarkEnd w:id="5"/>
    </w:p>
    <w:p w14:paraId="513FED0E" w14:textId="3B1F107E" w:rsidR="00EF1210" w:rsidRPr="00E77EB2" w:rsidRDefault="006905AA" w:rsidP="00EF1210">
      <w:pPr>
        <w:rPr>
          <w:rFonts w:cs="Arial"/>
        </w:rPr>
      </w:pPr>
      <w:r w:rsidRPr="00E77EB2">
        <w:rPr>
          <w:rFonts w:cs="Arial"/>
        </w:rPr>
        <w:t>Team members should check each other to ensure progress and conquer obstacles. There may be a need for ad hoc meetings to coordinate efforts amongst different groups or departments.</w:t>
      </w:r>
    </w:p>
    <w:p w14:paraId="5F379194" w14:textId="52E504E6" w:rsidR="006D6287" w:rsidRPr="00E77EB2" w:rsidRDefault="006D6287" w:rsidP="006D6287">
      <w:pPr>
        <w:pStyle w:val="Heading1"/>
        <w:rPr>
          <w:rFonts w:cs="Arial"/>
        </w:rPr>
      </w:pPr>
      <w:bookmarkStart w:id="6" w:name="_Toc118147584"/>
      <w:r w:rsidRPr="00E77EB2">
        <w:rPr>
          <w:rFonts w:cs="Arial"/>
        </w:rPr>
        <w:t>Models of Team Development</w:t>
      </w:r>
      <w:bookmarkEnd w:id="6"/>
    </w:p>
    <w:p w14:paraId="36F9CDF0" w14:textId="266E5072" w:rsidR="006D6287" w:rsidRPr="00E77EB2" w:rsidRDefault="00B773CF" w:rsidP="006D6287">
      <w:pPr>
        <w:rPr>
          <w:rFonts w:cs="Arial"/>
        </w:rPr>
      </w:pPr>
      <w:r w:rsidRPr="00E77EB2">
        <w:rPr>
          <w:rFonts w:cs="Arial"/>
        </w:rPr>
        <w:t>There are two significant team development models.</w:t>
      </w:r>
    </w:p>
    <w:p w14:paraId="2F818A0C" w14:textId="77777777" w:rsidR="009262CC" w:rsidRPr="00E77EB2" w:rsidRDefault="009262CC" w:rsidP="009262CC">
      <w:pPr>
        <w:pStyle w:val="Heading2"/>
        <w:rPr>
          <w:rFonts w:cs="Arial"/>
        </w:rPr>
      </w:pPr>
      <w:bookmarkStart w:id="7" w:name="_Toc92031939"/>
      <w:bookmarkStart w:id="8" w:name="_Toc99825379"/>
      <w:bookmarkStart w:id="9" w:name="_Toc118147585"/>
      <w:bookmarkStart w:id="10" w:name="_Toc99825380"/>
      <w:r w:rsidRPr="00E77EB2">
        <w:rPr>
          <w:rFonts w:cs="Arial"/>
        </w:rPr>
        <w:t>Tuckman Model</w:t>
      </w:r>
      <w:bookmarkEnd w:id="7"/>
      <w:bookmarkEnd w:id="8"/>
      <w:bookmarkEnd w:id="9"/>
    </w:p>
    <w:p w14:paraId="63CD7DA3" w14:textId="2610389E" w:rsidR="009262CC" w:rsidRPr="00E77EB2" w:rsidRDefault="004D261C" w:rsidP="004D261C">
      <w:pPr>
        <w:rPr>
          <w:rFonts w:cs="Arial"/>
        </w:rPr>
      </w:pPr>
      <w:r w:rsidRPr="00E77EB2">
        <w:rPr>
          <w:rFonts w:cs="Arial"/>
        </w:rPr>
        <w:t xml:space="preserve">Team development concepts are based on Bruce Tuckman's model, a popular theory. Tuckman's team-building idea is fantastic to examine their behaviours via quick team development activities </w:t>
      </w:r>
      <w:r w:rsidR="00F64048" w:rsidRPr="00E77EB2">
        <w:rPr>
          <w:rFonts w:cs="Arial"/>
        </w:rPr>
        <w:t>(Jones, 2019)</w:t>
      </w:r>
      <w:r w:rsidRPr="00E77EB2">
        <w:rPr>
          <w:rFonts w:cs="Arial"/>
        </w:rPr>
        <w:t xml:space="preserve">. </w:t>
      </w:r>
    </w:p>
    <w:p w14:paraId="2A812A42" w14:textId="633976E2" w:rsidR="00BA2313" w:rsidRPr="00E77EB2" w:rsidRDefault="00BA2313" w:rsidP="00BA2313">
      <w:pPr>
        <w:jc w:val="center"/>
        <w:rPr>
          <w:rFonts w:cs="Arial"/>
        </w:rPr>
      </w:pPr>
      <w:r w:rsidRPr="00E77EB2">
        <w:rPr>
          <w:rFonts w:cs="Arial"/>
        </w:rPr>
        <w:lastRenderedPageBreak/>
        <w:fldChar w:fldCharType="begin"/>
      </w:r>
      <w:r w:rsidRPr="00E77EB2">
        <w:rPr>
          <w:rFonts w:cs="Arial"/>
        </w:rPr>
        <w:instrText xml:space="preserve"> INCLUDEPICTURE "/Users/fahimhassan/Library/Group Containers/UBF8T346G9.ms/WebArchiveCopyPasteTempFiles/com.microsoft.Word/Tuckman_The-Four-Stages.jpg" \* MERGEFORMATINET </w:instrText>
      </w:r>
      <w:r w:rsidRPr="00E77EB2">
        <w:rPr>
          <w:rFonts w:cs="Arial"/>
        </w:rPr>
        <w:fldChar w:fldCharType="separate"/>
      </w:r>
      <w:r w:rsidRPr="00E77EB2">
        <w:rPr>
          <w:rFonts w:cs="Arial"/>
          <w:noProof/>
        </w:rPr>
        <w:drawing>
          <wp:inline distT="0" distB="0" distL="0" distR="0" wp14:anchorId="65C81896" wp14:editId="56E19AC7">
            <wp:extent cx="4211051" cy="2136808"/>
            <wp:effectExtent l="0" t="0" r="5715" b="0"/>
            <wp:docPr id="3" name="Picture 3" descr="Help Your Team Understand What Stage They Are In - Team Develop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elp Your Team Understand What Stage They Are In - Team Development"/>
                    <pic:cNvPicPr>
                      <a:picLocks noChangeAspect="1" noChangeArrowheads="1"/>
                    </pic:cNvPicPr>
                  </pic:nvPicPr>
                  <pic:blipFill rotWithShape="1">
                    <a:blip r:embed="rId7" cstate="print">
                      <a:extLst>
                        <a:ext uri="{28A0092B-C50C-407E-A947-70E740481C1C}">
                          <a14:useLocalDpi xmlns:a14="http://schemas.microsoft.com/office/drawing/2010/main" val="0"/>
                        </a:ext>
                      </a:extLst>
                    </a:blip>
                    <a:srcRect t="12711"/>
                    <a:stretch/>
                  </pic:blipFill>
                  <pic:spPr bwMode="auto">
                    <a:xfrm>
                      <a:off x="0" y="0"/>
                      <a:ext cx="4344300" cy="2204422"/>
                    </a:xfrm>
                    <a:prstGeom prst="rect">
                      <a:avLst/>
                    </a:prstGeom>
                    <a:noFill/>
                    <a:ln>
                      <a:noFill/>
                    </a:ln>
                    <a:extLst>
                      <a:ext uri="{53640926-AAD7-44D8-BBD7-CCE9431645EC}">
                        <a14:shadowObscured xmlns:a14="http://schemas.microsoft.com/office/drawing/2010/main"/>
                      </a:ext>
                    </a:extLst>
                  </pic:spPr>
                </pic:pic>
              </a:graphicData>
            </a:graphic>
          </wp:inline>
        </w:drawing>
      </w:r>
      <w:r w:rsidRPr="00E77EB2">
        <w:rPr>
          <w:rFonts w:cs="Arial"/>
        </w:rPr>
        <w:fldChar w:fldCharType="end"/>
      </w:r>
    </w:p>
    <w:p w14:paraId="2E92A00F" w14:textId="52FFF3B4" w:rsidR="00BA2313" w:rsidRPr="00E77EB2" w:rsidRDefault="00BA2313" w:rsidP="00BA2313">
      <w:pPr>
        <w:pStyle w:val="Caption"/>
        <w:rPr>
          <w:rFonts w:cs="Arial"/>
        </w:rPr>
      </w:pPr>
      <w:r w:rsidRPr="00E77EB2">
        <w:rPr>
          <w:rFonts w:cs="Arial"/>
        </w:rPr>
        <w:t xml:space="preserve">Figure </w:t>
      </w:r>
      <w:r w:rsidR="00AB50AD" w:rsidRPr="00E77EB2">
        <w:rPr>
          <w:rFonts w:cs="Arial"/>
        </w:rPr>
        <w:fldChar w:fldCharType="begin"/>
      </w:r>
      <w:r w:rsidR="00AB50AD" w:rsidRPr="00E77EB2">
        <w:rPr>
          <w:rFonts w:cs="Arial"/>
        </w:rPr>
        <w:instrText xml:space="preserve"> SEQ Figure \* ARABIC </w:instrText>
      </w:r>
      <w:r w:rsidR="00AB50AD" w:rsidRPr="00E77EB2">
        <w:rPr>
          <w:rFonts w:cs="Arial"/>
        </w:rPr>
        <w:fldChar w:fldCharType="separate"/>
      </w:r>
      <w:r w:rsidR="00B5627B" w:rsidRPr="00E77EB2">
        <w:rPr>
          <w:rFonts w:cs="Arial"/>
          <w:noProof/>
        </w:rPr>
        <w:t>1</w:t>
      </w:r>
      <w:r w:rsidR="00AB50AD" w:rsidRPr="00E77EB2">
        <w:rPr>
          <w:rFonts w:cs="Arial"/>
          <w:noProof/>
        </w:rPr>
        <w:fldChar w:fldCharType="end"/>
      </w:r>
      <w:r w:rsidRPr="00E77EB2">
        <w:rPr>
          <w:rFonts w:cs="Arial"/>
        </w:rPr>
        <w:t>: Tuckman model</w:t>
      </w:r>
    </w:p>
    <w:p w14:paraId="2C65BB00" w14:textId="77777777" w:rsidR="00553872" w:rsidRPr="00E77EB2" w:rsidRDefault="00553872" w:rsidP="00553872">
      <w:pPr>
        <w:pStyle w:val="Heading4"/>
        <w:rPr>
          <w:rFonts w:cs="Arial"/>
        </w:rPr>
      </w:pPr>
      <w:r w:rsidRPr="00E77EB2">
        <w:rPr>
          <w:rFonts w:cs="Arial"/>
        </w:rPr>
        <w:t>Forming</w:t>
      </w:r>
    </w:p>
    <w:p w14:paraId="55C3C5B1" w14:textId="27AF4B5D" w:rsidR="00553872" w:rsidRPr="00E77EB2" w:rsidRDefault="00944BD4" w:rsidP="00553872">
      <w:pPr>
        <w:rPr>
          <w:rFonts w:cs="Arial"/>
        </w:rPr>
      </w:pPr>
      <w:r w:rsidRPr="00E77EB2">
        <w:rPr>
          <w:rFonts w:cs="Arial"/>
        </w:rPr>
        <w:t>A mission and crew are put together, and they must choose the 15 most essential items to ensure their survival in the harsh lunar environment.</w:t>
      </w:r>
    </w:p>
    <w:p w14:paraId="5283F735" w14:textId="77777777" w:rsidR="00553872" w:rsidRPr="00E77EB2" w:rsidRDefault="00553872" w:rsidP="00553872">
      <w:pPr>
        <w:pStyle w:val="Heading4"/>
        <w:rPr>
          <w:rFonts w:cs="Arial"/>
        </w:rPr>
      </w:pPr>
      <w:r w:rsidRPr="00E77EB2">
        <w:rPr>
          <w:rFonts w:cs="Arial"/>
        </w:rPr>
        <w:t>Storming</w:t>
      </w:r>
    </w:p>
    <w:p w14:paraId="2BAF9947" w14:textId="0D790951" w:rsidR="00553872" w:rsidRPr="00E77EB2" w:rsidRDefault="00B82842" w:rsidP="00553872">
      <w:pPr>
        <w:rPr>
          <w:rFonts w:cs="Arial"/>
        </w:rPr>
      </w:pPr>
      <w:r w:rsidRPr="00E77EB2">
        <w:rPr>
          <w:rFonts w:cs="Arial"/>
        </w:rPr>
        <w:t>Even if the organization's leaders grab control, everyone has a right to be heard and their opinions should be taken into account throughout this time.</w:t>
      </w:r>
    </w:p>
    <w:p w14:paraId="0A97F749" w14:textId="77777777" w:rsidR="00553872" w:rsidRPr="00E77EB2" w:rsidRDefault="00553872" w:rsidP="00553872">
      <w:pPr>
        <w:pStyle w:val="Heading4"/>
        <w:rPr>
          <w:rFonts w:cs="Arial"/>
        </w:rPr>
      </w:pPr>
      <w:r w:rsidRPr="00E77EB2">
        <w:rPr>
          <w:rFonts w:cs="Arial"/>
        </w:rPr>
        <w:t>Norming</w:t>
      </w:r>
    </w:p>
    <w:p w14:paraId="79513CD2" w14:textId="5BC13B16" w:rsidR="004D261C" w:rsidRPr="00E77EB2" w:rsidRDefault="00A21291" w:rsidP="004D261C">
      <w:pPr>
        <w:rPr>
          <w:rFonts w:cs="Arial"/>
        </w:rPr>
      </w:pPr>
      <w:r w:rsidRPr="00E77EB2">
        <w:rPr>
          <w:rFonts w:cs="Arial"/>
        </w:rPr>
        <w:t>A rating for the agreement may be discussed by one or both of the conversational partners. They helped others come to their own conclusions, which was impossible for the people who started the conversation.</w:t>
      </w:r>
    </w:p>
    <w:p w14:paraId="1F049AE7" w14:textId="5FFB3F92" w:rsidR="00BA2313" w:rsidRPr="00E77EB2" w:rsidRDefault="00BA2313" w:rsidP="00BA2313">
      <w:pPr>
        <w:pStyle w:val="Heading4"/>
        <w:rPr>
          <w:rFonts w:cs="Arial"/>
        </w:rPr>
      </w:pPr>
      <w:r w:rsidRPr="00E77EB2">
        <w:rPr>
          <w:rFonts w:cs="Arial"/>
        </w:rPr>
        <w:t>Performing</w:t>
      </w:r>
    </w:p>
    <w:p w14:paraId="44C2AEF6" w14:textId="5FB7E082" w:rsidR="00A67760" w:rsidRPr="00E77EB2" w:rsidRDefault="00A67760" w:rsidP="00A67760">
      <w:pPr>
        <w:rPr>
          <w:rFonts w:cs="Arial"/>
        </w:rPr>
      </w:pPr>
      <w:r w:rsidRPr="00E77EB2">
        <w:rPr>
          <w:rFonts w:cs="Arial"/>
        </w:rPr>
        <w:t>The team is performing at its peak when everyone is on the same page and focused on the long-term goal. Innovative, strategic, and trusting teams function well. A high-functioning team can be formed and refined.</w:t>
      </w:r>
    </w:p>
    <w:p w14:paraId="6D154909" w14:textId="649FDC26" w:rsidR="009262CC" w:rsidRPr="00E77EB2" w:rsidRDefault="009262CC" w:rsidP="009262CC">
      <w:pPr>
        <w:pStyle w:val="Heading2"/>
        <w:rPr>
          <w:rFonts w:cs="Arial"/>
        </w:rPr>
      </w:pPr>
      <w:bookmarkStart w:id="11" w:name="_Toc118147586"/>
      <w:r w:rsidRPr="00E77EB2">
        <w:rPr>
          <w:rFonts w:cs="Arial"/>
        </w:rPr>
        <w:t>Thomas and Kilmann Model</w:t>
      </w:r>
      <w:bookmarkEnd w:id="10"/>
      <w:bookmarkEnd w:id="11"/>
    </w:p>
    <w:p w14:paraId="2965B18B" w14:textId="693ABAAA" w:rsidR="004B2D71" w:rsidRPr="00E77EB2" w:rsidRDefault="006F7A94" w:rsidP="006D6287">
      <w:pPr>
        <w:rPr>
          <w:rFonts w:cs="Arial"/>
        </w:rPr>
      </w:pPr>
      <w:r w:rsidRPr="00E77EB2">
        <w:rPr>
          <w:rFonts w:cs="Arial"/>
        </w:rPr>
        <w:t xml:space="preserve">The Thomas Kilmann model, established in the 1970s by Kenneth Thomas and Ralph Kilmann, defines conflict as disagreement between two parties with incompatible interests </w:t>
      </w:r>
      <w:r w:rsidR="006E4719" w:rsidRPr="00E77EB2">
        <w:rPr>
          <w:rFonts w:cs="Arial"/>
        </w:rPr>
        <w:t>(Altmäe, Türk and Toomet, 2017)</w:t>
      </w:r>
      <w:r w:rsidRPr="00E77EB2">
        <w:rPr>
          <w:rFonts w:cs="Arial"/>
        </w:rPr>
        <w:t xml:space="preserve">. </w:t>
      </w:r>
    </w:p>
    <w:p w14:paraId="16BAE5EE" w14:textId="720F1AEF" w:rsidR="004B2D71" w:rsidRPr="00E77EB2" w:rsidRDefault="004B2D71" w:rsidP="004B2D71">
      <w:pPr>
        <w:jc w:val="center"/>
        <w:rPr>
          <w:rFonts w:cs="Arial"/>
        </w:rPr>
      </w:pPr>
      <w:r w:rsidRPr="00E77EB2">
        <w:rPr>
          <w:rFonts w:cs="Arial"/>
        </w:rPr>
        <w:lastRenderedPageBreak/>
        <w:fldChar w:fldCharType="begin"/>
      </w:r>
      <w:r w:rsidRPr="00E77EB2">
        <w:rPr>
          <w:rFonts w:cs="Arial"/>
        </w:rPr>
        <w:instrText xml:space="preserve"> INCLUDEPICTURE "/Users/fahimhassan/Library/Group Containers/UBF8T346G9.ms/WebArchiveCopyPasteTempFiles/com.microsoft.Word/Thomas-Kilmann-Conflict-Mode-Instrument.ppm" \* MERGEFORMATINET </w:instrText>
      </w:r>
      <w:r w:rsidRPr="00E77EB2">
        <w:rPr>
          <w:rFonts w:cs="Arial"/>
        </w:rPr>
        <w:fldChar w:fldCharType="separate"/>
      </w:r>
      <w:r w:rsidRPr="00E77EB2">
        <w:rPr>
          <w:rFonts w:cs="Arial"/>
          <w:noProof/>
        </w:rPr>
        <w:drawing>
          <wp:inline distT="0" distB="0" distL="0" distR="0" wp14:anchorId="142F0CA3" wp14:editId="1EA9C59F">
            <wp:extent cx="5351646" cy="3214370"/>
            <wp:effectExtent l="0" t="0" r="0" b="0"/>
            <wp:docPr id="5" name="Picture 5" descr="Thomas-Kilmann Conflict Mode Instrument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Thomas-Kilmann Conflict Mode Instrument | Download Scientific Diagram"/>
                    <pic:cNvPicPr>
                      <a:picLocks noChangeAspect="1" noChangeArrowheads="1"/>
                    </pic:cNvPicPr>
                  </pic:nvPicPr>
                  <pic:blipFill rotWithShape="1">
                    <a:blip r:embed="rId8">
                      <a:extLst>
                        <a:ext uri="{28A0092B-C50C-407E-A947-70E740481C1C}">
                          <a14:useLocalDpi xmlns:a14="http://schemas.microsoft.com/office/drawing/2010/main" val="0"/>
                        </a:ext>
                      </a:extLst>
                    </a:blip>
                    <a:srcRect l="4031" r="2581" b="1749"/>
                    <a:stretch/>
                  </pic:blipFill>
                  <pic:spPr bwMode="auto">
                    <a:xfrm>
                      <a:off x="0" y="0"/>
                      <a:ext cx="5352555" cy="3214916"/>
                    </a:xfrm>
                    <a:prstGeom prst="rect">
                      <a:avLst/>
                    </a:prstGeom>
                    <a:noFill/>
                    <a:ln>
                      <a:noFill/>
                    </a:ln>
                    <a:extLst>
                      <a:ext uri="{53640926-AAD7-44D8-BBD7-CCE9431645EC}">
                        <a14:shadowObscured xmlns:a14="http://schemas.microsoft.com/office/drawing/2010/main"/>
                      </a:ext>
                    </a:extLst>
                  </pic:spPr>
                </pic:pic>
              </a:graphicData>
            </a:graphic>
          </wp:inline>
        </w:drawing>
      </w:r>
      <w:r w:rsidRPr="00E77EB2">
        <w:rPr>
          <w:rFonts w:cs="Arial"/>
        </w:rPr>
        <w:fldChar w:fldCharType="end"/>
      </w:r>
    </w:p>
    <w:p w14:paraId="4889292D" w14:textId="24823998" w:rsidR="004B2D71" w:rsidRPr="00E77EB2" w:rsidRDefault="004B2D71" w:rsidP="004B2D71">
      <w:pPr>
        <w:pStyle w:val="Caption"/>
        <w:rPr>
          <w:rFonts w:cs="Arial"/>
        </w:rPr>
      </w:pPr>
      <w:r w:rsidRPr="00E77EB2">
        <w:rPr>
          <w:rFonts w:cs="Arial"/>
        </w:rPr>
        <w:t xml:space="preserve">Figure </w:t>
      </w:r>
      <w:r w:rsidR="00AB50AD" w:rsidRPr="00E77EB2">
        <w:rPr>
          <w:rFonts w:cs="Arial"/>
        </w:rPr>
        <w:fldChar w:fldCharType="begin"/>
      </w:r>
      <w:r w:rsidR="00AB50AD" w:rsidRPr="00E77EB2">
        <w:rPr>
          <w:rFonts w:cs="Arial"/>
        </w:rPr>
        <w:instrText xml:space="preserve"> SEQ Figure \* ARABIC </w:instrText>
      </w:r>
      <w:r w:rsidR="00AB50AD" w:rsidRPr="00E77EB2">
        <w:rPr>
          <w:rFonts w:cs="Arial"/>
        </w:rPr>
        <w:fldChar w:fldCharType="separate"/>
      </w:r>
      <w:r w:rsidR="00B5627B" w:rsidRPr="00E77EB2">
        <w:rPr>
          <w:rFonts w:cs="Arial"/>
          <w:noProof/>
        </w:rPr>
        <w:t>2</w:t>
      </w:r>
      <w:r w:rsidR="00AB50AD" w:rsidRPr="00E77EB2">
        <w:rPr>
          <w:rFonts w:cs="Arial"/>
          <w:noProof/>
        </w:rPr>
        <w:fldChar w:fldCharType="end"/>
      </w:r>
      <w:r w:rsidRPr="00E77EB2">
        <w:rPr>
          <w:rFonts w:cs="Arial"/>
        </w:rPr>
        <w:t>: Thomas and Kilmann Model</w:t>
      </w:r>
    </w:p>
    <w:p w14:paraId="1BE8B7D0" w14:textId="7F3AA6F6" w:rsidR="004B2D71" w:rsidRPr="00E77EB2" w:rsidRDefault="006F7A94" w:rsidP="006D6287">
      <w:pPr>
        <w:rPr>
          <w:rFonts w:cs="Arial"/>
        </w:rPr>
      </w:pPr>
      <w:r w:rsidRPr="00E77EB2">
        <w:rPr>
          <w:rFonts w:cs="Arial"/>
        </w:rPr>
        <w:t>Competitors are boisterous and can't collaborate to attain collective objectives. Use influence to get rank, prestige, or punishment.  Accommodation is non-aggressive and productive. Sympathy requires self-sacrifice. Non-participants are indestructible and uncooperative. Avoidance is the reverse of cooperation since it lacks bravery and teamwork. Cooperation is to find a solution that meets everyone's needs (</w:t>
      </w:r>
      <w:r w:rsidR="006E4719" w:rsidRPr="00E77EB2">
        <w:rPr>
          <w:rFonts w:cs="Arial"/>
        </w:rPr>
        <w:t>Dannenberg and Gallier, 2019)</w:t>
      </w:r>
      <w:r w:rsidRPr="00E77EB2">
        <w:rPr>
          <w:rFonts w:cs="Arial"/>
        </w:rPr>
        <w:t>. Finding out what each person really wants is the first step to solving an issue, and compromise is moderate in aggressiveness and teamwork. The goal is to develop a rapid, consensus-based solution. It's a compromise and accommodating more than striving, but not excessively.</w:t>
      </w:r>
    </w:p>
    <w:p w14:paraId="48FB98ED" w14:textId="3C41920B" w:rsidR="008A4062" w:rsidRPr="00E77EB2" w:rsidRDefault="008A4062" w:rsidP="008A4062">
      <w:pPr>
        <w:pStyle w:val="Heading2"/>
        <w:rPr>
          <w:rFonts w:cs="Arial"/>
        </w:rPr>
      </w:pPr>
      <w:bookmarkStart w:id="12" w:name="_Toc118147587"/>
      <w:r w:rsidRPr="00E77EB2">
        <w:rPr>
          <w:rFonts w:cs="Arial"/>
        </w:rPr>
        <w:t>Justification</w:t>
      </w:r>
      <w:bookmarkEnd w:id="12"/>
    </w:p>
    <w:p w14:paraId="3A8C8843" w14:textId="04BA6130" w:rsidR="008A4062" w:rsidRPr="00E77EB2" w:rsidRDefault="00CD3868" w:rsidP="008A4062">
      <w:pPr>
        <w:rPr>
          <w:rFonts w:cs="Arial"/>
        </w:rPr>
      </w:pPr>
      <w:r w:rsidRPr="00E77EB2">
        <w:rPr>
          <w:rFonts w:cs="Arial"/>
        </w:rPr>
        <w:t xml:space="preserve">For Tom in Amazon should choose the model of Thomas and Kilmann as </w:t>
      </w:r>
      <w:r w:rsidR="0019104D" w:rsidRPr="00E77EB2">
        <w:rPr>
          <w:rFonts w:cs="Arial"/>
        </w:rPr>
        <w:t>Conflict and discord have plagued this project from its earliest phases, and it's clear that the team members involved will not be able to overcome their differences.</w:t>
      </w:r>
      <w:r w:rsidR="008E2119" w:rsidRPr="00E77EB2">
        <w:rPr>
          <w:rFonts w:cs="Arial"/>
        </w:rPr>
        <w:t xml:space="preserve"> </w:t>
      </w:r>
      <w:r w:rsidR="00BB36E2" w:rsidRPr="00E77EB2">
        <w:rPr>
          <w:rFonts w:cs="Arial"/>
        </w:rPr>
        <w:t>Tuckman model doesn't operate and linear phases don't occur at defined times. Teams might stay in storming for a long time or transfer into norming and stay there. But the model of Thomas and Kilmann</w:t>
      </w:r>
      <w:r w:rsidR="008E2119" w:rsidRPr="00E77EB2">
        <w:rPr>
          <w:rFonts w:cs="Arial"/>
        </w:rPr>
        <w:t xml:space="preserve"> has the potential to spark argument but may also be utilised to defuse tense situations. Understanding how Tom and others around him deal with conflict may pave the way for more productive communication and collaboration.</w:t>
      </w:r>
    </w:p>
    <w:p w14:paraId="416241B6" w14:textId="08DD1FFA" w:rsidR="006D6287" w:rsidRPr="00E77EB2" w:rsidRDefault="00BD5352" w:rsidP="00BD5352">
      <w:pPr>
        <w:pStyle w:val="Heading1"/>
        <w:rPr>
          <w:rFonts w:cs="Arial"/>
        </w:rPr>
      </w:pPr>
      <w:bookmarkStart w:id="13" w:name="_Toc118147588"/>
      <w:r w:rsidRPr="00E77EB2">
        <w:rPr>
          <w:rFonts w:cs="Arial"/>
        </w:rPr>
        <w:t>Team Roles</w:t>
      </w:r>
      <w:bookmarkEnd w:id="13"/>
    </w:p>
    <w:p w14:paraId="262069B4" w14:textId="2710CF1F" w:rsidR="002305ED" w:rsidRPr="00E77EB2" w:rsidRDefault="002305ED" w:rsidP="002305ED">
      <w:pPr>
        <w:pStyle w:val="Heading2"/>
        <w:rPr>
          <w:rFonts w:cs="Arial"/>
        </w:rPr>
      </w:pPr>
      <w:bookmarkStart w:id="14" w:name="_Toc118147589"/>
      <w:r w:rsidRPr="00E77EB2">
        <w:rPr>
          <w:rFonts w:cs="Arial"/>
        </w:rPr>
        <w:lastRenderedPageBreak/>
        <w:t>Cohesive and Effective team</w:t>
      </w:r>
      <w:bookmarkEnd w:id="14"/>
    </w:p>
    <w:p w14:paraId="19E528D8" w14:textId="23BE1A2A" w:rsidR="00BD5352" w:rsidRPr="00E77EB2" w:rsidRDefault="001D5734" w:rsidP="00BD5352">
      <w:pPr>
        <w:rPr>
          <w:rFonts w:cs="Arial"/>
        </w:rPr>
      </w:pPr>
      <w:r w:rsidRPr="00E77EB2">
        <w:rPr>
          <w:rFonts w:cs="Arial"/>
        </w:rPr>
        <w:t>Cohesive teams achieve objectives and make everyone feel like they participated. Cohesive teams concentrate on the group rather than themselves and are more driven to achieve the objective</w:t>
      </w:r>
      <w:r w:rsidR="00F8059F" w:rsidRPr="00E77EB2">
        <w:rPr>
          <w:rFonts w:cs="Arial"/>
        </w:rPr>
        <w:t xml:space="preserve"> (Isaikina and Navalna, 2022)</w:t>
      </w:r>
      <w:r w:rsidRPr="00E77EB2">
        <w:rPr>
          <w:rFonts w:cs="Arial"/>
        </w:rPr>
        <w:t>.</w:t>
      </w:r>
      <w:r w:rsidR="00207B22" w:rsidRPr="00E77EB2">
        <w:rPr>
          <w:rFonts w:cs="Arial"/>
        </w:rPr>
        <w:t xml:space="preserve"> </w:t>
      </w:r>
      <w:r w:rsidR="0041682B" w:rsidRPr="00E77EB2">
        <w:rPr>
          <w:rFonts w:cs="Arial"/>
        </w:rPr>
        <w:t xml:space="preserve">An effective cohesive team can </w:t>
      </w:r>
      <w:r w:rsidR="00353B12" w:rsidRPr="00E77EB2">
        <w:rPr>
          <w:rFonts w:cs="Arial"/>
        </w:rPr>
        <w:t>be built</w:t>
      </w:r>
      <w:r w:rsidR="0041682B" w:rsidRPr="00E77EB2">
        <w:rPr>
          <w:rFonts w:cs="Arial"/>
        </w:rPr>
        <w:t xml:space="preserve"> through-</w:t>
      </w:r>
    </w:p>
    <w:p w14:paraId="56CFD353" w14:textId="0E2B8CEC" w:rsidR="0041682B" w:rsidRPr="00E77EB2" w:rsidRDefault="00353B12" w:rsidP="0041682B">
      <w:pPr>
        <w:pStyle w:val="ListParagraph"/>
        <w:numPr>
          <w:ilvl w:val="0"/>
          <w:numId w:val="1"/>
        </w:numPr>
        <w:rPr>
          <w:rFonts w:cs="Arial"/>
        </w:rPr>
      </w:pPr>
      <w:r w:rsidRPr="00E77EB2">
        <w:rPr>
          <w:rFonts w:cs="Arial"/>
        </w:rPr>
        <w:t>Defining the value of the company</w:t>
      </w:r>
    </w:p>
    <w:p w14:paraId="4C387154" w14:textId="7E5F7A67" w:rsidR="00353B12" w:rsidRPr="00E77EB2" w:rsidRDefault="00353B12" w:rsidP="0041682B">
      <w:pPr>
        <w:pStyle w:val="ListParagraph"/>
        <w:numPr>
          <w:ilvl w:val="0"/>
          <w:numId w:val="1"/>
        </w:numPr>
        <w:rPr>
          <w:rFonts w:cs="Arial"/>
        </w:rPr>
      </w:pPr>
      <w:r w:rsidRPr="00E77EB2">
        <w:rPr>
          <w:rFonts w:cs="Arial"/>
        </w:rPr>
        <w:t>Showing trust to co-workers</w:t>
      </w:r>
    </w:p>
    <w:p w14:paraId="2FE7BCC0" w14:textId="416E29B8" w:rsidR="00353B12" w:rsidRPr="00E77EB2" w:rsidRDefault="007742E8" w:rsidP="0041682B">
      <w:pPr>
        <w:pStyle w:val="ListParagraph"/>
        <w:numPr>
          <w:ilvl w:val="0"/>
          <w:numId w:val="1"/>
        </w:numPr>
        <w:rPr>
          <w:rFonts w:cs="Arial"/>
        </w:rPr>
      </w:pPr>
      <w:r w:rsidRPr="00E77EB2">
        <w:rPr>
          <w:rFonts w:cs="Arial"/>
        </w:rPr>
        <w:t>Ensuring safe communication practices</w:t>
      </w:r>
    </w:p>
    <w:p w14:paraId="4CCADD00" w14:textId="079E6CAE" w:rsidR="000633EB" w:rsidRPr="00E77EB2" w:rsidRDefault="007742E8" w:rsidP="00BD5352">
      <w:pPr>
        <w:pStyle w:val="ListParagraph"/>
        <w:numPr>
          <w:ilvl w:val="0"/>
          <w:numId w:val="1"/>
        </w:numPr>
        <w:rPr>
          <w:rFonts w:cs="Arial"/>
        </w:rPr>
      </w:pPr>
      <w:r w:rsidRPr="00E77EB2">
        <w:rPr>
          <w:rFonts w:cs="Arial"/>
        </w:rPr>
        <w:t>Celebrating co-workers success</w:t>
      </w:r>
    </w:p>
    <w:p w14:paraId="265D0BFA" w14:textId="20834526" w:rsidR="000633EB" w:rsidRPr="00E77EB2" w:rsidRDefault="000633EB" w:rsidP="00B773CF">
      <w:pPr>
        <w:pStyle w:val="Heading2"/>
        <w:rPr>
          <w:rFonts w:cs="Arial"/>
        </w:rPr>
      </w:pPr>
      <w:bookmarkStart w:id="15" w:name="_Toc118147590"/>
      <w:r w:rsidRPr="00E77EB2">
        <w:rPr>
          <w:rFonts w:cs="Arial"/>
        </w:rPr>
        <w:t xml:space="preserve">Belbin’s </w:t>
      </w:r>
      <w:r w:rsidR="00B773CF" w:rsidRPr="00E77EB2">
        <w:rPr>
          <w:rFonts w:cs="Arial"/>
        </w:rPr>
        <w:t>Team Roles</w:t>
      </w:r>
      <w:bookmarkEnd w:id="15"/>
    </w:p>
    <w:p w14:paraId="0B1246A4" w14:textId="5580B353" w:rsidR="00B5627B" w:rsidRPr="00E77EB2" w:rsidRDefault="00B5627B" w:rsidP="007742E8">
      <w:pPr>
        <w:rPr>
          <w:rFonts w:cs="Arial"/>
        </w:rPr>
      </w:pPr>
      <w:r w:rsidRPr="00E77EB2">
        <w:rPr>
          <w:rFonts w:cs="Arial"/>
        </w:rPr>
        <w:t xml:space="preserve">Dr. Meredith Belbin's Belbin team roles, which state that every member of the team must take on one of nine obligations, are foundational to effective group work </w:t>
      </w:r>
      <w:r w:rsidR="008C4D2B" w:rsidRPr="00E77EB2">
        <w:rPr>
          <w:rFonts w:cs="Arial"/>
        </w:rPr>
        <w:t>(Gander, Gaitzsch and Ruch, 2020)</w:t>
      </w:r>
      <w:r w:rsidRPr="00E77EB2">
        <w:rPr>
          <w:rFonts w:cs="Arial"/>
        </w:rPr>
        <w:t xml:space="preserve">. Dr. Meredith Belbin's team at Henley University has identified one of nine cluster behaviours relevant to team roles. The fact that there are nine players on a team does not imply that there must be nine different parts to the squad. Many things may be done simultaneously by a single individual. Any one of these factors may be just as crucial as the others, but there are pros and cons to considering them all together. </w:t>
      </w:r>
    </w:p>
    <w:p w14:paraId="6C2D0919" w14:textId="00D0BBDB" w:rsidR="00B5627B" w:rsidRPr="00E77EB2" w:rsidRDefault="00B5627B" w:rsidP="00B5627B">
      <w:pPr>
        <w:jc w:val="center"/>
        <w:rPr>
          <w:rFonts w:cs="Arial"/>
        </w:rPr>
      </w:pPr>
      <w:r w:rsidRPr="00E77EB2">
        <w:rPr>
          <w:rFonts w:cs="Arial"/>
        </w:rPr>
        <w:fldChar w:fldCharType="begin"/>
      </w:r>
      <w:r w:rsidRPr="00E77EB2">
        <w:rPr>
          <w:rFonts w:cs="Arial"/>
        </w:rPr>
        <w:instrText xml:space="preserve"> INCLUDEPICTURE "/Users/fahimhassan/Library/Group Containers/UBF8T346G9.ms/WebArchiveCopyPasteTempFiles/com.microsoft.Word/IC-Belbins-Team-Roles.jpg" \* MERGEFORMATINET </w:instrText>
      </w:r>
      <w:r w:rsidRPr="00E77EB2">
        <w:rPr>
          <w:rFonts w:cs="Arial"/>
        </w:rPr>
        <w:fldChar w:fldCharType="separate"/>
      </w:r>
      <w:r w:rsidRPr="00E77EB2">
        <w:rPr>
          <w:rFonts w:cs="Arial"/>
          <w:noProof/>
        </w:rPr>
        <w:drawing>
          <wp:inline distT="0" distB="0" distL="0" distR="0" wp14:anchorId="7FBBDC13" wp14:editId="39F0B08F">
            <wp:extent cx="3311090" cy="3423710"/>
            <wp:effectExtent l="0" t="0" r="3810" b="5715"/>
            <wp:docPr id="6" name="Picture 6" descr="How to Use Team Roles to Boost Performance | Smartshe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How to Use Team Roles to Boost Performance | Smartshee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327331" cy="3440503"/>
                    </a:xfrm>
                    <a:prstGeom prst="rect">
                      <a:avLst/>
                    </a:prstGeom>
                    <a:noFill/>
                    <a:ln>
                      <a:noFill/>
                    </a:ln>
                  </pic:spPr>
                </pic:pic>
              </a:graphicData>
            </a:graphic>
          </wp:inline>
        </w:drawing>
      </w:r>
      <w:r w:rsidRPr="00E77EB2">
        <w:rPr>
          <w:rFonts w:cs="Arial"/>
        </w:rPr>
        <w:fldChar w:fldCharType="end"/>
      </w:r>
    </w:p>
    <w:p w14:paraId="62C362F3" w14:textId="4FF74C74" w:rsidR="00B5627B" w:rsidRPr="00E77EB2" w:rsidRDefault="00B5627B" w:rsidP="00B5627B">
      <w:pPr>
        <w:pStyle w:val="Caption"/>
        <w:rPr>
          <w:rFonts w:cs="Arial"/>
        </w:rPr>
      </w:pPr>
      <w:r w:rsidRPr="00E77EB2">
        <w:rPr>
          <w:rFonts w:cs="Arial"/>
        </w:rPr>
        <w:t xml:space="preserve">Figure </w:t>
      </w:r>
      <w:r w:rsidR="00AB50AD" w:rsidRPr="00E77EB2">
        <w:rPr>
          <w:rFonts w:cs="Arial"/>
        </w:rPr>
        <w:fldChar w:fldCharType="begin"/>
      </w:r>
      <w:r w:rsidR="00AB50AD" w:rsidRPr="00E77EB2">
        <w:rPr>
          <w:rFonts w:cs="Arial"/>
        </w:rPr>
        <w:instrText xml:space="preserve"> SEQ Figure \* ARABIC </w:instrText>
      </w:r>
      <w:r w:rsidR="00AB50AD" w:rsidRPr="00E77EB2">
        <w:rPr>
          <w:rFonts w:cs="Arial"/>
        </w:rPr>
        <w:fldChar w:fldCharType="separate"/>
      </w:r>
      <w:r w:rsidRPr="00E77EB2">
        <w:rPr>
          <w:rFonts w:cs="Arial"/>
          <w:noProof/>
        </w:rPr>
        <w:t>3</w:t>
      </w:r>
      <w:r w:rsidR="00AB50AD" w:rsidRPr="00E77EB2">
        <w:rPr>
          <w:rFonts w:cs="Arial"/>
          <w:noProof/>
        </w:rPr>
        <w:fldChar w:fldCharType="end"/>
      </w:r>
      <w:r w:rsidR="000C47DB" w:rsidRPr="00E77EB2">
        <w:rPr>
          <w:rFonts w:cs="Arial"/>
        </w:rPr>
        <w:t>: Belbin’s Team Roles</w:t>
      </w:r>
    </w:p>
    <w:p w14:paraId="67008198" w14:textId="1E4DB655" w:rsidR="007742E8" w:rsidRPr="00E77EB2" w:rsidRDefault="00B5627B" w:rsidP="007742E8">
      <w:pPr>
        <w:rPr>
          <w:rFonts w:cs="Arial"/>
        </w:rPr>
      </w:pPr>
      <w:r w:rsidRPr="00E77EB2">
        <w:rPr>
          <w:rFonts w:cs="Arial"/>
        </w:rPr>
        <w:lastRenderedPageBreak/>
        <w:t>One may build a stronger team by identifying the strengths and weaknesses of each team member using the nine Belbin team roles. There are nine distinct positions within a Belbin team, each of which is autonomous, proactive, and assumed. There are nine "thinking teammates" spread among the Thinker, the Enabler, the Contender, the Organizer, the Hardworking, the Completer Finisher, and the Professional roles</w:t>
      </w:r>
      <w:r w:rsidR="008C4D2B" w:rsidRPr="00E77EB2">
        <w:rPr>
          <w:rFonts w:cs="Arial"/>
        </w:rPr>
        <w:t xml:space="preserve"> (Gander et al., 2020)</w:t>
      </w:r>
      <w:r w:rsidRPr="00E77EB2">
        <w:rPr>
          <w:rFonts w:cs="Arial"/>
        </w:rPr>
        <w:t>. Multiple individuals contending for the same team job, like "shaper," is a recipe for drama. When no one has a strong preference for a certain role in a team, vacancies might appear. To provide just one example, nobody is likely to be an expert at completing tasks on time (the completer role). The group now has a better idea of how to avoid falling into any potential traps. It is possible to create a 'project end' checklist thereafter to guarantee correct closure.</w:t>
      </w:r>
    </w:p>
    <w:p w14:paraId="378DA7CF" w14:textId="17CEB33D" w:rsidR="002305ED" w:rsidRPr="00E77EB2" w:rsidRDefault="002305ED" w:rsidP="002305ED">
      <w:pPr>
        <w:pStyle w:val="Heading2"/>
        <w:rPr>
          <w:rFonts w:cs="Arial"/>
        </w:rPr>
      </w:pPr>
      <w:bookmarkStart w:id="16" w:name="_Toc118147591"/>
      <w:r w:rsidRPr="00E77EB2">
        <w:rPr>
          <w:rFonts w:cs="Arial"/>
        </w:rPr>
        <w:t>Considering team roles when selecting team members</w:t>
      </w:r>
      <w:bookmarkEnd w:id="16"/>
    </w:p>
    <w:p w14:paraId="6FBEE17B" w14:textId="3417E972" w:rsidR="002305ED" w:rsidRDefault="00915B08" w:rsidP="002305ED">
      <w:pPr>
        <w:rPr>
          <w:rFonts w:cs="Arial"/>
        </w:rPr>
      </w:pPr>
      <w:r w:rsidRPr="00E77EB2">
        <w:rPr>
          <w:rFonts w:cs="Arial"/>
        </w:rPr>
        <w:t>A smart recruit will not only complement the existing team dynamic but will also enrich it with fresh perspectives and innovative ideas. The morale and output of any team may suffer if they bring on a worker who doesn't mesh well with the rest of the group or who has a poor attitude.</w:t>
      </w:r>
      <w:r w:rsidR="00E7228C" w:rsidRPr="00E77EB2">
        <w:rPr>
          <w:rFonts w:cs="Arial"/>
        </w:rPr>
        <w:t xml:space="preserve"> While selecting the team members </w:t>
      </w:r>
      <w:r w:rsidR="00F520A6" w:rsidRPr="00E77EB2">
        <w:rPr>
          <w:rFonts w:cs="Arial"/>
        </w:rPr>
        <w:t>for</w:t>
      </w:r>
      <w:r w:rsidR="00E7228C" w:rsidRPr="00E77EB2">
        <w:rPr>
          <w:rFonts w:cs="Arial"/>
        </w:rPr>
        <w:t xml:space="preserve"> the project of Amazon Tom should consider team roles while selecting </w:t>
      </w:r>
      <w:r w:rsidR="00F520A6" w:rsidRPr="00E77EB2">
        <w:rPr>
          <w:rFonts w:cs="Arial"/>
        </w:rPr>
        <w:t>members</w:t>
      </w:r>
      <w:r w:rsidR="00E7228C" w:rsidRPr="00E77EB2">
        <w:rPr>
          <w:rFonts w:cs="Arial"/>
        </w:rPr>
        <w:t xml:space="preserve"> and that could make a significant </w:t>
      </w:r>
      <w:r w:rsidR="00F520A6" w:rsidRPr="00E77EB2">
        <w:rPr>
          <w:rFonts w:cs="Arial"/>
        </w:rPr>
        <w:t xml:space="preserve">positive </w:t>
      </w:r>
      <w:r w:rsidR="00E7228C" w:rsidRPr="00E77EB2">
        <w:rPr>
          <w:rFonts w:cs="Arial"/>
        </w:rPr>
        <w:t xml:space="preserve">impact on the </w:t>
      </w:r>
      <w:r w:rsidR="00F520A6" w:rsidRPr="00E77EB2">
        <w:rPr>
          <w:rFonts w:cs="Arial"/>
        </w:rPr>
        <w:t>teamwork.</w:t>
      </w:r>
    </w:p>
    <w:p w14:paraId="14638DE3" w14:textId="77777777" w:rsidR="00AB50AD" w:rsidRPr="00E77EB2" w:rsidRDefault="00AB50AD" w:rsidP="002305ED">
      <w:pPr>
        <w:rPr>
          <w:rFonts w:cs="Arial"/>
        </w:rPr>
      </w:pPr>
    </w:p>
    <w:p w14:paraId="08C9A7BA" w14:textId="730416C9" w:rsidR="00BD5352" w:rsidRPr="00E77EB2" w:rsidRDefault="00BD5352" w:rsidP="00BD5352">
      <w:pPr>
        <w:pStyle w:val="Heading1"/>
        <w:rPr>
          <w:rFonts w:cs="Arial"/>
        </w:rPr>
      </w:pPr>
      <w:bookmarkStart w:id="17" w:name="_Toc118147592"/>
      <w:r w:rsidRPr="00E77EB2">
        <w:rPr>
          <w:rFonts w:cs="Arial"/>
        </w:rPr>
        <w:t>Discussion</w:t>
      </w:r>
      <w:bookmarkEnd w:id="17"/>
    </w:p>
    <w:p w14:paraId="65EAF6CA" w14:textId="3B5DAC30" w:rsidR="00184A92" w:rsidRPr="00E77EB2" w:rsidRDefault="00184A92" w:rsidP="00184A92">
      <w:pPr>
        <w:pStyle w:val="Heading2"/>
        <w:rPr>
          <w:rFonts w:cs="Arial"/>
        </w:rPr>
      </w:pPr>
      <w:bookmarkStart w:id="18" w:name="_Toc99825386"/>
      <w:bookmarkStart w:id="19" w:name="_Toc118147593"/>
      <w:r w:rsidRPr="00E77EB2">
        <w:rPr>
          <w:rFonts w:cs="Arial"/>
        </w:rPr>
        <w:t xml:space="preserve">Advantages </w:t>
      </w:r>
      <w:bookmarkEnd w:id="18"/>
      <w:r w:rsidRPr="00E77EB2">
        <w:rPr>
          <w:rFonts w:cs="Arial"/>
        </w:rPr>
        <w:t>of effective team</w:t>
      </w:r>
      <w:r w:rsidR="00101CB6" w:rsidRPr="00E77EB2">
        <w:rPr>
          <w:rFonts w:cs="Arial"/>
        </w:rPr>
        <w:t>work</w:t>
      </w:r>
      <w:bookmarkEnd w:id="19"/>
    </w:p>
    <w:p w14:paraId="13A393CB" w14:textId="041FA8A5" w:rsidR="00724337" w:rsidRPr="00E77EB2" w:rsidRDefault="00724337" w:rsidP="00724337">
      <w:pPr>
        <w:rPr>
          <w:rFonts w:cs="Arial"/>
        </w:rPr>
      </w:pPr>
      <w:r w:rsidRPr="00E77EB2">
        <w:rPr>
          <w:rFonts w:cs="Arial"/>
        </w:rPr>
        <w:t>The advantages</w:t>
      </w:r>
      <w:r w:rsidR="00B225DD" w:rsidRPr="00E77EB2">
        <w:rPr>
          <w:rFonts w:cs="Arial"/>
        </w:rPr>
        <w:t xml:space="preserve"> of effective teamwork </w:t>
      </w:r>
      <w:r w:rsidR="00294AF3" w:rsidRPr="00E77EB2">
        <w:rPr>
          <w:rFonts w:cs="Arial"/>
        </w:rPr>
        <w:t>are shown here-</w:t>
      </w:r>
    </w:p>
    <w:p w14:paraId="64E62989" w14:textId="2C3C24DF" w:rsidR="00184A92" w:rsidRPr="00E77EB2" w:rsidRDefault="00724337" w:rsidP="00724337">
      <w:pPr>
        <w:pStyle w:val="Heading3"/>
        <w:rPr>
          <w:rFonts w:cs="Arial"/>
        </w:rPr>
      </w:pPr>
      <w:bookmarkStart w:id="20" w:name="_Toc118147594"/>
      <w:r w:rsidRPr="00E77EB2">
        <w:rPr>
          <w:rFonts w:cs="Arial"/>
        </w:rPr>
        <w:t>Better problem solving</w:t>
      </w:r>
      <w:bookmarkEnd w:id="20"/>
    </w:p>
    <w:p w14:paraId="1A5F3DBB" w14:textId="3B782E9E" w:rsidR="00926F37" w:rsidRPr="00E77EB2" w:rsidRDefault="00926F37" w:rsidP="00926F37">
      <w:pPr>
        <w:rPr>
          <w:rFonts w:cs="Arial"/>
        </w:rPr>
      </w:pPr>
      <w:r w:rsidRPr="00E77EB2">
        <w:rPr>
          <w:rFonts w:cs="Arial"/>
        </w:rPr>
        <w:t xml:space="preserve">Every solution is the result of a collaborative effort, whereby members draw from and build upon one another's expertise to produce novel and innovative </w:t>
      </w:r>
      <w:r w:rsidR="00A254B4" w:rsidRPr="00E77EB2">
        <w:rPr>
          <w:rFonts w:cs="Arial"/>
        </w:rPr>
        <w:t>solutions</w:t>
      </w:r>
      <w:r w:rsidR="006C4035" w:rsidRPr="00E77EB2">
        <w:rPr>
          <w:rFonts w:cs="Arial"/>
        </w:rPr>
        <w:t xml:space="preserve"> (Hagemann and Kluge, 2017)</w:t>
      </w:r>
      <w:r w:rsidRPr="00E77EB2">
        <w:rPr>
          <w:rFonts w:cs="Arial"/>
        </w:rPr>
        <w:t>.</w:t>
      </w:r>
      <w:r w:rsidR="00A254B4" w:rsidRPr="00E77EB2">
        <w:rPr>
          <w:rFonts w:cs="Arial"/>
        </w:rPr>
        <w:t xml:space="preserve"> </w:t>
      </w:r>
      <w:r w:rsidR="00297FD6" w:rsidRPr="00E77EB2">
        <w:rPr>
          <w:rFonts w:cs="Arial"/>
        </w:rPr>
        <w:t>When a group works together to solve a problem, they may seize chances in their surroundings and shape their future. The ability to solve problems and the process of doing so are crucial in both personal and professional settings.</w:t>
      </w:r>
    </w:p>
    <w:p w14:paraId="7ADA4F20" w14:textId="096E260A" w:rsidR="00294AF3" w:rsidRPr="00E77EB2" w:rsidRDefault="005671BC" w:rsidP="00926F37">
      <w:pPr>
        <w:pStyle w:val="Heading3"/>
        <w:rPr>
          <w:rFonts w:cs="Arial"/>
        </w:rPr>
      </w:pPr>
      <w:bookmarkStart w:id="21" w:name="_Toc118147595"/>
      <w:r w:rsidRPr="00E77EB2">
        <w:rPr>
          <w:rFonts w:cs="Arial"/>
        </w:rPr>
        <w:t>Customer service</w:t>
      </w:r>
      <w:bookmarkEnd w:id="21"/>
    </w:p>
    <w:p w14:paraId="402E5483" w14:textId="6254377A" w:rsidR="009D5414" w:rsidRPr="00E77EB2" w:rsidRDefault="005671BC" w:rsidP="009D5414">
      <w:pPr>
        <w:rPr>
          <w:rFonts w:cs="Arial"/>
        </w:rPr>
      </w:pPr>
      <w:r w:rsidRPr="00E77EB2">
        <w:rPr>
          <w:rFonts w:cs="Arial"/>
        </w:rPr>
        <w:t>The organisation will profit from the team's efforts to deliver excellent customer service. Customers trust personnel with excellent work ethics. Better service and more satisfied consumers are the results of collaborative teams.</w:t>
      </w:r>
    </w:p>
    <w:p w14:paraId="0012BC60" w14:textId="3A7B2F21" w:rsidR="007D5B6F" w:rsidRPr="00E77EB2" w:rsidRDefault="00B000F0" w:rsidP="00926F37">
      <w:pPr>
        <w:pStyle w:val="Heading3"/>
        <w:rPr>
          <w:rFonts w:cs="Arial"/>
        </w:rPr>
      </w:pPr>
      <w:bookmarkStart w:id="22" w:name="_Toc118147596"/>
      <w:r w:rsidRPr="00E77EB2">
        <w:rPr>
          <w:rFonts w:cs="Arial"/>
        </w:rPr>
        <w:lastRenderedPageBreak/>
        <w:t>Idea Generation</w:t>
      </w:r>
      <w:bookmarkEnd w:id="22"/>
    </w:p>
    <w:p w14:paraId="54A9219D" w14:textId="2FBF20B2" w:rsidR="00297FD6" w:rsidRPr="00E77EB2" w:rsidRDefault="00B000F0" w:rsidP="00297FD6">
      <w:pPr>
        <w:rPr>
          <w:rFonts w:cs="Arial"/>
        </w:rPr>
      </w:pPr>
      <w:r w:rsidRPr="00E77EB2">
        <w:rPr>
          <w:rFonts w:cs="Arial"/>
        </w:rPr>
        <w:t>Working on a project together will inspire the team to generate additional ideas and increase expertise</w:t>
      </w:r>
      <w:r w:rsidR="00636643" w:rsidRPr="00E77EB2">
        <w:rPr>
          <w:rFonts w:cs="Arial"/>
        </w:rPr>
        <w:t xml:space="preserve"> (Abubakar et al., 2019)</w:t>
      </w:r>
      <w:r w:rsidRPr="00E77EB2">
        <w:rPr>
          <w:rFonts w:cs="Arial"/>
        </w:rPr>
        <w:t>. Team talks will never be replaced because of the creativity and new insights they may provide. Teamwork makes ideas visible and practical so everyone understands efforts.</w:t>
      </w:r>
    </w:p>
    <w:p w14:paraId="2FA18989" w14:textId="357F813B" w:rsidR="007D5B6F" w:rsidRPr="00E77EB2" w:rsidRDefault="007D5B6F" w:rsidP="00926F37">
      <w:pPr>
        <w:pStyle w:val="Heading3"/>
        <w:rPr>
          <w:rFonts w:cs="Arial"/>
        </w:rPr>
      </w:pPr>
      <w:bookmarkStart w:id="23" w:name="_Toc118147597"/>
      <w:r w:rsidRPr="00E77EB2">
        <w:rPr>
          <w:rFonts w:cs="Arial"/>
        </w:rPr>
        <w:t xml:space="preserve">Smarter </w:t>
      </w:r>
      <w:r w:rsidR="00926F37" w:rsidRPr="00E77EB2">
        <w:rPr>
          <w:rFonts w:cs="Arial"/>
        </w:rPr>
        <w:t>risk-taking</w:t>
      </w:r>
      <w:bookmarkEnd w:id="23"/>
    </w:p>
    <w:p w14:paraId="778D8B46" w14:textId="1564E9E8" w:rsidR="00926270" w:rsidRPr="00E77EB2" w:rsidRDefault="001B3D2C" w:rsidP="00926270">
      <w:pPr>
        <w:rPr>
          <w:rFonts w:cs="Arial"/>
        </w:rPr>
      </w:pPr>
      <w:r w:rsidRPr="00E77EB2">
        <w:rPr>
          <w:rFonts w:cs="Arial"/>
        </w:rPr>
        <w:t>Bringing in new business requires a multi-step process with varying degrees of danger at each stage. Teamwork makes it simpler to take greater risks for the company. The team's success may be shared if they come up with novel ideas without reluctance.</w:t>
      </w:r>
    </w:p>
    <w:p w14:paraId="1DBD1334" w14:textId="2CEF9801" w:rsidR="005671BC" w:rsidRPr="00E77EB2" w:rsidRDefault="005671BC" w:rsidP="005671BC">
      <w:pPr>
        <w:pStyle w:val="Heading3"/>
        <w:rPr>
          <w:rFonts w:cs="Arial"/>
        </w:rPr>
      </w:pPr>
      <w:bookmarkStart w:id="24" w:name="_Toc118147598"/>
      <w:r w:rsidRPr="00E77EB2">
        <w:rPr>
          <w:rFonts w:cs="Arial"/>
        </w:rPr>
        <w:t>Boosts productivity</w:t>
      </w:r>
      <w:bookmarkEnd w:id="24"/>
    </w:p>
    <w:p w14:paraId="00F3163B" w14:textId="66B0243B" w:rsidR="005671BC" w:rsidRPr="00E77EB2" w:rsidRDefault="00926270" w:rsidP="005671BC">
      <w:pPr>
        <w:rPr>
          <w:rFonts w:cs="Arial"/>
        </w:rPr>
      </w:pPr>
      <w:r w:rsidRPr="00E77EB2">
        <w:rPr>
          <w:rFonts w:cs="Arial"/>
        </w:rPr>
        <w:t>Although recognition from a superior may be motivating, praise from a peer on the team may have an even greater impact on productivity</w:t>
      </w:r>
      <w:r w:rsidR="006C4035" w:rsidRPr="00E77EB2">
        <w:rPr>
          <w:rFonts w:cs="Arial"/>
        </w:rPr>
        <w:t xml:space="preserve"> (Kioko, 2019)</w:t>
      </w:r>
      <w:r w:rsidRPr="00E77EB2">
        <w:rPr>
          <w:rFonts w:cs="Arial"/>
        </w:rPr>
        <w:t xml:space="preserve">. </w:t>
      </w:r>
      <w:r w:rsidR="00B06D10" w:rsidRPr="00E77EB2">
        <w:rPr>
          <w:rFonts w:cs="Arial"/>
        </w:rPr>
        <w:t>The advantages of teamwork—workload redistribution, improved customer service, fresh eyes, new insights, and more innovation—clear it's that a collaborative environment is beneficial to corporate output. Having more people help out tremendously boosts output.</w:t>
      </w:r>
    </w:p>
    <w:p w14:paraId="28186FAA" w14:textId="7B0CF5A8" w:rsidR="00184A92" w:rsidRPr="00E77EB2" w:rsidRDefault="00101CB6" w:rsidP="00101CB6">
      <w:pPr>
        <w:pStyle w:val="Heading2"/>
        <w:rPr>
          <w:rFonts w:cs="Arial"/>
        </w:rPr>
      </w:pPr>
      <w:bookmarkStart w:id="25" w:name="_Toc118147599"/>
      <w:r w:rsidRPr="00E77EB2">
        <w:rPr>
          <w:rFonts w:cs="Arial"/>
        </w:rPr>
        <w:t>Barriers to effective teamwork</w:t>
      </w:r>
      <w:bookmarkEnd w:id="25"/>
    </w:p>
    <w:p w14:paraId="7EEB09BD" w14:textId="6A431806" w:rsidR="00BD5352" w:rsidRPr="00E77EB2" w:rsidRDefault="001B3D2C" w:rsidP="00BD5352">
      <w:pPr>
        <w:rPr>
          <w:rFonts w:cs="Arial"/>
        </w:rPr>
      </w:pPr>
      <w:r w:rsidRPr="00E77EB2">
        <w:rPr>
          <w:rFonts w:cs="Arial"/>
        </w:rPr>
        <w:t>The barriers to effective teamwork have been discussed here</w:t>
      </w:r>
    </w:p>
    <w:p w14:paraId="659BD8EA" w14:textId="19AB746A" w:rsidR="001B3D2C" w:rsidRPr="00E77EB2" w:rsidRDefault="00007796" w:rsidP="001B437B">
      <w:pPr>
        <w:pStyle w:val="Heading3"/>
        <w:rPr>
          <w:rFonts w:cs="Arial"/>
        </w:rPr>
      </w:pPr>
      <w:bookmarkStart w:id="26" w:name="_Toc118147600"/>
      <w:r w:rsidRPr="00E77EB2">
        <w:rPr>
          <w:rFonts w:cs="Arial"/>
        </w:rPr>
        <w:t>Communication gaps</w:t>
      </w:r>
      <w:bookmarkEnd w:id="26"/>
    </w:p>
    <w:p w14:paraId="619DBF9A" w14:textId="12C220D6" w:rsidR="001B437B" w:rsidRPr="00E77EB2" w:rsidRDefault="00335A56" w:rsidP="001B437B">
      <w:pPr>
        <w:rPr>
          <w:rFonts w:cs="Arial"/>
        </w:rPr>
      </w:pPr>
      <w:r w:rsidRPr="00E77EB2">
        <w:rPr>
          <w:rFonts w:cs="Arial"/>
        </w:rPr>
        <w:t>Lack of communication might cause misunderstandings among team members about their roles and duties</w:t>
      </w:r>
      <w:r w:rsidR="00A26FA5" w:rsidRPr="00E77EB2">
        <w:rPr>
          <w:rFonts w:cs="Arial"/>
        </w:rPr>
        <w:t xml:space="preserve"> (Campbell, Phillips and Phillips, 2020)</w:t>
      </w:r>
      <w:r w:rsidRPr="00E77EB2">
        <w:rPr>
          <w:rFonts w:cs="Arial"/>
        </w:rPr>
        <w:t>. Professionals need great communication skills to connect with teammates, clarify their viewpoints, listen, and communicate expectations. To bridge these gaps and improve collaboration, teams should consciously endeavour to improve their communication abilities.</w:t>
      </w:r>
    </w:p>
    <w:p w14:paraId="76B279E0" w14:textId="2B89DAA8" w:rsidR="00007796" w:rsidRPr="00E77EB2" w:rsidRDefault="001B437B" w:rsidP="001B437B">
      <w:pPr>
        <w:pStyle w:val="Heading3"/>
        <w:rPr>
          <w:rFonts w:cs="Arial"/>
        </w:rPr>
      </w:pPr>
      <w:bookmarkStart w:id="27" w:name="_Toc118147601"/>
      <w:r w:rsidRPr="00E77EB2">
        <w:rPr>
          <w:rFonts w:cs="Arial"/>
        </w:rPr>
        <w:t>Lack of trust</w:t>
      </w:r>
      <w:bookmarkEnd w:id="27"/>
    </w:p>
    <w:p w14:paraId="62963B91" w14:textId="4AB9DBB2" w:rsidR="00335A56" w:rsidRPr="00E77EB2" w:rsidRDefault="00335A56" w:rsidP="00335A56">
      <w:pPr>
        <w:rPr>
          <w:rFonts w:cs="Arial"/>
        </w:rPr>
      </w:pPr>
      <w:r w:rsidRPr="00E77EB2">
        <w:rPr>
          <w:rFonts w:cs="Arial"/>
        </w:rPr>
        <w:t>Team members may be less likely to provide comments or share their viewpoints during collaborative tasks if they do not trust one another. Lack of trust may also lead to misunderstandings and arguments, which can disrupt the team's ability to work together effectively</w:t>
      </w:r>
      <w:r w:rsidR="007052C0" w:rsidRPr="00E77EB2">
        <w:rPr>
          <w:rFonts w:cs="Arial"/>
        </w:rPr>
        <w:t xml:space="preserve"> (Rani et al., 2018)</w:t>
      </w:r>
      <w:r w:rsidRPr="00E77EB2">
        <w:rPr>
          <w:rFonts w:cs="Arial"/>
        </w:rPr>
        <w:t>. Team members must trust and respect one other to achieve common objectives.</w:t>
      </w:r>
    </w:p>
    <w:p w14:paraId="6BD9D08F" w14:textId="6925C815" w:rsidR="001B437B" w:rsidRPr="00E77EB2" w:rsidRDefault="001B437B" w:rsidP="001B437B">
      <w:pPr>
        <w:pStyle w:val="Heading3"/>
        <w:rPr>
          <w:rFonts w:cs="Arial"/>
        </w:rPr>
      </w:pPr>
      <w:bookmarkStart w:id="28" w:name="_Toc118147602"/>
      <w:r w:rsidRPr="00E77EB2">
        <w:rPr>
          <w:rFonts w:cs="Arial"/>
        </w:rPr>
        <w:t>Poor conflict resolution skills</w:t>
      </w:r>
      <w:bookmarkEnd w:id="28"/>
    </w:p>
    <w:p w14:paraId="6979CBBB" w14:textId="7EC8ED0D" w:rsidR="00335A56" w:rsidRPr="00E77EB2" w:rsidRDefault="00960D6E" w:rsidP="00335A56">
      <w:pPr>
        <w:rPr>
          <w:rFonts w:cs="Arial"/>
        </w:rPr>
      </w:pPr>
      <w:r w:rsidRPr="00E77EB2">
        <w:rPr>
          <w:rFonts w:cs="Arial"/>
        </w:rPr>
        <w:t>Conflict is inevitable when people work together toward a common goal, but professionals need to know how to resolve disagreements and keep moving ahead as a team. This may be difficult to achieve if you lack the ability to resolve conflicts.</w:t>
      </w:r>
    </w:p>
    <w:p w14:paraId="432F24B2" w14:textId="7D3B01A8" w:rsidR="001B437B" w:rsidRPr="00E77EB2" w:rsidRDefault="001B437B" w:rsidP="001B437B">
      <w:pPr>
        <w:pStyle w:val="Heading3"/>
        <w:rPr>
          <w:rFonts w:cs="Arial"/>
        </w:rPr>
      </w:pPr>
      <w:bookmarkStart w:id="29" w:name="_Toc118147603"/>
      <w:r w:rsidRPr="00E77EB2">
        <w:rPr>
          <w:rFonts w:cs="Arial"/>
        </w:rPr>
        <w:lastRenderedPageBreak/>
        <w:t>Workflow mismanagement</w:t>
      </w:r>
      <w:bookmarkEnd w:id="29"/>
    </w:p>
    <w:p w14:paraId="5BBB86A3" w14:textId="373A0757" w:rsidR="00960D6E" w:rsidRDefault="00BD4568" w:rsidP="00960D6E">
      <w:pPr>
        <w:rPr>
          <w:rFonts w:cs="Arial"/>
        </w:rPr>
      </w:pPr>
      <w:r w:rsidRPr="00E77EB2">
        <w:rPr>
          <w:rFonts w:cs="Arial"/>
        </w:rPr>
        <w:t>Some teams struggle to get beyond goal-setting and task-planning. Teams must understand their process and how each member contributes to a common objective to work well together. Maps or project coordinators may help teams organise workflow.</w:t>
      </w:r>
    </w:p>
    <w:p w14:paraId="483854BE" w14:textId="77777777" w:rsidR="00AB50AD" w:rsidRPr="00E77EB2" w:rsidRDefault="00AB50AD" w:rsidP="00960D6E">
      <w:pPr>
        <w:rPr>
          <w:rFonts w:cs="Arial"/>
        </w:rPr>
      </w:pPr>
    </w:p>
    <w:p w14:paraId="7C07E7FF" w14:textId="2677BFEE" w:rsidR="00BD5352" w:rsidRPr="00E77EB2" w:rsidRDefault="00BD5352" w:rsidP="00BD5352">
      <w:pPr>
        <w:pStyle w:val="Heading1"/>
        <w:rPr>
          <w:rFonts w:cs="Arial"/>
        </w:rPr>
      </w:pPr>
      <w:bookmarkStart w:id="30" w:name="_Toc118147604"/>
      <w:r w:rsidRPr="00E77EB2">
        <w:rPr>
          <w:rFonts w:cs="Arial"/>
        </w:rPr>
        <w:t>Conclusion and Recommendation</w:t>
      </w:r>
      <w:bookmarkEnd w:id="30"/>
    </w:p>
    <w:p w14:paraId="5B0AE679" w14:textId="79E2938B" w:rsidR="00E25FF2" w:rsidRPr="00E77EB2" w:rsidRDefault="00236D29" w:rsidP="00236D29">
      <w:pPr>
        <w:rPr>
          <w:rFonts w:cs="Arial"/>
        </w:rPr>
      </w:pPr>
      <w:r w:rsidRPr="00E77EB2">
        <w:rPr>
          <w:rFonts w:cs="Arial"/>
        </w:rPr>
        <w:t>Effective communication is crucial to the growth and development of any company. It is a useful tool that may assist with a variety of issues, including newly emerging opportunities as well as long-standing concerns. The ability of workers to convey their ideas in a way that is both comprehensive and brief is a critical component in determining the level of productivity achieved in the workplace</w:t>
      </w:r>
      <w:r w:rsidR="00E25FF2" w:rsidRPr="00E77EB2">
        <w:rPr>
          <w:rFonts w:cs="Arial"/>
        </w:rPr>
        <w:t xml:space="preserve"> (Kioko, 2019)</w:t>
      </w:r>
      <w:r w:rsidRPr="00E77EB2">
        <w:rPr>
          <w:rFonts w:cs="Arial"/>
        </w:rPr>
        <w:t>. The ability to speak, listen, as well as provide and receive signals, is necessary for everyone who wishes to communicate successfully with another person. It is of the utmost importance to give some thought to the best way to communicate while also keeping one's responsibilities in mind.</w:t>
      </w:r>
    </w:p>
    <w:p w14:paraId="04434405" w14:textId="77777777" w:rsidR="00E25FF2" w:rsidRPr="00E77EB2" w:rsidRDefault="00E25FF2">
      <w:pPr>
        <w:spacing w:line="240" w:lineRule="auto"/>
        <w:jc w:val="left"/>
        <w:rPr>
          <w:rFonts w:cs="Arial"/>
        </w:rPr>
      </w:pPr>
      <w:r w:rsidRPr="00E77EB2">
        <w:rPr>
          <w:rFonts w:cs="Arial"/>
        </w:rPr>
        <w:br w:type="page"/>
      </w:r>
    </w:p>
    <w:p w14:paraId="71B19021" w14:textId="77777777" w:rsidR="00B44DAF" w:rsidRPr="00E77EB2" w:rsidRDefault="00B44DAF" w:rsidP="00B44DAF">
      <w:pPr>
        <w:pStyle w:val="Heading1"/>
        <w:rPr>
          <w:rFonts w:cs="Arial"/>
        </w:rPr>
      </w:pPr>
      <w:bookmarkStart w:id="31" w:name="_Toc118147605"/>
      <w:r w:rsidRPr="00E77EB2">
        <w:rPr>
          <w:rFonts w:cs="Arial"/>
        </w:rPr>
        <w:lastRenderedPageBreak/>
        <w:t>Reference list</w:t>
      </w:r>
      <w:bookmarkEnd w:id="31"/>
    </w:p>
    <w:p w14:paraId="43F32977" w14:textId="77777777" w:rsidR="00B44DAF" w:rsidRPr="00E77EB2" w:rsidRDefault="00B44DAF" w:rsidP="00B44DAF">
      <w:pPr>
        <w:pStyle w:val="NormalWeb"/>
        <w:shd w:val="clear" w:color="auto" w:fill="FFFFFF"/>
        <w:spacing w:before="0" w:beforeAutospacing="0" w:after="240" w:afterAutospacing="0" w:line="360" w:lineRule="atLeast"/>
        <w:rPr>
          <w:rFonts w:cs="Arial"/>
          <w:color w:val="000000"/>
        </w:rPr>
      </w:pPr>
      <w:r w:rsidRPr="00E77EB2">
        <w:rPr>
          <w:rFonts w:cs="Arial"/>
          <w:color w:val="000000"/>
        </w:rPr>
        <w:t>Abubakar, A.M., Elrehail, H., Alatailat, M.A. and Elçi, A. (2019). Knowledge management, decision-making style and organizational performance.</w:t>
      </w:r>
      <w:r w:rsidRPr="00E77EB2">
        <w:rPr>
          <w:rStyle w:val="apple-converted-space"/>
          <w:rFonts w:cs="Arial"/>
          <w:color w:val="000000"/>
        </w:rPr>
        <w:t> </w:t>
      </w:r>
      <w:r w:rsidRPr="00E77EB2">
        <w:rPr>
          <w:rFonts w:cs="Arial"/>
          <w:i/>
          <w:iCs/>
          <w:color w:val="000000"/>
        </w:rPr>
        <w:t>Journal of Innovation &amp; Knowledge</w:t>
      </w:r>
      <w:r w:rsidRPr="00E77EB2">
        <w:rPr>
          <w:rFonts w:cs="Arial"/>
          <w:color w:val="000000"/>
        </w:rPr>
        <w:t>, 4(2), pp.104–114. doi:10.1016/j.jik.2017.07.003.</w:t>
      </w:r>
    </w:p>
    <w:p w14:paraId="628A8E39" w14:textId="77777777" w:rsidR="00B44DAF" w:rsidRPr="00E77EB2" w:rsidRDefault="00B44DAF" w:rsidP="00B44DAF">
      <w:pPr>
        <w:pStyle w:val="NormalWeb"/>
        <w:shd w:val="clear" w:color="auto" w:fill="FFFFFF"/>
        <w:spacing w:before="0" w:beforeAutospacing="0" w:after="240" w:afterAutospacing="0" w:line="360" w:lineRule="atLeast"/>
        <w:rPr>
          <w:rFonts w:cs="Arial"/>
          <w:color w:val="000000"/>
        </w:rPr>
      </w:pPr>
      <w:r w:rsidRPr="00E77EB2">
        <w:rPr>
          <w:rFonts w:cs="Arial"/>
          <w:color w:val="000000"/>
        </w:rPr>
        <w:t>Altmäe, S., Türk, K. and Toomet, O. (2017). Thomas</w:t>
      </w:r>
      <w:r w:rsidRPr="00E77EB2">
        <w:rPr>
          <w:rFonts w:ascii="Cambria Math" w:hAnsi="Cambria Math" w:cs="Cambria Math"/>
          <w:color w:val="000000"/>
        </w:rPr>
        <w:t>‐</w:t>
      </w:r>
      <w:r w:rsidRPr="00E77EB2">
        <w:rPr>
          <w:rFonts w:cs="Arial"/>
          <w:color w:val="000000"/>
        </w:rPr>
        <w:t>Kilmann’s Conflict Management Modes and their relationship to Fiedler’s Leadership Styles (basing on Estonian organizations).</w:t>
      </w:r>
      <w:r w:rsidRPr="00E77EB2">
        <w:rPr>
          <w:rStyle w:val="apple-converted-space"/>
          <w:rFonts w:cs="Arial"/>
          <w:color w:val="000000"/>
        </w:rPr>
        <w:t> </w:t>
      </w:r>
      <w:r w:rsidRPr="00E77EB2">
        <w:rPr>
          <w:rFonts w:cs="Arial"/>
          <w:i/>
          <w:iCs/>
          <w:color w:val="000000"/>
        </w:rPr>
        <w:t>Baltic Journal of Management</w:t>
      </w:r>
      <w:r w:rsidRPr="00E77EB2">
        <w:rPr>
          <w:rFonts w:cs="Arial"/>
          <w:color w:val="000000"/>
        </w:rPr>
        <w:t>, 8(1), pp.45–65. doi:10.1108/17465261311291650.</w:t>
      </w:r>
    </w:p>
    <w:p w14:paraId="787F124C" w14:textId="77777777" w:rsidR="00B44DAF" w:rsidRPr="00E77EB2" w:rsidRDefault="00B44DAF" w:rsidP="00B44DAF">
      <w:pPr>
        <w:pStyle w:val="NormalWeb"/>
        <w:shd w:val="clear" w:color="auto" w:fill="FFFFFF"/>
        <w:spacing w:before="0" w:beforeAutospacing="0" w:after="240" w:afterAutospacing="0" w:line="360" w:lineRule="atLeast"/>
        <w:rPr>
          <w:rFonts w:cs="Arial"/>
          <w:color w:val="000000"/>
        </w:rPr>
      </w:pPr>
      <w:r w:rsidRPr="00E77EB2">
        <w:rPr>
          <w:rFonts w:cs="Arial"/>
          <w:color w:val="000000"/>
        </w:rPr>
        <w:t>Benishek, L.E. and Lazzara, E.H. (2019). Teams in a New Era: Some Considerations and Implications.</w:t>
      </w:r>
      <w:r w:rsidRPr="00E77EB2">
        <w:rPr>
          <w:rStyle w:val="apple-converted-space"/>
          <w:rFonts w:cs="Arial"/>
          <w:color w:val="000000"/>
        </w:rPr>
        <w:t> </w:t>
      </w:r>
      <w:r w:rsidRPr="00E77EB2">
        <w:rPr>
          <w:rFonts w:cs="Arial"/>
          <w:i/>
          <w:iCs/>
          <w:color w:val="000000"/>
        </w:rPr>
        <w:t>Frontiers in Psychology</w:t>
      </w:r>
      <w:r w:rsidRPr="00E77EB2">
        <w:rPr>
          <w:rFonts w:cs="Arial"/>
          <w:color w:val="000000"/>
        </w:rPr>
        <w:t>, 10(1006). doi:10.3389/fpsyg.2019.01006.</w:t>
      </w:r>
    </w:p>
    <w:p w14:paraId="3DEDD589" w14:textId="77777777" w:rsidR="00B44DAF" w:rsidRPr="00E77EB2" w:rsidRDefault="00B44DAF" w:rsidP="00B44DAF">
      <w:pPr>
        <w:pStyle w:val="NormalWeb"/>
        <w:shd w:val="clear" w:color="auto" w:fill="FFFFFF"/>
        <w:spacing w:before="0" w:beforeAutospacing="0" w:after="240" w:afterAutospacing="0" w:line="360" w:lineRule="atLeast"/>
        <w:rPr>
          <w:rFonts w:cs="Arial"/>
          <w:color w:val="000000"/>
        </w:rPr>
      </w:pPr>
      <w:r w:rsidRPr="00E77EB2">
        <w:rPr>
          <w:rFonts w:cs="Arial"/>
          <w:color w:val="000000"/>
        </w:rPr>
        <w:t>Campbell, S., Phillips, S.C. and Phillips, D. (2020). Lack of Communication between Management and Employees.</w:t>
      </w:r>
      <w:r w:rsidRPr="00E77EB2">
        <w:rPr>
          <w:rStyle w:val="apple-converted-space"/>
          <w:rFonts w:cs="Arial"/>
          <w:color w:val="000000"/>
        </w:rPr>
        <w:t> </w:t>
      </w:r>
      <w:r w:rsidRPr="00E77EB2">
        <w:rPr>
          <w:rFonts w:cs="Arial"/>
          <w:i/>
          <w:iCs/>
          <w:color w:val="000000"/>
        </w:rPr>
        <w:t>SIASAT</w:t>
      </w:r>
      <w:r w:rsidRPr="00E77EB2">
        <w:rPr>
          <w:rFonts w:cs="Arial"/>
          <w:color w:val="000000"/>
        </w:rPr>
        <w:t>, 4(3), pp.32–39. doi:10.33258/siasat.v4i3.67.</w:t>
      </w:r>
    </w:p>
    <w:p w14:paraId="6825C035" w14:textId="77777777" w:rsidR="00B44DAF" w:rsidRPr="00E77EB2" w:rsidRDefault="00B44DAF" w:rsidP="00B44DAF">
      <w:pPr>
        <w:pStyle w:val="NormalWeb"/>
        <w:shd w:val="clear" w:color="auto" w:fill="FFFFFF"/>
        <w:spacing w:before="0" w:beforeAutospacing="0" w:after="240" w:afterAutospacing="0" w:line="360" w:lineRule="atLeast"/>
        <w:rPr>
          <w:rFonts w:cs="Arial"/>
          <w:color w:val="000000"/>
        </w:rPr>
      </w:pPr>
      <w:r w:rsidRPr="00E77EB2">
        <w:rPr>
          <w:rFonts w:cs="Arial"/>
          <w:color w:val="000000"/>
        </w:rPr>
        <w:t>Dannenberg, A. and Gallier, C. (2019). The choice of institutions to solve cooperation problems: a survey of experimental research.</w:t>
      </w:r>
      <w:r w:rsidRPr="00E77EB2">
        <w:rPr>
          <w:rStyle w:val="apple-converted-space"/>
          <w:rFonts w:cs="Arial"/>
          <w:color w:val="000000"/>
        </w:rPr>
        <w:t> </w:t>
      </w:r>
      <w:r w:rsidRPr="00E77EB2">
        <w:rPr>
          <w:rFonts w:cs="Arial"/>
          <w:i/>
          <w:iCs/>
          <w:color w:val="000000"/>
        </w:rPr>
        <w:t>Experimental Economics</w:t>
      </w:r>
      <w:r w:rsidRPr="00E77EB2">
        <w:rPr>
          <w:rFonts w:cs="Arial"/>
          <w:color w:val="000000"/>
        </w:rPr>
        <w:t>, pp.1–34. doi:10.1007/s10683-019-09629-8.</w:t>
      </w:r>
    </w:p>
    <w:p w14:paraId="0B4BB07C" w14:textId="77777777" w:rsidR="00B44DAF" w:rsidRPr="00E77EB2" w:rsidRDefault="00B44DAF" w:rsidP="00B44DAF">
      <w:pPr>
        <w:pStyle w:val="NormalWeb"/>
        <w:shd w:val="clear" w:color="auto" w:fill="FFFFFF"/>
        <w:spacing w:before="0" w:beforeAutospacing="0" w:after="240" w:afterAutospacing="0" w:line="360" w:lineRule="atLeast"/>
        <w:rPr>
          <w:rFonts w:cs="Arial"/>
          <w:color w:val="000000"/>
        </w:rPr>
      </w:pPr>
      <w:r w:rsidRPr="00E77EB2">
        <w:rPr>
          <w:rFonts w:cs="Arial"/>
          <w:color w:val="000000"/>
        </w:rPr>
        <w:t>Gander, F., Gaitzsch, I. and Ruch, W. (2020). The Relationships of Team Role- and Character Strengths-Balance With Individual and Team-Level Satisfaction and Performance.</w:t>
      </w:r>
      <w:r w:rsidRPr="00E77EB2">
        <w:rPr>
          <w:rStyle w:val="apple-converted-space"/>
          <w:rFonts w:cs="Arial"/>
          <w:color w:val="000000"/>
        </w:rPr>
        <w:t> </w:t>
      </w:r>
      <w:r w:rsidRPr="00E77EB2">
        <w:rPr>
          <w:rFonts w:cs="Arial"/>
          <w:i/>
          <w:iCs/>
          <w:color w:val="000000"/>
        </w:rPr>
        <w:t>Frontiers in Psychology</w:t>
      </w:r>
      <w:r w:rsidRPr="00E77EB2">
        <w:rPr>
          <w:rFonts w:cs="Arial"/>
          <w:color w:val="000000"/>
        </w:rPr>
        <w:t>, 11. doi:10.3389/fpsyg.2020.566222.</w:t>
      </w:r>
    </w:p>
    <w:p w14:paraId="71BE48DB" w14:textId="77777777" w:rsidR="00B44DAF" w:rsidRPr="00E77EB2" w:rsidRDefault="00B44DAF" w:rsidP="00B44DAF">
      <w:pPr>
        <w:pStyle w:val="NormalWeb"/>
        <w:shd w:val="clear" w:color="auto" w:fill="FFFFFF"/>
        <w:spacing w:before="0" w:beforeAutospacing="0" w:after="240" w:afterAutospacing="0" w:line="360" w:lineRule="atLeast"/>
        <w:rPr>
          <w:rFonts w:cs="Arial"/>
          <w:color w:val="000000"/>
        </w:rPr>
      </w:pPr>
      <w:r w:rsidRPr="00E77EB2">
        <w:rPr>
          <w:rFonts w:cs="Arial"/>
          <w:color w:val="000000"/>
        </w:rPr>
        <w:t>Hagemann, V. and Kluge, A. (2017). Complex Problem Solving in Teams: The Impact of Collective Orientation on Team Process Demands.</w:t>
      </w:r>
      <w:r w:rsidRPr="00E77EB2">
        <w:rPr>
          <w:rStyle w:val="apple-converted-space"/>
          <w:rFonts w:cs="Arial"/>
          <w:color w:val="000000"/>
        </w:rPr>
        <w:t> </w:t>
      </w:r>
      <w:r w:rsidRPr="00E77EB2">
        <w:rPr>
          <w:rFonts w:cs="Arial"/>
          <w:i/>
          <w:iCs/>
          <w:color w:val="000000"/>
        </w:rPr>
        <w:t>Frontiers in Psychology</w:t>
      </w:r>
      <w:r w:rsidRPr="00E77EB2">
        <w:rPr>
          <w:rFonts w:cs="Arial"/>
          <w:color w:val="000000"/>
        </w:rPr>
        <w:t>, 8. doi:10.3389/fpsyg.2017.01730.</w:t>
      </w:r>
    </w:p>
    <w:p w14:paraId="2BFDE229" w14:textId="77777777" w:rsidR="00B44DAF" w:rsidRPr="00E77EB2" w:rsidRDefault="00B44DAF" w:rsidP="00B44DAF">
      <w:pPr>
        <w:pStyle w:val="NormalWeb"/>
        <w:shd w:val="clear" w:color="auto" w:fill="FFFFFF"/>
        <w:spacing w:before="0" w:beforeAutospacing="0" w:after="240" w:afterAutospacing="0" w:line="360" w:lineRule="atLeast"/>
        <w:rPr>
          <w:rFonts w:cs="Arial"/>
          <w:color w:val="000000"/>
        </w:rPr>
      </w:pPr>
      <w:r w:rsidRPr="00E77EB2">
        <w:rPr>
          <w:rFonts w:cs="Arial"/>
          <w:color w:val="000000"/>
        </w:rPr>
        <w:t>Isaikina, О. and Navalna, M. (2022). The role of effective communication in the process of forming a cohesive and motivated team.</w:t>
      </w:r>
      <w:r w:rsidRPr="00E77EB2">
        <w:rPr>
          <w:rStyle w:val="apple-converted-space"/>
          <w:rFonts w:cs="Arial"/>
          <w:color w:val="000000"/>
        </w:rPr>
        <w:t> </w:t>
      </w:r>
      <w:r w:rsidRPr="00E77EB2">
        <w:rPr>
          <w:rFonts w:cs="Arial"/>
          <w:i/>
          <w:iCs/>
          <w:color w:val="000000"/>
        </w:rPr>
        <w:t>University Economic Bulletin</w:t>
      </w:r>
      <w:r w:rsidRPr="00E77EB2">
        <w:rPr>
          <w:rFonts w:cs="Arial"/>
          <w:color w:val="000000"/>
        </w:rPr>
        <w:t>, 2(53), pp.59–66. doi:10.31470/2306-546x-2022-53-59-66.</w:t>
      </w:r>
    </w:p>
    <w:p w14:paraId="45DA0840" w14:textId="77777777" w:rsidR="00B44DAF" w:rsidRPr="00E77EB2" w:rsidRDefault="00B44DAF" w:rsidP="00B44DAF">
      <w:pPr>
        <w:pStyle w:val="NormalWeb"/>
        <w:shd w:val="clear" w:color="auto" w:fill="FFFFFF"/>
        <w:spacing w:before="0" w:beforeAutospacing="0" w:after="240" w:afterAutospacing="0" w:line="360" w:lineRule="atLeast"/>
        <w:rPr>
          <w:rFonts w:cs="Arial"/>
          <w:color w:val="000000"/>
        </w:rPr>
      </w:pPr>
      <w:r w:rsidRPr="00E77EB2">
        <w:rPr>
          <w:rFonts w:cs="Arial"/>
          <w:color w:val="000000"/>
        </w:rPr>
        <w:t>Jones, A. (2019). THE TUCKMAN’S MODEL IMPLEMENTATION, EFFECT, AND ANALYSIS &amp; THE NEW DEVELOPMENT OF JONES LSI MODEL ON A SMALL GROUP.</w:t>
      </w:r>
      <w:r w:rsidRPr="00E77EB2">
        <w:rPr>
          <w:rStyle w:val="apple-converted-space"/>
          <w:rFonts w:cs="Arial"/>
          <w:color w:val="000000"/>
        </w:rPr>
        <w:t> </w:t>
      </w:r>
      <w:r w:rsidRPr="00E77EB2">
        <w:rPr>
          <w:rFonts w:cs="Arial"/>
          <w:i/>
          <w:iCs/>
          <w:color w:val="000000"/>
        </w:rPr>
        <w:t>JOURNAL OF MANAGEMENT</w:t>
      </w:r>
      <w:r w:rsidRPr="00E77EB2">
        <w:rPr>
          <w:rFonts w:cs="Arial"/>
          <w:color w:val="000000"/>
        </w:rPr>
        <w:t>, 6(4), pp.23–28. doi:10.34218/jom.6.4.2019.005.</w:t>
      </w:r>
    </w:p>
    <w:p w14:paraId="587B526B" w14:textId="77777777" w:rsidR="00B44DAF" w:rsidRPr="00E77EB2" w:rsidRDefault="00B44DAF" w:rsidP="00B44DAF">
      <w:pPr>
        <w:pStyle w:val="NormalWeb"/>
        <w:shd w:val="clear" w:color="auto" w:fill="FFFFFF"/>
        <w:spacing w:before="0" w:beforeAutospacing="0" w:after="240" w:afterAutospacing="0" w:line="360" w:lineRule="atLeast"/>
        <w:rPr>
          <w:rFonts w:cs="Arial"/>
          <w:color w:val="000000"/>
        </w:rPr>
      </w:pPr>
      <w:r w:rsidRPr="00E77EB2">
        <w:rPr>
          <w:rFonts w:cs="Arial"/>
          <w:color w:val="000000"/>
        </w:rPr>
        <w:t>Kioko, F. (2019). An Evaluation of the Role of Teamwork on Employee Performance at Machakos County Government, Kenya.</w:t>
      </w:r>
      <w:r w:rsidRPr="00E77EB2">
        <w:rPr>
          <w:rStyle w:val="apple-converted-space"/>
          <w:rFonts w:cs="Arial"/>
          <w:color w:val="000000"/>
        </w:rPr>
        <w:t> </w:t>
      </w:r>
      <w:r w:rsidRPr="00E77EB2">
        <w:rPr>
          <w:rFonts w:cs="Arial"/>
          <w:i/>
          <w:iCs/>
          <w:color w:val="000000"/>
        </w:rPr>
        <w:t>International Academic Journal of Social Sciences</w:t>
      </w:r>
      <w:r w:rsidRPr="00E77EB2">
        <w:rPr>
          <w:rFonts w:cs="Arial"/>
          <w:color w:val="000000"/>
        </w:rPr>
        <w:t>, 06(01), pp.81–87. doi:10.9756/iajss/v6i1/1910008.</w:t>
      </w:r>
    </w:p>
    <w:p w14:paraId="0E15C48A" w14:textId="77777777" w:rsidR="00B44DAF" w:rsidRPr="00E77EB2" w:rsidRDefault="00B44DAF" w:rsidP="00B44DAF">
      <w:pPr>
        <w:pStyle w:val="NormalWeb"/>
        <w:shd w:val="clear" w:color="auto" w:fill="FFFFFF"/>
        <w:spacing w:before="0" w:beforeAutospacing="0" w:after="240" w:afterAutospacing="0" w:line="360" w:lineRule="atLeast"/>
        <w:rPr>
          <w:rFonts w:cs="Arial"/>
          <w:color w:val="000000"/>
        </w:rPr>
      </w:pPr>
      <w:r w:rsidRPr="00E77EB2">
        <w:rPr>
          <w:rFonts w:cs="Arial"/>
          <w:color w:val="000000"/>
        </w:rPr>
        <w:lastRenderedPageBreak/>
        <w:t>Lee, H., Zhang, X.A., Sung, Y.H., Lee, S. and Kim, J.-N. (2022). Symmetry, inclusion and workplace conflicts: conflict management effects of two leadership strategies on employee advocacy and departure.</w:t>
      </w:r>
      <w:r w:rsidRPr="00E77EB2">
        <w:rPr>
          <w:rStyle w:val="apple-converted-space"/>
          <w:rFonts w:cs="Arial"/>
          <w:color w:val="000000"/>
        </w:rPr>
        <w:t> </w:t>
      </w:r>
      <w:r w:rsidRPr="00E77EB2">
        <w:rPr>
          <w:rFonts w:cs="Arial"/>
          <w:i/>
          <w:iCs/>
          <w:color w:val="000000"/>
        </w:rPr>
        <w:t>Journal of Communication Management</w:t>
      </w:r>
      <w:r w:rsidRPr="00E77EB2">
        <w:rPr>
          <w:rFonts w:cs="Arial"/>
          <w:color w:val="000000"/>
        </w:rPr>
        <w:t>, 1(1). doi:10.1108/jcom-01-2022-0011.</w:t>
      </w:r>
    </w:p>
    <w:p w14:paraId="7421AAA9" w14:textId="77777777" w:rsidR="00B44DAF" w:rsidRPr="00E77EB2" w:rsidRDefault="00B44DAF" w:rsidP="00B44DAF">
      <w:pPr>
        <w:pStyle w:val="NormalWeb"/>
        <w:shd w:val="clear" w:color="auto" w:fill="FFFFFF"/>
        <w:spacing w:before="0" w:beforeAutospacing="0" w:after="240" w:afterAutospacing="0" w:line="360" w:lineRule="atLeast"/>
        <w:rPr>
          <w:rFonts w:cs="Arial"/>
          <w:color w:val="000000"/>
        </w:rPr>
      </w:pPr>
      <w:r w:rsidRPr="00E77EB2">
        <w:rPr>
          <w:rFonts w:cs="Arial"/>
          <w:color w:val="000000"/>
        </w:rPr>
        <w:t>Rani, H., Arain, G.A., Kumar, A. and Shaikh, I.R. (2018). Interplay between trust and distrust in the workplace: examining the effect of psychological contract breach on organizational disidentification.</w:t>
      </w:r>
      <w:r w:rsidRPr="00E77EB2">
        <w:rPr>
          <w:rStyle w:val="apple-converted-space"/>
          <w:rFonts w:cs="Arial"/>
          <w:color w:val="000000"/>
        </w:rPr>
        <w:t> </w:t>
      </w:r>
      <w:r w:rsidRPr="00E77EB2">
        <w:rPr>
          <w:rFonts w:cs="Arial"/>
          <w:i/>
          <w:iCs/>
          <w:color w:val="000000"/>
        </w:rPr>
        <w:t>Journal of Asia Business Studies</w:t>
      </w:r>
      <w:r w:rsidRPr="00E77EB2">
        <w:rPr>
          <w:rFonts w:cs="Arial"/>
          <w:color w:val="000000"/>
        </w:rPr>
        <w:t>, 12(1), pp.1–16. doi:10.1108/jabs-02-2015-0022.</w:t>
      </w:r>
    </w:p>
    <w:p w14:paraId="4A9D0F01" w14:textId="77777777" w:rsidR="00B44DAF" w:rsidRPr="00E77EB2" w:rsidRDefault="00B44DAF" w:rsidP="00B44DAF">
      <w:pPr>
        <w:pStyle w:val="NormalWeb"/>
        <w:shd w:val="clear" w:color="auto" w:fill="FFFFFF"/>
        <w:spacing w:before="0" w:beforeAutospacing="0" w:after="240" w:afterAutospacing="0" w:line="360" w:lineRule="atLeast"/>
        <w:rPr>
          <w:rFonts w:cs="Arial"/>
          <w:color w:val="000000"/>
        </w:rPr>
      </w:pPr>
      <w:r w:rsidRPr="00E77EB2">
        <w:rPr>
          <w:rFonts w:cs="Arial"/>
          <w:color w:val="000000"/>
        </w:rPr>
        <w:t>Thill, J.V. and Bovée, C.L. (2017).</w:t>
      </w:r>
      <w:r w:rsidRPr="00E77EB2">
        <w:rPr>
          <w:rStyle w:val="apple-converted-space"/>
          <w:rFonts w:cs="Arial"/>
          <w:color w:val="000000"/>
        </w:rPr>
        <w:t> </w:t>
      </w:r>
      <w:r w:rsidRPr="00E77EB2">
        <w:rPr>
          <w:rFonts w:cs="Arial"/>
          <w:i/>
          <w:iCs/>
          <w:color w:val="000000"/>
        </w:rPr>
        <w:t>Excellence in business communication</w:t>
      </w:r>
      <w:r w:rsidRPr="00E77EB2">
        <w:rPr>
          <w:rFonts w:cs="Arial"/>
          <w:color w:val="000000"/>
        </w:rPr>
        <w:t>. Boston: Pearson.</w:t>
      </w:r>
    </w:p>
    <w:p w14:paraId="62FC0898" w14:textId="06556BB7" w:rsidR="00236D29" w:rsidRPr="00E77EB2" w:rsidRDefault="00B44DAF" w:rsidP="00B44DAF">
      <w:pPr>
        <w:rPr>
          <w:rFonts w:cs="Arial"/>
        </w:rPr>
      </w:pPr>
      <w:r w:rsidRPr="00E77EB2">
        <w:rPr>
          <w:rFonts w:cs="Arial"/>
          <w:color w:val="000000"/>
          <w:shd w:val="clear" w:color="auto" w:fill="FFFFFF"/>
        </w:rPr>
        <w:t>‌</w:t>
      </w:r>
    </w:p>
    <w:sectPr w:rsidR="00236D29" w:rsidRPr="00E77EB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Roboto">
    <w:charset w:val="00"/>
    <w:family w:val="auto"/>
    <w:pitch w:val="variable"/>
    <w:sig w:usb0="E00002FF" w:usb1="5000205B" w:usb2="0000002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D574910"/>
    <w:multiLevelType w:val="hybridMultilevel"/>
    <w:tmpl w:val="3B6E79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8418017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084A"/>
    <w:rsid w:val="00007796"/>
    <w:rsid w:val="000633EB"/>
    <w:rsid w:val="00076681"/>
    <w:rsid w:val="000C47DB"/>
    <w:rsid w:val="000D0A1D"/>
    <w:rsid w:val="000F79F9"/>
    <w:rsid w:val="00101CB6"/>
    <w:rsid w:val="001320AA"/>
    <w:rsid w:val="0018479B"/>
    <w:rsid w:val="00184A92"/>
    <w:rsid w:val="0019104D"/>
    <w:rsid w:val="0019616A"/>
    <w:rsid w:val="001B3D2C"/>
    <w:rsid w:val="001B437B"/>
    <w:rsid w:val="001D5734"/>
    <w:rsid w:val="00207B22"/>
    <w:rsid w:val="00210099"/>
    <w:rsid w:val="00226441"/>
    <w:rsid w:val="002305ED"/>
    <w:rsid w:val="00236D29"/>
    <w:rsid w:val="0026530F"/>
    <w:rsid w:val="00294AF3"/>
    <w:rsid w:val="00297FD6"/>
    <w:rsid w:val="00335A56"/>
    <w:rsid w:val="00353B12"/>
    <w:rsid w:val="003947FB"/>
    <w:rsid w:val="003B2E77"/>
    <w:rsid w:val="003F4573"/>
    <w:rsid w:val="0041682B"/>
    <w:rsid w:val="00427DF9"/>
    <w:rsid w:val="0046084A"/>
    <w:rsid w:val="00480C4B"/>
    <w:rsid w:val="004B2D71"/>
    <w:rsid w:val="004D261C"/>
    <w:rsid w:val="004D27D3"/>
    <w:rsid w:val="004E0F0A"/>
    <w:rsid w:val="004F3B57"/>
    <w:rsid w:val="00553872"/>
    <w:rsid w:val="005671BC"/>
    <w:rsid w:val="005B2A3D"/>
    <w:rsid w:val="005F2E54"/>
    <w:rsid w:val="00631669"/>
    <w:rsid w:val="00636643"/>
    <w:rsid w:val="006905AA"/>
    <w:rsid w:val="006A7441"/>
    <w:rsid w:val="006C4035"/>
    <w:rsid w:val="006D6287"/>
    <w:rsid w:val="006E4719"/>
    <w:rsid w:val="006F7A94"/>
    <w:rsid w:val="007052C0"/>
    <w:rsid w:val="00724337"/>
    <w:rsid w:val="007742E8"/>
    <w:rsid w:val="00797CC3"/>
    <w:rsid w:val="007C51EC"/>
    <w:rsid w:val="007D5B6F"/>
    <w:rsid w:val="008166FF"/>
    <w:rsid w:val="008A4062"/>
    <w:rsid w:val="008B111B"/>
    <w:rsid w:val="008B78A6"/>
    <w:rsid w:val="008C4D2B"/>
    <w:rsid w:val="008E2119"/>
    <w:rsid w:val="00915B08"/>
    <w:rsid w:val="00926270"/>
    <w:rsid w:val="009262CC"/>
    <w:rsid w:val="00926F37"/>
    <w:rsid w:val="009355BB"/>
    <w:rsid w:val="00944BD4"/>
    <w:rsid w:val="00960D6E"/>
    <w:rsid w:val="009D5414"/>
    <w:rsid w:val="00A21291"/>
    <w:rsid w:val="00A254B4"/>
    <w:rsid w:val="00A26FA5"/>
    <w:rsid w:val="00A3299F"/>
    <w:rsid w:val="00A67760"/>
    <w:rsid w:val="00A70E51"/>
    <w:rsid w:val="00AA6553"/>
    <w:rsid w:val="00AB50AD"/>
    <w:rsid w:val="00AF0F5D"/>
    <w:rsid w:val="00B000F0"/>
    <w:rsid w:val="00B06D10"/>
    <w:rsid w:val="00B225DD"/>
    <w:rsid w:val="00B44DAF"/>
    <w:rsid w:val="00B56029"/>
    <w:rsid w:val="00B5627B"/>
    <w:rsid w:val="00B773CF"/>
    <w:rsid w:val="00B82842"/>
    <w:rsid w:val="00B979C2"/>
    <w:rsid w:val="00BA2313"/>
    <w:rsid w:val="00BB36E2"/>
    <w:rsid w:val="00BB53BB"/>
    <w:rsid w:val="00BD25F6"/>
    <w:rsid w:val="00BD4568"/>
    <w:rsid w:val="00BD5352"/>
    <w:rsid w:val="00C842CD"/>
    <w:rsid w:val="00CD3868"/>
    <w:rsid w:val="00CD5A73"/>
    <w:rsid w:val="00D41EEE"/>
    <w:rsid w:val="00DC3D07"/>
    <w:rsid w:val="00E25FF2"/>
    <w:rsid w:val="00E62637"/>
    <w:rsid w:val="00E7228C"/>
    <w:rsid w:val="00E77EB2"/>
    <w:rsid w:val="00E912C6"/>
    <w:rsid w:val="00EA6C9A"/>
    <w:rsid w:val="00EF1210"/>
    <w:rsid w:val="00F520A6"/>
    <w:rsid w:val="00F64048"/>
    <w:rsid w:val="00F8059F"/>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CBA495"/>
  <w15:chartTrackingRefBased/>
  <w15:docId w15:val="{2E567AF0-F3B9-5942-BA3F-6871E4508D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30"/>
        <w:lang w:val="en-US" w:eastAsia="en-US" w:bidi="bn-IN"/>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44DAF"/>
    <w:pPr>
      <w:spacing w:line="360" w:lineRule="auto"/>
      <w:jc w:val="both"/>
    </w:pPr>
    <w:rPr>
      <w:rFonts w:ascii="Arial" w:eastAsia="Times New Roman" w:hAnsi="Arial" w:cs="Times New Roman"/>
      <w:szCs w:val="24"/>
      <w:lang w:eastAsia="en-GB"/>
    </w:rPr>
  </w:style>
  <w:style w:type="paragraph" w:styleId="Heading1">
    <w:name w:val="heading 1"/>
    <w:basedOn w:val="Normal"/>
    <w:next w:val="Normal"/>
    <w:link w:val="Heading1Char"/>
    <w:uiPriority w:val="9"/>
    <w:qFormat/>
    <w:rsid w:val="0046084A"/>
    <w:pPr>
      <w:outlineLvl w:val="0"/>
    </w:pPr>
    <w:rPr>
      <w:b/>
      <w:color w:val="1F3864" w:themeColor="accent1" w:themeShade="80"/>
      <w:sz w:val="28"/>
    </w:rPr>
  </w:style>
  <w:style w:type="paragraph" w:styleId="Heading2">
    <w:name w:val="heading 2"/>
    <w:basedOn w:val="Normal"/>
    <w:next w:val="Normal"/>
    <w:link w:val="Heading2Char"/>
    <w:uiPriority w:val="9"/>
    <w:unhideWhenUsed/>
    <w:qFormat/>
    <w:rsid w:val="0026530F"/>
    <w:pPr>
      <w:keepNext/>
      <w:keepLines/>
      <w:spacing w:before="40"/>
      <w:outlineLvl w:val="1"/>
    </w:pPr>
    <w:rPr>
      <w:rFonts w:eastAsiaTheme="majorEastAsia" w:cstheme="majorBidi"/>
      <w:b/>
      <w:color w:val="000000" w:themeColor="text1"/>
      <w:szCs w:val="33"/>
    </w:rPr>
  </w:style>
  <w:style w:type="paragraph" w:styleId="Heading3">
    <w:name w:val="heading 3"/>
    <w:basedOn w:val="Normal"/>
    <w:next w:val="Normal"/>
    <w:link w:val="Heading3Char"/>
    <w:uiPriority w:val="9"/>
    <w:unhideWhenUsed/>
    <w:qFormat/>
    <w:rsid w:val="00A70E51"/>
    <w:pPr>
      <w:keepNext/>
      <w:keepLines/>
      <w:spacing w:before="40"/>
      <w:outlineLvl w:val="2"/>
    </w:pPr>
    <w:rPr>
      <w:rFonts w:eastAsiaTheme="majorEastAsia" w:cstheme="majorBidi"/>
      <w:b/>
      <w:color w:val="000000" w:themeColor="text1"/>
    </w:rPr>
  </w:style>
  <w:style w:type="paragraph" w:styleId="Heading4">
    <w:name w:val="heading 4"/>
    <w:basedOn w:val="Normal"/>
    <w:next w:val="Normal"/>
    <w:link w:val="Heading4Char"/>
    <w:uiPriority w:val="9"/>
    <w:unhideWhenUsed/>
    <w:qFormat/>
    <w:rsid w:val="003F4573"/>
    <w:pPr>
      <w:keepNext/>
      <w:keepLines/>
      <w:spacing w:before="40"/>
      <w:outlineLvl w:val="3"/>
    </w:pPr>
    <w:rPr>
      <w:rFonts w:eastAsiaTheme="majorEastAsia"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autoRedefine/>
    <w:uiPriority w:val="10"/>
    <w:qFormat/>
    <w:rsid w:val="00631669"/>
    <w:pPr>
      <w:contextualSpacing/>
      <w:jc w:val="center"/>
    </w:pPr>
    <w:rPr>
      <w:rFonts w:eastAsiaTheme="majorEastAsia" w:cstheme="majorBidi"/>
      <w:b/>
      <w:spacing w:val="-10"/>
      <w:kern w:val="28"/>
      <w:sz w:val="40"/>
      <w:szCs w:val="71"/>
    </w:rPr>
  </w:style>
  <w:style w:type="character" w:customStyle="1" w:styleId="TitleChar">
    <w:name w:val="Title Char"/>
    <w:basedOn w:val="DefaultParagraphFont"/>
    <w:link w:val="Title"/>
    <w:uiPriority w:val="10"/>
    <w:rsid w:val="00631669"/>
    <w:rPr>
      <w:rFonts w:ascii="Times New Roman" w:eastAsiaTheme="majorEastAsia" w:hAnsi="Times New Roman" w:cstheme="majorBidi"/>
      <w:b/>
      <w:color w:val="404040" w:themeColor="text1" w:themeTint="BF"/>
      <w:spacing w:val="-10"/>
      <w:kern w:val="28"/>
      <w:sz w:val="40"/>
      <w:szCs w:val="71"/>
      <w:lang w:val="en-GB"/>
    </w:rPr>
  </w:style>
  <w:style w:type="character" w:customStyle="1" w:styleId="Heading1Char">
    <w:name w:val="Heading 1 Char"/>
    <w:basedOn w:val="DefaultParagraphFont"/>
    <w:link w:val="Heading1"/>
    <w:uiPriority w:val="9"/>
    <w:rsid w:val="0046084A"/>
    <w:rPr>
      <w:rFonts w:ascii="Arial" w:hAnsi="Arial" w:cs="Vrinda"/>
      <w:b/>
      <w:color w:val="1F3864" w:themeColor="accent1" w:themeShade="80"/>
      <w:sz w:val="28"/>
      <w:lang w:val="en-GB"/>
    </w:rPr>
  </w:style>
  <w:style w:type="character" w:customStyle="1" w:styleId="Heading3Char">
    <w:name w:val="Heading 3 Char"/>
    <w:basedOn w:val="DefaultParagraphFont"/>
    <w:link w:val="Heading3"/>
    <w:uiPriority w:val="9"/>
    <w:rsid w:val="00A70E51"/>
    <w:rPr>
      <w:rFonts w:ascii="Times New Roman" w:eastAsiaTheme="majorEastAsia" w:hAnsi="Times New Roman" w:cstheme="majorBidi"/>
      <w:b/>
      <w:color w:val="000000" w:themeColor="text1"/>
      <w:lang w:val="en-GB"/>
    </w:rPr>
  </w:style>
  <w:style w:type="character" w:customStyle="1" w:styleId="Heading2Char">
    <w:name w:val="Heading 2 Char"/>
    <w:basedOn w:val="DefaultParagraphFont"/>
    <w:link w:val="Heading2"/>
    <w:uiPriority w:val="9"/>
    <w:rsid w:val="0026530F"/>
    <w:rPr>
      <w:rFonts w:ascii="Arial" w:eastAsiaTheme="majorEastAsia" w:hAnsi="Arial" w:cstheme="majorBidi"/>
      <w:b/>
      <w:color w:val="000000" w:themeColor="text1"/>
      <w:szCs w:val="33"/>
      <w:lang w:val="en-GB"/>
    </w:rPr>
  </w:style>
  <w:style w:type="paragraph" w:styleId="TOC1">
    <w:name w:val="toc 1"/>
    <w:basedOn w:val="Normal"/>
    <w:next w:val="Normal"/>
    <w:autoRedefine/>
    <w:uiPriority w:val="39"/>
    <w:unhideWhenUsed/>
    <w:rsid w:val="00EA6C9A"/>
    <w:pPr>
      <w:spacing w:before="120" w:after="120"/>
      <w:jc w:val="left"/>
    </w:pPr>
    <w:rPr>
      <w:rFonts w:asciiTheme="minorHAnsi" w:hAnsiTheme="minorHAnsi" w:cs="Vrinda"/>
      <w:b/>
      <w:bCs/>
      <w:caps/>
      <w:sz w:val="20"/>
      <w:szCs w:val="20"/>
    </w:rPr>
  </w:style>
  <w:style w:type="paragraph" w:styleId="TOC2">
    <w:name w:val="toc 2"/>
    <w:basedOn w:val="Normal"/>
    <w:next w:val="Normal"/>
    <w:autoRedefine/>
    <w:uiPriority w:val="39"/>
    <w:unhideWhenUsed/>
    <w:rsid w:val="00EA6C9A"/>
    <w:pPr>
      <w:ind w:left="240"/>
      <w:jc w:val="left"/>
    </w:pPr>
    <w:rPr>
      <w:rFonts w:asciiTheme="minorHAnsi" w:hAnsiTheme="minorHAnsi" w:cs="Vrinda"/>
      <w:smallCaps/>
      <w:sz w:val="20"/>
      <w:szCs w:val="20"/>
    </w:rPr>
  </w:style>
  <w:style w:type="paragraph" w:styleId="TOC3">
    <w:name w:val="toc 3"/>
    <w:basedOn w:val="Normal"/>
    <w:next w:val="Normal"/>
    <w:autoRedefine/>
    <w:uiPriority w:val="39"/>
    <w:unhideWhenUsed/>
    <w:rsid w:val="00EA6C9A"/>
    <w:pPr>
      <w:ind w:left="480"/>
      <w:jc w:val="left"/>
    </w:pPr>
    <w:rPr>
      <w:rFonts w:asciiTheme="minorHAnsi" w:hAnsiTheme="minorHAnsi" w:cs="Vrinda"/>
      <w:i/>
      <w:iCs/>
      <w:sz w:val="20"/>
      <w:szCs w:val="20"/>
    </w:rPr>
  </w:style>
  <w:style w:type="paragraph" w:styleId="Caption">
    <w:name w:val="caption"/>
    <w:basedOn w:val="Normal"/>
    <w:next w:val="Normal"/>
    <w:uiPriority w:val="35"/>
    <w:unhideWhenUsed/>
    <w:qFormat/>
    <w:rsid w:val="00E912C6"/>
    <w:pPr>
      <w:spacing w:after="200" w:line="240" w:lineRule="auto"/>
      <w:jc w:val="center"/>
    </w:pPr>
    <w:rPr>
      <w:i/>
      <w:iCs/>
      <w:color w:val="3B3838" w:themeColor="background2" w:themeShade="40"/>
      <w:sz w:val="18"/>
      <w:szCs w:val="22"/>
    </w:rPr>
  </w:style>
  <w:style w:type="paragraph" w:styleId="Subtitle">
    <w:name w:val="Subtitle"/>
    <w:basedOn w:val="Normal"/>
    <w:next w:val="Normal"/>
    <w:link w:val="SubtitleChar"/>
    <w:uiPriority w:val="11"/>
    <w:qFormat/>
    <w:rsid w:val="006A7441"/>
    <w:pPr>
      <w:numPr>
        <w:ilvl w:val="1"/>
      </w:numPr>
      <w:pBdr>
        <w:top w:val="single" w:sz="4" w:space="1" w:color="auto"/>
        <w:left w:val="single" w:sz="4" w:space="4" w:color="auto"/>
        <w:bottom w:val="single" w:sz="4" w:space="1" w:color="auto"/>
        <w:right w:val="single" w:sz="4" w:space="4" w:color="auto"/>
      </w:pBdr>
      <w:spacing w:after="40"/>
      <w:ind w:left="737" w:right="737"/>
      <w:jc w:val="center"/>
    </w:pPr>
    <w:rPr>
      <w:rFonts w:eastAsiaTheme="minorEastAsia" w:cstheme="minorBidi"/>
      <w:color w:val="000000" w:themeColor="text1"/>
      <w:spacing w:val="15"/>
      <w:szCs w:val="28"/>
    </w:rPr>
  </w:style>
  <w:style w:type="character" w:customStyle="1" w:styleId="SubtitleChar">
    <w:name w:val="Subtitle Char"/>
    <w:basedOn w:val="DefaultParagraphFont"/>
    <w:link w:val="Subtitle"/>
    <w:uiPriority w:val="11"/>
    <w:rsid w:val="006A7441"/>
    <w:rPr>
      <w:rFonts w:ascii="Times New Roman" w:eastAsiaTheme="minorEastAsia" w:hAnsi="Times New Roman"/>
      <w:color w:val="000000" w:themeColor="text1"/>
      <w:spacing w:val="15"/>
      <w:szCs w:val="28"/>
      <w:lang w:val="en-GB"/>
    </w:rPr>
  </w:style>
  <w:style w:type="character" w:customStyle="1" w:styleId="Heading4Char">
    <w:name w:val="Heading 4 Char"/>
    <w:basedOn w:val="DefaultParagraphFont"/>
    <w:link w:val="Heading4"/>
    <w:uiPriority w:val="9"/>
    <w:rsid w:val="003F4573"/>
    <w:rPr>
      <w:rFonts w:ascii="Times New Roman" w:eastAsiaTheme="majorEastAsia" w:hAnsi="Times New Roman" w:cstheme="majorBidi"/>
      <w:i/>
      <w:iCs/>
      <w:color w:val="2F5496" w:themeColor="accent1" w:themeShade="BF"/>
      <w:lang w:val="en-GB"/>
    </w:rPr>
  </w:style>
  <w:style w:type="paragraph" w:styleId="ListParagraph">
    <w:name w:val="List Paragraph"/>
    <w:basedOn w:val="Normal"/>
    <w:uiPriority w:val="34"/>
    <w:qFormat/>
    <w:rsid w:val="0041682B"/>
    <w:pPr>
      <w:ind w:left="720"/>
      <w:contextualSpacing/>
    </w:pPr>
  </w:style>
  <w:style w:type="paragraph" w:styleId="NormalWeb">
    <w:name w:val="Normal (Web)"/>
    <w:basedOn w:val="Normal"/>
    <w:uiPriority w:val="99"/>
    <w:semiHidden/>
    <w:unhideWhenUsed/>
    <w:rsid w:val="00B44DAF"/>
    <w:pPr>
      <w:spacing w:before="100" w:beforeAutospacing="1" w:after="100" w:afterAutospacing="1"/>
    </w:pPr>
  </w:style>
  <w:style w:type="character" w:customStyle="1" w:styleId="apple-converted-space">
    <w:name w:val="apple-converted-space"/>
    <w:basedOn w:val="DefaultParagraphFont"/>
    <w:rsid w:val="00B44DAF"/>
  </w:style>
  <w:style w:type="paragraph" w:styleId="TOCHeading">
    <w:name w:val="TOC Heading"/>
    <w:basedOn w:val="Heading1"/>
    <w:next w:val="Normal"/>
    <w:uiPriority w:val="39"/>
    <w:unhideWhenUsed/>
    <w:qFormat/>
    <w:rsid w:val="00B44DAF"/>
    <w:pPr>
      <w:keepNext/>
      <w:keepLines/>
      <w:spacing w:before="480" w:line="276" w:lineRule="auto"/>
      <w:jc w:val="left"/>
      <w:outlineLvl w:val="9"/>
    </w:pPr>
    <w:rPr>
      <w:rFonts w:asciiTheme="majorHAnsi" w:eastAsiaTheme="majorEastAsia" w:hAnsiTheme="majorHAnsi" w:cstheme="majorBidi"/>
      <w:bCs/>
      <w:color w:val="2F5496" w:themeColor="accent1" w:themeShade="BF"/>
      <w:szCs w:val="28"/>
      <w:lang w:eastAsia="en-US" w:bidi="ar-SA"/>
    </w:rPr>
  </w:style>
  <w:style w:type="character" w:styleId="Hyperlink">
    <w:name w:val="Hyperlink"/>
    <w:basedOn w:val="DefaultParagraphFont"/>
    <w:uiPriority w:val="99"/>
    <w:unhideWhenUsed/>
    <w:rsid w:val="00B44DAF"/>
    <w:rPr>
      <w:color w:val="0563C1" w:themeColor="hyperlink"/>
      <w:u w:val="single"/>
    </w:rPr>
  </w:style>
  <w:style w:type="paragraph" w:styleId="TOC4">
    <w:name w:val="toc 4"/>
    <w:basedOn w:val="Normal"/>
    <w:next w:val="Normal"/>
    <w:autoRedefine/>
    <w:uiPriority w:val="39"/>
    <w:semiHidden/>
    <w:unhideWhenUsed/>
    <w:rsid w:val="00B44DAF"/>
    <w:pPr>
      <w:ind w:left="720"/>
      <w:jc w:val="left"/>
    </w:pPr>
    <w:rPr>
      <w:rFonts w:asciiTheme="minorHAnsi" w:hAnsiTheme="minorHAnsi" w:cs="Vrinda"/>
      <w:sz w:val="18"/>
      <w:szCs w:val="18"/>
    </w:rPr>
  </w:style>
  <w:style w:type="paragraph" w:styleId="TOC5">
    <w:name w:val="toc 5"/>
    <w:basedOn w:val="Normal"/>
    <w:next w:val="Normal"/>
    <w:autoRedefine/>
    <w:uiPriority w:val="39"/>
    <w:semiHidden/>
    <w:unhideWhenUsed/>
    <w:rsid w:val="00B44DAF"/>
    <w:pPr>
      <w:ind w:left="960"/>
      <w:jc w:val="left"/>
    </w:pPr>
    <w:rPr>
      <w:rFonts w:asciiTheme="minorHAnsi" w:hAnsiTheme="minorHAnsi" w:cs="Vrinda"/>
      <w:sz w:val="18"/>
      <w:szCs w:val="18"/>
    </w:rPr>
  </w:style>
  <w:style w:type="paragraph" w:styleId="TOC6">
    <w:name w:val="toc 6"/>
    <w:basedOn w:val="Normal"/>
    <w:next w:val="Normal"/>
    <w:autoRedefine/>
    <w:uiPriority w:val="39"/>
    <w:semiHidden/>
    <w:unhideWhenUsed/>
    <w:rsid w:val="00B44DAF"/>
    <w:pPr>
      <w:ind w:left="1200"/>
      <w:jc w:val="left"/>
    </w:pPr>
    <w:rPr>
      <w:rFonts w:asciiTheme="minorHAnsi" w:hAnsiTheme="minorHAnsi" w:cs="Vrinda"/>
      <w:sz w:val="18"/>
      <w:szCs w:val="18"/>
    </w:rPr>
  </w:style>
  <w:style w:type="paragraph" w:styleId="TOC7">
    <w:name w:val="toc 7"/>
    <w:basedOn w:val="Normal"/>
    <w:next w:val="Normal"/>
    <w:autoRedefine/>
    <w:uiPriority w:val="39"/>
    <w:semiHidden/>
    <w:unhideWhenUsed/>
    <w:rsid w:val="00B44DAF"/>
    <w:pPr>
      <w:ind w:left="1440"/>
      <w:jc w:val="left"/>
    </w:pPr>
    <w:rPr>
      <w:rFonts w:asciiTheme="minorHAnsi" w:hAnsiTheme="minorHAnsi" w:cs="Vrinda"/>
      <w:sz w:val="18"/>
      <w:szCs w:val="18"/>
    </w:rPr>
  </w:style>
  <w:style w:type="paragraph" w:styleId="TOC8">
    <w:name w:val="toc 8"/>
    <w:basedOn w:val="Normal"/>
    <w:next w:val="Normal"/>
    <w:autoRedefine/>
    <w:uiPriority w:val="39"/>
    <w:semiHidden/>
    <w:unhideWhenUsed/>
    <w:rsid w:val="00B44DAF"/>
    <w:pPr>
      <w:ind w:left="1680"/>
      <w:jc w:val="left"/>
    </w:pPr>
    <w:rPr>
      <w:rFonts w:asciiTheme="minorHAnsi" w:hAnsiTheme="minorHAnsi" w:cs="Vrinda"/>
      <w:sz w:val="18"/>
      <w:szCs w:val="18"/>
    </w:rPr>
  </w:style>
  <w:style w:type="paragraph" w:styleId="TOC9">
    <w:name w:val="toc 9"/>
    <w:basedOn w:val="Normal"/>
    <w:next w:val="Normal"/>
    <w:autoRedefine/>
    <w:uiPriority w:val="39"/>
    <w:semiHidden/>
    <w:unhideWhenUsed/>
    <w:rsid w:val="00B44DAF"/>
    <w:pPr>
      <w:ind w:left="1920"/>
      <w:jc w:val="left"/>
    </w:pPr>
    <w:rPr>
      <w:rFonts w:asciiTheme="minorHAnsi" w:hAnsiTheme="minorHAnsi" w:cs="Vrinda"/>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25757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85F6294-5DDF-D14A-AC95-CFF758B403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75</TotalTime>
  <Pages>1</Pages>
  <Words>2740</Words>
  <Characters>15618</Characters>
  <Application>Microsoft Office Word</Application>
  <DocSecurity>0</DocSecurity>
  <Lines>130</Lines>
  <Paragraphs>36</Paragraphs>
  <ScaleCrop>false</ScaleCrop>
  <HeadingPairs>
    <vt:vector size="4" baseType="variant">
      <vt:variant>
        <vt:lpstr>Title</vt:lpstr>
      </vt:variant>
      <vt:variant>
        <vt:i4>1</vt:i4>
      </vt:variant>
      <vt:variant>
        <vt:lpstr>Headings</vt:lpstr>
      </vt:variant>
      <vt:variant>
        <vt:i4>28</vt:i4>
      </vt:variant>
    </vt:vector>
  </HeadingPairs>
  <TitlesOfParts>
    <vt:vector size="29" baseType="lpstr">
      <vt:lpstr/>
      <vt:lpstr>Introduction</vt:lpstr>
      <vt:lpstr>Overview of Team working</vt:lpstr>
      <vt:lpstr>    Building Trust</vt:lpstr>
      <vt:lpstr>    Rules of Engagement</vt:lpstr>
      <vt:lpstr>    Performance Metrics and Feedback</vt:lpstr>
      <vt:lpstr>    Accountability for plans</vt:lpstr>
      <vt:lpstr>Models of Team Development</vt:lpstr>
      <vt:lpstr>    Tuckman Model</vt:lpstr>
      <vt:lpstr>    Thomas and Kilmann Model</vt:lpstr>
      <vt:lpstr>    Justification</vt:lpstr>
      <vt:lpstr>Team Roles</vt:lpstr>
      <vt:lpstr>    Cohesive and Effective team</vt:lpstr>
      <vt:lpstr>    Belbin’s Team Roles</vt:lpstr>
      <vt:lpstr>    Considering team roles when selecting team members</vt:lpstr>
      <vt:lpstr>Discussion</vt:lpstr>
      <vt:lpstr>    Advantages of effective teamwork</vt:lpstr>
      <vt:lpstr>        Better problem solving</vt:lpstr>
      <vt:lpstr>        Customer service</vt:lpstr>
      <vt:lpstr>        Idea Generation</vt:lpstr>
      <vt:lpstr>        Smarter risk-taking</vt:lpstr>
      <vt:lpstr>        Boosts productivity</vt:lpstr>
      <vt:lpstr>    Barriers to effective teamwork</vt:lpstr>
      <vt:lpstr>        Communication gaps</vt:lpstr>
      <vt:lpstr>        Lack of trust</vt:lpstr>
      <vt:lpstr>        Poor conflict resolution skills</vt:lpstr>
      <vt:lpstr>        Workflow mismanagement</vt:lpstr>
      <vt:lpstr>Conclusion and Recommendation</vt:lpstr>
      <vt:lpstr>Reference list</vt:lpstr>
    </vt:vector>
  </TitlesOfParts>
  <Company/>
  <LinksUpToDate>false</LinksUpToDate>
  <CharactersWithSpaces>18322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Ovidiu - Catalin Apostol</cp:lastModifiedBy>
  <cp:revision>3</cp:revision>
  <dcterms:created xsi:type="dcterms:W3CDTF">2022-10-31T10:46:00Z</dcterms:created>
  <dcterms:modified xsi:type="dcterms:W3CDTF">2022-11-01T12:43:00Z</dcterms:modified>
</cp:coreProperties>
</file>