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0BC7F8" w14:textId="770EBF8D" w:rsidR="004A1302" w:rsidRPr="00A8403D" w:rsidRDefault="004A1302" w:rsidP="004A1302">
      <w:pPr>
        <w:jc w:val="center"/>
        <w:rPr>
          <w:b/>
          <w:sz w:val="32"/>
        </w:rPr>
      </w:pPr>
      <w:r>
        <w:rPr>
          <w:noProof/>
        </w:rPr>
        <w:drawing>
          <wp:anchor distT="0" distB="0" distL="114300" distR="114300" simplePos="0" relativeHeight="251659264" behindDoc="0" locked="0" layoutInCell="1" allowOverlap="1" wp14:anchorId="3F1FC2D8" wp14:editId="4082A45F">
            <wp:simplePos x="0" y="0"/>
            <wp:positionH relativeFrom="column">
              <wp:posOffset>1574800</wp:posOffset>
            </wp:positionH>
            <wp:positionV relativeFrom="paragraph">
              <wp:posOffset>248285</wp:posOffset>
            </wp:positionV>
            <wp:extent cx="2540000" cy="2819400"/>
            <wp:effectExtent l="0" t="0" r="0" b="0"/>
            <wp:wrapSquare wrapText="bothSides"/>
            <wp:docPr id="8" name="Picture 1" descr="Image result for UWTSD cres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mage result for UWTSD crest"/>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40000" cy="2819400"/>
                    </a:xfrm>
                    <a:prstGeom prst="rect">
                      <a:avLst/>
                    </a:prstGeom>
                    <a:noFill/>
                  </pic:spPr>
                </pic:pic>
              </a:graphicData>
            </a:graphic>
            <wp14:sizeRelH relativeFrom="page">
              <wp14:pctWidth>0</wp14:pctWidth>
            </wp14:sizeRelH>
            <wp14:sizeRelV relativeFrom="page">
              <wp14:pctHeight>0</wp14:pctHeight>
            </wp14:sizeRelV>
          </wp:anchor>
        </w:drawing>
      </w:r>
      <w:r>
        <w:rPr>
          <w:b/>
          <w:sz w:val="32"/>
        </w:rPr>
        <w:t xml:space="preserve">Organisational Consultancy  </w:t>
      </w:r>
    </w:p>
    <w:p w14:paraId="0803480B" w14:textId="77777777" w:rsidR="004A1302" w:rsidRPr="00A8403D" w:rsidRDefault="004A1302" w:rsidP="004A1302">
      <w:pPr>
        <w:rPr>
          <w:rFonts w:ascii="Times New Roman" w:eastAsia="Times New Roman" w:hAnsi="Times New Roman" w:cs="Times New Roman"/>
        </w:rPr>
      </w:pPr>
    </w:p>
    <w:p w14:paraId="00EF8466" w14:textId="77777777" w:rsidR="004A1302" w:rsidRDefault="004A1302" w:rsidP="004A1302">
      <w:pPr>
        <w:jc w:val="center"/>
        <w:rPr>
          <w:sz w:val="32"/>
        </w:rPr>
      </w:pPr>
    </w:p>
    <w:p w14:paraId="7FB6EB95" w14:textId="77777777" w:rsidR="004A1302" w:rsidRPr="00A8403D" w:rsidRDefault="004A1302" w:rsidP="004A1302">
      <w:pPr>
        <w:rPr>
          <w:sz w:val="32"/>
        </w:rPr>
      </w:pPr>
    </w:p>
    <w:p w14:paraId="2778AB9E" w14:textId="77777777" w:rsidR="004A1302" w:rsidRPr="00A8403D" w:rsidRDefault="004A1302" w:rsidP="004A1302">
      <w:pPr>
        <w:rPr>
          <w:sz w:val="32"/>
        </w:rPr>
      </w:pPr>
    </w:p>
    <w:p w14:paraId="5B5C8E69" w14:textId="77777777" w:rsidR="004A1302" w:rsidRPr="00A8403D" w:rsidRDefault="004A1302" w:rsidP="004A1302">
      <w:pPr>
        <w:rPr>
          <w:sz w:val="32"/>
        </w:rPr>
      </w:pPr>
    </w:p>
    <w:p w14:paraId="08D02CF6" w14:textId="77777777" w:rsidR="004A1302" w:rsidRPr="00A8403D" w:rsidRDefault="004A1302" w:rsidP="004A1302">
      <w:pPr>
        <w:rPr>
          <w:sz w:val="32"/>
        </w:rPr>
      </w:pPr>
    </w:p>
    <w:p w14:paraId="3559928A" w14:textId="77777777" w:rsidR="004A1302" w:rsidRPr="00A8403D" w:rsidRDefault="004A1302" w:rsidP="004A1302">
      <w:pPr>
        <w:rPr>
          <w:sz w:val="32"/>
        </w:rPr>
      </w:pPr>
    </w:p>
    <w:p w14:paraId="48578250" w14:textId="77777777" w:rsidR="004A1302" w:rsidRPr="00A8403D" w:rsidRDefault="004A1302" w:rsidP="004A1302">
      <w:pPr>
        <w:rPr>
          <w:sz w:val="32"/>
        </w:rPr>
      </w:pPr>
    </w:p>
    <w:p w14:paraId="602F0A28" w14:textId="77777777" w:rsidR="004A1302" w:rsidRPr="00A8403D" w:rsidRDefault="004A1302" w:rsidP="004A1302">
      <w:pPr>
        <w:rPr>
          <w:sz w:val="32"/>
        </w:rPr>
      </w:pPr>
    </w:p>
    <w:p w14:paraId="07A58B3C" w14:textId="77777777" w:rsidR="004A1302" w:rsidRPr="00A8403D" w:rsidRDefault="004A1302" w:rsidP="004A1302">
      <w:pPr>
        <w:rPr>
          <w:sz w:val="32"/>
        </w:rPr>
      </w:pPr>
    </w:p>
    <w:p w14:paraId="74DB2315" w14:textId="77777777" w:rsidR="004A1302" w:rsidRPr="00A8403D" w:rsidRDefault="004A1302" w:rsidP="004A1302">
      <w:pPr>
        <w:rPr>
          <w:sz w:val="32"/>
        </w:rPr>
      </w:pPr>
    </w:p>
    <w:p w14:paraId="15DDD5DE" w14:textId="77777777" w:rsidR="004A1302" w:rsidRPr="00A8403D" w:rsidRDefault="004A1302" w:rsidP="004A1302">
      <w:pPr>
        <w:rPr>
          <w:sz w:val="32"/>
        </w:rPr>
      </w:pPr>
    </w:p>
    <w:p w14:paraId="7A62553A" w14:textId="77777777" w:rsidR="004A1302" w:rsidRPr="00A8403D" w:rsidRDefault="004A1302" w:rsidP="004A1302">
      <w:pPr>
        <w:rPr>
          <w:sz w:val="32"/>
        </w:rPr>
      </w:pPr>
    </w:p>
    <w:p w14:paraId="296C7906" w14:textId="7BE0B1AE" w:rsidR="004A1302" w:rsidRDefault="004A1302" w:rsidP="004A1302">
      <w:pPr>
        <w:tabs>
          <w:tab w:val="left" w:pos="2140"/>
        </w:tabs>
        <w:jc w:val="center"/>
        <w:rPr>
          <w:b/>
          <w:sz w:val="32"/>
        </w:rPr>
      </w:pPr>
      <w:r>
        <w:rPr>
          <w:b/>
          <w:sz w:val="32"/>
        </w:rPr>
        <w:t>February 2019</w:t>
      </w:r>
    </w:p>
    <w:p w14:paraId="416BA4D6" w14:textId="77777777" w:rsidR="004A1302" w:rsidRDefault="004A1302" w:rsidP="004A1302">
      <w:pPr>
        <w:tabs>
          <w:tab w:val="left" w:pos="2140"/>
        </w:tabs>
        <w:rPr>
          <w:b/>
        </w:rPr>
      </w:pPr>
    </w:p>
    <w:p w14:paraId="599F6E6C" w14:textId="6F89B8AB" w:rsidR="004A1302" w:rsidRPr="00A8403D" w:rsidRDefault="004A1302" w:rsidP="004A1302">
      <w:pPr>
        <w:tabs>
          <w:tab w:val="left" w:pos="2140"/>
        </w:tabs>
      </w:pPr>
      <w:r w:rsidRPr="00A8403D">
        <w:rPr>
          <w:b/>
        </w:rPr>
        <w:t>MODULE NAME</w:t>
      </w:r>
      <w:r>
        <w:rPr>
          <w:b/>
        </w:rPr>
        <w:t xml:space="preserve">: </w:t>
      </w:r>
      <w:r w:rsidR="00D438D1">
        <w:t>Organisa</w:t>
      </w:r>
      <w:r w:rsidR="007A7D86">
        <w:t>tional Consultancy</w:t>
      </w:r>
    </w:p>
    <w:p w14:paraId="545C066A" w14:textId="77777777" w:rsidR="004A1302" w:rsidRPr="00A8403D" w:rsidRDefault="004A1302" w:rsidP="004A1302">
      <w:pPr>
        <w:tabs>
          <w:tab w:val="left" w:pos="2140"/>
        </w:tabs>
        <w:rPr>
          <w:sz w:val="22"/>
        </w:rPr>
      </w:pPr>
      <w:r>
        <w:rPr>
          <w:b/>
        </w:rPr>
        <w:t xml:space="preserve">NAME: </w:t>
      </w:r>
      <w:r>
        <w:rPr>
          <w:sz w:val="22"/>
        </w:rPr>
        <w:t>CAMERON CARLSON</w:t>
      </w:r>
    </w:p>
    <w:p w14:paraId="696F00E6" w14:textId="77777777" w:rsidR="004A1302" w:rsidRDefault="004A1302" w:rsidP="004A1302">
      <w:pPr>
        <w:tabs>
          <w:tab w:val="left" w:pos="2140"/>
        </w:tabs>
        <w:rPr>
          <w:sz w:val="22"/>
        </w:rPr>
      </w:pPr>
      <w:r>
        <w:rPr>
          <w:b/>
        </w:rPr>
        <w:t xml:space="preserve">STUDENT NUMBER: </w:t>
      </w:r>
      <w:r w:rsidRPr="00A8403D">
        <w:rPr>
          <w:sz w:val="22"/>
        </w:rPr>
        <w:t>1701627</w:t>
      </w:r>
    </w:p>
    <w:p w14:paraId="62826313" w14:textId="577769F5" w:rsidR="004A1302" w:rsidRDefault="004A1302" w:rsidP="004A1302">
      <w:pPr>
        <w:tabs>
          <w:tab w:val="left" w:pos="2140"/>
        </w:tabs>
        <w:rPr>
          <w:bCs/>
        </w:rPr>
      </w:pPr>
      <w:r w:rsidRPr="00E02F13">
        <w:rPr>
          <w:b/>
        </w:rPr>
        <w:t>MODULE CODE:</w:t>
      </w:r>
      <w:r>
        <w:rPr>
          <w:b/>
        </w:rPr>
        <w:t xml:space="preserve"> </w:t>
      </w:r>
      <w:r>
        <w:rPr>
          <w:bCs/>
        </w:rPr>
        <w:t>M6X01422</w:t>
      </w:r>
    </w:p>
    <w:p w14:paraId="1B28B34D" w14:textId="3C4BBBC1" w:rsidR="004A1302" w:rsidRDefault="004A1302">
      <w:pPr>
        <w:rPr>
          <w:bCs/>
        </w:rPr>
      </w:pPr>
      <w:r>
        <w:rPr>
          <w:bCs/>
        </w:rPr>
        <w:br w:type="page"/>
      </w:r>
    </w:p>
    <w:p w14:paraId="406EB9F9" w14:textId="7C2ADD05" w:rsidR="008C11E1" w:rsidRDefault="008C11E1">
      <w:pPr>
        <w:rPr>
          <w:b/>
          <w:sz w:val="32"/>
          <w:szCs w:val="32"/>
        </w:rPr>
      </w:pPr>
      <w:r>
        <w:rPr>
          <w:b/>
          <w:sz w:val="32"/>
          <w:szCs w:val="32"/>
        </w:rPr>
        <w:lastRenderedPageBreak/>
        <w:t xml:space="preserve">How to improve the sustainability of House of Fraser by using </w:t>
      </w:r>
      <w:proofErr w:type="spellStart"/>
      <w:r>
        <w:rPr>
          <w:b/>
          <w:sz w:val="32"/>
          <w:szCs w:val="32"/>
        </w:rPr>
        <w:t>ecofriendly</w:t>
      </w:r>
      <w:proofErr w:type="spellEnd"/>
      <w:r>
        <w:rPr>
          <w:b/>
          <w:sz w:val="32"/>
          <w:szCs w:val="32"/>
        </w:rPr>
        <w:t xml:space="preserve"> options. </w:t>
      </w:r>
    </w:p>
    <w:p w14:paraId="09555C29" w14:textId="2ABD3C21" w:rsidR="008C11E1" w:rsidRDefault="008C11E1">
      <w:pPr>
        <w:rPr>
          <w:b/>
          <w:sz w:val="32"/>
          <w:szCs w:val="32"/>
        </w:rPr>
      </w:pPr>
    </w:p>
    <w:p w14:paraId="38B89069" w14:textId="1B88DE7E" w:rsidR="008C11E1" w:rsidRDefault="008C11E1">
      <w:pPr>
        <w:rPr>
          <w:b/>
          <w:sz w:val="32"/>
          <w:szCs w:val="32"/>
        </w:rPr>
      </w:pPr>
    </w:p>
    <w:p w14:paraId="6CCC5326" w14:textId="759ECEAA" w:rsidR="008C11E1" w:rsidRDefault="008C11E1">
      <w:pPr>
        <w:rPr>
          <w:b/>
          <w:sz w:val="32"/>
          <w:szCs w:val="32"/>
        </w:rPr>
      </w:pPr>
    </w:p>
    <w:p w14:paraId="686B4551" w14:textId="764F347A" w:rsidR="008C11E1" w:rsidRDefault="008C11E1">
      <w:pPr>
        <w:rPr>
          <w:b/>
          <w:sz w:val="32"/>
          <w:szCs w:val="32"/>
        </w:rPr>
      </w:pPr>
    </w:p>
    <w:p w14:paraId="579D166B" w14:textId="4071E881" w:rsidR="008C11E1" w:rsidRDefault="008C11E1">
      <w:pPr>
        <w:rPr>
          <w:b/>
          <w:sz w:val="32"/>
          <w:szCs w:val="32"/>
        </w:rPr>
      </w:pPr>
    </w:p>
    <w:p w14:paraId="6CF16A56" w14:textId="04895E68" w:rsidR="008C11E1" w:rsidRDefault="008C11E1">
      <w:pPr>
        <w:rPr>
          <w:b/>
          <w:sz w:val="32"/>
          <w:szCs w:val="32"/>
        </w:rPr>
      </w:pPr>
    </w:p>
    <w:p w14:paraId="24F76452" w14:textId="41D05B88" w:rsidR="008C11E1" w:rsidRDefault="008C11E1">
      <w:pPr>
        <w:rPr>
          <w:b/>
          <w:sz w:val="32"/>
          <w:szCs w:val="32"/>
        </w:rPr>
      </w:pPr>
    </w:p>
    <w:p w14:paraId="71543DA8" w14:textId="47CE3A49" w:rsidR="008C11E1" w:rsidRDefault="008C11E1">
      <w:pPr>
        <w:rPr>
          <w:b/>
          <w:sz w:val="32"/>
          <w:szCs w:val="32"/>
        </w:rPr>
      </w:pPr>
    </w:p>
    <w:p w14:paraId="4D9EDDDB" w14:textId="62B20481" w:rsidR="008C11E1" w:rsidRDefault="008C11E1">
      <w:pPr>
        <w:rPr>
          <w:b/>
          <w:sz w:val="32"/>
          <w:szCs w:val="32"/>
        </w:rPr>
      </w:pPr>
    </w:p>
    <w:p w14:paraId="6263C2EB" w14:textId="2839AD74" w:rsidR="008C11E1" w:rsidRDefault="008C11E1">
      <w:pPr>
        <w:rPr>
          <w:b/>
          <w:sz w:val="32"/>
          <w:szCs w:val="32"/>
        </w:rPr>
      </w:pPr>
    </w:p>
    <w:p w14:paraId="47C00D30" w14:textId="2DC6C04F" w:rsidR="008C11E1" w:rsidRDefault="008C11E1">
      <w:pPr>
        <w:rPr>
          <w:b/>
          <w:sz w:val="32"/>
          <w:szCs w:val="32"/>
        </w:rPr>
      </w:pPr>
    </w:p>
    <w:p w14:paraId="3CCC5052" w14:textId="0532276B" w:rsidR="008C11E1" w:rsidRDefault="008C11E1">
      <w:pPr>
        <w:rPr>
          <w:b/>
          <w:sz w:val="32"/>
          <w:szCs w:val="32"/>
        </w:rPr>
      </w:pPr>
    </w:p>
    <w:p w14:paraId="701EEE3D" w14:textId="6DA6871A" w:rsidR="008C11E1" w:rsidRDefault="008C11E1">
      <w:pPr>
        <w:rPr>
          <w:b/>
          <w:sz w:val="32"/>
          <w:szCs w:val="32"/>
        </w:rPr>
      </w:pPr>
    </w:p>
    <w:p w14:paraId="2899F4D8" w14:textId="3552DACF" w:rsidR="008C11E1" w:rsidRDefault="008C11E1">
      <w:pPr>
        <w:rPr>
          <w:b/>
          <w:sz w:val="32"/>
          <w:szCs w:val="32"/>
        </w:rPr>
      </w:pPr>
    </w:p>
    <w:p w14:paraId="46A116F5" w14:textId="2CFA9417" w:rsidR="008C11E1" w:rsidRDefault="008C11E1">
      <w:pPr>
        <w:rPr>
          <w:b/>
          <w:sz w:val="32"/>
          <w:szCs w:val="32"/>
        </w:rPr>
      </w:pPr>
    </w:p>
    <w:p w14:paraId="240FFD17" w14:textId="146D20D1" w:rsidR="008C11E1" w:rsidRDefault="008C11E1">
      <w:pPr>
        <w:rPr>
          <w:b/>
          <w:sz w:val="32"/>
          <w:szCs w:val="32"/>
        </w:rPr>
      </w:pPr>
    </w:p>
    <w:p w14:paraId="3990B403" w14:textId="7F56B8DE" w:rsidR="008C11E1" w:rsidRDefault="008C11E1">
      <w:pPr>
        <w:rPr>
          <w:b/>
          <w:sz w:val="32"/>
          <w:szCs w:val="32"/>
        </w:rPr>
      </w:pPr>
    </w:p>
    <w:p w14:paraId="3CFF1E6D" w14:textId="223F0627" w:rsidR="008C11E1" w:rsidRDefault="008C11E1">
      <w:pPr>
        <w:rPr>
          <w:b/>
          <w:sz w:val="32"/>
          <w:szCs w:val="32"/>
        </w:rPr>
      </w:pPr>
    </w:p>
    <w:p w14:paraId="66DBD5BD" w14:textId="1AA3B01E" w:rsidR="008C11E1" w:rsidRDefault="008C11E1">
      <w:pPr>
        <w:rPr>
          <w:b/>
          <w:sz w:val="32"/>
          <w:szCs w:val="32"/>
        </w:rPr>
      </w:pPr>
    </w:p>
    <w:p w14:paraId="14A83D6D" w14:textId="15493FDD" w:rsidR="008C11E1" w:rsidRDefault="008C11E1">
      <w:pPr>
        <w:rPr>
          <w:b/>
          <w:sz w:val="32"/>
          <w:szCs w:val="32"/>
        </w:rPr>
      </w:pPr>
    </w:p>
    <w:p w14:paraId="3623BCC7" w14:textId="140E00AD" w:rsidR="008C11E1" w:rsidRDefault="008C11E1">
      <w:pPr>
        <w:rPr>
          <w:b/>
          <w:sz w:val="32"/>
          <w:szCs w:val="32"/>
        </w:rPr>
      </w:pPr>
    </w:p>
    <w:p w14:paraId="783CB347" w14:textId="4BB6A11B" w:rsidR="008C11E1" w:rsidRDefault="008C11E1">
      <w:pPr>
        <w:rPr>
          <w:b/>
          <w:sz w:val="32"/>
          <w:szCs w:val="32"/>
        </w:rPr>
      </w:pPr>
    </w:p>
    <w:p w14:paraId="384F5B75" w14:textId="57745864" w:rsidR="008C11E1" w:rsidRDefault="008C11E1">
      <w:pPr>
        <w:rPr>
          <w:b/>
          <w:sz w:val="32"/>
          <w:szCs w:val="32"/>
        </w:rPr>
      </w:pPr>
    </w:p>
    <w:p w14:paraId="256FD9B5" w14:textId="4EFFC560" w:rsidR="008C11E1" w:rsidRDefault="008C11E1">
      <w:pPr>
        <w:rPr>
          <w:b/>
          <w:sz w:val="32"/>
          <w:szCs w:val="32"/>
        </w:rPr>
      </w:pPr>
    </w:p>
    <w:p w14:paraId="4543DECC" w14:textId="57C719AA" w:rsidR="008C11E1" w:rsidRDefault="008C11E1">
      <w:pPr>
        <w:rPr>
          <w:b/>
          <w:sz w:val="32"/>
          <w:szCs w:val="32"/>
        </w:rPr>
      </w:pPr>
    </w:p>
    <w:p w14:paraId="0C307BA2" w14:textId="3B03A668" w:rsidR="008C11E1" w:rsidRDefault="008C11E1">
      <w:pPr>
        <w:rPr>
          <w:b/>
          <w:sz w:val="32"/>
          <w:szCs w:val="32"/>
        </w:rPr>
      </w:pPr>
    </w:p>
    <w:p w14:paraId="1613B23C" w14:textId="0CA96218" w:rsidR="008C11E1" w:rsidRDefault="008C11E1">
      <w:pPr>
        <w:rPr>
          <w:b/>
          <w:sz w:val="32"/>
          <w:szCs w:val="32"/>
        </w:rPr>
      </w:pPr>
    </w:p>
    <w:p w14:paraId="5924F255" w14:textId="797188E2" w:rsidR="008C11E1" w:rsidRDefault="008C11E1">
      <w:pPr>
        <w:rPr>
          <w:b/>
          <w:sz w:val="32"/>
          <w:szCs w:val="32"/>
        </w:rPr>
      </w:pPr>
    </w:p>
    <w:p w14:paraId="139D366C" w14:textId="113D8B81" w:rsidR="008C11E1" w:rsidRDefault="008C11E1">
      <w:pPr>
        <w:rPr>
          <w:b/>
          <w:sz w:val="32"/>
          <w:szCs w:val="32"/>
        </w:rPr>
      </w:pPr>
    </w:p>
    <w:p w14:paraId="011D852C" w14:textId="648A8A07" w:rsidR="008C11E1" w:rsidRDefault="008C11E1">
      <w:pPr>
        <w:rPr>
          <w:b/>
          <w:sz w:val="32"/>
          <w:szCs w:val="32"/>
        </w:rPr>
      </w:pPr>
    </w:p>
    <w:p w14:paraId="31DE0C5B" w14:textId="2E8CCDE2" w:rsidR="008C11E1" w:rsidRDefault="008C11E1">
      <w:pPr>
        <w:rPr>
          <w:b/>
          <w:sz w:val="32"/>
          <w:szCs w:val="32"/>
        </w:rPr>
      </w:pPr>
    </w:p>
    <w:p w14:paraId="6AC3343C" w14:textId="5DB7D988" w:rsidR="008C11E1" w:rsidRDefault="008C11E1">
      <w:pPr>
        <w:rPr>
          <w:b/>
          <w:sz w:val="32"/>
          <w:szCs w:val="32"/>
        </w:rPr>
      </w:pPr>
    </w:p>
    <w:p w14:paraId="71211A48" w14:textId="1DFA413B" w:rsidR="008C11E1" w:rsidRDefault="008C11E1">
      <w:pPr>
        <w:rPr>
          <w:b/>
          <w:sz w:val="32"/>
          <w:szCs w:val="32"/>
        </w:rPr>
      </w:pPr>
    </w:p>
    <w:p w14:paraId="24A53EB1" w14:textId="77777777" w:rsidR="008C11E1" w:rsidRPr="008C11E1" w:rsidRDefault="008C11E1">
      <w:pPr>
        <w:rPr>
          <w:b/>
          <w:sz w:val="32"/>
          <w:szCs w:val="32"/>
        </w:rPr>
      </w:pPr>
    </w:p>
    <w:sdt>
      <w:sdtPr>
        <w:id w:val="-352031286"/>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7EA23245" w14:textId="7165E23D" w:rsidR="004A1302" w:rsidRDefault="004A1302">
          <w:pPr>
            <w:pStyle w:val="TOCHeading"/>
          </w:pPr>
          <w:r>
            <w:t>Table of Contents</w:t>
          </w:r>
        </w:p>
        <w:p w14:paraId="15376E15" w14:textId="5D717536" w:rsidR="007A7D86" w:rsidRDefault="004A1302">
          <w:pPr>
            <w:pStyle w:val="TOC1"/>
            <w:tabs>
              <w:tab w:val="left" w:pos="720"/>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3784358" w:history="1">
            <w:r w:rsidR="007A7D86" w:rsidRPr="0057640A">
              <w:rPr>
                <w:rStyle w:val="Hyperlink"/>
                <w:noProof/>
              </w:rPr>
              <w:t>1.0</w:t>
            </w:r>
            <w:r w:rsidR="007A7D86">
              <w:rPr>
                <w:rFonts w:eastAsiaTheme="minorEastAsia" w:cstheme="minorBidi"/>
                <w:b w:val="0"/>
                <w:bCs w:val="0"/>
                <w:i w:val="0"/>
                <w:iCs w:val="0"/>
                <w:noProof/>
                <w:lang w:eastAsia="en-GB"/>
              </w:rPr>
              <w:tab/>
            </w:r>
            <w:r w:rsidR="007A7D86" w:rsidRPr="0057640A">
              <w:rPr>
                <w:rStyle w:val="Hyperlink"/>
                <w:noProof/>
              </w:rPr>
              <w:t>Project Justification</w:t>
            </w:r>
            <w:r w:rsidR="007A7D86">
              <w:rPr>
                <w:noProof/>
                <w:webHidden/>
              </w:rPr>
              <w:tab/>
            </w:r>
            <w:r w:rsidR="007A7D86">
              <w:rPr>
                <w:noProof/>
                <w:webHidden/>
              </w:rPr>
              <w:fldChar w:fldCharType="begin"/>
            </w:r>
            <w:r w:rsidR="007A7D86">
              <w:rPr>
                <w:noProof/>
                <w:webHidden/>
              </w:rPr>
              <w:instrText xml:space="preserve"> PAGEREF _Toc33784358 \h </w:instrText>
            </w:r>
            <w:r w:rsidR="007A7D86">
              <w:rPr>
                <w:noProof/>
                <w:webHidden/>
              </w:rPr>
            </w:r>
            <w:r w:rsidR="007A7D86">
              <w:rPr>
                <w:noProof/>
                <w:webHidden/>
              </w:rPr>
              <w:fldChar w:fldCharType="separate"/>
            </w:r>
            <w:r w:rsidR="007A7D86">
              <w:rPr>
                <w:noProof/>
                <w:webHidden/>
              </w:rPr>
              <w:t>4</w:t>
            </w:r>
            <w:r w:rsidR="007A7D86">
              <w:rPr>
                <w:noProof/>
                <w:webHidden/>
              </w:rPr>
              <w:fldChar w:fldCharType="end"/>
            </w:r>
          </w:hyperlink>
        </w:p>
        <w:p w14:paraId="0A86E19E" w14:textId="20E805D5" w:rsidR="007A7D86" w:rsidRDefault="007A7D86">
          <w:pPr>
            <w:pStyle w:val="TOC2"/>
            <w:tabs>
              <w:tab w:val="left" w:pos="960"/>
              <w:tab w:val="right" w:leader="dot" w:pos="9010"/>
            </w:tabs>
            <w:rPr>
              <w:rFonts w:eastAsiaTheme="minorEastAsia" w:cstheme="minorBidi"/>
              <w:b w:val="0"/>
              <w:bCs w:val="0"/>
              <w:noProof/>
              <w:sz w:val="24"/>
              <w:szCs w:val="24"/>
              <w:lang w:eastAsia="en-GB"/>
            </w:rPr>
          </w:pPr>
          <w:hyperlink w:anchor="_Toc33784359" w:history="1">
            <w:r w:rsidRPr="0057640A">
              <w:rPr>
                <w:rStyle w:val="Hyperlink"/>
                <w:noProof/>
              </w:rPr>
              <w:t>1.1</w:t>
            </w:r>
            <w:r>
              <w:rPr>
                <w:rFonts w:eastAsiaTheme="minorEastAsia" w:cstheme="minorBidi"/>
                <w:b w:val="0"/>
                <w:bCs w:val="0"/>
                <w:noProof/>
                <w:sz w:val="24"/>
                <w:szCs w:val="24"/>
                <w:lang w:eastAsia="en-GB"/>
              </w:rPr>
              <w:tab/>
            </w:r>
            <w:r w:rsidRPr="0057640A">
              <w:rPr>
                <w:rStyle w:val="Hyperlink"/>
                <w:noProof/>
              </w:rPr>
              <w:t>Aims and objectives</w:t>
            </w:r>
            <w:r>
              <w:rPr>
                <w:noProof/>
                <w:webHidden/>
              </w:rPr>
              <w:tab/>
            </w:r>
            <w:r>
              <w:rPr>
                <w:noProof/>
                <w:webHidden/>
              </w:rPr>
              <w:fldChar w:fldCharType="begin"/>
            </w:r>
            <w:r>
              <w:rPr>
                <w:noProof/>
                <w:webHidden/>
              </w:rPr>
              <w:instrText xml:space="preserve"> PAGEREF _Toc33784359 \h </w:instrText>
            </w:r>
            <w:r>
              <w:rPr>
                <w:noProof/>
                <w:webHidden/>
              </w:rPr>
            </w:r>
            <w:r>
              <w:rPr>
                <w:noProof/>
                <w:webHidden/>
              </w:rPr>
              <w:fldChar w:fldCharType="separate"/>
            </w:r>
            <w:r>
              <w:rPr>
                <w:noProof/>
                <w:webHidden/>
              </w:rPr>
              <w:t>4</w:t>
            </w:r>
            <w:r>
              <w:rPr>
                <w:noProof/>
                <w:webHidden/>
              </w:rPr>
              <w:fldChar w:fldCharType="end"/>
            </w:r>
          </w:hyperlink>
        </w:p>
        <w:p w14:paraId="738A1089" w14:textId="012889D5" w:rsidR="007A7D86" w:rsidRDefault="007A7D86">
          <w:pPr>
            <w:pStyle w:val="TOC2"/>
            <w:tabs>
              <w:tab w:val="left" w:pos="960"/>
              <w:tab w:val="right" w:leader="dot" w:pos="9010"/>
            </w:tabs>
            <w:rPr>
              <w:rFonts w:eastAsiaTheme="minorEastAsia" w:cstheme="minorBidi"/>
              <w:b w:val="0"/>
              <w:bCs w:val="0"/>
              <w:noProof/>
              <w:sz w:val="24"/>
              <w:szCs w:val="24"/>
              <w:lang w:eastAsia="en-GB"/>
            </w:rPr>
          </w:pPr>
          <w:hyperlink w:anchor="_Toc33784360" w:history="1">
            <w:r w:rsidRPr="0057640A">
              <w:rPr>
                <w:rStyle w:val="Hyperlink"/>
                <w:rFonts w:eastAsia="Times New Roman"/>
                <w:noProof/>
                <w:lang w:eastAsia="en-GB"/>
              </w:rPr>
              <w:t>1.2</w:t>
            </w:r>
            <w:r>
              <w:rPr>
                <w:rFonts w:eastAsiaTheme="minorEastAsia" w:cstheme="minorBidi"/>
                <w:b w:val="0"/>
                <w:bCs w:val="0"/>
                <w:noProof/>
                <w:sz w:val="24"/>
                <w:szCs w:val="24"/>
                <w:lang w:eastAsia="en-GB"/>
              </w:rPr>
              <w:tab/>
            </w:r>
            <w:r w:rsidRPr="0057640A">
              <w:rPr>
                <w:rStyle w:val="Hyperlink"/>
                <w:rFonts w:eastAsia="Times New Roman"/>
                <w:noProof/>
                <w:lang w:eastAsia="en-GB"/>
              </w:rPr>
              <w:t>Rational</w:t>
            </w:r>
            <w:r>
              <w:rPr>
                <w:noProof/>
                <w:webHidden/>
              </w:rPr>
              <w:tab/>
            </w:r>
            <w:r>
              <w:rPr>
                <w:noProof/>
                <w:webHidden/>
              </w:rPr>
              <w:fldChar w:fldCharType="begin"/>
            </w:r>
            <w:r>
              <w:rPr>
                <w:noProof/>
                <w:webHidden/>
              </w:rPr>
              <w:instrText xml:space="preserve"> PAGEREF _Toc33784360 \h </w:instrText>
            </w:r>
            <w:r>
              <w:rPr>
                <w:noProof/>
                <w:webHidden/>
              </w:rPr>
            </w:r>
            <w:r>
              <w:rPr>
                <w:noProof/>
                <w:webHidden/>
              </w:rPr>
              <w:fldChar w:fldCharType="separate"/>
            </w:r>
            <w:r>
              <w:rPr>
                <w:noProof/>
                <w:webHidden/>
              </w:rPr>
              <w:t>5</w:t>
            </w:r>
            <w:r>
              <w:rPr>
                <w:noProof/>
                <w:webHidden/>
              </w:rPr>
              <w:fldChar w:fldCharType="end"/>
            </w:r>
          </w:hyperlink>
        </w:p>
        <w:p w14:paraId="12A94312" w14:textId="0834064E" w:rsidR="007A7D86" w:rsidRDefault="007A7D86">
          <w:pPr>
            <w:pStyle w:val="TOC1"/>
            <w:tabs>
              <w:tab w:val="left" w:pos="720"/>
              <w:tab w:val="right" w:leader="dot" w:pos="9010"/>
            </w:tabs>
            <w:rPr>
              <w:rFonts w:eastAsiaTheme="minorEastAsia" w:cstheme="minorBidi"/>
              <w:b w:val="0"/>
              <w:bCs w:val="0"/>
              <w:i w:val="0"/>
              <w:iCs w:val="0"/>
              <w:noProof/>
              <w:lang w:eastAsia="en-GB"/>
            </w:rPr>
          </w:pPr>
          <w:hyperlink w:anchor="_Toc33784361" w:history="1">
            <w:r w:rsidRPr="0057640A">
              <w:rPr>
                <w:rStyle w:val="Hyperlink"/>
                <w:noProof/>
              </w:rPr>
              <w:t>2.0</w:t>
            </w:r>
            <w:r>
              <w:rPr>
                <w:rFonts w:eastAsiaTheme="minorEastAsia" w:cstheme="minorBidi"/>
                <w:b w:val="0"/>
                <w:bCs w:val="0"/>
                <w:i w:val="0"/>
                <w:iCs w:val="0"/>
                <w:noProof/>
                <w:lang w:eastAsia="en-GB"/>
              </w:rPr>
              <w:tab/>
            </w:r>
            <w:r w:rsidRPr="0057640A">
              <w:rPr>
                <w:rStyle w:val="Hyperlink"/>
                <w:noProof/>
              </w:rPr>
              <w:t>Business case and Project Approach</w:t>
            </w:r>
            <w:r>
              <w:rPr>
                <w:noProof/>
                <w:webHidden/>
              </w:rPr>
              <w:tab/>
            </w:r>
            <w:r>
              <w:rPr>
                <w:noProof/>
                <w:webHidden/>
              </w:rPr>
              <w:fldChar w:fldCharType="begin"/>
            </w:r>
            <w:r>
              <w:rPr>
                <w:noProof/>
                <w:webHidden/>
              </w:rPr>
              <w:instrText xml:space="preserve"> PAGEREF _Toc33784361 \h </w:instrText>
            </w:r>
            <w:r>
              <w:rPr>
                <w:noProof/>
                <w:webHidden/>
              </w:rPr>
            </w:r>
            <w:r>
              <w:rPr>
                <w:noProof/>
                <w:webHidden/>
              </w:rPr>
              <w:fldChar w:fldCharType="separate"/>
            </w:r>
            <w:r>
              <w:rPr>
                <w:noProof/>
                <w:webHidden/>
              </w:rPr>
              <w:t>6</w:t>
            </w:r>
            <w:r>
              <w:rPr>
                <w:noProof/>
                <w:webHidden/>
              </w:rPr>
              <w:fldChar w:fldCharType="end"/>
            </w:r>
          </w:hyperlink>
        </w:p>
        <w:p w14:paraId="027EC137" w14:textId="576A73B1" w:rsidR="007A7D86" w:rsidRDefault="007A7D86">
          <w:pPr>
            <w:pStyle w:val="TOC1"/>
            <w:tabs>
              <w:tab w:val="left" w:pos="720"/>
              <w:tab w:val="right" w:leader="dot" w:pos="9010"/>
            </w:tabs>
            <w:rPr>
              <w:rFonts w:eastAsiaTheme="minorEastAsia" w:cstheme="minorBidi"/>
              <w:b w:val="0"/>
              <w:bCs w:val="0"/>
              <w:i w:val="0"/>
              <w:iCs w:val="0"/>
              <w:noProof/>
              <w:lang w:eastAsia="en-GB"/>
            </w:rPr>
          </w:pPr>
          <w:hyperlink w:anchor="_Toc33784362" w:history="1">
            <w:r w:rsidRPr="0057640A">
              <w:rPr>
                <w:rStyle w:val="Hyperlink"/>
                <w:noProof/>
              </w:rPr>
              <w:t>3.0</w:t>
            </w:r>
            <w:r>
              <w:rPr>
                <w:rFonts w:eastAsiaTheme="minorEastAsia" w:cstheme="minorBidi"/>
                <w:b w:val="0"/>
                <w:bCs w:val="0"/>
                <w:i w:val="0"/>
                <w:iCs w:val="0"/>
                <w:noProof/>
                <w:lang w:eastAsia="en-GB"/>
              </w:rPr>
              <w:tab/>
            </w:r>
            <w:r w:rsidRPr="0057640A">
              <w:rPr>
                <w:rStyle w:val="Hyperlink"/>
                <w:noProof/>
              </w:rPr>
              <w:t>Research Methodology</w:t>
            </w:r>
            <w:r>
              <w:rPr>
                <w:noProof/>
                <w:webHidden/>
              </w:rPr>
              <w:tab/>
            </w:r>
            <w:r>
              <w:rPr>
                <w:noProof/>
                <w:webHidden/>
              </w:rPr>
              <w:fldChar w:fldCharType="begin"/>
            </w:r>
            <w:r>
              <w:rPr>
                <w:noProof/>
                <w:webHidden/>
              </w:rPr>
              <w:instrText xml:space="preserve"> PAGEREF _Toc33784362 \h </w:instrText>
            </w:r>
            <w:r>
              <w:rPr>
                <w:noProof/>
                <w:webHidden/>
              </w:rPr>
            </w:r>
            <w:r>
              <w:rPr>
                <w:noProof/>
                <w:webHidden/>
              </w:rPr>
              <w:fldChar w:fldCharType="separate"/>
            </w:r>
            <w:r>
              <w:rPr>
                <w:noProof/>
                <w:webHidden/>
              </w:rPr>
              <w:t>8</w:t>
            </w:r>
            <w:r>
              <w:rPr>
                <w:noProof/>
                <w:webHidden/>
              </w:rPr>
              <w:fldChar w:fldCharType="end"/>
            </w:r>
          </w:hyperlink>
        </w:p>
        <w:p w14:paraId="53C70CE2" w14:textId="3607A7E5" w:rsidR="007A7D86" w:rsidRDefault="007A7D86">
          <w:pPr>
            <w:pStyle w:val="TOC3"/>
            <w:tabs>
              <w:tab w:val="right" w:leader="dot" w:pos="9010"/>
            </w:tabs>
            <w:rPr>
              <w:rFonts w:eastAsiaTheme="minorEastAsia" w:cstheme="minorBidi"/>
              <w:noProof/>
              <w:sz w:val="24"/>
              <w:szCs w:val="24"/>
              <w:lang w:eastAsia="en-GB"/>
            </w:rPr>
          </w:pPr>
          <w:hyperlink w:anchor="_Toc33784363" w:history="1">
            <w:r w:rsidRPr="0057640A">
              <w:rPr>
                <w:rStyle w:val="Hyperlink"/>
                <w:rFonts w:eastAsia="Times New Roman"/>
                <w:noProof/>
                <w:shd w:val="clear" w:color="auto" w:fill="FFFFFF"/>
                <w:lang w:eastAsia="en-GB"/>
              </w:rPr>
              <w:t>Secondary Research</w:t>
            </w:r>
            <w:r>
              <w:rPr>
                <w:noProof/>
                <w:webHidden/>
              </w:rPr>
              <w:tab/>
            </w:r>
            <w:r>
              <w:rPr>
                <w:noProof/>
                <w:webHidden/>
              </w:rPr>
              <w:fldChar w:fldCharType="begin"/>
            </w:r>
            <w:r>
              <w:rPr>
                <w:noProof/>
                <w:webHidden/>
              </w:rPr>
              <w:instrText xml:space="preserve"> PAGEREF _Toc33784363 \h </w:instrText>
            </w:r>
            <w:r>
              <w:rPr>
                <w:noProof/>
                <w:webHidden/>
              </w:rPr>
            </w:r>
            <w:r>
              <w:rPr>
                <w:noProof/>
                <w:webHidden/>
              </w:rPr>
              <w:fldChar w:fldCharType="separate"/>
            </w:r>
            <w:r>
              <w:rPr>
                <w:noProof/>
                <w:webHidden/>
              </w:rPr>
              <w:t>8</w:t>
            </w:r>
            <w:r>
              <w:rPr>
                <w:noProof/>
                <w:webHidden/>
              </w:rPr>
              <w:fldChar w:fldCharType="end"/>
            </w:r>
          </w:hyperlink>
        </w:p>
        <w:p w14:paraId="164612E6" w14:textId="30F2D54E" w:rsidR="007A7D86" w:rsidRDefault="007A7D86">
          <w:pPr>
            <w:pStyle w:val="TOC3"/>
            <w:tabs>
              <w:tab w:val="right" w:leader="dot" w:pos="9010"/>
            </w:tabs>
            <w:rPr>
              <w:rFonts w:eastAsiaTheme="minorEastAsia" w:cstheme="minorBidi"/>
              <w:noProof/>
              <w:sz w:val="24"/>
              <w:szCs w:val="24"/>
              <w:lang w:eastAsia="en-GB"/>
            </w:rPr>
          </w:pPr>
          <w:hyperlink w:anchor="_Toc33784364" w:history="1">
            <w:r w:rsidRPr="0057640A">
              <w:rPr>
                <w:rStyle w:val="Hyperlink"/>
                <w:rFonts w:eastAsia="Times New Roman"/>
                <w:noProof/>
                <w:shd w:val="clear" w:color="auto" w:fill="FFFFFF"/>
                <w:lang w:eastAsia="en-GB"/>
              </w:rPr>
              <w:t>Primary Research</w:t>
            </w:r>
            <w:r>
              <w:rPr>
                <w:noProof/>
                <w:webHidden/>
              </w:rPr>
              <w:tab/>
            </w:r>
            <w:r>
              <w:rPr>
                <w:noProof/>
                <w:webHidden/>
              </w:rPr>
              <w:fldChar w:fldCharType="begin"/>
            </w:r>
            <w:r>
              <w:rPr>
                <w:noProof/>
                <w:webHidden/>
              </w:rPr>
              <w:instrText xml:space="preserve"> PAGEREF _Toc33784364 \h </w:instrText>
            </w:r>
            <w:r>
              <w:rPr>
                <w:noProof/>
                <w:webHidden/>
              </w:rPr>
            </w:r>
            <w:r>
              <w:rPr>
                <w:noProof/>
                <w:webHidden/>
              </w:rPr>
              <w:fldChar w:fldCharType="separate"/>
            </w:r>
            <w:r>
              <w:rPr>
                <w:noProof/>
                <w:webHidden/>
              </w:rPr>
              <w:t>9</w:t>
            </w:r>
            <w:r>
              <w:rPr>
                <w:noProof/>
                <w:webHidden/>
              </w:rPr>
              <w:fldChar w:fldCharType="end"/>
            </w:r>
          </w:hyperlink>
        </w:p>
        <w:p w14:paraId="194FAF0A" w14:textId="67F74C47" w:rsidR="007A7D86" w:rsidRDefault="007A7D86">
          <w:pPr>
            <w:pStyle w:val="TOC1"/>
            <w:tabs>
              <w:tab w:val="left" w:pos="720"/>
              <w:tab w:val="right" w:leader="dot" w:pos="9010"/>
            </w:tabs>
            <w:rPr>
              <w:rFonts w:eastAsiaTheme="minorEastAsia" w:cstheme="minorBidi"/>
              <w:b w:val="0"/>
              <w:bCs w:val="0"/>
              <w:i w:val="0"/>
              <w:iCs w:val="0"/>
              <w:noProof/>
              <w:lang w:eastAsia="en-GB"/>
            </w:rPr>
          </w:pPr>
          <w:hyperlink w:anchor="_Toc33784365" w:history="1">
            <w:r w:rsidRPr="0057640A">
              <w:rPr>
                <w:rStyle w:val="Hyperlink"/>
                <w:rFonts w:eastAsia="Times New Roman"/>
                <w:noProof/>
                <w:lang w:eastAsia="en-GB"/>
              </w:rPr>
              <w:t>4.0</w:t>
            </w:r>
            <w:r>
              <w:rPr>
                <w:rFonts w:eastAsiaTheme="minorEastAsia" w:cstheme="minorBidi"/>
                <w:b w:val="0"/>
                <w:bCs w:val="0"/>
                <w:i w:val="0"/>
                <w:iCs w:val="0"/>
                <w:noProof/>
                <w:lang w:eastAsia="en-GB"/>
              </w:rPr>
              <w:tab/>
            </w:r>
            <w:r w:rsidRPr="0057640A">
              <w:rPr>
                <w:rStyle w:val="Hyperlink"/>
                <w:rFonts w:eastAsia="Times New Roman"/>
                <w:noProof/>
                <w:lang w:eastAsia="en-GB"/>
              </w:rPr>
              <w:t>Project plan</w:t>
            </w:r>
            <w:r>
              <w:rPr>
                <w:noProof/>
                <w:webHidden/>
              </w:rPr>
              <w:tab/>
            </w:r>
            <w:r>
              <w:rPr>
                <w:noProof/>
                <w:webHidden/>
              </w:rPr>
              <w:fldChar w:fldCharType="begin"/>
            </w:r>
            <w:r>
              <w:rPr>
                <w:noProof/>
                <w:webHidden/>
              </w:rPr>
              <w:instrText xml:space="preserve"> PAGEREF _Toc33784365 \h </w:instrText>
            </w:r>
            <w:r>
              <w:rPr>
                <w:noProof/>
                <w:webHidden/>
              </w:rPr>
            </w:r>
            <w:r>
              <w:rPr>
                <w:noProof/>
                <w:webHidden/>
              </w:rPr>
              <w:fldChar w:fldCharType="separate"/>
            </w:r>
            <w:r>
              <w:rPr>
                <w:noProof/>
                <w:webHidden/>
              </w:rPr>
              <w:t>10</w:t>
            </w:r>
            <w:r>
              <w:rPr>
                <w:noProof/>
                <w:webHidden/>
              </w:rPr>
              <w:fldChar w:fldCharType="end"/>
            </w:r>
          </w:hyperlink>
        </w:p>
        <w:p w14:paraId="20FACFED" w14:textId="25F95A7F" w:rsidR="007A7D86" w:rsidRDefault="007A7D86">
          <w:pPr>
            <w:pStyle w:val="TOC1"/>
            <w:tabs>
              <w:tab w:val="right" w:leader="dot" w:pos="9010"/>
            </w:tabs>
            <w:rPr>
              <w:rFonts w:eastAsiaTheme="minorEastAsia" w:cstheme="minorBidi"/>
              <w:b w:val="0"/>
              <w:bCs w:val="0"/>
              <w:i w:val="0"/>
              <w:iCs w:val="0"/>
              <w:noProof/>
              <w:lang w:eastAsia="en-GB"/>
            </w:rPr>
          </w:pPr>
          <w:hyperlink w:anchor="_Toc33784366" w:history="1">
            <w:r w:rsidRPr="0057640A">
              <w:rPr>
                <w:rStyle w:val="Hyperlink"/>
                <w:noProof/>
              </w:rPr>
              <w:t>Bibliography</w:t>
            </w:r>
            <w:r>
              <w:rPr>
                <w:noProof/>
                <w:webHidden/>
              </w:rPr>
              <w:tab/>
            </w:r>
            <w:r>
              <w:rPr>
                <w:noProof/>
                <w:webHidden/>
              </w:rPr>
              <w:fldChar w:fldCharType="begin"/>
            </w:r>
            <w:r>
              <w:rPr>
                <w:noProof/>
                <w:webHidden/>
              </w:rPr>
              <w:instrText xml:space="preserve"> PAGEREF _Toc33784366 \h </w:instrText>
            </w:r>
            <w:r>
              <w:rPr>
                <w:noProof/>
                <w:webHidden/>
              </w:rPr>
            </w:r>
            <w:r>
              <w:rPr>
                <w:noProof/>
                <w:webHidden/>
              </w:rPr>
              <w:fldChar w:fldCharType="separate"/>
            </w:r>
            <w:r>
              <w:rPr>
                <w:noProof/>
                <w:webHidden/>
              </w:rPr>
              <w:t>11</w:t>
            </w:r>
            <w:r>
              <w:rPr>
                <w:noProof/>
                <w:webHidden/>
              </w:rPr>
              <w:fldChar w:fldCharType="end"/>
            </w:r>
          </w:hyperlink>
        </w:p>
        <w:p w14:paraId="2F6F6F23" w14:textId="510780E7" w:rsidR="004A1302" w:rsidRDefault="004A1302">
          <w:r>
            <w:rPr>
              <w:b/>
              <w:bCs/>
              <w:noProof/>
            </w:rPr>
            <w:fldChar w:fldCharType="end"/>
          </w:r>
        </w:p>
      </w:sdtContent>
    </w:sdt>
    <w:p w14:paraId="020D68BA" w14:textId="77777777" w:rsidR="004A1302" w:rsidRPr="004A1302" w:rsidRDefault="004A1302" w:rsidP="004A1302">
      <w:pPr>
        <w:tabs>
          <w:tab w:val="left" w:pos="2140"/>
        </w:tabs>
        <w:rPr>
          <w:bCs/>
        </w:rPr>
      </w:pPr>
    </w:p>
    <w:p w14:paraId="78CB3E84" w14:textId="30757262" w:rsidR="004A1302" w:rsidRDefault="004A1302"/>
    <w:p w14:paraId="24B1EB6D" w14:textId="77777777" w:rsidR="004A1302" w:rsidRDefault="004A1302">
      <w:r>
        <w:br w:type="page"/>
      </w:r>
      <w:bookmarkStart w:id="0" w:name="_GoBack"/>
      <w:bookmarkEnd w:id="0"/>
    </w:p>
    <w:p w14:paraId="229AD177" w14:textId="77777777" w:rsidR="004A1302" w:rsidRDefault="004A1302" w:rsidP="00C213DE">
      <w:pPr>
        <w:pStyle w:val="Heading1"/>
        <w:numPr>
          <w:ilvl w:val="0"/>
          <w:numId w:val="1"/>
        </w:numPr>
      </w:pPr>
      <w:bookmarkStart w:id="1" w:name="_Toc33784358"/>
      <w:r>
        <w:lastRenderedPageBreak/>
        <w:t>Project Justification</w:t>
      </w:r>
      <w:bookmarkEnd w:id="1"/>
      <w:r>
        <w:t xml:space="preserve"> </w:t>
      </w:r>
    </w:p>
    <w:p w14:paraId="3248DDE5" w14:textId="684F71FC" w:rsidR="00EF4C57" w:rsidRDefault="004A1302" w:rsidP="00C213DE">
      <w:pPr>
        <w:spacing w:line="480" w:lineRule="auto"/>
      </w:pPr>
      <w:r>
        <w:t xml:space="preserve">This project is going to </w:t>
      </w:r>
      <w:r w:rsidR="00E33EC4">
        <w:t xml:space="preserve">look at </w:t>
      </w:r>
      <w:r w:rsidR="00643D3E">
        <w:t xml:space="preserve">how House of Fraser </w:t>
      </w:r>
      <w:r w:rsidR="00773EF9">
        <w:t>can</w:t>
      </w:r>
      <w:r w:rsidR="00643D3E">
        <w:t xml:space="preserve"> become a mo</w:t>
      </w:r>
      <w:r w:rsidR="00773EF9">
        <w:t>re sustainable retail</w:t>
      </w:r>
      <w:r w:rsidR="00C213DE">
        <w:t xml:space="preserve">ing store </w:t>
      </w:r>
      <w:r w:rsidR="00773EF9">
        <w:t xml:space="preserve">and consult on how being a more sustainable company will lead to more profits and </w:t>
      </w:r>
      <w:r w:rsidR="00C213DE">
        <w:t>an increase in new</w:t>
      </w:r>
      <w:r w:rsidR="00773EF9">
        <w:t xml:space="preserve"> customers. House of Fraser are a large retailing company that sells various different </w:t>
      </w:r>
      <w:r w:rsidR="00C213DE">
        <w:t xml:space="preserve">products ranging from clothing to household items. </w:t>
      </w:r>
    </w:p>
    <w:p w14:paraId="4AD4B03B" w14:textId="5C799F8C" w:rsidR="00C213DE" w:rsidRDefault="00C213DE" w:rsidP="00FB64BC">
      <w:pPr>
        <w:spacing w:line="480" w:lineRule="auto"/>
        <w:jc w:val="both"/>
      </w:pPr>
    </w:p>
    <w:p w14:paraId="40EAAF14" w14:textId="07289C6B" w:rsidR="00C213DE" w:rsidRDefault="00C213DE" w:rsidP="00C213DE">
      <w:pPr>
        <w:pStyle w:val="Heading2"/>
        <w:numPr>
          <w:ilvl w:val="1"/>
          <w:numId w:val="1"/>
        </w:numPr>
        <w:jc w:val="both"/>
      </w:pPr>
      <w:bookmarkStart w:id="2" w:name="_Toc33784359"/>
      <w:r>
        <w:t>Aims and objectives</w:t>
      </w:r>
      <w:bookmarkEnd w:id="2"/>
    </w:p>
    <w:p w14:paraId="16925737" w14:textId="10FCB80C" w:rsidR="00C213DE" w:rsidRDefault="00C213DE" w:rsidP="00C213DE">
      <w:pPr>
        <w:jc w:val="both"/>
      </w:pPr>
    </w:p>
    <w:p w14:paraId="64C604C0" w14:textId="6CDCEF92" w:rsidR="00E45C3E" w:rsidRDefault="00C213DE" w:rsidP="00E45C3E">
      <w:pPr>
        <w:spacing w:line="480" w:lineRule="auto"/>
      </w:pPr>
      <w:r>
        <w:t xml:space="preserve">The aim of this project is to look at how </w:t>
      </w:r>
      <w:r w:rsidR="009E35D1">
        <w:t xml:space="preserve">House of Fraser can make their company more sustainable. Currently they are suffering a lot within the company due to customers discovering that they were back to selling fur products in the November of 2017 </w:t>
      </w:r>
      <w:sdt>
        <w:sdtPr>
          <w:id w:val="15816721"/>
          <w:citation/>
        </w:sdtPr>
        <w:sdtContent>
          <w:r w:rsidR="009E35D1">
            <w:fldChar w:fldCharType="begin"/>
          </w:r>
          <w:r w:rsidR="009E35D1">
            <w:instrText xml:space="preserve"> CITATION BBC191 \l 2057 </w:instrText>
          </w:r>
          <w:r w:rsidR="009E35D1">
            <w:fldChar w:fldCharType="separate"/>
          </w:r>
          <w:r w:rsidR="009E35D1" w:rsidRPr="009E35D1">
            <w:rPr>
              <w:noProof/>
            </w:rPr>
            <w:t>(BBC, 2019)</w:t>
          </w:r>
          <w:r w:rsidR="009E35D1">
            <w:fldChar w:fldCharType="end"/>
          </w:r>
        </w:sdtContent>
      </w:sdt>
      <w:r w:rsidR="009E35D1">
        <w:t>. Maintaining a sustainable company can provide numerous benefits to sales, reputation and popularity. After examining the company</w:t>
      </w:r>
      <w:r w:rsidR="00E45C3E">
        <w:t xml:space="preserve">, it can be seen that they’re not engaging with the public as much as they should and that certain sustainable ideas need to be implemented to try and regain some of the customers that have been lost. </w:t>
      </w:r>
    </w:p>
    <w:p w14:paraId="78933C9D" w14:textId="2C0B6EED" w:rsidR="00E45C3E" w:rsidRDefault="00E45C3E" w:rsidP="00E45C3E">
      <w:pPr>
        <w:spacing w:line="480" w:lineRule="auto"/>
      </w:pPr>
      <w:r>
        <w:t xml:space="preserve">Various articles have been written regarding the new owner of House of Fraser, </w:t>
      </w:r>
    </w:p>
    <w:p w14:paraId="789B44C5" w14:textId="60008A9F" w:rsidR="00E45C3E" w:rsidRDefault="00E45C3E" w:rsidP="00E45C3E">
      <w:pPr>
        <w:spacing w:line="480" w:lineRule="auto"/>
        <w:rPr>
          <w:rFonts w:eastAsia="Times New Roman" w:cs="Times New Roman"/>
          <w:shd w:val="clear" w:color="auto" w:fill="FFFFFF"/>
          <w:lang w:eastAsia="en-GB"/>
        </w:rPr>
      </w:pPr>
      <w:r w:rsidRPr="00E45C3E">
        <w:rPr>
          <w:rFonts w:eastAsia="Times New Roman" w:cs="Times New Roman"/>
          <w:shd w:val="clear" w:color="auto" w:fill="FFFFFF"/>
          <w:lang w:eastAsia="en-GB"/>
        </w:rPr>
        <w:t>“Mike Ashley has been hit by a tsunami of public protest, with thousands of messages from shoppers shocked and appalled to see this respected high street store turned into a House of Horrors”</w:t>
      </w:r>
      <w:r>
        <w:rPr>
          <w:rFonts w:eastAsia="Times New Roman" w:cs="Times New Roman"/>
          <w:shd w:val="clear" w:color="auto" w:fill="FFFFFF"/>
          <w:lang w:eastAsia="en-GB"/>
        </w:rPr>
        <w:t xml:space="preserve"> </w:t>
      </w:r>
      <w:sdt>
        <w:sdtPr>
          <w:rPr>
            <w:rFonts w:eastAsia="Times New Roman" w:cs="Times New Roman"/>
            <w:shd w:val="clear" w:color="auto" w:fill="FFFFFF"/>
            <w:lang w:eastAsia="en-GB"/>
          </w:rPr>
          <w:id w:val="-1686890907"/>
          <w:citation/>
        </w:sdtPr>
        <w:sdtContent>
          <w:r>
            <w:rPr>
              <w:rFonts w:eastAsia="Times New Roman" w:cs="Times New Roman"/>
              <w:shd w:val="clear" w:color="auto" w:fill="FFFFFF"/>
              <w:lang w:eastAsia="en-GB"/>
            </w:rPr>
            <w:fldChar w:fldCharType="begin"/>
          </w:r>
          <w:r>
            <w:rPr>
              <w:rFonts w:eastAsia="Times New Roman" w:cs="Times New Roman"/>
              <w:shd w:val="clear" w:color="auto" w:fill="FFFFFF"/>
              <w:lang w:eastAsia="en-GB"/>
            </w:rPr>
            <w:instrText xml:space="preserve"> CITATION IND19 \l 2057 </w:instrText>
          </w:r>
          <w:r>
            <w:rPr>
              <w:rFonts w:eastAsia="Times New Roman" w:cs="Times New Roman"/>
              <w:shd w:val="clear" w:color="auto" w:fill="FFFFFF"/>
              <w:lang w:eastAsia="en-GB"/>
            </w:rPr>
            <w:fldChar w:fldCharType="separate"/>
          </w:r>
          <w:r w:rsidRPr="00E45C3E">
            <w:rPr>
              <w:rFonts w:eastAsia="Times New Roman" w:cs="Times New Roman"/>
              <w:noProof/>
              <w:shd w:val="clear" w:color="auto" w:fill="FFFFFF"/>
              <w:lang w:eastAsia="en-GB"/>
            </w:rPr>
            <w:t>(INDEPENDENT, 2019)</w:t>
          </w:r>
          <w:r>
            <w:rPr>
              <w:rFonts w:eastAsia="Times New Roman" w:cs="Times New Roman"/>
              <w:shd w:val="clear" w:color="auto" w:fill="FFFFFF"/>
              <w:lang w:eastAsia="en-GB"/>
            </w:rPr>
            <w:fldChar w:fldCharType="end"/>
          </w:r>
        </w:sdtContent>
      </w:sdt>
      <w:r>
        <w:rPr>
          <w:rFonts w:eastAsia="Times New Roman" w:cs="Times New Roman"/>
          <w:shd w:val="clear" w:color="auto" w:fill="FFFFFF"/>
          <w:lang w:eastAsia="en-GB"/>
        </w:rPr>
        <w:t xml:space="preserve">. </w:t>
      </w:r>
    </w:p>
    <w:p w14:paraId="0FD2DBF8" w14:textId="25EB1C00" w:rsidR="00E45C3E" w:rsidRDefault="00E45C3E" w:rsidP="00E45C3E">
      <w:pPr>
        <w:spacing w:line="480" w:lineRule="auto"/>
        <w:rPr>
          <w:rFonts w:eastAsia="Times New Roman" w:cs="Times New Roman"/>
          <w:shd w:val="clear" w:color="auto" w:fill="FFFFFF"/>
          <w:lang w:eastAsia="en-GB"/>
        </w:rPr>
      </w:pPr>
      <w:r>
        <w:rPr>
          <w:rFonts w:eastAsia="Times New Roman" w:cs="Times New Roman"/>
          <w:shd w:val="clear" w:color="auto" w:fill="FFFFFF"/>
          <w:lang w:eastAsia="en-GB"/>
        </w:rPr>
        <w:t xml:space="preserve">The objective of the project is to help change titles like this to a more positive title, rebuilding House Of Frasers image will be down to the sustainability of the business, they currently have numerous stores closing all over the UK due to them not using sustainable materials when manufacturing the products. </w:t>
      </w:r>
    </w:p>
    <w:p w14:paraId="479E023E" w14:textId="13C8E0FD" w:rsidR="00146C8D" w:rsidRDefault="00146C8D" w:rsidP="00E45C3E">
      <w:pPr>
        <w:spacing w:line="480" w:lineRule="auto"/>
        <w:rPr>
          <w:rFonts w:eastAsia="Times New Roman" w:cs="Times New Roman"/>
          <w:shd w:val="clear" w:color="auto" w:fill="FFFFFF"/>
          <w:lang w:eastAsia="en-GB"/>
        </w:rPr>
      </w:pPr>
    </w:p>
    <w:p w14:paraId="1C6C02EF" w14:textId="3389FEA0" w:rsidR="00146C8D" w:rsidRDefault="00146C8D" w:rsidP="00E45C3E">
      <w:pPr>
        <w:spacing w:line="480" w:lineRule="auto"/>
        <w:rPr>
          <w:rFonts w:eastAsia="Times New Roman" w:cs="Times New Roman"/>
          <w:shd w:val="clear" w:color="auto" w:fill="FFFFFF"/>
          <w:lang w:eastAsia="en-GB"/>
        </w:rPr>
      </w:pPr>
    </w:p>
    <w:p w14:paraId="4FFA128C" w14:textId="48E1479D" w:rsidR="00E657D1" w:rsidRDefault="00E657D1" w:rsidP="00E657D1">
      <w:pPr>
        <w:pStyle w:val="Heading2"/>
        <w:numPr>
          <w:ilvl w:val="1"/>
          <w:numId w:val="1"/>
        </w:numPr>
        <w:rPr>
          <w:rFonts w:eastAsia="Times New Roman"/>
          <w:lang w:eastAsia="en-GB"/>
        </w:rPr>
      </w:pPr>
      <w:bookmarkStart w:id="3" w:name="_Toc33784360"/>
      <w:r>
        <w:rPr>
          <w:rFonts w:eastAsia="Times New Roman"/>
          <w:lang w:eastAsia="en-GB"/>
        </w:rPr>
        <w:lastRenderedPageBreak/>
        <w:t>Rational</w:t>
      </w:r>
      <w:bookmarkEnd w:id="3"/>
      <w:r>
        <w:rPr>
          <w:rFonts w:eastAsia="Times New Roman"/>
          <w:lang w:eastAsia="en-GB"/>
        </w:rPr>
        <w:t xml:space="preserve"> </w:t>
      </w:r>
    </w:p>
    <w:p w14:paraId="6EA64DAA" w14:textId="36513BA9" w:rsidR="0022044A" w:rsidRPr="0022044A" w:rsidRDefault="00E657D1" w:rsidP="00E706DC">
      <w:pPr>
        <w:spacing w:line="480" w:lineRule="auto"/>
        <w:ind w:left="720" w:hanging="720"/>
        <w:rPr>
          <w:lang w:eastAsia="en-GB"/>
        </w:rPr>
      </w:pPr>
      <w:r w:rsidRPr="0022044A">
        <w:rPr>
          <w:lang w:eastAsia="en-GB"/>
        </w:rPr>
        <w:t xml:space="preserve">This project is vital in trying to improve the sustainability of House </w:t>
      </w:r>
      <w:r w:rsidR="00E706DC" w:rsidRPr="0022044A">
        <w:rPr>
          <w:lang w:eastAsia="en-GB"/>
        </w:rPr>
        <w:t>of</w:t>
      </w:r>
      <w:r w:rsidRPr="0022044A">
        <w:rPr>
          <w:lang w:eastAsia="en-GB"/>
        </w:rPr>
        <w:t xml:space="preserve"> Fraser</w:t>
      </w:r>
      <w:r w:rsidR="0022044A" w:rsidRPr="0022044A">
        <w:rPr>
          <w:lang w:eastAsia="en-GB"/>
        </w:rPr>
        <w:t xml:space="preserve">, this is a major reason why people have chosen to not shop here, which then causes a domino effect meaning that the house of Fraser stores </w:t>
      </w:r>
      <w:r w:rsidR="001A3AC1" w:rsidRPr="0022044A">
        <w:rPr>
          <w:lang w:eastAsia="en-GB"/>
        </w:rPr>
        <w:t>isn’t</w:t>
      </w:r>
      <w:r w:rsidR="0022044A" w:rsidRPr="0022044A">
        <w:rPr>
          <w:lang w:eastAsia="en-GB"/>
        </w:rPr>
        <w:t xml:space="preserve"> making enough profit to keep them open. House of Fraser has had to try and rebuild their image after this incident. </w:t>
      </w:r>
    </w:p>
    <w:p w14:paraId="4468974A" w14:textId="4B3E6603" w:rsidR="00437C42" w:rsidRDefault="0022044A" w:rsidP="00437C42">
      <w:pPr>
        <w:spacing w:line="480" w:lineRule="auto"/>
        <w:rPr>
          <w:rStyle w:val="Strong"/>
          <w:b w:val="0"/>
          <w:bCs w:val="0"/>
        </w:rPr>
      </w:pPr>
      <w:r>
        <w:rPr>
          <w:lang w:eastAsia="en-GB"/>
        </w:rPr>
        <w:t>“</w:t>
      </w:r>
      <w:r w:rsidRPr="0022044A">
        <w:rPr>
          <w:lang w:eastAsia="en-GB"/>
        </w:rPr>
        <w:t xml:space="preserve">Mike Ashely </w:t>
      </w:r>
      <w:r w:rsidRPr="0022044A">
        <w:rPr>
          <w:rFonts w:eastAsia="Times New Roman" w:cs="Times New Roman"/>
          <w:color w:val="121212"/>
          <w:shd w:val="clear" w:color="auto" w:fill="FFFFFF"/>
          <w:lang w:eastAsia="en-GB"/>
        </w:rPr>
        <w:t>is preparing to invest millions of pounds in turning up to seven of House of Fraser’s 50-plus stores into a new luxury mini-chain to be called Frasers</w:t>
      </w:r>
      <w:r>
        <w:rPr>
          <w:rFonts w:eastAsia="Times New Roman" w:cs="Times New Roman"/>
          <w:color w:val="121212"/>
          <w:shd w:val="clear" w:color="auto" w:fill="FFFFFF"/>
          <w:lang w:eastAsia="en-GB"/>
        </w:rPr>
        <w:t>”</w:t>
      </w:r>
      <w:sdt>
        <w:sdtPr>
          <w:rPr>
            <w:rFonts w:eastAsia="Times New Roman" w:cs="Times New Roman"/>
            <w:color w:val="121212"/>
            <w:shd w:val="clear" w:color="auto" w:fill="FFFFFF"/>
            <w:lang w:eastAsia="en-GB"/>
          </w:rPr>
          <w:id w:val="766810438"/>
          <w:citation/>
        </w:sdtPr>
        <w:sdtContent>
          <w:r>
            <w:rPr>
              <w:rFonts w:eastAsia="Times New Roman" w:cs="Times New Roman"/>
              <w:color w:val="121212"/>
              <w:shd w:val="clear" w:color="auto" w:fill="FFFFFF"/>
              <w:lang w:eastAsia="en-GB"/>
            </w:rPr>
            <w:fldChar w:fldCharType="begin"/>
          </w:r>
          <w:r>
            <w:rPr>
              <w:rFonts w:eastAsia="Times New Roman" w:cs="Times New Roman"/>
              <w:color w:val="121212"/>
              <w:shd w:val="clear" w:color="auto" w:fill="FFFFFF"/>
              <w:lang w:eastAsia="en-GB"/>
            </w:rPr>
            <w:instrText xml:space="preserve"> CITATION The192 \l 2057 </w:instrText>
          </w:r>
          <w:r>
            <w:rPr>
              <w:rFonts w:eastAsia="Times New Roman" w:cs="Times New Roman"/>
              <w:color w:val="121212"/>
              <w:shd w:val="clear" w:color="auto" w:fill="FFFFFF"/>
              <w:lang w:eastAsia="en-GB"/>
            </w:rPr>
            <w:fldChar w:fldCharType="separate"/>
          </w:r>
          <w:r>
            <w:rPr>
              <w:rFonts w:eastAsia="Times New Roman" w:cs="Times New Roman"/>
              <w:noProof/>
              <w:color w:val="121212"/>
              <w:shd w:val="clear" w:color="auto" w:fill="FFFFFF"/>
              <w:lang w:eastAsia="en-GB"/>
            </w:rPr>
            <w:t xml:space="preserve"> </w:t>
          </w:r>
          <w:r w:rsidRPr="0022044A">
            <w:rPr>
              <w:rFonts w:eastAsia="Times New Roman" w:cs="Times New Roman"/>
              <w:noProof/>
              <w:color w:val="121212"/>
              <w:shd w:val="clear" w:color="auto" w:fill="FFFFFF"/>
              <w:lang w:eastAsia="en-GB"/>
            </w:rPr>
            <w:t>(The Guardian, 2019)</w:t>
          </w:r>
          <w:r>
            <w:rPr>
              <w:rFonts w:eastAsia="Times New Roman" w:cs="Times New Roman"/>
              <w:color w:val="121212"/>
              <w:shd w:val="clear" w:color="auto" w:fill="FFFFFF"/>
              <w:lang w:eastAsia="en-GB"/>
            </w:rPr>
            <w:fldChar w:fldCharType="end"/>
          </w:r>
        </w:sdtContent>
      </w:sdt>
      <w:r>
        <w:rPr>
          <w:rFonts w:eastAsia="Times New Roman" w:cs="Times New Roman"/>
          <w:color w:val="121212"/>
          <w:shd w:val="clear" w:color="auto" w:fill="FFFFFF"/>
          <w:lang w:eastAsia="en-GB"/>
        </w:rPr>
        <w:t xml:space="preserve">. </w:t>
      </w:r>
      <w:r w:rsidR="008C11E1">
        <w:rPr>
          <w:rFonts w:eastAsia="Times New Roman" w:cs="Times New Roman"/>
          <w:color w:val="121212"/>
          <w:shd w:val="clear" w:color="auto" w:fill="FFFFFF"/>
          <w:lang w:eastAsia="en-GB"/>
        </w:rPr>
        <w:t xml:space="preserve">Mike Ashley is planning on rebranding house of Fraser, this is to help rebuild the image of the company, he is showing that it doesn’t matter how much it’ll cost he’s willing to try and save the organisation. Being </w:t>
      </w:r>
      <w:r w:rsidR="008C31A9">
        <w:rPr>
          <w:rFonts w:eastAsia="Times New Roman" w:cs="Times New Roman"/>
          <w:color w:val="121212"/>
          <w:shd w:val="clear" w:color="auto" w:fill="FFFFFF"/>
          <w:lang w:eastAsia="en-GB"/>
        </w:rPr>
        <w:t>such a large company,</w:t>
      </w:r>
      <w:r w:rsidR="008C11E1">
        <w:rPr>
          <w:rFonts w:eastAsia="Times New Roman" w:cs="Times New Roman"/>
          <w:color w:val="121212"/>
          <w:shd w:val="clear" w:color="auto" w:fill="FFFFFF"/>
          <w:lang w:eastAsia="en-GB"/>
        </w:rPr>
        <w:t xml:space="preserve"> </w:t>
      </w:r>
      <w:r w:rsidR="008C31A9">
        <w:rPr>
          <w:rFonts w:eastAsia="Times New Roman" w:cs="Times New Roman"/>
          <w:color w:val="121212"/>
          <w:shd w:val="clear" w:color="auto" w:fill="FFFFFF"/>
          <w:lang w:eastAsia="en-GB"/>
        </w:rPr>
        <w:t xml:space="preserve">it means they’re in the public eye constantly, therefore any change being made is instantly viewed by the public. By making some changes to make the company more sustainable will have a positive effect in the public’s eye, this could then potentially see a rise in profits and social standpoint. In 2017 House of Fraser opened up a new </w:t>
      </w:r>
      <w:r w:rsidR="000432D4">
        <w:rPr>
          <w:rFonts w:eastAsia="Times New Roman" w:cs="Times New Roman"/>
          <w:color w:val="121212"/>
          <w:shd w:val="clear" w:color="auto" w:fill="FFFFFF"/>
          <w:lang w:eastAsia="en-GB"/>
        </w:rPr>
        <w:t xml:space="preserve">140-million-pound store in </w:t>
      </w:r>
      <w:r w:rsidR="00437C42">
        <w:rPr>
          <w:rFonts w:eastAsia="Times New Roman" w:cs="Times New Roman"/>
          <w:color w:val="121212"/>
          <w:shd w:val="clear" w:color="auto" w:fill="FFFFFF"/>
          <w:lang w:eastAsia="en-GB"/>
        </w:rPr>
        <w:t>Northamptonshire with a ‘living wall’, the wall was made up of various different plants. The reason for this was to help improve the air quality in the store. The store itself one a BREEAM certificate, these certificates are given to stores for their sustainable design and features “</w:t>
      </w:r>
      <w:r w:rsidR="00437C42" w:rsidRPr="00437C42">
        <w:rPr>
          <w:rStyle w:val="Strong"/>
          <w:b w:val="0"/>
          <w:bCs w:val="0"/>
        </w:rPr>
        <w:t>BREEAM is the world’s leading sustainability assessment method for</w:t>
      </w:r>
      <w:r w:rsidR="00437C42" w:rsidRPr="00437C42">
        <w:rPr>
          <w:rStyle w:val="apple-converted-space"/>
          <w:b/>
          <w:bCs/>
        </w:rPr>
        <w:t> </w:t>
      </w:r>
      <w:r w:rsidR="00437C42">
        <w:rPr>
          <w:rStyle w:val="apple-converted-space"/>
        </w:rPr>
        <w:t xml:space="preserve">master planning </w:t>
      </w:r>
      <w:r w:rsidR="00437C42" w:rsidRPr="00437C42">
        <w:rPr>
          <w:rStyle w:val="Strong"/>
          <w:b w:val="0"/>
          <w:bCs w:val="0"/>
        </w:rPr>
        <w:t>projects,</w:t>
      </w:r>
      <w:r w:rsidR="00437C42" w:rsidRPr="00437C42">
        <w:rPr>
          <w:rStyle w:val="apple-converted-space"/>
          <w:b/>
          <w:bCs/>
        </w:rPr>
        <w:t> </w:t>
      </w:r>
      <w:r w:rsidR="00437C42" w:rsidRPr="00437C42">
        <w:rPr>
          <w:rStyle w:val="Strong"/>
          <w:b w:val="0"/>
          <w:bCs w:val="0"/>
        </w:rPr>
        <w:t>infrastructure a</w:t>
      </w:r>
      <w:r w:rsidR="00437C42">
        <w:rPr>
          <w:rStyle w:val="Strong"/>
          <w:b w:val="0"/>
          <w:bCs w:val="0"/>
        </w:rPr>
        <w:t>nd buildings”</w:t>
      </w:r>
      <w:sdt>
        <w:sdtPr>
          <w:rPr>
            <w:rStyle w:val="Strong"/>
            <w:b w:val="0"/>
            <w:bCs w:val="0"/>
          </w:rPr>
          <w:id w:val="1242833836"/>
          <w:citation/>
        </w:sdtPr>
        <w:sdtContent>
          <w:r w:rsidR="00437C42">
            <w:rPr>
              <w:rStyle w:val="Strong"/>
              <w:b w:val="0"/>
              <w:bCs w:val="0"/>
            </w:rPr>
            <w:fldChar w:fldCharType="begin"/>
          </w:r>
          <w:r w:rsidR="00437C42">
            <w:rPr>
              <w:rStyle w:val="Strong"/>
              <w:b w:val="0"/>
              <w:bCs w:val="0"/>
            </w:rPr>
            <w:instrText xml:space="preserve"> CITATION Bre90 \l 2057 </w:instrText>
          </w:r>
          <w:r w:rsidR="00437C42">
            <w:rPr>
              <w:rStyle w:val="Strong"/>
              <w:b w:val="0"/>
              <w:bCs w:val="0"/>
            </w:rPr>
            <w:fldChar w:fldCharType="separate"/>
          </w:r>
          <w:r w:rsidR="00437C42">
            <w:rPr>
              <w:rStyle w:val="Strong"/>
              <w:b w:val="0"/>
              <w:bCs w:val="0"/>
              <w:noProof/>
            </w:rPr>
            <w:t xml:space="preserve"> </w:t>
          </w:r>
          <w:r w:rsidR="00437C42" w:rsidRPr="00437C42">
            <w:rPr>
              <w:noProof/>
            </w:rPr>
            <w:t>(Breeam, 1990)</w:t>
          </w:r>
          <w:r w:rsidR="00437C42">
            <w:rPr>
              <w:rStyle w:val="Strong"/>
              <w:b w:val="0"/>
              <w:bCs w:val="0"/>
            </w:rPr>
            <w:fldChar w:fldCharType="end"/>
          </w:r>
        </w:sdtContent>
      </w:sdt>
      <w:r w:rsidR="00437C42">
        <w:rPr>
          <w:rStyle w:val="Strong"/>
          <w:b w:val="0"/>
          <w:bCs w:val="0"/>
        </w:rPr>
        <w:t>.</w:t>
      </w:r>
      <w:r w:rsidR="000432D4">
        <w:rPr>
          <w:rStyle w:val="Strong"/>
          <w:b w:val="0"/>
          <w:bCs w:val="0"/>
        </w:rPr>
        <w:t xml:space="preserve"> This outlines that they’re trying to become more sustainable with the buildings themselves, as it stands this is their only “Sustainable” store. </w:t>
      </w:r>
      <w:r w:rsidR="00113959">
        <w:rPr>
          <w:rStyle w:val="Strong"/>
          <w:b w:val="0"/>
          <w:bCs w:val="0"/>
        </w:rPr>
        <w:t xml:space="preserve">If they were to choose more sustainable materials for </w:t>
      </w:r>
      <w:r w:rsidR="0067531B">
        <w:rPr>
          <w:rStyle w:val="Strong"/>
          <w:b w:val="0"/>
          <w:bCs w:val="0"/>
        </w:rPr>
        <w:t>clothing,</w:t>
      </w:r>
      <w:r w:rsidR="00113959">
        <w:rPr>
          <w:rStyle w:val="Strong"/>
          <w:b w:val="0"/>
          <w:bCs w:val="0"/>
        </w:rPr>
        <w:t xml:space="preserve"> they could see an increase in quality but also see an increase in the costs of the materials. </w:t>
      </w:r>
    </w:p>
    <w:p w14:paraId="04420C45" w14:textId="7FD6006B" w:rsidR="009905BB" w:rsidRDefault="009905BB" w:rsidP="00437C42">
      <w:pPr>
        <w:spacing w:line="480" w:lineRule="auto"/>
        <w:rPr>
          <w:rStyle w:val="Strong"/>
          <w:b w:val="0"/>
          <w:bCs w:val="0"/>
        </w:rPr>
      </w:pPr>
    </w:p>
    <w:p w14:paraId="4FDB16DC" w14:textId="7E230D33" w:rsidR="009905BB" w:rsidRDefault="009905BB" w:rsidP="009905BB">
      <w:pPr>
        <w:pStyle w:val="Heading1"/>
        <w:numPr>
          <w:ilvl w:val="0"/>
          <w:numId w:val="1"/>
        </w:numPr>
      </w:pPr>
      <w:bookmarkStart w:id="4" w:name="_Toc33784361"/>
      <w:r>
        <w:lastRenderedPageBreak/>
        <w:t>Business case and Project Approach</w:t>
      </w:r>
      <w:bookmarkEnd w:id="4"/>
    </w:p>
    <w:p w14:paraId="29F6DA57" w14:textId="77777777" w:rsidR="009905BB" w:rsidRPr="009905BB" w:rsidRDefault="009905BB" w:rsidP="009905BB">
      <w:pPr>
        <w:jc w:val="both"/>
      </w:pPr>
    </w:p>
    <w:p w14:paraId="719E2A50" w14:textId="7E3FEF00" w:rsidR="008C31A9" w:rsidRDefault="000124BE" w:rsidP="0022044A">
      <w:pPr>
        <w:spacing w:line="480" w:lineRule="auto"/>
        <w:rPr>
          <w:rFonts w:eastAsia="Times New Roman" w:cs="Times New Roman"/>
          <w:color w:val="121212"/>
          <w:shd w:val="clear" w:color="auto" w:fill="FFFFFF"/>
          <w:lang w:eastAsia="en-GB"/>
        </w:rPr>
      </w:pPr>
      <w:r>
        <w:rPr>
          <w:rFonts w:eastAsia="Times New Roman" w:cs="Times New Roman"/>
          <w:color w:val="121212"/>
          <w:shd w:val="clear" w:color="auto" w:fill="FFFFFF"/>
          <w:lang w:eastAsia="en-GB"/>
        </w:rPr>
        <w:t>House of Fraser is a global company, their headquarters are located in London. They have one other major office located in Abu Dhabi, they sell various big branded items online and in store such as:</w:t>
      </w:r>
    </w:p>
    <w:p w14:paraId="6AEEBD19" w14:textId="6DEAED5F" w:rsidR="000124BE" w:rsidRDefault="00F56309" w:rsidP="000124BE">
      <w:pPr>
        <w:pStyle w:val="ListParagraph"/>
        <w:numPr>
          <w:ilvl w:val="0"/>
          <w:numId w:val="2"/>
        </w:numPr>
        <w:spacing w:line="480" w:lineRule="auto"/>
        <w:rPr>
          <w:rFonts w:eastAsia="Times New Roman" w:cs="Times New Roman"/>
          <w:color w:val="121212"/>
          <w:shd w:val="clear" w:color="auto" w:fill="FFFFFF"/>
          <w:lang w:eastAsia="en-GB"/>
        </w:rPr>
      </w:pPr>
      <w:r>
        <w:rPr>
          <w:rFonts w:eastAsia="Times New Roman" w:cs="Times New Roman"/>
          <w:color w:val="121212"/>
          <w:shd w:val="clear" w:color="auto" w:fill="FFFFFF"/>
          <w:lang w:eastAsia="en-GB"/>
        </w:rPr>
        <w:t xml:space="preserve">Polo </w:t>
      </w:r>
      <w:r w:rsidR="000124BE">
        <w:rPr>
          <w:rFonts w:eastAsia="Times New Roman" w:cs="Times New Roman"/>
          <w:color w:val="121212"/>
          <w:shd w:val="clear" w:color="auto" w:fill="FFFFFF"/>
          <w:lang w:eastAsia="en-GB"/>
        </w:rPr>
        <w:t>Ralph Lauren – Shirts, T-shirts, Underwear, Loungewear.</w:t>
      </w:r>
    </w:p>
    <w:p w14:paraId="28544FD4" w14:textId="1C7B2763" w:rsidR="000124BE" w:rsidRDefault="000124BE" w:rsidP="000124BE">
      <w:pPr>
        <w:pStyle w:val="ListParagraph"/>
        <w:numPr>
          <w:ilvl w:val="0"/>
          <w:numId w:val="2"/>
        </w:numPr>
        <w:spacing w:line="480" w:lineRule="auto"/>
        <w:rPr>
          <w:rFonts w:eastAsia="Times New Roman" w:cs="Times New Roman"/>
          <w:color w:val="121212"/>
          <w:shd w:val="clear" w:color="auto" w:fill="FFFFFF"/>
          <w:lang w:eastAsia="en-GB"/>
        </w:rPr>
      </w:pPr>
      <w:r>
        <w:rPr>
          <w:rFonts w:eastAsia="Times New Roman" w:cs="Times New Roman"/>
          <w:color w:val="121212"/>
          <w:shd w:val="clear" w:color="auto" w:fill="FFFFFF"/>
          <w:lang w:eastAsia="en-GB"/>
        </w:rPr>
        <w:t xml:space="preserve">Calvin Klein </w:t>
      </w:r>
      <w:r w:rsidR="00F56309">
        <w:rPr>
          <w:rFonts w:eastAsia="Times New Roman" w:cs="Times New Roman"/>
          <w:color w:val="121212"/>
          <w:shd w:val="clear" w:color="auto" w:fill="FFFFFF"/>
          <w:lang w:eastAsia="en-GB"/>
        </w:rPr>
        <w:t>–</w:t>
      </w:r>
      <w:r>
        <w:rPr>
          <w:rFonts w:eastAsia="Times New Roman" w:cs="Times New Roman"/>
          <w:color w:val="121212"/>
          <w:shd w:val="clear" w:color="auto" w:fill="FFFFFF"/>
          <w:lang w:eastAsia="en-GB"/>
        </w:rPr>
        <w:t xml:space="preserve"> Underwear</w:t>
      </w:r>
      <w:r w:rsidR="00F56309">
        <w:rPr>
          <w:rFonts w:eastAsia="Times New Roman" w:cs="Times New Roman"/>
          <w:color w:val="121212"/>
          <w:shd w:val="clear" w:color="auto" w:fill="FFFFFF"/>
          <w:lang w:eastAsia="en-GB"/>
        </w:rPr>
        <w:t>, Shirts, Jeans.</w:t>
      </w:r>
    </w:p>
    <w:p w14:paraId="3BA2CE97" w14:textId="40A2B753" w:rsidR="00F56309" w:rsidRDefault="00F56309" w:rsidP="000124BE">
      <w:pPr>
        <w:pStyle w:val="ListParagraph"/>
        <w:numPr>
          <w:ilvl w:val="0"/>
          <w:numId w:val="2"/>
        </w:numPr>
        <w:spacing w:line="480" w:lineRule="auto"/>
        <w:rPr>
          <w:rFonts w:eastAsia="Times New Roman" w:cs="Times New Roman"/>
          <w:color w:val="121212"/>
          <w:shd w:val="clear" w:color="auto" w:fill="FFFFFF"/>
          <w:lang w:eastAsia="en-GB"/>
        </w:rPr>
      </w:pPr>
      <w:r>
        <w:rPr>
          <w:rFonts w:eastAsia="Times New Roman" w:cs="Times New Roman"/>
          <w:color w:val="121212"/>
          <w:shd w:val="clear" w:color="auto" w:fill="FFFFFF"/>
          <w:lang w:eastAsia="en-GB"/>
        </w:rPr>
        <w:t>Levi’s – Jeans, T-shirts, Hoodies.</w:t>
      </w:r>
    </w:p>
    <w:p w14:paraId="3D5FC7EA" w14:textId="54A8EBA5" w:rsidR="00F56309" w:rsidRDefault="00F56309" w:rsidP="000124BE">
      <w:pPr>
        <w:pStyle w:val="ListParagraph"/>
        <w:numPr>
          <w:ilvl w:val="0"/>
          <w:numId w:val="2"/>
        </w:numPr>
        <w:spacing w:line="480" w:lineRule="auto"/>
        <w:rPr>
          <w:rFonts w:eastAsia="Times New Roman" w:cs="Times New Roman"/>
          <w:color w:val="121212"/>
          <w:shd w:val="clear" w:color="auto" w:fill="FFFFFF"/>
          <w:lang w:eastAsia="en-GB"/>
        </w:rPr>
      </w:pPr>
      <w:r>
        <w:rPr>
          <w:rFonts w:eastAsia="Times New Roman" w:cs="Times New Roman"/>
          <w:color w:val="121212"/>
          <w:shd w:val="clear" w:color="auto" w:fill="FFFFFF"/>
          <w:lang w:eastAsia="en-GB"/>
        </w:rPr>
        <w:t>Tommy Hilfiger – Jumpers, Hoodies, T-shirts.</w:t>
      </w:r>
    </w:p>
    <w:p w14:paraId="6F650416" w14:textId="49BD9121" w:rsidR="00F56309" w:rsidRPr="00F56309" w:rsidRDefault="00F56309" w:rsidP="00F56309">
      <w:pPr>
        <w:spacing w:line="480" w:lineRule="auto"/>
        <w:ind w:left="360"/>
        <w:rPr>
          <w:rFonts w:eastAsia="Times New Roman" w:cs="Times New Roman"/>
          <w:color w:val="121212"/>
          <w:shd w:val="clear" w:color="auto" w:fill="FFFFFF"/>
          <w:lang w:eastAsia="en-GB"/>
        </w:rPr>
      </w:pPr>
      <w:sdt>
        <w:sdtPr>
          <w:rPr>
            <w:rFonts w:eastAsia="Times New Roman" w:cs="Times New Roman"/>
            <w:color w:val="121212"/>
            <w:shd w:val="clear" w:color="auto" w:fill="FFFFFF"/>
            <w:lang w:eastAsia="en-GB"/>
          </w:rPr>
          <w:id w:val="780542031"/>
          <w:citation/>
        </w:sdtPr>
        <w:sdtContent>
          <w:r>
            <w:rPr>
              <w:rFonts w:eastAsia="Times New Roman" w:cs="Times New Roman"/>
              <w:color w:val="121212"/>
              <w:shd w:val="clear" w:color="auto" w:fill="FFFFFF"/>
              <w:lang w:eastAsia="en-GB"/>
            </w:rPr>
            <w:fldChar w:fldCharType="begin"/>
          </w:r>
          <w:r>
            <w:rPr>
              <w:rFonts w:eastAsia="Times New Roman" w:cs="Times New Roman"/>
              <w:color w:val="121212"/>
              <w:shd w:val="clear" w:color="auto" w:fill="FFFFFF"/>
              <w:lang w:eastAsia="en-GB"/>
            </w:rPr>
            <w:instrText xml:space="preserve"> CITATION Hou20 \l 2057 </w:instrText>
          </w:r>
          <w:r>
            <w:rPr>
              <w:rFonts w:eastAsia="Times New Roman" w:cs="Times New Roman"/>
              <w:color w:val="121212"/>
              <w:shd w:val="clear" w:color="auto" w:fill="FFFFFF"/>
              <w:lang w:eastAsia="en-GB"/>
            </w:rPr>
            <w:fldChar w:fldCharType="separate"/>
          </w:r>
          <w:r w:rsidRPr="00F56309">
            <w:rPr>
              <w:rFonts w:eastAsia="Times New Roman" w:cs="Times New Roman"/>
              <w:noProof/>
              <w:color w:val="121212"/>
              <w:shd w:val="clear" w:color="auto" w:fill="FFFFFF"/>
              <w:lang w:eastAsia="en-GB"/>
            </w:rPr>
            <w:t>(House Of Fraser, 2020)</w:t>
          </w:r>
          <w:r>
            <w:rPr>
              <w:rFonts w:eastAsia="Times New Roman" w:cs="Times New Roman"/>
              <w:color w:val="121212"/>
              <w:shd w:val="clear" w:color="auto" w:fill="FFFFFF"/>
              <w:lang w:eastAsia="en-GB"/>
            </w:rPr>
            <w:fldChar w:fldCharType="end"/>
          </w:r>
        </w:sdtContent>
      </w:sdt>
    </w:p>
    <w:p w14:paraId="54E6B429" w14:textId="75B53432" w:rsidR="00F56309" w:rsidRDefault="00F56309" w:rsidP="00F56309">
      <w:pPr>
        <w:spacing w:line="480" w:lineRule="auto"/>
        <w:rPr>
          <w:rFonts w:eastAsia="Times New Roman" w:cs="Times New Roman"/>
          <w:color w:val="121212"/>
          <w:shd w:val="clear" w:color="auto" w:fill="FFFFFF"/>
          <w:lang w:eastAsia="en-GB"/>
        </w:rPr>
      </w:pPr>
      <w:r>
        <w:rPr>
          <w:rFonts w:eastAsia="Times New Roman" w:cs="Times New Roman"/>
          <w:color w:val="121212"/>
          <w:shd w:val="clear" w:color="auto" w:fill="FFFFFF"/>
          <w:lang w:eastAsia="en-GB"/>
        </w:rPr>
        <w:t>In 1</w:t>
      </w:r>
      <w:r w:rsidR="00531CD0">
        <w:rPr>
          <w:rFonts w:eastAsia="Times New Roman" w:cs="Times New Roman"/>
          <w:color w:val="121212"/>
          <w:shd w:val="clear" w:color="auto" w:fill="FFFFFF"/>
          <w:lang w:eastAsia="en-GB"/>
        </w:rPr>
        <w:t>849 two men by the names of Hugh Fraser and James Arthur came together to open up the first House of Fraser store located in Glasgow.</w:t>
      </w:r>
      <w:sdt>
        <w:sdtPr>
          <w:rPr>
            <w:rFonts w:eastAsia="Times New Roman" w:cs="Times New Roman"/>
            <w:color w:val="121212"/>
            <w:shd w:val="clear" w:color="auto" w:fill="FFFFFF"/>
            <w:lang w:eastAsia="en-GB"/>
          </w:rPr>
          <w:id w:val="217095471"/>
          <w:citation/>
        </w:sdtPr>
        <w:sdtContent>
          <w:r w:rsidR="00531CD0">
            <w:rPr>
              <w:rFonts w:eastAsia="Times New Roman" w:cs="Times New Roman"/>
              <w:color w:val="121212"/>
              <w:shd w:val="clear" w:color="auto" w:fill="FFFFFF"/>
              <w:lang w:eastAsia="en-GB"/>
            </w:rPr>
            <w:fldChar w:fldCharType="begin"/>
          </w:r>
          <w:r w:rsidR="00531CD0">
            <w:rPr>
              <w:rFonts w:eastAsia="Times New Roman" w:cs="Times New Roman"/>
              <w:color w:val="121212"/>
              <w:shd w:val="clear" w:color="auto" w:fill="FFFFFF"/>
              <w:lang w:eastAsia="en-GB"/>
            </w:rPr>
            <w:instrText xml:space="preserve"> CITATION HOU20 \l 2057 </w:instrText>
          </w:r>
          <w:r w:rsidR="00531CD0">
            <w:rPr>
              <w:rFonts w:eastAsia="Times New Roman" w:cs="Times New Roman"/>
              <w:color w:val="121212"/>
              <w:shd w:val="clear" w:color="auto" w:fill="FFFFFF"/>
              <w:lang w:eastAsia="en-GB"/>
            </w:rPr>
            <w:fldChar w:fldCharType="separate"/>
          </w:r>
          <w:r w:rsidR="00531CD0">
            <w:rPr>
              <w:rFonts w:eastAsia="Times New Roman" w:cs="Times New Roman"/>
              <w:noProof/>
              <w:color w:val="121212"/>
              <w:shd w:val="clear" w:color="auto" w:fill="FFFFFF"/>
              <w:lang w:eastAsia="en-GB"/>
            </w:rPr>
            <w:t xml:space="preserve"> </w:t>
          </w:r>
          <w:r w:rsidR="00531CD0" w:rsidRPr="00531CD0">
            <w:rPr>
              <w:rFonts w:eastAsia="Times New Roman" w:cs="Times New Roman"/>
              <w:noProof/>
              <w:color w:val="121212"/>
              <w:shd w:val="clear" w:color="auto" w:fill="FFFFFF"/>
              <w:lang w:eastAsia="en-GB"/>
            </w:rPr>
            <w:t>(HOUSE OF FRASER, 2020)</w:t>
          </w:r>
          <w:r w:rsidR="00531CD0">
            <w:rPr>
              <w:rFonts w:eastAsia="Times New Roman" w:cs="Times New Roman"/>
              <w:color w:val="121212"/>
              <w:shd w:val="clear" w:color="auto" w:fill="FFFFFF"/>
              <w:lang w:eastAsia="en-GB"/>
            </w:rPr>
            <w:fldChar w:fldCharType="end"/>
          </w:r>
        </w:sdtContent>
      </w:sdt>
      <w:r w:rsidR="00531CD0">
        <w:rPr>
          <w:rFonts w:eastAsia="Times New Roman" w:cs="Times New Roman"/>
          <w:color w:val="121212"/>
          <w:shd w:val="clear" w:color="auto" w:fill="FFFFFF"/>
          <w:lang w:eastAsia="en-GB"/>
        </w:rPr>
        <w:t xml:space="preserve">. </w:t>
      </w:r>
    </w:p>
    <w:p w14:paraId="12B11D77" w14:textId="1930BFAD" w:rsidR="00A54F20" w:rsidRDefault="00A54F20" w:rsidP="00F56309">
      <w:pPr>
        <w:spacing w:line="480" w:lineRule="auto"/>
        <w:rPr>
          <w:rFonts w:eastAsia="Times New Roman" w:cs="Times New Roman"/>
          <w:color w:val="121212"/>
          <w:shd w:val="clear" w:color="auto" w:fill="FFFFFF"/>
          <w:lang w:eastAsia="en-GB"/>
        </w:rPr>
      </w:pPr>
      <w:r>
        <w:rPr>
          <w:rFonts w:eastAsia="Times New Roman" w:cs="Times New Roman"/>
          <w:color w:val="121212"/>
          <w:shd w:val="clear" w:color="auto" w:fill="FFFFFF"/>
          <w:lang w:eastAsia="en-GB"/>
        </w:rPr>
        <w:t>Below is a basic diagram of what the PEST analysis is broken down into the separate sections:</w:t>
      </w:r>
    </w:p>
    <w:p w14:paraId="610A05E4" w14:textId="5890D9A3" w:rsidR="00A54F20" w:rsidRDefault="00A54F20" w:rsidP="00F56309">
      <w:pPr>
        <w:spacing w:line="480" w:lineRule="auto"/>
        <w:rPr>
          <w:rFonts w:eastAsia="Times New Roman" w:cs="Times New Roman"/>
          <w:color w:val="121212"/>
          <w:shd w:val="clear" w:color="auto" w:fill="FFFFFF"/>
          <w:lang w:eastAsia="en-GB"/>
        </w:rPr>
      </w:pPr>
    </w:p>
    <w:p w14:paraId="5BEEBA92" w14:textId="7DA8CDFC" w:rsidR="00A54F20" w:rsidRPr="00A54F20" w:rsidRDefault="00A54F20" w:rsidP="00A54F20">
      <w:pPr>
        <w:rPr>
          <w:rFonts w:ascii="Times New Roman" w:eastAsia="Times New Roman" w:hAnsi="Times New Roman" w:cs="Times New Roman"/>
          <w:lang w:eastAsia="en-GB"/>
        </w:rPr>
      </w:pPr>
      <w:r w:rsidRPr="00A54F20">
        <w:rPr>
          <w:rFonts w:ascii="Times New Roman" w:eastAsia="Times New Roman" w:hAnsi="Times New Roman" w:cs="Times New Roman"/>
          <w:lang w:eastAsia="en-GB"/>
        </w:rPr>
        <w:fldChar w:fldCharType="begin"/>
      </w:r>
      <w:r w:rsidRPr="00A54F20">
        <w:rPr>
          <w:rFonts w:ascii="Times New Roman" w:eastAsia="Times New Roman" w:hAnsi="Times New Roman" w:cs="Times New Roman"/>
          <w:lang w:eastAsia="en-GB"/>
        </w:rPr>
        <w:instrText xml:space="preserve"> INCLUDEPICTURE "https://i2.wp.com/www.business-to-you.com/wp-content/uploads/2016/12/PESTEL-analysis-updated-1024x576.png?resize=761%2C428" \* MERGEFORMATINET </w:instrText>
      </w:r>
      <w:r w:rsidRPr="00A54F20">
        <w:rPr>
          <w:rFonts w:ascii="Times New Roman" w:eastAsia="Times New Roman" w:hAnsi="Times New Roman" w:cs="Times New Roman"/>
          <w:lang w:eastAsia="en-GB"/>
        </w:rPr>
        <w:fldChar w:fldCharType="separate"/>
      </w:r>
      <w:r w:rsidRPr="00A54F20">
        <w:rPr>
          <w:rFonts w:ascii="Times New Roman" w:eastAsia="Times New Roman" w:hAnsi="Times New Roman" w:cs="Times New Roman"/>
          <w:noProof/>
          <w:lang w:eastAsia="en-GB"/>
        </w:rPr>
        <w:drawing>
          <wp:inline distT="0" distB="0" distL="0" distR="0" wp14:anchorId="3DE38193" wp14:editId="2EBF583C">
            <wp:extent cx="5727700" cy="3221355"/>
            <wp:effectExtent l="0" t="0" r="0" b="4445"/>
            <wp:docPr id="2" name="Picture 2" descr="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EL ANALYSI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221355"/>
                    </a:xfrm>
                    <a:prstGeom prst="rect">
                      <a:avLst/>
                    </a:prstGeom>
                    <a:noFill/>
                    <a:ln>
                      <a:noFill/>
                    </a:ln>
                  </pic:spPr>
                </pic:pic>
              </a:graphicData>
            </a:graphic>
          </wp:inline>
        </w:drawing>
      </w:r>
      <w:r w:rsidRPr="00A54F20">
        <w:rPr>
          <w:rFonts w:ascii="Times New Roman" w:eastAsia="Times New Roman" w:hAnsi="Times New Roman" w:cs="Times New Roman"/>
          <w:lang w:eastAsia="en-GB"/>
        </w:rPr>
        <w:fldChar w:fldCharType="end"/>
      </w:r>
    </w:p>
    <w:p w14:paraId="25B610AC" w14:textId="42CF5E3B" w:rsidR="00A54F20" w:rsidRDefault="00A54F20" w:rsidP="00A54F20">
      <w:pPr>
        <w:rPr>
          <w:rFonts w:ascii="Times New Roman" w:eastAsia="Times New Roman" w:hAnsi="Times New Roman" w:cs="Times New Roman"/>
          <w:lang w:eastAsia="en-GB"/>
        </w:rPr>
      </w:pPr>
      <w:sdt>
        <w:sdtPr>
          <w:rPr>
            <w:rFonts w:ascii="Times New Roman" w:eastAsia="Times New Roman" w:hAnsi="Times New Roman" w:cs="Times New Roman"/>
            <w:lang w:eastAsia="en-GB"/>
          </w:rPr>
          <w:id w:val="1458912635"/>
          <w:citation/>
        </w:sdtPr>
        <w:sdtContent>
          <w:r>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CITATION Bus16 \l 2057 </w:instrText>
          </w:r>
          <w:r>
            <w:rPr>
              <w:rFonts w:ascii="Times New Roman" w:eastAsia="Times New Roman" w:hAnsi="Times New Roman" w:cs="Times New Roman"/>
              <w:lang w:eastAsia="en-GB"/>
            </w:rPr>
            <w:fldChar w:fldCharType="separate"/>
          </w:r>
          <w:r w:rsidRPr="00A54F20">
            <w:rPr>
              <w:rFonts w:ascii="Times New Roman" w:eastAsia="Times New Roman" w:hAnsi="Times New Roman" w:cs="Times New Roman"/>
              <w:noProof/>
              <w:lang w:eastAsia="en-GB"/>
            </w:rPr>
            <w:t>(Business-to-you, 2016)</w:t>
          </w:r>
          <w:r>
            <w:rPr>
              <w:rFonts w:ascii="Times New Roman" w:eastAsia="Times New Roman" w:hAnsi="Times New Roman" w:cs="Times New Roman"/>
              <w:lang w:eastAsia="en-GB"/>
            </w:rPr>
            <w:fldChar w:fldCharType="end"/>
          </w:r>
        </w:sdtContent>
      </w:sdt>
    </w:p>
    <w:p w14:paraId="268D7564" w14:textId="0D93461C" w:rsidR="00A54F20" w:rsidRDefault="00A54F20" w:rsidP="00F25A7C">
      <w:pPr>
        <w:spacing w:line="480" w:lineRule="auto"/>
        <w:rPr>
          <w:rFonts w:eastAsia="Times New Roman" w:cs="Times New Roman"/>
          <w:lang w:eastAsia="en-GB"/>
        </w:rPr>
      </w:pPr>
      <w:r w:rsidRPr="00F25A7C">
        <w:rPr>
          <w:rFonts w:eastAsia="Times New Roman" w:cs="Times New Roman"/>
          <w:lang w:eastAsia="en-GB"/>
        </w:rPr>
        <w:lastRenderedPageBreak/>
        <w:t>“The PESTLE Analysis is used as a tool of sit</w:t>
      </w:r>
      <w:r w:rsidR="00F25A7C" w:rsidRPr="00F25A7C">
        <w:rPr>
          <w:rFonts w:eastAsia="Times New Roman" w:cs="Times New Roman"/>
          <w:lang w:eastAsia="en-GB"/>
        </w:rPr>
        <w:t xml:space="preserve">uational analysis for business evaluation purposes and is one of the most used models in the evaluation of the external business environment that is highly dynamic” </w:t>
      </w:r>
      <w:sdt>
        <w:sdtPr>
          <w:rPr>
            <w:rFonts w:eastAsia="Times New Roman" w:cs="Times New Roman"/>
            <w:lang w:eastAsia="en-GB"/>
          </w:rPr>
          <w:id w:val="-1120760779"/>
          <w:citation/>
        </w:sdtPr>
        <w:sdtContent>
          <w:r w:rsidR="00F25A7C">
            <w:rPr>
              <w:rFonts w:eastAsia="Times New Roman" w:cs="Times New Roman"/>
              <w:lang w:eastAsia="en-GB"/>
            </w:rPr>
            <w:fldChar w:fldCharType="begin"/>
          </w:r>
          <w:r w:rsidR="00F25A7C">
            <w:rPr>
              <w:rFonts w:eastAsia="Times New Roman" w:cs="Times New Roman"/>
              <w:lang w:eastAsia="en-GB"/>
            </w:rPr>
            <w:instrText xml:space="preserve"> CITATION Per17 \l 2057 </w:instrText>
          </w:r>
          <w:r w:rsidR="00F25A7C">
            <w:rPr>
              <w:rFonts w:eastAsia="Times New Roman" w:cs="Times New Roman"/>
              <w:lang w:eastAsia="en-GB"/>
            </w:rPr>
            <w:fldChar w:fldCharType="separate"/>
          </w:r>
          <w:r w:rsidR="00F25A7C" w:rsidRPr="00F25A7C">
            <w:rPr>
              <w:rFonts w:eastAsia="Times New Roman" w:cs="Times New Roman"/>
              <w:noProof/>
              <w:lang w:eastAsia="en-GB"/>
            </w:rPr>
            <w:t>(Perera, 2017)</w:t>
          </w:r>
          <w:r w:rsidR="00F25A7C">
            <w:rPr>
              <w:rFonts w:eastAsia="Times New Roman" w:cs="Times New Roman"/>
              <w:lang w:eastAsia="en-GB"/>
            </w:rPr>
            <w:fldChar w:fldCharType="end"/>
          </w:r>
        </w:sdtContent>
      </w:sdt>
      <w:r w:rsidR="00185B8F">
        <w:rPr>
          <w:rFonts w:eastAsia="Times New Roman" w:cs="Times New Roman"/>
          <w:lang w:eastAsia="en-GB"/>
        </w:rPr>
        <w:t xml:space="preserve">. A PESTLE analysis is broken down into six separate sections that all have their own important part within the analysis, companies will perform these sorts of analyses to ensure they’re performing at the highest standard or they can see where they need to improve and focus their attention on. </w:t>
      </w:r>
    </w:p>
    <w:p w14:paraId="2D2DC727" w14:textId="1C326683" w:rsidR="00185B8F" w:rsidRDefault="00185B8F" w:rsidP="00F25A7C">
      <w:pPr>
        <w:spacing w:line="480" w:lineRule="auto"/>
        <w:rPr>
          <w:rFonts w:eastAsia="Times New Roman" w:cs="Times New Roman"/>
          <w:lang w:eastAsia="en-GB"/>
        </w:rPr>
      </w:pPr>
      <w:r>
        <w:rPr>
          <w:rFonts w:eastAsia="Times New Roman" w:cs="Times New Roman"/>
          <w:lang w:eastAsia="en-GB"/>
        </w:rPr>
        <w:t>PESTLE Analysis of House of Fraser:</w:t>
      </w:r>
    </w:p>
    <w:p w14:paraId="177587D8" w14:textId="2E134D9D" w:rsidR="00185B8F" w:rsidRDefault="00185B8F" w:rsidP="00F25A7C">
      <w:pPr>
        <w:spacing w:line="480" w:lineRule="auto"/>
        <w:rPr>
          <w:rFonts w:eastAsia="Times New Roman" w:cs="Times New Roman"/>
          <w:lang w:eastAsia="en-GB"/>
        </w:rPr>
      </w:pPr>
      <w:r>
        <w:rPr>
          <w:rFonts w:eastAsia="Times New Roman" w:cs="Times New Roman"/>
          <w:lang w:eastAsia="en-GB"/>
        </w:rPr>
        <w:t>Political: This would link in with any new trading laws or any certain laws regarding GD</w:t>
      </w:r>
      <w:r w:rsidR="005D0AE1">
        <w:rPr>
          <w:rFonts w:eastAsia="Times New Roman" w:cs="Times New Roman"/>
          <w:lang w:eastAsia="en-GB"/>
        </w:rPr>
        <w:t>PR, the government will affect this the most</w:t>
      </w:r>
    </w:p>
    <w:p w14:paraId="09CEDA0F" w14:textId="4CB87693" w:rsidR="00185B8F" w:rsidRDefault="00185B8F" w:rsidP="00F25A7C">
      <w:pPr>
        <w:spacing w:line="480" w:lineRule="auto"/>
        <w:rPr>
          <w:rFonts w:eastAsia="Times New Roman" w:cs="Times New Roman"/>
          <w:lang w:eastAsia="en-GB"/>
        </w:rPr>
      </w:pPr>
      <w:r>
        <w:rPr>
          <w:rFonts w:eastAsia="Times New Roman" w:cs="Times New Roman"/>
          <w:lang w:eastAsia="en-GB"/>
        </w:rPr>
        <w:t>Economic:</w:t>
      </w:r>
      <w:r w:rsidR="005D0AE1">
        <w:rPr>
          <w:rFonts w:eastAsia="Times New Roman" w:cs="Times New Roman"/>
          <w:lang w:eastAsia="en-GB"/>
        </w:rPr>
        <w:t xml:space="preserve"> Examples of this could be what the stores are doing to the local economy, it could be bringing people to the town centres or wherever the store is located. Also, House of Fraser would have to look at the demographic that they are marketing and seeing how much disposable income they have. </w:t>
      </w:r>
    </w:p>
    <w:p w14:paraId="10A50CD3" w14:textId="78D5C2CD" w:rsidR="00185B8F" w:rsidRDefault="00185B8F" w:rsidP="00F25A7C">
      <w:pPr>
        <w:spacing w:line="480" w:lineRule="auto"/>
        <w:rPr>
          <w:rFonts w:eastAsia="Times New Roman" w:cs="Times New Roman"/>
          <w:lang w:eastAsia="en-GB"/>
        </w:rPr>
      </w:pPr>
      <w:r>
        <w:rPr>
          <w:rFonts w:eastAsia="Times New Roman" w:cs="Times New Roman"/>
          <w:lang w:eastAsia="en-GB"/>
        </w:rPr>
        <w:t>Social:</w:t>
      </w:r>
      <w:r w:rsidR="005D0AE1">
        <w:rPr>
          <w:rFonts w:eastAsia="Times New Roman" w:cs="Times New Roman"/>
          <w:lang w:eastAsia="en-GB"/>
        </w:rPr>
        <w:t xml:space="preserve"> Age, attitudes, social trends and social standpoint. These are just some of the many things that can potentially effect house of fraser  </w:t>
      </w:r>
    </w:p>
    <w:p w14:paraId="7238C264" w14:textId="50D92E85" w:rsidR="00185B8F" w:rsidRDefault="00185B8F" w:rsidP="00F25A7C">
      <w:pPr>
        <w:spacing w:line="480" w:lineRule="auto"/>
        <w:rPr>
          <w:rFonts w:eastAsia="Times New Roman" w:cs="Times New Roman"/>
          <w:lang w:eastAsia="en-GB"/>
        </w:rPr>
      </w:pPr>
      <w:r>
        <w:rPr>
          <w:rFonts w:eastAsia="Times New Roman" w:cs="Times New Roman"/>
          <w:lang w:eastAsia="en-GB"/>
        </w:rPr>
        <w:t>Technological:</w:t>
      </w:r>
      <w:r w:rsidR="005D0AE1">
        <w:rPr>
          <w:rFonts w:eastAsia="Times New Roman" w:cs="Times New Roman"/>
          <w:lang w:eastAsia="en-GB"/>
        </w:rPr>
        <w:t xml:space="preserve"> These factors come together to affect the business internally, it will be revolved around how easy the technology is and how efficient they are. </w:t>
      </w:r>
    </w:p>
    <w:p w14:paraId="6253649A" w14:textId="7755764D" w:rsidR="00185B8F" w:rsidRDefault="00185B8F" w:rsidP="00F25A7C">
      <w:pPr>
        <w:spacing w:line="480" w:lineRule="auto"/>
        <w:rPr>
          <w:rFonts w:eastAsia="Times New Roman" w:cs="Times New Roman"/>
          <w:lang w:eastAsia="en-GB"/>
        </w:rPr>
      </w:pPr>
      <w:r>
        <w:rPr>
          <w:rFonts w:eastAsia="Times New Roman" w:cs="Times New Roman"/>
          <w:lang w:eastAsia="en-GB"/>
        </w:rPr>
        <w:t>Environmental:</w:t>
      </w:r>
      <w:r w:rsidR="005D0AE1">
        <w:rPr>
          <w:rFonts w:eastAsia="Times New Roman" w:cs="Times New Roman"/>
          <w:lang w:eastAsia="en-GB"/>
        </w:rPr>
        <w:t xml:space="preserve"> This will come down to the sustainability of the business, we already know that they are lacking ideas, with regards to aiding the environment</w:t>
      </w:r>
    </w:p>
    <w:p w14:paraId="2644FA81" w14:textId="7371EC3B" w:rsidR="00185B8F" w:rsidRDefault="00185B8F" w:rsidP="00F25A7C">
      <w:pPr>
        <w:spacing w:line="480" w:lineRule="auto"/>
        <w:rPr>
          <w:rFonts w:eastAsia="Times New Roman" w:cs="Times New Roman"/>
          <w:lang w:eastAsia="en-GB"/>
        </w:rPr>
      </w:pPr>
      <w:r>
        <w:rPr>
          <w:rFonts w:eastAsia="Times New Roman" w:cs="Times New Roman"/>
          <w:lang w:eastAsia="en-GB"/>
        </w:rPr>
        <w:t>Legal:</w:t>
      </w:r>
      <w:r w:rsidR="005D0AE1">
        <w:rPr>
          <w:rFonts w:eastAsia="Times New Roman" w:cs="Times New Roman"/>
          <w:lang w:eastAsia="en-GB"/>
        </w:rPr>
        <w:t xml:space="preserve"> These could be consumer protection, employment laws and health and safety of the workplace.</w:t>
      </w:r>
    </w:p>
    <w:p w14:paraId="11C126EE" w14:textId="671A4FF2" w:rsidR="00494CE3" w:rsidRPr="00494CE3" w:rsidRDefault="00A54F20" w:rsidP="00494CE3">
      <w:pPr>
        <w:spacing w:line="480" w:lineRule="auto"/>
        <w:rPr>
          <w:rFonts w:eastAsia="Times New Roman" w:cs="Times New Roman"/>
          <w:lang w:eastAsia="en-GB"/>
        </w:rPr>
      </w:pPr>
      <w:r w:rsidRPr="00494CE3">
        <w:rPr>
          <w:rFonts w:eastAsia="Times New Roman" w:cs="Times New Roman"/>
          <w:shd w:val="clear" w:color="auto" w:fill="FFFFFF"/>
          <w:lang w:eastAsia="en-GB"/>
        </w:rPr>
        <w:t>This analysis suits best for house of Fraser because these are the main points they will need to look at when trying to become eco-friendlier and working towards being a more sustainable company. Each of th</w:t>
      </w:r>
      <w:r w:rsidR="005D0AE1" w:rsidRPr="00494CE3">
        <w:rPr>
          <w:rFonts w:eastAsia="Times New Roman" w:cs="Times New Roman"/>
          <w:shd w:val="clear" w:color="auto" w:fill="FFFFFF"/>
          <w:lang w:eastAsia="en-GB"/>
        </w:rPr>
        <w:t xml:space="preserve">e components come together to help create a successful </w:t>
      </w:r>
      <w:r w:rsidR="005D0AE1" w:rsidRPr="00494CE3">
        <w:rPr>
          <w:rFonts w:eastAsia="Times New Roman" w:cs="Times New Roman"/>
          <w:shd w:val="clear" w:color="auto" w:fill="FFFFFF"/>
          <w:lang w:eastAsia="en-GB"/>
        </w:rPr>
        <w:lastRenderedPageBreak/>
        <w:t xml:space="preserve">business. </w:t>
      </w:r>
      <w:r w:rsidR="00494CE3" w:rsidRPr="00494CE3">
        <w:rPr>
          <w:rFonts w:eastAsia="Times New Roman" w:cs="Times New Roman"/>
          <w:shd w:val="clear" w:color="auto" w:fill="FFFFFF"/>
          <w:lang w:eastAsia="en-GB"/>
        </w:rPr>
        <w:t>“</w:t>
      </w:r>
      <w:r w:rsidR="00494CE3">
        <w:rPr>
          <w:rFonts w:eastAsia="Times New Roman" w:cs="Times New Roman"/>
          <w:shd w:val="clear" w:color="auto" w:fill="FFFFFF"/>
          <w:lang w:eastAsia="en-GB"/>
        </w:rPr>
        <w:t>r</w:t>
      </w:r>
      <w:r w:rsidR="00494CE3" w:rsidRPr="00494CE3">
        <w:rPr>
          <w:rFonts w:eastAsia="Times New Roman" w:cs="Times New Roman"/>
          <w:lang w:eastAsia="en-GB"/>
        </w:rPr>
        <w:t>eassessment of the issues resulted in evolution of green or environmental issues in marketing strategy and now the sustainability in marketing strategy has become the focus of attention of the researchers</w:t>
      </w:r>
      <w:r w:rsidR="00494CE3">
        <w:rPr>
          <w:rFonts w:eastAsia="Times New Roman" w:cs="Times New Roman"/>
          <w:lang w:eastAsia="en-GB"/>
        </w:rPr>
        <w:t xml:space="preserve">” </w:t>
      </w:r>
      <w:sdt>
        <w:sdtPr>
          <w:rPr>
            <w:rFonts w:eastAsia="Times New Roman" w:cs="Times New Roman"/>
            <w:lang w:eastAsia="en-GB"/>
          </w:rPr>
          <w:id w:val="-1121372935"/>
          <w:citation/>
        </w:sdtPr>
        <w:sdtContent>
          <w:r w:rsidR="00494CE3">
            <w:rPr>
              <w:rFonts w:eastAsia="Times New Roman" w:cs="Times New Roman"/>
              <w:lang w:eastAsia="en-GB"/>
            </w:rPr>
            <w:fldChar w:fldCharType="begin"/>
          </w:r>
          <w:r w:rsidR="00494CE3">
            <w:rPr>
              <w:rFonts w:eastAsia="Times New Roman" w:cs="Times New Roman"/>
              <w:lang w:eastAsia="en-GB"/>
            </w:rPr>
            <w:instrText xml:space="preserve"> CITATION Kum12 \l 2057 </w:instrText>
          </w:r>
          <w:r w:rsidR="00494CE3">
            <w:rPr>
              <w:rFonts w:eastAsia="Times New Roman" w:cs="Times New Roman"/>
              <w:lang w:eastAsia="en-GB"/>
            </w:rPr>
            <w:fldChar w:fldCharType="separate"/>
          </w:r>
          <w:r w:rsidR="00494CE3" w:rsidRPr="00494CE3">
            <w:rPr>
              <w:rFonts w:eastAsia="Times New Roman" w:cs="Times New Roman"/>
              <w:noProof/>
              <w:lang w:eastAsia="en-GB"/>
            </w:rPr>
            <w:t>(Kumar, et al., 2012)</w:t>
          </w:r>
          <w:r w:rsidR="00494CE3">
            <w:rPr>
              <w:rFonts w:eastAsia="Times New Roman" w:cs="Times New Roman"/>
              <w:lang w:eastAsia="en-GB"/>
            </w:rPr>
            <w:fldChar w:fldCharType="end"/>
          </w:r>
        </w:sdtContent>
      </w:sdt>
      <w:r w:rsidR="00494CE3">
        <w:rPr>
          <w:rFonts w:eastAsia="Times New Roman" w:cs="Times New Roman"/>
          <w:lang w:eastAsia="en-GB"/>
        </w:rPr>
        <w:t xml:space="preserve">. </w:t>
      </w:r>
      <w:r w:rsidR="00F243B6">
        <w:rPr>
          <w:rFonts w:eastAsia="Times New Roman" w:cs="Times New Roman"/>
          <w:lang w:eastAsia="en-GB"/>
        </w:rPr>
        <w:t>Now researchers are focusing more and more on becoming greener with their marketing, this is due to laws changing on environmental factors.</w:t>
      </w:r>
    </w:p>
    <w:p w14:paraId="7DE230A3" w14:textId="39FF3C92" w:rsidR="009348D1" w:rsidRDefault="009348D1" w:rsidP="009348D1">
      <w:pPr>
        <w:spacing w:line="480" w:lineRule="auto"/>
        <w:rPr>
          <w:rFonts w:eastAsia="Times New Roman" w:cs="Times New Roman"/>
          <w:color w:val="1C1D1E"/>
          <w:shd w:val="clear" w:color="auto" w:fill="FFFFFF"/>
          <w:lang w:eastAsia="en-GB"/>
        </w:rPr>
      </w:pPr>
    </w:p>
    <w:p w14:paraId="105886C2" w14:textId="77777777" w:rsidR="00A54F20" w:rsidRPr="009348D1" w:rsidRDefault="00A54F20" w:rsidP="009348D1">
      <w:pPr>
        <w:spacing w:line="480" w:lineRule="auto"/>
        <w:rPr>
          <w:rFonts w:eastAsia="Times New Roman" w:cs="Times New Roman"/>
          <w:lang w:eastAsia="en-GB"/>
        </w:rPr>
      </w:pPr>
    </w:p>
    <w:p w14:paraId="3FF5468D" w14:textId="6970E462" w:rsidR="009348D1" w:rsidRDefault="009348D1" w:rsidP="0022044A">
      <w:pPr>
        <w:spacing w:line="480" w:lineRule="auto"/>
        <w:ind w:left="720"/>
      </w:pPr>
    </w:p>
    <w:p w14:paraId="69B42278" w14:textId="77777777" w:rsidR="00E706DC" w:rsidRDefault="00E706DC" w:rsidP="0022044A">
      <w:pPr>
        <w:spacing w:line="480" w:lineRule="auto"/>
        <w:ind w:left="720"/>
      </w:pPr>
    </w:p>
    <w:p w14:paraId="65D30053" w14:textId="43720215" w:rsidR="00E706DC" w:rsidRDefault="00A54F20" w:rsidP="00A54F20">
      <w:pPr>
        <w:pStyle w:val="Heading1"/>
        <w:numPr>
          <w:ilvl w:val="0"/>
          <w:numId w:val="1"/>
        </w:numPr>
      </w:pPr>
      <w:bookmarkStart w:id="5" w:name="_Toc33784362"/>
      <w:r>
        <w:t>Research Methodology</w:t>
      </w:r>
      <w:bookmarkEnd w:id="5"/>
    </w:p>
    <w:p w14:paraId="113F4620" w14:textId="77777777" w:rsidR="00A54F20" w:rsidRPr="00A54F20" w:rsidRDefault="00A54F20" w:rsidP="00A54F20"/>
    <w:p w14:paraId="23EF20E0" w14:textId="31B2D729" w:rsidR="00A84A2B" w:rsidRDefault="00D2029F" w:rsidP="00A84A2B">
      <w:pPr>
        <w:spacing w:line="480" w:lineRule="auto"/>
        <w:rPr>
          <w:rFonts w:eastAsia="Times New Roman" w:cs="Arial"/>
          <w:shd w:val="clear" w:color="auto" w:fill="FFFFFF"/>
          <w:lang w:eastAsia="en-GB"/>
        </w:rPr>
      </w:pPr>
      <w:r w:rsidRPr="00A84A2B">
        <w:t>“</w:t>
      </w:r>
      <w:r w:rsidRPr="00A84A2B">
        <w:rPr>
          <w:shd w:val="clear" w:color="auto" w:fill="FFFFFF"/>
        </w:rPr>
        <w:t>A concept that is used to describe community and</w:t>
      </w:r>
      <w:r w:rsidRPr="00A84A2B">
        <w:rPr>
          <w:rStyle w:val="apple-converted-space"/>
          <w:shd w:val="clear" w:color="auto" w:fill="FFFFFF"/>
        </w:rPr>
        <w:t> </w:t>
      </w:r>
      <w:hyperlink r:id="rId8" w:history="1">
        <w:r w:rsidRPr="00A84A2B">
          <w:rPr>
            <w:rStyle w:val="Hyperlink"/>
            <w:color w:val="auto"/>
            <w:u w:val="none"/>
          </w:rPr>
          <w:t>economic</w:t>
        </w:r>
      </w:hyperlink>
      <w:r w:rsidRPr="00A84A2B">
        <w:rPr>
          <w:rStyle w:val="apple-converted-space"/>
          <w:shd w:val="clear" w:color="auto" w:fill="FFFFFF"/>
        </w:rPr>
        <w:t> </w:t>
      </w:r>
      <w:r w:rsidRPr="00A84A2B">
        <w:rPr>
          <w:shd w:val="clear" w:color="auto" w:fill="FFFFFF"/>
        </w:rPr>
        <w:t>development in terms of meeting the needs of the present without compromising the ability of future generations to meet their needs</w:t>
      </w:r>
      <w:r w:rsidR="005E5EE8" w:rsidRPr="00A84A2B">
        <w:rPr>
          <w:shd w:val="clear" w:color="auto" w:fill="FFFFFF"/>
        </w:rPr>
        <w:t xml:space="preserve">” </w:t>
      </w:r>
      <w:sdt>
        <w:sdtPr>
          <w:rPr>
            <w:shd w:val="clear" w:color="auto" w:fill="FFFFFF"/>
          </w:rPr>
          <w:id w:val="1424456857"/>
          <w:citation/>
        </w:sdtPr>
        <w:sdtContent>
          <w:r w:rsidR="005E5EE8" w:rsidRPr="00A84A2B">
            <w:rPr>
              <w:shd w:val="clear" w:color="auto" w:fill="FFFFFF"/>
            </w:rPr>
            <w:fldChar w:fldCharType="begin"/>
          </w:r>
          <w:r w:rsidR="005E5EE8" w:rsidRPr="00A84A2B">
            <w:rPr>
              <w:shd w:val="clear" w:color="auto" w:fill="FFFFFF"/>
            </w:rPr>
            <w:instrText xml:space="preserve"> CITATION Par07 \l 2057 </w:instrText>
          </w:r>
          <w:r w:rsidR="005E5EE8" w:rsidRPr="00A84A2B">
            <w:rPr>
              <w:shd w:val="clear" w:color="auto" w:fill="FFFFFF"/>
            </w:rPr>
            <w:fldChar w:fldCharType="separate"/>
          </w:r>
          <w:r w:rsidR="005E5EE8" w:rsidRPr="00A84A2B">
            <w:rPr>
              <w:noProof/>
              <w:shd w:val="clear" w:color="auto" w:fill="FFFFFF"/>
            </w:rPr>
            <w:t>(Park, 2007)</w:t>
          </w:r>
          <w:r w:rsidR="005E5EE8" w:rsidRPr="00A84A2B">
            <w:rPr>
              <w:shd w:val="clear" w:color="auto" w:fill="FFFFFF"/>
            </w:rPr>
            <w:fldChar w:fldCharType="end"/>
          </w:r>
        </w:sdtContent>
      </w:sdt>
      <w:r w:rsidR="005E5EE8" w:rsidRPr="00A84A2B">
        <w:rPr>
          <w:shd w:val="clear" w:color="auto" w:fill="FFFFFF"/>
        </w:rPr>
        <w:t>. To ensure that the company is sustainable they will need to look at what other companies do to ensure they are sustainable. An example of an eco-friendly sustainable company is IKEA</w:t>
      </w:r>
      <w:r w:rsidR="00A84A2B" w:rsidRPr="00A84A2B">
        <w:rPr>
          <w:shd w:val="clear" w:color="auto" w:fill="FFFFFF"/>
        </w:rPr>
        <w:t xml:space="preserve">, </w:t>
      </w:r>
      <w:r w:rsidR="00A84A2B" w:rsidRPr="00A84A2B">
        <w:rPr>
          <w:rFonts w:eastAsia="Times New Roman" w:cs="Arial"/>
          <w:shd w:val="clear" w:color="auto" w:fill="FFFFFF"/>
          <w:lang w:eastAsia="en-GB"/>
        </w:rPr>
        <w:t>“</w:t>
      </w:r>
      <w:r w:rsidR="00A84A2B" w:rsidRPr="00A84A2B">
        <w:rPr>
          <w:rFonts w:eastAsia="Times New Roman" w:cs="Times New Roman"/>
          <w:shd w:val="clear" w:color="auto" w:fill="FFFFFF"/>
          <w:lang w:eastAsia="en-GB"/>
        </w:rPr>
        <w:t>We</w:t>
      </w:r>
      <w:r w:rsidR="00A84A2B" w:rsidRPr="00A84A2B">
        <w:rPr>
          <w:rFonts w:eastAsia="Times New Roman" w:cs="Arial"/>
          <w:shd w:val="clear" w:color="auto" w:fill="FFFFFF"/>
          <w:lang w:eastAsia="en-GB"/>
        </w:rPr>
        <w:t>’</w:t>
      </w:r>
      <w:r w:rsidR="00A84A2B" w:rsidRPr="00A84A2B">
        <w:rPr>
          <w:rFonts w:eastAsia="Times New Roman" w:cs="Times New Roman"/>
          <w:shd w:val="clear" w:color="auto" w:fill="FFFFFF"/>
          <w:lang w:eastAsia="en-GB"/>
        </w:rPr>
        <w:t>re promoting responsible forestry methods. We do this to influence the industry and also to contribute to the important work of ending deforestation</w:t>
      </w:r>
      <w:r w:rsidR="00A84A2B" w:rsidRPr="00A84A2B">
        <w:rPr>
          <w:rFonts w:eastAsia="Times New Roman" w:cs="Arial"/>
          <w:shd w:val="clear" w:color="auto" w:fill="FFFFFF"/>
          <w:lang w:eastAsia="en-GB"/>
        </w:rPr>
        <w:t xml:space="preserve">” </w:t>
      </w:r>
      <w:sdt>
        <w:sdtPr>
          <w:rPr>
            <w:rFonts w:eastAsia="Times New Roman" w:cs="Arial"/>
            <w:shd w:val="clear" w:color="auto" w:fill="FFFFFF"/>
            <w:lang w:eastAsia="en-GB"/>
          </w:rPr>
          <w:id w:val="-541209870"/>
          <w:citation/>
        </w:sdtPr>
        <w:sdtContent>
          <w:r w:rsidR="00A84A2B" w:rsidRPr="00A84A2B">
            <w:rPr>
              <w:rFonts w:eastAsia="Times New Roman" w:cs="Arial"/>
              <w:shd w:val="clear" w:color="auto" w:fill="FFFFFF"/>
              <w:lang w:eastAsia="en-GB"/>
            </w:rPr>
            <w:fldChar w:fldCharType="begin"/>
          </w:r>
          <w:r w:rsidR="00A84A2B" w:rsidRPr="00A84A2B">
            <w:rPr>
              <w:rFonts w:eastAsia="Times New Roman" w:cs="Arial"/>
              <w:shd w:val="clear" w:color="auto" w:fill="FFFFFF"/>
              <w:lang w:eastAsia="en-GB"/>
            </w:rPr>
            <w:instrText xml:space="preserve"> CITATION IKE17 \l 2057 </w:instrText>
          </w:r>
          <w:r w:rsidR="00A84A2B" w:rsidRPr="00A84A2B">
            <w:rPr>
              <w:rFonts w:eastAsia="Times New Roman" w:cs="Arial"/>
              <w:shd w:val="clear" w:color="auto" w:fill="FFFFFF"/>
              <w:lang w:eastAsia="en-GB"/>
            </w:rPr>
            <w:fldChar w:fldCharType="separate"/>
          </w:r>
          <w:r w:rsidR="00A84A2B" w:rsidRPr="00A84A2B">
            <w:rPr>
              <w:rFonts w:eastAsia="Times New Roman" w:cs="Arial"/>
              <w:noProof/>
              <w:shd w:val="clear" w:color="auto" w:fill="FFFFFF"/>
              <w:lang w:eastAsia="en-GB"/>
            </w:rPr>
            <w:t>(IKEA, 2017)</w:t>
          </w:r>
          <w:r w:rsidR="00A84A2B" w:rsidRPr="00A84A2B">
            <w:rPr>
              <w:rFonts w:eastAsia="Times New Roman" w:cs="Arial"/>
              <w:shd w:val="clear" w:color="auto" w:fill="FFFFFF"/>
              <w:lang w:eastAsia="en-GB"/>
            </w:rPr>
            <w:fldChar w:fldCharType="end"/>
          </w:r>
        </w:sdtContent>
      </w:sdt>
      <w:r w:rsidR="00A84A2B">
        <w:rPr>
          <w:rFonts w:eastAsia="Times New Roman" w:cs="Arial"/>
          <w:shd w:val="clear" w:color="auto" w:fill="FFFFFF"/>
          <w:lang w:eastAsia="en-GB"/>
        </w:rPr>
        <w:t xml:space="preserve">. </w:t>
      </w:r>
      <w:r w:rsidR="00CA2DE9">
        <w:rPr>
          <w:rFonts w:eastAsia="Times New Roman" w:cs="Arial"/>
          <w:shd w:val="clear" w:color="auto" w:fill="FFFFFF"/>
          <w:lang w:eastAsia="en-GB"/>
        </w:rPr>
        <w:t>This is outlining that one of their most important materials is taken from sustainable forests, this is helping the environment, whilst maintaining an eco-friendly outlook. If a company that relies on specific materials can find a more sustainable resource, then house of fraser potentially could look to do the same with regards to their clothing items. Primary and secondary research will need to be performed to gain more of an understanding on what House of fraser can do going forward in the future.</w:t>
      </w:r>
    </w:p>
    <w:p w14:paraId="6C6034FE" w14:textId="22867482" w:rsidR="00CA2DE9" w:rsidRDefault="00CA2DE9" w:rsidP="00CA2DE9">
      <w:pPr>
        <w:pStyle w:val="Heading3"/>
        <w:rPr>
          <w:rFonts w:eastAsia="Times New Roman"/>
          <w:shd w:val="clear" w:color="auto" w:fill="FFFFFF"/>
          <w:lang w:eastAsia="en-GB"/>
        </w:rPr>
      </w:pPr>
      <w:bookmarkStart w:id="6" w:name="_Toc33784363"/>
      <w:r>
        <w:rPr>
          <w:rFonts w:eastAsia="Times New Roman"/>
          <w:shd w:val="clear" w:color="auto" w:fill="FFFFFF"/>
          <w:lang w:eastAsia="en-GB"/>
        </w:rPr>
        <w:t>Secondary Research</w:t>
      </w:r>
      <w:bookmarkEnd w:id="6"/>
    </w:p>
    <w:p w14:paraId="1B306776" w14:textId="46D31ABB" w:rsidR="00CA2DE9" w:rsidRDefault="00CA2DE9" w:rsidP="00CA2DE9">
      <w:pPr>
        <w:rPr>
          <w:lang w:eastAsia="en-GB"/>
        </w:rPr>
      </w:pPr>
    </w:p>
    <w:p w14:paraId="5A1F3128" w14:textId="0AFCBC8D" w:rsidR="007F6A25" w:rsidRDefault="00A90097" w:rsidP="00A90097">
      <w:pPr>
        <w:spacing w:line="480" w:lineRule="auto"/>
        <w:rPr>
          <w:rFonts w:eastAsia="Times New Roman" w:cs="Times New Roman"/>
          <w:color w:val="000000"/>
          <w:shd w:val="clear" w:color="auto" w:fill="FFFFFF"/>
          <w:lang w:eastAsia="en-GB"/>
        </w:rPr>
      </w:pPr>
      <w:r w:rsidRPr="00C51953">
        <w:rPr>
          <w:lang w:eastAsia="en-GB"/>
        </w:rPr>
        <w:lastRenderedPageBreak/>
        <w:t>“</w:t>
      </w:r>
      <w:r w:rsidRPr="00C51953">
        <w:rPr>
          <w:rFonts w:eastAsia="Times New Roman" w:cs="Times New Roman"/>
          <w:color w:val="000000"/>
          <w:shd w:val="clear" w:color="auto" w:fill="FFFFFF"/>
          <w:lang w:eastAsia="en-GB"/>
        </w:rPr>
        <w:t>Research using information that has already been compiled and formatted”</w:t>
      </w:r>
      <w:sdt>
        <w:sdtPr>
          <w:rPr>
            <w:rFonts w:eastAsia="Times New Roman" w:cs="Times New Roman"/>
            <w:color w:val="000000"/>
            <w:shd w:val="clear" w:color="auto" w:fill="FFFFFF"/>
            <w:lang w:eastAsia="en-GB"/>
          </w:rPr>
          <w:id w:val="-59185346"/>
          <w:citation/>
        </w:sdtPr>
        <w:sdtContent>
          <w:r w:rsidRPr="00C51953">
            <w:rPr>
              <w:rFonts w:eastAsia="Times New Roman" w:cs="Times New Roman"/>
              <w:color w:val="000000"/>
              <w:shd w:val="clear" w:color="auto" w:fill="FFFFFF"/>
              <w:lang w:eastAsia="en-GB"/>
            </w:rPr>
            <w:fldChar w:fldCharType="begin"/>
          </w:r>
          <w:r w:rsidRPr="00C51953">
            <w:rPr>
              <w:rFonts w:eastAsia="Times New Roman" w:cs="Times New Roman"/>
              <w:color w:val="000000"/>
              <w:shd w:val="clear" w:color="auto" w:fill="FFFFFF"/>
              <w:lang w:eastAsia="en-GB"/>
            </w:rPr>
            <w:instrText xml:space="preserve"> CITATION Oxf11 \l 2057 </w:instrText>
          </w:r>
          <w:r w:rsidRPr="00C51953">
            <w:rPr>
              <w:rFonts w:eastAsia="Times New Roman" w:cs="Times New Roman"/>
              <w:color w:val="000000"/>
              <w:shd w:val="clear" w:color="auto" w:fill="FFFFFF"/>
              <w:lang w:eastAsia="en-GB"/>
            </w:rPr>
            <w:fldChar w:fldCharType="separate"/>
          </w:r>
          <w:r w:rsidRPr="00C51953">
            <w:rPr>
              <w:rFonts w:eastAsia="Times New Roman" w:cs="Times New Roman"/>
              <w:noProof/>
              <w:color w:val="000000"/>
              <w:shd w:val="clear" w:color="auto" w:fill="FFFFFF"/>
              <w:lang w:eastAsia="en-GB"/>
            </w:rPr>
            <w:t xml:space="preserve"> (Oxford , 2011)</w:t>
          </w:r>
          <w:r w:rsidRPr="00C51953">
            <w:rPr>
              <w:rFonts w:eastAsia="Times New Roman" w:cs="Times New Roman"/>
              <w:color w:val="000000"/>
              <w:shd w:val="clear" w:color="auto" w:fill="FFFFFF"/>
              <w:lang w:eastAsia="en-GB"/>
            </w:rPr>
            <w:fldChar w:fldCharType="end"/>
          </w:r>
        </w:sdtContent>
      </w:sdt>
      <w:r w:rsidRPr="00C51953">
        <w:rPr>
          <w:rFonts w:eastAsia="Times New Roman" w:cs="Times New Roman"/>
          <w:color w:val="000000"/>
          <w:shd w:val="clear" w:color="auto" w:fill="FFFFFF"/>
          <w:lang w:eastAsia="en-GB"/>
        </w:rPr>
        <w:t>. Secondary research is to use existing information or data to complete the current task that’s been set out</w:t>
      </w:r>
      <w:r w:rsidR="00C51953" w:rsidRPr="00C51953">
        <w:rPr>
          <w:rFonts w:eastAsia="Times New Roman" w:cs="Times New Roman"/>
          <w:color w:val="000000"/>
          <w:shd w:val="clear" w:color="auto" w:fill="FFFFFF"/>
          <w:lang w:eastAsia="en-GB"/>
        </w:rPr>
        <w:t xml:space="preserve">. By using secondary research, you can look at pre-existing data </w:t>
      </w:r>
      <w:r w:rsidR="007F6A25">
        <w:rPr>
          <w:rFonts w:eastAsia="Times New Roman" w:cs="Times New Roman"/>
          <w:color w:val="000000"/>
          <w:shd w:val="clear" w:color="auto" w:fill="FFFFFF"/>
          <w:lang w:eastAsia="en-GB"/>
        </w:rPr>
        <w:t>and see if there’s any correlation with the issues that the company are facing at the present time.  The secondary research that will be undertaken on House of fraser will be to look at how they are sustainable and if they have any plans to improve their sustainability. The consult will look into their sustainability polices and see what they do to try and be sustainable, the consultant will have to take to their website to try and find any sort of information surrounding sustainability. The consultant could also compare what other successful companies are doing to try and become more sustainable, the consultant could then use these as potential examples and recommendations for House of fraser.</w:t>
      </w:r>
    </w:p>
    <w:p w14:paraId="1CDA1E61" w14:textId="414700F6" w:rsidR="00A15E25" w:rsidRDefault="00A15E25" w:rsidP="00A90097">
      <w:pPr>
        <w:spacing w:line="480" w:lineRule="auto"/>
        <w:rPr>
          <w:rFonts w:eastAsia="Times New Roman" w:cs="Times New Roman"/>
          <w:color w:val="000000"/>
          <w:shd w:val="clear" w:color="auto" w:fill="FFFFFF"/>
          <w:lang w:eastAsia="en-GB"/>
        </w:rPr>
      </w:pPr>
    </w:p>
    <w:p w14:paraId="5BFCB123" w14:textId="47AE02CF" w:rsidR="00A15E25" w:rsidRDefault="00A15E25" w:rsidP="00A15E25">
      <w:pPr>
        <w:pStyle w:val="Heading3"/>
        <w:rPr>
          <w:rFonts w:eastAsia="Times New Roman"/>
          <w:shd w:val="clear" w:color="auto" w:fill="FFFFFF"/>
          <w:lang w:eastAsia="en-GB"/>
        </w:rPr>
      </w:pPr>
      <w:bookmarkStart w:id="7" w:name="_Toc33784364"/>
      <w:r>
        <w:rPr>
          <w:rFonts w:eastAsia="Times New Roman"/>
          <w:shd w:val="clear" w:color="auto" w:fill="FFFFFF"/>
          <w:lang w:eastAsia="en-GB"/>
        </w:rPr>
        <w:t>Primary Research</w:t>
      </w:r>
      <w:bookmarkEnd w:id="7"/>
    </w:p>
    <w:p w14:paraId="79AEAB78" w14:textId="3CF5067E" w:rsidR="007277A1" w:rsidRDefault="007277A1" w:rsidP="007277A1">
      <w:pPr>
        <w:rPr>
          <w:lang w:eastAsia="en-GB"/>
        </w:rPr>
      </w:pPr>
    </w:p>
    <w:p w14:paraId="1F06D8D5" w14:textId="112A802B" w:rsidR="007277A1" w:rsidRPr="007277A1" w:rsidRDefault="007277A1" w:rsidP="007277A1">
      <w:pPr>
        <w:rPr>
          <w:lang w:eastAsia="en-GB"/>
        </w:rPr>
      </w:pPr>
      <w:r>
        <w:rPr>
          <w:lang w:eastAsia="en-GB"/>
        </w:rPr>
        <w:t>Below is an image that has been broken down to outline each stage of collecting the data and how to collect.</w:t>
      </w:r>
    </w:p>
    <w:p w14:paraId="7729E5D9" w14:textId="6C5928E8" w:rsidR="00A15E25" w:rsidRPr="00A15E25" w:rsidRDefault="00A15E25" w:rsidP="00A15E25">
      <w:pPr>
        <w:rPr>
          <w:lang w:eastAsia="en-GB"/>
        </w:rPr>
      </w:pPr>
    </w:p>
    <w:p w14:paraId="7F24019F" w14:textId="2D6C0B0C" w:rsidR="007061AE" w:rsidRPr="007061AE" w:rsidRDefault="007F6A25" w:rsidP="007061AE">
      <w:pPr>
        <w:rPr>
          <w:rFonts w:ascii="Times New Roman" w:eastAsia="Times New Roman" w:hAnsi="Times New Roman" w:cs="Times New Roman"/>
          <w:lang w:eastAsia="en-GB"/>
        </w:rPr>
      </w:pPr>
      <w:r>
        <w:rPr>
          <w:rFonts w:eastAsia="Times New Roman" w:cs="Times New Roman"/>
          <w:color w:val="000000"/>
          <w:shd w:val="clear" w:color="auto" w:fill="FFFFFF"/>
          <w:lang w:eastAsia="en-GB"/>
        </w:rPr>
        <w:t xml:space="preserve"> </w:t>
      </w:r>
      <w:r w:rsidR="007061AE" w:rsidRPr="007061AE">
        <w:rPr>
          <w:rFonts w:ascii="Times New Roman" w:eastAsia="Times New Roman" w:hAnsi="Times New Roman" w:cs="Times New Roman"/>
          <w:lang w:eastAsia="en-GB"/>
        </w:rPr>
        <w:fldChar w:fldCharType="begin"/>
      </w:r>
      <w:r w:rsidR="007061AE" w:rsidRPr="007061AE">
        <w:rPr>
          <w:rFonts w:ascii="Times New Roman" w:eastAsia="Times New Roman" w:hAnsi="Times New Roman" w:cs="Times New Roman"/>
          <w:lang w:eastAsia="en-GB"/>
        </w:rPr>
        <w:instrText xml:space="preserve"> INCLUDEPICTURE "/var/folders/nt/qkf_kkkd7r313_0_c3pph1hr0000gn/T/com.microsoft.Word/WebArchiveCopyPasteTempFiles/page6image2596465984" \* MERGEFORMATINET </w:instrText>
      </w:r>
      <w:r w:rsidR="007061AE" w:rsidRPr="007061AE">
        <w:rPr>
          <w:rFonts w:ascii="Times New Roman" w:eastAsia="Times New Roman" w:hAnsi="Times New Roman" w:cs="Times New Roman"/>
          <w:lang w:eastAsia="en-GB"/>
        </w:rPr>
        <w:fldChar w:fldCharType="separate"/>
      </w:r>
      <w:r w:rsidR="007061AE" w:rsidRPr="007061AE">
        <w:rPr>
          <w:rFonts w:ascii="Times New Roman" w:eastAsia="Times New Roman" w:hAnsi="Times New Roman" w:cs="Times New Roman"/>
          <w:noProof/>
          <w:lang w:eastAsia="en-GB"/>
        </w:rPr>
        <w:drawing>
          <wp:inline distT="0" distB="0" distL="0" distR="0" wp14:anchorId="18A14D6D" wp14:editId="0CBC433C">
            <wp:extent cx="3822700" cy="2298700"/>
            <wp:effectExtent l="0" t="0" r="0" b="0"/>
            <wp:docPr id="3" name="Picture 3" descr="page6image2596465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6image25964659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22700" cy="2298700"/>
                    </a:xfrm>
                    <a:prstGeom prst="rect">
                      <a:avLst/>
                    </a:prstGeom>
                    <a:noFill/>
                    <a:ln>
                      <a:noFill/>
                    </a:ln>
                  </pic:spPr>
                </pic:pic>
              </a:graphicData>
            </a:graphic>
          </wp:inline>
        </w:drawing>
      </w:r>
      <w:r w:rsidR="007061AE" w:rsidRPr="007061AE">
        <w:rPr>
          <w:rFonts w:ascii="Times New Roman" w:eastAsia="Times New Roman" w:hAnsi="Times New Roman" w:cs="Times New Roman"/>
          <w:lang w:eastAsia="en-GB"/>
        </w:rPr>
        <w:fldChar w:fldCharType="end"/>
      </w:r>
    </w:p>
    <w:p w14:paraId="4CCE2696" w14:textId="3FB7A82C" w:rsidR="00A90097" w:rsidRDefault="007061AE" w:rsidP="00A90097">
      <w:pPr>
        <w:spacing w:line="480" w:lineRule="auto"/>
        <w:rPr>
          <w:rFonts w:eastAsia="Times New Roman" w:cs="Times New Roman"/>
          <w:color w:val="000000"/>
          <w:shd w:val="clear" w:color="auto" w:fill="FFFFFF"/>
          <w:lang w:eastAsia="en-GB"/>
        </w:rPr>
      </w:pPr>
      <w:sdt>
        <w:sdtPr>
          <w:rPr>
            <w:rFonts w:eastAsia="Times New Roman" w:cs="Times New Roman"/>
            <w:color w:val="000000"/>
            <w:shd w:val="clear" w:color="auto" w:fill="FFFFFF"/>
            <w:lang w:eastAsia="en-GB"/>
          </w:rPr>
          <w:id w:val="1727183795"/>
          <w:citation/>
        </w:sdtPr>
        <w:sdtContent>
          <w:r>
            <w:rPr>
              <w:rFonts w:eastAsia="Times New Roman" w:cs="Times New Roman"/>
              <w:color w:val="000000"/>
              <w:shd w:val="clear" w:color="auto" w:fill="FFFFFF"/>
              <w:lang w:eastAsia="en-GB"/>
            </w:rPr>
            <w:fldChar w:fldCharType="begin"/>
          </w:r>
          <w:r>
            <w:rPr>
              <w:rFonts w:eastAsia="Times New Roman" w:cs="Times New Roman"/>
              <w:color w:val="000000"/>
              <w:shd w:val="clear" w:color="auto" w:fill="FFFFFF"/>
              <w:lang w:eastAsia="en-GB"/>
            </w:rPr>
            <w:instrText xml:space="preserve"> CITATION Cha10 \l 2057 </w:instrText>
          </w:r>
          <w:r>
            <w:rPr>
              <w:rFonts w:eastAsia="Times New Roman" w:cs="Times New Roman"/>
              <w:color w:val="000000"/>
              <w:shd w:val="clear" w:color="auto" w:fill="FFFFFF"/>
              <w:lang w:eastAsia="en-GB"/>
            </w:rPr>
            <w:fldChar w:fldCharType="separate"/>
          </w:r>
          <w:r w:rsidRPr="007061AE">
            <w:rPr>
              <w:rFonts w:eastAsia="Times New Roman" w:cs="Times New Roman"/>
              <w:noProof/>
              <w:color w:val="000000"/>
              <w:shd w:val="clear" w:color="auto" w:fill="FFFFFF"/>
              <w:lang w:eastAsia="en-GB"/>
            </w:rPr>
            <w:t>(Charlton, 2010)</w:t>
          </w:r>
          <w:r>
            <w:rPr>
              <w:rFonts w:eastAsia="Times New Roman" w:cs="Times New Roman"/>
              <w:color w:val="000000"/>
              <w:shd w:val="clear" w:color="auto" w:fill="FFFFFF"/>
              <w:lang w:eastAsia="en-GB"/>
            </w:rPr>
            <w:fldChar w:fldCharType="end"/>
          </w:r>
        </w:sdtContent>
      </w:sdt>
    </w:p>
    <w:p w14:paraId="2BB5469C" w14:textId="4FABD18B" w:rsidR="00A90097" w:rsidRPr="00D438D1" w:rsidRDefault="007277A1" w:rsidP="00D438D1">
      <w:pPr>
        <w:spacing w:line="480" w:lineRule="auto"/>
        <w:rPr>
          <w:rFonts w:eastAsia="Times New Roman" w:cs="Times New Roman"/>
          <w:color w:val="000000"/>
          <w:shd w:val="clear" w:color="auto" w:fill="FFFFFF"/>
          <w:lang w:eastAsia="en-GB"/>
        </w:rPr>
      </w:pPr>
      <w:r>
        <w:rPr>
          <w:rFonts w:eastAsia="Times New Roman" w:cs="Times New Roman"/>
          <w:color w:val="000000"/>
          <w:shd w:val="clear" w:color="auto" w:fill="FFFFFF"/>
          <w:lang w:eastAsia="en-GB"/>
        </w:rPr>
        <w:t xml:space="preserve">There are three main stages of primary research and the ethics that need to be considered when collecting the information. Firstly, there is the invention stage, this is down to </w:t>
      </w:r>
      <w:r>
        <w:rPr>
          <w:rFonts w:eastAsia="Times New Roman" w:cs="Times New Roman"/>
          <w:color w:val="000000"/>
          <w:shd w:val="clear" w:color="auto" w:fill="FFFFFF"/>
          <w:lang w:eastAsia="en-GB"/>
        </w:rPr>
        <w:lastRenderedPageBreak/>
        <w:t xml:space="preserve">researching the issue, creating a timeline for the research and then the creation of materials. All of these factors combined together help to create questionnaires or feedback forms. Feedback forms and questionnaires </w:t>
      </w:r>
      <w:r w:rsidR="006F7006">
        <w:rPr>
          <w:rFonts w:eastAsia="Times New Roman" w:cs="Times New Roman"/>
          <w:color w:val="000000"/>
          <w:shd w:val="clear" w:color="auto" w:fill="FFFFFF"/>
          <w:lang w:eastAsia="en-GB"/>
        </w:rPr>
        <w:t>link in with the data collection stage, this would be going out and interviewing people specific questions, in house of fraser case they could send out feedback forms to gain a basic understanding of what their customers want from the company itself. After gaining all the information from forms and the customers, house of fraser can move on to the final stage. Drafting and Revision stage, this is the stage where companies will look at all the information collected and then turn it into data that the company can use. Performing the questionnaires for house of fraser will be very beneficial and should see an insight into what customers true feelings are towards house of fraser</w:t>
      </w:r>
      <w:r w:rsidR="00494CE3">
        <w:rPr>
          <w:rFonts w:eastAsia="Times New Roman" w:cs="Times New Roman"/>
          <w:color w:val="000000"/>
          <w:shd w:val="clear" w:color="auto" w:fill="FFFFFF"/>
          <w:lang w:eastAsia="en-GB"/>
        </w:rPr>
        <w:t>, to help create a relevant questionnaire the consultant will look into various secondary researcher surrounding the topics of, retail stores and retail parks.</w:t>
      </w:r>
    </w:p>
    <w:p w14:paraId="71F15525" w14:textId="6A9422D8" w:rsidR="00CA2DE9" w:rsidRDefault="00F243B6" w:rsidP="00F243B6">
      <w:pPr>
        <w:pStyle w:val="Heading1"/>
        <w:numPr>
          <w:ilvl w:val="0"/>
          <w:numId w:val="1"/>
        </w:numPr>
        <w:rPr>
          <w:rFonts w:eastAsia="Times New Roman"/>
          <w:lang w:eastAsia="en-GB"/>
        </w:rPr>
      </w:pPr>
      <w:bookmarkStart w:id="8" w:name="_Toc33784365"/>
      <w:r>
        <w:rPr>
          <w:rFonts w:eastAsia="Times New Roman"/>
          <w:lang w:eastAsia="en-GB"/>
        </w:rPr>
        <w:t>Project plan</w:t>
      </w:r>
      <w:bookmarkEnd w:id="8"/>
    </w:p>
    <w:p w14:paraId="6317156E" w14:textId="39EA4D03" w:rsidR="00D438D1" w:rsidRDefault="00F243B6" w:rsidP="00F476B1">
      <w:pPr>
        <w:spacing w:line="480" w:lineRule="auto"/>
        <w:rPr>
          <w:lang w:eastAsia="en-GB"/>
        </w:rPr>
      </w:pPr>
      <w:r w:rsidRPr="00F476B1">
        <w:rPr>
          <w:lang w:eastAsia="en-GB"/>
        </w:rPr>
        <w:t xml:space="preserve">This project is hopefully going to provide House of </w:t>
      </w:r>
      <w:r w:rsidR="00166491" w:rsidRPr="00F476B1">
        <w:rPr>
          <w:lang w:eastAsia="en-GB"/>
        </w:rPr>
        <w:t>fraser with a better understanding as where they are going wrong and what they could do to change the pre-existing opinions of them.</w:t>
      </w:r>
      <w:r w:rsidR="00F476B1">
        <w:rPr>
          <w:lang w:eastAsia="en-GB"/>
        </w:rPr>
        <w:t xml:space="preserve"> </w:t>
      </w:r>
      <w:r w:rsidR="00D438D1">
        <w:rPr>
          <w:lang w:eastAsia="en-GB"/>
        </w:rPr>
        <w:t>Firstly,</w:t>
      </w:r>
      <w:r w:rsidR="00F476B1">
        <w:rPr>
          <w:lang w:eastAsia="en-GB"/>
        </w:rPr>
        <w:t xml:space="preserve"> the consultant will perform some secondary research to help create a questionnaire that will work to getting the primary data the consultant need. </w:t>
      </w:r>
      <w:r w:rsidR="00D438D1">
        <w:rPr>
          <w:lang w:eastAsia="en-GB"/>
        </w:rPr>
        <w:t xml:space="preserve">The consultant will look at any relevant literature surrounding the environment, sustainability and any companies that are succeeding with being a green company. </w:t>
      </w:r>
      <w:r w:rsidR="00F476B1" w:rsidRPr="00F476B1">
        <w:rPr>
          <w:lang w:eastAsia="en-GB"/>
        </w:rPr>
        <w:t>On the 9</w:t>
      </w:r>
      <w:r w:rsidR="00F476B1" w:rsidRPr="00F476B1">
        <w:rPr>
          <w:vertAlign w:val="superscript"/>
          <w:lang w:eastAsia="en-GB"/>
        </w:rPr>
        <w:t>th</w:t>
      </w:r>
      <w:r w:rsidR="00F476B1" w:rsidRPr="00F476B1">
        <w:rPr>
          <w:lang w:eastAsia="en-GB"/>
        </w:rPr>
        <w:t xml:space="preserve"> of March the questionnaire for house of fraser will be distributed to the public to start collecting primary data surrounding people thoughts and opinions on the retailer. </w:t>
      </w:r>
      <w:r w:rsidR="00F476B1">
        <w:rPr>
          <w:lang w:eastAsia="en-GB"/>
        </w:rPr>
        <w:t xml:space="preserve">Once a substantial amount of data has been collected, it will then be broken down and analysed thoroughly. From the data collected house of fraser will then be able to create and action plan to solve and issues that have been found whilst performing the questionnaires.  </w:t>
      </w:r>
      <w:r w:rsidR="00D438D1">
        <w:rPr>
          <w:lang w:eastAsia="en-GB"/>
        </w:rPr>
        <w:t xml:space="preserve">The report will contain a </w:t>
      </w:r>
      <w:r w:rsidR="00D438D1">
        <w:rPr>
          <w:lang w:eastAsia="en-GB"/>
        </w:rPr>
        <w:lastRenderedPageBreak/>
        <w:t xml:space="preserve">PESTLE analysis of house of fraser, after performing an in-depth PESTLE analysis it should be clear what changes need to be made to progress in the future. It can then help to create new ideas and address some underlying issues. The consultant should address to house of fraser that it would be a good idea for them to include some sustainability policies online, as it stands house of fraser do not have any sort of sustainability policies on their website. The project will use any relevant theories or literature to help complete the task they have been set out. A recommendation for house of fraser would be to promote more green ideas, this would then help to change previous impressions people may have of the company. </w:t>
      </w:r>
    </w:p>
    <w:p w14:paraId="5426D2E6" w14:textId="7075B29E" w:rsidR="00D438D1" w:rsidRDefault="00D438D1" w:rsidP="00F476B1">
      <w:pPr>
        <w:spacing w:line="480" w:lineRule="auto"/>
        <w:rPr>
          <w:lang w:eastAsia="en-GB"/>
        </w:rPr>
      </w:pPr>
    </w:p>
    <w:p w14:paraId="6E525B45" w14:textId="68845A47" w:rsidR="00D438D1" w:rsidRDefault="00D438D1" w:rsidP="00F476B1">
      <w:pPr>
        <w:spacing w:line="480" w:lineRule="auto"/>
        <w:rPr>
          <w:lang w:eastAsia="en-GB"/>
        </w:rPr>
      </w:pPr>
    </w:p>
    <w:p w14:paraId="38884B82" w14:textId="5FC57B6A" w:rsidR="00D438D1" w:rsidRDefault="00D438D1" w:rsidP="00F476B1">
      <w:pPr>
        <w:spacing w:line="480" w:lineRule="auto"/>
        <w:rPr>
          <w:lang w:eastAsia="en-GB"/>
        </w:rPr>
      </w:pPr>
    </w:p>
    <w:p w14:paraId="361C6C66" w14:textId="7B774531" w:rsidR="00D438D1" w:rsidRDefault="00D438D1" w:rsidP="00F476B1">
      <w:pPr>
        <w:spacing w:line="480" w:lineRule="auto"/>
        <w:rPr>
          <w:lang w:eastAsia="en-GB"/>
        </w:rPr>
      </w:pPr>
    </w:p>
    <w:p w14:paraId="29A65539" w14:textId="6D203F40" w:rsidR="00D438D1" w:rsidRDefault="00D438D1" w:rsidP="00F476B1">
      <w:pPr>
        <w:spacing w:line="480" w:lineRule="auto"/>
        <w:rPr>
          <w:lang w:eastAsia="en-GB"/>
        </w:rPr>
      </w:pPr>
    </w:p>
    <w:p w14:paraId="09276866" w14:textId="47DCC521" w:rsidR="00D438D1" w:rsidRDefault="00D438D1" w:rsidP="00F476B1">
      <w:pPr>
        <w:spacing w:line="480" w:lineRule="auto"/>
        <w:rPr>
          <w:lang w:eastAsia="en-GB"/>
        </w:rPr>
      </w:pPr>
    </w:p>
    <w:p w14:paraId="7B83660A" w14:textId="7AEE92C7" w:rsidR="00D438D1" w:rsidRDefault="00D438D1" w:rsidP="00F476B1">
      <w:pPr>
        <w:spacing w:line="480" w:lineRule="auto"/>
        <w:rPr>
          <w:lang w:eastAsia="en-GB"/>
        </w:rPr>
      </w:pPr>
    </w:p>
    <w:p w14:paraId="2D81D3F4" w14:textId="68AD14A0" w:rsidR="00D438D1" w:rsidRDefault="00D438D1" w:rsidP="00F476B1">
      <w:pPr>
        <w:spacing w:line="480" w:lineRule="auto"/>
        <w:rPr>
          <w:lang w:eastAsia="en-GB"/>
        </w:rPr>
      </w:pPr>
    </w:p>
    <w:p w14:paraId="52FD27EC" w14:textId="54F174DB" w:rsidR="00D438D1" w:rsidRDefault="00D438D1" w:rsidP="00F476B1">
      <w:pPr>
        <w:spacing w:line="480" w:lineRule="auto"/>
        <w:rPr>
          <w:lang w:eastAsia="en-GB"/>
        </w:rPr>
      </w:pPr>
    </w:p>
    <w:p w14:paraId="4E1CD385" w14:textId="42EB669D" w:rsidR="00D438D1" w:rsidRDefault="00D438D1" w:rsidP="00F476B1">
      <w:pPr>
        <w:spacing w:line="480" w:lineRule="auto"/>
        <w:rPr>
          <w:lang w:eastAsia="en-GB"/>
        </w:rPr>
      </w:pPr>
    </w:p>
    <w:p w14:paraId="5BCC71F2" w14:textId="77777777" w:rsidR="00D438D1" w:rsidRPr="00F476B1" w:rsidRDefault="00D438D1" w:rsidP="00F476B1">
      <w:pPr>
        <w:spacing w:line="480" w:lineRule="auto"/>
        <w:rPr>
          <w:lang w:eastAsia="en-GB"/>
        </w:rPr>
      </w:pPr>
    </w:p>
    <w:bookmarkStart w:id="9" w:name="_Toc33784366" w:displacedByCustomXml="next"/>
    <w:sdt>
      <w:sdtPr>
        <w:id w:val="1484276160"/>
        <w:docPartObj>
          <w:docPartGallery w:val="Bibliographies"/>
          <w:docPartUnique/>
        </w:docPartObj>
      </w:sdtPr>
      <w:sdtEndPr>
        <w:rPr>
          <w:rFonts w:asciiTheme="minorHAnsi" w:eastAsiaTheme="minorHAnsi" w:hAnsiTheme="minorHAnsi" w:cstheme="minorBidi"/>
          <w:color w:val="auto"/>
          <w:sz w:val="24"/>
          <w:szCs w:val="24"/>
        </w:rPr>
      </w:sdtEndPr>
      <w:sdtContent>
        <w:p w14:paraId="079E032B" w14:textId="133325C2" w:rsidR="00D438D1" w:rsidRDefault="00D438D1">
          <w:pPr>
            <w:pStyle w:val="Heading1"/>
          </w:pPr>
          <w:r>
            <w:t>Bibliography</w:t>
          </w:r>
          <w:bookmarkEnd w:id="9"/>
        </w:p>
        <w:sdt>
          <w:sdtPr>
            <w:id w:val="111145805"/>
            <w:bibliography/>
          </w:sdtPr>
          <w:sdtContent>
            <w:p w14:paraId="246216F3" w14:textId="77777777" w:rsidR="00D438D1" w:rsidRDefault="00D438D1" w:rsidP="00D438D1">
              <w:pPr>
                <w:pStyle w:val="Bibliography"/>
                <w:rPr>
                  <w:noProof/>
                </w:rPr>
              </w:pPr>
              <w:r>
                <w:fldChar w:fldCharType="begin"/>
              </w:r>
              <w:r>
                <w:instrText xml:space="preserve"> BIBLIOGRAPHY </w:instrText>
              </w:r>
              <w:r>
                <w:fldChar w:fldCharType="separate"/>
              </w:r>
              <w:r>
                <w:rPr>
                  <w:noProof/>
                </w:rPr>
                <w:t xml:space="preserve">BBC, 2019. </w:t>
              </w:r>
              <w:r>
                <w:rPr>
                  <w:i/>
                  <w:iCs/>
                  <w:noProof/>
                </w:rPr>
                <w:t xml:space="preserve">BBC News. </w:t>
              </w:r>
              <w:r>
                <w:rPr>
                  <w:noProof/>
                </w:rPr>
                <w:t xml:space="preserve">[Online] </w:t>
              </w:r>
              <w:r>
                <w:rPr>
                  <w:noProof/>
                </w:rPr>
                <w:br/>
                <w:t xml:space="preserve">Available at: </w:t>
              </w:r>
              <w:r>
                <w:rPr>
                  <w:noProof/>
                  <w:u w:val="single"/>
                </w:rPr>
                <w:t>https://www.bbc.co.uk/news/business-50807872</w:t>
              </w:r>
              <w:r>
                <w:rPr>
                  <w:noProof/>
                </w:rPr>
                <w:br/>
                <w:t>[Accessed 26 February 2020].</w:t>
              </w:r>
            </w:p>
            <w:p w14:paraId="62171C5A" w14:textId="77777777" w:rsidR="00D438D1" w:rsidRDefault="00D438D1" w:rsidP="00D438D1">
              <w:pPr>
                <w:pStyle w:val="Bibliography"/>
                <w:rPr>
                  <w:noProof/>
                </w:rPr>
              </w:pPr>
              <w:r>
                <w:rPr>
                  <w:noProof/>
                </w:rPr>
                <w:t xml:space="preserve">Breeam, 1990. </w:t>
              </w:r>
              <w:r>
                <w:rPr>
                  <w:i/>
                  <w:iCs/>
                  <w:noProof/>
                </w:rPr>
                <w:t xml:space="preserve">Breeam. </w:t>
              </w:r>
              <w:r>
                <w:rPr>
                  <w:noProof/>
                </w:rPr>
                <w:t xml:space="preserve">[Online] </w:t>
              </w:r>
              <w:r>
                <w:rPr>
                  <w:noProof/>
                </w:rPr>
                <w:br/>
                <w:t xml:space="preserve">Available at: </w:t>
              </w:r>
              <w:r>
                <w:rPr>
                  <w:noProof/>
                  <w:u w:val="single"/>
                </w:rPr>
                <w:t>https://www.breeam.com</w:t>
              </w:r>
              <w:r>
                <w:rPr>
                  <w:noProof/>
                </w:rPr>
                <w:br/>
                <w:t>[Accessed 26 February 2020].</w:t>
              </w:r>
            </w:p>
            <w:p w14:paraId="2BA78BC1" w14:textId="77777777" w:rsidR="00D438D1" w:rsidRDefault="00D438D1" w:rsidP="00D438D1">
              <w:pPr>
                <w:pStyle w:val="Bibliography"/>
                <w:rPr>
                  <w:noProof/>
                </w:rPr>
              </w:pPr>
              <w:r>
                <w:rPr>
                  <w:noProof/>
                </w:rPr>
                <w:lastRenderedPageBreak/>
                <w:t xml:space="preserve">Business-to-you, 2016. </w:t>
              </w:r>
              <w:r>
                <w:rPr>
                  <w:i/>
                  <w:iCs/>
                  <w:noProof/>
                </w:rPr>
                <w:t xml:space="preserve">Scanning the Environment: PESTEL Analysis. </w:t>
              </w:r>
              <w:r>
                <w:rPr>
                  <w:noProof/>
                </w:rPr>
                <w:t xml:space="preserve">[Online] </w:t>
              </w:r>
              <w:r>
                <w:rPr>
                  <w:noProof/>
                </w:rPr>
                <w:br/>
                <w:t xml:space="preserve">Available at: </w:t>
              </w:r>
              <w:r>
                <w:rPr>
                  <w:noProof/>
                  <w:u w:val="single"/>
                </w:rPr>
                <w:t>https://www.business-to-you.com/scanning-the-environment-pestel-analysis/</w:t>
              </w:r>
              <w:r>
                <w:rPr>
                  <w:noProof/>
                </w:rPr>
                <w:br/>
                <w:t>[Accessed 27 February 2020].</w:t>
              </w:r>
            </w:p>
            <w:p w14:paraId="55A92389" w14:textId="77777777" w:rsidR="00D438D1" w:rsidRDefault="00D438D1" w:rsidP="00D438D1">
              <w:pPr>
                <w:pStyle w:val="Bibliography"/>
                <w:rPr>
                  <w:noProof/>
                </w:rPr>
              </w:pPr>
              <w:r>
                <w:rPr>
                  <w:noProof/>
                </w:rPr>
                <w:t xml:space="preserve">Charlton, C., 2010. Writing spaces : Readings on writing, Volume 1. In: C. Lowe &amp; P. Zemliansky, eds. </w:t>
              </w:r>
              <w:r>
                <w:rPr>
                  <w:i/>
                  <w:iCs/>
                  <w:noProof/>
                </w:rPr>
                <w:t xml:space="preserve">Introduction to primary research: observations, surveys and interviews. </w:t>
              </w:r>
              <w:r>
                <w:rPr>
                  <w:noProof/>
                </w:rPr>
                <w:t>Indiana: Parlor Press, pp. 157-158.</w:t>
              </w:r>
            </w:p>
            <w:p w14:paraId="54C50FFE" w14:textId="77777777" w:rsidR="00D438D1" w:rsidRDefault="00D438D1" w:rsidP="00D438D1">
              <w:pPr>
                <w:pStyle w:val="Bibliography"/>
                <w:rPr>
                  <w:noProof/>
                </w:rPr>
              </w:pPr>
              <w:r>
                <w:rPr>
                  <w:noProof/>
                </w:rPr>
                <w:t xml:space="preserve">House Of Fraser, 2020. </w:t>
              </w:r>
              <w:r>
                <w:rPr>
                  <w:i/>
                  <w:iCs/>
                  <w:noProof/>
                </w:rPr>
                <w:t xml:space="preserve">House Of Fraser. </w:t>
              </w:r>
              <w:r>
                <w:rPr>
                  <w:noProof/>
                </w:rPr>
                <w:t xml:space="preserve">[Online] </w:t>
              </w:r>
              <w:r>
                <w:rPr>
                  <w:noProof/>
                </w:rPr>
                <w:br/>
                <w:t xml:space="preserve">Available at: </w:t>
              </w:r>
              <w:r>
                <w:rPr>
                  <w:noProof/>
                  <w:u w:val="single"/>
                </w:rPr>
                <w:t>https://www.houseoffraser.co.uk</w:t>
              </w:r>
              <w:r>
                <w:rPr>
                  <w:noProof/>
                </w:rPr>
                <w:br/>
                <w:t>[Accessed 26 February 2020].</w:t>
              </w:r>
            </w:p>
            <w:p w14:paraId="27035938" w14:textId="77777777" w:rsidR="00D438D1" w:rsidRDefault="00D438D1" w:rsidP="00D438D1">
              <w:pPr>
                <w:pStyle w:val="Bibliography"/>
                <w:rPr>
                  <w:noProof/>
                </w:rPr>
              </w:pPr>
              <w:r>
                <w:rPr>
                  <w:noProof/>
                </w:rPr>
                <w:t xml:space="preserve">HOUSE OF FRASER, 2020. </w:t>
              </w:r>
              <w:r>
                <w:rPr>
                  <w:i/>
                  <w:iCs/>
                  <w:noProof/>
                </w:rPr>
                <w:t xml:space="preserve">HOUSE OF FRASER. </w:t>
              </w:r>
              <w:r>
                <w:rPr>
                  <w:noProof/>
                </w:rPr>
                <w:t xml:space="preserve">[Online] </w:t>
              </w:r>
              <w:r>
                <w:rPr>
                  <w:noProof/>
                </w:rPr>
                <w:br/>
                <w:t xml:space="preserve">Available at: </w:t>
              </w:r>
              <w:r>
                <w:rPr>
                  <w:noProof/>
                  <w:u w:val="single"/>
                </w:rPr>
                <w:t>https://www.houseoffraser.co.uk/company-information/our-history</w:t>
              </w:r>
              <w:r>
                <w:rPr>
                  <w:noProof/>
                </w:rPr>
                <w:br/>
                <w:t>[Accessed 26 February 2020].</w:t>
              </w:r>
            </w:p>
            <w:p w14:paraId="468279EF" w14:textId="77777777" w:rsidR="00D438D1" w:rsidRDefault="00D438D1" w:rsidP="00D438D1">
              <w:pPr>
                <w:pStyle w:val="Bibliography"/>
                <w:rPr>
                  <w:noProof/>
                </w:rPr>
              </w:pPr>
              <w:r>
                <w:rPr>
                  <w:noProof/>
                </w:rPr>
                <w:t xml:space="preserve">IKEA, 2017. </w:t>
              </w:r>
              <w:r>
                <w:rPr>
                  <w:i/>
                  <w:iCs/>
                  <w:noProof/>
                </w:rPr>
                <w:t xml:space="preserve">IKEA. </w:t>
              </w:r>
              <w:r>
                <w:rPr>
                  <w:noProof/>
                </w:rPr>
                <w:t xml:space="preserve">[Online] </w:t>
              </w:r>
              <w:r>
                <w:rPr>
                  <w:noProof/>
                </w:rPr>
                <w:br/>
                <w:t xml:space="preserve">Available at: </w:t>
              </w:r>
              <w:r>
                <w:rPr>
                  <w:noProof/>
                  <w:u w:val="single"/>
                </w:rPr>
                <w:t>https://www.ikea.com/gb/en/this-is-ikea/about-us/wood-a-material-with-many-qualities-pubd4deffde</w:t>
              </w:r>
              <w:r>
                <w:rPr>
                  <w:noProof/>
                </w:rPr>
                <w:br/>
                <w:t>[Accessed 27 February 2020].</w:t>
              </w:r>
            </w:p>
            <w:p w14:paraId="168C8F55" w14:textId="77777777" w:rsidR="00D438D1" w:rsidRDefault="00D438D1" w:rsidP="00D438D1">
              <w:pPr>
                <w:pStyle w:val="Bibliography"/>
                <w:rPr>
                  <w:noProof/>
                </w:rPr>
              </w:pPr>
              <w:r>
                <w:rPr>
                  <w:noProof/>
                </w:rPr>
                <w:t xml:space="preserve">INDEPENDENT, 2019. </w:t>
              </w:r>
              <w:r>
                <w:rPr>
                  <w:i/>
                  <w:iCs/>
                  <w:noProof/>
                </w:rPr>
                <w:t xml:space="preserve">IDEPENDENT. </w:t>
              </w:r>
              <w:r>
                <w:rPr>
                  <w:noProof/>
                </w:rPr>
                <w:t xml:space="preserve">[Online] </w:t>
              </w:r>
              <w:r>
                <w:rPr>
                  <w:noProof/>
                </w:rPr>
                <w:br/>
                <w:t xml:space="preserve">Available at: </w:t>
              </w:r>
              <w:r>
                <w:rPr>
                  <w:noProof/>
                  <w:u w:val="single"/>
                </w:rPr>
                <w:t>https://www.independent.co.uk/news/business/news/house-of-fraser-removes-fur-mike-ashley-a9214421.html</w:t>
              </w:r>
              <w:r>
                <w:rPr>
                  <w:noProof/>
                </w:rPr>
                <w:br/>
                <w:t>[Accessed 26 February 2020].</w:t>
              </w:r>
            </w:p>
            <w:p w14:paraId="29636AA0" w14:textId="77777777" w:rsidR="00D438D1" w:rsidRDefault="00D438D1" w:rsidP="00D438D1">
              <w:pPr>
                <w:pStyle w:val="Bibliography"/>
                <w:rPr>
                  <w:noProof/>
                </w:rPr>
              </w:pPr>
              <w:r>
                <w:rPr>
                  <w:noProof/>
                </w:rPr>
                <w:t xml:space="preserve">Kumar, V., Rahman, Z., Kazmi, A. A. &amp; Goyal, P., 2012. Procedia - Social and Behavioral Sciences. </w:t>
              </w:r>
              <w:r>
                <w:rPr>
                  <w:i/>
                  <w:iCs/>
                  <w:noProof/>
                </w:rPr>
                <w:t xml:space="preserve">Evolition of Sustainability as Marketing Strategy: Beginning of New Era, </w:t>
              </w:r>
              <w:r>
                <w:rPr>
                  <w:noProof/>
                </w:rPr>
                <w:t>37(1), pp. 482-489.</w:t>
              </w:r>
            </w:p>
            <w:p w14:paraId="65FE3F2F" w14:textId="77777777" w:rsidR="00D438D1" w:rsidRDefault="00D438D1" w:rsidP="00D438D1">
              <w:pPr>
                <w:pStyle w:val="Bibliography"/>
                <w:rPr>
                  <w:noProof/>
                </w:rPr>
              </w:pPr>
              <w:r>
                <w:rPr>
                  <w:noProof/>
                </w:rPr>
                <w:t xml:space="preserve">Oxford , 2011. A Dictionary of Marketing. In: 3, ed. </w:t>
              </w:r>
              <w:r>
                <w:rPr>
                  <w:i/>
                  <w:iCs/>
                  <w:noProof/>
                </w:rPr>
                <w:t xml:space="preserve">Secondary Research. </w:t>
              </w:r>
              <w:r>
                <w:rPr>
                  <w:noProof/>
                </w:rPr>
                <w:t>Oxford: Oxford University Press, pp. 80-81.</w:t>
              </w:r>
            </w:p>
            <w:p w14:paraId="65CADDB7" w14:textId="77777777" w:rsidR="00D438D1" w:rsidRDefault="00D438D1" w:rsidP="00D438D1">
              <w:pPr>
                <w:pStyle w:val="Bibliography"/>
                <w:rPr>
                  <w:noProof/>
                </w:rPr>
              </w:pPr>
              <w:r>
                <w:rPr>
                  <w:noProof/>
                </w:rPr>
                <w:t xml:space="preserve">Park, C., 2007. Sustainability. In: 1, ed. </w:t>
              </w:r>
              <w:r>
                <w:rPr>
                  <w:i/>
                  <w:iCs/>
                  <w:noProof/>
                </w:rPr>
                <w:t xml:space="preserve">A dictionary of environment and conservation. </w:t>
              </w:r>
              <w:r>
                <w:rPr>
                  <w:noProof/>
                </w:rPr>
                <w:t>Oxford: Oxford University Press, pp. 1-455.</w:t>
              </w:r>
            </w:p>
            <w:p w14:paraId="32A8A80C" w14:textId="77777777" w:rsidR="00D438D1" w:rsidRDefault="00D438D1" w:rsidP="00D438D1">
              <w:pPr>
                <w:pStyle w:val="Bibliography"/>
                <w:rPr>
                  <w:noProof/>
                </w:rPr>
              </w:pPr>
              <w:r>
                <w:rPr>
                  <w:noProof/>
                </w:rPr>
                <w:t xml:space="preserve">Perera, R., 2017. The PESTLE Analysis. In: 1.0, ed. </w:t>
              </w:r>
              <w:r>
                <w:rPr>
                  <w:i/>
                  <w:iCs/>
                  <w:noProof/>
                </w:rPr>
                <w:t xml:space="preserve">The PESTLE Analysis. </w:t>
              </w:r>
              <w:r>
                <w:rPr>
                  <w:noProof/>
                </w:rPr>
                <w:t>London: Nerdynaut, pp. 0-1.</w:t>
              </w:r>
            </w:p>
            <w:p w14:paraId="0B43A3C9" w14:textId="77777777" w:rsidR="00D438D1" w:rsidRDefault="00D438D1" w:rsidP="00D438D1">
              <w:pPr>
                <w:pStyle w:val="Bibliography"/>
                <w:rPr>
                  <w:noProof/>
                </w:rPr>
              </w:pPr>
              <w:r>
                <w:rPr>
                  <w:noProof/>
                </w:rPr>
                <w:t xml:space="preserve">Sammut-Bonnici, T. &amp; Galea, D., 2015. Strategic Management. </w:t>
              </w:r>
              <w:r>
                <w:rPr>
                  <w:i/>
                  <w:iCs/>
                  <w:noProof/>
                </w:rPr>
                <w:t xml:space="preserve">PEST analysis, </w:t>
              </w:r>
              <w:r>
                <w:rPr>
                  <w:noProof/>
                </w:rPr>
                <w:t>12(1), pp. 0-1.</w:t>
              </w:r>
            </w:p>
            <w:p w14:paraId="3CEF1E2D" w14:textId="77777777" w:rsidR="00D438D1" w:rsidRDefault="00D438D1" w:rsidP="00D438D1">
              <w:pPr>
                <w:pStyle w:val="Bibliography"/>
                <w:rPr>
                  <w:noProof/>
                </w:rPr>
              </w:pPr>
              <w:r>
                <w:rPr>
                  <w:noProof/>
                </w:rPr>
                <w:t xml:space="preserve">Slide Ocean, 2020. </w:t>
              </w:r>
              <w:r>
                <w:rPr>
                  <w:i/>
                  <w:iCs/>
                  <w:noProof/>
                </w:rPr>
                <w:t xml:space="preserve">PEST Analysis Diagram. </w:t>
              </w:r>
              <w:r>
                <w:rPr>
                  <w:noProof/>
                </w:rPr>
                <w:t xml:space="preserve">[Online] </w:t>
              </w:r>
              <w:r>
                <w:rPr>
                  <w:noProof/>
                </w:rPr>
                <w:br/>
                <w:t xml:space="preserve">Available at: </w:t>
              </w:r>
              <w:r>
                <w:rPr>
                  <w:noProof/>
                  <w:u w:val="single"/>
                </w:rPr>
                <w:t>https://www.slideocean.com/downloads/pest-analysis-diagram-powerpoint-template/</w:t>
              </w:r>
              <w:r>
                <w:rPr>
                  <w:noProof/>
                </w:rPr>
                <w:br/>
                <w:t>[Accessed 27 Feburary 2020].</w:t>
              </w:r>
            </w:p>
            <w:p w14:paraId="3C657B1D" w14:textId="77777777" w:rsidR="00D438D1" w:rsidRDefault="00D438D1" w:rsidP="00D438D1">
              <w:pPr>
                <w:pStyle w:val="Bibliography"/>
                <w:rPr>
                  <w:noProof/>
                </w:rPr>
              </w:pPr>
              <w:r>
                <w:rPr>
                  <w:noProof/>
                </w:rPr>
                <w:t xml:space="preserve">The Guardian, 2019. </w:t>
              </w:r>
              <w:r>
                <w:rPr>
                  <w:i/>
                  <w:iCs/>
                  <w:noProof/>
                </w:rPr>
                <w:t xml:space="preserve">The Guardian. </w:t>
              </w:r>
              <w:r>
                <w:rPr>
                  <w:noProof/>
                </w:rPr>
                <w:t xml:space="preserve">[Online] </w:t>
              </w:r>
              <w:r>
                <w:rPr>
                  <w:noProof/>
                </w:rPr>
                <w:br/>
                <w:t xml:space="preserve">Available at: </w:t>
              </w:r>
              <w:r>
                <w:rPr>
                  <w:noProof/>
                  <w:u w:val="single"/>
                </w:rPr>
                <w:t>https://www.theguardian.com/business/2019/may/08/house-of-fraser-up-to-seven-stores-to-become-luxury-mini-chains</w:t>
              </w:r>
              <w:r>
                <w:rPr>
                  <w:noProof/>
                </w:rPr>
                <w:br/>
                <w:t>[Accessed 26 February 2020].</w:t>
              </w:r>
            </w:p>
            <w:p w14:paraId="17EC49B4" w14:textId="41A33E4A" w:rsidR="00F243B6" w:rsidRPr="00F243B6" w:rsidRDefault="00D438D1" w:rsidP="00D438D1">
              <w:r>
                <w:rPr>
                  <w:b/>
                  <w:bCs/>
                  <w:noProof/>
                </w:rPr>
                <w:fldChar w:fldCharType="end"/>
              </w:r>
            </w:p>
          </w:sdtContent>
        </w:sdt>
      </w:sdtContent>
    </w:sdt>
    <w:p w14:paraId="7B7FD634" w14:textId="2E9971B4" w:rsidR="00AB4D62" w:rsidRPr="0022044A" w:rsidRDefault="00AB4D62" w:rsidP="00D438D1">
      <w:pPr>
        <w:spacing w:line="480" w:lineRule="auto"/>
      </w:pPr>
    </w:p>
    <w:sectPr w:rsidR="00AB4D62" w:rsidRPr="0022044A" w:rsidSect="00B5115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306C0F"/>
    <w:multiLevelType w:val="multilevel"/>
    <w:tmpl w:val="9040638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63D8244B"/>
    <w:multiLevelType w:val="hybridMultilevel"/>
    <w:tmpl w:val="39A4A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302"/>
    <w:rsid w:val="000124BE"/>
    <w:rsid w:val="000432D4"/>
    <w:rsid w:val="00113959"/>
    <w:rsid w:val="00146C8D"/>
    <w:rsid w:val="00166491"/>
    <w:rsid w:val="001733AD"/>
    <w:rsid w:val="00185B8F"/>
    <w:rsid w:val="001A3AC1"/>
    <w:rsid w:val="0022044A"/>
    <w:rsid w:val="00251DD0"/>
    <w:rsid w:val="004313CF"/>
    <w:rsid w:val="00437C42"/>
    <w:rsid w:val="00494CE3"/>
    <w:rsid w:val="004A1302"/>
    <w:rsid w:val="004B3D21"/>
    <w:rsid w:val="00531CD0"/>
    <w:rsid w:val="005D0AE1"/>
    <w:rsid w:val="005E5EE8"/>
    <w:rsid w:val="00601C35"/>
    <w:rsid w:val="00643D3E"/>
    <w:rsid w:val="0067531B"/>
    <w:rsid w:val="006F7006"/>
    <w:rsid w:val="007061AE"/>
    <w:rsid w:val="007277A1"/>
    <w:rsid w:val="00773EF9"/>
    <w:rsid w:val="007A7D86"/>
    <w:rsid w:val="007F6A25"/>
    <w:rsid w:val="00882570"/>
    <w:rsid w:val="008C11E1"/>
    <w:rsid w:val="008C31A9"/>
    <w:rsid w:val="009348D1"/>
    <w:rsid w:val="00975272"/>
    <w:rsid w:val="009905BB"/>
    <w:rsid w:val="009E35D1"/>
    <w:rsid w:val="00A15E25"/>
    <w:rsid w:val="00A54F20"/>
    <w:rsid w:val="00A84A2B"/>
    <w:rsid w:val="00A90097"/>
    <w:rsid w:val="00AB4D62"/>
    <w:rsid w:val="00B5115E"/>
    <w:rsid w:val="00BA59AC"/>
    <w:rsid w:val="00C213DE"/>
    <w:rsid w:val="00C51953"/>
    <w:rsid w:val="00CA2DE9"/>
    <w:rsid w:val="00D2029F"/>
    <w:rsid w:val="00D438D1"/>
    <w:rsid w:val="00DF213D"/>
    <w:rsid w:val="00E33EC4"/>
    <w:rsid w:val="00E45C3E"/>
    <w:rsid w:val="00E657D1"/>
    <w:rsid w:val="00E706DC"/>
    <w:rsid w:val="00EF4C57"/>
    <w:rsid w:val="00F243B6"/>
    <w:rsid w:val="00F25A7C"/>
    <w:rsid w:val="00F476B1"/>
    <w:rsid w:val="00F56309"/>
    <w:rsid w:val="00FB6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039EF"/>
  <w15:chartTrackingRefBased/>
  <w15:docId w15:val="{4C211324-612C-E34C-AFFD-E2F031096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302"/>
  </w:style>
  <w:style w:type="paragraph" w:styleId="Heading1">
    <w:name w:val="heading 1"/>
    <w:basedOn w:val="Normal"/>
    <w:next w:val="Normal"/>
    <w:link w:val="Heading1Char"/>
    <w:uiPriority w:val="9"/>
    <w:qFormat/>
    <w:rsid w:val="004A130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13D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A2DE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30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130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A1302"/>
    <w:pPr>
      <w:spacing w:before="120"/>
    </w:pPr>
    <w:rPr>
      <w:rFonts w:cstheme="minorHAnsi"/>
      <w:b/>
      <w:bCs/>
      <w:i/>
      <w:iCs/>
    </w:rPr>
  </w:style>
  <w:style w:type="paragraph" w:styleId="TOC2">
    <w:name w:val="toc 2"/>
    <w:basedOn w:val="Normal"/>
    <w:next w:val="Normal"/>
    <w:autoRedefine/>
    <w:uiPriority w:val="39"/>
    <w:unhideWhenUsed/>
    <w:rsid w:val="004A1302"/>
    <w:pPr>
      <w:spacing w:before="120"/>
      <w:ind w:left="240"/>
    </w:pPr>
    <w:rPr>
      <w:rFonts w:cstheme="minorHAnsi"/>
      <w:b/>
      <w:bCs/>
      <w:sz w:val="22"/>
      <w:szCs w:val="22"/>
    </w:rPr>
  </w:style>
  <w:style w:type="paragraph" w:styleId="TOC3">
    <w:name w:val="toc 3"/>
    <w:basedOn w:val="Normal"/>
    <w:next w:val="Normal"/>
    <w:autoRedefine/>
    <w:uiPriority w:val="39"/>
    <w:unhideWhenUsed/>
    <w:rsid w:val="004A1302"/>
    <w:pPr>
      <w:ind w:left="480"/>
    </w:pPr>
    <w:rPr>
      <w:rFonts w:cstheme="minorHAnsi"/>
      <w:sz w:val="20"/>
      <w:szCs w:val="20"/>
    </w:rPr>
  </w:style>
  <w:style w:type="paragraph" w:styleId="TOC4">
    <w:name w:val="toc 4"/>
    <w:basedOn w:val="Normal"/>
    <w:next w:val="Normal"/>
    <w:autoRedefine/>
    <w:uiPriority w:val="39"/>
    <w:semiHidden/>
    <w:unhideWhenUsed/>
    <w:rsid w:val="004A1302"/>
    <w:pPr>
      <w:ind w:left="720"/>
    </w:pPr>
    <w:rPr>
      <w:rFonts w:cstheme="minorHAnsi"/>
      <w:sz w:val="20"/>
      <w:szCs w:val="20"/>
    </w:rPr>
  </w:style>
  <w:style w:type="paragraph" w:styleId="TOC5">
    <w:name w:val="toc 5"/>
    <w:basedOn w:val="Normal"/>
    <w:next w:val="Normal"/>
    <w:autoRedefine/>
    <w:uiPriority w:val="39"/>
    <w:semiHidden/>
    <w:unhideWhenUsed/>
    <w:rsid w:val="004A1302"/>
    <w:pPr>
      <w:ind w:left="960"/>
    </w:pPr>
    <w:rPr>
      <w:rFonts w:cstheme="minorHAnsi"/>
      <w:sz w:val="20"/>
      <w:szCs w:val="20"/>
    </w:rPr>
  </w:style>
  <w:style w:type="paragraph" w:styleId="TOC6">
    <w:name w:val="toc 6"/>
    <w:basedOn w:val="Normal"/>
    <w:next w:val="Normal"/>
    <w:autoRedefine/>
    <w:uiPriority w:val="39"/>
    <w:semiHidden/>
    <w:unhideWhenUsed/>
    <w:rsid w:val="004A1302"/>
    <w:pPr>
      <w:ind w:left="1200"/>
    </w:pPr>
    <w:rPr>
      <w:rFonts w:cstheme="minorHAnsi"/>
      <w:sz w:val="20"/>
      <w:szCs w:val="20"/>
    </w:rPr>
  </w:style>
  <w:style w:type="paragraph" w:styleId="TOC7">
    <w:name w:val="toc 7"/>
    <w:basedOn w:val="Normal"/>
    <w:next w:val="Normal"/>
    <w:autoRedefine/>
    <w:uiPriority w:val="39"/>
    <w:semiHidden/>
    <w:unhideWhenUsed/>
    <w:rsid w:val="004A1302"/>
    <w:pPr>
      <w:ind w:left="1440"/>
    </w:pPr>
    <w:rPr>
      <w:rFonts w:cstheme="minorHAnsi"/>
      <w:sz w:val="20"/>
      <w:szCs w:val="20"/>
    </w:rPr>
  </w:style>
  <w:style w:type="paragraph" w:styleId="TOC8">
    <w:name w:val="toc 8"/>
    <w:basedOn w:val="Normal"/>
    <w:next w:val="Normal"/>
    <w:autoRedefine/>
    <w:uiPriority w:val="39"/>
    <w:semiHidden/>
    <w:unhideWhenUsed/>
    <w:rsid w:val="004A1302"/>
    <w:pPr>
      <w:ind w:left="1680"/>
    </w:pPr>
    <w:rPr>
      <w:rFonts w:cstheme="minorHAnsi"/>
      <w:sz w:val="20"/>
      <w:szCs w:val="20"/>
    </w:rPr>
  </w:style>
  <w:style w:type="paragraph" w:styleId="TOC9">
    <w:name w:val="toc 9"/>
    <w:basedOn w:val="Normal"/>
    <w:next w:val="Normal"/>
    <w:autoRedefine/>
    <w:uiPriority w:val="39"/>
    <w:semiHidden/>
    <w:unhideWhenUsed/>
    <w:rsid w:val="004A1302"/>
    <w:pPr>
      <w:ind w:left="1920"/>
    </w:pPr>
    <w:rPr>
      <w:rFonts w:cstheme="minorHAnsi"/>
      <w:sz w:val="20"/>
      <w:szCs w:val="20"/>
    </w:rPr>
  </w:style>
  <w:style w:type="character" w:styleId="Hyperlink">
    <w:name w:val="Hyperlink"/>
    <w:basedOn w:val="DefaultParagraphFont"/>
    <w:uiPriority w:val="99"/>
    <w:unhideWhenUsed/>
    <w:rsid w:val="004A1302"/>
    <w:rPr>
      <w:color w:val="0563C1" w:themeColor="hyperlink"/>
      <w:u w:val="single"/>
    </w:rPr>
  </w:style>
  <w:style w:type="character" w:customStyle="1" w:styleId="Heading2Char">
    <w:name w:val="Heading 2 Char"/>
    <w:basedOn w:val="DefaultParagraphFont"/>
    <w:link w:val="Heading2"/>
    <w:uiPriority w:val="9"/>
    <w:rsid w:val="00C213D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213DE"/>
    <w:pPr>
      <w:ind w:left="720"/>
      <w:contextualSpacing/>
    </w:pPr>
  </w:style>
  <w:style w:type="character" w:styleId="Strong">
    <w:name w:val="Strong"/>
    <w:basedOn w:val="DefaultParagraphFont"/>
    <w:uiPriority w:val="22"/>
    <w:qFormat/>
    <w:rsid w:val="00437C42"/>
    <w:rPr>
      <w:b/>
      <w:bCs/>
    </w:rPr>
  </w:style>
  <w:style w:type="character" w:customStyle="1" w:styleId="apple-converted-space">
    <w:name w:val="apple-converted-space"/>
    <w:basedOn w:val="DefaultParagraphFont"/>
    <w:rsid w:val="00437C42"/>
  </w:style>
  <w:style w:type="character" w:styleId="FollowedHyperlink">
    <w:name w:val="FollowedHyperlink"/>
    <w:basedOn w:val="DefaultParagraphFont"/>
    <w:uiPriority w:val="99"/>
    <w:semiHidden/>
    <w:unhideWhenUsed/>
    <w:rsid w:val="00437C42"/>
    <w:rPr>
      <w:color w:val="954F72" w:themeColor="followedHyperlink"/>
      <w:u w:val="single"/>
    </w:rPr>
  </w:style>
  <w:style w:type="table" w:styleId="TableGrid">
    <w:name w:val="Table Grid"/>
    <w:basedOn w:val="TableNormal"/>
    <w:uiPriority w:val="39"/>
    <w:rsid w:val="00185B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A2DE9"/>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D43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9492">
      <w:bodyDiv w:val="1"/>
      <w:marLeft w:val="0"/>
      <w:marRight w:val="0"/>
      <w:marTop w:val="0"/>
      <w:marBottom w:val="0"/>
      <w:divBdr>
        <w:top w:val="none" w:sz="0" w:space="0" w:color="auto"/>
        <w:left w:val="none" w:sz="0" w:space="0" w:color="auto"/>
        <w:bottom w:val="none" w:sz="0" w:space="0" w:color="auto"/>
        <w:right w:val="none" w:sz="0" w:space="0" w:color="auto"/>
      </w:divBdr>
    </w:div>
    <w:div w:id="4750500">
      <w:bodyDiv w:val="1"/>
      <w:marLeft w:val="0"/>
      <w:marRight w:val="0"/>
      <w:marTop w:val="0"/>
      <w:marBottom w:val="0"/>
      <w:divBdr>
        <w:top w:val="none" w:sz="0" w:space="0" w:color="auto"/>
        <w:left w:val="none" w:sz="0" w:space="0" w:color="auto"/>
        <w:bottom w:val="none" w:sz="0" w:space="0" w:color="auto"/>
        <w:right w:val="none" w:sz="0" w:space="0" w:color="auto"/>
      </w:divBdr>
    </w:div>
    <w:div w:id="41289910">
      <w:bodyDiv w:val="1"/>
      <w:marLeft w:val="0"/>
      <w:marRight w:val="0"/>
      <w:marTop w:val="0"/>
      <w:marBottom w:val="0"/>
      <w:divBdr>
        <w:top w:val="none" w:sz="0" w:space="0" w:color="auto"/>
        <w:left w:val="none" w:sz="0" w:space="0" w:color="auto"/>
        <w:bottom w:val="none" w:sz="0" w:space="0" w:color="auto"/>
        <w:right w:val="none" w:sz="0" w:space="0" w:color="auto"/>
      </w:divBdr>
    </w:div>
    <w:div w:id="236210664">
      <w:bodyDiv w:val="1"/>
      <w:marLeft w:val="0"/>
      <w:marRight w:val="0"/>
      <w:marTop w:val="0"/>
      <w:marBottom w:val="0"/>
      <w:divBdr>
        <w:top w:val="none" w:sz="0" w:space="0" w:color="auto"/>
        <w:left w:val="none" w:sz="0" w:space="0" w:color="auto"/>
        <w:bottom w:val="none" w:sz="0" w:space="0" w:color="auto"/>
        <w:right w:val="none" w:sz="0" w:space="0" w:color="auto"/>
      </w:divBdr>
    </w:div>
    <w:div w:id="376971946">
      <w:bodyDiv w:val="1"/>
      <w:marLeft w:val="0"/>
      <w:marRight w:val="0"/>
      <w:marTop w:val="0"/>
      <w:marBottom w:val="0"/>
      <w:divBdr>
        <w:top w:val="none" w:sz="0" w:space="0" w:color="auto"/>
        <w:left w:val="none" w:sz="0" w:space="0" w:color="auto"/>
        <w:bottom w:val="none" w:sz="0" w:space="0" w:color="auto"/>
        <w:right w:val="none" w:sz="0" w:space="0" w:color="auto"/>
      </w:divBdr>
    </w:div>
    <w:div w:id="388311428">
      <w:bodyDiv w:val="1"/>
      <w:marLeft w:val="0"/>
      <w:marRight w:val="0"/>
      <w:marTop w:val="0"/>
      <w:marBottom w:val="0"/>
      <w:divBdr>
        <w:top w:val="none" w:sz="0" w:space="0" w:color="auto"/>
        <w:left w:val="none" w:sz="0" w:space="0" w:color="auto"/>
        <w:bottom w:val="none" w:sz="0" w:space="0" w:color="auto"/>
        <w:right w:val="none" w:sz="0" w:space="0" w:color="auto"/>
      </w:divBdr>
    </w:div>
    <w:div w:id="471480877">
      <w:bodyDiv w:val="1"/>
      <w:marLeft w:val="0"/>
      <w:marRight w:val="0"/>
      <w:marTop w:val="0"/>
      <w:marBottom w:val="0"/>
      <w:divBdr>
        <w:top w:val="none" w:sz="0" w:space="0" w:color="auto"/>
        <w:left w:val="none" w:sz="0" w:space="0" w:color="auto"/>
        <w:bottom w:val="none" w:sz="0" w:space="0" w:color="auto"/>
        <w:right w:val="none" w:sz="0" w:space="0" w:color="auto"/>
      </w:divBdr>
    </w:div>
    <w:div w:id="571625527">
      <w:bodyDiv w:val="1"/>
      <w:marLeft w:val="0"/>
      <w:marRight w:val="0"/>
      <w:marTop w:val="0"/>
      <w:marBottom w:val="0"/>
      <w:divBdr>
        <w:top w:val="none" w:sz="0" w:space="0" w:color="auto"/>
        <w:left w:val="none" w:sz="0" w:space="0" w:color="auto"/>
        <w:bottom w:val="none" w:sz="0" w:space="0" w:color="auto"/>
        <w:right w:val="none" w:sz="0" w:space="0" w:color="auto"/>
      </w:divBdr>
    </w:div>
    <w:div w:id="606544693">
      <w:bodyDiv w:val="1"/>
      <w:marLeft w:val="0"/>
      <w:marRight w:val="0"/>
      <w:marTop w:val="0"/>
      <w:marBottom w:val="0"/>
      <w:divBdr>
        <w:top w:val="none" w:sz="0" w:space="0" w:color="auto"/>
        <w:left w:val="none" w:sz="0" w:space="0" w:color="auto"/>
        <w:bottom w:val="none" w:sz="0" w:space="0" w:color="auto"/>
        <w:right w:val="none" w:sz="0" w:space="0" w:color="auto"/>
      </w:divBdr>
    </w:div>
    <w:div w:id="649484993">
      <w:bodyDiv w:val="1"/>
      <w:marLeft w:val="0"/>
      <w:marRight w:val="0"/>
      <w:marTop w:val="0"/>
      <w:marBottom w:val="0"/>
      <w:divBdr>
        <w:top w:val="none" w:sz="0" w:space="0" w:color="auto"/>
        <w:left w:val="none" w:sz="0" w:space="0" w:color="auto"/>
        <w:bottom w:val="none" w:sz="0" w:space="0" w:color="auto"/>
        <w:right w:val="none" w:sz="0" w:space="0" w:color="auto"/>
      </w:divBdr>
    </w:div>
    <w:div w:id="660933690">
      <w:bodyDiv w:val="1"/>
      <w:marLeft w:val="0"/>
      <w:marRight w:val="0"/>
      <w:marTop w:val="0"/>
      <w:marBottom w:val="0"/>
      <w:divBdr>
        <w:top w:val="none" w:sz="0" w:space="0" w:color="auto"/>
        <w:left w:val="none" w:sz="0" w:space="0" w:color="auto"/>
        <w:bottom w:val="none" w:sz="0" w:space="0" w:color="auto"/>
        <w:right w:val="none" w:sz="0" w:space="0" w:color="auto"/>
      </w:divBdr>
    </w:div>
    <w:div w:id="685792339">
      <w:bodyDiv w:val="1"/>
      <w:marLeft w:val="0"/>
      <w:marRight w:val="0"/>
      <w:marTop w:val="0"/>
      <w:marBottom w:val="0"/>
      <w:divBdr>
        <w:top w:val="none" w:sz="0" w:space="0" w:color="auto"/>
        <w:left w:val="none" w:sz="0" w:space="0" w:color="auto"/>
        <w:bottom w:val="none" w:sz="0" w:space="0" w:color="auto"/>
        <w:right w:val="none" w:sz="0" w:space="0" w:color="auto"/>
      </w:divBdr>
    </w:div>
    <w:div w:id="801656093">
      <w:bodyDiv w:val="1"/>
      <w:marLeft w:val="0"/>
      <w:marRight w:val="0"/>
      <w:marTop w:val="0"/>
      <w:marBottom w:val="0"/>
      <w:divBdr>
        <w:top w:val="none" w:sz="0" w:space="0" w:color="auto"/>
        <w:left w:val="none" w:sz="0" w:space="0" w:color="auto"/>
        <w:bottom w:val="none" w:sz="0" w:space="0" w:color="auto"/>
        <w:right w:val="none" w:sz="0" w:space="0" w:color="auto"/>
      </w:divBdr>
    </w:div>
    <w:div w:id="869993405">
      <w:bodyDiv w:val="1"/>
      <w:marLeft w:val="0"/>
      <w:marRight w:val="0"/>
      <w:marTop w:val="0"/>
      <w:marBottom w:val="0"/>
      <w:divBdr>
        <w:top w:val="none" w:sz="0" w:space="0" w:color="auto"/>
        <w:left w:val="none" w:sz="0" w:space="0" w:color="auto"/>
        <w:bottom w:val="none" w:sz="0" w:space="0" w:color="auto"/>
        <w:right w:val="none" w:sz="0" w:space="0" w:color="auto"/>
      </w:divBdr>
    </w:div>
    <w:div w:id="947155646">
      <w:bodyDiv w:val="1"/>
      <w:marLeft w:val="0"/>
      <w:marRight w:val="0"/>
      <w:marTop w:val="0"/>
      <w:marBottom w:val="0"/>
      <w:divBdr>
        <w:top w:val="none" w:sz="0" w:space="0" w:color="auto"/>
        <w:left w:val="none" w:sz="0" w:space="0" w:color="auto"/>
        <w:bottom w:val="none" w:sz="0" w:space="0" w:color="auto"/>
        <w:right w:val="none" w:sz="0" w:space="0" w:color="auto"/>
      </w:divBdr>
    </w:div>
    <w:div w:id="988830025">
      <w:bodyDiv w:val="1"/>
      <w:marLeft w:val="0"/>
      <w:marRight w:val="0"/>
      <w:marTop w:val="0"/>
      <w:marBottom w:val="0"/>
      <w:divBdr>
        <w:top w:val="none" w:sz="0" w:space="0" w:color="auto"/>
        <w:left w:val="none" w:sz="0" w:space="0" w:color="auto"/>
        <w:bottom w:val="none" w:sz="0" w:space="0" w:color="auto"/>
        <w:right w:val="none" w:sz="0" w:space="0" w:color="auto"/>
      </w:divBdr>
    </w:div>
    <w:div w:id="1131434742">
      <w:bodyDiv w:val="1"/>
      <w:marLeft w:val="0"/>
      <w:marRight w:val="0"/>
      <w:marTop w:val="0"/>
      <w:marBottom w:val="0"/>
      <w:divBdr>
        <w:top w:val="none" w:sz="0" w:space="0" w:color="auto"/>
        <w:left w:val="none" w:sz="0" w:space="0" w:color="auto"/>
        <w:bottom w:val="none" w:sz="0" w:space="0" w:color="auto"/>
        <w:right w:val="none" w:sz="0" w:space="0" w:color="auto"/>
      </w:divBdr>
    </w:div>
    <w:div w:id="1250118407">
      <w:bodyDiv w:val="1"/>
      <w:marLeft w:val="0"/>
      <w:marRight w:val="0"/>
      <w:marTop w:val="0"/>
      <w:marBottom w:val="0"/>
      <w:divBdr>
        <w:top w:val="none" w:sz="0" w:space="0" w:color="auto"/>
        <w:left w:val="none" w:sz="0" w:space="0" w:color="auto"/>
        <w:bottom w:val="none" w:sz="0" w:space="0" w:color="auto"/>
        <w:right w:val="none" w:sz="0" w:space="0" w:color="auto"/>
      </w:divBdr>
    </w:div>
    <w:div w:id="1303192363">
      <w:bodyDiv w:val="1"/>
      <w:marLeft w:val="0"/>
      <w:marRight w:val="0"/>
      <w:marTop w:val="0"/>
      <w:marBottom w:val="0"/>
      <w:divBdr>
        <w:top w:val="none" w:sz="0" w:space="0" w:color="auto"/>
        <w:left w:val="none" w:sz="0" w:space="0" w:color="auto"/>
        <w:bottom w:val="none" w:sz="0" w:space="0" w:color="auto"/>
        <w:right w:val="none" w:sz="0" w:space="0" w:color="auto"/>
      </w:divBdr>
    </w:div>
    <w:div w:id="1410541481">
      <w:bodyDiv w:val="1"/>
      <w:marLeft w:val="0"/>
      <w:marRight w:val="0"/>
      <w:marTop w:val="0"/>
      <w:marBottom w:val="0"/>
      <w:divBdr>
        <w:top w:val="none" w:sz="0" w:space="0" w:color="auto"/>
        <w:left w:val="none" w:sz="0" w:space="0" w:color="auto"/>
        <w:bottom w:val="none" w:sz="0" w:space="0" w:color="auto"/>
        <w:right w:val="none" w:sz="0" w:space="0" w:color="auto"/>
      </w:divBdr>
    </w:div>
    <w:div w:id="1634672580">
      <w:bodyDiv w:val="1"/>
      <w:marLeft w:val="0"/>
      <w:marRight w:val="0"/>
      <w:marTop w:val="0"/>
      <w:marBottom w:val="0"/>
      <w:divBdr>
        <w:top w:val="none" w:sz="0" w:space="0" w:color="auto"/>
        <w:left w:val="none" w:sz="0" w:space="0" w:color="auto"/>
        <w:bottom w:val="none" w:sz="0" w:space="0" w:color="auto"/>
        <w:right w:val="none" w:sz="0" w:space="0" w:color="auto"/>
      </w:divBdr>
    </w:div>
    <w:div w:id="1638295289">
      <w:bodyDiv w:val="1"/>
      <w:marLeft w:val="0"/>
      <w:marRight w:val="0"/>
      <w:marTop w:val="0"/>
      <w:marBottom w:val="0"/>
      <w:divBdr>
        <w:top w:val="none" w:sz="0" w:space="0" w:color="auto"/>
        <w:left w:val="none" w:sz="0" w:space="0" w:color="auto"/>
        <w:bottom w:val="none" w:sz="0" w:space="0" w:color="auto"/>
        <w:right w:val="none" w:sz="0" w:space="0" w:color="auto"/>
      </w:divBdr>
    </w:div>
    <w:div w:id="1669210002">
      <w:bodyDiv w:val="1"/>
      <w:marLeft w:val="0"/>
      <w:marRight w:val="0"/>
      <w:marTop w:val="0"/>
      <w:marBottom w:val="0"/>
      <w:divBdr>
        <w:top w:val="none" w:sz="0" w:space="0" w:color="auto"/>
        <w:left w:val="none" w:sz="0" w:space="0" w:color="auto"/>
        <w:bottom w:val="none" w:sz="0" w:space="0" w:color="auto"/>
        <w:right w:val="none" w:sz="0" w:space="0" w:color="auto"/>
      </w:divBdr>
      <w:divsChild>
        <w:div w:id="2101370956">
          <w:marLeft w:val="0"/>
          <w:marRight w:val="0"/>
          <w:marTop w:val="0"/>
          <w:marBottom w:val="0"/>
          <w:divBdr>
            <w:top w:val="none" w:sz="0" w:space="0" w:color="auto"/>
            <w:left w:val="none" w:sz="0" w:space="0" w:color="auto"/>
            <w:bottom w:val="none" w:sz="0" w:space="0" w:color="auto"/>
            <w:right w:val="none" w:sz="0" w:space="0" w:color="auto"/>
          </w:divBdr>
          <w:divsChild>
            <w:div w:id="1288856683">
              <w:marLeft w:val="0"/>
              <w:marRight w:val="0"/>
              <w:marTop w:val="0"/>
              <w:marBottom w:val="0"/>
              <w:divBdr>
                <w:top w:val="none" w:sz="0" w:space="0" w:color="auto"/>
                <w:left w:val="none" w:sz="0" w:space="0" w:color="auto"/>
                <w:bottom w:val="none" w:sz="0" w:space="0" w:color="auto"/>
                <w:right w:val="none" w:sz="0" w:space="0" w:color="auto"/>
              </w:divBdr>
              <w:divsChild>
                <w:div w:id="176398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560781">
      <w:bodyDiv w:val="1"/>
      <w:marLeft w:val="0"/>
      <w:marRight w:val="0"/>
      <w:marTop w:val="0"/>
      <w:marBottom w:val="0"/>
      <w:divBdr>
        <w:top w:val="none" w:sz="0" w:space="0" w:color="auto"/>
        <w:left w:val="none" w:sz="0" w:space="0" w:color="auto"/>
        <w:bottom w:val="none" w:sz="0" w:space="0" w:color="auto"/>
        <w:right w:val="none" w:sz="0" w:space="0" w:color="auto"/>
      </w:divBdr>
    </w:div>
    <w:div w:id="1732540297">
      <w:bodyDiv w:val="1"/>
      <w:marLeft w:val="0"/>
      <w:marRight w:val="0"/>
      <w:marTop w:val="0"/>
      <w:marBottom w:val="0"/>
      <w:divBdr>
        <w:top w:val="none" w:sz="0" w:space="0" w:color="auto"/>
        <w:left w:val="none" w:sz="0" w:space="0" w:color="auto"/>
        <w:bottom w:val="none" w:sz="0" w:space="0" w:color="auto"/>
        <w:right w:val="none" w:sz="0" w:space="0" w:color="auto"/>
      </w:divBdr>
    </w:div>
    <w:div w:id="1859926810">
      <w:bodyDiv w:val="1"/>
      <w:marLeft w:val="0"/>
      <w:marRight w:val="0"/>
      <w:marTop w:val="0"/>
      <w:marBottom w:val="0"/>
      <w:divBdr>
        <w:top w:val="none" w:sz="0" w:space="0" w:color="auto"/>
        <w:left w:val="none" w:sz="0" w:space="0" w:color="auto"/>
        <w:bottom w:val="none" w:sz="0" w:space="0" w:color="auto"/>
        <w:right w:val="none" w:sz="0" w:space="0" w:color="auto"/>
      </w:divBdr>
    </w:div>
    <w:div w:id="1883443693">
      <w:bodyDiv w:val="1"/>
      <w:marLeft w:val="0"/>
      <w:marRight w:val="0"/>
      <w:marTop w:val="0"/>
      <w:marBottom w:val="0"/>
      <w:divBdr>
        <w:top w:val="none" w:sz="0" w:space="0" w:color="auto"/>
        <w:left w:val="none" w:sz="0" w:space="0" w:color="auto"/>
        <w:bottom w:val="none" w:sz="0" w:space="0" w:color="auto"/>
        <w:right w:val="none" w:sz="0" w:space="0" w:color="auto"/>
      </w:divBdr>
    </w:div>
    <w:div w:id="1901864007">
      <w:bodyDiv w:val="1"/>
      <w:marLeft w:val="0"/>
      <w:marRight w:val="0"/>
      <w:marTop w:val="0"/>
      <w:marBottom w:val="0"/>
      <w:divBdr>
        <w:top w:val="none" w:sz="0" w:space="0" w:color="auto"/>
        <w:left w:val="none" w:sz="0" w:space="0" w:color="auto"/>
        <w:bottom w:val="none" w:sz="0" w:space="0" w:color="auto"/>
        <w:right w:val="none" w:sz="0" w:space="0" w:color="auto"/>
      </w:divBdr>
    </w:div>
    <w:div w:id="1906452649">
      <w:bodyDiv w:val="1"/>
      <w:marLeft w:val="0"/>
      <w:marRight w:val="0"/>
      <w:marTop w:val="0"/>
      <w:marBottom w:val="0"/>
      <w:divBdr>
        <w:top w:val="none" w:sz="0" w:space="0" w:color="auto"/>
        <w:left w:val="none" w:sz="0" w:space="0" w:color="auto"/>
        <w:bottom w:val="none" w:sz="0" w:space="0" w:color="auto"/>
        <w:right w:val="none" w:sz="0" w:space="0" w:color="auto"/>
      </w:divBdr>
      <w:divsChild>
        <w:div w:id="596448307">
          <w:marLeft w:val="0"/>
          <w:marRight w:val="0"/>
          <w:marTop w:val="0"/>
          <w:marBottom w:val="0"/>
          <w:divBdr>
            <w:top w:val="none" w:sz="0" w:space="0" w:color="auto"/>
            <w:left w:val="none" w:sz="0" w:space="0" w:color="auto"/>
            <w:bottom w:val="none" w:sz="0" w:space="0" w:color="auto"/>
            <w:right w:val="none" w:sz="0" w:space="0" w:color="auto"/>
          </w:divBdr>
        </w:div>
      </w:divsChild>
    </w:div>
    <w:div w:id="203110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reference-com.ezproxy.uwtsd.ac.uk/view/10.1093/acref/9780198609957.001.0001/acref-9780198609957-e-2375"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BBC191</b:Tag>
    <b:SourceType>DocumentFromInternetSite</b:SourceType>
    <b:Guid>{8EDB3C62-45C4-8648-8AD5-C5C0E45DB2DF}</b:Guid>
    <b:Author>
      <b:Author>
        <b:Corporate>BBC</b:Corporate>
      </b:Author>
    </b:Author>
    <b:Title>BBC News</b:Title>
    <b:URL>https://www.bbc.co.uk/news/business-50807872</b:URL>
    <b:Year>2019</b:Year>
    <b:Month>December</b:Month>
    <b:Day>16</b:Day>
    <b:YearAccessed>2020</b:YearAccessed>
    <b:MonthAccessed>February</b:MonthAccessed>
    <b:DayAccessed>26</b:DayAccessed>
    <b:RefOrder>1</b:RefOrder>
  </b:Source>
  <b:Source>
    <b:Tag>IND19</b:Tag>
    <b:SourceType>DocumentFromInternetSite</b:SourceType>
    <b:Guid>{D680CC68-F913-544E-BD3A-D5983135BE36}</b:Guid>
    <b:Author>
      <b:Author>
        <b:Corporate>INDEPENDENT</b:Corporate>
      </b:Author>
    </b:Author>
    <b:Title>IDEPENDENT</b:Title>
    <b:URL>https://www.independent.co.uk/news/business/news/house-of-fraser-removes-fur-mike-ashley-a9214421.html</b:URL>
    <b:Year>2019</b:Year>
    <b:Month>November</b:Month>
    <b:Day>22</b:Day>
    <b:YearAccessed>2020</b:YearAccessed>
    <b:MonthAccessed>February</b:MonthAccessed>
    <b:DayAccessed>26</b:DayAccessed>
    <b:RefOrder>2</b:RefOrder>
  </b:Source>
  <b:Source>
    <b:Tag>The192</b:Tag>
    <b:SourceType>DocumentFromInternetSite</b:SourceType>
    <b:Guid>{4EF77C6A-F441-0C44-8CC9-A46E1E6E5B79}</b:Guid>
    <b:Author>
      <b:Author>
        <b:Corporate>The Guardian</b:Corporate>
      </b:Author>
    </b:Author>
    <b:Title>The Guardian</b:Title>
    <b:URL>https://www.theguardian.com/business/2019/may/08/house-of-fraser-up-to-seven-stores-to-become-luxury-mini-chains</b:URL>
    <b:Year>2019</b:Year>
    <b:Month>May</b:Month>
    <b:Day>8</b:Day>
    <b:YearAccessed>2020</b:YearAccessed>
    <b:MonthAccessed>February</b:MonthAccessed>
    <b:DayAccessed>26</b:DayAccessed>
    <b:RefOrder>3</b:RefOrder>
  </b:Source>
  <b:Source>
    <b:Tag>Bre90</b:Tag>
    <b:SourceType>InternetSite</b:SourceType>
    <b:Guid>{9B7D664F-05D8-CC4F-9E41-03D40C67D444}</b:Guid>
    <b:Title>Breeam</b:Title>
    <b:URL>https://www.breeam.com</b:URL>
    <b:Year>1990</b:Year>
    <b:YearAccessed>2020</b:YearAccessed>
    <b:MonthAccessed>February</b:MonthAccessed>
    <b:DayAccessed>26</b:DayAccessed>
    <b:Author>
      <b:Author>
        <b:Corporate>Breeam</b:Corporate>
      </b:Author>
    </b:Author>
    <b:RefOrder>4</b:RefOrder>
  </b:Source>
  <b:Source>
    <b:Tag>Hou20</b:Tag>
    <b:SourceType>InternetSite</b:SourceType>
    <b:Guid>{6DD61A34-58EB-BE40-8C42-342F58C6975C}</b:Guid>
    <b:Author>
      <b:Author>
        <b:Corporate>House Of Fraser</b:Corporate>
      </b:Author>
    </b:Author>
    <b:Title>House Of Fraser</b:Title>
    <b:URL>https://www.houseoffraser.co.uk</b:URL>
    <b:Year>2020</b:Year>
    <b:YearAccessed>2020</b:YearAccessed>
    <b:MonthAccessed>February</b:MonthAccessed>
    <b:DayAccessed>26</b:DayAccessed>
    <b:RefOrder>5</b:RefOrder>
  </b:Source>
  <b:Source>
    <b:Tag>HOU20</b:Tag>
    <b:SourceType>InternetSite</b:SourceType>
    <b:Guid>{249341DE-51B8-8A4D-8E5F-BBBEFFEE34B3}</b:Guid>
    <b:Author>
      <b:Author>
        <b:Corporate>HOUSE OF FRASER</b:Corporate>
      </b:Author>
    </b:Author>
    <b:Title>HOUSE OF FRASER</b:Title>
    <b:URL>https://www.houseoffraser.co.uk/company-information/our-history</b:URL>
    <b:Year>2020</b:Year>
    <b:YearAccessed>2020</b:YearAccessed>
    <b:MonthAccessed>February</b:MonthAccessed>
    <b:DayAccessed>26</b:DayAccessed>
    <b:RefOrder>6</b:RefOrder>
  </b:Source>
  <b:Source>
    <b:Tag>Sam15</b:Tag>
    <b:SourceType>JournalArticle</b:SourceType>
    <b:Guid>{3A87D3FA-E1A6-B245-BAC1-3C67DFE39AF8}</b:Guid>
    <b:Title>Strategic Management</b:Title>
    <b:Year>2015</b:Year>
    <b:Pages>0-1</b:Pages>
    <b:JournalName>PEST analysis</b:JournalName>
    <b:Volume>12</b:Volume>
    <b:Issue>1</b:Issue>
    <b:Author>
      <b:Author>
        <b:NameList>
          <b:Person>
            <b:Last>Sammut-Bonnici</b:Last>
            <b:First>Tanya</b:First>
          </b:Person>
          <b:Person>
            <b:Last>Galea</b:Last>
            <b:First>David</b:First>
          </b:Person>
        </b:NameList>
      </b:Author>
    </b:Author>
    <b:RefOrder>14</b:RefOrder>
  </b:Source>
  <b:Source>
    <b:Tag>Sli</b:Tag>
    <b:SourceType>InternetSite</b:SourceType>
    <b:Guid>{D9B577FA-D271-0A4C-AB75-88C652C40717}</b:Guid>
    <b:Title>PEST Analysis Diagram</b:Title>
    <b:Author>
      <b:Author>
        <b:Corporate>Slide Ocean</b:Corporate>
      </b:Author>
    </b:Author>
    <b:URL>https://www.slideocean.com/downloads/pest-analysis-diagram-powerpoint-template/</b:URL>
    <b:Year>2020</b:Year>
    <b:YearAccessed>2020</b:YearAccessed>
    <b:MonthAccessed>Feburary</b:MonthAccessed>
    <b:DayAccessed>27</b:DayAccessed>
    <b:RefOrder>15</b:RefOrder>
  </b:Source>
  <b:Source>
    <b:Tag>Bus16</b:Tag>
    <b:SourceType>InternetSite</b:SourceType>
    <b:Guid>{4970A1CE-1FDF-1B4F-99EB-A7C0C1906832}</b:Guid>
    <b:Author>
      <b:Author>
        <b:Corporate>Business-to-you</b:Corporate>
      </b:Author>
    </b:Author>
    <b:Title>Scanning the Environment: PESTEL Analysis</b:Title>
    <b:URL>https://www.business-to-you.com/scanning-the-environment-pestel-analysis/</b:URL>
    <b:Year>2016</b:Year>
    <b:YearAccessed>2020</b:YearAccessed>
    <b:MonthAccessed>February</b:MonthAccessed>
    <b:DayAccessed>27</b:DayAccessed>
    <b:RefOrder>7</b:RefOrder>
  </b:Source>
  <b:Source>
    <b:Tag>Per17</b:Tag>
    <b:SourceType>BookSection</b:SourceType>
    <b:Guid>{5B93FEE9-4F4E-B84E-B628-F6A5B29EDDB9}</b:Guid>
    <b:Title>The PESTLE Analysis</b:Title>
    <b:Year>2017</b:Year>
    <b:City>London</b:City>
    <b:Publisher>Nerdynaut</b:Publisher>
    <b:BookTitle>The PESTLE Analysis</b:BookTitle>
    <b:Pages>0-1</b:Pages>
    <b:Author>
      <b:Author>
        <b:NameList>
          <b:Person>
            <b:Last>Perera</b:Last>
            <b:First>Rashain</b:First>
          </b:Person>
        </b:NameList>
      </b:Author>
      <b:Editor>
        <b:NameList>
          <b:Person>
            <b:Last>1.0</b:Last>
          </b:Person>
        </b:NameList>
      </b:Editor>
    </b:Author>
    <b:RefOrder>8</b:RefOrder>
  </b:Source>
  <b:Source>
    <b:Tag>Par07</b:Tag>
    <b:SourceType>BookSection</b:SourceType>
    <b:Guid>{AA9339CC-4E04-B54F-861D-A65F133A3589}</b:Guid>
    <b:Title>Sustainability</b:Title>
    <b:BookTitle>A dictionary of environment and conservation</b:BookTitle>
    <b:City>Oxford</b:City>
    <b:Publisher>Oxford University Press</b:Publisher>
    <b:Year>2007</b:Year>
    <b:Pages>1-455</b:Pages>
    <b:Author>
      <b:Author>
        <b:NameList>
          <b:Person>
            <b:Last>Park</b:Last>
            <b:First>Chris</b:First>
          </b:Person>
        </b:NameList>
      </b:Author>
      <b:Editor>
        <b:NameList>
          <b:Person>
            <b:Last>1</b:Last>
          </b:Person>
        </b:NameList>
      </b:Editor>
    </b:Author>
    <b:RefOrder>10</b:RefOrder>
  </b:Source>
  <b:Source>
    <b:Tag>IKE17</b:Tag>
    <b:SourceType>InternetSite</b:SourceType>
    <b:Guid>{9D30031E-F650-554D-AC8E-A7F38061BC14}</b:Guid>
    <b:Title>IKEA</b:Title>
    <b:Year>2017</b:Year>
    <b:Author>
      <b:Author>
        <b:Corporate>IKEA</b:Corporate>
      </b:Author>
    </b:Author>
    <b:URL>https://www.ikea.com/gb/en/this-is-ikea/about-us/wood-a-material-with-many-qualities-pubd4deffde</b:URL>
    <b:YearAccessed>2020</b:YearAccessed>
    <b:MonthAccessed>February</b:MonthAccessed>
    <b:DayAccessed>27</b:DayAccessed>
    <b:RefOrder>11</b:RefOrder>
  </b:Source>
  <b:Source>
    <b:Tag>Oxf11</b:Tag>
    <b:SourceType>BookSection</b:SourceType>
    <b:Guid>{CC2BBE8C-3CC1-2E4A-9AB6-ACFE5F2422A9}</b:Guid>
    <b:Title>A Dictionary of Marketing</b:Title>
    <b:Year>2011</b:Year>
    <b:Author>
      <b:Author>
        <b:Corporate>Oxford </b:Corporate>
      </b:Author>
      <b:Editor>
        <b:NameList>
          <b:Person>
            <b:Last>3</b:Last>
          </b:Person>
        </b:NameList>
      </b:Editor>
    </b:Author>
    <b:BookTitle>Secondary Research</b:BookTitle>
    <b:City>Oxford</b:City>
    <b:Publisher>Oxford University Press</b:Publisher>
    <b:Pages>80-81</b:Pages>
    <b:RefOrder>12</b:RefOrder>
  </b:Source>
  <b:Source>
    <b:Tag>Cha10</b:Tag>
    <b:SourceType>BookSection</b:SourceType>
    <b:Guid>{3DA76D72-6745-CE44-9683-DD8EF21ABF73}</b:Guid>
    <b:Title>Writing spaces : Readings on writing, Volume 1</b:Title>
    <b:BookTitle>Introduction to primary research: observations, surveys and interviews</b:BookTitle>
    <b:City>Indiana</b:City>
    <b:Publisher>Parlor Press</b:Publisher>
    <b:Year>2010</b:Year>
    <b:Pages>157-158</b:Pages>
    <b:Author>
      <b:Author>
        <b:NameList>
          <b:Person>
            <b:Last>Charlton</b:Last>
            <b:First>Colin</b:First>
          </b:Person>
        </b:NameList>
      </b:Author>
      <b:Editor>
        <b:NameList>
          <b:Person>
            <b:Last>Lowe</b:Last>
            <b:First>Charles</b:First>
          </b:Person>
          <b:Person>
            <b:Last>Zemliansky</b:Last>
            <b:First>Pavel</b:First>
          </b:Person>
        </b:NameList>
      </b:Editor>
    </b:Author>
    <b:RefOrder>13</b:RefOrder>
  </b:Source>
  <b:Source>
    <b:Tag>Kum12</b:Tag>
    <b:SourceType>JournalArticle</b:SourceType>
    <b:Guid>{4E2350F6-5F51-C848-9234-541A144598EA}</b:Guid>
    <b:Title>Procedia - Social and Behavioral Sciences</b:Title>
    <b:BookTitle>Evolution of Sustainability as Marketing Strategy: Beginning of New era</b:BookTitle>
    <b:Year>2012</b:Year>
    <b:Pages>482-489</b:Pages>
    <b:Author>
      <b:Author>
        <b:NameList>
          <b:Person>
            <b:Last>Kumar</b:Last>
            <b:First>Vinod</b:First>
          </b:Person>
          <b:Person>
            <b:Last>Rahman</b:Last>
            <b:First>Zillur</b:First>
          </b:Person>
          <b:Person>
            <b:Last>Kazmi</b:Last>
            <b:Middle>Ahmad</b:Middle>
            <b:First>Absar</b:First>
          </b:Person>
          <b:Person>
            <b:Last>Goyal</b:Last>
            <b:First>Praveen</b:First>
          </b:Person>
        </b:NameList>
      </b:Author>
    </b:Author>
    <b:JournalName>Evolition of Sustainability as Marketing Strategy: Beginning of New Era</b:JournalName>
    <b:Volume>37</b:Volume>
    <b:Issue>1</b:Issue>
    <b:RefOrder>9</b:RefOrder>
  </b:Source>
</b:Sources>
</file>

<file path=customXml/itemProps1.xml><?xml version="1.0" encoding="utf-8"?>
<ds:datastoreItem xmlns:ds="http://schemas.openxmlformats.org/officeDocument/2006/customXml" ds:itemID="{0C7E725B-212F-9F4B-B911-DAAC56F85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12</Pages>
  <Words>2360</Words>
  <Characters>13456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Carlson (1701627)</dc:creator>
  <cp:keywords/>
  <dc:description/>
  <cp:lastModifiedBy>Cameron Carlson (1701627)</cp:lastModifiedBy>
  <cp:revision>19</cp:revision>
  <dcterms:created xsi:type="dcterms:W3CDTF">2020-02-26T09:59:00Z</dcterms:created>
  <dcterms:modified xsi:type="dcterms:W3CDTF">2020-02-28T12:13:00Z</dcterms:modified>
</cp:coreProperties>
</file>