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3808E17" w:rsidP="6897F38C" w:rsidRDefault="53808E17" w14:paraId="561764CE" w14:textId="2FF478CD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897F38C" w:rsidR="53808E1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Claire Bolch             Student Number:     </w:t>
      </w:r>
      <w:r w:rsidRPr="6897F38C" w:rsidR="7D1ABE4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2104728</w:t>
      </w:r>
      <w:r w:rsidRPr="6897F38C" w:rsidR="53808E1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  </w:t>
      </w:r>
    </w:p>
    <w:p w:rsidR="53808E17" w:rsidP="6897F38C" w:rsidRDefault="53808E17" w14:paraId="02E6E760" w14:textId="49EC83AA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897F38C" w:rsidR="53808E1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Module: ECEY/4004/C         Multilingualism/ Multi-thinking</w:t>
      </w:r>
    </w:p>
    <w:p xmlns:wp14="http://schemas.microsoft.com/office/word/2010/wordml" w:rsidP="6897F38C" w14:paraId="2C078E63" wp14:textId="6FDC12D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bookmarkStart w:name="_GoBack" w:id="0"/>
      <w:bookmarkEnd w:id="0"/>
      <w:r w:rsidRPr="6897F38C" w:rsidR="53808E1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Reference List</w:t>
      </w:r>
    </w:p>
    <w:p w:rsidR="7D1ABE48" w:rsidP="6897F38C" w:rsidRDefault="7D1ABE48" w14:paraId="389577EF" w14:textId="1C4C509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6897F38C" w:rsidR="7D1ABE48">
        <w:rPr>
          <w:rFonts w:ascii="Times New Roman" w:hAnsi="Times New Roman" w:eastAsia="Times New Roman" w:cs="Times New Roman"/>
          <w:sz w:val="24"/>
          <w:szCs w:val="24"/>
        </w:rPr>
        <w:t xml:space="preserve">Ali, S.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7D1ABE48">
        <w:rPr>
          <w:rFonts w:ascii="Times New Roman" w:hAnsi="Times New Roman" w:eastAsia="Times New Roman" w:cs="Times New Roman"/>
          <w:sz w:val="24"/>
          <w:szCs w:val="24"/>
        </w:rPr>
        <w:t>201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9). 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The Effects of Second Language Acquisition on the Brain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Available at: </w:t>
      </w:r>
      <w:hyperlink r:id="R3ac9113d4b5a44d8">
        <w:r w:rsidRPr="6897F38C" w:rsidR="7D1ABE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https://medium.com/swlh/the-effects-of-second-language-acquisition-on-the-brain-c13778b45a</w:t>
        </w:r>
      </w:hyperlink>
      <w:r w:rsidRPr="6897F38C" w:rsidR="7D1ABE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6897F3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6897F38C" w:rsidR="7D1ABE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Accessed on: 24 March 2022)</w:t>
      </w:r>
    </w:p>
    <w:p w:rsidR="53808E17" w:rsidP="6897F38C" w:rsidRDefault="53808E17" w14:paraId="562ED754" w14:textId="5A3AA14C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 xml:space="preserve">Bennett, R.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 xml:space="preserve">2017). </w:t>
      </w:r>
      <w:r w:rsidRPr="6897F38C" w:rsidR="53808E1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Children with two languages excel at school.  </w:t>
      </w:r>
      <w:r w:rsidRPr="6897F38C" w:rsidR="53808E1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Available at: </w:t>
      </w:r>
      <w:hyperlink r:id="R5ab8cdf0874e4493">
        <w:r w:rsidRPr="6897F38C" w:rsidR="53808E17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https://www.thetimes.co.uk/article/children-with-two-languages-excel-at-school-sc8ftfsk8</w:t>
        </w:r>
      </w:hyperlink>
      <w:r w:rsidRPr="6897F38C" w:rsidR="53808E1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53808E1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Accessed on: 12 March 2022)</w:t>
      </w:r>
    </w:p>
    <w:p w:rsidR="7D1ABE48" w:rsidP="6897F38C" w:rsidRDefault="7D1ABE48" w14:paraId="2131B3E8" w14:textId="74A89541">
      <w:pPr>
        <w:pStyle w:val="Heading1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  <w:r w:rsidRPr="6897F38C" w:rsidR="7D1ABE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Booton, S </w:t>
      </w:r>
      <w:r w:rsidRPr="6897F38C" w:rsidR="7D1ABE4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et al </w:t>
      </w:r>
      <w:r w:rsidRPr="6897F38C" w:rsidR="53808E1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6897F38C" w:rsidR="7D1AB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2021).</w:t>
      </w:r>
      <w:r w:rsidRPr="6897F38C" w:rsidR="7D1AB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 </w:t>
      </w:r>
      <w:r w:rsidRPr="6897F38C" w:rsidR="7D1ABE4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Children's divergent thinking and bilingualism. </w:t>
      </w:r>
      <w:r w:rsidRPr="6897F38C" w:rsidR="7D1AB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Available at:</w:t>
      </w:r>
      <w:r w:rsidRPr="6897F38C" w:rsidR="7D1ABE4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hyperlink r:id="Rbce3d0579cb84a76">
        <w:r w:rsidRPr="6897F38C" w:rsidR="7D1ABE4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4"/>
            <w:szCs w:val="24"/>
            <w:lang w:val="en-US"/>
          </w:rPr>
          <w:t>https://www.sciencedirect.com/science/article/abs/pii/S1871187121001334</w:t>
        </w:r>
      </w:hyperlink>
      <w:r w:rsidRPr="6897F38C" w:rsidR="7D1AB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. 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7D1AB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Accessed on: 23 March 2022)</w:t>
      </w:r>
    </w:p>
    <w:p w:rsidR="6897F38C" w:rsidP="6897F38C" w:rsidRDefault="6897F38C" w14:paraId="297A0D67" w14:textId="6942BE35">
      <w:pPr>
        <w:pStyle w:val="Normal"/>
        <w:spacing w:line="360" w:lineRule="auto"/>
        <w:rPr>
          <w:noProof w:val="0"/>
          <w:lang w:val="en-US"/>
        </w:rPr>
      </w:pPr>
    </w:p>
    <w:p w:rsidR="53808E17" w:rsidP="6897F38C" w:rsidRDefault="53808E17" w14:paraId="7D16429D" w14:textId="4353E6D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>Bukatko</w:t>
      </w:r>
      <w:proofErr w:type="spellEnd"/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>,</w:t>
      </w:r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 xml:space="preserve"> D &amp; Daehler, M W.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53808E17">
        <w:rPr>
          <w:rFonts w:ascii="Times New Roman" w:hAnsi="Times New Roman" w:eastAsia="Times New Roman" w:cs="Times New Roman"/>
          <w:sz w:val="24"/>
          <w:szCs w:val="24"/>
        </w:rPr>
        <w:t>1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995).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Child Development, A Thematic Approach.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(2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nd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ed.). </w:t>
      </w:r>
      <w:proofErr w:type="spellStart"/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Boston:USA</w:t>
      </w:r>
      <w:proofErr w:type="spellEnd"/>
    </w:p>
    <w:p w:rsidR="53808E17" w:rsidP="6897F38C" w:rsidRDefault="53808E17" w14:paraId="70753BC4" w14:textId="389FA7B0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Carmarthenshire County Council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2022). </w:t>
      </w:r>
      <w:r w:rsidRPr="6897F38C" w:rsidR="53808E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Advantages of being Bilingual. </w:t>
      </w:r>
      <w:r w:rsidRPr="6897F38C" w:rsidR="53808E1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w:anchor=".Yiz3wajLfIU" r:id="R35f15e178a2c46f7">
        <w:r w:rsidRPr="6897F38C" w:rsidR="53808E17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https://www.carmarthenshire.gov.wales/home/council-services/education-schools/bilingual-education/advantages-of-being-bilingual/#.Yiz3wajLfIU</w:t>
        </w:r>
      </w:hyperlink>
      <w:r w:rsidRPr="6897F38C" w:rsidR="53808E1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53808E1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12 March 2022)</w:t>
      </w:r>
    </w:p>
    <w:p w:rsidR="306C5F49" w:rsidP="6897F38C" w:rsidRDefault="306C5F49" w14:paraId="2C400E74" w14:textId="3F1C16F1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Clark, B.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2000). </w:t>
      </w:r>
      <w:r w:rsidRPr="6897F38C" w:rsidR="306C5F4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First and Second Language Acquisition in Early Childhood. </w:t>
      </w: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04553a58dd6340fe">
        <w:r w:rsidRPr="6897F38C" w:rsidR="306C5F49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https://files.eric.ed.gov/fulltext/ED470889.pdf</w:t>
        </w:r>
      </w:hyperlink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23 March 2022)</w:t>
      </w:r>
    </w:p>
    <w:p w:rsidR="53808E17" w:rsidP="6897F38C" w:rsidRDefault="53808E17" w14:paraId="3D88420B" w14:textId="68B63E8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Issa, T &amp; Hatt, A. (2013). </w:t>
      </w:r>
      <w:r w:rsidRPr="6897F38C" w:rsidR="53808E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Language, culture and identity in the early years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Bloomsbury. New York</w:t>
      </w:r>
    </w:p>
    <w:p w:rsidR="53808E17" w:rsidP="6897F38C" w:rsidRDefault="53808E17" w14:paraId="0BE44425" w14:textId="5944B02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Marsh, J &amp; Hallet, E. (2008).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897F38C" w:rsidR="53808E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Desirable literacies </w:t>
      </w:r>
      <w:proofErr w:type="gramStart"/>
      <w:r w:rsidRPr="6897F38C" w:rsidR="53808E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approaches</w:t>
      </w:r>
      <w:proofErr w:type="gramEnd"/>
      <w:r w:rsidRPr="6897F38C" w:rsidR="53808E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to language and literacy in the early years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(2nd ed.). SAGE.</w:t>
      </w:r>
    </w:p>
    <w:p w:rsidR="01B87DE4" w:rsidP="6897F38C" w:rsidRDefault="01B87DE4" w14:paraId="57918238" w14:textId="537239F8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Multilingual Montessori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2021). </w:t>
      </w:r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What is the sandwich </w:t>
      </w:r>
      <w:proofErr w:type="gramStart"/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technique?.</w:t>
      </w:r>
      <w:proofErr w:type="gramEnd"/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 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44aa093ba6f9424c">
        <w:r w:rsidRPr="6897F38C" w:rsidR="01B87DE4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https://multilingualmontessori.org/what-is-the-sandwich-technique/</w:t>
        </w:r>
      </w:hyperlink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20 March 2022)</w:t>
      </w:r>
    </w:p>
    <w:p w:rsidR="0F035A3D" w:rsidP="6897F38C" w:rsidRDefault="0F035A3D" w14:paraId="5F2EE1B1" w14:textId="478960AA">
      <w:pPr>
        <w:pStyle w:val="Heading1"/>
        <w:spacing w:line="360" w:lineRule="auto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  <w:r w:rsidRPr="6897F38C" w:rsidR="0F035A3D">
        <w:rPr>
          <w:rFonts w:ascii="Times New Roman" w:hAnsi="Times New Roman" w:eastAsia="Times New Roman" w:cs="Times New Roman"/>
          <w:color w:val="auto"/>
          <w:sz w:val="24"/>
          <w:szCs w:val="24"/>
        </w:rPr>
        <w:t>Nordquist, R.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6897F38C" w:rsidR="0F035A3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2020). </w:t>
      </w:r>
      <w:r w:rsidRPr="6897F38C" w:rsidR="0F035A3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Definition and Examples of Bilingualism. 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Available at:</w:t>
      </w:r>
    </w:p>
    <w:p w:rsidR="0F035A3D" w:rsidP="6897F38C" w:rsidRDefault="0F035A3D" w14:paraId="76D74352" w14:textId="7223047A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hyperlink r:id="Ref0e2eef8b554d58">
        <w:r w:rsidRPr="6897F38C" w:rsidR="0F035A3D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https://www.thoughtco.com/what-is-bilingualism-1689026</w:t>
        </w:r>
      </w:hyperlink>
      <w:r w:rsidRPr="6897F38C" w:rsidR="0F035A3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sz w:val="24"/>
          <w:szCs w:val="24"/>
        </w:rPr>
        <w:t>Accessed on: 18 March 2022)</w:t>
      </w:r>
    </w:p>
    <w:p w:rsidR="01B87DE4" w:rsidP="6897F38C" w:rsidRDefault="01B87DE4" w14:paraId="04FA77B6" w14:textId="3D4C32FA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Okoh, N. (1980) </w:t>
      </w:r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Bilingualism and Divergent Thinking among Nigerian and Welsh School Children, The Journal of Social Psychology,</w:t>
      </w: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110:2, 163-170, DOI: </w:t>
      </w:r>
      <w:hyperlink r:id="Rfa1088723bea4c97">
        <w:r w:rsidRPr="6897F38C" w:rsidR="01B87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10.1080/00224545.1980.9924242</w:t>
        </w:r>
      </w:hyperlink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01B87DE4" w:rsidP="6897F38C" w:rsidRDefault="01B87DE4" w14:paraId="5239AFA8" w14:textId="1B24D9F8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Perry, S. </w:t>
      </w: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2013). </w:t>
      </w:r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The Bilingual Brain.  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c42da9b5be64fd1">
        <w:r w:rsidRPr="6897F38C" w:rsidR="01B87DE4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https://www.brainfacts.org/archives/2008/the-bilingual-brain</w:t>
        </w:r>
      </w:hyperlink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20 March 2022)</w:t>
      </w:r>
    </w:p>
    <w:p w:rsidR="306C5F49" w:rsidP="6897F38C" w:rsidRDefault="306C5F49" w14:paraId="684DBA56" w14:textId="4CC55B58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306C5F4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Reeder, E.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306C5F4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2022).   </w:t>
      </w:r>
      <w:r w:rsidRPr="6897F38C" w:rsidR="306C5F4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What is Bruner’s Scaffolding </w:t>
      </w:r>
      <w:proofErr w:type="gramStart"/>
      <w:r w:rsidRPr="6897F38C" w:rsidR="306C5F4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Theory?.</w:t>
      </w:r>
      <w:proofErr w:type="gramEnd"/>
      <w:r w:rsidRPr="6897F38C" w:rsidR="306C5F4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b5037f609d5f4218">
        <w:r w:rsidRPr="6897F38C" w:rsidR="306C5F49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https://www.practicaladultinsights.com/what-is-bruners-scaffolding-theory.htm</w:t>
        </w:r>
      </w:hyperlink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. 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306C5F4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23 March 2022)</w:t>
      </w:r>
    </w:p>
    <w:p w:rsidR="0F035A3D" w:rsidP="6897F38C" w:rsidRDefault="0F035A3D" w14:paraId="45FC6CF7" w14:textId="0E17853A">
      <w:pPr>
        <w:pStyle w:val="Normal"/>
        <w:spacing w:line="360" w:lineRule="auto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Smith, K. 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2015). </w:t>
      </w:r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Learning Welshness: does the Curriculum </w:t>
      </w:r>
      <w:proofErr w:type="spellStart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Cymreig</w:t>
      </w:r>
      <w:proofErr w:type="spellEnd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positively affect pupils' orientations to Wales and </w:t>
      </w:r>
      <w:proofErr w:type="gramStart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Welshness?.</w:t>
      </w:r>
      <w:proofErr w:type="gramEnd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13cc36f290e4f35">
        <w:r w:rsidRPr="6897F38C" w:rsidR="0F035A3D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https://orca.cardiff.ac.uk/71681/</w:t>
        </w:r>
      </w:hyperlink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18 March 2022)</w:t>
      </w:r>
    </w:p>
    <w:p w:rsidR="53808E17" w:rsidP="6897F38C" w:rsidRDefault="53808E17" w14:paraId="7E398623" w14:textId="6F8DEB3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Tassoni, P 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et al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(2008). 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Children’s Care Learning and Development</w:t>
      </w:r>
      <w:r w:rsidRPr="6897F38C" w:rsidR="53808E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 Pearson Education Ltd: London</w:t>
      </w:r>
    </w:p>
    <w:p w:rsidR="0F035A3D" w:rsidP="6897F38C" w:rsidRDefault="0F035A3D" w14:paraId="4EB83EBC" w14:textId="25711339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6897F38C" w:rsidR="0F035A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Welsh Government</w:t>
      </w: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2015). </w:t>
      </w:r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Foundation Phase Framework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.  Available at:</w:t>
      </w:r>
      <w:r w:rsidRPr="6897F38C" w:rsidR="0F035A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72b200b5e994477f">
        <w:r w:rsidRPr="6897F38C" w:rsidR="0F035A3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https://hwb.gov.wales/storage/d5d8e39c-b534-40cb-a3f5-7e2e126d8077/foundation-phase-framework.pdf</w:t>
        </w:r>
      </w:hyperlink>
      <w:r w:rsidRPr="6897F38C" w:rsidR="0F035A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Accessed on 18 March 2022)</w:t>
      </w:r>
    </w:p>
    <w:p w:rsidR="53808E17" w:rsidP="6897F38C" w:rsidRDefault="53808E17" w14:paraId="659F3907" w14:textId="229C4038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2015). </w:t>
      </w:r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Welsh </w:t>
      </w:r>
      <w:proofErr w:type="gramStart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second</w:t>
      </w:r>
      <w:proofErr w:type="gramEnd"/>
      <w:r w:rsidRPr="6897F38C" w:rsidR="0F035A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language in the National Curriculum for Wales.  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072de902f4749b7">
        <w:r w:rsidRPr="6897F38C" w:rsidR="0F035A3D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https://hwb.gov.wales/api/storage/535c1f8f-5b2f-4243-a232-e669a3ec6a0b/welsh-second-language-in-the-national-curriculum.pdf</w:t>
        </w:r>
      </w:hyperlink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F03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18 March 2022)</w:t>
      </w:r>
    </w:p>
    <w:p w:rsidR="01B87DE4" w:rsidP="6897F38C" w:rsidRDefault="01B87DE4" w14:paraId="3B8202C5" w14:textId="6D28139E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Zhang, C.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2021).  </w:t>
      </w:r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Advantages and Disadvantages of Learning a</w:t>
      </w:r>
      <w:r>
        <w:br/>
      </w:r>
      <w:r w:rsidRPr="6897F38C" w:rsidR="01B87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Second Language Early. 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eb1d4b46967f438d">
        <w:r w:rsidRPr="6897F38C" w:rsidR="01B87DE4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https://www.atlantis-press.com/article/125968656.pdf</w:t>
        </w:r>
      </w:hyperlink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6897F38C" w:rsidR="53808E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897F38C" w:rsidR="01B87DE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 on 20 May 2022)</w:t>
      </w:r>
    </w:p>
    <w:p w:rsidR="53808E17" w:rsidP="6897F38C" w:rsidRDefault="53808E17" w14:paraId="106961D9" w14:textId="1D476E30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3808E17" w:rsidP="6897F38C" w:rsidRDefault="53808E17" w14:paraId="22A82756" w14:textId="2FBA878C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14BB83"/>
    <w:rsid w:val="01A46A74"/>
    <w:rsid w:val="01B87DE4"/>
    <w:rsid w:val="03C26BB6"/>
    <w:rsid w:val="03EDDAFA"/>
    <w:rsid w:val="0589AB5B"/>
    <w:rsid w:val="087CB47C"/>
    <w:rsid w:val="09915635"/>
    <w:rsid w:val="09915635"/>
    <w:rsid w:val="0C56F04E"/>
    <w:rsid w:val="0DC185DB"/>
    <w:rsid w:val="0E0B7CA9"/>
    <w:rsid w:val="0E0B7CA9"/>
    <w:rsid w:val="0F035A3D"/>
    <w:rsid w:val="0F5D563C"/>
    <w:rsid w:val="0FA74D0A"/>
    <w:rsid w:val="0FE76F5C"/>
    <w:rsid w:val="10F9269D"/>
    <w:rsid w:val="10F9269D"/>
    <w:rsid w:val="1302798D"/>
    <w:rsid w:val="1320F05E"/>
    <w:rsid w:val="14E18959"/>
    <w:rsid w:val="15E4AA37"/>
    <w:rsid w:val="16ADCD88"/>
    <w:rsid w:val="16FEF56B"/>
    <w:rsid w:val="19046A58"/>
    <w:rsid w:val="19DAA4BE"/>
    <w:rsid w:val="1AB09B16"/>
    <w:rsid w:val="1ADBEF75"/>
    <w:rsid w:val="1AE7900E"/>
    <w:rsid w:val="1BACCF0B"/>
    <w:rsid w:val="1E617AC4"/>
    <w:rsid w:val="1EE46FCD"/>
    <w:rsid w:val="1F21D85D"/>
    <w:rsid w:val="1FFD4B25"/>
    <w:rsid w:val="20BFCA3C"/>
    <w:rsid w:val="21DE3245"/>
    <w:rsid w:val="2543C997"/>
    <w:rsid w:val="25FF85CE"/>
    <w:rsid w:val="26626A1B"/>
    <w:rsid w:val="26626A1B"/>
    <w:rsid w:val="2948BB1A"/>
    <w:rsid w:val="2948BB1A"/>
    <w:rsid w:val="2A4A05D1"/>
    <w:rsid w:val="2A79C1EA"/>
    <w:rsid w:val="2B86E58B"/>
    <w:rsid w:val="2BDABE11"/>
    <w:rsid w:val="2BE5D632"/>
    <w:rsid w:val="2C15924B"/>
    <w:rsid w:val="2C15924B"/>
    <w:rsid w:val="2E0DCD6C"/>
    <w:rsid w:val="2E0DCD6C"/>
    <w:rsid w:val="2EA38CF0"/>
    <w:rsid w:val="2EA38CF0"/>
    <w:rsid w:val="303F5D51"/>
    <w:rsid w:val="306C5F49"/>
    <w:rsid w:val="312D8D8D"/>
    <w:rsid w:val="312D8D8D"/>
    <w:rsid w:val="31969611"/>
    <w:rsid w:val="33326672"/>
    <w:rsid w:val="34CE36D3"/>
    <w:rsid w:val="37350459"/>
    <w:rsid w:val="37350459"/>
    <w:rsid w:val="37D7467C"/>
    <w:rsid w:val="37F693DA"/>
    <w:rsid w:val="39A1A7F6"/>
    <w:rsid w:val="3ADA3978"/>
    <w:rsid w:val="3B3309D8"/>
    <w:rsid w:val="3E1D5604"/>
    <w:rsid w:val="432AE03F"/>
    <w:rsid w:val="443582DF"/>
    <w:rsid w:val="443582DF"/>
    <w:rsid w:val="4586894A"/>
    <w:rsid w:val="46628101"/>
    <w:rsid w:val="47FE5162"/>
    <w:rsid w:val="47FE5162"/>
    <w:rsid w:val="49556906"/>
    <w:rsid w:val="4A59FA6D"/>
    <w:rsid w:val="4DDE4FA1"/>
    <w:rsid w:val="50096347"/>
    <w:rsid w:val="5014BB83"/>
    <w:rsid w:val="53808E17"/>
    <w:rsid w:val="586E42FA"/>
    <w:rsid w:val="5C4C4807"/>
    <w:rsid w:val="5D8C26F9"/>
    <w:rsid w:val="5FB703B1"/>
    <w:rsid w:val="5FFDEDB2"/>
    <w:rsid w:val="61DCFD7E"/>
    <w:rsid w:val="6431C269"/>
    <w:rsid w:val="6447C838"/>
    <w:rsid w:val="660D1CD8"/>
    <w:rsid w:val="660D1CD8"/>
    <w:rsid w:val="6720DD3D"/>
    <w:rsid w:val="6720DD3D"/>
    <w:rsid w:val="6769632B"/>
    <w:rsid w:val="6769632B"/>
    <w:rsid w:val="6897F38C"/>
    <w:rsid w:val="6909F2C7"/>
    <w:rsid w:val="692ACB0F"/>
    <w:rsid w:val="692ACB0F"/>
    <w:rsid w:val="6944BD9A"/>
    <w:rsid w:val="6AA5C328"/>
    <w:rsid w:val="6E5F18BE"/>
    <w:rsid w:val="6E5F18BE"/>
    <w:rsid w:val="6EE0C59B"/>
    <w:rsid w:val="6EF9B58E"/>
    <w:rsid w:val="6FA17AFB"/>
    <w:rsid w:val="6FA17AFB"/>
    <w:rsid w:val="6FFAE91F"/>
    <w:rsid w:val="74E57C00"/>
    <w:rsid w:val="758CE6DB"/>
    <w:rsid w:val="76BE512A"/>
    <w:rsid w:val="79C87DB5"/>
    <w:rsid w:val="7AF7CD28"/>
    <w:rsid w:val="7AF7CD28"/>
    <w:rsid w:val="7B7EEDE7"/>
    <w:rsid w:val="7B7EEDE7"/>
    <w:rsid w:val="7D1ABE48"/>
    <w:rsid w:val="7EDF68DE"/>
    <w:rsid w:val="7EEEFA92"/>
    <w:rsid w:val="7F3A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4BB83"/>
  <w15:chartTrackingRefBased/>
  <w15:docId w15:val="{504F8317-0BF6-445A-A925-CBEE7CBC95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medium.com/swlh/the-effects-of-second-language-acquisition-on-the-brain-c13778b45a" TargetMode="External" Id="R3ac9113d4b5a44d8" /><Relationship Type="http://schemas.openxmlformats.org/officeDocument/2006/relationships/hyperlink" Target="https://www.thetimes.co.uk/article/children-with-two-languages-excel-at-school-sc8ftfsk8" TargetMode="External" Id="R5ab8cdf0874e4493" /><Relationship Type="http://schemas.openxmlformats.org/officeDocument/2006/relationships/hyperlink" Target="https://www.sciencedirect.com/science/article/abs/pii/S1871187121001334" TargetMode="External" Id="Rbce3d0579cb84a76" /><Relationship Type="http://schemas.openxmlformats.org/officeDocument/2006/relationships/hyperlink" Target="https://www.carmarthenshire.gov.wales/home/council-services/education-schools/bilingual-education/advantages-of-being-bilingual/" TargetMode="External" Id="R35f15e178a2c46f7" /><Relationship Type="http://schemas.openxmlformats.org/officeDocument/2006/relationships/hyperlink" Target="https://files.eric.ed.gov/fulltext/ED470889.pdf" TargetMode="External" Id="R04553a58dd6340fe" /><Relationship Type="http://schemas.openxmlformats.org/officeDocument/2006/relationships/hyperlink" Target="https://multilingualmontessori.org/what-is-the-sandwich-technique/" TargetMode="External" Id="R44aa093ba6f9424c" /><Relationship Type="http://schemas.openxmlformats.org/officeDocument/2006/relationships/hyperlink" Target="https://www.thoughtco.com/what-is-bilingualism-1689026" TargetMode="External" Id="Ref0e2eef8b554d58" /><Relationship Type="http://schemas.openxmlformats.org/officeDocument/2006/relationships/hyperlink" Target="https://doi.org/10.1080/00224545.1980.9924242" TargetMode="External" Id="Rfa1088723bea4c97" /><Relationship Type="http://schemas.openxmlformats.org/officeDocument/2006/relationships/hyperlink" Target="https://www.brainfacts.org/archives/2008/the-bilingual-brain" TargetMode="External" Id="R5c42da9b5be64fd1" /><Relationship Type="http://schemas.openxmlformats.org/officeDocument/2006/relationships/hyperlink" Target="https://www.practicaladultinsights.com/what-is-bruners-scaffolding-theory.htm" TargetMode="External" Id="Rb5037f609d5f4218" /><Relationship Type="http://schemas.openxmlformats.org/officeDocument/2006/relationships/hyperlink" Target="https://orca.cardiff.ac.uk/71681/" TargetMode="External" Id="R513cc36f290e4f35" /><Relationship Type="http://schemas.openxmlformats.org/officeDocument/2006/relationships/hyperlink" Target="https://hwb.gov.wales/storage/d5d8e39c-b534-40cb-a3f5-7e2e126d8077/foundation-phase-framework.pdf" TargetMode="External" Id="R72b200b5e994477f" /><Relationship Type="http://schemas.openxmlformats.org/officeDocument/2006/relationships/hyperlink" Target="https://hwb.gov.wales/api/storage/535c1f8f-5b2f-4243-a232-e669a3ec6a0b/welsh-second-language-in-the-national-curriculum.pdf" TargetMode="External" Id="R5072de902f4749b7" /><Relationship Type="http://schemas.openxmlformats.org/officeDocument/2006/relationships/hyperlink" Target="https://www.atlantis-press.com/article/125968656.pdf" TargetMode="External" Id="Reb1d4b46967f43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2022-03-12T16:30:39.2044808Z</dcterms:created>
  <dcterms:modified xsi:type="dcterms:W3CDTF">2022-03-26T13:12:58.8699348Z</dcterms:modified>
  <dc:creator>Claire Bolch (2104728)</dc:creator>
  <lastModifiedBy>Claire Bolch (2104728)</lastModifiedBy>
</coreProperties>
</file>