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29508429"/>
        <w:docPartObj>
          <w:docPartGallery w:val="Cover Pages"/>
          <w:docPartUnique/>
        </w:docPartObj>
      </w:sdtPr>
      <w:sdtEndPr/>
      <w:sdtContent>
        <w:p w14:paraId="2DCBCEA7" w14:textId="77777777" w:rsidR="00C90279" w:rsidRDefault="00C90279">
          <w:r>
            <w:rPr>
              <w:noProof/>
              <w:lang w:eastAsia="en-GB"/>
            </w:rPr>
            <mc:AlternateContent>
              <mc:Choice Requires="wps">
                <w:drawing>
                  <wp:anchor distT="0" distB="0" distL="114300" distR="114300" simplePos="0" relativeHeight="251659264" behindDoc="1" locked="0" layoutInCell="1" allowOverlap="0" wp14:anchorId="2798A2B5" wp14:editId="25A6C9DB">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0279" w14:paraId="66AE216E" w14:textId="77777777">
                                  <w:trPr>
                                    <w:trHeight w:hRule="exact" w:val="9360"/>
                                  </w:trPr>
                                  <w:tc>
                                    <w:tcPr>
                                      <w:tcW w:w="5000" w:type="pct"/>
                                    </w:tcPr>
                                    <w:p w14:paraId="0A9A90B5" w14:textId="77777777" w:rsidR="00C90279" w:rsidRDefault="00C90279">
                                      <w:r>
                                        <w:rPr>
                                          <w:noProof/>
                                          <w:lang w:eastAsia="en-GB"/>
                                        </w:rPr>
                                        <w:drawing>
                                          <wp:inline distT="0" distB="0" distL="0" distR="0" wp14:anchorId="7EF3463D" wp14:editId="55DA99B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0279" w14:paraId="61937EE2" w14:textId="77777777">
                                  <w:trPr>
                                    <w:trHeight w:hRule="exact" w:val="4320"/>
                                  </w:trPr>
                                  <w:tc>
                                    <w:tcPr>
                                      <w:tcW w:w="5000" w:type="pct"/>
                                      <w:shd w:val="clear" w:color="auto" w:fill="4F81BD" w:themeFill="accent1"/>
                                      <w:vAlign w:val="center"/>
                                    </w:tcPr>
                                    <w:p w14:paraId="41456336" w14:textId="7A9E953E" w:rsidR="00C90279" w:rsidRDefault="00C77D7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03462">
                                            <w:rPr>
                                              <w:rFonts w:asciiTheme="majorHAnsi" w:hAnsiTheme="majorHAnsi"/>
                                              <w:color w:val="FFFFFF" w:themeColor="background1"/>
                                              <w:sz w:val="96"/>
                                              <w:szCs w:val="96"/>
                                            </w:rPr>
                                            <w:t>Research Paper on Sick leave from work</w:t>
                                          </w:r>
                                        </w:sdtContent>
                                      </w:sdt>
                                    </w:p>
                                    <w:p w14:paraId="1DFBD7D3" w14:textId="2BF8C69D" w:rsidR="00C90279" w:rsidRDefault="00C77D7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C90279">
                                            <w:rPr>
                                              <w:color w:val="FFFFFF" w:themeColor="background1"/>
                                              <w:sz w:val="32"/>
                                              <w:szCs w:val="32"/>
                                            </w:rPr>
                                            <w:t xml:space="preserve">     </w:t>
                                          </w:r>
                                        </w:sdtContent>
                                      </w:sdt>
                                      <w:r w:rsidR="00C90279">
                                        <w:rPr>
                                          <w:color w:val="FFFFFF" w:themeColor="background1"/>
                                          <w:sz w:val="32"/>
                                          <w:szCs w:val="32"/>
                                        </w:rPr>
                                        <w:t xml:space="preserve"> </w:t>
                                      </w:r>
                                    </w:p>
                                  </w:tc>
                                </w:tr>
                                <w:tr w:rsidR="00C90279" w14:paraId="61204F3D"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345"/>
                                        <w:gridCol w:w="3859"/>
                                      </w:tblGrid>
                                      <w:tr w:rsidR="00C90279" w14:paraId="0A25CFE9" w14:textId="77777777" w:rsidTr="00C90279">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01" w:type="dxa"/>
                                                <w:vAlign w:val="center"/>
                                              </w:tcPr>
                                              <w:p w14:paraId="72779E02" w14:textId="77777777" w:rsidR="00C90279" w:rsidRDefault="00C90279">
                                                <w:pPr>
                                                  <w:pStyle w:val="NoSpacing"/>
                                                  <w:ind w:left="144" w:right="144"/>
                                                  <w:jc w:val="center"/>
                                                  <w:rPr>
                                                    <w:color w:val="FFFFFF" w:themeColor="background1"/>
                                                  </w:rPr>
                                                </w:pPr>
                                                <w:r>
                                                  <w:rPr>
                                                    <w:color w:val="FFFFFF" w:themeColor="background1"/>
                                                  </w:rPr>
                                                  <w:t>Jacqueline Messam (1712441)</w:t>
                                                </w:r>
                                              </w:p>
                                            </w:tc>
                                          </w:sdtContent>
                                        </w:sdt>
                                        <w:tc>
                                          <w:tcPr>
                                            <w:tcW w:w="3345" w:type="dxa"/>
                                            <w:vAlign w:val="center"/>
                                          </w:tcPr>
                                          <w:p w14:paraId="71F5A0DE" w14:textId="63ECA508" w:rsidR="00C90279" w:rsidRDefault="00903462" w:rsidP="00903462">
                                            <w:pPr>
                                              <w:pStyle w:val="NoSpacing"/>
                                              <w:ind w:left="144" w:right="144"/>
                                              <w:jc w:val="center"/>
                                              <w:rPr>
                                                <w:color w:val="FFFFFF" w:themeColor="background1"/>
                                              </w:rPr>
                                            </w:pPr>
                                            <w:r>
                                              <w:rPr>
                                                <w:color w:val="FFFFFF" w:themeColor="background1"/>
                                              </w:rPr>
                                              <w:t>10/01/2019</w:t>
                                            </w:r>
                                          </w:p>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859" w:type="dxa"/>
                                                <w:vAlign w:val="center"/>
                                              </w:tcPr>
                                              <w:p w14:paraId="77296572" w14:textId="1657235B" w:rsidR="00C90279" w:rsidRDefault="00C77D74" w:rsidP="00D76536">
                                                <w:pPr>
                                                  <w:pStyle w:val="NoSpacing"/>
                                                  <w:ind w:left="144" w:right="720"/>
                                                  <w:jc w:val="right"/>
                                                  <w:rPr>
                                                    <w:color w:val="FFFFFF" w:themeColor="background1"/>
                                                  </w:rPr>
                                                </w:pPr>
                                                <w:r>
                                                  <w:rPr>
                                                    <w:color w:val="FFFFFF" w:themeColor="background1"/>
                                                    <w:lang w:val="en-GB"/>
                                                  </w:rPr>
                                                  <w:t>Digital Skills and Research Methods</w:t>
                                                </w:r>
                                              </w:p>
                                            </w:tc>
                                          </w:sdtContent>
                                        </w:sdt>
                                      </w:tr>
                                    </w:tbl>
                                    <w:p w14:paraId="67A5DD1B" w14:textId="77777777" w:rsidR="00C90279" w:rsidRDefault="00C90279"/>
                                  </w:tc>
                                </w:tr>
                              </w:tbl>
                              <w:p w14:paraId="2F8CCFB9" w14:textId="77777777" w:rsidR="00C90279" w:rsidRDefault="00C9027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0279" w14:paraId="66AE216E" w14:textId="77777777">
                            <w:trPr>
                              <w:trHeight w:hRule="exact" w:val="9360"/>
                            </w:trPr>
                            <w:tc>
                              <w:tcPr>
                                <w:tcW w:w="5000" w:type="pct"/>
                              </w:tcPr>
                              <w:p w14:paraId="0A9A90B5" w14:textId="77777777" w:rsidR="00C90279" w:rsidRDefault="00C90279">
                                <w:r>
                                  <w:rPr>
                                    <w:noProof/>
                                    <w:lang w:eastAsia="en-GB"/>
                                  </w:rPr>
                                  <w:drawing>
                                    <wp:inline distT="0" distB="0" distL="0" distR="0" wp14:anchorId="7EF3463D" wp14:editId="55DA99B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0279" w14:paraId="61937EE2" w14:textId="77777777">
                            <w:trPr>
                              <w:trHeight w:hRule="exact" w:val="4320"/>
                            </w:trPr>
                            <w:tc>
                              <w:tcPr>
                                <w:tcW w:w="5000" w:type="pct"/>
                                <w:shd w:val="clear" w:color="auto" w:fill="4F81BD" w:themeFill="accent1"/>
                                <w:vAlign w:val="center"/>
                              </w:tcPr>
                              <w:p w14:paraId="41456336" w14:textId="7A9E953E" w:rsidR="00C90279" w:rsidRDefault="00C77D7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03462">
                                      <w:rPr>
                                        <w:rFonts w:asciiTheme="majorHAnsi" w:hAnsiTheme="majorHAnsi"/>
                                        <w:color w:val="FFFFFF" w:themeColor="background1"/>
                                        <w:sz w:val="96"/>
                                        <w:szCs w:val="96"/>
                                      </w:rPr>
                                      <w:t>Research Paper on Sick leave from work</w:t>
                                    </w:r>
                                  </w:sdtContent>
                                </w:sdt>
                              </w:p>
                              <w:p w14:paraId="1DFBD7D3" w14:textId="2BF8C69D" w:rsidR="00C90279" w:rsidRDefault="00C77D7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C90279">
                                      <w:rPr>
                                        <w:color w:val="FFFFFF" w:themeColor="background1"/>
                                        <w:sz w:val="32"/>
                                        <w:szCs w:val="32"/>
                                      </w:rPr>
                                      <w:t xml:space="preserve">     </w:t>
                                    </w:r>
                                  </w:sdtContent>
                                </w:sdt>
                                <w:r w:rsidR="00C90279">
                                  <w:rPr>
                                    <w:color w:val="FFFFFF" w:themeColor="background1"/>
                                    <w:sz w:val="32"/>
                                    <w:szCs w:val="32"/>
                                  </w:rPr>
                                  <w:t xml:space="preserve"> </w:t>
                                </w:r>
                              </w:p>
                            </w:tc>
                          </w:tr>
                          <w:tr w:rsidR="00C90279" w14:paraId="61204F3D"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345"/>
                                  <w:gridCol w:w="3859"/>
                                </w:tblGrid>
                                <w:tr w:rsidR="00C90279" w14:paraId="0A25CFE9" w14:textId="77777777" w:rsidTr="00C90279">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01" w:type="dxa"/>
                                          <w:vAlign w:val="center"/>
                                        </w:tcPr>
                                        <w:p w14:paraId="72779E02" w14:textId="77777777" w:rsidR="00C90279" w:rsidRDefault="00C90279">
                                          <w:pPr>
                                            <w:pStyle w:val="NoSpacing"/>
                                            <w:ind w:left="144" w:right="144"/>
                                            <w:jc w:val="center"/>
                                            <w:rPr>
                                              <w:color w:val="FFFFFF" w:themeColor="background1"/>
                                            </w:rPr>
                                          </w:pPr>
                                          <w:r>
                                            <w:rPr>
                                              <w:color w:val="FFFFFF" w:themeColor="background1"/>
                                            </w:rPr>
                                            <w:t>Jacqueline Messam (1712441)</w:t>
                                          </w:r>
                                        </w:p>
                                      </w:tc>
                                    </w:sdtContent>
                                  </w:sdt>
                                  <w:tc>
                                    <w:tcPr>
                                      <w:tcW w:w="3345" w:type="dxa"/>
                                      <w:vAlign w:val="center"/>
                                    </w:tcPr>
                                    <w:p w14:paraId="71F5A0DE" w14:textId="63ECA508" w:rsidR="00C90279" w:rsidRDefault="00903462" w:rsidP="00903462">
                                      <w:pPr>
                                        <w:pStyle w:val="NoSpacing"/>
                                        <w:ind w:left="144" w:right="144"/>
                                        <w:jc w:val="center"/>
                                        <w:rPr>
                                          <w:color w:val="FFFFFF" w:themeColor="background1"/>
                                        </w:rPr>
                                      </w:pPr>
                                      <w:r>
                                        <w:rPr>
                                          <w:color w:val="FFFFFF" w:themeColor="background1"/>
                                        </w:rPr>
                                        <w:t>10/01/2019</w:t>
                                      </w:r>
                                    </w:p>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859" w:type="dxa"/>
                                          <w:vAlign w:val="center"/>
                                        </w:tcPr>
                                        <w:p w14:paraId="77296572" w14:textId="1657235B" w:rsidR="00C90279" w:rsidRDefault="00C77D74" w:rsidP="00D76536">
                                          <w:pPr>
                                            <w:pStyle w:val="NoSpacing"/>
                                            <w:ind w:left="144" w:right="720"/>
                                            <w:jc w:val="right"/>
                                            <w:rPr>
                                              <w:color w:val="FFFFFF" w:themeColor="background1"/>
                                            </w:rPr>
                                          </w:pPr>
                                          <w:r>
                                            <w:rPr>
                                              <w:color w:val="FFFFFF" w:themeColor="background1"/>
                                              <w:lang w:val="en-GB"/>
                                            </w:rPr>
                                            <w:t>Digital Skills and Research Methods</w:t>
                                          </w:r>
                                        </w:p>
                                      </w:tc>
                                    </w:sdtContent>
                                  </w:sdt>
                                </w:tr>
                              </w:tbl>
                              <w:p w14:paraId="67A5DD1B" w14:textId="77777777" w:rsidR="00C90279" w:rsidRDefault="00C90279"/>
                            </w:tc>
                          </w:tr>
                        </w:tbl>
                        <w:p w14:paraId="2F8CCFB9" w14:textId="77777777" w:rsidR="00C90279" w:rsidRDefault="00C90279"/>
                      </w:txbxContent>
                    </v:textbox>
                    <w10:wrap anchorx="page" anchory="page"/>
                  </v:shape>
                </w:pict>
              </mc:Fallback>
            </mc:AlternateContent>
          </w:r>
        </w:p>
        <w:p w14:paraId="7EC3A917" w14:textId="77777777" w:rsidR="00C90279" w:rsidRDefault="00C90279">
          <w:r>
            <w:br w:type="page"/>
          </w:r>
        </w:p>
      </w:sdtContent>
    </w:sdt>
    <w:p w14:paraId="1246F3D7" w14:textId="6C7E0029" w:rsidR="00FF0DFE" w:rsidRPr="00C90279" w:rsidRDefault="00FF0DFE" w:rsidP="126E719E">
      <w:pPr>
        <w:rPr>
          <w:b/>
          <w:bCs/>
        </w:rPr>
      </w:pPr>
    </w:p>
    <w:sdt>
      <w:sdtPr>
        <w:rPr>
          <w:rFonts w:asciiTheme="minorHAnsi" w:eastAsiaTheme="minorHAnsi" w:hAnsiTheme="minorHAnsi" w:cstheme="minorBidi"/>
          <w:color w:val="auto"/>
          <w:sz w:val="22"/>
          <w:szCs w:val="22"/>
          <w:lang w:val="en-GB"/>
        </w:rPr>
        <w:id w:val="-2088525819"/>
        <w:docPartObj>
          <w:docPartGallery w:val="Table of Contents"/>
          <w:docPartUnique/>
        </w:docPartObj>
      </w:sdtPr>
      <w:sdtEndPr>
        <w:rPr>
          <w:b/>
          <w:bCs/>
          <w:noProof/>
        </w:rPr>
      </w:sdtEndPr>
      <w:sdtContent>
        <w:p w14:paraId="4C81E451" w14:textId="4EED8AF8" w:rsidR="00C83E1E" w:rsidRDefault="693F8928">
          <w:pPr>
            <w:pStyle w:val="TOCHeading"/>
          </w:pPr>
          <w:r>
            <w:t>Contents</w:t>
          </w:r>
        </w:p>
        <w:p w14:paraId="3ECFBAE6" w14:textId="77777777" w:rsidR="00D76536" w:rsidRDefault="00C83E1E">
          <w:pPr>
            <w:pStyle w:val="TOC1"/>
            <w:tabs>
              <w:tab w:val="right" w:leader="dot" w:pos="1045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919568" w:history="1">
            <w:r w:rsidR="00D76536" w:rsidRPr="00F97634">
              <w:rPr>
                <w:rStyle w:val="Hyperlink"/>
                <w:noProof/>
              </w:rPr>
              <w:t>Introduction</w:t>
            </w:r>
            <w:r w:rsidR="00D76536">
              <w:rPr>
                <w:noProof/>
                <w:webHidden/>
              </w:rPr>
              <w:tab/>
            </w:r>
            <w:r w:rsidR="00D76536">
              <w:rPr>
                <w:noProof/>
                <w:webHidden/>
              </w:rPr>
              <w:fldChar w:fldCharType="begin"/>
            </w:r>
            <w:r w:rsidR="00D76536">
              <w:rPr>
                <w:noProof/>
                <w:webHidden/>
              </w:rPr>
              <w:instrText xml:space="preserve"> PAGEREF _Toc534919568 \h </w:instrText>
            </w:r>
            <w:r w:rsidR="00D76536">
              <w:rPr>
                <w:noProof/>
                <w:webHidden/>
              </w:rPr>
            </w:r>
            <w:r w:rsidR="00D76536">
              <w:rPr>
                <w:noProof/>
                <w:webHidden/>
              </w:rPr>
              <w:fldChar w:fldCharType="separate"/>
            </w:r>
            <w:r w:rsidR="00D76536">
              <w:rPr>
                <w:noProof/>
                <w:webHidden/>
              </w:rPr>
              <w:t>2</w:t>
            </w:r>
            <w:r w:rsidR="00D76536">
              <w:rPr>
                <w:noProof/>
                <w:webHidden/>
              </w:rPr>
              <w:fldChar w:fldCharType="end"/>
            </w:r>
          </w:hyperlink>
        </w:p>
        <w:p w14:paraId="4241E977" w14:textId="77777777" w:rsidR="00D76536" w:rsidRDefault="00D76536">
          <w:pPr>
            <w:pStyle w:val="TOC2"/>
            <w:tabs>
              <w:tab w:val="right" w:leader="dot" w:pos="10456"/>
            </w:tabs>
            <w:rPr>
              <w:rFonts w:eastAsiaTheme="minorEastAsia"/>
              <w:noProof/>
              <w:lang w:eastAsia="en-GB"/>
            </w:rPr>
          </w:pPr>
          <w:hyperlink w:anchor="_Toc534919569" w:history="1">
            <w:r w:rsidRPr="00F97634">
              <w:rPr>
                <w:rStyle w:val="Hyperlink"/>
                <w:noProof/>
              </w:rPr>
              <w:t>Questionnaire for colleagues</w:t>
            </w:r>
            <w:r>
              <w:rPr>
                <w:noProof/>
                <w:webHidden/>
              </w:rPr>
              <w:tab/>
            </w:r>
            <w:r>
              <w:rPr>
                <w:noProof/>
                <w:webHidden/>
              </w:rPr>
              <w:fldChar w:fldCharType="begin"/>
            </w:r>
            <w:r>
              <w:rPr>
                <w:noProof/>
                <w:webHidden/>
              </w:rPr>
              <w:instrText xml:space="preserve"> PAGEREF _Toc534919569 \h </w:instrText>
            </w:r>
            <w:r>
              <w:rPr>
                <w:noProof/>
                <w:webHidden/>
              </w:rPr>
            </w:r>
            <w:r>
              <w:rPr>
                <w:noProof/>
                <w:webHidden/>
              </w:rPr>
              <w:fldChar w:fldCharType="separate"/>
            </w:r>
            <w:r>
              <w:rPr>
                <w:noProof/>
                <w:webHidden/>
              </w:rPr>
              <w:t>2</w:t>
            </w:r>
            <w:r>
              <w:rPr>
                <w:noProof/>
                <w:webHidden/>
              </w:rPr>
              <w:fldChar w:fldCharType="end"/>
            </w:r>
          </w:hyperlink>
        </w:p>
        <w:p w14:paraId="4E81F4FF" w14:textId="77777777" w:rsidR="00D76536" w:rsidRDefault="00D76536">
          <w:pPr>
            <w:pStyle w:val="TOC2"/>
            <w:tabs>
              <w:tab w:val="right" w:leader="dot" w:pos="10456"/>
            </w:tabs>
            <w:rPr>
              <w:rFonts w:eastAsiaTheme="minorEastAsia"/>
              <w:noProof/>
              <w:lang w:eastAsia="en-GB"/>
            </w:rPr>
          </w:pPr>
          <w:hyperlink w:anchor="_Toc534919572" w:history="1">
            <w:r w:rsidRPr="00F97634">
              <w:rPr>
                <w:rStyle w:val="Hyperlink"/>
                <w:noProof/>
              </w:rPr>
              <w:t>Data Analysis</w:t>
            </w:r>
            <w:r>
              <w:rPr>
                <w:noProof/>
                <w:webHidden/>
              </w:rPr>
              <w:tab/>
            </w:r>
            <w:r>
              <w:rPr>
                <w:noProof/>
                <w:webHidden/>
              </w:rPr>
              <w:fldChar w:fldCharType="begin"/>
            </w:r>
            <w:r>
              <w:rPr>
                <w:noProof/>
                <w:webHidden/>
              </w:rPr>
              <w:instrText xml:space="preserve"> PAGEREF _Toc534919572 \h </w:instrText>
            </w:r>
            <w:r>
              <w:rPr>
                <w:noProof/>
                <w:webHidden/>
              </w:rPr>
            </w:r>
            <w:r>
              <w:rPr>
                <w:noProof/>
                <w:webHidden/>
              </w:rPr>
              <w:fldChar w:fldCharType="separate"/>
            </w:r>
            <w:r>
              <w:rPr>
                <w:noProof/>
                <w:webHidden/>
              </w:rPr>
              <w:t>3</w:t>
            </w:r>
            <w:r>
              <w:rPr>
                <w:noProof/>
                <w:webHidden/>
              </w:rPr>
              <w:fldChar w:fldCharType="end"/>
            </w:r>
          </w:hyperlink>
        </w:p>
        <w:p w14:paraId="3E0E199F" w14:textId="77777777" w:rsidR="00D76536" w:rsidRDefault="00D76536">
          <w:pPr>
            <w:pStyle w:val="TOC2"/>
            <w:tabs>
              <w:tab w:val="right" w:leader="dot" w:pos="10456"/>
            </w:tabs>
            <w:rPr>
              <w:rFonts w:eastAsiaTheme="minorEastAsia"/>
              <w:noProof/>
              <w:lang w:eastAsia="en-GB"/>
            </w:rPr>
          </w:pPr>
          <w:hyperlink w:anchor="_Toc534919575" w:history="1">
            <w:r w:rsidRPr="00F97634">
              <w:rPr>
                <w:rStyle w:val="Hyperlink"/>
                <w:noProof/>
              </w:rPr>
              <w:t>Mean, Mode, Median and Range of Sickness Days Taken in a Year</w:t>
            </w:r>
            <w:r>
              <w:rPr>
                <w:noProof/>
                <w:webHidden/>
              </w:rPr>
              <w:tab/>
            </w:r>
            <w:r>
              <w:rPr>
                <w:noProof/>
                <w:webHidden/>
              </w:rPr>
              <w:fldChar w:fldCharType="begin"/>
            </w:r>
            <w:r>
              <w:rPr>
                <w:noProof/>
                <w:webHidden/>
              </w:rPr>
              <w:instrText xml:space="preserve"> PAGEREF _Toc534919575 \h </w:instrText>
            </w:r>
            <w:r>
              <w:rPr>
                <w:noProof/>
                <w:webHidden/>
              </w:rPr>
            </w:r>
            <w:r>
              <w:rPr>
                <w:noProof/>
                <w:webHidden/>
              </w:rPr>
              <w:fldChar w:fldCharType="separate"/>
            </w:r>
            <w:r>
              <w:rPr>
                <w:noProof/>
                <w:webHidden/>
              </w:rPr>
              <w:t>4</w:t>
            </w:r>
            <w:r>
              <w:rPr>
                <w:noProof/>
                <w:webHidden/>
              </w:rPr>
              <w:fldChar w:fldCharType="end"/>
            </w:r>
          </w:hyperlink>
        </w:p>
        <w:p w14:paraId="4DF10780" w14:textId="77777777" w:rsidR="00D76536" w:rsidRDefault="00D76536">
          <w:pPr>
            <w:pStyle w:val="TOC2"/>
            <w:tabs>
              <w:tab w:val="right" w:leader="dot" w:pos="10456"/>
            </w:tabs>
            <w:rPr>
              <w:rFonts w:eastAsiaTheme="minorEastAsia"/>
              <w:noProof/>
              <w:lang w:eastAsia="en-GB"/>
            </w:rPr>
          </w:pPr>
          <w:hyperlink w:anchor="_Toc534919578" w:history="1">
            <w:r w:rsidRPr="00F97634">
              <w:rPr>
                <w:rStyle w:val="Hyperlink"/>
                <w:noProof/>
              </w:rPr>
              <w:t>Data Comparison from Office for National Statistics</w:t>
            </w:r>
            <w:r>
              <w:rPr>
                <w:noProof/>
                <w:webHidden/>
              </w:rPr>
              <w:tab/>
            </w:r>
            <w:r>
              <w:rPr>
                <w:noProof/>
                <w:webHidden/>
              </w:rPr>
              <w:fldChar w:fldCharType="begin"/>
            </w:r>
            <w:r>
              <w:rPr>
                <w:noProof/>
                <w:webHidden/>
              </w:rPr>
              <w:instrText xml:space="preserve"> PAGEREF _Toc534919578 \h </w:instrText>
            </w:r>
            <w:r>
              <w:rPr>
                <w:noProof/>
                <w:webHidden/>
              </w:rPr>
            </w:r>
            <w:r>
              <w:rPr>
                <w:noProof/>
                <w:webHidden/>
              </w:rPr>
              <w:fldChar w:fldCharType="separate"/>
            </w:r>
            <w:r>
              <w:rPr>
                <w:noProof/>
                <w:webHidden/>
              </w:rPr>
              <w:t>5</w:t>
            </w:r>
            <w:r>
              <w:rPr>
                <w:noProof/>
                <w:webHidden/>
              </w:rPr>
              <w:fldChar w:fldCharType="end"/>
            </w:r>
          </w:hyperlink>
        </w:p>
        <w:p w14:paraId="3673DEBC" w14:textId="77777777" w:rsidR="00D76536" w:rsidRDefault="00D76536">
          <w:pPr>
            <w:pStyle w:val="TOC1"/>
            <w:tabs>
              <w:tab w:val="right" w:leader="dot" w:pos="10456"/>
            </w:tabs>
            <w:rPr>
              <w:rFonts w:eastAsiaTheme="minorEastAsia"/>
              <w:noProof/>
              <w:lang w:eastAsia="en-GB"/>
            </w:rPr>
          </w:pPr>
          <w:hyperlink w:anchor="_Toc534919581" w:history="1">
            <w:r w:rsidRPr="00F97634">
              <w:rPr>
                <w:rStyle w:val="Hyperlink"/>
                <w:noProof/>
                <w:lang w:val="en-US"/>
              </w:rPr>
              <w:t>Conclusion</w:t>
            </w:r>
            <w:r>
              <w:rPr>
                <w:noProof/>
                <w:webHidden/>
              </w:rPr>
              <w:tab/>
            </w:r>
            <w:r>
              <w:rPr>
                <w:noProof/>
                <w:webHidden/>
              </w:rPr>
              <w:fldChar w:fldCharType="begin"/>
            </w:r>
            <w:r>
              <w:rPr>
                <w:noProof/>
                <w:webHidden/>
              </w:rPr>
              <w:instrText xml:space="preserve"> PAGEREF _Toc534919581 \h </w:instrText>
            </w:r>
            <w:r>
              <w:rPr>
                <w:noProof/>
                <w:webHidden/>
              </w:rPr>
            </w:r>
            <w:r>
              <w:rPr>
                <w:noProof/>
                <w:webHidden/>
              </w:rPr>
              <w:fldChar w:fldCharType="separate"/>
            </w:r>
            <w:r>
              <w:rPr>
                <w:noProof/>
                <w:webHidden/>
              </w:rPr>
              <w:t>6</w:t>
            </w:r>
            <w:r>
              <w:rPr>
                <w:noProof/>
                <w:webHidden/>
              </w:rPr>
              <w:fldChar w:fldCharType="end"/>
            </w:r>
          </w:hyperlink>
        </w:p>
        <w:p w14:paraId="16349044" w14:textId="77777777" w:rsidR="00D76536" w:rsidRDefault="00D76536">
          <w:pPr>
            <w:pStyle w:val="TOC1"/>
            <w:tabs>
              <w:tab w:val="right" w:leader="dot" w:pos="10456"/>
            </w:tabs>
            <w:rPr>
              <w:rFonts w:eastAsiaTheme="minorEastAsia"/>
              <w:noProof/>
              <w:lang w:eastAsia="en-GB"/>
            </w:rPr>
          </w:pPr>
          <w:hyperlink w:anchor="_Toc534919582" w:history="1">
            <w:r w:rsidRPr="00F97634">
              <w:rPr>
                <w:rStyle w:val="Hyperlink"/>
                <w:rFonts w:eastAsia="Calibri"/>
                <w:noProof/>
              </w:rPr>
              <w:t>References</w:t>
            </w:r>
            <w:r>
              <w:rPr>
                <w:noProof/>
                <w:webHidden/>
              </w:rPr>
              <w:tab/>
            </w:r>
            <w:r>
              <w:rPr>
                <w:noProof/>
                <w:webHidden/>
              </w:rPr>
              <w:fldChar w:fldCharType="begin"/>
            </w:r>
            <w:r>
              <w:rPr>
                <w:noProof/>
                <w:webHidden/>
              </w:rPr>
              <w:instrText xml:space="preserve"> PAGEREF _Toc534919582 \h </w:instrText>
            </w:r>
            <w:r>
              <w:rPr>
                <w:noProof/>
                <w:webHidden/>
              </w:rPr>
            </w:r>
            <w:r>
              <w:rPr>
                <w:noProof/>
                <w:webHidden/>
              </w:rPr>
              <w:fldChar w:fldCharType="separate"/>
            </w:r>
            <w:r>
              <w:rPr>
                <w:noProof/>
                <w:webHidden/>
              </w:rPr>
              <w:t>7</w:t>
            </w:r>
            <w:r>
              <w:rPr>
                <w:noProof/>
                <w:webHidden/>
              </w:rPr>
              <w:fldChar w:fldCharType="end"/>
            </w:r>
          </w:hyperlink>
        </w:p>
        <w:p w14:paraId="2E20C8CD" w14:textId="475CD1E8" w:rsidR="00C83E1E" w:rsidRDefault="00C83E1E">
          <w:r>
            <w:rPr>
              <w:b/>
              <w:bCs/>
              <w:noProof/>
            </w:rPr>
            <w:fldChar w:fldCharType="end"/>
          </w:r>
        </w:p>
      </w:sdtContent>
    </w:sdt>
    <w:p w14:paraId="50850BEA" w14:textId="07103692" w:rsidR="00FF0DFE" w:rsidRPr="00C90279" w:rsidRDefault="00FF0DFE" w:rsidP="126E719E">
      <w:pPr>
        <w:rPr>
          <w:b/>
          <w:bCs/>
        </w:rPr>
      </w:pPr>
    </w:p>
    <w:p w14:paraId="7C0C52A6" w14:textId="4A987355" w:rsidR="00FF0DFE" w:rsidRPr="00C90279" w:rsidRDefault="00FF0DFE" w:rsidP="126E719E">
      <w:pPr>
        <w:rPr>
          <w:b/>
          <w:bCs/>
        </w:rPr>
      </w:pPr>
    </w:p>
    <w:p w14:paraId="6DC495E8" w14:textId="551A5D28" w:rsidR="00FF0DFE" w:rsidRPr="00C90279" w:rsidRDefault="00FF0DFE" w:rsidP="126E719E">
      <w:pPr>
        <w:rPr>
          <w:b/>
          <w:bCs/>
        </w:rPr>
      </w:pPr>
    </w:p>
    <w:p w14:paraId="1EE4CF43" w14:textId="436E791B" w:rsidR="00FF0DFE" w:rsidRPr="00C90279" w:rsidRDefault="00FF0DFE" w:rsidP="126E719E">
      <w:pPr>
        <w:rPr>
          <w:b/>
          <w:bCs/>
        </w:rPr>
      </w:pPr>
    </w:p>
    <w:p w14:paraId="761AC5AA" w14:textId="00DFFF6B" w:rsidR="00FF0DFE" w:rsidRPr="00C90279" w:rsidRDefault="00FF0DFE" w:rsidP="126E719E">
      <w:pPr>
        <w:rPr>
          <w:b/>
          <w:bCs/>
        </w:rPr>
      </w:pPr>
    </w:p>
    <w:p w14:paraId="2E6DF41D" w14:textId="6ABDD942" w:rsidR="00FF0DFE" w:rsidRPr="00C90279" w:rsidRDefault="00FF0DFE" w:rsidP="126E719E">
      <w:pPr>
        <w:rPr>
          <w:b/>
          <w:bCs/>
        </w:rPr>
      </w:pPr>
    </w:p>
    <w:p w14:paraId="728A2802" w14:textId="28734BA8" w:rsidR="00FF0DFE" w:rsidRPr="00C90279" w:rsidRDefault="00FF0DFE" w:rsidP="126E719E">
      <w:pPr>
        <w:rPr>
          <w:b/>
          <w:bCs/>
        </w:rPr>
      </w:pPr>
    </w:p>
    <w:p w14:paraId="0858B460" w14:textId="6542A4B8" w:rsidR="00FF0DFE" w:rsidRPr="00C90279" w:rsidRDefault="00FF0DFE" w:rsidP="126E719E">
      <w:pPr>
        <w:rPr>
          <w:b/>
          <w:bCs/>
        </w:rPr>
      </w:pPr>
    </w:p>
    <w:p w14:paraId="400836B2" w14:textId="2EEAF56D" w:rsidR="00FF0DFE" w:rsidRPr="00C90279" w:rsidRDefault="00FF0DFE" w:rsidP="126E719E">
      <w:pPr>
        <w:rPr>
          <w:b/>
          <w:bCs/>
        </w:rPr>
      </w:pPr>
    </w:p>
    <w:p w14:paraId="22C418EA" w14:textId="5F2198A4" w:rsidR="00FF0DFE" w:rsidRPr="00C90279" w:rsidRDefault="00FF0DFE" w:rsidP="126E719E">
      <w:pPr>
        <w:rPr>
          <w:b/>
          <w:bCs/>
        </w:rPr>
      </w:pPr>
    </w:p>
    <w:p w14:paraId="4A52BB25" w14:textId="5A2238E8" w:rsidR="00FF0DFE" w:rsidRPr="00C90279" w:rsidRDefault="00FF0DFE" w:rsidP="126E719E">
      <w:pPr>
        <w:rPr>
          <w:b/>
          <w:bCs/>
        </w:rPr>
      </w:pPr>
    </w:p>
    <w:p w14:paraId="59D085CB" w14:textId="6CB8A0CF" w:rsidR="00FF0DFE" w:rsidRPr="00C90279" w:rsidRDefault="00FF0DFE" w:rsidP="126E719E">
      <w:pPr>
        <w:rPr>
          <w:b/>
          <w:bCs/>
        </w:rPr>
      </w:pPr>
    </w:p>
    <w:p w14:paraId="1D31A6DA" w14:textId="408DCF3D" w:rsidR="00FF0DFE" w:rsidRPr="00C90279" w:rsidRDefault="00FF0DFE" w:rsidP="126E719E">
      <w:pPr>
        <w:rPr>
          <w:b/>
          <w:bCs/>
        </w:rPr>
      </w:pPr>
    </w:p>
    <w:p w14:paraId="1B0E2D94" w14:textId="77777777" w:rsidR="00F63C59" w:rsidRDefault="00F63C59" w:rsidP="126E719E">
      <w:pPr>
        <w:pStyle w:val="Heading1"/>
      </w:pPr>
    </w:p>
    <w:p w14:paraId="75FCB512" w14:textId="77777777" w:rsidR="00D76536" w:rsidRDefault="00D76536" w:rsidP="126E719E">
      <w:pPr>
        <w:pStyle w:val="Heading1"/>
      </w:pPr>
      <w:bookmarkStart w:id="0" w:name="_Toc534919568"/>
    </w:p>
    <w:p w14:paraId="7ABB6726" w14:textId="77777777" w:rsidR="00D76536" w:rsidRDefault="00D76536" w:rsidP="126E719E">
      <w:pPr>
        <w:pStyle w:val="Heading1"/>
      </w:pPr>
    </w:p>
    <w:p w14:paraId="02712780" w14:textId="77777777" w:rsidR="00D76536" w:rsidRDefault="00D76536" w:rsidP="126E719E">
      <w:pPr>
        <w:pStyle w:val="Heading1"/>
      </w:pPr>
    </w:p>
    <w:p w14:paraId="399D91C1" w14:textId="77777777" w:rsidR="00D76536" w:rsidRDefault="00D76536" w:rsidP="00D76536">
      <w:pPr>
        <w:pStyle w:val="Heading1"/>
        <w:spacing w:before="0"/>
      </w:pPr>
    </w:p>
    <w:bookmarkEnd w:id="0"/>
    <w:p w14:paraId="32BBAAC0" w14:textId="123DA0C1" w:rsidR="5EDEAF22" w:rsidRDefault="5EDEAF22" w:rsidP="5EDEAF22"/>
    <w:p w14:paraId="6BF29139" w14:textId="77777777" w:rsidR="00D76536" w:rsidRDefault="00D76536" w:rsidP="355D7B94"/>
    <w:p w14:paraId="7D6BA7BA" w14:textId="18A0AC13" w:rsidR="00D76536" w:rsidRDefault="00D76536" w:rsidP="00D76536">
      <w:pPr>
        <w:pStyle w:val="Heading1"/>
      </w:pPr>
      <w:r>
        <w:t>Introduction</w:t>
      </w:r>
    </w:p>
    <w:p w14:paraId="67A4F441" w14:textId="77777777" w:rsidR="00D76536" w:rsidRPr="00D76536" w:rsidRDefault="00D76536" w:rsidP="00D76536"/>
    <w:p w14:paraId="316E6BC4" w14:textId="6717D042" w:rsidR="693F8928" w:rsidRDefault="5EDEAF22" w:rsidP="355D7B94">
      <w:r>
        <w:t>Sickness absence from work can have a large impact on any business, from colds to cancer this is something that many companies dread and try to manage effectively, with sickness from work being costly to whomever pays it is understandable that companies are always researching ways to decrease sickness from work</w:t>
      </w:r>
      <w:r w:rsidR="00D76536">
        <w:t>,</w:t>
      </w:r>
      <w:r>
        <w:t xml:space="preserve"> however (Consultancy.uk, 2018) reported that staff presenting at work when ill costs British firms over seventy-seven billion in loss of productivity. I decided on this topic in order to ascertain the level of sickness within my workplace and understand individuals views of taking sick leave and attending work whilst unwell. ‘Analysing aggregated data that have been anonymised can suggest strategies for mitigating or preventing work-related health problems’ (Linney cited in Clegg 2018) This statement supports my thesis that researching staff's sickness from work can be beneficial in understanding the correlation between sickness and work, identifying the main reasons that employees are absence from work due to sickness and the impact that them attending work whilst sick has on the company</w:t>
      </w:r>
      <w:r w:rsidR="00D76536">
        <w:t xml:space="preserve"> as well as themselves</w:t>
      </w:r>
      <w:r>
        <w:t>. In this report I will evidence obtaining primary and secondary data research, use different methods of analysis and data presentation and conclude my findings.</w:t>
      </w:r>
    </w:p>
    <w:p w14:paraId="7B543F38" w14:textId="6B844845" w:rsidR="693F8928" w:rsidRDefault="355D7B94" w:rsidP="355D7B94">
      <w:bookmarkStart w:id="1" w:name="_Toc534919569"/>
      <w:r w:rsidRPr="355D7B94">
        <w:rPr>
          <w:rStyle w:val="Heading2Char"/>
        </w:rPr>
        <w:t>Questionnaire for colleagues</w:t>
      </w:r>
      <w:bookmarkEnd w:id="1"/>
      <w:r w:rsidRPr="355D7B94">
        <w:rPr>
          <w:rStyle w:val="Heading2Char"/>
        </w:rPr>
        <w:t xml:space="preserve"> </w:t>
      </w:r>
    </w:p>
    <w:p w14:paraId="27D3AF7B" w14:textId="340427FA" w:rsidR="693F8928" w:rsidRDefault="5EDEAF22" w:rsidP="5EDEAF22">
      <w:pPr>
        <w:rPr>
          <w:rFonts w:eastAsia="Calibri"/>
        </w:rPr>
      </w:pPr>
      <w:r>
        <w:t>I prepared a questionnaire for my colleagues at my workplace, for me to collect primary data to contribute to my overall interpretation. These questions are all in relation to sickness from work, attending work whilst ill and the pressure to attend work when unwell. I asked nine questions which are highlighted in a replica survey below.</w:t>
      </w:r>
    </w:p>
    <w:tbl>
      <w:tblPr>
        <w:tblStyle w:val="TableGrid"/>
        <w:tblW w:w="10621" w:type="dxa"/>
        <w:tblLayout w:type="fixed"/>
        <w:tblLook w:val="06A0" w:firstRow="1" w:lastRow="0" w:firstColumn="1" w:lastColumn="0" w:noHBand="1" w:noVBand="1"/>
      </w:tblPr>
      <w:tblGrid>
        <w:gridCol w:w="705"/>
        <w:gridCol w:w="5700"/>
        <w:gridCol w:w="1024"/>
        <w:gridCol w:w="1024"/>
        <w:gridCol w:w="1084"/>
        <w:gridCol w:w="1084"/>
      </w:tblGrid>
      <w:tr w:rsidR="355D7B94" w14:paraId="15407284" w14:textId="77777777" w:rsidTr="5EDEAF22">
        <w:tc>
          <w:tcPr>
            <w:tcW w:w="705" w:type="dxa"/>
          </w:tcPr>
          <w:p w14:paraId="3464B728" w14:textId="220D60B1" w:rsidR="355D7B94" w:rsidRDefault="355D7B94" w:rsidP="355D7B94">
            <w:pPr>
              <w:pStyle w:val="Heading1"/>
              <w:jc w:val="center"/>
              <w:outlineLvl w:val="0"/>
              <w:rPr>
                <w:rFonts w:eastAsia="Calibri"/>
              </w:rPr>
            </w:pPr>
            <w:bookmarkStart w:id="2" w:name="_Toc534919570"/>
            <w:r w:rsidRPr="355D7B94">
              <w:rPr>
                <w:rFonts w:eastAsia="Calibri"/>
              </w:rPr>
              <w:t>No:</w:t>
            </w:r>
            <w:bookmarkEnd w:id="2"/>
          </w:p>
        </w:tc>
        <w:tc>
          <w:tcPr>
            <w:tcW w:w="5700" w:type="dxa"/>
          </w:tcPr>
          <w:p w14:paraId="10FFE5C0" w14:textId="7E4F7961" w:rsidR="355D7B94" w:rsidRDefault="355D7B94" w:rsidP="355D7B94">
            <w:pPr>
              <w:pStyle w:val="Heading1"/>
              <w:jc w:val="center"/>
              <w:outlineLvl w:val="0"/>
              <w:rPr>
                <w:rFonts w:eastAsia="Calibri"/>
              </w:rPr>
            </w:pPr>
            <w:bookmarkStart w:id="3" w:name="_Toc534919571"/>
            <w:r w:rsidRPr="355D7B94">
              <w:rPr>
                <w:rFonts w:eastAsia="Calibri"/>
              </w:rPr>
              <w:t>Question</w:t>
            </w:r>
            <w:bookmarkEnd w:id="3"/>
            <w:r w:rsidRPr="355D7B94">
              <w:rPr>
                <w:rFonts w:eastAsia="Calibri"/>
              </w:rPr>
              <w:t xml:space="preserve"> </w:t>
            </w:r>
          </w:p>
        </w:tc>
        <w:tc>
          <w:tcPr>
            <w:tcW w:w="4216" w:type="dxa"/>
            <w:gridSpan w:val="4"/>
          </w:tcPr>
          <w:p w14:paraId="5591E645" w14:textId="77777777" w:rsidR="0057790A" w:rsidRDefault="0057790A"/>
        </w:tc>
      </w:tr>
      <w:tr w:rsidR="355D7B94" w14:paraId="722A62D7" w14:textId="77777777" w:rsidTr="5EDEAF22">
        <w:tc>
          <w:tcPr>
            <w:tcW w:w="705" w:type="dxa"/>
          </w:tcPr>
          <w:p w14:paraId="4169F3F1" w14:textId="6683632C" w:rsidR="355D7B94" w:rsidRDefault="355D7B94" w:rsidP="355D7B94">
            <w:r w:rsidRPr="355D7B94">
              <w:t>1</w:t>
            </w:r>
          </w:p>
        </w:tc>
        <w:tc>
          <w:tcPr>
            <w:tcW w:w="5700" w:type="dxa"/>
          </w:tcPr>
          <w:p w14:paraId="44D00756" w14:textId="0D9879BA" w:rsidR="355D7B94" w:rsidRDefault="355D7B94" w:rsidP="355D7B94">
            <w:r w:rsidRPr="355D7B94">
              <w:t>Have you had any sickness from work in the last year?</w:t>
            </w:r>
          </w:p>
        </w:tc>
        <w:tc>
          <w:tcPr>
            <w:tcW w:w="2048" w:type="dxa"/>
            <w:gridSpan w:val="2"/>
          </w:tcPr>
          <w:p w14:paraId="24CE754F" w14:textId="799C5E15" w:rsidR="355D7B94" w:rsidRDefault="355D7B94" w:rsidP="355D7B94">
            <w:r w:rsidRPr="355D7B94">
              <w:t xml:space="preserve">Yes </w:t>
            </w:r>
          </w:p>
        </w:tc>
        <w:tc>
          <w:tcPr>
            <w:tcW w:w="2168" w:type="dxa"/>
            <w:gridSpan w:val="2"/>
          </w:tcPr>
          <w:p w14:paraId="3D01282C" w14:textId="5F70F9D3" w:rsidR="355D7B94" w:rsidRDefault="355D7B94" w:rsidP="355D7B94">
            <w:r w:rsidRPr="355D7B94">
              <w:t xml:space="preserve"> No</w:t>
            </w:r>
          </w:p>
        </w:tc>
      </w:tr>
      <w:tr w:rsidR="355D7B94" w14:paraId="7C026828" w14:textId="77777777" w:rsidTr="5EDEAF22">
        <w:tc>
          <w:tcPr>
            <w:tcW w:w="705" w:type="dxa"/>
          </w:tcPr>
          <w:p w14:paraId="5E0D8076" w14:textId="36F84458" w:rsidR="355D7B94" w:rsidRDefault="355D7B94" w:rsidP="355D7B94">
            <w:r w:rsidRPr="355D7B94">
              <w:t>2</w:t>
            </w:r>
          </w:p>
        </w:tc>
        <w:tc>
          <w:tcPr>
            <w:tcW w:w="5700" w:type="dxa"/>
          </w:tcPr>
          <w:p w14:paraId="0B4A86ED" w14:textId="547A91C7" w:rsidR="355D7B94" w:rsidRDefault="355D7B94" w:rsidP="355D7B94">
            <w:r w:rsidRPr="355D7B94">
              <w:t>How many days have you been off sick from work in the last year?</w:t>
            </w:r>
          </w:p>
        </w:tc>
        <w:tc>
          <w:tcPr>
            <w:tcW w:w="4216" w:type="dxa"/>
            <w:gridSpan w:val="4"/>
          </w:tcPr>
          <w:p w14:paraId="63C12577" w14:textId="77777777" w:rsidR="0057790A" w:rsidRDefault="0057790A"/>
        </w:tc>
      </w:tr>
      <w:tr w:rsidR="355D7B94" w14:paraId="2EB16794" w14:textId="77777777" w:rsidTr="5EDEAF22">
        <w:tc>
          <w:tcPr>
            <w:tcW w:w="705" w:type="dxa"/>
          </w:tcPr>
          <w:p w14:paraId="79E96AF3" w14:textId="3D7AEB8D" w:rsidR="355D7B94" w:rsidRDefault="355D7B94" w:rsidP="355D7B94">
            <w:r w:rsidRPr="355D7B94">
              <w:t>4</w:t>
            </w:r>
          </w:p>
        </w:tc>
        <w:tc>
          <w:tcPr>
            <w:tcW w:w="5700" w:type="dxa"/>
          </w:tcPr>
          <w:p w14:paraId="2843BE91" w14:textId="36BDEC25" w:rsidR="355D7B94" w:rsidRDefault="355D7B94" w:rsidP="355D7B94">
            <w:r w:rsidRPr="355D7B94">
              <w:t xml:space="preserve">Have you ever been sick and still attended work? </w:t>
            </w:r>
          </w:p>
        </w:tc>
        <w:tc>
          <w:tcPr>
            <w:tcW w:w="2048" w:type="dxa"/>
            <w:gridSpan w:val="2"/>
          </w:tcPr>
          <w:p w14:paraId="51E1F4BB" w14:textId="0F25FA26" w:rsidR="355D7B94" w:rsidRDefault="355D7B94" w:rsidP="355D7B94">
            <w:pPr>
              <w:rPr>
                <w:rFonts w:eastAsia="Calibri"/>
              </w:rPr>
            </w:pPr>
            <w:r w:rsidRPr="355D7B94">
              <w:t>Yes</w:t>
            </w:r>
          </w:p>
        </w:tc>
        <w:tc>
          <w:tcPr>
            <w:tcW w:w="2168" w:type="dxa"/>
            <w:gridSpan w:val="2"/>
          </w:tcPr>
          <w:p w14:paraId="3B918AFD" w14:textId="45C9D417" w:rsidR="355D7B94" w:rsidRDefault="355D7B94" w:rsidP="355D7B94">
            <w:pPr>
              <w:rPr>
                <w:rFonts w:eastAsia="Calibri"/>
              </w:rPr>
            </w:pPr>
            <w:r w:rsidRPr="355D7B94">
              <w:t>No</w:t>
            </w:r>
          </w:p>
        </w:tc>
      </w:tr>
      <w:tr w:rsidR="355D7B94" w14:paraId="0E92B3A4" w14:textId="77777777" w:rsidTr="5EDEAF22">
        <w:tc>
          <w:tcPr>
            <w:tcW w:w="705" w:type="dxa"/>
          </w:tcPr>
          <w:p w14:paraId="72125E8D" w14:textId="30807A07" w:rsidR="355D7B94" w:rsidRDefault="355D7B94" w:rsidP="355D7B94">
            <w:r w:rsidRPr="355D7B94">
              <w:t>5</w:t>
            </w:r>
          </w:p>
        </w:tc>
        <w:tc>
          <w:tcPr>
            <w:tcW w:w="5700" w:type="dxa"/>
          </w:tcPr>
          <w:p w14:paraId="7282B616" w14:textId="5DA8A21F" w:rsidR="355D7B94" w:rsidRDefault="355D7B94" w:rsidP="355D7B94">
            <w:r w:rsidRPr="355D7B94">
              <w:t>If your answer is yes, why?</w:t>
            </w:r>
          </w:p>
        </w:tc>
        <w:tc>
          <w:tcPr>
            <w:tcW w:w="4216" w:type="dxa"/>
            <w:gridSpan w:val="4"/>
          </w:tcPr>
          <w:p w14:paraId="3EDC2CF8" w14:textId="77777777" w:rsidR="0057790A" w:rsidRDefault="0057790A"/>
        </w:tc>
      </w:tr>
      <w:tr w:rsidR="037F38FE" w14:paraId="65DFA6F8" w14:textId="77777777" w:rsidTr="5EDEAF22">
        <w:tc>
          <w:tcPr>
            <w:tcW w:w="705" w:type="dxa"/>
          </w:tcPr>
          <w:p w14:paraId="6582F45A" w14:textId="4E62F78D" w:rsidR="037F38FE" w:rsidRDefault="037F38FE" w:rsidP="037F38FE">
            <w:r>
              <w:t>6</w:t>
            </w:r>
          </w:p>
        </w:tc>
        <w:tc>
          <w:tcPr>
            <w:tcW w:w="5700" w:type="dxa"/>
          </w:tcPr>
          <w:p w14:paraId="33FDCD29" w14:textId="317FDBE0" w:rsidR="037F38FE" w:rsidRDefault="037F38FE" w:rsidP="037F38FE">
            <w:r>
              <w:t>If you had a cold would you call in sick to work</w:t>
            </w:r>
          </w:p>
        </w:tc>
        <w:tc>
          <w:tcPr>
            <w:tcW w:w="2048" w:type="dxa"/>
            <w:gridSpan w:val="2"/>
          </w:tcPr>
          <w:p w14:paraId="0B956398" w14:textId="45CE28C4" w:rsidR="037F38FE" w:rsidRDefault="037F38FE" w:rsidP="037F38FE">
            <w:r w:rsidRPr="037F38FE">
              <w:t xml:space="preserve">Yes </w:t>
            </w:r>
          </w:p>
        </w:tc>
        <w:tc>
          <w:tcPr>
            <w:tcW w:w="2168" w:type="dxa"/>
            <w:gridSpan w:val="2"/>
          </w:tcPr>
          <w:p w14:paraId="7B9AB4F3" w14:textId="5F6DF032" w:rsidR="037F38FE" w:rsidRDefault="037F38FE" w:rsidP="037F38FE">
            <w:r w:rsidRPr="037F38FE">
              <w:t>No</w:t>
            </w:r>
          </w:p>
        </w:tc>
      </w:tr>
      <w:tr w:rsidR="355D7B94" w14:paraId="169FD84F" w14:textId="77777777" w:rsidTr="5EDEAF22">
        <w:tc>
          <w:tcPr>
            <w:tcW w:w="705" w:type="dxa"/>
          </w:tcPr>
          <w:p w14:paraId="1E341E22" w14:textId="2E6B5C1E" w:rsidR="355D7B94" w:rsidRDefault="037F38FE" w:rsidP="355D7B94">
            <w:r>
              <w:t>7</w:t>
            </w:r>
          </w:p>
        </w:tc>
        <w:tc>
          <w:tcPr>
            <w:tcW w:w="5700" w:type="dxa"/>
          </w:tcPr>
          <w:p w14:paraId="2121ECDC" w14:textId="694FA513" w:rsidR="355D7B94" w:rsidRDefault="355D7B94" w:rsidP="355D7B94">
            <w:r w:rsidRPr="355D7B94">
              <w:t>Have you ever felt pressured to come to work when you are ill?</w:t>
            </w:r>
          </w:p>
        </w:tc>
        <w:tc>
          <w:tcPr>
            <w:tcW w:w="1024" w:type="dxa"/>
            <w:vAlign w:val="center"/>
          </w:tcPr>
          <w:p w14:paraId="3CF45826" w14:textId="2B365D99" w:rsidR="037F38FE" w:rsidRDefault="037F38FE" w:rsidP="037F38FE">
            <w:pPr>
              <w:jc w:val="center"/>
            </w:pPr>
            <w:r>
              <w:t>Strongly Agree</w:t>
            </w:r>
          </w:p>
        </w:tc>
        <w:tc>
          <w:tcPr>
            <w:tcW w:w="1024" w:type="dxa"/>
            <w:vAlign w:val="center"/>
          </w:tcPr>
          <w:p w14:paraId="0A54BF03" w14:textId="0714168C" w:rsidR="037F38FE" w:rsidRDefault="037F38FE" w:rsidP="037F38FE">
            <w:pPr>
              <w:jc w:val="center"/>
            </w:pPr>
            <w:r>
              <w:t>Agree</w:t>
            </w:r>
          </w:p>
        </w:tc>
        <w:tc>
          <w:tcPr>
            <w:tcW w:w="1084" w:type="dxa"/>
            <w:vAlign w:val="center"/>
          </w:tcPr>
          <w:p w14:paraId="7B41A703" w14:textId="01295F93" w:rsidR="037F38FE" w:rsidRDefault="037F38FE" w:rsidP="037F38FE">
            <w:pPr>
              <w:jc w:val="center"/>
            </w:pPr>
            <w:r>
              <w:t>Disagree</w:t>
            </w:r>
          </w:p>
        </w:tc>
        <w:tc>
          <w:tcPr>
            <w:tcW w:w="1084" w:type="dxa"/>
            <w:vAlign w:val="center"/>
          </w:tcPr>
          <w:p w14:paraId="1C920616" w14:textId="1B4ABB88" w:rsidR="037F38FE" w:rsidRDefault="037F38FE" w:rsidP="037F38FE">
            <w:pPr>
              <w:jc w:val="center"/>
            </w:pPr>
            <w:r>
              <w:t>Strongly Disagree</w:t>
            </w:r>
          </w:p>
        </w:tc>
      </w:tr>
      <w:tr w:rsidR="355D7B94" w14:paraId="5A826241" w14:textId="77777777" w:rsidTr="5EDEAF22">
        <w:tc>
          <w:tcPr>
            <w:tcW w:w="705" w:type="dxa"/>
          </w:tcPr>
          <w:p w14:paraId="79F5E5E3" w14:textId="68D38E7F" w:rsidR="355D7B94" w:rsidRDefault="355D7B94" w:rsidP="355D7B94">
            <w:r w:rsidRPr="355D7B94">
              <w:t>8</w:t>
            </w:r>
          </w:p>
        </w:tc>
        <w:tc>
          <w:tcPr>
            <w:tcW w:w="5700" w:type="dxa"/>
          </w:tcPr>
          <w:p w14:paraId="1C1A17F1" w14:textId="383A081F" w:rsidR="355D7B94" w:rsidRDefault="355D7B94" w:rsidP="355D7B94">
            <w:r w:rsidRPr="355D7B94">
              <w:t xml:space="preserve">Has your work ever contributed to your sickness? </w:t>
            </w:r>
          </w:p>
        </w:tc>
        <w:tc>
          <w:tcPr>
            <w:tcW w:w="1024" w:type="dxa"/>
            <w:vAlign w:val="center"/>
          </w:tcPr>
          <w:p w14:paraId="296375AC" w14:textId="0F5E9D9A" w:rsidR="037F38FE" w:rsidRDefault="037F38FE" w:rsidP="037F38FE">
            <w:pPr>
              <w:jc w:val="center"/>
            </w:pPr>
            <w:r>
              <w:t xml:space="preserve"> Strongly Agree </w:t>
            </w:r>
          </w:p>
        </w:tc>
        <w:tc>
          <w:tcPr>
            <w:tcW w:w="1024" w:type="dxa"/>
            <w:vAlign w:val="center"/>
          </w:tcPr>
          <w:p w14:paraId="02EB07CB" w14:textId="2ECC4691" w:rsidR="037F38FE" w:rsidRDefault="037F38FE" w:rsidP="037F38FE">
            <w:pPr>
              <w:jc w:val="center"/>
            </w:pPr>
            <w:r>
              <w:t>Agree</w:t>
            </w:r>
          </w:p>
        </w:tc>
        <w:tc>
          <w:tcPr>
            <w:tcW w:w="1084" w:type="dxa"/>
            <w:vAlign w:val="center"/>
          </w:tcPr>
          <w:p w14:paraId="55F93C30" w14:textId="4F386710" w:rsidR="037F38FE" w:rsidRDefault="037F38FE" w:rsidP="037F38FE">
            <w:pPr>
              <w:jc w:val="center"/>
            </w:pPr>
            <w:r>
              <w:t>Disagree</w:t>
            </w:r>
          </w:p>
        </w:tc>
        <w:tc>
          <w:tcPr>
            <w:tcW w:w="1084" w:type="dxa"/>
            <w:vAlign w:val="center"/>
          </w:tcPr>
          <w:p w14:paraId="013763BB" w14:textId="5C9F60C8" w:rsidR="037F38FE" w:rsidRDefault="037F38FE" w:rsidP="037F38FE">
            <w:pPr>
              <w:jc w:val="center"/>
            </w:pPr>
            <w:r>
              <w:t>Strongly Disagree</w:t>
            </w:r>
          </w:p>
        </w:tc>
      </w:tr>
      <w:tr w:rsidR="355D7B94" w14:paraId="4C3F41BB" w14:textId="77777777" w:rsidTr="5EDEAF22">
        <w:tc>
          <w:tcPr>
            <w:tcW w:w="705" w:type="dxa"/>
          </w:tcPr>
          <w:p w14:paraId="5F217734" w14:textId="60BAFDDD" w:rsidR="355D7B94" w:rsidRDefault="355D7B94" w:rsidP="355D7B94">
            <w:r w:rsidRPr="355D7B94">
              <w:t>9</w:t>
            </w:r>
          </w:p>
        </w:tc>
        <w:tc>
          <w:tcPr>
            <w:tcW w:w="5700" w:type="dxa"/>
          </w:tcPr>
          <w:p w14:paraId="3901FAD1" w14:textId="233DEDBD" w:rsidR="355D7B94" w:rsidRDefault="355D7B94" w:rsidP="355D7B94">
            <w:r w:rsidRPr="355D7B94">
              <w:t>If yes how?</w:t>
            </w:r>
          </w:p>
        </w:tc>
        <w:tc>
          <w:tcPr>
            <w:tcW w:w="4216" w:type="dxa"/>
            <w:gridSpan w:val="4"/>
          </w:tcPr>
          <w:p w14:paraId="425D2F07" w14:textId="77777777" w:rsidR="0057790A" w:rsidRDefault="0057790A"/>
        </w:tc>
      </w:tr>
    </w:tbl>
    <w:p w14:paraId="47966425" w14:textId="2B392C54" w:rsidR="5EDEAF22" w:rsidRDefault="5EDEAF22" w:rsidP="5EDEAF22">
      <w:pPr>
        <w:rPr>
          <w:rFonts w:eastAsia="Calibri"/>
        </w:rPr>
      </w:pPr>
    </w:p>
    <w:p w14:paraId="7D65B68B" w14:textId="0D25DF24" w:rsidR="693F8928" w:rsidRDefault="20933C41" w:rsidP="20933C41">
      <w:pPr>
        <w:rPr>
          <w:rFonts w:eastAsia="Calibri"/>
        </w:rPr>
      </w:pPr>
      <w:r w:rsidRPr="20933C41">
        <w:rPr>
          <w:rFonts w:eastAsia="Calibri"/>
        </w:rPr>
        <w:t>This questionnaire was completely anonymous as I wanted factual details without the concerns of being scrutinised for the answers provided. I used mostly closed ended questions to provide clear and concise data which would be considered Quantitative data that would be simple to interpret, an example of this is ‘If you had a cold would you call in sick to work’. There are only two possible responses ‘Yes’ or ‘No’. There are three open ended questions to gather a deeper understanding in order to understand the data being collected</w:t>
      </w:r>
      <w:r w:rsidR="00D76536">
        <w:rPr>
          <w:rFonts w:eastAsia="Calibri"/>
        </w:rPr>
        <w:t>, thes</w:t>
      </w:r>
      <w:r w:rsidRPr="20933C41">
        <w:rPr>
          <w:rFonts w:eastAsia="Calibri"/>
        </w:rPr>
        <w:t xml:space="preserve"> are follow on questions asking; ‘If yes why?’. This will provide factual explanations in order to understand the reason behind the closed ended questions. These open-ended questions are considered Qualitative data.</w:t>
      </w:r>
    </w:p>
    <w:p w14:paraId="6DACEF2B" w14:textId="77777777" w:rsidR="00F63C59" w:rsidRDefault="00F63C59" w:rsidP="00F63C59">
      <w:pPr>
        <w:pStyle w:val="Heading2"/>
        <w:spacing w:line="240" w:lineRule="auto"/>
      </w:pPr>
    </w:p>
    <w:p w14:paraId="179D5AC8" w14:textId="77777777" w:rsidR="00D76536" w:rsidRDefault="00D76536" w:rsidP="00F63C59">
      <w:pPr>
        <w:pStyle w:val="Heading2"/>
        <w:spacing w:line="240" w:lineRule="auto"/>
      </w:pPr>
      <w:bookmarkStart w:id="4" w:name="_Toc534919572"/>
    </w:p>
    <w:p w14:paraId="372D3BEF" w14:textId="1E602428" w:rsidR="355D7B94" w:rsidRDefault="20933C41" w:rsidP="00F63C59">
      <w:pPr>
        <w:pStyle w:val="Heading2"/>
        <w:spacing w:line="240" w:lineRule="auto"/>
      </w:pPr>
      <w:r>
        <w:t>Data Analysis</w:t>
      </w:r>
      <w:bookmarkEnd w:id="4"/>
    </w:p>
    <w:p w14:paraId="6A0DC2CB" w14:textId="77777777" w:rsidR="00F63C59" w:rsidRDefault="00F63C59" w:rsidP="20933C41">
      <w:pPr>
        <w:spacing w:line="240" w:lineRule="auto"/>
      </w:pPr>
    </w:p>
    <w:p w14:paraId="23481411" w14:textId="47420D74" w:rsidR="037F38FE" w:rsidRDefault="20933C41" w:rsidP="20933C41">
      <w:pPr>
        <w:spacing w:line="240" w:lineRule="auto"/>
      </w:pPr>
      <w:r>
        <w:t>Data Analysis can be defined as the way we examine data in order to gather useful information and contribute in decision making. The first way that I will interpret the data gathered is frequency distribution. I will interpret the frequency for question Seven ‘Have you ever felt pressured to come to work when you are ill?’ and question Eight ‘Has your work ever contributed to your sickness?’ in the table below. Conduct</w:t>
      </w:r>
      <w:r w:rsidR="00D76536">
        <w:t xml:space="preserve">ing the frequency regarding these </w:t>
      </w:r>
      <w:r>
        <w:t xml:space="preserve">answers can provide some insight of how employees view the impact of the stresses of work on their overall health. </w:t>
      </w:r>
    </w:p>
    <w:tbl>
      <w:tblPr>
        <w:tblStyle w:val="TableGrid"/>
        <w:tblW w:w="6525" w:type="dxa"/>
        <w:tblLayout w:type="fixed"/>
        <w:tblLook w:val="06A0" w:firstRow="1" w:lastRow="0" w:firstColumn="1" w:lastColumn="0" w:noHBand="1" w:noVBand="1"/>
      </w:tblPr>
      <w:tblGrid>
        <w:gridCol w:w="1845"/>
        <w:gridCol w:w="2940"/>
        <w:gridCol w:w="1740"/>
      </w:tblGrid>
      <w:tr w:rsidR="355D7B94" w14:paraId="42573A28" w14:textId="77777777" w:rsidTr="2A567DD6">
        <w:tc>
          <w:tcPr>
            <w:tcW w:w="6525" w:type="dxa"/>
            <w:gridSpan w:val="3"/>
          </w:tcPr>
          <w:p w14:paraId="66238E23" w14:textId="63C3BE3D" w:rsidR="355D7B94" w:rsidRDefault="2A567DD6" w:rsidP="355D7B94">
            <w:pPr>
              <w:jc w:val="center"/>
            </w:pPr>
            <w:bookmarkStart w:id="5" w:name="_Toc534919573"/>
            <w:r w:rsidRPr="2A567DD6">
              <w:rPr>
                <w:rStyle w:val="Heading2Char"/>
              </w:rPr>
              <w:t>The Relationship Between Sickness and Work</w:t>
            </w:r>
            <w:bookmarkEnd w:id="5"/>
            <w:r w:rsidRPr="2A567DD6">
              <w:rPr>
                <w:rStyle w:val="Heading2Char"/>
              </w:rPr>
              <w:t xml:space="preserve"> </w:t>
            </w:r>
          </w:p>
        </w:tc>
      </w:tr>
      <w:tr w:rsidR="355D7B94" w14:paraId="23781E30" w14:textId="77777777" w:rsidTr="2A567DD6">
        <w:tc>
          <w:tcPr>
            <w:tcW w:w="6525" w:type="dxa"/>
            <w:gridSpan w:val="3"/>
          </w:tcPr>
          <w:p w14:paraId="0074014A" w14:textId="7902C521" w:rsidR="355D7B94" w:rsidRDefault="2A567DD6" w:rsidP="2A567DD6">
            <w:pPr>
              <w:pStyle w:val="NoSpacing"/>
              <w:spacing w:after="200" w:line="276" w:lineRule="auto"/>
              <w:jc w:val="center"/>
            </w:pPr>
            <w:r w:rsidRPr="2A567DD6">
              <w:t>Questions 7 &amp; 8</w:t>
            </w:r>
          </w:p>
        </w:tc>
      </w:tr>
      <w:tr w:rsidR="355D7B94" w14:paraId="7E18D33E" w14:textId="77777777" w:rsidTr="2A567DD6">
        <w:tc>
          <w:tcPr>
            <w:tcW w:w="1845" w:type="dxa"/>
          </w:tcPr>
          <w:p w14:paraId="228B1E05" w14:textId="5B8E68F8" w:rsidR="355D7B94" w:rsidRDefault="2A567DD6" w:rsidP="2A567DD6">
            <w:pPr>
              <w:pStyle w:val="NoSpacing"/>
              <w:jc w:val="center"/>
            </w:pPr>
            <w:r w:rsidRPr="2A567DD6">
              <w:t>Responses</w:t>
            </w:r>
          </w:p>
        </w:tc>
        <w:tc>
          <w:tcPr>
            <w:tcW w:w="2940" w:type="dxa"/>
          </w:tcPr>
          <w:p w14:paraId="37A01B71" w14:textId="63D24F56" w:rsidR="355D7B94" w:rsidRDefault="2A567DD6" w:rsidP="2A567DD6">
            <w:pPr>
              <w:pStyle w:val="NoSpacing"/>
              <w:spacing w:after="200" w:line="276" w:lineRule="auto"/>
              <w:jc w:val="center"/>
            </w:pPr>
            <w:r w:rsidRPr="2A567DD6">
              <w:t>Tally</w:t>
            </w:r>
          </w:p>
        </w:tc>
        <w:tc>
          <w:tcPr>
            <w:tcW w:w="1740" w:type="dxa"/>
          </w:tcPr>
          <w:p w14:paraId="168544A4" w14:textId="5C9061C0" w:rsidR="355D7B94" w:rsidRDefault="2A567DD6" w:rsidP="2A567DD6">
            <w:pPr>
              <w:pStyle w:val="NoSpacing"/>
              <w:spacing w:line="276" w:lineRule="auto"/>
              <w:jc w:val="center"/>
            </w:pPr>
            <w:r w:rsidRPr="2A567DD6">
              <w:t>Total Number of Frequency</w:t>
            </w:r>
          </w:p>
        </w:tc>
      </w:tr>
      <w:tr w:rsidR="355D7B94" w14:paraId="2F1702E5" w14:textId="77777777" w:rsidTr="2A567DD6">
        <w:tc>
          <w:tcPr>
            <w:tcW w:w="1845" w:type="dxa"/>
          </w:tcPr>
          <w:p w14:paraId="0EB42EFA" w14:textId="7D395FF4" w:rsidR="355D7B94" w:rsidRDefault="037F38FE" w:rsidP="355D7B94">
            <w:r>
              <w:t>Strongly Agree</w:t>
            </w:r>
          </w:p>
        </w:tc>
        <w:tc>
          <w:tcPr>
            <w:tcW w:w="2940" w:type="dxa"/>
          </w:tcPr>
          <w:p w14:paraId="0DB67B0F" w14:textId="4124EB19" w:rsidR="355D7B94" w:rsidRDefault="037F38FE" w:rsidP="355D7B94">
            <w:r w:rsidRPr="037F38FE">
              <w:rPr>
                <w:strike/>
              </w:rPr>
              <w:t>IIII</w:t>
            </w:r>
            <w:r>
              <w:t xml:space="preserve"> I</w:t>
            </w:r>
          </w:p>
        </w:tc>
        <w:tc>
          <w:tcPr>
            <w:tcW w:w="1740" w:type="dxa"/>
          </w:tcPr>
          <w:p w14:paraId="2F75331C" w14:textId="4315F668" w:rsidR="355D7B94" w:rsidRDefault="037F38FE" w:rsidP="355D7B94">
            <w:r>
              <w:t>6</w:t>
            </w:r>
          </w:p>
        </w:tc>
      </w:tr>
      <w:tr w:rsidR="355D7B94" w14:paraId="7D2ECA58" w14:textId="77777777" w:rsidTr="2A567DD6">
        <w:tc>
          <w:tcPr>
            <w:tcW w:w="1845" w:type="dxa"/>
          </w:tcPr>
          <w:p w14:paraId="7B3C7309" w14:textId="05A9E7C2" w:rsidR="355D7B94" w:rsidRDefault="037F38FE" w:rsidP="355D7B94">
            <w:r>
              <w:t>Agree</w:t>
            </w:r>
          </w:p>
        </w:tc>
        <w:tc>
          <w:tcPr>
            <w:tcW w:w="2940" w:type="dxa"/>
          </w:tcPr>
          <w:p w14:paraId="3C4B6AD6" w14:textId="012646C2" w:rsidR="355D7B94" w:rsidRDefault="037F38FE" w:rsidP="037F38FE">
            <w:pPr>
              <w:spacing w:after="200" w:line="276" w:lineRule="auto"/>
            </w:pPr>
            <w:r w:rsidRPr="037F38FE">
              <w:rPr>
                <w:strike/>
              </w:rPr>
              <w:t>IIII</w:t>
            </w:r>
            <w:r>
              <w:t xml:space="preserve"> III</w:t>
            </w:r>
          </w:p>
        </w:tc>
        <w:tc>
          <w:tcPr>
            <w:tcW w:w="1740" w:type="dxa"/>
          </w:tcPr>
          <w:p w14:paraId="7167BA11" w14:textId="3CB6959C" w:rsidR="355D7B94" w:rsidRDefault="037F38FE" w:rsidP="355D7B94">
            <w:r>
              <w:t>8</w:t>
            </w:r>
          </w:p>
        </w:tc>
      </w:tr>
      <w:tr w:rsidR="355D7B94" w14:paraId="60DB4566" w14:textId="77777777" w:rsidTr="2A567DD6">
        <w:tc>
          <w:tcPr>
            <w:tcW w:w="1845" w:type="dxa"/>
          </w:tcPr>
          <w:p w14:paraId="267207DD" w14:textId="58666281" w:rsidR="355D7B94" w:rsidRDefault="037F38FE" w:rsidP="355D7B94">
            <w:r>
              <w:t>Disagree</w:t>
            </w:r>
          </w:p>
        </w:tc>
        <w:tc>
          <w:tcPr>
            <w:tcW w:w="2940" w:type="dxa"/>
          </w:tcPr>
          <w:p w14:paraId="190F0F3A" w14:textId="384B953C" w:rsidR="355D7B94" w:rsidRDefault="037F38FE" w:rsidP="355D7B94">
            <w:pPr>
              <w:spacing w:after="200" w:line="276" w:lineRule="auto"/>
            </w:pPr>
            <w:r>
              <w:t xml:space="preserve">IIII </w:t>
            </w:r>
          </w:p>
        </w:tc>
        <w:tc>
          <w:tcPr>
            <w:tcW w:w="1740" w:type="dxa"/>
          </w:tcPr>
          <w:p w14:paraId="54330A26" w14:textId="27560DCA" w:rsidR="355D7B94" w:rsidRDefault="037F38FE" w:rsidP="355D7B94">
            <w:r>
              <w:t>4</w:t>
            </w:r>
          </w:p>
        </w:tc>
      </w:tr>
      <w:tr w:rsidR="355D7B94" w14:paraId="3DE04593" w14:textId="77777777" w:rsidTr="2A567DD6">
        <w:tc>
          <w:tcPr>
            <w:tcW w:w="1845" w:type="dxa"/>
          </w:tcPr>
          <w:p w14:paraId="15EC031F" w14:textId="0622C276" w:rsidR="355D7B94" w:rsidRDefault="037F38FE" w:rsidP="355D7B94">
            <w:r>
              <w:t>Strongly Disagree</w:t>
            </w:r>
          </w:p>
        </w:tc>
        <w:tc>
          <w:tcPr>
            <w:tcW w:w="2940" w:type="dxa"/>
          </w:tcPr>
          <w:p w14:paraId="76F976BF" w14:textId="39A82089" w:rsidR="355D7B94" w:rsidRDefault="037F38FE" w:rsidP="355D7B94">
            <w:r>
              <w:t>II</w:t>
            </w:r>
          </w:p>
        </w:tc>
        <w:tc>
          <w:tcPr>
            <w:tcW w:w="1740" w:type="dxa"/>
          </w:tcPr>
          <w:p w14:paraId="0FAD485A" w14:textId="76E65C21" w:rsidR="355D7B94" w:rsidRDefault="037F38FE" w:rsidP="355D7B94">
            <w:r>
              <w:t>2</w:t>
            </w:r>
          </w:p>
        </w:tc>
      </w:tr>
    </w:tbl>
    <w:p w14:paraId="14B1FAD1" w14:textId="694BC695" w:rsidR="355D7B94" w:rsidRPr="00F63C59" w:rsidRDefault="355D7B94" w:rsidP="355D7B94">
      <w:pPr>
        <w:rPr>
          <w:rFonts w:asciiTheme="majorHAnsi" w:eastAsiaTheme="majorEastAsia" w:hAnsiTheme="majorHAnsi" w:cstheme="majorBidi"/>
          <w:color w:val="365F91" w:themeColor="accent1" w:themeShade="BF"/>
          <w:sz w:val="26"/>
          <w:szCs w:val="26"/>
        </w:rPr>
      </w:pPr>
    </w:p>
    <w:tbl>
      <w:tblPr>
        <w:tblStyle w:val="TableGrid"/>
        <w:tblW w:w="0" w:type="auto"/>
        <w:tblLayout w:type="fixed"/>
        <w:tblLook w:val="06A0" w:firstRow="1" w:lastRow="0" w:firstColumn="1" w:lastColumn="0" w:noHBand="1" w:noVBand="1"/>
      </w:tblPr>
      <w:tblGrid>
        <w:gridCol w:w="2616"/>
        <w:gridCol w:w="2616"/>
        <w:gridCol w:w="2616"/>
        <w:gridCol w:w="2616"/>
      </w:tblGrid>
      <w:tr w:rsidR="037F38FE" w14:paraId="31842480" w14:textId="77777777" w:rsidTr="20933C41">
        <w:tc>
          <w:tcPr>
            <w:tcW w:w="10464" w:type="dxa"/>
            <w:gridSpan w:val="4"/>
          </w:tcPr>
          <w:p w14:paraId="308AD802" w14:textId="54B05E17" w:rsidR="037F38FE" w:rsidRDefault="2A567DD6" w:rsidP="2A567DD6">
            <w:pPr>
              <w:pStyle w:val="Heading2"/>
              <w:jc w:val="center"/>
              <w:outlineLvl w:val="1"/>
            </w:pPr>
            <w:bookmarkStart w:id="6" w:name="_Toc534919574"/>
            <w:r w:rsidRPr="2A567DD6">
              <w:t>The Relationship Between Sickness and Work</w:t>
            </w:r>
            <w:bookmarkEnd w:id="6"/>
          </w:p>
        </w:tc>
      </w:tr>
      <w:tr w:rsidR="037F38FE" w14:paraId="26A7FC1B" w14:textId="77777777" w:rsidTr="20933C41">
        <w:tc>
          <w:tcPr>
            <w:tcW w:w="2616" w:type="dxa"/>
            <w:vAlign w:val="center"/>
          </w:tcPr>
          <w:p w14:paraId="1D22C933" w14:textId="7BA8DC34" w:rsidR="037F38FE" w:rsidRDefault="2A567DD6" w:rsidP="2A567DD6">
            <w:pPr>
              <w:pStyle w:val="NoSpacing"/>
              <w:jc w:val="center"/>
            </w:pPr>
            <w:r w:rsidRPr="2A567DD6">
              <w:t>Strongly Agree</w:t>
            </w:r>
          </w:p>
        </w:tc>
        <w:tc>
          <w:tcPr>
            <w:tcW w:w="2616" w:type="dxa"/>
            <w:vAlign w:val="center"/>
          </w:tcPr>
          <w:p w14:paraId="22BA4166" w14:textId="4DEB1D88" w:rsidR="037F38FE" w:rsidRDefault="2A567DD6" w:rsidP="2A567DD6">
            <w:pPr>
              <w:pStyle w:val="NoSpacing"/>
              <w:jc w:val="center"/>
            </w:pPr>
            <w:r w:rsidRPr="2A567DD6">
              <w:t>Agree</w:t>
            </w:r>
          </w:p>
        </w:tc>
        <w:tc>
          <w:tcPr>
            <w:tcW w:w="2616" w:type="dxa"/>
            <w:vAlign w:val="center"/>
          </w:tcPr>
          <w:p w14:paraId="3DBF12D4" w14:textId="06B4D490" w:rsidR="037F38FE" w:rsidRDefault="2A567DD6" w:rsidP="2A567DD6">
            <w:pPr>
              <w:pStyle w:val="NoSpacing"/>
              <w:jc w:val="center"/>
            </w:pPr>
            <w:r w:rsidRPr="2A567DD6">
              <w:t>Disagree</w:t>
            </w:r>
          </w:p>
        </w:tc>
        <w:tc>
          <w:tcPr>
            <w:tcW w:w="2616" w:type="dxa"/>
            <w:vAlign w:val="center"/>
          </w:tcPr>
          <w:p w14:paraId="34F61DDE" w14:textId="6FDA5F00" w:rsidR="037F38FE" w:rsidRDefault="2A567DD6" w:rsidP="2A567DD6">
            <w:pPr>
              <w:pStyle w:val="NoSpacing"/>
              <w:jc w:val="center"/>
            </w:pPr>
            <w:r w:rsidRPr="2A567DD6">
              <w:t>Strongly Disagree</w:t>
            </w:r>
          </w:p>
        </w:tc>
      </w:tr>
      <w:tr w:rsidR="037F38FE" w14:paraId="57C7EFBD" w14:textId="77777777" w:rsidTr="20933C41">
        <w:tc>
          <w:tcPr>
            <w:tcW w:w="2616" w:type="dxa"/>
            <w:vAlign w:val="center"/>
          </w:tcPr>
          <w:p w14:paraId="687E8BE4" w14:textId="24F37DE1" w:rsidR="037F38FE" w:rsidRDefault="037F38FE" w:rsidP="037F38FE">
            <w:pPr>
              <w:jc w:val="center"/>
            </w:pPr>
            <w:r>
              <w:t>30%</w:t>
            </w:r>
          </w:p>
        </w:tc>
        <w:tc>
          <w:tcPr>
            <w:tcW w:w="2616" w:type="dxa"/>
            <w:vAlign w:val="center"/>
          </w:tcPr>
          <w:p w14:paraId="66E6F717" w14:textId="057EE4CC" w:rsidR="037F38FE" w:rsidRDefault="037F38FE" w:rsidP="037F38FE">
            <w:pPr>
              <w:jc w:val="center"/>
            </w:pPr>
            <w:r>
              <w:t>40%</w:t>
            </w:r>
          </w:p>
        </w:tc>
        <w:tc>
          <w:tcPr>
            <w:tcW w:w="2616" w:type="dxa"/>
            <w:vAlign w:val="center"/>
          </w:tcPr>
          <w:p w14:paraId="77A7C27B" w14:textId="2436FF26" w:rsidR="037F38FE" w:rsidRDefault="037F38FE" w:rsidP="037F38FE">
            <w:pPr>
              <w:jc w:val="center"/>
            </w:pPr>
            <w:r>
              <w:t>20%</w:t>
            </w:r>
          </w:p>
        </w:tc>
        <w:tc>
          <w:tcPr>
            <w:tcW w:w="2616" w:type="dxa"/>
            <w:vAlign w:val="center"/>
          </w:tcPr>
          <w:p w14:paraId="4AAFC621" w14:textId="3022DDDF" w:rsidR="037F38FE" w:rsidRDefault="037F38FE" w:rsidP="037F38FE">
            <w:pPr>
              <w:spacing w:after="200" w:line="276" w:lineRule="auto"/>
              <w:jc w:val="center"/>
            </w:pPr>
            <w:r>
              <w:t>10%</w:t>
            </w:r>
          </w:p>
        </w:tc>
      </w:tr>
    </w:tbl>
    <w:p w14:paraId="4708DD39" w14:textId="77777777" w:rsidR="00F63C59" w:rsidRDefault="00F63C59" w:rsidP="20933C41">
      <w:pPr>
        <w:rPr>
          <w:rStyle w:val="Heading2Char"/>
        </w:rPr>
      </w:pPr>
    </w:p>
    <w:p w14:paraId="27A571A0" w14:textId="609D1049" w:rsidR="20933C41" w:rsidRDefault="20933C41" w:rsidP="20933C41">
      <w:r w:rsidRPr="20933C41">
        <w:t>Pie charts provide a visual repre</w:t>
      </w:r>
      <w:r w:rsidR="00D76536">
        <w:t xml:space="preserve">sentation of the data collected, </w:t>
      </w:r>
      <w:r w:rsidRPr="20933C41">
        <w:t>below I have created a pie chart presenting the percentages of agreement or disagreement to two of my questions.</w:t>
      </w:r>
    </w:p>
    <w:p w14:paraId="09F4C630" w14:textId="0634B265" w:rsidR="2A567DD6" w:rsidRDefault="2A567DD6" w:rsidP="2A567DD6">
      <w:r>
        <w:rPr>
          <w:noProof/>
          <w:lang w:eastAsia="en-GB"/>
        </w:rPr>
        <w:drawing>
          <wp:inline distT="0" distB="0" distL="0" distR="0" wp14:anchorId="3998EDAE" wp14:editId="2BBE64B7">
            <wp:extent cx="4400550" cy="2914650"/>
            <wp:effectExtent l="0" t="0" r="0" b="0"/>
            <wp:docPr id="1741710772" name="Picture 1741710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400550" cy="2914650"/>
                    </a:xfrm>
                    <a:prstGeom prst="rect">
                      <a:avLst/>
                    </a:prstGeom>
                  </pic:spPr>
                </pic:pic>
              </a:graphicData>
            </a:graphic>
          </wp:inline>
        </w:drawing>
      </w:r>
    </w:p>
    <w:p w14:paraId="4E7D4A15" w14:textId="5E571DD8" w:rsidR="20933C41" w:rsidRDefault="20933C41" w:rsidP="20933C41"/>
    <w:p w14:paraId="4E184141" w14:textId="15E51D56" w:rsidR="355D7B94" w:rsidRDefault="2A567DD6" w:rsidP="355D7B94">
      <w:r>
        <w:lastRenderedPageBreak/>
        <w:t>From the data collected, above shows that the highest percentage of individuals agreed that they felt pressured to go to work when ill and that their work contributed to them being unwell at times. This information can provide management with an insight to what could be done in order to decrease illness rates within the company.</w:t>
      </w:r>
    </w:p>
    <w:p w14:paraId="33699097" w14:textId="6AEA1D4D" w:rsidR="355D7B94" w:rsidRDefault="2A567DD6" w:rsidP="355D7B94">
      <w:r>
        <w:t>On reviewing the answers provided especially number nine which asked why individuals felt that work contributed to them being unwell, it was stated that the pressures of work made them feel ‘rundown’ whilst others stated that being pressured into attending work when unwell due to not being paid sick leave and the managers reaction impacted on their illness. The consensus of the provided answers gave a clear message that the stresses of work, not being paid for sickness and the reactions of management when ill, all contributed to them ultimately taking sick leave whether they were paid or not. (Lawrence cited in Clegg 2018) discussed the pressure employees feel to attend work whilst ill because of the cost impact on the company, although them being unwell proves unproductive at work. This also supports my findings that employees are feeling a sense of guilt and pressure to attend work when they are unwell.</w:t>
      </w:r>
    </w:p>
    <w:p w14:paraId="699C40BA" w14:textId="3BF0EDCB" w:rsidR="355D7B94" w:rsidRDefault="2A567DD6" w:rsidP="355D7B94">
      <w:r>
        <w:t xml:space="preserve">The office For National Statistics stated that sick days from 1993 to 2017 has almost halved, although this is great news for business and company owners it is suggested that this decrease may be due to employees not being paid for sick leave on the other hand it was expressed that the life expectancy has also changed over the years creating a conflicting argument. </w:t>
      </w:r>
    </w:p>
    <w:p w14:paraId="470685B1" w14:textId="0AF1BD35" w:rsidR="355D7B94" w:rsidRDefault="20933C41" w:rsidP="355D7B94">
      <w:bookmarkStart w:id="7" w:name="_Toc534919575"/>
      <w:r w:rsidRPr="20933C41">
        <w:rPr>
          <w:rStyle w:val="Heading2Char"/>
        </w:rPr>
        <w:t>Mean, Mode, Median and Range of Sickness Days Taken in a Year</w:t>
      </w:r>
      <w:bookmarkEnd w:id="7"/>
      <w:r w:rsidRPr="20933C41">
        <w:rPr>
          <w:rStyle w:val="Heading2Char"/>
        </w:rPr>
        <w:t xml:space="preserve"> </w:t>
      </w:r>
    </w:p>
    <w:p w14:paraId="110C5D3D" w14:textId="62F6712A" w:rsidR="2A567DD6" w:rsidRDefault="20933C41" w:rsidP="2A567DD6">
      <w:r>
        <w:t xml:space="preserve">Below I have evidenced the answers of Question two ‘How many days have you been off from work in the last year?’ </w:t>
      </w:r>
    </w:p>
    <w:tbl>
      <w:tblPr>
        <w:tblStyle w:val="TableGrid"/>
        <w:tblW w:w="0" w:type="auto"/>
        <w:tblLayout w:type="fixed"/>
        <w:tblLook w:val="06A0" w:firstRow="1" w:lastRow="0" w:firstColumn="1" w:lastColumn="0" w:noHBand="1" w:noVBand="1"/>
      </w:tblPr>
      <w:tblGrid>
        <w:gridCol w:w="951"/>
        <w:gridCol w:w="951"/>
        <w:gridCol w:w="951"/>
        <w:gridCol w:w="951"/>
        <w:gridCol w:w="951"/>
        <w:gridCol w:w="951"/>
        <w:gridCol w:w="951"/>
        <w:gridCol w:w="951"/>
        <w:gridCol w:w="951"/>
        <w:gridCol w:w="951"/>
        <w:gridCol w:w="951"/>
      </w:tblGrid>
      <w:tr w:rsidR="2A567DD6" w14:paraId="67C6D2E2" w14:textId="77777777" w:rsidTr="2A567DD6">
        <w:tc>
          <w:tcPr>
            <w:tcW w:w="9510" w:type="dxa"/>
            <w:gridSpan w:val="10"/>
            <w:vAlign w:val="center"/>
          </w:tcPr>
          <w:p w14:paraId="1386E110" w14:textId="70822A2C" w:rsidR="2A567DD6" w:rsidRDefault="2A567DD6" w:rsidP="2A567DD6">
            <w:pPr>
              <w:jc w:val="center"/>
              <w:rPr>
                <w:rStyle w:val="Heading2Char"/>
              </w:rPr>
            </w:pPr>
            <w:bookmarkStart w:id="8" w:name="_Toc534919576"/>
            <w:r w:rsidRPr="2A567DD6">
              <w:rPr>
                <w:rStyle w:val="Heading2Char"/>
              </w:rPr>
              <w:t>Sick Days Taken Within a Year</w:t>
            </w:r>
            <w:bookmarkEnd w:id="8"/>
          </w:p>
        </w:tc>
        <w:tc>
          <w:tcPr>
            <w:tcW w:w="951" w:type="dxa"/>
            <w:vAlign w:val="center"/>
          </w:tcPr>
          <w:p w14:paraId="3DB05F20" w14:textId="65972B8F" w:rsidR="2A567DD6" w:rsidRDefault="2A567DD6" w:rsidP="2A567DD6">
            <w:pPr>
              <w:jc w:val="center"/>
              <w:rPr>
                <w:rStyle w:val="Heading2Char"/>
              </w:rPr>
            </w:pPr>
            <w:bookmarkStart w:id="9" w:name="_Toc534919577"/>
            <w:r w:rsidRPr="2A567DD6">
              <w:rPr>
                <w:rStyle w:val="Heading2Char"/>
              </w:rPr>
              <w:t>Total</w:t>
            </w:r>
            <w:bookmarkEnd w:id="9"/>
          </w:p>
        </w:tc>
      </w:tr>
      <w:tr w:rsidR="2A567DD6" w14:paraId="03A46B48" w14:textId="77777777" w:rsidTr="2A567DD6">
        <w:tc>
          <w:tcPr>
            <w:tcW w:w="951" w:type="dxa"/>
          </w:tcPr>
          <w:p w14:paraId="3C45D035" w14:textId="65A6D98A" w:rsidR="2A567DD6" w:rsidRDefault="2A567DD6" w:rsidP="2A567DD6">
            <w:r w:rsidRPr="2A567DD6">
              <w:t>30</w:t>
            </w:r>
          </w:p>
        </w:tc>
        <w:tc>
          <w:tcPr>
            <w:tcW w:w="951" w:type="dxa"/>
          </w:tcPr>
          <w:p w14:paraId="390B000F" w14:textId="3BC10C01" w:rsidR="2A567DD6" w:rsidRDefault="2A567DD6" w:rsidP="2A567DD6">
            <w:r w:rsidRPr="2A567DD6">
              <w:t>20</w:t>
            </w:r>
          </w:p>
        </w:tc>
        <w:tc>
          <w:tcPr>
            <w:tcW w:w="951" w:type="dxa"/>
          </w:tcPr>
          <w:p w14:paraId="67388AC7" w14:textId="71E6CCDD" w:rsidR="2A567DD6" w:rsidRDefault="2A567DD6" w:rsidP="2A567DD6">
            <w:r w:rsidRPr="2A567DD6">
              <w:t>5</w:t>
            </w:r>
          </w:p>
        </w:tc>
        <w:tc>
          <w:tcPr>
            <w:tcW w:w="951" w:type="dxa"/>
          </w:tcPr>
          <w:p w14:paraId="22FC7D94" w14:textId="5BE28437" w:rsidR="2A567DD6" w:rsidRDefault="2A567DD6" w:rsidP="2A567DD6">
            <w:r w:rsidRPr="2A567DD6">
              <w:t>20</w:t>
            </w:r>
          </w:p>
        </w:tc>
        <w:tc>
          <w:tcPr>
            <w:tcW w:w="951" w:type="dxa"/>
          </w:tcPr>
          <w:p w14:paraId="459682EC" w14:textId="158438FF" w:rsidR="2A567DD6" w:rsidRDefault="2A567DD6" w:rsidP="2A567DD6">
            <w:r w:rsidRPr="2A567DD6">
              <w:t>25</w:t>
            </w:r>
          </w:p>
        </w:tc>
        <w:tc>
          <w:tcPr>
            <w:tcW w:w="951" w:type="dxa"/>
          </w:tcPr>
          <w:p w14:paraId="0E7F2837" w14:textId="675BA600" w:rsidR="2A567DD6" w:rsidRDefault="2A567DD6" w:rsidP="2A567DD6">
            <w:r w:rsidRPr="2A567DD6">
              <w:t>10</w:t>
            </w:r>
          </w:p>
        </w:tc>
        <w:tc>
          <w:tcPr>
            <w:tcW w:w="951" w:type="dxa"/>
          </w:tcPr>
          <w:p w14:paraId="64D526BB" w14:textId="093B932F" w:rsidR="2A567DD6" w:rsidRDefault="2A567DD6" w:rsidP="2A567DD6">
            <w:r w:rsidRPr="2A567DD6">
              <w:t>15</w:t>
            </w:r>
          </w:p>
        </w:tc>
        <w:tc>
          <w:tcPr>
            <w:tcW w:w="951" w:type="dxa"/>
          </w:tcPr>
          <w:p w14:paraId="0368E53C" w14:textId="0ACBFF6A" w:rsidR="2A567DD6" w:rsidRDefault="2A567DD6" w:rsidP="2A567DD6">
            <w:r w:rsidRPr="2A567DD6">
              <w:t>12</w:t>
            </w:r>
          </w:p>
        </w:tc>
        <w:tc>
          <w:tcPr>
            <w:tcW w:w="951" w:type="dxa"/>
          </w:tcPr>
          <w:p w14:paraId="4A34DDB9" w14:textId="686755A5" w:rsidR="2A567DD6" w:rsidRDefault="2A567DD6" w:rsidP="2A567DD6">
            <w:r w:rsidRPr="2A567DD6">
              <w:t>20</w:t>
            </w:r>
          </w:p>
        </w:tc>
        <w:tc>
          <w:tcPr>
            <w:tcW w:w="951" w:type="dxa"/>
          </w:tcPr>
          <w:p w14:paraId="094733F6" w14:textId="08D50934" w:rsidR="2A567DD6" w:rsidRDefault="2A567DD6" w:rsidP="2A567DD6">
            <w:r w:rsidRPr="2A567DD6">
              <w:t>10</w:t>
            </w:r>
          </w:p>
        </w:tc>
        <w:tc>
          <w:tcPr>
            <w:tcW w:w="951" w:type="dxa"/>
          </w:tcPr>
          <w:p w14:paraId="3DC4A87C" w14:textId="22C66476" w:rsidR="2A567DD6" w:rsidRDefault="2A567DD6" w:rsidP="2A567DD6">
            <w:r w:rsidRPr="2A567DD6">
              <w:t>167</w:t>
            </w:r>
          </w:p>
        </w:tc>
      </w:tr>
    </w:tbl>
    <w:p w14:paraId="0CCB3153" w14:textId="39CBE5BF" w:rsidR="2A567DD6" w:rsidRDefault="2A567DD6" w:rsidP="2A567DD6"/>
    <w:p w14:paraId="1ACAEBA1" w14:textId="314885A0" w:rsidR="2A567DD6" w:rsidRDefault="20933C41" w:rsidP="2A567DD6">
      <w:r>
        <w:t xml:space="preserve"> I will use Mean, Mode, Median and Range, which can be defined as measures of central tendency to calculate and order the data collected. </w:t>
      </w:r>
    </w:p>
    <w:p w14:paraId="7A09F897" w14:textId="1E3A7BF4" w:rsidR="2A567DD6" w:rsidRDefault="2A567DD6" w:rsidP="2A567DD6">
      <w:r w:rsidRPr="2A567DD6">
        <w:t xml:space="preserve">The mean is the average of the numbers, in order to find the mean I would have to total the number of sick days and divide it by how many numbers there are. My workings are as follows; </w:t>
      </w:r>
    </w:p>
    <w:p w14:paraId="1C28105B" w14:textId="58D072ED" w:rsidR="2A567DD6" w:rsidRDefault="2A567DD6" w:rsidP="2A567DD6">
      <w:r w:rsidRPr="2A567DD6">
        <w:t xml:space="preserve">30 + 20 + 5 + 20 + 25 + 10 + 15 + 12 + 20 + 10 = 167    </w:t>
      </w:r>
    </w:p>
    <w:p w14:paraId="1143D3BF" w14:textId="358649F8" w:rsidR="2A567DD6" w:rsidRDefault="2A567DD6" w:rsidP="2A567DD6">
      <w:r>
        <w:t xml:space="preserve">The total of the numbers added together is one hundred and sixty-seven and there are ten numbers. </w:t>
      </w:r>
    </w:p>
    <w:p w14:paraId="5F45D51A" w14:textId="3B4DEE6E" w:rsidR="2A567DD6" w:rsidRDefault="2A567DD6" w:rsidP="2A567DD6">
      <w:pPr>
        <w:spacing w:line="240" w:lineRule="auto"/>
        <w:rPr>
          <w:u w:val="single"/>
        </w:rPr>
      </w:pPr>
      <w:r>
        <w:t>167/10 = 16.7</w:t>
      </w:r>
    </w:p>
    <w:p w14:paraId="5565D273" w14:textId="2EB45471" w:rsidR="2A567DD6" w:rsidRDefault="20933C41" w:rsidP="20933C41">
      <w:pPr>
        <w:spacing w:line="240" w:lineRule="auto"/>
        <w:rPr>
          <w:b/>
          <w:bCs/>
        </w:rPr>
      </w:pPr>
      <w:r w:rsidRPr="20933C41">
        <w:rPr>
          <w:b/>
          <w:bCs/>
        </w:rPr>
        <w:t>My calculations conclude that the Mean is 16.7</w:t>
      </w:r>
      <w:r w:rsidR="00D76536">
        <w:rPr>
          <w:b/>
          <w:bCs/>
        </w:rPr>
        <w:t xml:space="preserve"> </w:t>
      </w:r>
    </w:p>
    <w:p w14:paraId="242EDE72" w14:textId="43FCCF5C" w:rsidR="2A567DD6" w:rsidRDefault="2A567DD6" w:rsidP="2A567DD6">
      <w:r>
        <w:t>The Mode is the is the number that most occurs, the number twenty occurs three times which is the most out of all the numbers.</w:t>
      </w:r>
    </w:p>
    <w:p w14:paraId="7CB0A3C9" w14:textId="7339BBD7" w:rsidR="2A567DD6" w:rsidRDefault="20933C41" w:rsidP="2A567DD6">
      <w:r w:rsidRPr="20933C41">
        <w:rPr>
          <w:b/>
          <w:bCs/>
        </w:rPr>
        <w:t>The Mode is 20</w:t>
      </w:r>
    </w:p>
    <w:p w14:paraId="093165B6" w14:textId="144AD080" w:rsidR="2A567DD6" w:rsidRDefault="2A567DD6" w:rsidP="2A567DD6">
      <w:r>
        <w:t>The Median is the middle number, I will first have to arrange my numbers from smallest to largest.</w:t>
      </w:r>
    </w:p>
    <w:p w14:paraId="5F30D3FA" w14:textId="2CD958FC" w:rsidR="2A567DD6" w:rsidRDefault="20933C41" w:rsidP="2A567DD6">
      <w:r>
        <w:t xml:space="preserve">5 10 10 12 15 20 20 20 25 30 – As there are an even amount of number’s I will have to add the two middle number and divide by two which is 15 + 20 / 2 = 17.5 </w:t>
      </w:r>
    </w:p>
    <w:p w14:paraId="265BC280" w14:textId="40980A72" w:rsidR="20933C41" w:rsidRDefault="20933C41" w:rsidP="20933C41">
      <w:pPr>
        <w:rPr>
          <w:b/>
          <w:bCs/>
        </w:rPr>
      </w:pPr>
    </w:p>
    <w:p w14:paraId="19018F37" w14:textId="476F6AD6" w:rsidR="2A567DD6" w:rsidRDefault="20933C41" w:rsidP="2A567DD6">
      <w:r w:rsidRPr="20933C41">
        <w:rPr>
          <w:b/>
          <w:bCs/>
        </w:rPr>
        <w:lastRenderedPageBreak/>
        <w:t>The Median is 17.5</w:t>
      </w:r>
    </w:p>
    <w:p w14:paraId="5C3779F8" w14:textId="105FF422" w:rsidR="2A567DD6" w:rsidRDefault="2A567DD6" w:rsidP="2A567DD6">
      <w:r>
        <w:t>The range is the difference between the smallest and largest number, to find the range of my numbers I would have to arrange my numbers from smallest to largest as done previously and the subtract the smallest number from the largest number which is 30 –5 = 25</w:t>
      </w:r>
    </w:p>
    <w:p w14:paraId="1BBB6C0F" w14:textId="77DBA428" w:rsidR="2A567DD6" w:rsidRDefault="20933C41" w:rsidP="2A567DD6">
      <w:r w:rsidRPr="20933C41">
        <w:rPr>
          <w:b/>
          <w:bCs/>
        </w:rPr>
        <w:t xml:space="preserve">The Range is 25 </w:t>
      </w:r>
    </w:p>
    <w:p w14:paraId="3F421E8D" w14:textId="421BCFD5" w:rsidR="2A567DD6" w:rsidRDefault="2A567DD6" w:rsidP="2A567DD6">
      <w:r>
        <w:t>From these workings I can conclude that the average sick days taken from my place of work is 16.7 days but rounding it up would give a total of seventeen days. The most frequent time that has been taken off in a year is twenty days and the difference between the most days taken off and the least days taken is twenty-five days from a reporting point of view I can see the benefits of using these methodologies in order to process data</w:t>
      </w:r>
      <w:r w:rsidR="00C77D74">
        <w:t xml:space="preserve"> as it will present trends in the data</w:t>
      </w:r>
      <w:r>
        <w:t>.</w:t>
      </w:r>
    </w:p>
    <w:p w14:paraId="76FBA33F" w14:textId="47B1ADF3" w:rsidR="2A567DD6" w:rsidRDefault="20933C41" w:rsidP="2A567DD6">
      <w:bookmarkStart w:id="10" w:name="_Toc534919578"/>
      <w:r w:rsidRPr="20933C41">
        <w:rPr>
          <w:rStyle w:val="Heading2Char"/>
        </w:rPr>
        <w:t>Data Comparison from Office for National Statistics</w:t>
      </w:r>
      <w:bookmarkEnd w:id="10"/>
      <w:r>
        <w:t xml:space="preserve"> </w:t>
      </w:r>
    </w:p>
    <w:p w14:paraId="0A932124" w14:textId="7911F9BA" w:rsidR="2A567DD6" w:rsidRDefault="2A567DD6" w:rsidP="2A567DD6">
      <w:r>
        <w:t xml:space="preserve">I researched statistics for sickness rates in the United Kingdom, The Office for National Statistics created an article regarding the decline of sickness from work, one of which was the relation of types of sickness and age. I have constructed a table and line chart evidencing their findings to analyse and come to a conclusion.  </w:t>
      </w:r>
    </w:p>
    <w:tbl>
      <w:tblPr>
        <w:tblStyle w:val="TableGrid"/>
        <w:tblW w:w="0" w:type="auto"/>
        <w:tblLayout w:type="fixed"/>
        <w:tblLook w:val="06A0" w:firstRow="1" w:lastRow="0" w:firstColumn="1" w:lastColumn="0" w:noHBand="1" w:noVBand="1"/>
      </w:tblPr>
      <w:tblGrid>
        <w:gridCol w:w="3255"/>
        <w:gridCol w:w="2385"/>
        <w:gridCol w:w="2415"/>
        <w:gridCol w:w="2411"/>
      </w:tblGrid>
      <w:tr w:rsidR="2A567DD6" w14:paraId="14EC3211" w14:textId="77777777" w:rsidTr="2A567DD6">
        <w:tc>
          <w:tcPr>
            <w:tcW w:w="3255" w:type="dxa"/>
            <w:vMerge w:val="restart"/>
          </w:tcPr>
          <w:p w14:paraId="42BC5E91" w14:textId="25A2A7E9" w:rsidR="2A567DD6" w:rsidRDefault="2A567DD6" w:rsidP="2A567DD6">
            <w:pPr>
              <w:jc w:val="center"/>
            </w:pPr>
            <w:bookmarkStart w:id="11" w:name="_Toc534919579"/>
            <w:r w:rsidRPr="2A567DD6">
              <w:rPr>
                <w:rStyle w:val="Heading2Char"/>
              </w:rPr>
              <w:t>Types of illness</w:t>
            </w:r>
            <w:bookmarkEnd w:id="11"/>
            <w:r w:rsidRPr="2A567DD6">
              <w:rPr>
                <w:rStyle w:val="Heading2Char"/>
              </w:rPr>
              <w:t xml:space="preserve"> </w:t>
            </w:r>
          </w:p>
        </w:tc>
        <w:tc>
          <w:tcPr>
            <w:tcW w:w="7211" w:type="dxa"/>
            <w:gridSpan w:val="3"/>
          </w:tcPr>
          <w:p w14:paraId="6C04069B" w14:textId="6AAAF653" w:rsidR="2A567DD6" w:rsidRDefault="2A567DD6" w:rsidP="2A567DD6">
            <w:pPr>
              <w:pStyle w:val="Heading2"/>
              <w:jc w:val="center"/>
              <w:outlineLvl w:val="1"/>
            </w:pPr>
            <w:bookmarkStart w:id="12" w:name="_Toc534919580"/>
            <w:r>
              <w:t>Age Ranges</w:t>
            </w:r>
            <w:bookmarkEnd w:id="12"/>
            <w:r>
              <w:t xml:space="preserve"> </w:t>
            </w:r>
          </w:p>
        </w:tc>
      </w:tr>
      <w:tr w:rsidR="2A567DD6" w14:paraId="69AFAD3B" w14:textId="77777777" w:rsidTr="2A567DD6">
        <w:tc>
          <w:tcPr>
            <w:tcW w:w="3255" w:type="dxa"/>
            <w:vMerge/>
          </w:tcPr>
          <w:p w14:paraId="094752AC" w14:textId="77777777" w:rsidR="0057790A" w:rsidRDefault="0057790A"/>
        </w:tc>
        <w:tc>
          <w:tcPr>
            <w:tcW w:w="2385" w:type="dxa"/>
          </w:tcPr>
          <w:p w14:paraId="7AB10346" w14:textId="304BF4FC" w:rsidR="2A567DD6" w:rsidRDefault="2A567DD6" w:rsidP="2A567DD6">
            <w:pPr>
              <w:pStyle w:val="NoSpacing"/>
              <w:jc w:val="center"/>
            </w:pPr>
            <w:r>
              <w:t>25-34</w:t>
            </w:r>
          </w:p>
        </w:tc>
        <w:tc>
          <w:tcPr>
            <w:tcW w:w="2415" w:type="dxa"/>
          </w:tcPr>
          <w:p w14:paraId="4E492499" w14:textId="58E3F228" w:rsidR="2A567DD6" w:rsidRDefault="2A567DD6" w:rsidP="2A567DD6">
            <w:pPr>
              <w:pStyle w:val="NoSpacing"/>
              <w:jc w:val="center"/>
            </w:pPr>
            <w:r>
              <w:t>35-49</w:t>
            </w:r>
          </w:p>
        </w:tc>
        <w:tc>
          <w:tcPr>
            <w:tcW w:w="2411" w:type="dxa"/>
          </w:tcPr>
          <w:p w14:paraId="4EE0612A" w14:textId="7100C5E5" w:rsidR="2A567DD6" w:rsidRDefault="2A567DD6" w:rsidP="2A567DD6">
            <w:pPr>
              <w:pStyle w:val="NoSpacing"/>
              <w:jc w:val="center"/>
            </w:pPr>
            <w:r>
              <w:t>50-64</w:t>
            </w:r>
          </w:p>
        </w:tc>
      </w:tr>
      <w:tr w:rsidR="2A567DD6" w14:paraId="7D97E950" w14:textId="77777777" w:rsidTr="2A567DD6">
        <w:tc>
          <w:tcPr>
            <w:tcW w:w="3255" w:type="dxa"/>
          </w:tcPr>
          <w:p w14:paraId="4072F286" w14:textId="56FAF258" w:rsidR="2A567DD6" w:rsidRDefault="2A567DD6" w:rsidP="2A567DD6">
            <w:r>
              <w:t xml:space="preserve">Minor Illnesses </w:t>
            </w:r>
          </w:p>
        </w:tc>
        <w:tc>
          <w:tcPr>
            <w:tcW w:w="2385" w:type="dxa"/>
          </w:tcPr>
          <w:p w14:paraId="3C01C369" w14:textId="0BC19F22" w:rsidR="2A567DD6" w:rsidRDefault="2A567DD6" w:rsidP="2A567DD6">
            <w:r>
              <w:t>37</w:t>
            </w:r>
          </w:p>
        </w:tc>
        <w:tc>
          <w:tcPr>
            <w:tcW w:w="2415" w:type="dxa"/>
          </w:tcPr>
          <w:p w14:paraId="61BFDD49" w14:textId="1D5C8465" w:rsidR="2A567DD6" w:rsidRDefault="2A567DD6" w:rsidP="2A567DD6">
            <w:r>
              <w:t>37</w:t>
            </w:r>
          </w:p>
        </w:tc>
        <w:tc>
          <w:tcPr>
            <w:tcW w:w="2411" w:type="dxa"/>
          </w:tcPr>
          <w:p w14:paraId="49BE07BE" w14:textId="165702BC" w:rsidR="2A567DD6" w:rsidRDefault="2A567DD6" w:rsidP="2A567DD6">
            <w:r>
              <w:t>26</w:t>
            </w:r>
          </w:p>
        </w:tc>
      </w:tr>
      <w:tr w:rsidR="2A567DD6" w14:paraId="48FF55E8" w14:textId="77777777" w:rsidTr="2A567DD6">
        <w:tc>
          <w:tcPr>
            <w:tcW w:w="3255" w:type="dxa"/>
          </w:tcPr>
          <w:p w14:paraId="7A35DC39" w14:textId="1F4E4D66" w:rsidR="2A567DD6" w:rsidRDefault="2A567DD6" w:rsidP="2A567DD6">
            <w:r>
              <w:t>Other/Prefer not to say</w:t>
            </w:r>
          </w:p>
        </w:tc>
        <w:tc>
          <w:tcPr>
            <w:tcW w:w="2385" w:type="dxa"/>
          </w:tcPr>
          <w:p w14:paraId="631AAA9D" w14:textId="78F4AB1F" w:rsidR="2A567DD6" w:rsidRDefault="2A567DD6" w:rsidP="2A567DD6">
            <w:r>
              <w:t>18</w:t>
            </w:r>
          </w:p>
        </w:tc>
        <w:tc>
          <w:tcPr>
            <w:tcW w:w="2415" w:type="dxa"/>
          </w:tcPr>
          <w:p w14:paraId="22D8C671" w14:textId="7D833882" w:rsidR="2A567DD6" w:rsidRDefault="2A567DD6" w:rsidP="2A567DD6">
            <w:r>
              <w:t>15</w:t>
            </w:r>
          </w:p>
        </w:tc>
        <w:tc>
          <w:tcPr>
            <w:tcW w:w="2411" w:type="dxa"/>
          </w:tcPr>
          <w:p w14:paraId="5B79D348" w14:textId="30A56EE2" w:rsidR="2A567DD6" w:rsidRDefault="2A567DD6" w:rsidP="2A567DD6">
            <w:r>
              <w:t>24</w:t>
            </w:r>
          </w:p>
        </w:tc>
      </w:tr>
      <w:tr w:rsidR="2A567DD6" w14:paraId="57695602" w14:textId="77777777" w:rsidTr="2A567DD6">
        <w:tc>
          <w:tcPr>
            <w:tcW w:w="3255" w:type="dxa"/>
          </w:tcPr>
          <w:p w14:paraId="6C86A9B4" w14:textId="02540687" w:rsidR="2A567DD6" w:rsidRDefault="2A567DD6" w:rsidP="2A567DD6">
            <w:r>
              <w:t xml:space="preserve">Musculoskeletal </w:t>
            </w:r>
          </w:p>
        </w:tc>
        <w:tc>
          <w:tcPr>
            <w:tcW w:w="2385" w:type="dxa"/>
          </w:tcPr>
          <w:p w14:paraId="76D57E46" w14:textId="0461FE96" w:rsidR="2A567DD6" w:rsidRDefault="2A567DD6" w:rsidP="2A567DD6">
            <w:r>
              <w:t>14</w:t>
            </w:r>
          </w:p>
        </w:tc>
        <w:tc>
          <w:tcPr>
            <w:tcW w:w="2415" w:type="dxa"/>
          </w:tcPr>
          <w:p w14:paraId="4DD36E82" w14:textId="54E9DB96" w:rsidR="2A567DD6" w:rsidRDefault="2A567DD6" w:rsidP="2A567DD6">
            <w:r>
              <w:t>19</w:t>
            </w:r>
          </w:p>
        </w:tc>
        <w:tc>
          <w:tcPr>
            <w:tcW w:w="2411" w:type="dxa"/>
          </w:tcPr>
          <w:p w14:paraId="6C060EF1" w14:textId="5834D602" w:rsidR="2A567DD6" w:rsidRDefault="2A567DD6" w:rsidP="2A567DD6">
            <w:r>
              <w:t>21</w:t>
            </w:r>
          </w:p>
        </w:tc>
      </w:tr>
      <w:tr w:rsidR="2A567DD6" w14:paraId="6071AB11" w14:textId="77777777" w:rsidTr="2A567DD6">
        <w:tc>
          <w:tcPr>
            <w:tcW w:w="3255" w:type="dxa"/>
          </w:tcPr>
          <w:p w14:paraId="5766FCB3" w14:textId="74A87A3B" w:rsidR="2A567DD6" w:rsidRDefault="2A567DD6" w:rsidP="2A567DD6">
            <w:r>
              <w:t>Mental Health</w:t>
            </w:r>
          </w:p>
        </w:tc>
        <w:tc>
          <w:tcPr>
            <w:tcW w:w="2385" w:type="dxa"/>
          </w:tcPr>
          <w:p w14:paraId="41E9F29B" w14:textId="22B51E3E" w:rsidR="2A567DD6" w:rsidRDefault="2A567DD6" w:rsidP="2A567DD6">
            <w:r>
              <w:t>10</w:t>
            </w:r>
          </w:p>
        </w:tc>
        <w:tc>
          <w:tcPr>
            <w:tcW w:w="2415" w:type="dxa"/>
          </w:tcPr>
          <w:p w14:paraId="45374249" w14:textId="281E2F6F" w:rsidR="2A567DD6" w:rsidRDefault="2A567DD6" w:rsidP="2A567DD6">
            <w:r>
              <w:t>9</w:t>
            </w:r>
          </w:p>
        </w:tc>
        <w:tc>
          <w:tcPr>
            <w:tcW w:w="2411" w:type="dxa"/>
          </w:tcPr>
          <w:p w14:paraId="605F5C3A" w14:textId="3F7DFFAB" w:rsidR="2A567DD6" w:rsidRDefault="2A567DD6" w:rsidP="2A567DD6">
            <w:r>
              <w:t>7</w:t>
            </w:r>
          </w:p>
        </w:tc>
      </w:tr>
      <w:tr w:rsidR="2A567DD6" w14:paraId="3C869A06" w14:textId="77777777" w:rsidTr="2A567DD6">
        <w:tc>
          <w:tcPr>
            <w:tcW w:w="3255" w:type="dxa"/>
          </w:tcPr>
          <w:p w14:paraId="7DDC03BF" w14:textId="5BBC5438" w:rsidR="2A567DD6" w:rsidRDefault="2A567DD6" w:rsidP="2A567DD6">
            <w:r>
              <w:t xml:space="preserve">Gastrointestinal </w:t>
            </w:r>
          </w:p>
        </w:tc>
        <w:tc>
          <w:tcPr>
            <w:tcW w:w="2385" w:type="dxa"/>
          </w:tcPr>
          <w:p w14:paraId="71043764" w14:textId="0DCA9A48" w:rsidR="2A567DD6" w:rsidRDefault="2A567DD6" w:rsidP="2A567DD6">
            <w:r>
              <w:t>8</w:t>
            </w:r>
          </w:p>
        </w:tc>
        <w:tc>
          <w:tcPr>
            <w:tcW w:w="2415" w:type="dxa"/>
          </w:tcPr>
          <w:p w14:paraId="26CBC397" w14:textId="6DE1CE7D" w:rsidR="2A567DD6" w:rsidRDefault="2A567DD6" w:rsidP="2A567DD6">
            <w:r>
              <w:t>5</w:t>
            </w:r>
          </w:p>
        </w:tc>
        <w:tc>
          <w:tcPr>
            <w:tcW w:w="2411" w:type="dxa"/>
          </w:tcPr>
          <w:p w14:paraId="51BC27AE" w14:textId="6C8FA17E" w:rsidR="2A567DD6" w:rsidRDefault="2A567DD6" w:rsidP="2A567DD6">
            <w:r>
              <w:t>6</w:t>
            </w:r>
          </w:p>
        </w:tc>
      </w:tr>
      <w:tr w:rsidR="2A567DD6" w14:paraId="48724524" w14:textId="77777777" w:rsidTr="2A567DD6">
        <w:tc>
          <w:tcPr>
            <w:tcW w:w="3255" w:type="dxa"/>
          </w:tcPr>
          <w:p w14:paraId="5280A16F" w14:textId="36B205DC" w:rsidR="2A567DD6" w:rsidRDefault="2A567DD6" w:rsidP="2A567DD6">
            <w:r>
              <w:t>Eye/Ear/Nose/Mouth/Dental</w:t>
            </w:r>
          </w:p>
        </w:tc>
        <w:tc>
          <w:tcPr>
            <w:tcW w:w="2385" w:type="dxa"/>
          </w:tcPr>
          <w:p w14:paraId="47DAB7B2" w14:textId="2E08684E" w:rsidR="2A567DD6" w:rsidRDefault="2A567DD6" w:rsidP="2A567DD6">
            <w:r>
              <w:t>5</w:t>
            </w:r>
          </w:p>
        </w:tc>
        <w:tc>
          <w:tcPr>
            <w:tcW w:w="2415" w:type="dxa"/>
          </w:tcPr>
          <w:p w14:paraId="4CA23F9A" w14:textId="5C8C9F8C" w:rsidR="2A567DD6" w:rsidRDefault="2A567DD6" w:rsidP="2A567DD6">
            <w:r>
              <w:t>4</w:t>
            </w:r>
          </w:p>
        </w:tc>
        <w:tc>
          <w:tcPr>
            <w:tcW w:w="2411" w:type="dxa"/>
          </w:tcPr>
          <w:p w14:paraId="21D45437" w14:textId="5640A996" w:rsidR="2A567DD6" w:rsidRDefault="2A567DD6" w:rsidP="2A567DD6">
            <w:r>
              <w:t>5</w:t>
            </w:r>
          </w:p>
        </w:tc>
      </w:tr>
      <w:tr w:rsidR="2A567DD6" w14:paraId="37AA67DE" w14:textId="77777777" w:rsidTr="2A567DD6">
        <w:tc>
          <w:tcPr>
            <w:tcW w:w="3255" w:type="dxa"/>
          </w:tcPr>
          <w:p w14:paraId="7F657FEB" w14:textId="13FC9EB1" w:rsidR="2A567DD6" w:rsidRDefault="2A567DD6" w:rsidP="2A567DD6">
            <w:r>
              <w:t>Heart/Blood Pressure/Circulation</w:t>
            </w:r>
          </w:p>
        </w:tc>
        <w:tc>
          <w:tcPr>
            <w:tcW w:w="2385" w:type="dxa"/>
          </w:tcPr>
          <w:p w14:paraId="506D80FB" w14:textId="01A7FE06" w:rsidR="2A567DD6" w:rsidRDefault="2A567DD6" w:rsidP="2A567DD6">
            <w:r>
              <w:t>0</w:t>
            </w:r>
          </w:p>
        </w:tc>
        <w:tc>
          <w:tcPr>
            <w:tcW w:w="2415" w:type="dxa"/>
          </w:tcPr>
          <w:p w14:paraId="6151F170" w14:textId="3AD8875B" w:rsidR="2A567DD6" w:rsidRDefault="2A567DD6" w:rsidP="2A567DD6">
            <w:r>
              <w:t>2</w:t>
            </w:r>
          </w:p>
        </w:tc>
        <w:tc>
          <w:tcPr>
            <w:tcW w:w="2411" w:type="dxa"/>
          </w:tcPr>
          <w:p w14:paraId="0646D678" w14:textId="3AC7B1B9" w:rsidR="2A567DD6" w:rsidRDefault="2A567DD6" w:rsidP="2A567DD6">
            <w:r>
              <w:t>4</w:t>
            </w:r>
          </w:p>
        </w:tc>
      </w:tr>
      <w:tr w:rsidR="2A567DD6" w14:paraId="6437D19C" w14:textId="77777777" w:rsidTr="2A567DD6">
        <w:tc>
          <w:tcPr>
            <w:tcW w:w="3255" w:type="dxa"/>
          </w:tcPr>
          <w:p w14:paraId="53464A31" w14:textId="6C0CE30C" w:rsidR="2A567DD6" w:rsidRDefault="2A567DD6" w:rsidP="2A567DD6">
            <w:r>
              <w:t xml:space="preserve">Respiratory Conditions </w:t>
            </w:r>
          </w:p>
        </w:tc>
        <w:tc>
          <w:tcPr>
            <w:tcW w:w="2385" w:type="dxa"/>
          </w:tcPr>
          <w:p w14:paraId="0A213702" w14:textId="1B20DDB6" w:rsidR="2A567DD6" w:rsidRDefault="2A567DD6" w:rsidP="2A567DD6">
            <w:r>
              <w:t>1</w:t>
            </w:r>
          </w:p>
        </w:tc>
        <w:tc>
          <w:tcPr>
            <w:tcW w:w="2415" w:type="dxa"/>
          </w:tcPr>
          <w:p w14:paraId="3842FF80" w14:textId="11E7D67C" w:rsidR="2A567DD6" w:rsidRDefault="2A567DD6" w:rsidP="2A567DD6">
            <w:r>
              <w:t>4</w:t>
            </w:r>
          </w:p>
        </w:tc>
        <w:tc>
          <w:tcPr>
            <w:tcW w:w="2411" w:type="dxa"/>
          </w:tcPr>
          <w:p w14:paraId="52BA947B" w14:textId="64C7C76B" w:rsidR="2A567DD6" w:rsidRDefault="2A567DD6" w:rsidP="2A567DD6">
            <w:r>
              <w:t>4</w:t>
            </w:r>
          </w:p>
        </w:tc>
      </w:tr>
      <w:tr w:rsidR="2A567DD6" w14:paraId="5230C30F" w14:textId="77777777" w:rsidTr="2A567DD6">
        <w:tc>
          <w:tcPr>
            <w:tcW w:w="3255" w:type="dxa"/>
          </w:tcPr>
          <w:p w14:paraId="4CE410BB" w14:textId="296F8054" w:rsidR="2A567DD6" w:rsidRDefault="2A567DD6" w:rsidP="2A567DD6">
            <w:r>
              <w:t xml:space="preserve">Headaches and Migraines </w:t>
            </w:r>
          </w:p>
        </w:tc>
        <w:tc>
          <w:tcPr>
            <w:tcW w:w="2385" w:type="dxa"/>
          </w:tcPr>
          <w:p w14:paraId="1BC34020" w14:textId="6E50C8B3" w:rsidR="2A567DD6" w:rsidRDefault="2A567DD6" w:rsidP="2A567DD6">
            <w:r>
              <w:t>5</w:t>
            </w:r>
          </w:p>
        </w:tc>
        <w:tc>
          <w:tcPr>
            <w:tcW w:w="2415" w:type="dxa"/>
          </w:tcPr>
          <w:p w14:paraId="08458219" w14:textId="37578A1D" w:rsidR="2A567DD6" w:rsidRDefault="2A567DD6" w:rsidP="2A567DD6">
            <w:r>
              <w:t>3</w:t>
            </w:r>
          </w:p>
        </w:tc>
        <w:tc>
          <w:tcPr>
            <w:tcW w:w="2411" w:type="dxa"/>
          </w:tcPr>
          <w:p w14:paraId="14BA8441" w14:textId="66EEC847" w:rsidR="2A567DD6" w:rsidRDefault="2A567DD6" w:rsidP="2A567DD6">
            <w:r>
              <w:t>2</w:t>
            </w:r>
          </w:p>
        </w:tc>
      </w:tr>
      <w:tr w:rsidR="2A567DD6" w14:paraId="39D3CE0D" w14:textId="77777777" w:rsidTr="2A567DD6">
        <w:tc>
          <w:tcPr>
            <w:tcW w:w="3255" w:type="dxa"/>
          </w:tcPr>
          <w:p w14:paraId="6EA4CEF4" w14:textId="33D43397" w:rsidR="2A567DD6" w:rsidRDefault="2A567DD6" w:rsidP="2A567DD6">
            <w:r>
              <w:t>Genito-urinary</w:t>
            </w:r>
          </w:p>
        </w:tc>
        <w:tc>
          <w:tcPr>
            <w:tcW w:w="2385" w:type="dxa"/>
          </w:tcPr>
          <w:p w14:paraId="173A7A89" w14:textId="79CD55F8" w:rsidR="2A567DD6" w:rsidRDefault="2A567DD6" w:rsidP="2A567DD6">
            <w:r>
              <w:t>4</w:t>
            </w:r>
          </w:p>
        </w:tc>
        <w:tc>
          <w:tcPr>
            <w:tcW w:w="2415" w:type="dxa"/>
          </w:tcPr>
          <w:p w14:paraId="71EBF11A" w14:textId="74F28F76" w:rsidR="2A567DD6" w:rsidRDefault="2A567DD6" w:rsidP="2A567DD6">
            <w:r>
              <w:t>2</w:t>
            </w:r>
          </w:p>
        </w:tc>
        <w:tc>
          <w:tcPr>
            <w:tcW w:w="2411" w:type="dxa"/>
          </w:tcPr>
          <w:p w14:paraId="05A03785" w14:textId="352CC6F3" w:rsidR="2A567DD6" w:rsidRDefault="2A567DD6" w:rsidP="2A567DD6">
            <w:r>
              <w:t>1</w:t>
            </w:r>
          </w:p>
        </w:tc>
      </w:tr>
    </w:tbl>
    <w:p w14:paraId="4AD954A9" w14:textId="42BCFF34" w:rsidR="2A567DD6" w:rsidRDefault="2A567DD6" w:rsidP="2A567DD6"/>
    <w:p w14:paraId="4E577BAF" w14:textId="15D02FE4" w:rsidR="2A567DD6" w:rsidRDefault="2A567DD6" w:rsidP="2A567DD6">
      <w:r>
        <w:rPr>
          <w:noProof/>
          <w:lang w:eastAsia="en-GB"/>
        </w:rPr>
        <w:drawing>
          <wp:inline distT="0" distB="0" distL="0" distR="0" wp14:anchorId="7C733FA4" wp14:editId="656D967D">
            <wp:extent cx="4543425" cy="2743200"/>
            <wp:effectExtent l="0" t="0" r="0" b="0"/>
            <wp:docPr id="19557740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4543425" cy="2743200"/>
                    </a:xfrm>
                    <a:prstGeom prst="rect">
                      <a:avLst/>
                    </a:prstGeom>
                  </pic:spPr>
                </pic:pic>
              </a:graphicData>
            </a:graphic>
          </wp:inline>
        </w:drawing>
      </w:r>
    </w:p>
    <w:p w14:paraId="6AABAA40" w14:textId="77777777" w:rsidR="00903462" w:rsidRDefault="00903462" w:rsidP="2A567DD6"/>
    <w:p w14:paraId="7FA1568C" w14:textId="61DF72D2" w:rsidR="2A567DD6" w:rsidRDefault="5EDEAF22" w:rsidP="2A567DD6">
      <w:r>
        <w:lastRenderedPageBreak/>
        <w:t>In the data provided above it is apparent that minor illnesses are the main reason for sickness within the United Kingdom which can be in relation to a cold, the flu, hay-fever or stomach ache. This could pose the question, is it necessary to have days off when suffering from a minor illness. (O’Grady cited in Collinson 2018) supported employees stating that the myth that individuals take sick days insincerely should be disregarded as it is more likely for individuals to attend work whilst unwell than be at home when not. Question four in my questionnaire asked if individuals attended work whilst unwell and ten out of the ten asked stated that they have supporting O’Grady’s statement. In my questionnaire eight out of ten of the people asked, stated that they would call in sick if they had a cold supporting the fact that minor illnesses are a major part of sick leave. Minor Illness sick leave is also highest in the age group</w:t>
      </w:r>
      <w:r w:rsidR="00C77D74">
        <w:t>s</w:t>
      </w:r>
      <w:r>
        <w:t xml:space="preserve"> twenty-five to</w:t>
      </w:r>
      <w:r w:rsidR="00C77D74">
        <w:t xml:space="preserve"> thirty-four and thirty-five to </w:t>
      </w:r>
      <w:r>
        <w:t>forty-nine which could be considered as a large mass of the working population.</w:t>
      </w:r>
    </w:p>
    <w:p w14:paraId="075E441B" w14:textId="511D2D61" w:rsidR="2A567DD6" w:rsidRDefault="5EDEAF22" w:rsidP="2A567DD6">
      <w:r>
        <w:t xml:space="preserve"> Musculoskeletal illness presented highest in the age group fifty to sixty-four and still relatively high in ages thirty-five to forty-nine, this could be associated with joint and back pain and could be argued to be in relation to working conditions and failing to consider the age groups in relation to the work. </w:t>
      </w:r>
    </w:p>
    <w:p w14:paraId="5CBDB385" w14:textId="43AF06EE" w:rsidR="2A567DD6" w:rsidRDefault="5EDEAF22" w:rsidP="2A567DD6">
      <w:r>
        <w:t>Heart, Blood Pressure and Circulation was zero</w:t>
      </w:r>
      <w:r w:rsidR="00C77D74">
        <w:t xml:space="preserve"> for ages twenty-five to thirty-</w:t>
      </w:r>
      <w:r>
        <w:t>fo</w:t>
      </w:r>
      <w:r w:rsidR="00C77D74">
        <w:t>u</w:t>
      </w:r>
      <w:r>
        <w:t xml:space="preserve">r which could be due to the age factor although low in other age groups the highest group range was fifty to sixty-four. </w:t>
      </w:r>
    </w:p>
    <w:p w14:paraId="539F6E1F" w14:textId="3D9EAE03" w:rsidR="2459E7AC" w:rsidRPr="00903462" w:rsidRDefault="5EDEAF22" w:rsidP="5EDEAF22">
      <w:pPr>
        <w:pStyle w:val="NoSpacing"/>
        <w:rPr>
          <w:rFonts w:asciiTheme="majorHAnsi" w:eastAsiaTheme="majorEastAsia" w:hAnsiTheme="majorHAnsi" w:cstheme="majorBidi"/>
          <w:color w:val="365F91" w:themeColor="accent1" w:themeShade="BF"/>
          <w:sz w:val="32"/>
          <w:szCs w:val="32"/>
        </w:rPr>
      </w:pPr>
      <w:bookmarkStart w:id="13" w:name="_Toc534919581"/>
      <w:r w:rsidRPr="5EDEAF22">
        <w:rPr>
          <w:rStyle w:val="Heading1Char"/>
        </w:rPr>
        <w:t>Conclusion</w:t>
      </w:r>
      <w:bookmarkEnd w:id="13"/>
      <w:r w:rsidRPr="5EDEAF22">
        <w:rPr>
          <w:rStyle w:val="Heading1Char"/>
        </w:rPr>
        <w:t xml:space="preserve"> </w:t>
      </w:r>
    </w:p>
    <w:p w14:paraId="05F8CE65" w14:textId="77777777" w:rsidR="00903462" w:rsidRDefault="00903462" w:rsidP="5EDEAF22"/>
    <w:p w14:paraId="514A4B05" w14:textId="5B9700F5" w:rsidR="2459E7AC" w:rsidRDefault="5EDEAF22" w:rsidP="5EDEAF22">
      <w:pPr>
        <w:rPr>
          <w:rFonts w:eastAsia="Calibri"/>
        </w:rPr>
      </w:pPr>
      <w:r>
        <w:t xml:space="preserve">Throughout this report it has been apparent </w:t>
      </w:r>
      <w:r w:rsidR="00903462">
        <w:t>that the main causes of sick</w:t>
      </w:r>
      <w:r w:rsidR="00C9551F">
        <w:t xml:space="preserve"> absence from work are</w:t>
      </w:r>
      <w:r>
        <w:t xml:space="preserve"> due to minor illnesses. My questionnaire showed that most individuals will call in sick to work if they had a cold</w:t>
      </w:r>
      <w:r w:rsidR="00721EB2">
        <w:t>,</w:t>
      </w:r>
      <w:r>
        <w:t xml:space="preserve"> and this was also evidenced in the Office for National Statistics who reported that thir</w:t>
      </w:r>
      <w:r w:rsidR="00903462">
        <w:t>ty seven percent of ages twenty</w:t>
      </w:r>
      <w:r w:rsidR="00C9551F">
        <w:t>-five to thirty-</w:t>
      </w:r>
      <w:r w:rsidR="00C77D74">
        <w:t>four</w:t>
      </w:r>
      <w:r>
        <w:t xml:space="preserve"> </w:t>
      </w:r>
      <w:r w:rsidR="00C77D74">
        <w:t xml:space="preserve">and thirty-five to forty-nine </w:t>
      </w:r>
      <w:r>
        <w:t>have been off sick d</w:t>
      </w:r>
      <w:r w:rsidR="00903462">
        <w:t>ue to minor illnesses.</w:t>
      </w:r>
      <w:r w:rsidR="00C9551F">
        <w:t xml:space="preserve"> From the data shown we can see a trend in minor sickness being the most </w:t>
      </w:r>
      <w:r w:rsidR="0074124C">
        <w:t>prevalent</w:t>
      </w:r>
      <w:r w:rsidR="00C9551F">
        <w:t xml:space="preserve"> category of illness in regards to sick leave. From this we can infer that</w:t>
      </w:r>
      <w:r w:rsidR="0074124C">
        <w:t xml:space="preserve"> in the workplace individuals are more likely to take small bouts of leave for minor illnesses rather than long term leave for terminal illnesses.</w:t>
      </w:r>
      <w:r w:rsidR="00C9551F">
        <w:t xml:space="preserve"> </w:t>
      </w:r>
      <w:r w:rsidR="00903462">
        <w:t xml:space="preserve"> Presenting </w:t>
      </w:r>
      <w:r>
        <w:t xml:space="preserve">the found data in the way of bar graph enables the ability to </w:t>
      </w:r>
      <w:r w:rsidR="0074124C">
        <w:t xml:space="preserve">find correlations and establish trends and patterns in data in order to </w:t>
      </w:r>
      <w:r>
        <w:t>compare numbers and gro</w:t>
      </w:r>
      <w:r w:rsidR="0074124C">
        <w:t xml:space="preserve">ups. </w:t>
      </w:r>
      <w:r w:rsidR="00F63C59">
        <w:t>Using measures of central tendency such as Mean, Mode, Median and Range e</w:t>
      </w:r>
      <w:r w:rsidR="00721EB2">
        <w:t>nable to show the centre of different variables which also establishes trends within data.</w:t>
      </w:r>
    </w:p>
    <w:p w14:paraId="03D3C694" w14:textId="71C82518" w:rsidR="2459E7AC" w:rsidRDefault="2459E7AC" w:rsidP="5EDEAF22">
      <w:pPr>
        <w:rPr>
          <w:rFonts w:eastAsia="Calibri"/>
        </w:rPr>
      </w:pPr>
    </w:p>
    <w:p w14:paraId="4C19E656" w14:textId="516C3AAF" w:rsidR="2459E7AC" w:rsidRDefault="2459E7AC" w:rsidP="5EDEAF22">
      <w:pPr>
        <w:rPr>
          <w:rFonts w:eastAsia="Calibri"/>
        </w:rPr>
      </w:pPr>
    </w:p>
    <w:p w14:paraId="668D9DCB" w14:textId="2C432DF2" w:rsidR="2459E7AC" w:rsidRDefault="2459E7AC" w:rsidP="5EDEAF22">
      <w:pPr>
        <w:rPr>
          <w:rFonts w:eastAsia="Calibri"/>
        </w:rPr>
      </w:pPr>
    </w:p>
    <w:p w14:paraId="2D1B906B" w14:textId="4BE4AF87" w:rsidR="2459E7AC" w:rsidRDefault="2459E7AC" w:rsidP="5EDEAF22">
      <w:pPr>
        <w:rPr>
          <w:rFonts w:eastAsia="Calibri"/>
        </w:rPr>
      </w:pPr>
    </w:p>
    <w:p w14:paraId="068566F1" w14:textId="3F058275" w:rsidR="2459E7AC" w:rsidRDefault="2459E7AC" w:rsidP="5EDEAF22">
      <w:pPr>
        <w:rPr>
          <w:rFonts w:eastAsia="Calibri"/>
        </w:rPr>
      </w:pPr>
    </w:p>
    <w:p w14:paraId="2CE700CA" w14:textId="6AA334B6" w:rsidR="2459E7AC" w:rsidRDefault="2459E7AC" w:rsidP="5EDEAF22">
      <w:pPr>
        <w:rPr>
          <w:rFonts w:eastAsia="Calibri"/>
        </w:rPr>
      </w:pPr>
    </w:p>
    <w:p w14:paraId="6B173949" w14:textId="22B939F7" w:rsidR="2459E7AC" w:rsidRDefault="2459E7AC" w:rsidP="5EDEAF22">
      <w:pPr>
        <w:rPr>
          <w:rFonts w:eastAsia="Calibri"/>
        </w:rPr>
      </w:pPr>
    </w:p>
    <w:p w14:paraId="3ED6615A" w14:textId="77777777" w:rsidR="00903462" w:rsidRDefault="00903462" w:rsidP="5EDEAF22">
      <w:pPr>
        <w:rPr>
          <w:rFonts w:eastAsia="Calibri"/>
        </w:rPr>
      </w:pPr>
    </w:p>
    <w:p w14:paraId="384FC16E" w14:textId="77777777" w:rsidR="00903462" w:rsidRDefault="00903462" w:rsidP="5EDEAF22">
      <w:pPr>
        <w:rPr>
          <w:rFonts w:eastAsia="Calibri"/>
        </w:rPr>
      </w:pPr>
    </w:p>
    <w:p w14:paraId="44B140B4" w14:textId="77777777" w:rsidR="00903462" w:rsidRDefault="00903462" w:rsidP="5EDEAF22">
      <w:pPr>
        <w:rPr>
          <w:rFonts w:eastAsia="Calibri"/>
        </w:rPr>
      </w:pPr>
    </w:p>
    <w:p w14:paraId="15B3F787" w14:textId="77777777" w:rsidR="00903462" w:rsidRDefault="00903462" w:rsidP="5EDEAF22">
      <w:pPr>
        <w:rPr>
          <w:rFonts w:eastAsia="Calibri"/>
        </w:rPr>
      </w:pPr>
    </w:p>
    <w:p w14:paraId="1B90AC6F" w14:textId="19E0338B" w:rsidR="2459E7AC" w:rsidRDefault="5EDEAF22" w:rsidP="00903462">
      <w:pPr>
        <w:pStyle w:val="Heading1"/>
        <w:rPr>
          <w:rFonts w:eastAsia="Calibri"/>
        </w:rPr>
      </w:pPr>
      <w:bookmarkStart w:id="14" w:name="_Toc534919582"/>
      <w:bookmarkStart w:id="15" w:name="_GoBack"/>
      <w:bookmarkEnd w:id="15"/>
      <w:r w:rsidRPr="5EDEAF22">
        <w:rPr>
          <w:rFonts w:eastAsia="Calibri"/>
        </w:rPr>
        <w:t>References</w:t>
      </w:r>
      <w:bookmarkEnd w:id="14"/>
      <w:r w:rsidRPr="5EDEAF22">
        <w:rPr>
          <w:rFonts w:eastAsia="Calibri"/>
        </w:rPr>
        <w:t xml:space="preserve"> </w:t>
      </w:r>
    </w:p>
    <w:p w14:paraId="49958B57" w14:textId="77777777" w:rsidR="00903462" w:rsidRDefault="00903462" w:rsidP="355D7B94"/>
    <w:p w14:paraId="44E26E30" w14:textId="3B27E643" w:rsidR="355D7B94" w:rsidRDefault="355D7B94" w:rsidP="355D7B94">
      <w:r w:rsidRPr="355D7B94">
        <w:t>Collinson P. 2018</w:t>
      </w:r>
      <w:r w:rsidR="00721EB2">
        <w:t xml:space="preserve"> </w:t>
      </w:r>
      <w:r w:rsidRPr="355D7B94">
        <w:t xml:space="preserve"> </w:t>
      </w:r>
      <w:r w:rsidR="006542AA">
        <w:rPr>
          <w:iCs/>
        </w:rPr>
        <w:t>‘Sick Days Taken by UK Workers Fall to Lowest Rate on R</w:t>
      </w:r>
      <w:r w:rsidRPr="00721EB2">
        <w:rPr>
          <w:iCs/>
        </w:rPr>
        <w:t>ecord’</w:t>
      </w:r>
      <w:r w:rsidR="00721EB2">
        <w:rPr>
          <w:iCs/>
        </w:rPr>
        <w:t xml:space="preserve"> </w:t>
      </w:r>
      <w:r w:rsidR="00721EB2" w:rsidRPr="00721EB2">
        <w:rPr>
          <w:i/>
          <w:iCs/>
        </w:rPr>
        <w:t>The Guardian</w:t>
      </w:r>
      <w:r w:rsidR="00721EB2">
        <w:t xml:space="preserve"> </w:t>
      </w:r>
      <w:r w:rsidRPr="355D7B94">
        <w:t xml:space="preserve"> (Online Article) Available at: </w:t>
      </w:r>
      <w:hyperlink r:id="rId13">
        <w:r w:rsidRPr="355D7B94">
          <w:rPr>
            <w:rStyle w:val="Hyperlink"/>
            <w:rFonts w:ascii="Calibri" w:eastAsia="Calibri" w:hAnsi="Calibri" w:cs="Calibri"/>
            <w:sz w:val="21"/>
            <w:szCs w:val="21"/>
          </w:rPr>
          <w:t>https://www.theguard</w:t>
        </w:r>
        <w:r w:rsidRPr="355D7B94">
          <w:rPr>
            <w:rStyle w:val="Hyperlink"/>
            <w:rFonts w:ascii="Calibri" w:eastAsia="Calibri" w:hAnsi="Calibri" w:cs="Calibri"/>
            <w:sz w:val="21"/>
            <w:szCs w:val="21"/>
          </w:rPr>
          <w:t>ian.com/money/2018/jul/30/sick-days-taken-uk-workers-fall-lowest-rate-on-record</w:t>
        </w:r>
      </w:hyperlink>
      <w:r w:rsidRPr="355D7B94">
        <w:rPr>
          <w:rFonts w:ascii="Calibri" w:eastAsia="Calibri" w:hAnsi="Calibri" w:cs="Calibri"/>
          <w:sz w:val="21"/>
          <w:szCs w:val="21"/>
        </w:rPr>
        <w:t xml:space="preserve"> (Accessed</w:t>
      </w:r>
      <w:r w:rsidR="00721EB2">
        <w:rPr>
          <w:rFonts w:ascii="Calibri" w:eastAsia="Calibri" w:hAnsi="Calibri" w:cs="Calibri"/>
          <w:sz w:val="21"/>
          <w:szCs w:val="21"/>
        </w:rPr>
        <w:t xml:space="preserve"> 10/12/2018)</w:t>
      </w:r>
      <w:r w:rsidRPr="355D7B94">
        <w:rPr>
          <w:rFonts w:ascii="Calibri" w:eastAsia="Calibri" w:hAnsi="Calibri" w:cs="Calibri"/>
          <w:sz w:val="21"/>
          <w:szCs w:val="21"/>
        </w:rPr>
        <w:t xml:space="preserve"> </w:t>
      </w:r>
    </w:p>
    <w:p w14:paraId="5464A200" w14:textId="4C592074" w:rsidR="355D7B94" w:rsidRDefault="355D7B94" w:rsidP="355D7B94">
      <w:r w:rsidRPr="355D7B94">
        <w:t xml:space="preserve">Office for National Statistics 2018 </w:t>
      </w:r>
      <w:r w:rsidR="006542AA">
        <w:rPr>
          <w:iCs/>
        </w:rPr>
        <w:t>‘Sickness Absence Falls to the Lowest Rate on R</w:t>
      </w:r>
      <w:r w:rsidRPr="006542AA">
        <w:rPr>
          <w:iCs/>
        </w:rPr>
        <w:t>ecord’</w:t>
      </w:r>
      <w:r w:rsidRPr="355D7B94">
        <w:rPr>
          <w:i/>
          <w:iCs/>
        </w:rPr>
        <w:t xml:space="preserve"> </w:t>
      </w:r>
      <w:r w:rsidRPr="355D7B94">
        <w:t>(Online Article)</w:t>
      </w:r>
      <w:r w:rsidRPr="355D7B94">
        <w:rPr>
          <w:rFonts w:ascii="Calibri" w:eastAsia="Calibri" w:hAnsi="Calibri" w:cs="Calibri"/>
          <w:sz w:val="21"/>
          <w:szCs w:val="21"/>
        </w:rPr>
        <w:t xml:space="preserve"> </w:t>
      </w:r>
      <w:r w:rsidR="006542AA">
        <w:rPr>
          <w:rFonts w:ascii="Calibri" w:eastAsia="Calibri" w:hAnsi="Calibri" w:cs="Calibri"/>
          <w:sz w:val="21"/>
          <w:szCs w:val="21"/>
        </w:rPr>
        <w:t xml:space="preserve">Available at: </w:t>
      </w:r>
      <w:hyperlink r:id="rId14">
        <w:r w:rsidRPr="355D7B94">
          <w:rPr>
            <w:rStyle w:val="Hyperlink"/>
            <w:rFonts w:ascii="Calibri" w:eastAsia="Calibri" w:hAnsi="Calibri" w:cs="Calibri"/>
            <w:sz w:val="21"/>
            <w:szCs w:val="21"/>
          </w:rPr>
          <w:t>https://www.ons.gov.uk/employmentandlabourmarket/peopleinwork/employmentandemployeetypes/articles/sicknessabsencefallstothelowestratein24years/2018-07-30</w:t>
        </w:r>
      </w:hyperlink>
      <w:r w:rsidRPr="355D7B94">
        <w:rPr>
          <w:rFonts w:ascii="Calibri" w:eastAsia="Calibri" w:hAnsi="Calibri" w:cs="Calibri"/>
          <w:sz w:val="21"/>
          <w:szCs w:val="21"/>
        </w:rPr>
        <w:t xml:space="preserve"> (Accessed</w:t>
      </w:r>
      <w:r w:rsidR="00721EB2">
        <w:rPr>
          <w:rFonts w:ascii="Calibri" w:eastAsia="Calibri" w:hAnsi="Calibri" w:cs="Calibri"/>
          <w:sz w:val="21"/>
          <w:szCs w:val="21"/>
        </w:rPr>
        <w:t xml:space="preserve"> 10/12/2018)</w:t>
      </w:r>
    </w:p>
    <w:p w14:paraId="3E82D0CC" w14:textId="6AD569AB" w:rsidR="355D7B94" w:rsidRDefault="00721EB2" w:rsidP="5EDEAF22">
      <w:pPr>
        <w:rPr>
          <w:rFonts w:ascii="Calibri" w:eastAsia="Calibri" w:hAnsi="Calibri" w:cs="Calibri"/>
          <w:sz w:val="21"/>
          <w:szCs w:val="21"/>
        </w:rPr>
      </w:pPr>
      <w:r>
        <w:t xml:space="preserve">Clegg A. 2018 </w:t>
      </w:r>
      <w:r w:rsidR="5EDEAF22" w:rsidRPr="006542AA">
        <w:t>‘How managers can put data on sick leave to a healthy use’</w:t>
      </w:r>
      <w:r w:rsidR="5EDEAF22">
        <w:t xml:space="preserve"> </w:t>
      </w:r>
      <w:r w:rsidRPr="00721EB2">
        <w:rPr>
          <w:i/>
        </w:rPr>
        <w:t>Financial Times</w:t>
      </w:r>
      <w:r>
        <w:t xml:space="preserve"> </w:t>
      </w:r>
      <w:r w:rsidR="5EDEAF22">
        <w:t xml:space="preserve">(Online Article) </w:t>
      </w:r>
      <w:r w:rsidR="006542AA">
        <w:t xml:space="preserve">Available at: </w:t>
      </w:r>
      <w:hyperlink r:id="rId15">
        <w:r w:rsidR="5EDEAF22" w:rsidRPr="5EDEAF22">
          <w:rPr>
            <w:rStyle w:val="Hyperlink"/>
            <w:rFonts w:ascii="Calibri" w:eastAsia="Calibri" w:hAnsi="Calibri" w:cs="Calibri"/>
            <w:sz w:val="21"/>
            <w:szCs w:val="21"/>
          </w:rPr>
          <w:t>https://www.ft.com/content/c9ee2738-e4ec-11e7-a685-5634466a6915</w:t>
        </w:r>
      </w:hyperlink>
      <w:r w:rsidR="006542AA">
        <w:rPr>
          <w:rFonts w:ascii="Calibri" w:eastAsia="Calibri" w:hAnsi="Calibri" w:cs="Calibri"/>
          <w:sz w:val="21"/>
          <w:szCs w:val="21"/>
        </w:rPr>
        <w:t xml:space="preserve"> (Accessed 10/12/2018)</w:t>
      </w:r>
    </w:p>
    <w:p w14:paraId="17511B59" w14:textId="38C0774E" w:rsidR="006542AA" w:rsidRPr="006542AA" w:rsidRDefault="5EDEAF22" w:rsidP="5EDEAF22">
      <w:pPr>
        <w:rPr>
          <w:rStyle w:val="Hyperlink"/>
          <w:rFonts w:ascii="Calibri" w:eastAsia="Calibri" w:hAnsi="Calibri" w:cs="Calibri"/>
          <w:sz w:val="21"/>
          <w:szCs w:val="21"/>
        </w:rPr>
      </w:pPr>
      <w:r w:rsidRPr="5EDEAF22">
        <w:rPr>
          <w:rFonts w:ascii="Calibri" w:eastAsia="Calibri" w:hAnsi="Calibri" w:cs="Calibri"/>
          <w:sz w:val="21"/>
          <w:szCs w:val="21"/>
        </w:rPr>
        <w:t>Greig  E</w:t>
      </w:r>
      <w:r w:rsidR="006542AA">
        <w:rPr>
          <w:rFonts w:ascii="Calibri" w:eastAsia="Calibri" w:hAnsi="Calibri" w:cs="Calibri"/>
          <w:sz w:val="21"/>
          <w:szCs w:val="21"/>
        </w:rPr>
        <w:t>. 2017 '</w:t>
      </w:r>
      <w:r w:rsidRPr="5EDEAF22">
        <w:rPr>
          <w:rFonts w:ascii="Calibri" w:eastAsia="Calibri" w:hAnsi="Calibri" w:cs="Calibri"/>
          <w:sz w:val="21"/>
          <w:szCs w:val="21"/>
        </w:rPr>
        <w:t xml:space="preserve"> </w:t>
      </w:r>
      <w:r w:rsidR="006542AA">
        <w:rPr>
          <w:rFonts w:ascii="Calibri" w:eastAsia="Calibri" w:hAnsi="Calibri" w:cs="Calibri"/>
          <w:sz w:val="21"/>
          <w:szCs w:val="21"/>
        </w:rPr>
        <w:t xml:space="preserve">Three Steps to Data Analysis' </w:t>
      </w:r>
      <w:r w:rsidR="006542AA" w:rsidRPr="006542AA">
        <w:rPr>
          <w:rFonts w:ascii="Calibri" w:eastAsia="Calibri" w:hAnsi="Calibri" w:cs="Calibri"/>
          <w:i/>
          <w:sz w:val="21"/>
          <w:szCs w:val="21"/>
        </w:rPr>
        <w:t>Innovation Network</w:t>
      </w:r>
      <w:r w:rsidR="006542AA">
        <w:rPr>
          <w:rFonts w:ascii="Calibri" w:eastAsia="Calibri" w:hAnsi="Calibri" w:cs="Calibri"/>
          <w:sz w:val="21"/>
          <w:szCs w:val="21"/>
        </w:rPr>
        <w:t xml:space="preserve"> (Online PowerPoint Slide) Available at: </w:t>
      </w:r>
      <w:hyperlink r:id="rId16">
        <w:r w:rsidRPr="5EDEAF22">
          <w:rPr>
            <w:rStyle w:val="Hyperlink"/>
            <w:rFonts w:ascii="Calibri" w:eastAsia="Calibri" w:hAnsi="Calibri" w:cs="Calibri"/>
            <w:sz w:val="21"/>
            <w:szCs w:val="21"/>
          </w:rPr>
          <w:t>http:</w:t>
        </w:r>
        <w:r w:rsidRPr="5EDEAF22">
          <w:rPr>
            <w:rStyle w:val="Hyperlink"/>
            <w:rFonts w:ascii="Calibri" w:eastAsia="Calibri" w:hAnsi="Calibri" w:cs="Calibri"/>
            <w:sz w:val="21"/>
            <w:szCs w:val="21"/>
          </w:rPr>
          <w:t>//www.pointk.org/client_docs/File/LSC_Materials/Data%20Analysis%20Powerpoint%20(EG%20Version).ppt</w:t>
        </w:r>
      </w:hyperlink>
      <w:r w:rsidR="006542AA">
        <w:rPr>
          <w:rStyle w:val="Hyperlink"/>
          <w:rFonts w:ascii="Calibri" w:eastAsia="Calibri" w:hAnsi="Calibri" w:cs="Calibri"/>
          <w:sz w:val="21"/>
          <w:szCs w:val="21"/>
        </w:rPr>
        <w:t xml:space="preserve"> </w:t>
      </w:r>
      <w:r w:rsidR="006542AA" w:rsidRPr="006542AA">
        <w:rPr>
          <w:rStyle w:val="Hyperlink"/>
          <w:rFonts w:ascii="Calibri" w:eastAsia="Calibri" w:hAnsi="Calibri" w:cs="Calibri"/>
          <w:color w:val="000000" w:themeColor="text1"/>
          <w:sz w:val="21"/>
          <w:szCs w:val="21"/>
          <w:u w:val="none"/>
        </w:rPr>
        <w:t>Accessed 10/12/2018</w:t>
      </w:r>
    </w:p>
    <w:p w14:paraId="165CF60C" w14:textId="77777777" w:rsidR="006542AA" w:rsidRDefault="006542AA" w:rsidP="5EDEAF22">
      <w:pPr>
        <w:rPr>
          <w:rStyle w:val="Hyperlink"/>
          <w:rFonts w:ascii="Calibri" w:eastAsia="Calibri" w:hAnsi="Calibri" w:cs="Calibri"/>
          <w:sz w:val="21"/>
          <w:szCs w:val="21"/>
        </w:rPr>
      </w:pPr>
    </w:p>
    <w:p w14:paraId="3370FD3D" w14:textId="37E6AD5D" w:rsidR="006542AA" w:rsidRDefault="006542AA" w:rsidP="5EDEAF22">
      <w:pPr>
        <w:rPr>
          <w:rStyle w:val="Hyperlink"/>
          <w:rFonts w:ascii="Calibri" w:eastAsia="Calibri" w:hAnsi="Calibri" w:cs="Calibri"/>
          <w:sz w:val="21"/>
          <w:szCs w:val="21"/>
        </w:rPr>
      </w:pPr>
    </w:p>
    <w:p w14:paraId="279587CD" w14:textId="77777777" w:rsidR="006542AA" w:rsidRDefault="006542AA" w:rsidP="5EDEAF22">
      <w:pPr>
        <w:rPr>
          <w:rStyle w:val="Hyperlink"/>
          <w:rFonts w:ascii="Calibri" w:eastAsia="Calibri" w:hAnsi="Calibri" w:cs="Calibri"/>
          <w:sz w:val="21"/>
          <w:szCs w:val="21"/>
        </w:rPr>
      </w:pPr>
    </w:p>
    <w:p w14:paraId="25B997AB" w14:textId="60653A0A" w:rsidR="2459E7AC" w:rsidRDefault="2459E7AC" w:rsidP="2459E7AC">
      <w:pPr>
        <w:rPr>
          <w:rFonts w:ascii="Calibri" w:eastAsia="Calibri" w:hAnsi="Calibri" w:cs="Calibri"/>
          <w:sz w:val="21"/>
          <w:szCs w:val="21"/>
        </w:rPr>
      </w:pPr>
    </w:p>
    <w:p w14:paraId="6836BA6E" w14:textId="21B11D4B" w:rsidR="2459E7AC" w:rsidRDefault="2459E7AC" w:rsidP="2459E7AC">
      <w:pPr>
        <w:rPr>
          <w:rFonts w:ascii="Calibri" w:eastAsia="Calibri" w:hAnsi="Calibri" w:cs="Calibri"/>
          <w:sz w:val="21"/>
          <w:szCs w:val="21"/>
        </w:rPr>
      </w:pPr>
    </w:p>
    <w:p w14:paraId="2652DF0F" w14:textId="4E6F5CF8" w:rsidR="2459E7AC" w:rsidRDefault="2459E7AC" w:rsidP="2459E7AC">
      <w:pPr>
        <w:rPr>
          <w:rFonts w:ascii="Calibri" w:eastAsia="Calibri" w:hAnsi="Calibri" w:cs="Calibri"/>
          <w:sz w:val="21"/>
          <w:szCs w:val="21"/>
        </w:rPr>
      </w:pPr>
    </w:p>
    <w:p w14:paraId="5371784F" w14:textId="798501F8" w:rsidR="2459E7AC" w:rsidRDefault="2459E7AC" w:rsidP="2459E7AC">
      <w:pPr>
        <w:rPr>
          <w:rFonts w:ascii="Calibri" w:eastAsia="Calibri" w:hAnsi="Calibri" w:cs="Calibri"/>
          <w:sz w:val="21"/>
          <w:szCs w:val="21"/>
        </w:rPr>
      </w:pPr>
    </w:p>
    <w:p w14:paraId="670C51D8" w14:textId="76BBD821" w:rsidR="2459E7AC" w:rsidRDefault="2459E7AC" w:rsidP="2459E7AC">
      <w:pPr>
        <w:rPr>
          <w:rFonts w:ascii="Calibri" w:eastAsia="Calibri" w:hAnsi="Calibri" w:cs="Calibri"/>
          <w:sz w:val="21"/>
          <w:szCs w:val="21"/>
        </w:rPr>
      </w:pPr>
    </w:p>
    <w:p w14:paraId="346016D4" w14:textId="5B3785B6" w:rsidR="2459E7AC" w:rsidRDefault="2459E7AC" w:rsidP="2459E7AC">
      <w:pPr>
        <w:rPr>
          <w:rFonts w:ascii="Calibri" w:eastAsia="Calibri" w:hAnsi="Calibri" w:cs="Calibri"/>
          <w:sz w:val="21"/>
          <w:szCs w:val="21"/>
        </w:rPr>
      </w:pPr>
    </w:p>
    <w:p w14:paraId="14897D1A" w14:textId="22E545EE" w:rsidR="2459E7AC" w:rsidRDefault="2459E7AC" w:rsidP="2459E7AC">
      <w:pPr>
        <w:rPr>
          <w:rFonts w:ascii="Calibri" w:eastAsia="Calibri" w:hAnsi="Calibri" w:cs="Calibri"/>
          <w:sz w:val="21"/>
          <w:szCs w:val="21"/>
        </w:rPr>
      </w:pPr>
    </w:p>
    <w:p w14:paraId="41096EF4" w14:textId="554D6128" w:rsidR="2459E7AC" w:rsidRDefault="2459E7AC" w:rsidP="2459E7AC">
      <w:pPr>
        <w:rPr>
          <w:rFonts w:ascii="Calibri" w:eastAsia="Calibri" w:hAnsi="Calibri" w:cs="Calibri"/>
          <w:sz w:val="21"/>
          <w:szCs w:val="21"/>
        </w:rPr>
      </w:pPr>
    </w:p>
    <w:p w14:paraId="7CE7A94E" w14:textId="100C3139" w:rsidR="2459E7AC" w:rsidRDefault="2459E7AC" w:rsidP="2459E7AC">
      <w:pPr>
        <w:rPr>
          <w:rFonts w:ascii="Calibri" w:eastAsia="Calibri" w:hAnsi="Calibri" w:cs="Calibri"/>
          <w:sz w:val="21"/>
          <w:szCs w:val="21"/>
        </w:rPr>
      </w:pPr>
    </w:p>
    <w:p w14:paraId="615368FC" w14:textId="78F9FD08" w:rsidR="2459E7AC" w:rsidRDefault="2459E7AC" w:rsidP="2459E7AC">
      <w:pPr>
        <w:rPr>
          <w:rFonts w:ascii="Calibri" w:eastAsia="Calibri" w:hAnsi="Calibri" w:cs="Calibri"/>
          <w:sz w:val="21"/>
          <w:szCs w:val="21"/>
        </w:rPr>
      </w:pPr>
    </w:p>
    <w:p w14:paraId="2AB1F2F0" w14:textId="06A6C364" w:rsidR="2459E7AC" w:rsidRDefault="2459E7AC" w:rsidP="2459E7AC">
      <w:pPr>
        <w:rPr>
          <w:rFonts w:ascii="Calibri" w:eastAsia="Calibri" w:hAnsi="Calibri" w:cs="Calibri"/>
          <w:sz w:val="21"/>
          <w:szCs w:val="21"/>
        </w:rPr>
      </w:pPr>
    </w:p>
    <w:p w14:paraId="775216A1" w14:textId="279E6B8B" w:rsidR="2459E7AC" w:rsidRDefault="2459E7AC">
      <w:r>
        <w:br w:type="page"/>
      </w:r>
    </w:p>
    <w:p w14:paraId="0B4AF9C6" w14:textId="6ADF6F28" w:rsidR="2459E7AC" w:rsidRDefault="2459E7AC" w:rsidP="2459E7AC">
      <w:pPr>
        <w:rPr>
          <w:rFonts w:ascii="Calibri" w:eastAsia="Calibri" w:hAnsi="Calibri" w:cs="Calibri"/>
          <w:sz w:val="21"/>
          <w:szCs w:val="21"/>
        </w:rPr>
      </w:pPr>
    </w:p>
    <w:sectPr w:rsidR="2459E7AC" w:rsidSect="00C90279">
      <w:headerReference w:type="default" r:id="rId17"/>
      <w:footerReference w:type="default" r:id="rId18"/>
      <w:headerReference w:type="first" r:id="rId19"/>
      <w:footerReference w:type="first" r:id="rId20"/>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82C73" w14:textId="77777777" w:rsidR="00ED7A2C" w:rsidRDefault="00ED7A2C" w:rsidP="00C90279">
      <w:pPr>
        <w:spacing w:after="0" w:line="240" w:lineRule="auto"/>
      </w:pPr>
      <w:r>
        <w:separator/>
      </w:r>
    </w:p>
  </w:endnote>
  <w:endnote w:type="continuationSeparator" w:id="0">
    <w:p w14:paraId="13BA891A" w14:textId="77777777" w:rsidR="00ED7A2C" w:rsidRDefault="00ED7A2C" w:rsidP="00C90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438310"/>
      <w:docPartObj>
        <w:docPartGallery w:val="Page Numbers (Bottom of Page)"/>
        <w:docPartUnique/>
      </w:docPartObj>
    </w:sdtPr>
    <w:sdtEndPr>
      <w:rPr>
        <w:noProof/>
      </w:rPr>
    </w:sdtEndPr>
    <w:sdtContent>
      <w:p w14:paraId="44EDBD65" w14:textId="68E435A7" w:rsidR="00C90279" w:rsidRDefault="00C90279">
        <w:pPr>
          <w:pStyle w:val="Footer"/>
        </w:pPr>
        <w:r>
          <w:fldChar w:fldCharType="begin"/>
        </w:r>
        <w:r>
          <w:instrText xml:space="preserve"> PAGE   \* MERGEFORMAT </w:instrText>
        </w:r>
        <w:r>
          <w:fldChar w:fldCharType="separate"/>
        </w:r>
        <w:r w:rsidR="00C77D74">
          <w:rPr>
            <w:noProof/>
          </w:rPr>
          <w:t>7</w:t>
        </w:r>
        <w:r>
          <w:rPr>
            <w:noProof/>
          </w:rPr>
          <w:fldChar w:fldCharType="end"/>
        </w:r>
      </w:p>
    </w:sdtContent>
  </w:sdt>
  <w:p w14:paraId="0D25F659" w14:textId="77777777" w:rsidR="00C90279" w:rsidRDefault="00C902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126E719E" w14:paraId="3CDA6DBE" w14:textId="77777777" w:rsidTr="126E719E">
      <w:tc>
        <w:tcPr>
          <w:tcW w:w="3009" w:type="dxa"/>
        </w:tcPr>
        <w:p w14:paraId="6E0EF014" w14:textId="25F30752" w:rsidR="126E719E" w:rsidRDefault="126E719E" w:rsidP="126E719E">
          <w:pPr>
            <w:pStyle w:val="Header"/>
            <w:ind w:left="-115"/>
          </w:pPr>
        </w:p>
      </w:tc>
      <w:tc>
        <w:tcPr>
          <w:tcW w:w="3009" w:type="dxa"/>
        </w:tcPr>
        <w:p w14:paraId="51699C09" w14:textId="36BCA9B9" w:rsidR="126E719E" w:rsidRDefault="126E719E" w:rsidP="126E719E">
          <w:pPr>
            <w:pStyle w:val="Header"/>
            <w:jc w:val="center"/>
          </w:pPr>
        </w:p>
      </w:tc>
      <w:tc>
        <w:tcPr>
          <w:tcW w:w="3009" w:type="dxa"/>
        </w:tcPr>
        <w:p w14:paraId="6D32FC1D" w14:textId="0F1048D2" w:rsidR="126E719E" w:rsidRDefault="126E719E" w:rsidP="126E719E">
          <w:pPr>
            <w:pStyle w:val="Header"/>
            <w:ind w:right="-115"/>
            <w:jc w:val="right"/>
          </w:pPr>
        </w:p>
      </w:tc>
    </w:tr>
  </w:tbl>
  <w:p w14:paraId="3A4DB744" w14:textId="344A4298" w:rsidR="126E719E" w:rsidRDefault="126E719E" w:rsidP="126E7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DA081" w14:textId="77777777" w:rsidR="00ED7A2C" w:rsidRDefault="00ED7A2C" w:rsidP="00C90279">
      <w:pPr>
        <w:spacing w:after="0" w:line="240" w:lineRule="auto"/>
      </w:pPr>
      <w:r>
        <w:separator/>
      </w:r>
    </w:p>
  </w:footnote>
  <w:footnote w:type="continuationSeparator" w:id="0">
    <w:p w14:paraId="6C3070D6" w14:textId="77777777" w:rsidR="00ED7A2C" w:rsidRDefault="00ED7A2C" w:rsidP="00C90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D062C" w14:textId="102B7495" w:rsidR="00C90279" w:rsidRDefault="00C90279">
    <w:pPr>
      <w:pStyle w:val="Header"/>
    </w:pPr>
    <w:r>
      <w:t>Jacqueline Messam 1712441</w:t>
    </w:r>
    <w:r>
      <w:ptab w:relativeTo="margin" w:alignment="center" w:leader="none"/>
    </w:r>
    <w:r w:rsidR="00D76536">
      <w:t>10/01/2019</w:t>
    </w:r>
    <w:r>
      <w:ptab w:relativeTo="margin" w:alignment="right" w:leader="none"/>
    </w:r>
    <w:r w:rsidR="00D76536">
      <w:t>Research Paper on Sick Leave From Work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126E719E" w14:paraId="1EC8D3FF" w14:textId="77777777" w:rsidTr="126E719E">
      <w:tc>
        <w:tcPr>
          <w:tcW w:w="3009" w:type="dxa"/>
        </w:tcPr>
        <w:p w14:paraId="082701AB" w14:textId="3B04F99D" w:rsidR="126E719E" w:rsidRDefault="126E719E" w:rsidP="126E719E">
          <w:pPr>
            <w:pStyle w:val="Header"/>
            <w:ind w:left="-115"/>
          </w:pPr>
        </w:p>
      </w:tc>
      <w:tc>
        <w:tcPr>
          <w:tcW w:w="3009" w:type="dxa"/>
        </w:tcPr>
        <w:p w14:paraId="26801D23" w14:textId="2B365133" w:rsidR="126E719E" w:rsidRDefault="126E719E" w:rsidP="126E719E">
          <w:pPr>
            <w:pStyle w:val="Header"/>
            <w:jc w:val="center"/>
          </w:pPr>
        </w:p>
      </w:tc>
      <w:tc>
        <w:tcPr>
          <w:tcW w:w="3009" w:type="dxa"/>
        </w:tcPr>
        <w:p w14:paraId="3856BEB1" w14:textId="5DE325D7" w:rsidR="126E719E" w:rsidRDefault="126E719E" w:rsidP="126E719E">
          <w:pPr>
            <w:pStyle w:val="Header"/>
            <w:ind w:right="-115"/>
            <w:jc w:val="right"/>
          </w:pPr>
        </w:p>
      </w:tc>
    </w:tr>
  </w:tbl>
  <w:p w14:paraId="57CC524E" w14:textId="1CE15B59" w:rsidR="126E719E" w:rsidRDefault="126E719E" w:rsidP="126E71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08FB"/>
    <w:multiLevelType w:val="hybridMultilevel"/>
    <w:tmpl w:val="2068A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353AB1"/>
    <w:multiLevelType w:val="hybridMultilevel"/>
    <w:tmpl w:val="9642FCBA"/>
    <w:lvl w:ilvl="0" w:tplc="1212BC6A">
      <w:start w:val="1"/>
      <w:numFmt w:val="bullet"/>
      <w:lvlText w:val=""/>
      <w:lvlJc w:val="left"/>
      <w:pPr>
        <w:ind w:left="720" w:hanging="360"/>
      </w:pPr>
      <w:rPr>
        <w:rFonts w:ascii="Symbol" w:hAnsi="Symbol" w:hint="default"/>
      </w:rPr>
    </w:lvl>
    <w:lvl w:ilvl="1" w:tplc="B5D88C2A">
      <w:start w:val="1"/>
      <w:numFmt w:val="bullet"/>
      <w:lvlText w:val="o"/>
      <w:lvlJc w:val="left"/>
      <w:pPr>
        <w:ind w:left="1440" w:hanging="360"/>
      </w:pPr>
      <w:rPr>
        <w:rFonts w:ascii="Courier New" w:hAnsi="Courier New" w:hint="default"/>
      </w:rPr>
    </w:lvl>
    <w:lvl w:ilvl="2" w:tplc="8C306E0C">
      <w:start w:val="1"/>
      <w:numFmt w:val="bullet"/>
      <w:lvlText w:val=""/>
      <w:lvlJc w:val="left"/>
      <w:pPr>
        <w:ind w:left="2160" w:hanging="360"/>
      </w:pPr>
      <w:rPr>
        <w:rFonts w:ascii="Wingdings" w:hAnsi="Wingdings" w:hint="default"/>
      </w:rPr>
    </w:lvl>
    <w:lvl w:ilvl="3" w:tplc="3EB4F9EE">
      <w:start w:val="1"/>
      <w:numFmt w:val="bullet"/>
      <w:lvlText w:val=""/>
      <w:lvlJc w:val="left"/>
      <w:pPr>
        <w:ind w:left="2880" w:hanging="360"/>
      </w:pPr>
      <w:rPr>
        <w:rFonts w:ascii="Symbol" w:hAnsi="Symbol" w:hint="default"/>
      </w:rPr>
    </w:lvl>
    <w:lvl w:ilvl="4" w:tplc="B75269B8">
      <w:start w:val="1"/>
      <w:numFmt w:val="bullet"/>
      <w:lvlText w:val="o"/>
      <w:lvlJc w:val="left"/>
      <w:pPr>
        <w:ind w:left="3600" w:hanging="360"/>
      </w:pPr>
      <w:rPr>
        <w:rFonts w:ascii="Courier New" w:hAnsi="Courier New" w:hint="default"/>
      </w:rPr>
    </w:lvl>
    <w:lvl w:ilvl="5" w:tplc="43801918">
      <w:start w:val="1"/>
      <w:numFmt w:val="bullet"/>
      <w:lvlText w:val=""/>
      <w:lvlJc w:val="left"/>
      <w:pPr>
        <w:ind w:left="4320" w:hanging="360"/>
      </w:pPr>
      <w:rPr>
        <w:rFonts w:ascii="Wingdings" w:hAnsi="Wingdings" w:hint="default"/>
      </w:rPr>
    </w:lvl>
    <w:lvl w:ilvl="6" w:tplc="F7C27126">
      <w:start w:val="1"/>
      <w:numFmt w:val="bullet"/>
      <w:lvlText w:val=""/>
      <w:lvlJc w:val="left"/>
      <w:pPr>
        <w:ind w:left="5040" w:hanging="360"/>
      </w:pPr>
      <w:rPr>
        <w:rFonts w:ascii="Symbol" w:hAnsi="Symbol" w:hint="default"/>
      </w:rPr>
    </w:lvl>
    <w:lvl w:ilvl="7" w:tplc="57527FC2">
      <w:start w:val="1"/>
      <w:numFmt w:val="bullet"/>
      <w:lvlText w:val="o"/>
      <w:lvlJc w:val="left"/>
      <w:pPr>
        <w:ind w:left="5760" w:hanging="360"/>
      </w:pPr>
      <w:rPr>
        <w:rFonts w:ascii="Courier New" w:hAnsi="Courier New" w:hint="default"/>
      </w:rPr>
    </w:lvl>
    <w:lvl w:ilvl="8" w:tplc="DD2A58D4">
      <w:start w:val="1"/>
      <w:numFmt w:val="bullet"/>
      <w:lvlText w:val=""/>
      <w:lvlJc w:val="left"/>
      <w:pPr>
        <w:ind w:left="6480" w:hanging="360"/>
      </w:pPr>
      <w:rPr>
        <w:rFonts w:ascii="Wingdings" w:hAnsi="Wingdings" w:hint="default"/>
      </w:rPr>
    </w:lvl>
  </w:abstractNum>
  <w:abstractNum w:abstractNumId="2">
    <w:nsid w:val="30CE0C70"/>
    <w:multiLevelType w:val="hybridMultilevel"/>
    <w:tmpl w:val="D9AAC7C8"/>
    <w:lvl w:ilvl="0" w:tplc="DF1481DC">
      <w:start w:val="1"/>
      <w:numFmt w:val="decimal"/>
      <w:lvlText w:val="%1."/>
      <w:lvlJc w:val="left"/>
      <w:pPr>
        <w:ind w:left="720" w:hanging="360"/>
      </w:pPr>
      <w:rPr>
        <w:rFonts w:asciiTheme="minorHAnsi" w:hAnsiTheme="minorHAnsi" w:cstheme="minorHAnsi" w:hint="default"/>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E94C78"/>
    <w:multiLevelType w:val="multilevel"/>
    <w:tmpl w:val="C1FC8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5DE1258"/>
    <w:multiLevelType w:val="hybridMultilevel"/>
    <w:tmpl w:val="EFA40F9E"/>
    <w:lvl w:ilvl="0" w:tplc="60DA1A7A">
      <w:start w:val="1"/>
      <w:numFmt w:val="decimal"/>
      <w:lvlText w:val="%1."/>
      <w:lvlJc w:val="left"/>
      <w:pPr>
        <w:ind w:left="720" w:hanging="360"/>
      </w:pPr>
    </w:lvl>
    <w:lvl w:ilvl="1" w:tplc="FCEA30B8">
      <w:start w:val="1"/>
      <w:numFmt w:val="lowerLetter"/>
      <w:lvlText w:val="%2."/>
      <w:lvlJc w:val="left"/>
      <w:pPr>
        <w:ind w:left="1440" w:hanging="360"/>
      </w:pPr>
    </w:lvl>
    <w:lvl w:ilvl="2" w:tplc="7D42D58E">
      <w:start w:val="1"/>
      <w:numFmt w:val="lowerRoman"/>
      <w:lvlText w:val="%3."/>
      <w:lvlJc w:val="right"/>
      <w:pPr>
        <w:ind w:left="2160" w:hanging="180"/>
      </w:pPr>
    </w:lvl>
    <w:lvl w:ilvl="3" w:tplc="5D9A639E">
      <w:start w:val="1"/>
      <w:numFmt w:val="decimal"/>
      <w:lvlText w:val="%4."/>
      <w:lvlJc w:val="left"/>
      <w:pPr>
        <w:ind w:left="2880" w:hanging="360"/>
      </w:pPr>
    </w:lvl>
    <w:lvl w:ilvl="4" w:tplc="148EDDDA">
      <w:start w:val="1"/>
      <w:numFmt w:val="lowerLetter"/>
      <w:lvlText w:val="%5."/>
      <w:lvlJc w:val="left"/>
      <w:pPr>
        <w:ind w:left="3600" w:hanging="360"/>
      </w:pPr>
    </w:lvl>
    <w:lvl w:ilvl="5" w:tplc="75B6332A">
      <w:start w:val="1"/>
      <w:numFmt w:val="lowerRoman"/>
      <w:lvlText w:val="%6."/>
      <w:lvlJc w:val="right"/>
      <w:pPr>
        <w:ind w:left="4320" w:hanging="180"/>
      </w:pPr>
    </w:lvl>
    <w:lvl w:ilvl="6" w:tplc="5478D49C">
      <w:start w:val="1"/>
      <w:numFmt w:val="decimal"/>
      <w:lvlText w:val="%7."/>
      <w:lvlJc w:val="left"/>
      <w:pPr>
        <w:ind w:left="5040" w:hanging="360"/>
      </w:pPr>
    </w:lvl>
    <w:lvl w:ilvl="7" w:tplc="05DE80B2">
      <w:start w:val="1"/>
      <w:numFmt w:val="lowerLetter"/>
      <w:lvlText w:val="%8."/>
      <w:lvlJc w:val="left"/>
      <w:pPr>
        <w:ind w:left="5760" w:hanging="360"/>
      </w:pPr>
    </w:lvl>
    <w:lvl w:ilvl="8" w:tplc="CA8E3C58">
      <w:start w:val="1"/>
      <w:numFmt w:val="lowerRoman"/>
      <w:lvlText w:val="%9."/>
      <w:lvlJc w:val="right"/>
      <w:pPr>
        <w:ind w:left="6480" w:hanging="180"/>
      </w:pPr>
    </w:lvl>
  </w:abstractNum>
  <w:abstractNum w:abstractNumId="5">
    <w:nsid w:val="7D5F69CD"/>
    <w:multiLevelType w:val="hybridMultilevel"/>
    <w:tmpl w:val="74DEF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279"/>
    <w:rsid w:val="0000105B"/>
    <w:rsid w:val="0001158A"/>
    <w:rsid w:val="000584F3"/>
    <w:rsid w:val="00072DAA"/>
    <w:rsid w:val="00082A2E"/>
    <w:rsid w:val="00117AC1"/>
    <w:rsid w:val="0013194B"/>
    <w:rsid w:val="001850EA"/>
    <w:rsid w:val="001E0BB8"/>
    <w:rsid w:val="001E0C5A"/>
    <w:rsid w:val="0023777D"/>
    <w:rsid w:val="00242CCA"/>
    <w:rsid w:val="00256102"/>
    <w:rsid w:val="00297043"/>
    <w:rsid w:val="002B0DCA"/>
    <w:rsid w:val="002B298D"/>
    <w:rsid w:val="003127C1"/>
    <w:rsid w:val="003D50F8"/>
    <w:rsid w:val="0041029C"/>
    <w:rsid w:val="00484111"/>
    <w:rsid w:val="004C6070"/>
    <w:rsid w:val="004E49F7"/>
    <w:rsid w:val="005377BE"/>
    <w:rsid w:val="00537E2A"/>
    <w:rsid w:val="0057790A"/>
    <w:rsid w:val="005A445C"/>
    <w:rsid w:val="005A74E9"/>
    <w:rsid w:val="005B27E0"/>
    <w:rsid w:val="005B3DD7"/>
    <w:rsid w:val="00603F39"/>
    <w:rsid w:val="006346F4"/>
    <w:rsid w:val="006542AA"/>
    <w:rsid w:val="00670B52"/>
    <w:rsid w:val="00670B87"/>
    <w:rsid w:val="006B3E09"/>
    <w:rsid w:val="006D2490"/>
    <w:rsid w:val="006D2CA8"/>
    <w:rsid w:val="006F7889"/>
    <w:rsid w:val="00721EB2"/>
    <w:rsid w:val="00734558"/>
    <w:rsid w:val="0074124C"/>
    <w:rsid w:val="007D3F8F"/>
    <w:rsid w:val="007F16A5"/>
    <w:rsid w:val="00822EE3"/>
    <w:rsid w:val="00840B80"/>
    <w:rsid w:val="00852108"/>
    <w:rsid w:val="00865CCE"/>
    <w:rsid w:val="00872314"/>
    <w:rsid w:val="008C0B0F"/>
    <w:rsid w:val="008D5744"/>
    <w:rsid w:val="008E3B9E"/>
    <w:rsid w:val="00903462"/>
    <w:rsid w:val="00914B1C"/>
    <w:rsid w:val="00915B0D"/>
    <w:rsid w:val="00916135"/>
    <w:rsid w:val="00917E7B"/>
    <w:rsid w:val="00950A5B"/>
    <w:rsid w:val="00997C51"/>
    <w:rsid w:val="009A5811"/>
    <w:rsid w:val="009A66F2"/>
    <w:rsid w:val="009F0652"/>
    <w:rsid w:val="00A04B90"/>
    <w:rsid w:val="00A2595D"/>
    <w:rsid w:val="00A42523"/>
    <w:rsid w:val="00A96E74"/>
    <w:rsid w:val="00AA2A91"/>
    <w:rsid w:val="00AB6A43"/>
    <w:rsid w:val="00AB7262"/>
    <w:rsid w:val="00B14613"/>
    <w:rsid w:val="00B42284"/>
    <w:rsid w:val="00B80CE3"/>
    <w:rsid w:val="00BA150C"/>
    <w:rsid w:val="00C3546F"/>
    <w:rsid w:val="00C77D74"/>
    <w:rsid w:val="00C83E1E"/>
    <w:rsid w:val="00C90279"/>
    <w:rsid w:val="00C9551F"/>
    <w:rsid w:val="00CB340D"/>
    <w:rsid w:val="00CF6277"/>
    <w:rsid w:val="00D76536"/>
    <w:rsid w:val="00D822BF"/>
    <w:rsid w:val="00DD5A17"/>
    <w:rsid w:val="00DE5131"/>
    <w:rsid w:val="00E828D2"/>
    <w:rsid w:val="00E952E8"/>
    <w:rsid w:val="00EB2794"/>
    <w:rsid w:val="00EB307C"/>
    <w:rsid w:val="00EC35C3"/>
    <w:rsid w:val="00ED7A2C"/>
    <w:rsid w:val="00F015B5"/>
    <w:rsid w:val="00F04901"/>
    <w:rsid w:val="00F6279E"/>
    <w:rsid w:val="00F63C59"/>
    <w:rsid w:val="00F829AC"/>
    <w:rsid w:val="00F91816"/>
    <w:rsid w:val="00FE3AAD"/>
    <w:rsid w:val="00FE5BD4"/>
    <w:rsid w:val="00FF0DFE"/>
    <w:rsid w:val="037F38FE"/>
    <w:rsid w:val="0B21DA14"/>
    <w:rsid w:val="11D6D1B0"/>
    <w:rsid w:val="12590684"/>
    <w:rsid w:val="126E719E"/>
    <w:rsid w:val="20933C41"/>
    <w:rsid w:val="23809C97"/>
    <w:rsid w:val="2459E7AC"/>
    <w:rsid w:val="2A567DD6"/>
    <w:rsid w:val="355D7B94"/>
    <w:rsid w:val="3898B269"/>
    <w:rsid w:val="3BE25FA3"/>
    <w:rsid w:val="3C32E1F9"/>
    <w:rsid w:val="496E6378"/>
    <w:rsid w:val="525D474B"/>
    <w:rsid w:val="5AF80993"/>
    <w:rsid w:val="5EDEAF22"/>
    <w:rsid w:val="693F8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77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B6A4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B6A4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0279"/>
    <w:pPr>
      <w:spacing w:after="0" w:line="240" w:lineRule="auto"/>
    </w:pPr>
    <w:rPr>
      <w:color w:val="1F497D" w:themeColor="text2"/>
      <w:sz w:val="20"/>
      <w:szCs w:val="20"/>
      <w:lang w:val="en-US"/>
    </w:rPr>
  </w:style>
  <w:style w:type="paragraph" w:styleId="Header">
    <w:name w:val="header"/>
    <w:basedOn w:val="Normal"/>
    <w:link w:val="HeaderChar"/>
    <w:uiPriority w:val="99"/>
    <w:unhideWhenUsed/>
    <w:rsid w:val="00C90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279"/>
  </w:style>
  <w:style w:type="paragraph" w:styleId="Footer">
    <w:name w:val="footer"/>
    <w:basedOn w:val="Normal"/>
    <w:link w:val="FooterChar"/>
    <w:uiPriority w:val="99"/>
    <w:unhideWhenUsed/>
    <w:rsid w:val="00C90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279"/>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DD5A17"/>
    <w:pPr>
      <w:ind w:left="720"/>
      <w:contextualSpacing/>
    </w:pPr>
  </w:style>
  <w:style w:type="character" w:customStyle="1" w:styleId="Heading4Char">
    <w:name w:val="Heading 4 Char"/>
    <w:basedOn w:val="DefaultParagraphFont"/>
    <w:link w:val="Heading4"/>
    <w:uiPriority w:val="9"/>
    <w:rsid w:val="00AB6A4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AB6A43"/>
    <w:rPr>
      <w:rFonts w:asciiTheme="majorHAnsi" w:eastAsiaTheme="majorEastAsia" w:hAnsiTheme="majorHAnsi" w:cstheme="majorBidi"/>
      <w:color w:val="365F91" w:themeColor="accent1" w:themeShade="BF"/>
    </w:rPr>
  </w:style>
  <w:style w:type="character" w:customStyle="1" w:styleId="pubdate">
    <w:name w:val="pubdate"/>
    <w:basedOn w:val="DefaultParagraphFont"/>
    <w:rsid w:val="008E3B9E"/>
  </w:style>
  <w:style w:type="character" w:customStyle="1" w:styleId="separator">
    <w:name w:val="separator"/>
    <w:basedOn w:val="DefaultParagraphFont"/>
    <w:rsid w:val="008E3B9E"/>
  </w:style>
  <w:style w:type="character" w:styleId="Hyperlink">
    <w:name w:val="Hyperlink"/>
    <w:basedOn w:val="DefaultParagraphFont"/>
    <w:uiPriority w:val="99"/>
    <w:unhideWhenUsed/>
    <w:rsid w:val="008E3B9E"/>
    <w:rPr>
      <w:color w:val="0000FF" w:themeColor="hyperlink"/>
      <w:u w:val="single"/>
    </w:rPr>
  </w:style>
  <w:style w:type="paragraph" w:styleId="TOCHeading">
    <w:name w:val="TOC Heading"/>
    <w:basedOn w:val="Heading1"/>
    <w:next w:val="Normal"/>
    <w:uiPriority w:val="39"/>
    <w:unhideWhenUsed/>
    <w:qFormat/>
    <w:rsid w:val="00C83E1E"/>
    <w:pPr>
      <w:spacing w:line="259" w:lineRule="auto"/>
      <w:outlineLvl w:val="9"/>
    </w:pPr>
    <w:rPr>
      <w:lang w:val="en-US"/>
    </w:rPr>
  </w:style>
  <w:style w:type="paragraph" w:styleId="TOC1">
    <w:name w:val="toc 1"/>
    <w:basedOn w:val="Normal"/>
    <w:next w:val="Normal"/>
    <w:autoRedefine/>
    <w:uiPriority w:val="39"/>
    <w:unhideWhenUsed/>
    <w:rsid w:val="00C83E1E"/>
    <w:pPr>
      <w:spacing w:after="100"/>
    </w:pPr>
  </w:style>
  <w:style w:type="paragraph" w:styleId="TOC2">
    <w:name w:val="toc 2"/>
    <w:basedOn w:val="Normal"/>
    <w:next w:val="Normal"/>
    <w:autoRedefine/>
    <w:uiPriority w:val="39"/>
    <w:unhideWhenUsed/>
    <w:rsid w:val="00C83E1E"/>
    <w:pPr>
      <w:spacing w:after="100"/>
      <w:ind w:left="220"/>
    </w:pPr>
  </w:style>
  <w:style w:type="paragraph" w:styleId="TOC3">
    <w:name w:val="toc 3"/>
    <w:basedOn w:val="Normal"/>
    <w:next w:val="Normal"/>
    <w:autoRedefine/>
    <w:uiPriority w:val="39"/>
    <w:unhideWhenUsed/>
    <w:rsid w:val="00C83E1E"/>
    <w:pPr>
      <w:spacing w:after="100"/>
      <w:ind w:left="440"/>
    </w:pPr>
  </w:style>
  <w:style w:type="paragraph" w:styleId="BalloonText">
    <w:name w:val="Balloon Text"/>
    <w:basedOn w:val="Normal"/>
    <w:link w:val="BalloonTextChar"/>
    <w:uiPriority w:val="99"/>
    <w:semiHidden/>
    <w:unhideWhenUsed/>
    <w:rsid w:val="00903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462"/>
    <w:rPr>
      <w:rFonts w:ascii="Tahoma" w:hAnsi="Tahoma" w:cs="Tahoma"/>
      <w:sz w:val="16"/>
      <w:szCs w:val="16"/>
    </w:rPr>
  </w:style>
  <w:style w:type="character" w:styleId="FollowedHyperlink">
    <w:name w:val="FollowedHyperlink"/>
    <w:basedOn w:val="DefaultParagraphFont"/>
    <w:uiPriority w:val="99"/>
    <w:semiHidden/>
    <w:unhideWhenUsed/>
    <w:rsid w:val="00721EB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B6A4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B6A4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0279"/>
    <w:pPr>
      <w:spacing w:after="0" w:line="240" w:lineRule="auto"/>
    </w:pPr>
    <w:rPr>
      <w:color w:val="1F497D" w:themeColor="text2"/>
      <w:sz w:val="20"/>
      <w:szCs w:val="20"/>
      <w:lang w:val="en-US"/>
    </w:rPr>
  </w:style>
  <w:style w:type="paragraph" w:styleId="Header">
    <w:name w:val="header"/>
    <w:basedOn w:val="Normal"/>
    <w:link w:val="HeaderChar"/>
    <w:uiPriority w:val="99"/>
    <w:unhideWhenUsed/>
    <w:rsid w:val="00C90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279"/>
  </w:style>
  <w:style w:type="paragraph" w:styleId="Footer">
    <w:name w:val="footer"/>
    <w:basedOn w:val="Normal"/>
    <w:link w:val="FooterChar"/>
    <w:uiPriority w:val="99"/>
    <w:unhideWhenUsed/>
    <w:rsid w:val="00C90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279"/>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DD5A17"/>
    <w:pPr>
      <w:ind w:left="720"/>
      <w:contextualSpacing/>
    </w:pPr>
  </w:style>
  <w:style w:type="character" w:customStyle="1" w:styleId="Heading4Char">
    <w:name w:val="Heading 4 Char"/>
    <w:basedOn w:val="DefaultParagraphFont"/>
    <w:link w:val="Heading4"/>
    <w:uiPriority w:val="9"/>
    <w:rsid w:val="00AB6A4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AB6A43"/>
    <w:rPr>
      <w:rFonts w:asciiTheme="majorHAnsi" w:eastAsiaTheme="majorEastAsia" w:hAnsiTheme="majorHAnsi" w:cstheme="majorBidi"/>
      <w:color w:val="365F91" w:themeColor="accent1" w:themeShade="BF"/>
    </w:rPr>
  </w:style>
  <w:style w:type="character" w:customStyle="1" w:styleId="pubdate">
    <w:name w:val="pubdate"/>
    <w:basedOn w:val="DefaultParagraphFont"/>
    <w:rsid w:val="008E3B9E"/>
  </w:style>
  <w:style w:type="character" w:customStyle="1" w:styleId="separator">
    <w:name w:val="separator"/>
    <w:basedOn w:val="DefaultParagraphFont"/>
    <w:rsid w:val="008E3B9E"/>
  </w:style>
  <w:style w:type="character" w:styleId="Hyperlink">
    <w:name w:val="Hyperlink"/>
    <w:basedOn w:val="DefaultParagraphFont"/>
    <w:uiPriority w:val="99"/>
    <w:unhideWhenUsed/>
    <w:rsid w:val="008E3B9E"/>
    <w:rPr>
      <w:color w:val="0000FF" w:themeColor="hyperlink"/>
      <w:u w:val="single"/>
    </w:rPr>
  </w:style>
  <w:style w:type="paragraph" w:styleId="TOCHeading">
    <w:name w:val="TOC Heading"/>
    <w:basedOn w:val="Heading1"/>
    <w:next w:val="Normal"/>
    <w:uiPriority w:val="39"/>
    <w:unhideWhenUsed/>
    <w:qFormat/>
    <w:rsid w:val="00C83E1E"/>
    <w:pPr>
      <w:spacing w:line="259" w:lineRule="auto"/>
      <w:outlineLvl w:val="9"/>
    </w:pPr>
    <w:rPr>
      <w:lang w:val="en-US"/>
    </w:rPr>
  </w:style>
  <w:style w:type="paragraph" w:styleId="TOC1">
    <w:name w:val="toc 1"/>
    <w:basedOn w:val="Normal"/>
    <w:next w:val="Normal"/>
    <w:autoRedefine/>
    <w:uiPriority w:val="39"/>
    <w:unhideWhenUsed/>
    <w:rsid w:val="00C83E1E"/>
    <w:pPr>
      <w:spacing w:after="100"/>
    </w:pPr>
  </w:style>
  <w:style w:type="paragraph" w:styleId="TOC2">
    <w:name w:val="toc 2"/>
    <w:basedOn w:val="Normal"/>
    <w:next w:val="Normal"/>
    <w:autoRedefine/>
    <w:uiPriority w:val="39"/>
    <w:unhideWhenUsed/>
    <w:rsid w:val="00C83E1E"/>
    <w:pPr>
      <w:spacing w:after="100"/>
      <w:ind w:left="220"/>
    </w:pPr>
  </w:style>
  <w:style w:type="paragraph" w:styleId="TOC3">
    <w:name w:val="toc 3"/>
    <w:basedOn w:val="Normal"/>
    <w:next w:val="Normal"/>
    <w:autoRedefine/>
    <w:uiPriority w:val="39"/>
    <w:unhideWhenUsed/>
    <w:rsid w:val="00C83E1E"/>
    <w:pPr>
      <w:spacing w:after="100"/>
      <w:ind w:left="440"/>
    </w:pPr>
  </w:style>
  <w:style w:type="paragraph" w:styleId="BalloonText">
    <w:name w:val="Balloon Text"/>
    <w:basedOn w:val="Normal"/>
    <w:link w:val="BalloonTextChar"/>
    <w:uiPriority w:val="99"/>
    <w:semiHidden/>
    <w:unhideWhenUsed/>
    <w:rsid w:val="00903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462"/>
    <w:rPr>
      <w:rFonts w:ascii="Tahoma" w:hAnsi="Tahoma" w:cs="Tahoma"/>
      <w:sz w:val="16"/>
      <w:szCs w:val="16"/>
    </w:rPr>
  </w:style>
  <w:style w:type="character" w:styleId="FollowedHyperlink">
    <w:name w:val="FollowedHyperlink"/>
    <w:basedOn w:val="DefaultParagraphFont"/>
    <w:uiPriority w:val="99"/>
    <w:semiHidden/>
    <w:unhideWhenUsed/>
    <w:rsid w:val="00721E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252687">
      <w:bodyDiv w:val="1"/>
      <w:marLeft w:val="0"/>
      <w:marRight w:val="0"/>
      <w:marTop w:val="0"/>
      <w:marBottom w:val="0"/>
      <w:divBdr>
        <w:top w:val="none" w:sz="0" w:space="0" w:color="auto"/>
        <w:left w:val="none" w:sz="0" w:space="0" w:color="auto"/>
        <w:bottom w:val="none" w:sz="0" w:space="0" w:color="auto"/>
        <w:right w:val="none" w:sz="0" w:space="0" w:color="auto"/>
      </w:divBdr>
    </w:div>
    <w:div w:id="164855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money/2018/jul/30/sick-days-taken-uk-workers-fall-lowest-rate-on-record"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ointk.org/client_docs/File/LSC_Materials/Data%20Analysis%20Powerpoint%20(EG%20Version).pp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ft.com/content/c9ee2738-e4ec-11e7-a685-5634466a6915"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ons.gov.uk/employmentandlabourmarket/peopleinwork/employmentandemployeetypes/articles/sicknessabsencefallstothelowestratein24years/2018-07-30"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A75"/>
    <w:rsid w:val="00C15BF9"/>
    <w:rsid w:val="00D35566"/>
    <w:rsid w:val="00E44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1C425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611114CA624C3FA98EA85BD231FB93">
    <w:name w:val="97611114CA624C3FA98EA85BD231FB93"/>
    <w:rsid w:val="00E44A7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611114CA624C3FA98EA85BD231FB93">
    <w:name w:val="97611114CA624C3FA98EA85BD231FB93"/>
    <w:rsid w:val="00E44A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Mcw85</b:Tag>
    <b:SourceType>JournalArticle</b:SourceType>
    <b:Guid>{4FE9E91B-4D29-4C96-8379-56ED8F7A51FC}</b:Guid>
    <b:Author>
      <b:Author>
        <b:NameList>
          <b:Person>
            <b:Last>Mcwilliams</b:Last>
            <b:First>Peter</b:First>
          </b:Person>
        </b:NameList>
      </b:Author>
    </b:Author>
    <b:Title>Microsoft Word Fine Program for Heavy-duty Formatting Jobs</b:Title>
    <b:Year>1985</b:Year>
    <b:JournalName>Chicago Tribune</b:JournalName>
    <b:Pages>1</b:Pages>
    <b:LCID>en-GB</b:LCI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AA53A4-E4C4-47A9-BD2A-FA896D5D0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1979</Words>
  <Characters>11283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Gowling WLG</Company>
  <LinksUpToDate>false</LinksUpToDate>
  <CharactersWithSpaces>13236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on Sick leave from work</dc:title>
  <dc:creator>Jacqueline Messam (1712441)</dc:creator>
  <cp:lastModifiedBy>Gowling WLG</cp:lastModifiedBy>
  <cp:revision>2</cp:revision>
  <dcterms:created xsi:type="dcterms:W3CDTF">2019-01-10T21:57:00Z</dcterms:created>
  <dcterms:modified xsi:type="dcterms:W3CDTF">2019-01-10T21:57:00Z</dcterms:modified>
  <cp:category>Digital Skills and Research Methods</cp:category>
</cp:coreProperties>
</file>