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Problem-Solving and Decision Making Role-Play and Report</w:t>
      </w:r>
    </w:p>
    <w:p w:rsidR="00000000" w:rsidDel="00000000" w:rsidP="00000000" w:rsidRDefault="00000000" w:rsidRPr="00000000" w14:paraId="00000008">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Ivaylo Ivanov</w:t>
      </w:r>
    </w:p>
    <w:p w:rsidR="00000000" w:rsidDel="00000000" w:rsidP="00000000" w:rsidRDefault="00000000" w:rsidRPr="00000000" w14:paraId="0000000A">
      <w:pPr>
        <w:spacing w:line="360" w:lineRule="auto"/>
        <w:jc w:val="center"/>
        <w:rPr>
          <w:rFonts w:ascii="Arial" w:cs="Arial" w:eastAsia="Arial" w:hAnsi="Arial"/>
          <w:sz w:val="24"/>
          <w:szCs w:val="24"/>
        </w:rPr>
      </w:pPr>
      <w:bookmarkStart w:colFirst="0" w:colLast="0" w:name="_gjdgxs" w:id="0"/>
      <w:bookmarkEnd w:id="0"/>
      <w:r w:rsidDel="00000000" w:rsidR="00000000" w:rsidRPr="00000000">
        <w:rPr>
          <w:rFonts w:ascii="Arial" w:cs="Arial" w:eastAsia="Arial" w:hAnsi="Arial"/>
          <w:sz w:val="24"/>
          <w:szCs w:val="24"/>
          <w:rtl w:val="0"/>
        </w:rPr>
        <w:t xml:space="preserve">03/05/2023</w:t>
      </w:r>
    </w:p>
    <w:p w:rsidR="00000000" w:rsidDel="00000000" w:rsidP="00000000" w:rsidRDefault="00000000" w:rsidRPr="00000000" w14:paraId="0000000B">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Task1- Role Play</w:t>
      </w:r>
    </w:p>
    <w:p w:rsidR="00000000" w:rsidDel="00000000" w:rsidP="00000000" w:rsidRDefault="00000000" w:rsidRPr="00000000" w14:paraId="0000001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Manager Consultant: Hello, I have witnessed a decline in employee performance, which is the most significant concern for the organization. It has come to my attention that employees would like to be happier with their jobs and responsibilities. I want to put myself in their position to comprehend the issue. Please describe the workplace issues that you and other employees are experiencing.</w:t>
      </w:r>
    </w:p>
    <w:p w:rsidR="00000000" w:rsidDel="00000000" w:rsidP="00000000" w:rsidRDefault="00000000" w:rsidRPr="00000000" w14:paraId="0000001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Employee: Employee efficacy has decreased, and employees are dissatisfied with their jobs. Various factors influence our organization's employees' employment satisfaction.</w:t>
      </w:r>
    </w:p>
    <w:p w:rsidR="00000000" w:rsidDel="00000000" w:rsidP="00000000" w:rsidRDefault="00000000" w:rsidRPr="00000000" w14:paraId="0000001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Manager Consultant: We know that internal and external factors significantly impact employee job satisfaction, which is why we have conducted a SWOT Analysis and PESTEL Analysis.</w:t>
      </w:r>
    </w:p>
    <w:p w:rsidR="00000000" w:rsidDel="00000000" w:rsidP="00000000" w:rsidRDefault="00000000" w:rsidRPr="00000000" w14:paraId="0000001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Employee: We employees know that our organization must adapt to changes in the external environment and implement internal changes. The recent alterations have negatively affected employees.</w:t>
      </w:r>
    </w:p>
    <w:p w:rsidR="00000000" w:rsidDel="00000000" w:rsidP="00000000" w:rsidRDefault="00000000" w:rsidRPr="00000000" w14:paraId="0000002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Manager Consultant: We have recently incorporated changes in our policies, and the managing bodies have also changed. Can this be considered the explanation for the discontent?</w:t>
      </w:r>
    </w:p>
    <w:p w:rsidR="00000000" w:rsidDel="00000000" w:rsidP="00000000" w:rsidRDefault="00000000" w:rsidRPr="00000000" w14:paraId="0000002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Employee: Yes, those could be considered the factors. The policies have been drastically revised and have become quite stringent. We worked flexibly, and the previous policy did not induce tension. Still, the new policy mandates strict working hours, regular reporting, penalties, reduced training programs, and several other restrictions.</w:t>
      </w:r>
    </w:p>
    <w:p w:rsidR="00000000" w:rsidDel="00000000" w:rsidP="00000000" w:rsidRDefault="00000000" w:rsidRPr="00000000" w14:paraId="0000002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Manager Consultant: I knew a great deal had changed due to the policy, but the aftermath was unknown. The new administrative bodies formulated the new policy. In reality, the management attempted to implement the policy from their previous company in an effort to improve employee performance. However, the initiative backfired.</w:t>
      </w:r>
    </w:p>
    <w:p w:rsidR="00000000" w:rsidDel="00000000" w:rsidP="00000000" w:rsidRDefault="00000000" w:rsidRPr="00000000" w14:paraId="0000002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Employee: The work environment has deteriorated because employees' contributions must be recognized. The organization needs more diversity as well. </w:t>
      </w:r>
    </w:p>
    <w:p w:rsidR="00000000" w:rsidDel="00000000" w:rsidP="00000000" w:rsidRDefault="00000000" w:rsidRPr="00000000" w14:paraId="0000002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Managing Consultant: I now comprehend the problem's fundamental causes. Can you propose some viable alternatives and solutions to the current issues?</w:t>
      </w:r>
    </w:p>
    <w:p w:rsidR="00000000" w:rsidDel="00000000" w:rsidP="00000000" w:rsidRDefault="00000000" w:rsidRPr="00000000" w14:paraId="0000002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Employee: Yes, the organization needs to make the policies flexible, bring collaborative working culture, provide training and development programs, and empower employees.</w:t>
      </w:r>
    </w:p>
    <w:p w:rsidR="00000000" w:rsidDel="00000000" w:rsidP="00000000" w:rsidRDefault="00000000" w:rsidRPr="00000000" w14:paraId="0000002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Manager Consultant: I, too, thought of the same remedies; thank you a lot for this conversation.</w:t>
      </w:r>
    </w:p>
    <w:p w:rsidR="00000000" w:rsidDel="00000000" w:rsidP="00000000" w:rsidRDefault="00000000" w:rsidRPr="00000000" w14:paraId="0000002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Task 2- Report</w:t>
      </w:r>
    </w:p>
    <w:p w:rsidR="00000000" w:rsidDel="00000000" w:rsidP="00000000" w:rsidRDefault="00000000" w:rsidRPr="00000000" w14:paraId="00000038">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w:t>
      </w:r>
    </w:p>
    <w:p w:rsidR="00000000" w:rsidDel="00000000" w:rsidP="00000000" w:rsidRDefault="00000000" w:rsidRPr="00000000" w14:paraId="00000039">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The ability to solve problems and make sound decisions is crucial to any organization's success. Making good judgements requires excellent problem-solving skills that are crucial for resolving a wide range of challenges and disputes in the workplace. Leaders may boost staff involvement by including decision-making and problem-solving into standard management practices. Managers should be able to pinpoint the source of issues, come up with creative solutions, and settle on concrete justifications whenever their staff is faced with challenges that threaten productivity. The process include accurately assessing a situation, talking about challenges, assessing options, and creating a strategy to deal with recognized concerns. In a perfect world, tardiness would be one of the most common complaints from employers. This report uses the fishbone problem-solving technique to analyses the scope of the employee lateness problem and recommends possible solutions, such as reinstating an attendance policy, implementing a rewarding programmer, and improving a work-life wellness programmer.</w:t>
      </w:r>
    </w:p>
    <w:p w:rsidR="00000000" w:rsidDel="00000000" w:rsidP="00000000" w:rsidRDefault="00000000" w:rsidRPr="00000000" w14:paraId="0000003A">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Problem </w:t>
      </w:r>
    </w:p>
    <w:p w:rsidR="00000000" w:rsidDel="00000000" w:rsidP="00000000" w:rsidRDefault="00000000" w:rsidRPr="00000000" w14:paraId="0000003B">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One of the most typical problems for leaders, even in the best workplaces, is tardiness on the part of their employees. Many workers often arrive late to the office. Consistent tardiness is a significant productivity killer in the workplace. According to research by Osborne and Hammoud (2017), most workers do not immediately report incidents warranting disciplinary action. Existing policies may stipulate that workers must be at the office by a specific time, but in practice, many workers arrive late for various reasons. Consistent tardiness poses a severe challenge to productive operations in the workplace. It has been shown that tardy workers are less effective and may impede an organization's ability to meet its goals and performance benchmarks (Sabir, 2017). The employee management framework identifies tardiness as a problem that undermines workplace morale and integrity.</w:t>
      </w:r>
    </w:p>
    <w:p w:rsidR="00000000" w:rsidDel="00000000" w:rsidP="00000000" w:rsidRDefault="00000000" w:rsidRPr="00000000" w14:paraId="0000003C">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Analysis of the Problem</w:t>
      </w:r>
    </w:p>
    <w:p w:rsidR="00000000" w:rsidDel="00000000" w:rsidP="00000000" w:rsidRDefault="00000000" w:rsidRPr="00000000" w14:paraId="0000003D">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Arriving at work later than expected is what we mean when discussing being late. In addition to absenteeism and turnover, tardiness in the workplace has been linked by many studies to withdrawn conduct on the part of workers. Although employee tardiness is unintentional turnover, its root causes may be addressed. Factors like illness, excessive snoozing, and postponing may contribute to tardiness. While these are valid excuses, most workers blame worsening traffic and personal concerns for their chronic lateness to work. Jones, George, and Hill (2007) report that roughly 23% of employees admit to being late to work at least twice a week. Most of those who do not show up on time to work say it is because they find their company's regulations too rigid and uninteresting. The remaining fraction shows that non-job related factors, such as health problems or family obligations, play a substantial role in their tardiness to work. Employees unsatisfied with the organizational policy frameworks or experiencing personal issues that diminish their commitment to work-related activities are more likely to exhibit withdrawal behavior.</w:t>
      </w:r>
    </w:p>
    <w:p w:rsidR="00000000" w:rsidDel="00000000" w:rsidP="00000000" w:rsidRDefault="00000000" w:rsidRPr="00000000" w14:paraId="0000003E">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Employees who often arrive late to work create a problem for employers. The reasons they provide for being late range from heavy traffic and terrible weather to illness and family obligations. It is best to give tardy workers the benefit of the doubt (Proctor, 2018) since some may have good reasons for tardiness. Managers, however, should take the initiative to investigate the potential reasons for employee tardiness and develop robust solutions to encourage workers to arrive on time. For instance, leaders might take proactive action by discussing ideas based on the reasons given by individual workers in order to boost productivity. Notably, showing tolerance for chronic tardiness reduces stress levels among workers (Belton &amp; Stewart, 2002). An employee's habitual tardiness might hurt productivity. When the right time management solutions are implemented, employees are likelier to be on time for work, even if the immediate reason is beyond their control.</w:t>
      </w:r>
    </w:p>
    <w:p w:rsidR="00000000" w:rsidDel="00000000" w:rsidP="00000000" w:rsidRDefault="00000000" w:rsidRPr="00000000" w14:paraId="0000003F">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Problem-Solving Tool</w:t>
      </w:r>
    </w:p>
    <w:p w:rsidR="00000000" w:rsidDel="00000000" w:rsidP="00000000" w:rsidRDefault="00000000" w:rsidRPr="00000000" w14:paraId="00000040">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 fishbone diagram may help you examine potential solutions to the issue of tardiness in the workplace. A fishbone diagram is a cause-and-effect diagram that employs branches to represent potential sources of a problem. Each identified category in the framework is then broken down into several sub-causes. The tool efficiently tackles the problem of employee tardiness by assisting management teams in determining the root reasons for tardiness. It is easy to implement the six sigma components and get to the bottom of an issue this way (Lotich, 2020). For instance, tardiness has emerged as a problem in many workplaces. Constant admonitions and justifications have less of an influence on the efficiency with which strong answers may be found. The fishbone diagram is useful for determining the causes of lateness in reporting for duty among workers. When a problem's root causes are known, its consequences may be deduced, and workable remedies can be proposed (Ziegenfuss Jr., 2001). In sum, a fishbone-cause-effect tool allows for an in-depth study of the causes of tardiness and functions as a guide in formulating actionable solutions to the problem.</w:t>
      </w:r>
    </w:p>
    <w:p w:rsidR="00000000" w:rsidDel="00000000" w:rsidP="00000000" w:rsidRDefault="00000000" w:rsidRPr="00000000" w14:paraId="00000041">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Solutions</w:t>
      </w:r>
    </w:p>
    <w:p w:rsidR="00000000" w:rsidDel="00000000" w:rsidP="00000000" w:rsidRDefault="00000000" w:rsidRPr="00000000" w14:paraId="00000042">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Employee tardiness may be addressed in part by reinstating a strict attendance requirement. The results of the fishbone research showed that most workers are late to work due to issues with oversleeping and postponing. As a result, management must do more than just hand out a document outlining attendance expectations. Instead, a handbook should contain the attendance policy to help employees understand tardiness, why it is essential to the company, and what will happen if they break the policy (Forte, 2017). Warnings and sanctions like fines, suspensions, and even promotions should be in place for tardiness. </w:t>
      </w:r>
    </w:p>
    <w:p w:rsidR="00000000" w:rsidDel="00000000" w:rsidP="00000000" w:rsidRDefault="00000000" w:rsidRPr="00000000" w14:paraId="00000043">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Establishing a compensation system for regular and punctual completion of work duties is another approach to the problem of employee tardiness. Again referring to the fishbone tool analysis, some workers have claimed that a lack of engagement and employee motivation is to blame for their tardiness to work. Employees that consistently arrive to work on time should be rewarded with incentives, including yearly bonuses, pay increases, and promotions. A robust incentive system is an efficient method of showing appreciation to employees (Aquino et al., 2016). The same holds for the motivating value it provides to workers who are chronically late to the office. </w:t>
      </w:r>
    </w:p>
    <w:p w:rsidR="00000000" w:rsidDel="00000000" w:rsidP="00000000" w:rsidRDefault="00000000" w:rsidRPr="00000000" w14:paraId="00000044">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An employee assistance program that prioritizes the health of its workers may also help boost productivity. Some workers are showing up late because they need help finding a good work-life balance (Hassink, 2018). According to the Fishbone investigation, employees who have trouble handling their problems are more likely to bring those problems into the workplace. Being late is a problem. Therefore, businesses may implement EAPs to provide workers with the necessary resources to balance their careers, family, and personal lives (Badubi, 2017). An organization's investment in an employee support program pays dividends in the form of a happier, more engaged workforce.</w:t>
      </w:r>
    </w:p>
    <w:p w:rsidR="00000000" w:rsidDel="00000000" w:rsidP="00000000" w:rsidRDefault="00000000" w:rsidRPr="00000000" w14:paraId="00000045">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Implementation Plan</w:t>
      </w:r>
    </w:p>
    <w:p w:rsidR="00000000" w:rsidDel="00000000" w:rsidP="00000000" w:rsidRDefault="00000000" w:rsidRPr="00000000" w14:paraId="00000046">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The best way to improve staff attendance is to reinstate a strict attendance requirement. The results of the fishbone research showed that most workers are late to work due to issues with oversleeping and postponing. In order to prevent such problems and motivate workers to show up on time, the company plans to distribute an employee handbook explaining what it means to be late, why it matters to the business, and the repercussions for violating the policy (Cottrell, 2017). Management has called a staff meeting to get everyone on board with the policy rollout. Attendance policy penalties, including fines, suspensions, and promotions for lateness, will be discussed during the meeting. </w:t>
      </w:r>
    </w:p>
    <w:p w:rsidR="00000000" w:rsidDel="00000000" w:rsidP="00000000" w:rsidRDefault="00000000" w:rsidRPr="00000000" w14:paraId="00000047">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Employees will sign compliance documents to show that they have read the attendance policy and agree to its terms and circumstances. Once again, during the first weeks of implementation, management should meet with staff thrice weekly to discuss any issues. Management will also institute measures to ensure workers continue developing their skills. Training sessions should be held at least once a week to maximize their effectiveness (Pizlo, 2012). Employees will have the opportunity to ask questions during training sessions in order to maintain a positive feedback system with the management team. The performance will be tracked using various methods, including a 360-degree feedback assessment and peer evaluations.</w:t>
      </w:r>
    </w:p>
    <w:p w:rsidR="00000000" w:rsidDel="00000000" w:rsidP="00000000" w:rsidRDefault="00000000" w:rsidRPr="00000000" w14:paraId="00000048">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Communication Plan</w:t>
      </w:r>
    </w:p>
    <w:p w:rsidR="00000000" w:rsidDel="00000000" w:rsidP="00000000" w:rsidRDefault="00000000" w:rsidRPr="00000000" w14:paraId="00000049">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Organizational change relies heavily on effective communication between all relevant parties. Stakeholders' buy-in to a change process depends on how well you can convey its necessity and extent to them (Rajhans, 2018). The best way for management to get employees and other key stakeholders on board with the new attendance policy is to provide a documented communication plan, including specific messages and strategies. Stakeholders should be informed of the implementation strategy using a memo. Therefore, management needs to interview relevant parties for input during the evaluation and approval phases. “All deliverables will be based on a summary of the implementation plan, which serves as the basis for the problem-solving method” (Damiano, Bragantini, &amp; Licciardi, 2017). To ensure that all parties are actively involved in the strategy's execution, we will provide them with copies of the implementation plan. In sum, stakeholders can reach a consensus and provide helpful advice on the best next steps for affirmative action when there is good communication between them.</w:t>
      </w:r>
    </w:p>
    <w:p w:rsidR="00000000" w:rsidDel="00000000" w:rsidP="00000000" w:rsidRDefault="00000000" w:rsidRPr="00000000" w14:paraId="0000004A">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Monitoring and Evaluation Process</w:t>
      </w:r>
    </w:p>
    <w:p w:rsidR="00000000" w:rsidDel="00000000" w:rsidP="00000000" w:rsidRDefault="00000000" w:rsidRPr="00000000" w14:paraId="0000004B">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Constant monitoring provides consistent data on a program's viability. We will use a few different monitoring and review strategies to ensure the attendance policy fix is implemented smoothly. To ensure workers follow the rules laid out in the attendance policy, employers use a variety of monitoring and evaluation strategies (Shepherd, 2016). Employees will be able to provide anonymous feedback to management on various attendance-related topics, including how the attendance policy has affected their well-being and whether or not they are more or less engaged in their work as a result. This strategy provides a one-of-a-kind chance to evaluate personnel's competencies relevant to the program's success. </w:t>
      </w:r>
    </w:p>
    <w:p w:rsidR="00000000" w:rsidDel="00000000" w:rsidP="00000000" w:rsidRDefault="00000000" w:rsidRPr="00000000" w14:paraId="0000004C">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Individual performance in many areas of time management will be determined using various monitoring strategies, including competency on a scale, which will be used to assign grades. The method used by management concurrently assesses employees' competencies and compliance behaviors (Armstrong &amp; Taylor, 2020). In addition, a 360-degree feedback appraisal technique will be implemented to ensure that all staff members have a fair opportunity to share their thoughts and ideas for the program. Questions about employees' motivation, leadership skills, and flexibility will be included in the questionnaires used for the 360-degree feedback technique (Straus, 2002). The management team can pinpoint the origins of specific outcome variations thanks to the systematic technique of monitoring and assessment.</w:t>
      </w:r>
    </w:p>
    <w:p w:rsidR="00000000" w:rsidDel="00000000" w:rsidP="00000000" w:rsidRDefault="00000000" w:rsidRPr="00000000" w14:paraId="0000004D">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 </w:t>
      </w:r>
    </w:p>
    <w:p w:rsidR="00000000" w:rsidDel="00000000" w:rsidP="00000000" w:rsidRDefault="00000000" w:rsidRPr="00000000" w14:paraId="0000004E">
      <w:pPr>
        <w:spacing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even in the best of working conditions, tensions and problems amongst staff members are common. It is crucial for a strengthened organization to find dramatic and powerful answers to difficulties. In a perfect company, one of the most frequent problems leaders confront is tardiness among employees. Some workers often come late to work despite the fact that punctuality is a priority for their companies. Employees often mention severe traffic, family issues, and bad weather as causes for their tardiness, as shown by the fishbone analysis tool's output. Managers may handle the issue of tardiness in the workplace by enforcing an attendance policy, incentive program, or employee assistance initiative. Reinstituting an attendance policy is preferable since it will boost employee responsibility and motivation. The effectiveness of the change program relies on the use of accurate surveillance methods, such as 360-degree feedback evaluation and peer evaluations.</w:t>
      </w:r>
    </w:p>
    <w:p w:rsidR="00000000" w:rsidDel="00000000" w:rsidP="00000000" w:rsidRDefault="00000000" w:rsidRPr="00000000" w14:paraId="0000004F">
      <w:pPr>
        <w:spacing w:line="36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spacing w:line="36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line="36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line="36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line="36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line="36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spacing w:line="36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line="360" w:lineRule="auto"/>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360" w:lineRule="auto"/>
        <w:ind w:firstLine="72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8">
      <w:pPr>
        <w:spacing w:line="360" w:lineRule="auto"/>
        <w:ind w:firstLine="72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9">
      <w:pPr>
        <w:spacing w:line="360" w:lineRule="auto"/>
        <w:ind w:firstLine="72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5A">
      <w:pPr>
        <w:spacing w:after="0" w:line="360" w:lineRule="auto"/>
        <w:ind w:left="72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Armstrong, M., and Taylor, S., 2020. Armstrong's Handbook of human resource management practice. Kogan Page Publishers. </w:t>
      </w:r>
    </w:p>
    <w:p w:rsidR="00000000" w:rsidDel="00000000" w:rsidP="00000000" w:rsidRDefault="00000000" w:rsidRPr="00000000" w14:paraId="0000005B">
      <w:pPr>
        <w:spacing w:after="0" w:line="360" w:lineRule="auto"/>
        <w:ind w:left="72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Aquino, C.A., Bueno, D.C., Mora, R.D., and Deonaldo, A. 2016. Causes and Management Strategies of Absenteeism and Tardiness in Work among Non-Teaching Personnel in an Educational Institution. Retrieved from https://www.researchgate.net/publication/334731587_Causes_and_Management_Strat egies_of_Absenteeism_and_Tardiness_in_Work_among_NonTeaching_Personnel_in_an_Educational_Institution </w:t>
      </w:r>
    </w:p>
    <w:p w:rsidR="00000000" w:rsidDel="00000000" w:rsidP="00000000" w:rsidRDefault="00000000" w:rsidRPr="00000000" w14:paraId="0000005C">
      <w:pPr>
        <w:spacing w:after="0" w:line="360" w:lineRule="auto"/>
        <w:ind w:left="72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Badubi, R.M., 2017. A Critical Risk Analysis of Absenteeism in the Work Place. Marketing, 2(6). Retrieved from https://researchleap.com/critical-risk-analysisabsenteeism-work-place/ </w:t>
      </w:r>
    </w:p>
    <w:p w:rsidR="00000000" w:rsidDel="00000000" w:rsidP="00000000" w:rsidRDefault="00000000" w:rsidRPr="00000000" w14:paraId="0000005D">
      <w:pPr>
        <w:spacing w:after="0" w:line="360" w:lineRule="auto"/>
        <w:ind w:left="72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Belton, V., and Stewart, T., 2002. Multiple criteria decision analysis: an integrated approach. Springer Science &amp; Business Media.</w:t>
      </w:r>
    </w:p>
    <w:p w:rsidR="00000000" w:rsidDel="00000000" w:rsidP="00000000" w:rsidRDefault="00000000" w:rsidRPr="00000000" w14:paraId="0000005E">
      <w:pPr>
        <w:spacing w:after="0" w:line="360" w:lineRule="auto"/>
        <w:ind w:left="72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Cottrell, S., 2017. Critical thinking skills: Effective analysis, argument, and reflection. Macmillan International Higher Education. </w:t>
      </w:r>
    </w:p>
    <w:p w:rsidR="00000000" w:rsidDel="00000000" w:rsidP="00000000" w:rsidRDefault="00000000" w:rsidRPr="00000000" w14:paraId="0000005F">
      <w:pPr>
        <w:spacing w:after="0" w:line="360" w:lineRule="auto"/>
        <w:ind w:left="72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Damiano Bragantini, P.M.P., and Licciardi, M., 2017. Stakeholders Communication Approach: A New Era. Retrieved from https://pmworldlibrary.net/wpcontent/uploads/2017/07/pmwj60-Jul2017-Bragantini-Licciardi-stakeholdercommunication-new-era-second-edition.pdf</w:t>
      </w:r>
    </w:p>
    <w:p w:rsidR="00000000" w:rsidDel="00000000" w:rsidP="00000000" w:rsidRDefault="00000000" w:rsidRPr="00000000" w14:paraId="00000060">
      <w:pPr>
        <w:spacing w:after="0" w:line="360" w:lineRule="auto"/>
        <w:ind w:left="72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Forte, A. N. S. 2017. Strategies for Reducing Employee Absenteeism for a Sustainable Future: A Bermuda Perspective. Retrieved from https://scholarworks.waldenu.edu/cgi/viewcontent.cgi? article=5044&amp;context=dissertations</w:t>
      </w:r>
    </w:p>
    <w:p w:rsidR="00000000" w:rsidDel="00000000" w:rsidP="00000000" w:rsidRDefault="00000000" w:rsidRPr="00000000" w14:paraId="00000061">
      <w:pPr>
        <w:spacing w:line="360" w:lineRule="auto"/>
        <w:rPr>
          <w:rFonts w:ascii="Arial" w:cs="Arial" w:eastAsia="Arial" w:hAnsi="Arial"/>
          <w:sz w:val="24"/>
          <w:szCs w:val="24"/>
        </w:rPr>
      </w:pPr>
      <w:r w:rsidDel="00000000" w:rsidR="00000000" w:rsidRPr="00000000">
        <w:rPr>
          <w:rtl w:val="0"/>
        </w:rPr>
      </w:r>
    </w:p>
    <w:sectPr>
      <w:headerReference r:id="rId6" w:type="default"/>
      <w:headerReference r:id="rId7" w:type="first"/>
      <w:pgSz w:h="15840" w:w="12240"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