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D67322" w14:textId="2BA26592" w:rsidR="00BE71B2" w:rsidRPr="00BE71B2" w:rsidRDefault="00BE71B2" w:rsidP="00BE71B2">
      <w:pPr>
        <w:spacing w:after="0" w:line="432" w:lineRule="atLeast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proofErr w:type="spellStart"/>
      <w:r w:rsidRPr="00BE71B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en-GB"/>
        </w:rPr>
        <w:t>Rhestr</w:t>
      </w:r>
      <w:proofErr w:type="spellEnd"/>
      <w:r w:rsidRPr="00BE71B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en-GB"/>
        </w:rPr>
        <w:t xml:space="preserve"> </w:t>
      </w:r>
      <w:proofErr w:type="spellStart"/>
      <w:r w:rsidRPr="00BE71B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en-GB"/>
        </w:rPr>
        <w:t>cyfeirnodi</w:t>
      </w:r>
      <w:proofErr w:type="spellEnd"/>
      <w:r w:rsidRPr="00BE71B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en-GB"/>
        </w:rPr>
        <w:t>.</w:t>
      </w:r>
    </w:p>
    <w:p w14:paraId="3F8E4A7F" w14:textId="77777777" w:rsidR="00A07BC9" w:rsidRPr="00BE71B2" w:rsidRDefault="00A07BC9">
      <w:pPr>
        <w:rPr>
          <w:rFonts w:ascii="Arial" w:hAnsi="Arial" w:cs="Arial"/>
          <w:sz w:val="24"/>
          <w:szCs w:val="24"/>
        </w:rPr>
      </w:pPr>
    </w:p>
    <w:p w14:paraId="50CCBB82" w14:textId="27187A34" w:rsidR="00A07BC9" w:rsidRDefault="00A07BC9" w:rsidP="00086A25">
      <w:pPr>
        <w:spacing w:after="300" w:line="240" w:lineRule="auto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en-GB"/>
        </w:rPr>
      </w:pPr>
      <w:proofErr w:type="spellStart"/>
      <w:proofErr w:type="gramStart"/>
      <w:r w:rsidRPr="00086A25">
        <w:rPr>
          <w:rFonts w:ascii="Arial" w:hAnsi="Arial" w:cs="Arial"/>
          <w:sz w:val="24"/>
          <w:szCs w:val="24"/>
        </w:rPr>
        <w:t>Baker,C</w:t>
      </w:r>
      <w:proofErr w:type="spellEnd"/>
      <w:r w:rsidRPr="00086A25">
        <w:rPr>
          <w:rFonts w:ascii="Arial" w:hAnsi="Arial" w:cs="Arial"/>
          <w:sz w:val="24"/>
          <w:szCs w:val="24"/>
        </w:rPr>
        <w:t>.</w:t>
      </w:r>
      <w:proofErr w:type="gramEnd"/>
      <w:r w:rsidRPr="00086A25">
        <w:rPr>
          <w:rFonts w:ascii="Arial" w:hAnsi="Arial" w:cs="Arial"/>
          <w:sz w:val="24"/>
          <w:szCs w:val="24"/>
        </w:rPr>
        <w:t xml:space="preserve"> (dim </w:t>
      </w:r>
      <w:proofErr w:type="spellStart"/>
      <w:r w:rsidRPr="00086A25">
        <w:rPr>
          <w:rFonts w:ascii="Arial" w:hAnsi="Arial" w:cs="Arial"/>
          <w:sz w:val="24"/>
          <w:szCs w:val="24"/>
        </w:rPr>
        <w:t>dyddiad</w:t>
      </w:r>
      <w:bookmarkStart w:id="0" w:name="_Hlk36378118"/>
      <w:proofErr w:type="spellEnd"/>
      <w:r w:rsidRPr="00086A25">
        <w:rPr>
          <w:rFonts w:ascii="Arial" w:hAnsi="Arial" w:cs="Arial"/>
          <w:sz w:val="24"/>
          <w:szCs w:val="24"/>
        </w:rPr>
        <w:t>)</w:t>
      </w:r>
      <w:r w:rsidRPr="00086A25">
        <w:rPr>
          <w:rFonts w:ascii="Arial" w:eastAsia="Times New Roman" w:hAnsi="Arial" w:cs="Arial"/>
          <w:color w:val="000000"/>
          <w:spacing w:val="2"/>
          <w:sz w:val="24"/>
          <w:szCs w:val="24"/>
          <w:lang w:eastAsia="en-GB"/>
        </w:rPr>
        <w:t xml:space="preserve"> </w:t>
      </w:r>
      <w:r w:rsidRPr="00086A25">
        <w:rPr>
          <w:rFonts w:ascii="Arial" w:eastAsia="Times New Roman" w:hAnsi="Arial" w:cs="Arial"/>
          <w:i/>
          <w:iCs/>
          <w:color w:val="000000"/>
          <w:spacing w:val="2"/>
          <w:sz w:val="24"/>
          <w:szCs w:val="24"/>
          <w:lang w:eastAsia="en-GB"/>
        </w:rPr>
        <w:t>Colin Baker from the Rapporteur Group on Bilingualism</w:t>
      </w:r>
      <w:r w:rsidRPr="00086A25">
        <w:rPr>
          <w:rFonts w:ascii="Arial" w:eastAsia="Times New Roman" w:hAnsi="Arial" w:cs="Arial"/>
          <w:color w:val="000000"/>
          <w:spacing w:val="2"/>
          <w:sz w:val="24"/>
          <w:szCs w:val="24"/>
          <w:lang w:eastAsia="en-GB"/>
        </w:rPr>
        <w:t xml:space="preserve">. Available at: </w:t>
      </w:r>
      <w:bookmarkEnd w:id="0"/>
      <w:r w:rsidRPr="00086A25">
        <w:rPr>
          <w:rFonts w:ascii="Arial" w:hAnsi="Arial" w:cs="Arial"/>
          <w:sz w:val="24"/>
          <w:szCs w:val="24"/>
        </w:rPr>
        <w:t xml:space="preserve"> </w:t>
      </w:r>
      <w:hyperlink r:id="rId6" w:history="1">
        <w:r w:rsidRPr="00086A25">
          <w:rPr>
            <w:rStyle w:val="Hyperlink"/>
            <w:rFonts w:ascii="Arial" w:eastAsia="Times New Roman" w:hAnsi="Arial" w:cs="Arial"/>
            <w:spacing w:val="2"/>
            <w:sz w:val="24"/>
            <w:szCs w:val="24"/>
            <w:lang w:eastAsia="en-GB"/>
          </w:rPr>
          <w:t>https://www.assembly.wales/NAfW%20Documents/paper_3_-_prof._colin_baker.pdf%20-%2002092010/paper_3_-_prof._colin_baker-English.pdf</w:t>
        </w:r>
      </w:hyperlink>
      <w:r w:rsidRPr="00086A25">
        <w:rPr>
          <w:rFonts w:ascii="Arial" w:eastAsia="Times New Roman" w:hAnsi="Arial" w:cs="Arial"/>
          <w:color w:val="0563C1" w:themeColor="hyperlink"/>
          <w:spacing w:val="2"/>
          <w:sz w:val="24"/>
          <w:szCs w:val="24"/>
          <w:u w:val="single"/>
          <w:lang w:eastAsia="en-GB"/>
        </w:rPr>
        <w:t xml:space="preserve"> </w:t>
      </w:r>
      <w:r w:rsidRPr="00086A25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en-GB"/>
        </w:rPr>
        <w:t>(accessed 2</w:t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en-GB"/>
        </w:rPr>
        <w:t>3</w:t>
      </w:r>
      <w:r w:rsidRPr="00086A25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en-GB"/>
        </w:rPr>
        <w:t>th march 2020)</w:t>
      </w:r>
    </w:p>
    <w:p w14:paraId="47C2BAC5" w14:textId="77777777" w:rsidR="00A07BC9" w:rsidRDefault="00A07BC9" w:rsidP="00086A25">
      <w:pPr>
        <w:spacing w:after="300" w:line="240" w:lineRule="auto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en-GB"/>
        </w:rPr>
      </w:pPr>
    </w:p>
    <w:p w14:paraId="62DB381F" w14:textId="4795CBCB" w:rsidR="00A07BC9" w:rsidRDefault="00A07BC9" w:rsidP="00A07BC9">
      <w:pPr>
        <w:spacing w:after="300" w:line="24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en-GB"/>
        </w:rPr>
        <w:t xml:space="preserve">BBC two (dim </w:t>
      </w:r>
      <w:proofErr w:type="spellStart"/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en-GB"/>
        </w:rPr>
        <w:t>dyddiad</w:t>
      </w:r>
      <w:proofErr w:type="spellEnd"/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en-GB"/>
        </w:rPr>
        <w:t xml:space="preserve">) </w:t>
      </w:r>
      <w:r w:rsidRPr="00A07BC9">
        <w:rPr>
          <w:rFonts w:ascii="Arial" w:eastAsia="Times New Roman" w:hAnsi="Arial" w:cs="Arial"/>
          <w:i/>
          <w:iCs/>
          <w:color w:val="000000" w:themeColor="text1"/>
          <w:spacing w:val="2"/>
          <w:sz w:val="24"/>
          <w:szCs w:val="24"/>
          <w:lang w:eastAsia="en-GB"/>
        </w:rPr>
        <w:t>can learning a new language boost your brain?</w:t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en-GB"/>
        </w:rPr>
        <w:t xml:space="preserve"> Available at: </w:t>
      </w:r>
      <w:hyperlink r:id="rId7" w:history="1">
        <w:r w:rsidRPr="00AF77C0">
          <w:rPr>
            <w:rStyle w:val="Hyperlink"/>
            <w:rFonts w:ascii="Arial" w:eastAsia="Times New Roman" w:hAnsi="Arial" w:cs="Arial"/>
            <w:spacing w:val="2"/>
            <w:sz w:val="24"/>
            <w:szCs w:val="24"/>
            <w:lang w:eastAsia="en-GB"/>
          </w:rPr>
          <w:t>https://www.bbc.co.uk/programmes/articles/2NsHY4MhL95FgclByxS1XRl/can-learning-a-new-language-boost-your-brain</w:t>
        </w:r>
      </w:hyperlink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en-GB"/>
        </w:rPr>
        <w:t xml:space="preserve"> </w:t>
      </w:r>
      <w:r w:rsidRPr="00086A25">
        <w:rPr>
          <w:rFonts w:ascii="Arial" w:hAnsi="Arial" w:cs="Arial"/>
          <w:color w:val="000000" w:themeColor="text1"/>
          <w:sz w:val="24"/>
          <w:szCs w:val="24"/>
        </w:rPr>
        <w:t xml:space="preserve"> (accessed 2</w:t>
      </w:r>
      <w:r>
        <w:rPr>
          <w:rFonts w:ascii="Arial" w:hAnsi="Arial" w:cs="Arial"/>
          <w:color w:val="000000" w:themeColor="text1"/>
          <w:sz w:val="24"/>
          <w:szCs w:val="24"/>
        </w:rPr>
        <w:t>3</w:t>
      </w:r>
      <w:r w:rsidRPr="00086A25">
        <w:rPr>
          <w:rFonts w:ascii="Arial" w:hAnsi="Arial" w:cs="Arial"/>
          <w:color w:val="000000" w:themeColor="text1"/>
          <w:sz w:val="24"/>
          <w:szCs w:val="24"/>
        </w:rPr>
        <w:t>th march 2020)</w:t>
      </w:r>
    </w:p>
    <w:p w14:paraId="6D08BEB7" w14:textId="77777777" w:rsidR="00A07BC9" w:rsidRPr="00A07BC9" w:rsidRDefault="00A07BC9" w:rsidP="00A07BC9">
      <w:pPr>
        <w:spacing w:after="30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2BE7685" w14:textId="2694C02A" w:rsidR="00A07BC9" w:rsidRDefault="00A07BC9" w:rsidP="00A07BC9">
      <w:pPr>
        <w:pStyle w:val="Heading1"/>
        <w:spacing w:before="0" w:beforeAutospacing="0" w:after="192" w:afterAutospacing="0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proofErr w:type="spellStart"/>
      <w:r w:rsidRPr="00086A25">
        <w:rPr>
          <w:rFonts w:ascii="Arial" w:hAnsi="Arial" w:cs="Arial"/>
          <w:b w:val="0"/>
          <w:bCs w:val="0"/>
          <w:color w:val="333333"/>
          <w:sz w:val="24"/>
          <w:szCs w:val="24"/>
        </w:rPr>
        <w:t>Chapelton</w:t>
      </w:r>
      <w:proofErr w:type="spellEnd"/>
      <w:r w:rsidRPr="00086A25">
        <w:rPr>
          <w:rFonts w:ascii="Arial" w:hAnsi="Arial" w:cs="Arial"/>
          <w:b w:val="0"/>
          <w:bCs w:val="0"/>
          <w:color w:val="333333"/>
          <w:sz w:val="24"/>
          <w:szCs w:val="24"/>
        </w:rPr>
        <w:t xml:space="preserve">, T. (2016) </w:t>
      </w:r>
      <w:r w:rsidRPr="00086A25">
        <w:rPr>
          <w:rFonts w:ascii="Arial" w:hAnsi="Arial" w:cs="Arial"/>
          <w:b w:val="0"/>
          <w:bCs w:val="0"/>
          <w:i/>
          <w:iCs/>
          <w:color w:val="333333"/>
          <w:sz w:val="24"/>
          <w:szCs w:val="24"/>
        </w:rPr>
        <w:t>How can young children best learn languages?</w:t>
      </w:r>
      <w:r w:rsidRPr="00086A25">
        <w:rPr>
          <w:rFonts w:ascii="Arial" w:hAnsi="Arial" w:cs="Arial"/>
          <w:b w:val="0"/>
          <w:bCs w:val="0"/>
          <w:color w:val="333333"/>
          <w:sz w:val="24"/>
          <w:szCs w:val="24"/>
        </w:rPr>
        <w:t xml:space="preserve"> Available at: </w:t>
      </w:r>
      <w:hyperlink r:id="rId8" w:history="1">
        <w:r w:rsidRPr="00AF77C0">
          <w:rPr>
            <w:rStyle w:val="Hyperlink"/>
            <w:rFonts w:ascii="Arial" w:hAnsi="Arial" w:cs="Arial"/>
            <w:sz w:val="24"/>
            <w:szCs w:val="24"/>
          </w:rPr>
          <w:t>https://www.britishcouncil.org/voices-magazine/how-can-young-children-best-learn-languages</w:t>
        </w:r>
      </w:hyperlink>
      <w:r w:rsidRPr="00086A25">
        <w:rPr>
          <w:rFonts w:ascii="Arial" w:hAnsi="Arial" w:cs="Arial"/>
          <w:color w:val="0070C0"/>
          <w:sz w:val="24"/>
          <w:szCs w:val="24"/>
        </w:rPr>
        <w:t xml:space="preserve"> </w:t>
      </w:r>
      <w:r w:rsidRPr="00086A25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(accessed 2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3</w:t>
      </w:r>
      <w:r w:rsidRPr="00086A25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th march 2020)</w:t>
      </w:r>
    </w:p>
    <w:p w14:paraId="4972A334" w14:textId="77777777" w:rsidR="00A07BC9" w:rsidRPr="00A07BC9" w:rsidRDefault="00A07BC9" w:rsidP="00A07BC9">
      <w:pPr>
        <w:pStyle w:val="Heading1"/>
        <w:spacing w:before="0" w:beforeAutospacing="0" w:after="192" w:afterAutospacing="0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A432A48" w14:textId="24FC8288" w:rsidR="00A07BC9" w:rsidRDefault="00A07BC9" w:rsidP="00A07BC9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val="en" w:eastAsia="en-GB"/>
        </w:rPr>
      </w:pPr>
      <w:r w:rsidRPr="00086A25">
        <w:rPr>
          <w:rFonts w:ascii="Arial" w:hAnsi="Arial" w:cs="Arial"/>
          <w:sz w:val="24"/>
          <w:szCs w:val="24"/>
        </w:rPr>
        <w:t xml:space="preserve">Clark, D. (2011) </w:t>
      </w:r>
      <w:r w:rsidRPr="00086A25">
        <w:rPr>
          <w:rFonts w:ascii="Arial" w:hAnsi="Arial" w:cs="Arial"/>
          <w:i/>
          <w:iCs/>
          <w:sz w:val="24"/>
          <w:szCs w:val="24"/>
        </w:rPr>
        <w:t>Howard Gardner’s multiple intelligences</w:t>
      </w:r>
      <w:r w:rsidRPr="00086A25">
        <w:rPr>
          <w:rFonts w:ascii="Arial" w:hAnsi="Arial" w:cs="Arial"/>
          <w:sz w:val="24"/>
          <w:szCs w:val="24"/>
        </w:rPr>
        <w:t xml:space="preserve">. Available at: </w:t>
      </w:r>
      <w:hyperlink r:id="rId9" w:history="1">
        <w:r w:rsidRPr="00086A25">
          <w:rPr>
            <w:rStyle w:val="Hyperlink"/>
            <w:rFonts w:ascii="Arial" w:eastAsia="Times New Roman" w:hAnsi="Arial" w:cs="Arial"/>
            <w:kern w:val="36"/>
            <w:sz w:val="24"/>
            <w:szCs w:val="24"/>
            <w:lang w:val="en" w:eastAsia="en-GB"/>
          </w:rPr>
          <w:t>http://www.nwlink.com/~donclark/hrd/styles/gardner.html</w:t>
        </w:r>
      </w:hyperlink>
      <w:r w:rsidRPr="00086A25">
        <w:rPr>
          <w:rFonts w:ascii="Arial" w:eastAsia="Times New Roman" w:hAnsi="Arial" w:cs="Arial"/>
          <w:kern w:val="36"/>
          <w:sz w:val="24"/>
          <w:szCs w:val="24"/>
          <w:lang w:val="en" w:eastAsia="en-GB"/>
        </w:rPr>
        <w:t xml:space="preserve"> (accessed 2</w:t>
      </w:r>
      <w:r>
        <w:rPr>
          <w:rFonts w:ascii="Arial" w:eastAsia="Times New Roman" w:hAnsi="Arial" w:cs="Arial"/>
          <w:kern w:val="36"/>
          <w:sz w:val="24"/>
          <w:szCs w:val="24"/>
          <w:lang w:val="en" w:eastAsia="en-GB"/>
        </w:rPr>
        <w:t>3</w:t>
      </w:r>
      <w:r w:rsidRPr="00086A25">
        <w:rPr>
          <w:rFonts w:ascii="Arial" w:eastAsia="Times New Roman" w:hAnsi="Arial" w:cs="Arial"/>
          <w:kern w:val="36"/>
          <w:sz w:val="24"/>
          <w:szCs w:val="24"/>
          <w:lang w:val="en" w:eastAsia="en-GB"/>
        </w:rPr>
        <w:t xml:space="preserve">thmarch 20202) </w:t>
      </w:r>
    </w:p>
    <w:p w14:paraId="06D55978" w14:textId="77777777" w:rsidR="00A07BC9" w:rsidRPr="00A07BC9" w:rsidRDefault="00A07BC9" w:rsidP="00A07BC9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color w:val="0070C0"/>
          <w:kern w:val="36"/>
          <w:sz w:val="24"/>
          <w:szCs w:val="24"/>
          <w:lang w:val="en" w:eastAsia="en-GB"/>
        </w:rPr>
      </w:pPr>
    </w:p>
    <w:p w14:paraId="002C7950" w14:textId="28A23E24" w:rsidR="00A07BC9" w:rsidRDefault="00A07BC9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BE71B2">
        <w:rPr>
          <w:rFonts w:ascii="Arial" w:hAnsi="Arial" w:cs="Arial"/>
          <w:sz w:val="24"/>
          <w:szCs w:val="24"/>
        </w:rPr>
        <w:t>Cymraeg</w:t>
      </w:r>
      <w:proofErr w:type="spellEnd"/>
      <w:r w:rsidRPr="00BE71B2">
        <w:rPr>
          <w:rFonts w:ascii="Arial" w:hAnsi="Arial" w:cs="Arial"/>
          <w:sz w:val="24"/>
          <w:szCs w:val="24"/>
        </w:rPr>
        <w:t>(</w:t>
      </w:r>
      <w:proofErr w:type="gramEnd"/>
      <w:r w:rsidRPr="00BE71B2">
        <w:rPr>
          <w:rFonts w:ascii="Arial" w:hAnsi="Arial" w:cs="Arial"/>
          <w:sz w:val="24"/>
          <w:szCs w:val="24"/>
        </w:rPr>
        <w:t xml:space="preserve">2018) </w:t>
      </w:r>
      <w:proofErr w:type="spellStart"/>
      <w:r w:rsidRPr="00BE71B2">
        <w:rPr>
          <w:rFonts w:ascii="Arial" w:hAnsi="Arial" w:cs="Arial"/>
          <w:i/>
          <w:iCs/>
          <w:sz w:val="24"/>
          <w:szCs w:val="24"/>
        </w:rPr>
        <w:t>Llliwiau’r</w:t>
      </w:r>
      <w:proofErr w:type="spellEnd"/>
      <w:r w:rsidRPr="00BE71B2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BE71B2">
        <w:rPr>
          <w:rFonts w:ascii="Arial" w:hAnsi="Arial" w:cs="Arial"/>
          <w:i/>
          <w:iCs/>
          <w:sz w:val="24"/>
          <w:szCs w:val="24"/>
        </w:rPr>
        <w:t>Enfys</w:t>
      </w:r>
      <w:proofErr w:type="spellEnd"/>
      <w:r w:rsidRPr="00BE71B2">
        <w:rPr>
          <w:rFonts w:ascii="Arial" w:hAnsi="Arial" w:cs="Arial"/>
          <w:i/>
          <w:iCs/>
          <w:sz w:val="24"/>
          <w:szCs w:val="24"/>
        </w:rPr>
        <w:t>.</w:t>
      </w:r>
      <w:r w:rsidRPr="00BE71B2"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Pr="00BE71B2">
          <w:rPr>
            <w:rStyle w:val="Hyperlink"/>
            <w:rFonts w:ascii="Arial" w:hAnsi="Arial" w:cs="Arial"/>
            <w:sz w:val="24"/>
            <w:szCs w:val="24"/>
          </w:rPr>
          <w:t>https://www.youtube.com/watch?v=A-fs5JB_b7E</w:t>
        </w:r>
      </w:hyperlink>
      <w:r w:rsidRPr="00BE71B2">
        <w:rPr>
          <w:rFonts w:ascii="Arial" w:hAnsi="Arial" w:cs="Arial"/>
          <w:sz w:val="24"/>
          <w:szCs w:val="24"/>
        </w:rPr>
        <w:t xml:space="preserve"> (accessed 28</w:t>
      </w:r>
      <w:r w:rsidRPr="00BE71B2">
        <w:rPr>
          <w:rFonts w:ascii="Arial" w:hAnsi="Arial" w:cs="Arial"/>
          <w:sz w:val="24"/>
          <w:szCs w:val="24"/>
          <w:vertAlign w:val="superscript"/>
        </w:rPr>
        <w:t>th</w:t>
      </w:r>
      <w:r w:rsidRPr="00BE71B2">
        <w:rPr>
          <w:rFonts w:ascii="Arial" w:hAnsi="Arial" w:cs="Arial"/>
          <w:sz w:val="24"/>
          <w:szCs w:val="24"/>
        </w:rPr>
        <w:t xml:space="preserve"> march 2020) </w:t>
      </w:r>
    </w:p>
    <w:p w14:paraId="7336B3D5" w14:textId="77777777" w:rsidR="00A07BC9" w:rsidRDefault="00A07BC9">
      <w:pPr>
        <w:rPr>
          <w:rFonts w:ascii="Arial" w:hAnsi="Arial" w:cs="Arial"/>
          <w:sz w:val="24"/>
          <w:szCs w:val="24"/>
        </w:rPr>
      </w:pPr>
    </w:p>
    <w:p w14:paraId="799AD31A" w14:textId="0DFB63B3" w:rsidR="00A07BC9" w:rsidRPr="00BE71B2" w:rsidRDefault="00A07BC9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BE71B2">
        <w:rPr>
          <w:rFonts w:ascii="Arial" w:hAnsi="Arial" w:cs="Arial"/>
          <w:sz w:val="24"/>
          <w:szCs w:val="24"/>
        </w:rPr>
        <w:t>Cymraeg</w:t>
      </w:r>
      <w:proofErr w:type="spellEnd"/>
      <w:r w:rsidRPr="00BE71B2">
        <w:rPr>
          <w:rFonts w:ascii="Arial" w:hAnsi="Arial" w:cs="Arial"/>
          <w:sz w:val="24"/>
          <w:szCs w:val="24"/>
        </w:rPr>
        <w:t>(</w:t>
      </w:r>
      <w:proofErr w:type="gramEnd"/>
      <w:r w:rsidRPr="00BE71B2">
        <w:rPr>
          <w:rFonts w:ascii="Arial" w:hAnsi="Arial" w:cs="Arial"/>
          <w:sz w:val="24"/>
          <w:szCs w:val="24"/>
        </w:rPr>
        <w:t xml:space="preserve">2020) </w:t>
      </w:r>
      <w:r w:rsidRPr="00BE71B2">
        <w:rPr>
          <w:rFonts w:ascii="Arial" w:hAnsi="Arial" w:cs="Arial"/>
          <w:i/>
          <w:iCs/>
          <w:sz w:val="24"/>
          <w:szCs w:val="24"/>
        </w:rPr>
        <w:t xml:space="preserve">Clap </w:t>
      </w:r>
      <w:proofErr w:type="spellStart"/>
      <w:r w:rsidRPr="00BE71B2">
        <w:rPr>
          <w:rFonts w:ascii="Arial" w:hAnsi="Arial" w:cs="Arial"/>
          <w:i/>
          <w:iCs/>
          <w:sz w:val="24"/>
          <w:szCs w:val="24"/>
        </w:rPr>
        <w:t>Clap</w:t>
      </w:r>
      <w:proofErr w:type="spellEnd"/>
      <w:r w:rsidRPr="00BE71B2">
        <w:rPr>
          <w:rFonts w:ascii="Arial" w:hAnsi="Arial" w:cs="Arial"/>
          <w:sz w:val="24"/>
          <w:szCs w:val="24"/>
        </w:rPr>
        <w:t>. Available at: https://www.youtube.com/watch?v=vn_hrOAKTaM (accessed 28</w:t>
      </w:r>
      <w:r w:rsidRPr="00BE71B2">
        <w:rPr>
          <w:rFonts w:ascii="Arial" w:hAnsi="Arial" w:cs="Arial"/>
          <w:sz w:val="24"/>
          <w:szCs w:val="24"/>
          <w:vertAlign w:val="superscript"/>
        </w:rPr>
        <w:t>th</w:t>
      </w:r>
      <w:r w:rsidRPr="00BE71B2">
        <w:rPr>
          <w:rFonts w:ascii="Arial" w:hAnsi="Arial" w:cs="Arial"/>
          <w:sz w:val="24"/>
          <w:szCs w:val="24"/>
        </w:rPr>
        <w:t xml:space="preserve"> march)</w:t>
      </w:r>
    </w:p>
    <w:p w14:paraId="43A17306" w14:textId="77777777" w:rsidR="00A07BC9" w:rsidRPr="00086A25" w:rsidRDefault="00A07BC9" w:rsidP="00086A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086A25">
        <w:rPr>
          <w:rFonts w:ascii="Arial" w:eastAsia="Times New Roman" w:hAnsi="Arial" w:cs="Arial"/>
          <w:color w:val="201F1E"/>
          <w:sz w:val="24"/>
          <w:szCs w:val="24"/>
          <w:shd w:val="clear" w:color="auto" w:fill="FFFFFF"/>
          <w:lang w:eastAsia="en-GB"/>
        </w:rPr>
        <w:t>Davies, A. (2020) </w:t>
      </w:r>
      <w:proofErr w:type="spellStart"/>
      <w:r w:rsidRPr="00086A25">
        <w:rPr>
          <w:rFonts w:ascii="Arial" w:eastAsia="Times New Roman" w:hAnsi="Arial" w:cs="Arial"/>
          <w:i/>
          <w:iCs/>
          <w:color w:val="201F1E"/>
          <w:sz w:val="24"/>
          <w:szCs w:val="24"/>
          <w:lang w:eastAsia="en-GB"/>
        </w:rPr>
        <w:t>iaith</w:t>
      </w:r>
      <w:proofErr w:type="spellEnd"/>
      <w:r w:rsidRPr="00086A25">
        <w:rPr>
          <w:rFonts w:ascii="Arial" w:eastAsia="Times New Roman" w:hAnsi="Arial" w:cs="Arial"/>
          <w:i/>
          <w:iCs/>
          <w:color w:val="201F1E"/>
          <w:sz w:val="24"/>
          <w:szCs w:val="24"/>
          <w:lang w:eastAsia="en-GB"/>
        </w:rPr>
        <w:t xml:space="preserve"> </w:t>
      </w:r>
      <w:proofErr w:type="spellStart"/>
      <w:r w:rsidRPr="00086A25">
        <w:rPr>
          <w:rFonts w:ascii="Arial" w:eastAsia="Times New Roman" w:hAnsi="Arial" w:cs="Arial"/>
          <w:i/>
          <w:iCs/>
          <w:color w:val="201F1E"/>
          <w:sz w:val="24"/>
          <w:szCs w:val="24"/>
          <w:lang w:eastAsia="en-GB"/>
        </w:rPr>
        <w:t>cymraeg</w:t>
      </w:r>
      <w:proofErr w:type="spellEnd"/>
      <w:r w:rsidRPr="00086A25">
        <w:rPr>
          <w:rFonts w:ascii="Arial" w:eastAsia="Times New Roman" w:hAnsi="Arial" w:cs="Arial"/>
          <w:i/>
          <w:iCs/>
          <w:color w:val="201F1E"/>
          <w:sz w:val="24"/>
          <w:szCs w:val="24"/>
          <w:lang w:eastAsia="en-GB"/>
        </w:rPr>
        <w:t>.</w:t>
      </w:r>
      <w:r w:rsidRPr="00086A25">
        <w:rPr>
          <w:rFonts w:ascii="Arial" w:eastAsia="Times New Roman" w:hAnsi="Arial" w:cs="Arial"/>
          <w:color w:val="201F1E"/>
          <w:sz w:val="24"/>
          <w:szCs w:val="24"/>
          <w:shd w:val="clear" w:color="auto" w:fill="FFFFFF"/>
          <w:lang w:eastAsia="en-GB"/>
        </w:rPr>
        <w:t> March 5</w:t>
      </w:r>
      <w:r w:rsidRPr="00086A25">
        <w:rPr>
          <w:rFonts w:ascii="Arial" w:eastAsia="Times New Roman" w:hAnsi="Arial" w:cs="Arial"/>
          <w:color w:val="201F1E"/>
          <w:sz w:val="24"/>
          <w:szCs w:val="24"/>
          <w:vertAlign w:val="superscript"/>
          <w:lang w:eastAsia="en-GB"/>
        </w:rPr>
        <w:t>th</w:t>
      </w:r>
      <w:r w:rsidRPr="00086A25">
        <w:rPr>
          <w:rFonts w:ascii="Arial" w:eastAsia="Times New Roman" w:hAnsi="Arial" w:cs="Arial"/>
          <w:color w:val="201F1E"/>
          <w:sz w:val="24"/>
          <w:szCs w:val="24"/>
          <w:shd w:val="clear" w:color="auto" w:fill="FFFFFF"/>
          <w:lang w:eastAsia="en-GB"/>
        </w:rPr>
        <w:t> 2020. UWTSD, Carmarthen.</w:t>
      </w:r>
    </w:p>
    <w:p w14:paraId="5D75DF10" w14:textId="77777777" w:rsidR="00A07BC9" w:rsidRDefault="00A07BC9" w:rsidP="00086A25">
      <w:pPr>
        <w:spacing w:after="375" w:line="240" w:lineRule="auto"/>
        <w:rPr>
          <w:rFonts w:ascii="Arial" w:hAnsi="Arial" w:cs="Arial"/>
          <w:sz w:val="24"/>
          <w:szCs w:val="24"/>
        </w:rPr>
      </w:pPr>
    </w:p>
    <w:p w14:paraId="23C67A48" w14:textId="570A5BDF" w:rsidR="00A07BC9" w:rsidRPr="00086A25" w:rsidRDefault="00A07BC9" w:rsidP="00086A25">
      <w:pPr>
        <w:spacing w:after="375" w:line="240" w:lineRule="auto"/>
        <w:rPr>
          <w:rFonts w:ascii="Arial" w:eastAsia="Times New Roman" w:hAnsi="Arial" w:cs="Arial"/>
          <w:color w:val="0563C1" w:themeColor="hyperlink"/>
          <w:spacing w:val="2"/>
          <w:sz w:val="24"/>
          <w:szCs w:val="24"/>
          <w:u w:val="single"/>
          <w:lang w:eastAsia="en-GB"/>
        </w:rPr>
      </w:pPr>
      <w:r w:rsidRPr="00086A25">
        <w:rPr>
          <w:rFonts w:ascii="Arial" w:hAnsi="Arial" w:cs="Arial"/>
          <w:sz w:val="24"/>
          <w:szCs w:val="24"/>
        </w:rPr>
        <w:t xml:space="preserve">Dunn, </w:t>
      </w:r>
      <w:proofErr w:type="gramStart"/>
      <w:r w:rsidRPr="00086A25">
        <w:rPr>
          <w:rFonts w:ascii="Arial" w:hAnsi="Arial" w:cs="Arial"/>
          <w:sz w:val="24"/>
          <w:szCs w:val="24"/>
        </w:rPr>
        <w:t>O.( dim</w:t>
      </w:r>
      <w:proofErr w:type="gramEnd"/>
      <w:r w:rsidRPr="00086A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86A25">
        <w:rPr>
          <w:rFonts w:ascii="Arial" w:hAnsi="Arial" w:cs="Arial"/>
          <w:sz w:val="24"/>
          <w:szCs w:val="24"/>
        </w:rPr>
        <w:t>dyddiad</w:t>
      </w:r>
      <w:proofErr w:type="spellEnd"/>
      <w:r w:rsidRPr="00086A25">
        <w:rPr>
          <w:rFonts w:ascii="Arial" w:hAnsi="Arial" w:cs="Arial"/>
          <w:sz w:val="24"/>
          <w:szCs w:val="24"/>
        </w:rPr>
        <w:t xml:space="preserve">) </w:t>
      </w:r>
      <w:r w:rsidRPr="00086A25">
        <w:rPr>
          <w:rFonts w:ascii="Arial" w:hAnsi="Arial" w:cs="Arial"/>
          <w:i/>
          <w:iCs/>
          <w:sz w:val="24"/>
          <w:szCs w:val="24"/>
        </w:rPr>
        <w:t>How Young Children Learn English as Another Language.</w:t>
      </w:r>
      <w:r w:rsidRPr="00086A25">
        <w:rPr>
          <w:rFonts w:ascii="Arial" w:hAnsi="Arial" w:cs="Arial"/>
          <w:sz w:val="24"/>
          <w:szCs w:val="24"/>
        </w:rPr>
        <w:t xml:space="preserve"> Available at: </w:t>
      </w:r>
      <w:hyperlink r:id="rId11" w:history="1">
        <w:r w:rsidRPr="00086A25">
          <w:rPr>
            <w:rStyle w:val="Hyperlink"/>
            <w:rFonts w:ascii="Arial" w:eastAsia="Times New Roman" w:hAnsi="Arial" w:cs="Arial"/>
            <w:spacing w:val="2"/>
            <w:sz w:val="24"/>
            <w:szCs w:val="24"/>
            <w:lang w:eastAsia="en-GB"/>
          </w:rPr>
          <w:t>https://learnenglishkids.britishcouncil.org/helping-your-child/how-young-children-learn-english-another-language</w:t>
        </w:r>
      </w:hyperlink>
      <w:r w:rsidRPr="00086A25">
        <w:rPr>
          <w:rFonts w:ascii="Arial" w:eastAsia="Times New Roman" w:hAnsi="Arial" w:cs="Arial"/>
          <w:color w:val="0563C1" w:themeColor="hyperlink"/>
          <w:spacing w:val="2"/>
          <w:sz w:val="24"/>
          <w:szCs w:val="24"/>
          <w:u w:val="single"/>
          <w:lang w:eastAsia="en-GB"/>
        </w:rPr>
        <w:t xml:space="preserve"> </w:t>
      </w:r>
      <w:r w:rsidRPr="00086A25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en-GB"/>
        </w:rPr>
        <w:t>(accessed 2</w:t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en-GB"/>
        </w:rPr>
        <w:t>3</w:t>
      </w:r>
      <w:r w:rsidRPr="00086A25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en-GB"/>
        </w:rPr>
        <w:t>th march 2020)</w:t>
      </w:r>
    </w:p>
    <w:p w14:paraId="104DF27A" w14:textId="3B72D7B6" w:rsidR="00A07BC9" w:rsidRPr="00086A25" w:rsidRDefault="00A07BC9" w:rsidP="00086A25">
      <w:pPr>
        <w:spacing w:after="0" w:line="432" w:lineRule="atLeast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086A2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Exploring your mind (2019) </w:t>
      </w:r>
      <w:r w:rsidRPr="00086A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Divergent thinking in children</w:t>
      </w:r>
      <w:r w:rsidRPr="00086A2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. Available at: </w:t>
      </w:r>
      <w:hyperlink r:id="rId12" w:history="1">
        <w:r w:rsidRPr="00086A25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https://exploringyourmind.com/divergent-thinking-children/</w:t>
        </w:r>
      </w:hyperlink>
      <w:r w:rsidRPr="00086A25">
        <w:rPr>
          <w:rFonts w:ascii="Arial" w:eastAsia="Times New Roman" w:hAnsi="Arial" w:cs="Arial"/>
          <w:color w:val="0000FF"/>
          <w:sz w:val="24"/>
          <w:szCs w:val="24"/>
          <w:u w:val="single"/>
          <w:lang w:eastAsia="en-GB"/>
        </w:rPr>
        <w:t xml:space="preserve"> </w:t>
      </w:r>
      <w:r w:rsidRPr="00086A2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(accessed 2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3</w:t>
      </w:r>
      <w:r w:rsidRPr="00086A25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  <w:lang w:eastAsia="en-GB"/>
        </w:rPr>
        <w:t>th</w:t>
      </w:r>
      <w:r w:rsidRPr="00086A2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march 2020) </w:t>
      </w:r>
    </w:p>
    <w:p w14:paraId="43A96FF5" w14:textId="77777777" w:rsidR="00A07BC9" w:rsidRDefault="00A07BC9" w:rsidP="00086A25">
      <w:pPr>
        <w:spacing w:after="0" w:line="432" w:lineRule="atLeast"/>
        <w:textAlignment w:val="baseline"/>
        <w:rPr>
          <w:rFonts w:ascii="Arial" w:hAnsi="Arial" w:cs="Arial"/>
          <w:sz w:val="24"/>
          <w:szCs w:val="24"/>
        </w:rPr>
      </w:pPr>
    </w:p>
    <w:p w14:paraId="195BEF64" w14:textId="4BA3A1EB" w:rsidR="00A07BC9" w:rsidRPr="00086A25" w:rsidRDefault="00A07BC9" w:rsidP="00086A25">
      <w:pPr>
        <w:spacing w:after="0" w:line="432" w:lineRule="atLeast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en-GB"/>
        </w:rPr>
      </w:pPr>
      <w:r w:rsidRPr="00086A25">
        <w:rPr>
          <w:rFonts w:ascii="Arial" w:hAnsi="Arial" w:cs="Arial"/>
          <w:sz w:val="24"/>
          <w:szCs w:val="24"/>
        </w:rPr>
        <w:lastRenderedPageBreak/>
        <w:t xml:space="preserve">First Tutors (dim </w:t>
      </w:r>
      <w:proofErr w:type="spellStart"/>
      <w:r w:rsidRPr="00086A25">
        <w:rPr>
          <w:rFonts w:ascii="Arial" w:hAnsi="Arial" w:cs="Arial"/>
          <w:sz w:val="24"/>
          <w:szCs w:val="24"/>
        </w:rPr>
        <w:t>dyddiad</w:t>
      </w:r>
      <w:proofErr w:type="spellEnd"/>
      <w:r w:rsidRPr="00086A25">
        <w:rPr>
          <w:rFonts w:ascii="Arial" w:hAnsi="Arial" w:cs="Arial"/>
          <w:sz w:val="24"/>
          <w:szCs w:val="24"/>
        </w:rPr>
        <w:t xml:space="preserve">) </w:t>
      </w:r>
      <w:r w:rsidRPr="00086A25">
        <w:rPr>
          <w:rFonts w:ascii="Arial" w:hAnsi="Arial" w:cs="Arial"/>
          <w:i/>
          <w:iCs/>
          <w:sz w:val="24"/>
          <w:szCs w:val="24"/>
        </w:rPr>
        <w:t>The advantages of being bilingual</w:t>
      </w:r>
      <w:r w:rsidRPr="00086A25"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Pr="00086A25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https://www.firsttutors.com/uk/languages/articles/languages-for-life/the-advantages-of-being-bilingual.php</w:t>
        </w:r>
      </w:hyperlink>
      <w:r w:rsidRPr="00086A25">
        <w:rPr>
          <w:rFonts w:ascii="Arial" w:eastAsia="Times New Roman" w:hAnsi="Arial" w:cs="Arial"/>
          <w:color w:val="0000FF"/>
          <w:sz w:val="24"/>
          <w:szCs w:val="24"/>
          <w:u w:val="single"/>
          <w:lang w:eastAsia="en-GB"/>
        </w:rPr>
        <w:t xml:space="preserve"> </w:t>
      </w:r>
      <w:r w:rsidRPr="00086A2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(accessed 2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3</w:t>
      </w:r>
      <w:r w:rsidRPr="00086A2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th march 2020)</w:t>
      </w:r>
    </w:p>
    <w:p w14:paraId="326E1D12" w14:textId="77777777" w:rsidR="00A07BC9" w:rsidRDefault="00A07BC9" w:rsidP="00086A25">
      <w:pPr>
        <w:rPr>
          <w:rFonts w:ascii="Arial" w:hAnsi="Arial" w:cs="Arial"/>
          <w:sz w:val="24"/>
          <w:szCs w:val="24"/>
        </w:rPr>
      </w:pPr>
    </w:p>
    <w:p w14:paraId="76FB8439" w14:textId="6E6D3F07" w:rsidR="00A07BC9" w:rsidRPr="00086A25" w:rsidRDefault="00A07BC9" w:rsidP="00086A25">
      <w:pPr>
        <w:rPr>
          <w:rFonts w:ascii="Arial" w:hAnsi="Arial" w:cs="Arial"/>
          <w:color w:val="006D21"/>
          <w:sz w:val="24"/>
          <w:szCs w:val="24"/>
          <w:shd w:val="clear" w:color="auto" w:fill="FFFFFF"/>
        </w:rPr>
      </w:pPr>
      <w:r w:rsidRPr="00086A25">
        <w:rPr>
          <w:rFonts w:ascii="Arial" w:hAnsi="Arial" w:cs="Arial"/>
          <w:sz w:val="24"/>
          <w:szCs w:val="24"/>
        </w:rPr>
        <w:t xml:space="preserve">Kelly (2016) </w:t>
      </w:r>
      <w:r w:rsidRPr="00086A25">
        <w:rPr>
          <w:rFonts w:ascii="Arial" w:hAnsi="Arial" w:cs="Arial"/>
          <w:i/>
          <w:iCs/>
          <w:sz w:val="24"/>
          <w:szCs w:val="24"/>
        </w:rPr>
        <w:t>5 top tips to encourage children’s language development</w:t>
      </w:r>
      <w:r w:rsidRPr="00086A25"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Pr="00086A25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www.</w:t>
        </w:r>
        <w:r w:rsidRPr="00086A25">
          <w:rPr>
            <w:rStyle w:val="Hyperlink"/>
            <w:rFonts w:ascii="Arial" w:hAnsi="Arial" w:cs="Arial"/>
            <w:sz w:val="24"/>
            <w:szCs w:val="24"/>
          </w:rPr>
          <w:t>earlyyears</w:t>
        </w:r>
        <w:r w:rsidRPr="00086A25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careers.com/eyc/</w:t>
        </w:r>
        <w:r w:rsidRPr="00086A25">
          <w:rPr>
            <w:rStyle w:val="Hyperlink"/>
            <w:rFonts w:ascii="Arial" w:hAnsi="Arial" w:cs="Arial"/>
            <w:sz w:val="24"/>
            <w:szCs w:val="24"/>
          </w:rPr>
          <w:t>learning</w:t>
        </w:r>
        <w:r w:rsidRPr="00086A25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-and-development/5-top-tips-to</w:t>
        </w:r>
      </w:hyperlink>
      <w:r w:rsidRPr="00086A25">
        <w:rPr>
          <w:rFonts w:ascii="Arial" w:hAnsi="Arial" w:cs="Arial"/>
          <w:color w:val="006D21"/>
          <w:sz w:val="24"/>
          <w:szCs w:val="24"/>
          <w:shd w:val="clear" w:color="auto" w:fill="FFFFFF"/>
        </w:rPr>
        <w:t xml:space="preserve">. </w:t>
      </w:r>
      <w:r w:rsidRPr="00086A2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(accessed 2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3</w:t>
      </w:r>
      <w:r w:rsidRPr="00086A2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086A2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march 2020)</w:t>
      </w:r>
    </w:p>
    <w:p w14:paraId="58973FA1" w14:textId="77777777" w:rsidR="00A07BC9" w:rsidRDefault="00A07BC9" w:rsidP="00086A25">
      <w:pPr>
        <w:spacing w:line="360" w:lineRule="auto"/>
        <w:rPr>
          <w:rFonts w:ascii="Arial" w:hAnsi="Arial" w:cs="Arial"/>
          <w:sz w:val="24"/>
          <w:szCs w:val="24"/>
        </w:rPr>
      </w:pPr>
    </w:p>
    <w:p w14:paraId="2A0C880D" w14:textId="6007D322" w:rsidR="00A07BC9" w:rsidRPr="00086A25" w:rsidRDefault="00A07BC9" w:rsidP="00086A2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086A25">
        <w:rPr>
          <w:rFonts w:ascii="Arial" w:hAnsi="Arial" w:cs="Arial"/>
          <w:sz w:val="24"/>
          <w:szCs w:val="24"/>
        </w:rPr>
        <w:t>Llywdraeth</w:t>
      </w:r>
      <w:proofErr w:type="spellEnd"/>
      <w:r w:rsidRPr="00086A2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086A25">
        <w:rPr>
          <w:rFonts w:ascii="Arial" w:hAnsi="Arial" w:cs="Arial"/>
          <w:sz w:val="24"/>
          <w:szCs w:val="24"/>
        </w:rPr>
        <w:t>Cymru(</w:t>
      </w:r>
      <w:proofErr w:type="gramEnd"/>
      <w:r w:rsidRPr="00086A25">
        <w:rPr>
          <w:rFonts w:ascii="Arial" w:hAnsi="Arial" w:cs="Arial"/>
          <w:sz w:val="24"/>
          <w:szCs w:val="24"/>
        </w:rPr>
        <w:t xml:space="preserve">2020) </w:t>
      </w:r>
      <w:r w:rsidRPr="00086A25">
        <w:rPr>
          <w:rFonts w:ascii="Arial" w:hAnsi="Arial" w:cs="Arial"/>
          <w:i/>
          <w:iCs/>
          <w:sz w:val="24"/>
          <w:szCs w:val="24"/>
        </w:rPr>
        <w:t>Language, literacy and communication</w:t>
      </w:r>
      <w:r w:rsidRPr="00086A25">
        <w:rPr>
          <w:rFonts w:ascii="Arial" w:hAnsi="Arial" w:cs="Arial"/>
          <w:sz w:val="24"/>
          <w:szCs w:val="24"/>
        </w:rPr>
        <w:t xml:space="preserve">. Available at:  </w:t>
      </w:r>
      <w:hyperlink r:id="rId15" w:history="1">
        <w:r w:rsidRPr="00086A25">
          <w:rPr>
            <w:rStyle w:val="Hyperlink"/>
            <w:rFonts w:ascii="Arial" w:hAnsi="Arial" w:cs="Arial"/>
            <w:sz w:val="24"/>
            <w:szCs w:val="24"/>
          </w:rPr>
          <w:t>https://hwb.gov.wales/curriculum-for-wales/languages-literacy-and-communication/</w:t>
        </w:r>
      </w:hyperlink>
      <w:r w:rsidRPr="00086A25">
        <w:rPr>
          <w:rFonts w:ascii="Arial" w:hAnsi="Arial" w:cs="Arial"/>
          <w:sz w:val="24"/>
          <w:szCs w:val="24"/>
        </w:rPr>
        <w:t xml:space="preserve"> (accessed 2</w:t>
      </w:r>
      <w:r>
        <w:rPr>
          <w:rFonts w:ascii="Arial" w:hAnsi="Arial" w:cs="Arial"/>
          <w:sz w:val="24"/>
          <w:szCs w:val="24"/>
        </w:rPr>
        <w:t>3</w:t>
      </w:r>
      <w:r w:rsidRPr="00086A25">
        <w:rPr>
          <w:rFonts w:ascii="Arial" w:hAnsi="Arial" w:cs="Arial"/>
          <w:sz w:val="24"/>
          <w:szCs w:val="24"/>
          <w:vertAlign w:val="superscript"/>
        </w:rPr>
        <w:t>th</w:t>
      </w:r>
      <w:r w:rsidRPr="00086A25">
        <w:rPr>
          <w:rFonts w:ascii="Arial" w:hAnsi="Arial" w:cs="Arial"/>
          <w:sz w:val="24"/>
          <w:szCs w:val="24"/>
        </w:rPr>
        <w:t xml:space="preserve"> March 2020) </w:t>
      </w:r>
    </w:p>
    <w:p w14:paraId="7F3ED001" w14:textId="77777777" w:rsidR="00A07BC9" w:rsidRDefault="00A07BC9">
      <w:pPr>
        <w:rPr>
          <w:rFonts w:ascii="Arial" w:hAnsi="Arial" w:cs="Arial"/>
          <w:sz w:val="24"/>
          <w:szCs w:val="24"/>
        </w:rPr>
      </w:pPr>
    </w:p>
    <w:p w14:paraId="3DCC329D" w14:textId="38141492" w:rsidR="00A07BC9" w:rsidRPr="00086A25" w:rsidRDefault="00A07BC9">
      <w:pPr>
        <w:rPr>
          <w:rFonts w:ascii="Arial" w:hAnsi="Arial" w:cs="Arial"/>
          <w:sz w:val="24"/>
          <w:szCs w:val="24"/>
        </w:rPr>
      </w:pPr>
      <w:proofErr w:type="spellStart"/>
      <w:r w:rsidRPr="00086A25">
        <w:rPr>
          <w:rFonts w:ascii="Arial" w:hAnsi="Arial" w:cs="Arial"/>
          <w:sz w:val="24"/>
          <w:szCs w:val="24"/>
        </w:rPr>
        <w:t>Llywodraeth</w:t>
      </w:r>
      <w:proofErr w:type="spellEnd"/>
      <w:r w:rsidRPr="00086A25">
        <w:rPr>
          <w:rFonts w:ascii="Arial" w:hAnsi="Arial" w:cs="Arial"/>
          <w:sz w:val="24"/>
          <w:szCs w:val="24"/>
        </w:rPr>
        <w:t xml:space="preserve"> Cymru (2020) </w:t>
      </w:r>
      <w:r w:rsidRPr="00086A25">
        <w:rPr>
          <w:rFonts w:ascii="Arial" w:hAnsi="Arial" w:cs="Arial"/>
          <w:i/>
          <w:iCs/>
          <w:sz w:val="24"/>
          <w:szCs w:val="24"/>
        </w:rPr>
        <w:t xml:space="preserve">y dull trochi </w:t>
      </w:r>
      <w:proofErr w:type="spellStart"/>
      <w:r w:rsidRPr="00086A25">
        <w:rPr>
          <w:rFonts w:ascii="Arial" w:hAnsi="Arial" w:cs="Arial"/>
          <w:i/>
          <w:iCs/>
          <w:sz w:val="24"/>
          <w:szCs w:val="24"/>
        </w:rPr>
        <w:t>iaith</w:t>
      </w:r>
      <w:proofErr w:type="spellEnd"/>
      <w:r w:rsidRPr="00086A25">
        <w:rPr>
          <w:rFonts w:ascii="Arial" w:hAnsi="Arial" w:cs="Arial"/>
          <w:i/>
          <w:iCs/>
          <w:sz w:val="24"/>
          <w:szCs w:val="24"/>
        </w:rPr>
        <w:t xml:space="preserve"> a </w:t>
      </w:r>
      <w:proofErr w:type="spellStart"/>
      <w:r w:rsidRPr="00086A25">
        <w:rPr>
          <w:rFonts w:ascii="Arial" w:hAnsi="Arial" w:cs="Arial"/>
          <w:i/>
          <w:iCs/>
          <w:sz w:val="24"/>
          <w:szCs w:val="24"/>
        </w:rPr>
        <w:t>chynllun</w:t>
      </w:r>
      <w:proofErr w:type="spellEnd"/>
      <w:r w:rsidRPr="00086A2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86A25">
        <w:rPr>
          <w:rFonts w:ascii="Arial" w:hAnsi="Arial" w:cs="Arial"/>
          <w:i/>
          <w:iCs/>
          <w:sz w:val="24"/>
          <w:szCs w:val="24"/>
        </w:rPr>
        <w:t>croesi’r</w:t>
      </w:r>
      <w:proofErr w:type="spellEnd"/>
      <w:r w:rsidRPr="00086A2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proofErr w:type="gramStart"/>
      <w:r w:rsidRPr="00086A25">
        <w:rPr>
          <w:rFonts w:ascii="Arial" w:hAnsi="Arial" w:cs="Arial"/>
          <w:i/>
          <w:iCs/>
          <w:sz w:val="24"/>
          <w:szCs w:val="24"/>
        </w:rPr>
        <w:t>bont</w:t>
      </w:r>
      <w:proofErr w:type="spellEnd"/>
      <w:r w:rsidRPr="00086A25">
        <w:rPr>
          <w:rFonts w:ascii="Arial" w:hAnsi="Arial" w:cs="Arial"/>
          <w:i/>
          <w:iCs/>
          <w:sz w:val="24"/>
          <w:szCs w:val="24"/>
        </w:rPr>
        <w:t>(</w:t>
      </w:r>
      <w:proofErr w:type="gramEnd"/>
      <w:r w:rsidRPr="00086A25">
        <w:rPr>
          <w:rFonts w:ascii="Arial" w:hAnsi="Arial" w:cs="Arial"/>
          <w:i/>
          <w:iCs/>
          <w:sz w:val="24"/>
          <w:szCs w:val="24"/>
        </w:rPr>
        <w:t>welsh only).</w:t>
      </w:r>
      <w:r w:rsidRPr="00086A25">
        <w:rPr>
          <w:rFonts w:ascii="Arial" w:hAnsi="Arial" w:cs="Arial"/>
          <w:sz w:val="24"/>
          <w:szCs w:val="24"/>
        </w:rPr>
        <w:t xml:space="preserve"> Available at: </w:t>
      </w:r>
      <w:hyperlink r:id="rId16" w:history="1">
        <w:r w:rsidRPr="00086A25">
          <w:rPr>
            <w:rStyle w:val="Hyperlink"/>
            <w:rFonts w:ascii="Arial" w:hAnsi="Arial" w:cs="Arial"/>
            <w:sz w:val="24"/>
            <w:szCs w:val="24"/>
          </w:rPr>
          <w:t>https://hwb.gov.wales/repository/resource/1ff976a6-7933-4252-a3be-d49af0442f55/en</w:t>
        </w:r>
      </w:hyperlink>
      <w:r w:rsidRPr="00086A25">
        <w:rPr>
          <w:rFonts w:ascii="Arial" w:hAnsi="Arial" w:cs="Arial"/>
          <w:sz w:val="24"/>
          <w:szCs w:val="24"/>
        </w:rPr>
        <w:t xml:space="preserve"> (Accessed 2</w:t>
      </w:r>
      <w:r>
        <w:rPr>
          <w:rFonts w:ascii="Arial" w:hAnsi="Arial" w:cs="Arial"/>
          <w:sz w:val="24"/>
          <w:szCs w:val="24"/>
        </w:rPr>
        <w:t>3</w:t>
      </w:r>
      <w:r w:rsidRPr="00086A25">
        <w:rPr>
          <w:rFonts w:ascii="Arial" w:hAnsi="Arial" w:cs="Arial"/>
          <w:sz w:val="24"/>
          <w:szCs w:val="24"/>
        </w:rPr>
        <w:t xml:space="preserve">th March 2020) </w:t>
      </w:r>
    </w:p>
    <w:p w14:paraId="3C49FEFD" w14:textId="77777777" w:rsidR="00A07BC9" w:rsidRDefault="00A07BC9" w:rsidP="00086A25">
      <w:pPr>
        <w:spacing w:after="300" w:line="240" w:lineRule="auto"/>
        <w:rPr>
          <w:rFonts w:ascii="Arial" w:hAnsi="Arial" w:cs="Arial"/>
          <w:sz w:val="24"/>
          <w:szCs w:val="24"/>
        </w:rPr>
      </w:pPr>
    </w:p>
    <w:p w14:paraId="5DBE8D58" w14:textId="39C38398" w:rsidR="00A07BC9" w:rsidRPr="00086A25" w:rsidRDefault="00A07BC9" w:rsidP="00086A25">
      <w:pPr>
        <w:spacing w:after="300" w:line="240" w:lineRule="auto"/>
        <w:rPr>
          <w:rFonts w:ascii="Arial" w:eastAsia="Times New Roman" w:hAnsi="Arial" w:cs="Arial"/>
          <w:color w:val="0563C1" w:themeColor="hyperlink"/>
          <w:spacing w:val="2"/>
          <w:sz w:val="24"/>
          <w:szCs w:val="24"/>
          <w:u w:val="single"/>
          <w:lang w:eastAsia="en-GB"/>
        </w:rPr>
      </w:pPr>
      <w:proofErr w:type="gramStart"/>
      <w:r w:rsidRPr="00086A25">
        <w:rPr>
          <w:rFonts w:ascii="Arial" w:hAnsi="Arial" w:cs="Arial"/>
          <w:sz w:val="24"/>
          <w:szCs w:val="24"/>
        </w:rPr>
        <w:t>Pacey(</w:t>
      </w:r>
      <w:proofErr w:type="gramEnd"/>
      <w:r w:rsidRPr="00086A25">
        <w:rPr>
          <w:rFonts w:ascii="Arial" w:hAnsi="Arial" w:cs="Arial"/>
          <w:sz w:val="24"/>
          <w:szCs w:val="24"/>
        </w:rPr>
        <w:t xml:space="preserve">dim </w:t>
      </w:r>
      <w:proofErr w:type="spellStart"/>
      <w:r w:rsidRPr="00086A25">
        <w:rPr>
          <w:rFonts w:ascii="Arial" w:hAnsi="Arial" w:cs="Arial"/>
          <w:sz w:val="24"/>
          <w:szCs w:val="24"/>
        </w:rPr>
        <w:t>dyddiad</w:t>
      </w:r>
      <w:proofErr w:type="spellEnd"/>
      <w:r w:rsidRPr="00086A25">
        <w:rPr>
          <w:rFonts w:ascii="Arial" w:hAnsi="Arial" w:cs="Arial"/>
          <w:sz w:val="24"/>
          <w:szCs w:val="24"/>
        </w:rPr>
        <w:t xml:space="preserve">) </w:t>
      </w:r>
      <w:r w:rsidRPr="00086A25">
        <w:rPr>
          <w:rFonts w:ascii="Arial" w:hAnsi="Arial" w:cs="Arial"/>
          <w:i/>
          <w:iCs/>
          <w:sz w:val="24"/>
          <w:szCs w:val="24"/>
        </w:rPr>
        <w:t>Welsh Language Development</w:t>
      </w:r>
      <w:r w:rsidRPr="00086A2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86A25">
        <w:rPr>
          <w:rFonts w:ascii="Arial" w:hAnsi="Arial" w:cs="Arial"/>
          <w:sz w:val="24"/>
          <w:szCs w:val="24"/>
        </w:rPr>
        <w:t>Availabele</w:t>
      </w:r>
      <w:proofErr w:type="spellEnd"/>
      <w:r w:rsidRPr="00086A25">
        <w:rPr>
          <w:rFonts w:ascii="Arial" w:hAnsi="Arial" w:cs="Arial"/>
          <w:sz w:val="24"/>
          <w:szCs w:val="24"/>
        </w:rPr>
        <w:t xml:space="preserve"> at: </w:t>
      </w:r>
      <w:hyperlink r:id="rId17" w:history="1">
        <w:r w:rsidRPr="00AF77C0">
          <w:rPr>
            <w:rStyle w:val="Hyperlink"/>
            <w:rFonts w:ascii="Arial" w:eastAsia="Times New Roman" w:hAnsi="Arial" w:cs="Arial"/>
            <w:spacing w:val="2"/>
            <w:sz w:val="24"/>
            <w:szCs w:val="24"/>
            <w:lang w:eastAsia="en-GB"/>
          </w:rPr>
          <w:t>https://www.pacey.org.uk/welsh-language-development/</w:t>
        </w:r>
      </w:hyperlink>
      <w:r>
        <w:rPr>
          <w:rFonts w:ascii="Arial" w:eastAsia="Times New Roman" w:hAnsi="Arial" w:cs="Arial"/>
          <w:color w:val="0563C1" w:themeColor="hyperlink"/>
          <w:spacing w:val="2"/>
          <w:sz w:val="24"/>
          <w:szCs w:val="24"/>
          <w:u w:val="single"/>
          <w:lang w:eastAsia="en-GB"/>
        </w:rPr>
        <w:t xml:space="preserve"> </w:t>
      </w:r>
      <w:r w:rsidRPr="00A07BC9">
        <w:rPr>
          <w:rFonts w:ascii="Arial" w:eastAsia="Times New Roman" w:hAnsi="Arial" w:cs="Arial"/>
          <w:color w:val="000000" w:themeColor="text1"/>
          <w:spacing w:val="2"/>
          <w:sz w:val="24"/>
          <w:szCs w:val="24"/>
          <w:u w:val="single"/>
          <w:lang w:eastAsia="en-GB"/>
        </w:rPr>
        <w:t>(</w:t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u w:val="single"/>
          <w:lang w:eastAsia="en-GB"/>
        </w:rPr>
        <w:t>accessed 24</w:t>
      </w:r>
      <w:r w:rsidRPr="00A07BC9">
        <w:rPr>
          <w:rFonts w:ascii="Arial" w:eastAsia="Times New Roman" w:hAnsi="Arial" w:cs="Arial"/>
          <w:color w:val="000000" w:themeColor="text1"/>
          <w:spacing w:val="2"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u w:val="single"/>
          <w:lang w:eastAsia="en-GB"/>
        </w:rPr>
        <w:t xml:space="preserve"> march 2020)</w:t>
      </w:r>
    </w:p>
    <w:p w14:paraId="3E435EA2" w14:textId="77777777" w:rsidR="00A07BC9" w:rsidRDefault="00A07BC9" w:rsidP="00086A25">
      <w:pPr>
        <w:rPr>
          <w:rFonts w:ascii="Arial" w:hAnsi="Arial" w:cs="Arial"/>
          <w:sz w:val="24"/>
          <w:szCs w:val="24"/>
        </w:rPr>
      </w:pPr>
    </w:p>
    <w:p w14:paraId="724160C7" w14:textId="2D9E65F6" w:rsidR="00A07BC9" w:rsidRPr="00086A25" w:rsidRDefault="00A07BC9" w:rsidP="00086A25">
      <w:pPr>
        <w:rPr>
          <w:rFonts w:ascii="Arial" w:hAnsi="Arial" w:cs="Arial"/>
          <w:sz w:val="24"/>
          <w:szCs w:val="24"/>
        </w:rPr>
      </w:pPr>
      <w:proofErr w:type="spellStart"/>
      <w:r w:rsidRPr="00086A25">
        <w:rPr>
          <w:rFonts w:ascii="Arial" w:hAnsi="Arial" w:cs="Arial"/>
          <w:sz w:val="24"/>
          <w:szCs w:val="24"/>
        </w:rPr>
        <w:t>Palmero</w:t>
      </w:r>
      <w:proofErr w:type="spellEnd"/>
      <w:r w:rsidRPr="00086A25">
        <w:rPr>
          <w:rFonts w:ascii="Arial" w:hAnsi="Arial" w:cs="Arial"/>
          <w:sz w:val="24"/>
          <w:szCs w:val="24"/>
        </w:rPr>
        <w:t xml:space="preserve">, L. (dim </w:t>
      </w:r>
      <w:proofErr w:type="spellStart"/>
      <w:proofErr w:type="gramStart"/>
      <w:r w:rsidRPr="00086A25">
        <w:rPr>
          <w:rFonts w:ascii="Arial" w:hAnsi="Arial" w:cs="Arial"/>
          <w:sz w:val="24"/>
          <w:szCs w:val="24"/>
        </w:rPr>
        <w:t>dyddiad</w:t>
      </w:r>
      <w:proofErr w:type="spellEnd"/>
      <w:r w:rsidRPr="00086A25">
        <w:rPr>
          <w:rFonts w:ascii="Arial" w:hAnsi="Arial" w:cs="Arial"/>
          <w:sz w:val="24"/>
          <w:szCs w:val="24"/>
        </w:rPr>
        <w:t xml:space="preserve">)  </w:t>
      </w:r>
      <w:r w:rsidRPr="00086A25">
        <w:rPr>
          <w:rFonts w:ascii="Arial" w:hAnsi="Arial" w:cs="Arial"/>
          <w:i/>
          <w:iCs/>
          <w:sz w:val="24"/>
          <w:szCs w:val="24"/>
        </w:rPr>
        <w:t>How</w:t>
      </w:r>
      <w:proofErr w:type="gramEnd"/>
      <w:r w:rsidRPr="00086A25">
        <w:rPr>
          <w:rFonts w:ascii="Arial" w:hAnsi="Arial" w:cs="Arial"/>
          <w:i/>
          <w:iCs/>
          <w:sz w:val="24"/>
          <w:szCs w:val="24"/>
        </w:rPr>
        <w:t xml:space="preserve"> learning a new language helps brain development.</w:t>
      </w:r>
      <w:r w:rsidRPr="00086A25">
        <w:rPr>
          <w:rFonts w:ascii="Arial" w:hAnsi="Arial" w:cs="Arial"/>
          <w:sz w:val="24"/>
          <w:szCs w:val="24"/>
        </w:rPr>
        <w:t xml:space="preserve"> Available at:</w:t>
      </w:r>
      <w:hyperlink r:id="rId18" w:history="1">
        <w:r w:rsidRPr="00086A25">
          <w:rPr>
            <w:rStyle w:val="Hyperlink"/>
            <w:rFonts w:ascii="Arial" w:hAnsi="Arial" w:cs="Arial"/>
            <w:sz w:val="24"/>
            <w:szCs w:val="24"/>
          </w:rPr>
          <w:t>https://www.whitbyschool.org/passionforlearning/learning-a-new-language-helps-brain-development</w:t>
        </w:r>
      </w:hyperlink>
      <w:r w:rsidRPr="00086A25">
        <w:rPr>
          <w:rFonts w:ascii="Arial" w:hAnsi="Arial" w:cs="Arial"/>
          <w:sz w:val="24"/>
          <w:szCs w:val="24"/>
        </w:rPr>
        <w:t xml:space="preserve"> (accessed 2</w:t>
      </w:r>
      <w:r>
        <w:rPr>
          <w:rFonts w:ascii="Arial" w:hAnsi="Arial" w:cs="Arial"/>
          <w:sz w:val="24"/>
          <w:szCs w:val="24"/>
        </w:rPr>
        <w:t>3</w:t>
      </w:r>
      <w:r w:rsidRPr="00086A25">
        <w:rPr>
          <w:rFonts w:ascii="Arial" w:hAnsi="Arial" w:cs="Arial"/>
          <w:sz w:val="24"/>
          <w:szCs w:val="24"/>
        </w:rPr>
        <w:t>th march 2020)</w:t>
      </w:r>
    </w:p>
    <w:p w14:paraId="0ABA7A3A" w14:textId="77777777" w:rsidR="00A07BC9" w:rsidRDefault="00A07BC9" w:rsidP="00086A25">
      <w:pPr>
        <w:rPr>
          <w:rFonts w:ascii="Arial" w:hAnsi="Arial" w:cs="Arial"/>
          <w:sz w:val="24"/>
          <w:szCs w:val="24"/>
        </w:rPr>
      </w:pPr>
    </w:p>
    <w:p w14:paraId="512A9D24" w14:textId="79E92EAC" w:rsidR="00A07BC9" w:rsidRPr="00086A25" w:rsidRDefault="00A07BC9" w:rsidP="00086A25">
      <w:pPr>
        <w:rPr>
          <w:rFonts w:ascii="Arial" w:eastAsia="Times New Roman" w:hAnsi="Arial" w:cs="Arial"/>
          <w:b/>
          <w:bCs/>
          <w:color w:val="0000FF"/>
          <w:kern w:val="36"/>
          <w:sz w:val="24"/>
          <w:szCs w:val="24"/>
          <w:u w:val="single"/>
          <w:lang w:eastAsia="en-GB"/>
        </w:rPr>
      </w:pPr>
      <w:r w:rsidRPr="00086A25">
        <w:rPr>
          <w:rFonts w:ascii="Arial" w:hAnsi="Arial" w:cs="Arial"/>
          <w:sz w:val="24"/>
          <w:szCs w:val="24"/>
        </w:rPr>
        <w:t xml:space="preserve">Peek a </w:t>
      </w:r>
      <w:proofErr w:type="gramStart"/>
      <w:r w:rsidRPr="00086A25">
        <w:rPr>
          <w:rFonts w:ascii="Arial" w:hAnsi="Arial" w:cs="Arial"/>
          <w:sz w:val="24"/>
          <w:szCs w:val="24"/>
        </w:rPr>
        <w:t>Boo(</w:t>
      </w:r>
      <w:proofErr w:type="gramEnd"/>
      <w:r w:rsidRPr="00086A25">
        <w:rPr>
          <w:rFonts w:ascii="Arial" w:hAnsi="Arial" w:cs="Arial"/>
          <w:sz w:val="24"/>
          <w:szCs w:val="24"/>
        </w:rPr>
        <w:t xml:space="preserve">dim </w:t>
      </w:r>
      <w:proofErr w:type="spellStart"/>
      <w:r w:rsidRPr="00086A25">
        <w:rPr>
          <w:rFonts w:ascii="Arial" w:hAnsi="Arial" w:cs="Arial"/>
          <w:sz w:val="24"/>
          <w:szCs w:val="24"/>
        </w:rPr>
        <w:t>dyddiad</w:t>
      </w:r>
      <w:proofErr w:type="spellEnd"/>
      <w:r w:rsidRPr="00086A25">
        <w:rPr>
          <w:rFonts w:ascii="Arial" w:hAnsi="Arial" w:cs="Arial"/>
          <w:sz w:val="24"/>
          <w:szCs w:val="24"/>
        </w:rPr>
        <w:t xml:space="preserve">) </w:t>
      </w:r>
      <w:r w:rsidRPr="00086A25">
        <w:rPr>
          <w:rFonts w:ascii="Arial" w:hAnsi="Arial" w:cs="Arial"/>
          <w:i/>
          <w:iCs/>
          <w:sz w:val="24"/>
          <w:szCs w:val="24"/>
        </w:rPr>
        <w:t>multilingual children.</w:t>
      </w:r>
      <w:r w:rsidRPr="00086A25">
        <w:rPr>
          <w:rFonts w:ascii="Arial" w:hAnsi="Arial" w:cs="Arial"/>
          <w:sz w:val="24"/>
          <w:szCs w:val="24"/>
        </w:rPr>
        <w:t xml:space="preserve"> Available at: </w:t>
      </w:r>
      <w:hyperlink r:id="rId19" w:history="1">
        <w:r w:rsidRPr="00086A25">
          <w:rPr>
            <w:rStyle w:val="Hyperlink"/>
            <w:rFonts w:ascii="Arial" w:eastAsia="Times New Roman" w:hAnsi="Arial" w:cs="Arial"/>
            <w:b/>
            <w:bCs/>
            <w:kern w:val="36"/>
            <w:sz w:val="24"/>
            <w:szCs w:val="24"/>
            <w:lang w:eastAsia="en-GB"/>
          </w:rPr>
          <w:t>https://peek-aboo.co.uk/what-makes-us-different/multilingual-children</w:t>
        </w:r>
      </w:hyperlink>
      <w:r w:rsidRPr="00086A25">
        <w:rPr>
          <w:rFonts w:ascii="Arial" w:eastAsia="Times New Roman" w:hAnsi="Arial" w:cs="Arial"/>
          <w:b/>
          <w:bCs/>
          <w:color w:val="0000FF"/>
          <w:kern w:val="36"/>
          <w:sz w:val="24"/>
          <w:szCs w:val="24"/>
          <w:u w:val="single"/>
          <w:lang w:eastAsia="en-GB"/>
        </w:rPr>
        <w:t xml:space="preserve"> </w:t>
      </w:r>
      <w:r w:rsidRPr="00086A25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>(accessed 2</w:t>
      </w:r>
      <w:r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>3</w:t>
      </w:r>
      <w:r w:rsidRPr="00086A25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>th march 2020)</w:t>
      </w:r>
    </w:p>
    <w:sectPr w:rsidR="00A07BC9" w:rsidRPr="00086A25" w:rsidSect="007F3EB7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73AF1C" w14:textId="77777777" w:rsidR="0080295E" w:rsidRDefault="0080295E" w:rsidP="00767AF2">
      <w:pPr>
        <w:spacing w:after="0" w:line="240" w:lineRule="auto"/>
      </w:pPr>
      <w:r>
        <w:separator/>
      </w:r>
    </w:p>
  </w:endnote>
  <w:endnote w:type="continuationSeparator" w:id="0">
    <w:p w14:paraId="092178F8" w14:textId="77777777" w:rsidR="0080295E" w:rsidRDefault="0080295E" w:rsidP="00767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098392797"/>
      <w:docPartObj>
        <w:docPartGallery w:val="Page Numbers (Bottom of Page)"/>
        <w:docPartUnique/>
      </w:docPartObj>
    </w:sdtPr>
    <w:sdtContent>
      <w:p w14:paraId="296BB8D6" w14:textId="77077C39" w:rsidR="00767AF2" w:rsidRDefault="00767AF2" w:rsidP="00AF77C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37EE3C5" w14:textId="77777777" w:rsidR="00767AF2" w:rsidRDefault="00767AF2" w:rsidP="00767AF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496645724"/>
      <w:docPartObj>
        <w:docPartGallery w:val="Page Numbers (Bottom of Page)"/>
        <w:docPartUnique/>
      </w:docPartObj>
    </w:sdtPr>
    <w:sdtContent>
      <w:p w14:paraId="61306B34" w14:textId="34F00B4F" w:rsidR="00767AF2" w:rsidRDefault="00767AF2" w:rsidP="00AF77C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EF16D02" w14:textId="77777777" w:rsidR="00767AF2" w:rsidRDefault="00767AF2" w:rsidP="00767AF2">
    <w:pPr>
      <w:pStyle w:val="Footer"/>
      <w:ind w:right="360"/>
    </w:pPr>
    <w:bookmarkStart w:id="1" w:name="_GoBack"/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370C62" w14:textId="77777777" w:rsidR="00767AF2" w:rsidRDefault="00767A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D339FF" w14:textId="77777777" w:rsidR="0080295E" w:rsidRDefault="0080295E" w:rsidP="00767AF2">
      <w:pPr>
        <w:spacing w:after="0" w:line="240" w:lineRule="auto"/>
      </w:pPr>
      <w:r>
        <w:separator/>
      </w:r>
    </w:p>
  </w:footnote>
  <w:footnote w:type="continuationSeparator" w:id="0">
    <w:p w14:paraId="394EBB9A" w14:textId="77777777" w:rsidR="0080295E" w:rsidRDefault="0080295E" w:rsidP="00767A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4A6C1" w14:textId="77777777" w:rsidR="00767AF2" w:rsidRDefault="00767A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A6451F" w14:textId="77777777" w:rsidR="00767AF2" w:rsidRDefault="00767AF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5E21B" w14:textId="77777777" w:rsidR="00767AF2" w:rsidRDefault="00767A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A25"/>
    <w:rsid w:val="00086A25"/>
    <w:rsid w:val="00767AF2"/>
    <w:rsid w:val="007F3EB7"/>
    <w:rsid w:val="0080295E"/>
    <w:rsid w:val="00A07BC9"/>
    <w:rsid w:val="00AA2983"/>
    <w:rsid w:val="00BE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24A02"/>
  <w15:chartTrackingRefBased/>
  <w15:docId w15:val="{37B21721-42F9-0E42-8577-DB425802D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86A25"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086A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86A2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8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86A2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6A25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086A25"/>
  </w:style>
  <w:style w:type="character" w:customStyle="1" w:styleId="Heading1Char">
    <w:name w:val="Heading 1 Char"/>
    <w:basedOn w:val="DefaultParagraphFont"/>
    <w:link w:val="Heading1"/>
    <w:uiPriority w:val="9"/>
    <w:rsid w:val="00086A2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67A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7AF2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67A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7AF2"/>
    <w:rPr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767A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70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ishcouncil.org/voices-magazine/how-can-young-children-best-learn-languages" TargetMode="External"/><Relationship Id="rId13" Type="http://schemas.openxmlformats.org/officeDocument/2006/relationships/hyperlink" Target="https://www.firsttutors.com/uk/languages/articles/languages-for-life/the-advantages-of-being-bilingual.php" TargetMode="External"/><Relationship Id="rId18" Type="http://schemas.openxmlformats.org/officeDocument/2006/relationships/hyperlink" Target="https://www.whitbyschool.org/passionforlearning/learning-a-new-language-helps-brain-development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eader" Target="header2.xml"/><Relationship Id="rId7" Type="http://schemas.openxmlformats.org/officeDocument/2006/relationships/hyperlink" Target="https://www.bbc.co.uk/programmes/articles/2NsHY4MhL95FgclByxS1XRl/can-learning-a-new-language-boost-your-brain" TargetMode="External"/><Relationship Id="rId12" Type="http://schemas.openxmlformats.org/officeDocument/2006/relationships/hyperlink" Target="https://exploringyourmind.com/divergent-thinking-children/" TargetMode="External"/><Relationship Id="rId17" Type="http://schemas.openxmlformats.org/officeDocument/2006/relationships/hyperlink" Target="https://www.pacey.org.uk/welsh-language-development/" TargetMode="External"/><Relationship Id="rId25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yperlink" Target="https://hwb.gov.wales/repository/resource/1ff976a6-7933-4252-a3be-d49af0442f55/en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assembly.wales/NAfW%20Documents/paper_3_-_prof._colin_baker.pdf%20-%2002092010/paper_3_-_prof._colin_baker-English.pdf" TargetMode="External"/><Relationship Id="rId11" Type="http://schemas.openxmlformats.org/officeDocument/2006/relationships/hyperlink" Target="https://learnenglishkids.britishcouncil.org/helping-your-child/how-young-children-learn-english-another-language" TargetMode="External"/><Relationship Id="rId24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hyperlink" Target="https://hwb.gov.wales/curriculum-for-wales/languages-literacy-and-communication/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youtube.com/watch?v=A-fs5JB_b7E" TargetMode="External"/><Relationship Id="rId19" Type="http://schemas.openxmlformats.org/officeDocument/2006/relationships/hyperlink" Target="https://peek-aboo.co.uk/what-makes-us-different/multilingual-childre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nwlink.com/~donclark/hrd/styles/gardner.html" TargetMode="External"/><Relationship Id="rId14" Type="http://schemas.openxmlformats.org/officeDocument/2006/relationships/hyperlink" Target="http://www.earlyyearscareers.com/eyc/learning-and-development/5-top-tips-to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631</Words>
  <Characters>3603</Characters>
  <Application>Microsoft Office Word</Application>
  <DocSecurity>0</DocSecurity>
  <Lines>30</Lines>
  <Paragraphs>8</Paragraphs>
  <ScaleCrop>false</ScaleCrop>
  <Company/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Morris</dc:creator>
  <cp:keywords/>
  <dc:description/>
  <cp:lastModifiedBy>Jessica Morris</cp:lastModifiedBy>
  <cp:revision>4</cp:revision>
  <dcterms:created xsi:type="dcterms:W3CDTF">2020-04-03T12:16:00Z</dcterms:created>
  <dcterms:modified xsi:type="dcterms:W3CDTF">2020-04-03T14:06:00Z</dcterms:modified>
</cp:coreProperties>
</file>