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D7EC" w14:textId="38C12C70" w:rsidR="0063778D" w:rsidRDefault="0063778D" w:rsidP="00431884">
      <w:pPr>
        <w:rPr>
          <w:rFonts w:ascii="Arial" w:eastAsia="Times New Roman" w:hAnsi="Arial" w:cs="Arial"/>
          <w:b/>
          <w:bCs/>
          <w:lang w:eastAsia="en-GB"/>
        </w:rPr>
      </w:pPr>
      <w:r>
        <w:rPr>
          <w:rFonts w:ascii="Arial" w:eastAsia="Times New Roman" w:hAnsi="Arial" w:cs="Arial"/>
          <w:b/>
          <w:bCs/>
          <w:lang w:eastAsia="en-GB"/>
        </w:rPr>
        <w:t xml:space="preserve">Niall Murphy </w:t>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r>
      <w:r>
        <w:rPr>
          <w:rFonts w:ascii="Arial" w:eastAsia="Times New Roman" w:hAnsi="Arial" w:cs="Arial"/>
          <w:b/>
          <w:bCs/>
          <w:lang w:eastAsia="en-GB"/>
        </w:rPr>
        <w:tab/>
        <w:t>19922430</w:t>
      </w:r>
      <w:bookmarkStart w:id="0" w:name="_GoBack"/>
      <w:bookmarkEnd w:id="0"/>
    </w:p>
    <w:p w14:paraId="352D3D84" w14:textId="77777777" w:rsidR="0063778D" w:rsidRDefault="0063778D" w:rsidP="00431884">
      <w:pPr>
        <w:rPr>
          <w:rFonts w:ascii="Arial" w:eastAsia="Times New Roman" w:hAnsi="Arial" w:cs="Arial"/>
          <w:b/>
          <w:bCs/>
          <w:lang w:eastAsia="en-GB"/>
        </w:rPr>
      </w:pPr>
    </w:p>
    <w:p w14:paraId="73D92930" w14:textId="77777777" w:rsidR="0063778D" w:rsidRDefault="0063778D" w:rsidP="00431884">
      <w:pPr>
        <w:rPr>
          <w:rFonts w:ascii="Arial" w:eastAsia="Times New Roman" w:hAnsi="Arial" w:cs="Arial"/>
          <w:b/>
          <w:bCs/>
          <w:lang w:eastAsia="en-GB"/>
        </w:rPr>
      </w:pPr>
    </w:p>
    <w:p w14:paraId="4EB89839" w14:textId="77777777" w:rsidR="0063778D" w:rsidRDefault="0063778D" w:rsidP="00431884">
      <w:pPr>
        <w:rPr>
          <w:rFonts w:ascii="Arial" w:eastAsia="Times New Roman" w:hAnsi="Arial" w:cs="Arial"/>
          <w:b/>
          <w:bCs/>
          <w:lang w:eastAsia="en-GB"/>
        </w:rPr>
      </w:pPr>
    </w:p>
    <w:p w14:paraId="089AFF0C" w14:textId="6D0E0A93" w:rsidR="00431884" w:rsidRDefault="00431884" w:rsidP="00431884">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3D3722D6" w14:textId="77777777" w:rsidR="00431884" w:rsidRDefault="00431884" w:rsidP="00431884">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7403D6B" w14:textId="757790D4" w:rsidR="00760584" w:rsidRDefault="0021738C">
      <w:pPr>
        <w:rPr>
          <w:rFonts w:ascii="Arial" w:hAnsi="Arial" w:cs="Arial"/>
        </w:rPr>
      </w:pPr>
      <w:r>
        <w:rPr>
          <w:rFonts w:ascii="Arial" w:hAnsi="Arial" w:cs="Arial"/>
        </w:rPr>
        <w:t>Throughout</w:t>
      </w:r>
      <w:r w:rsidR="00216087">
        <w:rPr>
          <w:rFonts w:ascii="Arial" w:hAnsi="Arial" w:cs="Arial"/>
        </w:rPr>
        <w:t xml:space="preserve"> this essay, I will be analysing the roles of the independent bodies that hold the police accountable to those </w:t>
      </w:r>
      <w:r>
        <w:rPr>
          <w:rFonts w:ascii="Arial" w:hAnsi="Arial" w:cs="Arial"/>
        </w:rPr>
        <w:t xml:space="preserve">that </w:t>
      </w:r>
      <w:r w:rsidR="00216087">
        <w:rPr>
          <w:rFonts w:ascii="Arial" w:hAnsi="Arial" w:cs="Arial"/>
        </w:rPr>
        <w:t xml:space="preserve">they serve. </w:t>
      </w:r>
      <w:r w:rsidR="000C32E0">
        <w:rPr>
          <w:rFonts w:ascii="Arial" w:hAnsi="Arial" w:cs="Arial"/>
        </w:rPr>
        <w:t xml:space="preserve">The two </w:t>
      </w:r>
      <w:r>
        <w:rPr>
          <w:rFonts w:ascii="Arial" w:hAnsi="Arial" w:cs="Arial"/>
        </w:rPr>
        <w:t xml:space="preserve">roles that will be discussed within this essay will be </w:t>
      </w:r>
      <w:r w:rsidR="009D699C">
        <w:rPr>
          <w:rFonts w:ascii="Arial" w:hAnsi="Arial" w:cs="Arial"/>
        </w:rPr>
        <w:t xml:space="preserve">Her Majesty’s Inspectorate Of </w:t>
      </w:r>
      <w:r w:rsidR="000C32E0">
        <w:rPr>
          <w:rFonts w:ascii="Arial" w:hAnsi="Arial" w:cs="Arial"/>
        </w:rPr>
        <w:t xml:space="preserve">Constabulary And Fire And Rescue Services (HMICFRS) and the other being the Independent Officer </w:t>
      </w:r>
      <w:r w:rsidR="002D4A77">
        <w:rPr>
          <w:rFonts w:ascii="Arial" w:hAnsi="Arial" w:cs="Arial"/>
        </w:rPr>
        <w:t>For</w:t>
      </w:r>
      <w:r w:rsidR="000C32E0">
        <w:rPr>
          <w:rFonts w:ascii="Arial" w:hAnsi="Arial" w:cs="Arial"/>
        </w:rPr>
        <w:t xml:space="preserve"> Police Conduct (IOPC). I will be discussing their role in holding the police responsible</w:t>
      </w:r>
      <w:r w:rsidR="00760584">
        <w:rPr>
          <w:rFonts w:ascii="Arial" w:hAnsi="Arial" w:cs="Arial"/>
        </w:rPr>
        <w:t xml:space="preserve"> to the people that they serve. </w:t>
      </w:r>
    </w:p>
    <w:p w14:paraId="4680E4E6" w14:textId="20FE2321" w:rsidR="00374390" w:rsidRDefault="00760584">
      <w:pPr>
        <w:rPr>
          <w:rFonts w:ascii="Arial" w:hAnsi="Arial" w:cs="Arial"/>
        </w:rPr>
      </w:pPr>
      <w:r>
        <w:rPr>
          <w:rFonts w:ascii="Arial" w:hAnsi="Arial" w:cs="Arial"/>
        </w:rPr>
        <w:t>The HMICFRS is an independent body that for the last 160 years has assessed and reported on the efficiency and the effectiveness of policing</w:t>
      </w:r>
      <w:r w:rsidR="0021738C">
        <w:rPr>
          <w:rFonts w:ascii="Arial" w:hAnsi="Arial" w:cs="Arial"/>
        </w:rPr>
        <w:t>,</w:t>
      </w:r>
      <w:r>
        <w:rPr>
          <w:rFonts w:ascii="Arial" w:hAnsi="Arial" w:cs="Arial"/>
        </w:rPr>
        <w:t xml:space="preserve"> and </w:t>
      </w:r>
      <w:r w:rsidR="00374390">
        <w:rPr>
          <w:rFonts w:ascii="Arial" w:hAnsi="Arial" w:cs="Arial"/>
        </w:rPr>
        <w:t>those</w:t>
      </w:r>
      <w:r>
        <w:rPr>
          <w:rFonts w:ascii="Arial" w:hAnsi="Arial" w:cs="Arial"/>
        </w:rPr>
        <w:t xml:space="preserve"> police forces within the public interest.</w:t>
      </w:r>
      <w:r w:rsidR="00374390">
        <w:rPr>
          <w:rFonts w:ascii="Arial" w:hAnsi="Arial" w:cs="Arial"/>
        </w:rPr>
        <w:t xml:space="preserve"> The HMICFRS role is to ask the questions that they believe the public wish to have answered, and to then publish the findings and recommendations in reports. The information found in these reports allow the public to compare the performance of their respective police force and against other forces.  </w:t>
      </w:r>
    </w:p>
    <w:p w14:paraId="59DA19C7" w14:textId="77777777" w:rsidR="00B100F3" w:rsidRDefault="00374390">
      <w:pPr>
        <w:rPr>
          <w:rFonts w:ascii="Arial" w:hAnsi="Arial" w:cs="Arial"/>
        </w:rPr>
      </w:pPr>
      <w:r>
        <w:rPr>
          <w:rFonts w:ascii="Arial" w:hAnsi="Arial" w:cs="Arial"/>
        </w:rPr>
        <w:t xml:space="preserve">The findings can then be used to </w:t>
      </w:r>
      <w:r w:rsidR="00B100F3">
        <w:rPr>
          <w:rFonts w:ascii="Arial" w:hAnsi="Arial" w:cs="Arial"/>
        </w:rPr>
        <w:t>help police forces around the UK by showing them were they need to improve in order to provide the best service possible to the people and business that their force area covers.</w:t>
      </w:r>
    </w:p>
    <w:p w14:paraId="1F1BD969" w14:textId="77777777" w:rsidR="005B054F" w:rsidRDefault="00B100F3">
      <w:pPr>
        <w:rPr>
          <w:rFonts w:ascii="Arial" w:hAnsi="Arial" w:cs="Arial"/>
        </w:rPr>
      </w:pPr>
      <w:r>
        <w:rPr>
          <w:rFonts w:ascii="Arial" w:hAnsi="Arial" w:cs="Arial"/>
        </w:rPr>
        <w:t>The reports used by the HMICFRS are known as the PEEL assessments. The</w:t>
      </w:r>
      <w:r w:rsidR="00D93E13">
        <w:rPr>
          <w:rFonts w:ascii="Arial" w:hAnsi="Arial" w:cs="Arial"/>
        </w:rPr>
        <w:t xml:space="preserve"> PEEL assessments are released every year and measure the effectiveness of the police force. The forces are assessed in a number</w:t>
      </w:r>
      <w:r w:rsidR="00A66378">
        <w:rPr>
          <w:rFonts w:ascii="Arial" w:hAnsi="Arial" w:cs="Arial"/>
        </w:rPr>
        <w:t xml:space="preserve"> of areas that are based on three </w:t>
      </w:r>
      <w:r w:rsidR="00D93E13">
        <w:rPr>
          <w:rFonts w:ascii="Arial" w:hAnsi="Arial" w:cs="Arial"/>
        </w:rPr>
        <w:t xml:space="preserve">core values, and each category is assessed and given a score out of four. </w:t>
      </w:r>
      <w:r w:rsidR="00A66378">
        <w:rPr>
          <w:rFonts w:ascii="Arial" w:hAnsi="Arial" w:cs="Arial"/>
        </w:rPr>
        <w:t xml:space="preserve">The </w:t>
      </w:r>
      <w:r w:rsidR="005B054F">
        <w:rPr>
          <w:rFonts w:ascii="Arial" w:hAnsi="Arial" w:cs="Arial"/>
        </w:rPr>
        <w:t>three values are:</w:t>
      </w:r>
    </w:p>
    <w:p w14:paraId="0A705D20" w14:textId="77777777" w:rsidR="005B054F" w:rsidRDefault="005B054F">
      <w:pPr>
        <w:rPr>
          <w:rFonts w:ascii="Arial" w:hAnsi="Arial" w:cs="Arial"/>
        </w:rPr>
      </w:pPr>
      <w:r>
        <w:rPr>
          <w:rFonts w:ascii="Arial" w:hAnsi="Arial" w:cs="Arial"/>
        </w:rPr>
        <w:t>The extent to which the force is effective at reducing crime and keeping people safe.</w:t>
      </w:r>
    </w:p>
    <w:p w14:paraId="13B14F26" w14:textId="77777777" w:rsidR="00A66378" w:rsidRDefault="005B054F">
      <w:pPr>
        <w:rPr>
          <w:rFonts w:ascii="Arial" w:hAnsi="Arial" w:cs="Arial"/>
        </w:rPr>
      </w:pPr>
      <w:r>
        <w:rPr>
          <w:rFonts w:ascii="Arial" w:hAnsi="Arial" w:cs="Arial"/>
        </w:rPr>
        <w:t xml:space="preserve">The extent to which the force operates efficiently and sustainably. </w:t>
      </w:r>
    </w:p>
    <w:p w14:paraId="143612F7" w14:textId="77777777" w:rsidR="005B054F" w:rsidRDefault="005B054F">
      <w:pPr>
        <w:rPr>
          <w:rFonts w:ascii="Arial" w:hAnsi="Arial" w:cs="Arial"/>
        </w:rPr>
      </w:pPr>
      <w:r>
        <w:rPr>
          <w:rFonts w:ascii="Arial" w:hAnsi="Arial" w:cs="Arial"/>
        </w:rPr>
        <w:t>The extent to which the force treats the public and its workforce legitimately.</w:t>
      </w:r>
    </w:p>
    <w:p w14:paraId="79823D02" w14:textId="162163E0" w:rsidR="00D93E13" w:rsidRDefault="005B054F">
      <w:pPr>
        <w:rPr>
          <w:rFonts w:ascii="Arial" w:hAnsi="Arial" w:cs="Arial"/>
        </w:rPr>
      </w:pPr>
      <w:r>
        <w:rPr>
          <w:rFonts w:ascii="Arial" w:hAnsi="Arial" w:cs="Arial"/>
        </w:rPr>
        <w:t xml:space="preserve">The four scoring marks </w:t>
      </w:r>
      <w:r w:rsidR="00D93E13">
        <w:rPr>
          <w:rFonts w:ascii="Arial" w:hAnsi="Arial" w:cs="Arial"/>
        </w:rPr>
        <w:t xml:space="preserve">are classed as outstanding, good, requires improvement and inadequate. </w:t>
      </w:r>
      <w:r w:rsidR="000C76D0">
        <w:rPr>
          <w:rFonts w:ascii="Arial" w:hAnsi="Arial" w:cs="Arial"/>
        </w:rPr>
        <w:t xml:space="preserve">The PEEL assessments for South Wales Police </w:t>
      </w:r>
      <w:r w:rsidR="0021738C">
        <w:rPr>
          <w:rFonts w:ascii="Arial" w:hAnsi="Arial" w:cs="Arial"/>
        </w:rPr>
        <w:t>from</w:t>
      </w:r>
      <w:r w:rsidR="000C76D0">
        <w:rPr>
          <w:rFonts w:ascii="Arial" w:hAnsi="Arial" w:cs="Arial"/>
        </w:rPr>
        <w:t xml:space="preserve"> 2014 up until </w:t>
      </w:r>
      <w:r w:rsidR="0021738C">
        <w:rPr>
          <w:rFonts w:ascii="Arial" w:hAnsi="Arial" w:cs="Arial"/>
        </w:rPr>
        <w:t xml:space="preserve">the year </w:t>
      </w:r>
      <w:r w:rsidR="000C76D0">
        <w:rPr>
          <w:rFonts w:ascii="Arial" w:hAnsi="Arial" w:cs="Arial"/>
        </w:rPr>
        <w:t>2018/2019</w:t>
      </w:r>
      <w:r w:rsidR="0021738C">
        <w:rPr>
          <w:rFonts w:ascii="Arial" w:hAnsi="Arial" w:cs="Arial"/>
        </w:rPr>
        <w:t>,</w:t>
      </w:r>
      <w:r w:rsidR="000C76D0">
        <w:rPr>
          <w:rFonts w:ascii="Arial" w:hAnsi="Arial" w:cs="Arial"/>
        </w:rPr>
        <w:t xml:space="preserve"> gave the force an overall rating of good</w:t>
      </w:r>
      <w:r>
        <w:rPr>
          <w:rFonts w:ascii="Arial" w:hAnsi="Arial" w:cs="Arial"/>
        </w:rPr>
        <w:t xml:space="preserve"> in the three values</w:t>
      </w:r>
      <w:r w:rsidR="0021738C">
        <w:rPr>
          <w:rFonts w:ascii="Arial" w:hAnsi="Arial" w:cs="Arial"/>
        </w:rPr>
        <w:t>.</w:t>
      </w:r>
      <w:r w:rsidR="000C76D0">
        <w:rPr>
          <w:rFonts w:ascii="Arial" w:hAnsi="Arial" w:cs="Arial"/>
        </w:rPr>
        <w:t xml:space="preserve"> </w:t>
      </w:r>
      <w:r w:rsidR="0021738C">
        <w:rPr>
          <w:rFonts w:ascii="Arial" w:hAnsi="Arial" w:cs="Arial"/>
        </w:rPr>
        <w:t>T</w:t>
      </w:r>
      <w:r w:rsidR="000C76D0">
        <w:rPr>
          <w:rFonts w:ascii="Arial" w:hAnsi="Arial" w:cs="Arial"/>
        </w:rPr>
        <w:t xml:space="preserve">his in turn </w:t>
      </w:r>
      <w:r w:rsidR="0021738C">
        <w:rPr>
          <w:rFonts w:ascii="Arial" w:hAnsi="Arial" w:cs="Arial"/>
        </w:rPr>
        <w:t xml:space="preserve">is a greater outcome </w:t>
      </w:r>
      <w:r w:rsidR="000C76D0">
        <w:rPr>
          <w:rFonts w:ascii="Arial" w:hAnsi="Arial" w:cs="Arial"/>
        </w:rPr>
        <w:t>compared to other forces in Wales</w:t>
      </w:r>
      <w:r w:rsidR="00D63B18">
        <w:rPr>
          <w:rFonts w:ascii="Arial" w:hAnsi="Arial" w:cs="Arial"/>
        </w:rPr>
        <w:t>. F</w:t>
      </w:r>
      <w:r w:rsidR="000C76D0">
        <w:rPr>
          <w:rFonts w:ascii="Arial" w:hAnsi="Arial" w:cs="Arial"/>
        </w:rPr>
        <w:t xml:space="preserve">or example Gwent Police Force were given </w:t>
      </w:r>
      <w:r>
        <w:rPr>
          <w:rFonts w:ascii="Arial" w:hAnsi="Arial" w:cs="Arial"/>
        </w:rPr>
        <w:t xml:space="preserve">a score of good in the areas of which the force is effective at reducing crime and keeping people safe </w:t>
      </w:r>
      <w:r w:rsidR="00D63B18">
        <w:rPr>
          <w:rFonts w:ascii="Arial" w:hAnsi="Arial" w:cs="Arial"/>
        </w:rPr>
        <w:t xml:space="preserve">and the area in which the force operates efficiently and sustainably. However, given the score of requiring improvement in the area of which the force treats the public and its workforce legitimately. </w:t>
      </w:r>
    </w:p>
    <w:p w14:paraId="146B672C" w14:textId="2FB2A9A2" w:rsidR="00D63B18" w:rsidRDefault="00D63B18">
      <w:pPr>
        <w:rPr>
          <w:rFonts w:ascii="Arial" w:hAnsi="Arial" w:cs="Arial"/>
        </w:rPr>
      </w:pPr>
      <w:r>
        <w:rPr>
          <w:rFonts w:ascii="Arial" w:hAnsi="Arial" w:cs="Arial"/>
        </w:rPr>
        <w:t xml:space="preserve">With this </w:t>
      </w:r>
      <w:r w:rsidR="00C565A6">
        <w:rPr>
          <w:rFonts w:ascii="Arial" w:hAnsi="Arial" w:cs="Arial"/>
        </w:rPr>
        <w:t>information,</w:t>
      </w:r>
      <w:r>
        <w:rPr>
          <w:rFonts w:ascii="Arial" w:hAnsi="Arial" w:cs="Arial"/>
        </w:rPr>
        <w:t xml:space="preserve"> one could say that the information published by HMICFRS would show for example </w:t>
      </w:r>
      <w:r w:rsidR="0021738C">
        <w:rPr>
          <w:rFonts w:ascii="Arial" w:hAnsi="Arial" w:cs="Arial"/>
        </w:rPr>
        <w:t xml:space="preserve">how </w:t>
      </w:r>
      <w:r>
        <w:rPr>
          <w:rFonts w:ascii="Arial" w:hAnsi="Arial" w:cs="Arial"/>
        </w:rPr>
        <w:t xml:space="preserve">Gwent police can improve </w:t>
      </w:r>
      <w:r w:rsidR="00C565A6">
        <w:rPr>
          <w:rFonts w:ascii="Arial" w:hAnsi="Arial" w:cs="Arial"/>
        </w:rPr>
        <w:t xml:space="preserve">the way they treat the public and its workforce by looking at what </w:t>
      </w:r>
      <w:r w:rsidR="00C565A6" w:rsidRPr="00C565A6">
        <w:rPr>
          <w:rFonts w:ascii="Arial" w:hAnsi="Arial" w:cs="Arial"/>
        </w:rPr>
        <w:t>South Wales Police</w:t>
      </w:r>
      <w:r w:rsidR="00C565A6">
        <w:rPr>
          <w:rFonts w:ascii="Arial" w:hAnsi="Arial" w:cs="Arial"/>
        </w:rPr>
        <w:t xml:space="preserve"> have done to gain a higher score.</w:t>
      </w:r>
      <w:r>
        <w:rPr>
          <w:rFonts w:ascii="Arial" w:hAnsi="Arial" w:cs="Arial"/>
        </w:rPr>
        <w:t xml:space="preserve"> </w:t>
      </w:r>
    </w:p>
    <w:p w14:paraId="7761B6C2" w14:textId="77777777" w:rsidR="00C565A6" w:rsidRDefault="00C565A6">
      <w:pPr>
        <w:rPr>
          <w:rFonts w:ascii="Arial" w:hAnsi="Arial" w:cs="Arial"/>
        </w:rPr>
      </w:pPr>
      <w:r>
        <w:rPr>
          <w:rFonts w:ascii="Arial" w:hAnsi="Arial" w:cs="Arial"/>
        </w:rPr>
        <w:t xml:space="preserve">I will now be looking at how the IOPC and how their purpose is to investigate major issues that have arisen within police forces. These investigations generally take place as the serious issues that have taken place have the potential </w:t>
      </w:r>
      <w:r w:rsidR="00C4719E">
        <w:rPr>
          <w:rFonts w:ascii="Arial" w:hAnsi="Arial" w:cs="Arial"/>
        </w:rPr>
        <w:t>to affect</w:t>
      </w:r>
      <w:r>
        <w:rPr>
          <w:rFonts w:ascii="Arial" w:hAnsi="Arial" w:cs="Arial"/>
        </w:rPr>
        <w:t xml:space="preserve"> people perception of the </w:t>
      </w:r>
      <w:r>
        <w:rPr>
          <w:rFonts w:ascii="Arial" w:hAnsi="Arial" w:cs="Arial"/>
        </w:rPr>
        <w:lastRenderedPageBreak/>
        <w:t xml:space="preserve">police and the confidence in trusting them. The </w:t>
      </w:r>
      <w:r w:rsidR="00C4719E">
        <w:rPr>
          <w:rFonts w:ascii="Arial" w:hAnsi="Arial" w:cs="Arial"/>
        </w:rPr>
        <w:t xml:space="preserve">investigations tend to take place because of death or serious injury following on from police contact, or a serious complaint against police and allegation of corruption. </w:t>
      </w:r>
      <w:r>
        <w:rPr>
          <w:rFonts w:ascii="Arial" w:hAnsi="Arial" w:cs="Arial"/>
        </w:rPr>
        <w:t xml:space="preserve"> </w:t>
      </w:r>
    </w:p>
    <w:p w14:paraId="7AAD1E05" w14:textId="16F4A4B0" w:rsidR="00C4719E" w:rsidRDefault="00C4719E">
      <w:pPr>
        <w:rPr>
          <w:rFonts w:ascii="Arial" w:hAnsi="Arial" w:cs="Arial"/>
        </w:rPr>
      </w:pPr>
      <w:r>
        <w:rPr>
          <w:rFonts w:ascii="Arial" w:hAnsi="Arial" w:cs="Arial"/>
        </w:rPr>
        <w:t>T</w:t>
      </w:r>
      <w:r w:rsidR="00D10743">
        <w:rPr>
          <w:rFonts w:ascii="Arial" w:hAnsi="Arial" w:cs="Arial"/>
        </w:rPr>
        <w:t>he IOPC set the professional standards of behaviour for which all police officers and staff have to adhere to at all times. These standards set out by the IOPC are to ensure that the same level o</w:t>
      </w:r>
      <w:r w:rsidR="00473427">
        <w:rPr>
          <w:rFonts w:ascii="Arial" w:hAnsi="Arial" w:cs="Arial"/>
        </w:rPr>
        <w:t>f standards are being followed to by</w:t>
      </w:r>
      <w:r w:rsidR="00D10743">
        <w:rPr>
          <w:rFonts w:ascii="Arial" w:hAnsi="Arial" w:cs="Arial"/>
        </w:rPr>
        <w:t xml:space="preserve"> all police forces across the UK.</w:t>
      </w:r>
      <w:r w:rsidR="00473427">
        <w:rPr>
          <w:rFonts w:ascii="Arial" w:hAnsi="Arial" w:cs="Arial"/>
        </w:rPr>
        <w:t xml:space="preserve"> </w:t>
      </w:r>
      <w:r w:rsidR="00F31BB7">
        <w:rPr>
          <w:rFonts w:ascii="Arial" w:hAnsi="Arial" w:cs="Arial"/>
        </w:rPr>
        <w:t>Working alongside the IOPC within each police force is the professional standards department. This departme</w:t>
      </w:r>
      <w:r w:rsidR="00963C9E">
        <w:rPr>
          <w:rFonts w:ascii="Arial" w:hAnsi="Arial" w:cs="Arial"/>
        </w:rPr>
        <w:t xml:space="preserve">nt makes </w:t>
      </w:r>
      <w:r w:rsidR="00F31BB7">
        <w:rPr>
          <w:rFonts w:ascii="Arial" w:hAnsi="Arial" w:cs="Arial"/>
        </w:rPr>
        <w:t xml:space="preserve">sure that all </w:t>
      </w:r>
      <w:r w:rsidR="00963C9E">
        <w:rPr>
          <w:rFonts w:ascii="Arial" w:hAnsi="Arial" w:cs="Arial"/>
        </w:rPr>
        <w:t>members</w:t>
      </w:r>
      <w:r w:rsidR="00F31BB7">
        <w:rPr>
          <w:rFonts w:ascii="Arial" w:hAnsi="Arial" w:cs="Arial"/>
        </w:rPr>
        <w:t xml:space="preserve"> of that force are following the standards set out by the IOPC and that force. If those standards are found to have been lowered by any member of staff</w:t>
      </w:r>
      <w:r w:rsidR="0021738C">
        <w:rPr>
          <w:rFonts w:ascii="Arial" w:hAnsi="Arial" w:cs="Arial"/>
        </w:rPr>
        <w:t>,</w:t>
      </w:r>
      <w:r w:rsidR="00F31BB7">
        <w:rPr>
          <w:rFonts w:ascii="Arial" w:hAnsi="Arial" w:cs="Arial"/>
        </w:rPr>
        <w:t xml:space="preserve"> an investigation will </w:t>
      </w:r>
      <w:r w:rsidR="0021738C">
        <w:rPr>
          <w:rFonts w:ascii="Arial" w:hAnsi="Arial" w:cs="Arial"/>
        </w:rPr>
        <w:t xml:space="preserve">be </w:t>
      </w:r>
      <w:r w:rsidR="00F31BB7">
        <w:rPr>
          <w:rFonts w:ascii="Arial" w:hAnsi="Arial" w:cs="Arial"/>
        </w:rPr>
        <w:t>conducted. The reason for this investigation is to gather all relevant evidence and to decide if there a case against</w:t>
      </w:r>
      <w:r w:rsidR="00963C9E">
        <w:rPr>
          <w:rFonts w:ascii="Arial" w:hAnsi="Arial" w:cs="Arial"/>
        </w:rPr>
        <w:t xml:space="preserve"> the breach of standards. If all evidence </w:t>
      </w:r>
      <w:r w:rsidR="007E3E3D">
        <w:rPr>
          <w:rFonts w:ascii="Arial" w:hAnsi="Arial" w:cs="Arial"/>
        </w:rPr>
        <w:t xml:space="preserve">shows that a breach has happened then a misconduct meeting will be held with the </w:t>
      </w:r>
      <w:r w:rsidR="0021738C">
        <w:rPr>
          <w:rFonts w:ascii="Arial" w:hAnsi="Arial" w:cs="Arial"/>
        </w:rPr>
        <w:t xml:space="preserve">possibility of the </w:t>
      </w:r>
      <w:r w:rsidR="007E3E3D">
        <w:rPr>
          <w:rFonts w:ascii="Arial" w:hAnsi="Arial" w:cs="Arial"/>
        </w:rPr>
        <w:t xml:space="preserve">outcome of the meeting being management advice, which can be given by a supervisor. </w:t>
      </w:r>
      <w:r w:rsidR="0021738C">
        <w:rPr>
          <w:rFonts w:ascii="Arial" w:hAnsi="Arial" w:cs="Arial"/>
        </w:rPr>
        <w:t>Other forms of outcomes can be</w:t>
      </w:r>
      <w:r w:rsidR="007E3E3D">
        <w:rPr>
          <w:rFonts w:ascii="Arial" w:hAnsi="Arial" w:cs="Arial"/>
        </w:rPr>
        <w:t xml:space="preserve"> written warning</w:t>
      </w:r>
      <w:r w:rsidR="0021738C">
        <w:rPr>
          <w:rFonts w:ascii="Arial" w:hAnsi="Arial" w:cs="Arial"/>
        </w:rPr>
        <w:t>s</w:t>
      </w:r>
      <w:r w:rsidR="007E3E3D">
        <w:rPr>
          <w:rFonts w:ascii="Arial" w:hAnsi="Arial" w:cs="Arial"/>
        </w:rPr>
        <w:t>, final written warning</w:t>
      </w:r>
      <w:r w:rsidR="0021738C">
        <w:rPr>
          <w:rFonts w:ascii="Arial" w:hAnsi="Arial" w:cs="Arial"/>
        </w:rPr>
        <w:t>s</w:t>
      </w:r>
      <w:r w:rsidR="007E3E3D">
        <w:rPr>
          <w:rFonts w:ascii="Arial" w:hAnsi="Arial" w:cs="Arial"/>
        </w:rPr>
        <w:t xml:space="preserve">, dismissal with notice and dismissal without notice. </w:t>
      </w:r>
      <w:r w:rsidR="00963C9E">
        <w:rPr>
          <w:rFonts w:ascii="Arial" w:hAnsi="Arial" w:cs="Arial"/>
        </w:rPr>
        <w:t xml:space="preserve"> </w:t>
      </w:r>
      <w:r w:rsidR="00F31BB7">
        <w:rPr>
          <w:rFonts w:ascii="Arial" w:hAnsi="Arial" w:cs="Arial"/>
        </w:rPr>
        <w:t xml:space="preserve"> </w:t>
      </w:r>
    </w:p>
    <w:p w14:paraId="5E65953C" w14:textId="706E4B6D" w:rsidR="00C565A6" w:rsidRDefault="007E3E3D">
      <w:pPr>
        <w:rPr>
          <w:rFonts w:ascii="Arial" w:hAnsi="Arial" w:cs="Arial"/>
        </w:rPr>
      </w:pPr>
      <w:r>
        <w:rPr>
          <w:rFonts w:ascii="Arial" w:hAnsi="Arial" w:cs="Arial"/>
        </w:rPr>
        <w:t>The independent body is the IOPC job is to investigate serious complaints that have been made ag</w:t>
      </w:r>
      <w:r w:rsidR="006D642C">
        <w:rPr>
          <w:rFonts w:ascii="Arial" w:hAnsi="Arial" w:cs="Arial"/>
        </w:rPr>
        <w:t xml:space="preserve">ainst the police; the essential part of the IOPC is that they are independent from both the police and the government. This independence allows them to gather all the evidence without being bias, and allows them </w:t>
      </w:r>
      <w:r w:rsidR="00934D64">
        <w:rPr>
          <w:rFonts w:ascii="Arial" w:hAnsi="Arial" w:cs="Arial"/>
        </w:rPr>
        <w:t xml:space="preserve">investigate the incident from the outside. It is also to note that the IOPC can help with public perception and confidence in the police force if the investigation is found to be inconclusive. </w:t>
      </w:r>
    </w:p>
    <w:p w14:paraId="7A1AFC87" w14:textId="35EA1A64" w:rsidR="0071210C" w:rsidRDefault="0071210C">
      <w:pPr>
        <w:rPr>
          <w:rFonts w:ascii="Arial" w:hAnsi="Arial" w:cs="Arial"/>
        </w:rPr>
      </w:pPr>
      <w:r>
        <w:rPr>
          <w:rFonts w:ascii="Arial" w:hAnsi="Arial" w:cs="Arial"/>
        </w:rPr>
        <w:t xml:space="preserve">A very common complaint against all police forces is the use of force used by officers when dealing with people. There has been previous incidents where there has been serious injury and even death after the alleged use of force from police officers. </w:t>
      </w:r>
      <w:r w:rsidR="00C95C91">
        <w:rPr>
          <w:rFonts w:ascii="Arial" w:hAnsi="Arial" w:cs="Arial"/>
        </w:rPr>
        <w:t xml:space="preserve">The IOPC will gather all evidence relating to the complaint, this would be </w:t>
      </w:r>
      <w:r w:rsidR="00327B53">
        <w:rPr>
          <w:rFonts w:ascii="Arial" w:hAnsi="Arial" w:cs="Arial"/>
        </w:rPr>
        <w:t xml:space="preserve">in the form of </w:t>
      </w:r>
      <w:r w:rsidR="00C95C91">
        <w:rPr>
          <w:rFonts w:ascii="Arial" w:hAnsi="Arial" w:cs="Arial"/>
        </w:rPr>
        <w:t>body worn video and officers statements</w:t>
      </w:r>
      <w:r w:rsidR="00327B53">
        <w:rPr>
          <w:rFonts w:ascii="Arial" w:hAnsi="Arial" w:cs="Arial"/>
        </w:rPr>
        <w:t>,</w:t>
      </w:r>
      <w:r w:rsidR="00C95C91">
        <w:rPr>
          <w:rFonts w:ascii="Arial" w:hAnsi="Arial" w:cs="Arial"/>
        </w:rPr>
        <w:t xml:space="preserve"> and </w:t>
      </w:r>
      <w:r w:rsidR="00327B53">
        <w:rPr>
          <w:rFonts w:ascii="Arial" w:hAnsi="Arial" w:cs="Arial"/>
        </w:rPr>
        <w:t xml:space="preserve">would be used in conjunction to </w:t>
      </w:r>
      <w:r w:rsidR="00C95C91">
        <w:rPr>
          <w:rFonts w:ascii="Arial" w:hAnsi="Arial" w:cs="Arial"/>
        </w:rPr>
        <w:t xml:space="preserve">make a decision as to whether there was excessive use of force being used that was not proportionate in the circumstances. </w:t>
      </w:r>
    </w:p>
    <w:p w14:paraId="7856D029" w14:textId="77777777" w:rsidR="001B32DB" w:rsidRDefault="00D41CEF">
      <w:pPr>
        <w:rPr>
          <w:rFonts w:ascii="Arial" w:hAnsi="Arial" w:cs="Arial"/>
        </w:rPr>
      </w:pPr>
      <w:r>
        <w:rPr>
          <w:rFonts w:ascii="Arial" w:hAnsi="Arial" w:cs="Arial"/>
        </w:rPr>
        <w:t xml:space="preserve">In conclusion, I have analysed both the role of the independent bodies being the HMICFRS and the IOPC in their role in holding the police accountable to those that they serve. I have looked at how they both parties look at police forces from outside the organisation and how they deal with investigations and how police forces handle themselves in accordance with the standards set out by themselves and the overlooking organisations. </w:t>
      </w:r>
    </w:p>
    <w:p w14:paraId="357C9E52" w14:textId="4E94CFDE" w:rsidR="00D41CEF" w:rsidRPr="009E70C7" w:rsidRDefault="00D41CEF">
      <w:pPr>
        <w:rPr>
          <w:rFonts w:ascii="Arial" w:hAnsi="Arial" w:cs="Arial"/>
          <w:b/>
        </w:rPr>
      </w:pPr>
      <w:r w:rsidRPr="009E70C7">
        <w:rPr>
          <w:rFonts w:ascii="Arial" w:hAnsi="Arial" w:cs="Arial"/>
          <w:b/>
        </w:rPr>
        <w:t>Word Count- 9</w:t>
      </w:r>
      <w:r w:rsidR="00327B53">
        <w:rPr>
          <w:rFonts w:ascii="Arial" w:hAnsi="Arial" w:cs="Arial"/>
          <w:b/>
        </w:rPr>
        <w:t>75</w:t>
      </w:r>
    </w:p>
    <w:p w14:paraId="08D27926" w14:textId="40808E4A" w:rsidR="001B32DB" w:rsidRDefault="001B32DB">
      <w:pPr>
        <w:rPr>
          <w:rFonts w:ascii="Arial" w:hAnsi="Arial" w:cs="Arial"/>
        </w:rPr>
      </w:pPr>
    </w:p>
    <w:p w14:paraId="1EDF9257" w14:textId="6BDF4F1A" w:rsidR="00C05FD5" w:rsidRPr="00C05FD5" w:rsidRDefault="00C05FD5">
      <w:pPr>
        <w:rPr>
          <w:rFonts w:ascii="Arial" w:hAnsi="Arial" w:cs="Arial"/>
          <w:b/>
        </w:rPr>
      </w:pPr>
      <w:r w:rsidRPr="00C05FD5">
        <w:rPr>
          <w:rFonts w:ascii="Arial" w:hAnsi="Arial" w:cs="Arial"/>
          <w:b/>
        </w:rPr>
        <w:t>Essay Two Tittle:</w:t>
      </w:r>
    </w:p>
    <w:p w14:paraId="70EA8A09" w14:textId="6A235079" w:rsidR="00C05FD5" w:rsidRDefault="00C05FD5">
      <w:pPr>
        <w:rPr>
          <w:rFonts w:ascii="Arial" w:hAnsi="Arial" w:cs="Arial"/>
          <w:b/>
        </w:rPr>
      </w:pPr>
      <w:r w:rsidRPr="00C05FD5">
        <w:rPr>
          <w:rFonts w:ascii="Arial" w:hAnsi="Arial" w:cs="Arial"/>
          <w:b/>
        </w:rPr>
        <w:t>Examine the ethical dimension of ‘real time’ operational decisions. (1000 words)</w:t>
      </w:r>
    </w:p>
    <w:p w14:paraId="67D32545" w14:textId="76192A13" w:rsidR="00C05FD5" w:rsidRDefault="00B57508">
      <w:pPr>
        <w:rPr>
          <w:rFonts w:ascii="Arial" w:hAnsi="Arial" w:cs="Arial"/>
        </w:rPr>
      </w:pPr>
      <w:r>
        <w:rPr>
          <w:rFonts w:ascii="Arial" w:hAnsi="Arial" w:cs="Arial"/>
        </w:rPr>
        <w:t>Throughout this essay, I will be examining the ethical dimensions of ‘real time’ operational decisions. This in turn means I will be discussing the Nation Decision Making Model</w:t>
      </w:r>
      <w:r w:rsidR="009D699C">
        <w:rPr>
          <w:rFonts w:ascii="Arial" w:hAnsi="Arial" w:cs="Arial"/>
        </w:rPr>
        <w:t xml:space="preserve"> (NDM)</w:t>
      </w:r>
      <w:r>
        <w:rPr>
          <w:rFonts w:ascii="Arial" w:hAnsi="Arial" w:cs="Arial"/>
        </w:rPr>
        <w:t xml:space="preserve"> and its use it helping making ethical decisions and touch on how the potential effects of unethical decisions can cause poor public perception. </w:t>
      </w:r>
      <w:r w:rsidR="00A22060">
        <w:rPr>
          <w:rFonts w:ascii="Arial" w:hAnsi="Arial" w:cs="Arial"/>
        </w:rPr>
        <w:t xml:space="preserve">Another area I will be discussing  a portion of the principles relating to taking and reviewing risk. </w:t>
      </w:r>
    </w:p>
    <w:p w14:paraId="6A67AB06" w14:textId="26E2C4C6" w:rsidR="008B38C5" w:rsidRPr="008B38C5" w:rsidRDefault="008B38C5" w:rsidP="008B38C5">
      <w:pPr>
        <w:rPr>
          <w:rFonts w:ascii="Arial" w:hAnsi="Arial" w:cs="Arial"/>
        </w:rPr>
      </w:pPr>
      <w:r w:rsidRPr="008B38C5">
        <w:rPr>
          <w:rFonts w:eastAsia="Times New Roman" w:cs="Times New Roman"/>
          <w:sz w:val="24"/>
          <w:szCs w:val="24"/>
        </w:rPr>
        <w:t xml:space="preserve">I will first discuss the NDM and it is used by officers in all police forces to make ‘real time’ everyday decisions. It is a tool that helps officers identify risk and assess situations placed in front of them, to allow them to ask questions and challenge themselves in gaining </w:t>
      </w:r>
      <w:r w:rsidRPr="008B38C5">
        <w:rPr>
          <w:rFonts w:eastAsia="Times New Roman" w:cs="Times New Roman"/>
          <w:sz w:val="24"/>
          <w:szCs w:val="24"/>
        </w:rPr>
        <w:lastRenderedPageBreak/>
        <w:t xml:space="preserve">confidence to stick to their decisions and back themselves when challenged as to why they made that decision. </w:t>
      </w:r>
    </w:p>
    <w:p w14:paraId="19A72211" w14:textId="57A2ABEB" w:rsidR="008B38C5" w:rsidRPr="008B38C5" w:rsidRDefault="008B38C5" w:rsidP="008B38C5">
      <w:pPr>
        <w:spacing w:after="0" w:line="240" w:lineRule="auto"/>
        <w:rPr>
          <w:rFonts w:eastAsia="Times New Roman" w:cs="Times New Roman"/>
          <w:sz w:val="24"/>
          <w:szCs w:val="24"/>
        </w:rPr>
      </w:pPr>
      <w:r w:rsidRPr="008B38C5">
        <w:rPr>
          <w:rFonts w:eastAsia="Times New Roman" w:cs="Times New Roman"/>
          <w:sz w:val="24"/>
          <w:szCs w:val="24"/>
        </w:rPr>
        <w:t xml:space="preserve">As mentioned by the college of Policing (2013) </w:t>
      </w:r>
      <w:r>
        <w:rPr>
          <w:rFonts w:eastAsia="Times New Roman" w:cs="Times New Roman"/>
          <w:sz w:val="24"/>
          <w:szCs w:val="24"/>
        </w:rPr>
        <w:t xml:space="preserve">The NDM is suitable for all the decisions and should be used by everyone in policing. It can be applied: To spontaneous </w:t>
      </w:r>
      <w:r>
        <w:rPr>
          <w:sz w:val="24"/>
        </w:rPr>
        <w:t xml:space="preserve">incidents or planned operations, by an individual or team of people and to both operational and non-operational situations. Decision makers can use the NDM to structure a rationale of what they did during an incident and why. </w:t>
      </w:r>
    </w:p>
    <w:p w14:paraId="5E486066" w14:textId="77777777" w:rsidR="008B38C5" w:rsidRPr="008B38C5" w:rsidRDefault="008B38C5" w:rsidP="008B38C5">
      <w:pPr>
        <w:spacing w:after="0" w:line="240" w:lineRule="auto"/>
        <w:rPr>
          <w:rFonts w:eastAsia="Times New Roman" w:cs="Times New Roman"/>
          <w:sz w:val="24"/>
          <w:szCs w:val="24"/>
        </w:rPr>
      </w:pPr>
    </w:p>
    <w:p w14:paraId="09951AC6" w14:textId="055E9531" w:rsidR="005467AA" w:rsidRDefault="00F7345B" w:rsidP="00F7345B">
      <w:pPr>
        <w:spacing w:after="0" w:line="240" w:lineRule="auto"/>
        <w:rPr>
          <w:sz w:val="24"/>
        </w:rPr>
      </w:pPr>
      <w:r>
        <w:rPr>
          <w:rFonts w:eastAsia="Times New Roman" w:cs="Times New Roman"/>
          <w:sz w:val="24"/>
          <w:szCs w:val="24"/>
        </w:rPr>
        <w:t xml:space="preserve">The NDM is made up of five steps with the code of ethics at its core. </w:t>
      </w:r>
      <w:r w:rsidRPr="008B38C5">
        <w:rPr>
          <w:rFonts w:eastAsia="Times New Roman" w:cs="Times New Roman"/>
          <w:sz w:val="24"/>
          <w:szCs w:val="24"/>
        </w:rPr>
        <w:t>This</w:t>
      </w:r>
      <w:r w:rsidR="008B38C5" w:rsidRPr="008B38C5">
        <w:rPr>
          <w:rFonts w:eastAsia="Times New Roman" w:cs="Times New Roman"/>
          <w:sz w:val="24"/>
          <w:szCs w:val="24"/>
        </w:rPr>
        <w:t xml:space="preserve"> code is the fundamental part of all decisions made by police, it is what holds us to a higher standard and maintain a professional behaviour. </w:t>
      </w:r>
      <w:r>
        <w:rPr>
          <w:rFonts w:eastAsia="Times New Roman" w:cs="Times New Roman"/>
          <w:sz w:val="24"/>
          <w:szCs w:val="24"/>
        </w:rPr>
        <w:t xml:space="preserve">The code is built upon the Nolan principles. These principles are </w:t>
      </w:r>
      <w:r>
        <w:rPr>
          <w:sz w:val="24"/>
        </w:rPr>
        <w:t xml:space="preserve">Accountability, Integrity, Openness, Fairness, Leadership, Respect, Honesty, Objectivity, and Selflessness. These principles underpin and strengthen the existing procedures and regulations for ensuring standards of professional behaviour for both police officers and police staff. </w:t>
      </w:r>
      <w:r w:rsidR="005467AA">
        <w:rPr>
          <w:sz w:val="24"/>
        </w:rPr>
        <w:t xml:space="preserve"> </w:t>
      </w:r>
    </w:p>
    <w:p w14:paraId="188E27A2" w14:textId="2093397C" w:rsidR="005467AA" w:rsidRDefault="005467AA" w:rsidP="00F7345B">
      <w:pPr>
        <w:spacing w:after="0" w:line="240" w:lineRule="auto"/>
        <w:rPr>
          <w:sz w:val="24"/>
        </w:rPr>
      </w:pPr>
    </w:p>
    <w:p w14:paraId="70B31D97" w14:textId="059A7D4D" w:rsidR="005467AA" w:rsidRPr="005467AA" w:rsidRDefault="005467AA" w:rsidP="005467AA">
      <w:pPr>
        <w:rPr>
          <w:rFonts w:ascii="Arial" w:hAnsi="Arial" w:cs="Arial"/>
        </w:rPr>
      </w:pPr>
      <w:r w:rsidRPr="005467AA">
        <w:rPr>
          <w:rFonts w:ascii="Arial" w:hAnsi="Arial" w:cs="Arial"/>
        </w:rPr>
        <w:t>The first principle is the willingness to make decisions in conditions of uncertainty. This principle is crucial in policing as decisio</w:t>
      </w:r>
      <w:r w:rsidR="00A22060">
        <w:rPr>
          <w:rFonts w:ascii="Arial" w:hAnsi="Arial" w:cs="Arial"/>
        </w:rPr>
        <w:t>ns are often made quickly, and as they go on are always changing and unfolding</w:t>
      </w:r>
      <w:r w:rsidRPr="005467AA">
        <w:rPr>
          <w:rFonts w:ascii="Arial" w:hAnsi="Arial" w:cs="Arial"/>
        </w:rPr>
        <w:t xml:space="preserve">. It is important for officers to be willing to make their decisions quickly and effectively as their decisions can have a massive impact on an incident and those involved. </w:t>
      </w:r>
    </w:p>
    <w:p w14:paraId="22832B09" w14:textId="6DCA3447" w:rsidR="005467AA" w:rsidRPr="005467AA" w:rsidRDefault="005467AA" w:rsidP="005467AA">
      <w:pPr>
        <w:rPr>
          <w:rFonts w:ascii="Arial" w:hAnsi="Arial" w:cs="Arial"/>
        </w:rPr>
      </w:pPr>
      <w:r w:rsidRPr="005467AA">
        <w:rPr>
          <w:rFonts w:ascii="Arial" w:hAnsi="Arial" w:cs="Arial"/>
        </w:rPr>
        <w:t xml:space="preserve">The second principle is, maintaining or achieving the safety, security and wellbeing of individuals and communities. Arguably, this is the most important principle, as the safety of all individuals involved is essential. It is the role of a police constable to have a positive obligation and duty of </w:t>
      </w:r>
      <w:r w:rsidR="00A22060">
        <w:rPr>
          <w:rFonts w:ascii="Arial" w:hAnsi="Arial" w:cs="Arial"/>
        </w:rPr>
        <w:t xml:space="preserve">care for all involved persons. </w:t>
      </w:r>
      <w:r w:rsidRPr="005467AA">
        <w:rPr>
          <w:rFonts w:ascii="Arial" w:hAnsi="Arial" w:cs="Arial"/>
        </w:rPr>
        <w:t xml:space="preserve"> </w:t>
      </w:r>
    </w:p>
    <w:p w14:paraId="1D16B171" w14:textId="01447199" w:rsidR="005467AA" w:rsidRDefault="005467AA" w:rsidP="005467AA">
      <w:pPr>
        <w:rPr>
          <w:rFonts w:ascii="Arial" w:hAnsi="Arial" w:cs="Arial"/>
        </w:rPr>
      </w:pPr>
      <w:r w:rsidRPr="005467AA">
        <w:rPr>
          <w:rFonts w:ascii="Arial" w:hAnsi="Arial" w:cs="Arial"/>
        </w:rPr>
        <w:t>The next principle explains how risk taking involves judgement and balance. This principle describes how decision-makers are required to consider how different decisions are likely to affect the outcome of an incident. The NDM is utilised to assist with this principle during the ‘options and contingencies’ stage. During this stage, officers use the gathered information and intelligence to consider all available options and then risk assess how these options may affect an incident. This information is then used to develop a working strategy.</w:t>
      </w:r>
    </w:p>
    <w:p w14:paraId="202871BB" w14:textId="250692AB" w:rsidR="00C32139" w:rsidRDefault="00A22060" w:rsidP="005467AA">
      <w:pPr>
        <w:rPr>
          <w:rFonts w:ascii="Arial" w:hAnsi="Arial" w:cs="Arial"/>
        </w:rPr>
      </w:pPr>
      <w:r>
        <w:rPr>
          <w:rFonts w:ascii="Arial" w:hAnsi="Arial" w:cs="Arial"/>
        </w:rPr>
        <w:t xml:space="preserve">One of the principles as mentioned from the college of policing is that taking risk can cause harm. This is a task of identifying, assessing and managing risky decisions and when dealing with them and should be </w:t>
      </w:r>
      <w:r w:rsidR="00C32139">
        <w:rPr>
          <w:rFonts w:ascii="Arial" w:hAnsi="Arial" w:cs="Arial"/>
        </w:rPr>
        <w:t xml:space="preserve">consistent with those who are of a similar rank and, or experience would have taken in the same situation. The NDM plays a very crucial part in this principle. This is because the NDM was created to provide a uniform a gold standard approach that all officers can use with their decision-making. </w:t>
      </w:r>
    </w:p>
    <w:p w14:paraId="083576A0" w14:textId="571B8267" w:rsidR="00C32139" w:rsidRDefault="00C32139" w:rsidP="005467AA">
      <w:pPr>
        <w:rPr>
          <w:rFonts w:ascii="Arial" w:hAnsi="Arial" w:cs="Arial"/>
        </w:rPr>
      </w:pPr>
      <w:r>
        <w:rPr>
          <w:rFonts w:ascii="Arial" w:hAnsi="Arial" w:cs="Arial"/>
        </w:rPr>
        <w:t>The emphases on how good a risk you can take depends on the quality of the information received, as a police force it is incredibly important</w:t>
      </w:r>
      <w:r w:rsidR="00EE4C46">
        <w:rPr>
          <w:rFonts w:ascii="Arial" w:hAnsi="Arial" w:cs="Arial"/>
        </w:rPr>
        <w:t xml:space="preserve"> to work with partner agencies in sharing the relevant information for example a public protection notice, which is a report that is submitted by officers that have dealt with the live incident and ensure that the most vulnerable or pose a potential risk to each other to other services. From this it can be said that the importance of the decisions made by officers are the scene and dealing with the public have a knock on affect on in how the people get the help they need. An example of this can be, an officer not putting in a PPN and as a result the safeguarding implications </w:t>
      </w:r>
      <w:r w:rsidR="00EE4C46">
        <w:rPr>
          <w:rFonts w:ascii="Arial" w:hAnsi="Arial" w:cs="Arial"/>
        </w:rPr>
        <w:lastRenderedPageBreak/>
        <w:t xml:space="preserve">could not be but in place causing the victim that officers have been dealing to potentially be put into more risk.   </w:t>
      </w:r>
    </w:p>
    <w:p w14:paraId="5492F67A" w14:textId="77777777" w:rsidR="00C32139" w:rsidRPr="005467AA" w:rsidRDefault="00C32139" w:rsidP="005467AA">
      <w:pPr>
        <w:rPr>
          <w:rFonts w:ascii="Arial" w:hAnsi="Arial" w:cs="Arial"/>
        </w:rPr>
      </w:pPr>
    </w:p>
    <w:p w14:paraId="1FDCB26D" w14:textId="7328FD82" w:rsidR="008B38C5" w:rsidRPr="008B38C5" w:rsidRDefault="008B38C5" w:rsidP="008B38C5">
      <w:pPr>
        <w:spacing w:after="0" w:line="240" w:lineRule="auto"/>
        <w:rPr>
          <w:rFonts w:eastAsia="Times New Roman" w:cs="Times New Roman"/>
          <w:sz w:val="24"/>
          <w:szCs w:val="24"/>
        </w:rPr>
      </w:pPr>
      <w:r w:rsidRPr="008B38C5">
        <w:rPr>
          <w:rFonts w:eastAsia="Times New Roman" w:cs="Times New Roman"/>
          <w:sz w:val="24"/>
          <w:szCs w:val="24"/>
        </w:rPr>
        <w:t xml:space="preserve">Policing is a very much a fast paced environment, because of this pace a lot of decisions are often made without knowing all the information relating to the incident police officers are dealing with at the time. Because if this it is important that officers gather all pieces of information that they possibly can, so that they can make the best possible decision. Not being able to make the best decision or avoiding making one can be seen as unprofessional and can have a serious impact on themselves, the person or people they are dealing with at the incident and even possibly the wider community. </w:t>
      </w:r>
    </w:p>
    <w:p w14:paraId="70B5BFA9" w14:textId="77777777" w:rsidR="008B38C5" w:rsidRPr="008B38C5" w:rsidRDefault="008B38C5" w:rsidP="008B38C5">
      <w:pPr>
        <w:spacing w:after="0" w:line="240" w:lineRule="auto"/>
        <w:rPr>
          <w:rFonts w:eastAsia="Times New Roman" w:cs="Times New Roman"/>
          <w:sz w:val="24"/>
          <w:szCs w:val="24"/>
        </w:rPr>
      </w:pPr>
    </w:p>
    <w:p w14:paraId="07869BDA" w14:textId="3BBF3AAA" w:rsidR="008B38C5" w:rsidRDefault="008B38C5" w:rsidP="008B38C5">
      <w:pPr>
        <w:spacing w:after="0" w:line="240" w:lineRule="auto"/>
        <w:rPr>
          <w:rFonts w:eastAsia="Times New Roman" w:cs="Times New Roman"/>
          <w:sz w:val="24"/>
          <w:szCs w:val="24"/>
        </w:rPr>
      </w:pPr>
      <w:r w:rsidRPr="008B38C5">
        <w:rPr>
          <w:rFonts w:eastAsia="Times New Roman" w:cs="Times New Roman"/>
          <w:sz w:val="24"/>
          <w:szCs w:val="24"/>
        </w:rPr>
        <w:t xml:space="preserve"> This is why it is vitally important that police officers utilise the NDM ensuring that they remain ethical in their decisions and not be bias. Understandably, this can be difficult given the circumstances they are placed in and the constant changing of the incident. </w:t>
      </w:r>
    </w:p>
    <w:p w14:paraId="323A5CD5" w14:textId="04081F64" w:rsidR="00C32139" w:rsidRDefault="00C32139" w:rsidP="008B38C5">
      <w:pPr>
        <w:spacing w:after="0" w:line="240" w:lineRule="auto"/>
        <w:rPr>
          <w:rFonts w:eastAsia="Times New Roman" w:cs="Times New Roman"/>
          <w:sz w:val="24"/>
          <w:szCs w:val="24"/>
        </w:rPr>
      </w:pPr>
    </w:p>
    <w:p w14:paraId="46A8E1CC" w14:textId="2D520575" w:rsidR="00C32139" w:rsidRPr="008B38C5" w:rsidRDefault="00C32139" w:rsidP="008B38C5">
      <w:pPr>
        <w:spacing w:after="0" w:line="240" w:lineRule="auto"/>
        <w:rPr>
          <w:rFonts w:eastAsia="Times New Roman" w:cs="Times New Roman"/>
          <w:sz w:val="24"/>
          <w:szCs w:val="24"/>
        </w:rPr>
      </w:pPr>
      <w:r>
        <w:rPr>
          <w:rFonts w:eastAsia="Times New Roman" w:cs="Times New Roman"/>
          <w:sz w:val="24"/>
          <w:szCs w:val="24"/>
        </w:rPr>
        <w:t xml:space="preserve">In conclusion, within this essay I have discussed how the National Decision Making Model is used and how the code of ethics hold an importance in making  what we deem the ethical decision  when dealing with ‘real time’ incidents. </w:t>
      </w:r>
    </w:p>
    <w:p w14:paraId="5215AB93" w14:textId="77777777" w:rsidR="008B38C5" w:rsidRPr="008B38C5" w:rsidRDefault="008B38C5" w:rsidP="008B38C5">
      <w:pPr>
        <w:spacing w:after="0" w:line="240" w:lineRule="auto"/>
        <w:rPr>
          <w:rFonts w:eastAsia="Times New Roman" w:cs="Times New Roman"/>
          <w:sz w:val="24"/>
          <w:szCs w:val="24"/>
        </w:rPr>
      </w:pPr>
    </w:p>
    <w:p w14:paraId="0FD25694" w14:textId="74DC3DC1" w:rsidR="009D699C" w:rsidRDefault="00EE4C46" w:rsidP="00D11015">
      <w:pPr>
        <w:rPr>
          <w:rFonts w:ascii="Arial" w:hAnsi="Arial" w:cs="Arial"/>
          <w:b/>
        </w:rPr>
      </w:pPr>
      <w:r>
        <w:rPr>
          <w:rFonts w:ascii="Arial" w:hAnsi="Arial" w:cs="Arial"/>
          <w:b/>
        </w:rPr>
        <w:t xml:space="preserve">Word Count :  921 </w:t>
      </w:r>
    </w:p>
    <w:p w14:paraId="024D1066" w14:textId="77777777" w:rsidR="009D699C" w:rsidRDefault="009D699C" w:rsidP="00D11015">
      <w:pPr>
        <w:rPr>
          <w:rFonts w:ascii="Arial" w:hAnsi="Arial" w:cs="Arial"/>
          <w:b/>
        </w:rPr>
      </w:pPr>
    </w:p>
    <w:p w14:paraId="409A9CD9" w14:textId="77777777" w:rsidR="009D699C" w:rsidRDefault="009D699C" w:rsidP="00D11015">
      <w:pPr>
        <w:rPr>
          <w:rFonts w:ascii="Arial" w:hAnsi="Arial" w:cs="Arial"/>
          <w:b/>
        </w:rPr>
      </w:pPr>
    </w:p>
    <w:p w14:paraId="75F01F24" w14:textId="77777777" w:rsidR="009D699C" w:rsidRDefault="009D699C" w:rsidP="00D11015">
      <w:pPr>
        <w:rPr>
          <w:rFonts w:ascii="Arial" w:hAnsi="Arial" w:cs="Arial"/>
          <w:b/>
        </w:rPr>
      </w:pPr>
    </w:p>
    <w:p w14:paraId="1710F22A" w14:textId="067FF53F" w:rsidR="00D11015" w:rsidRPr="00D11015" w:rsidRDefault="00D11015" w:rsidP="00D11015">
      <w:pPr>
        <w:rPr>
          <w:rFonts w:ascii="Arial" w:hAnsi="Arial" w:cs="Arial"/>
          <w:b/>
        </w:rPr>
      </w:pPr>
      <w:r w:rsidRPr="00D11015">
        <w:rPr>
          <w:rFonts w:ascii="Arial" w:hAnsi="Arial" w:cs="Arial"/>
          <w:b/>
        </w:rPr>
        <w:t>Essay Three Title:</w:t>
      </w:r>
    </w:p>
    <w:p w14:paraId="0026FE3E" w14:textId="77777777" w:rsidR="00D11015" w:rsidRPr="00D11015" w:rsidRDefault="00D11015" w:rsidP="00D11015">
      <w:pPr>
        <w:rPr>
          <w:rFonts w:ascii="Arial" w:hAnsi="Arial" w:cs="Arial"/>
          <w:b/>
        </w:rPr>
      </w:pPr>
      <w:r w:rsidRPr="00D11015">
        <w:rPr>
          <w:rFonts w:ascii="Arial" w:hAnsi="Arial" w:cs="Arial"/>
          <w:b/>
        </w:rPr>
        <w:t>Assess the impact of organisational justice on police agency (1000 words).</w:t>
      </w:r>
    </w:p>
    <w:p w14:paraId="72F440D9" w14:textId="77777777" w:rsidR="00D11015" w:rsidRPr="00D11015" w:rsidRDefault="00D11015" w:rsidP="00D11015">
      <w:pPr>
        <w:rPr>
          <w:rFonts w:ascii="Arial" w:hAnsi="Arial" w:cs="Arial"/>
        </w:rPr>
      </w:pPr>
    </w:p>
    <w:p w14:paraId="1F68CB1B" w14:textId="77777777" w:rsidR="00D11015" w:rsidRPr="00D11015" w:rsidRDefault="00D11015" w:rsidP="00D11015">
      <w:pPr>
        <w:rPr>
          <w:rFonts w:ascii="Arial" w:hAnsi="Arial" w:cs="Arial"/>
        </w:rPr>
      </w:pPr>
      <w:r w:rsidRPr="00D11015">
        <w:rPr>
          <w:rFonts w:ascii="Arial" w:hAnsi="Arial" w:cs="Arial"/>
        </w:rPr>
        <w:t xml:space="preserve">Throughout this essay, I will be discussing and defining the Organisational Justice Theory, and assess the impact of Organisational Justice on the Police agency and how this directly affects officer wellbeing and their morale. </w:t>
      </w:r>
    </w:p>
    <w:p w14:paraId="12449FDB" w14:textId="77777777" w:rsidR="00D11015" w:rsidRPr="00D11015" w:rsidRDefault="00D11015" w:rsidP="00D11015">
      <w:pPr>
        <w:rPr>
          <w:rFonts w:ascii="Arial" w:hAnsi="Arial" w:cs="Arial"/>
        </w:rPr>
      </w:pPr>
    </w:p>
    <w:p w14:paraId="6DB54E40" w14:textId="77777777" w:rsidR="00D11015" w:rsidRPr="00D11015" w:rsidRDefault="00D11015" w:rsidP="00D11015">
      <w:pPr>
        <w:rPr>
          <w:rFonts w:ascii="Arial" w:hAnsi="Arial" w:cs="Arial"/>
        </w:rPr>
      </w:pPr>
      <w:r w:rsidRPr="00D11015">
        <w:rPr>
          <w:rFonts w:ascii="Arial" w:hAnsi="Arial" w:cs="Arial"/>
        </w:rPr>
        <w:t>Organisational Justice Theory refers to the extent in which employees perceive workplace events, communications and outcomes to be fair in nature. It is defined by McCardle (2007) as “the individual’s and the group’s perception of the fairness and treatment received from an organisation and their behavioural reaction to such perceptions”. Examples of perceived injustices within an organisation can include unequal pay for male and female employees executing the same job.</w:t>
      </w:r>
    </w:p>
    <w:p w14:paraId="5F87E835" w14:textId="77777777" w:rsidR="00D11015" w:rsidRPr="00D11015" w:rsidRDefault="00D11015" w:rsidP="00D11015">
      <w:pPr>
        <w:rPr>
          <w:rFonts w:ascii="Arial" w:hAnsi="Arial" w:cs="Arial"/>
        </w:rPr>
      </w:pPr>
    </w:p>
    <w:p w14:paraId="7BE415F0" w14:textId="77777777" w:rsidR="00D11015" w:rsidRPr="00D11015" w:rsidRDefault="00D11015" w:rsidP="00D11015">
      <w:pPr>
        <w:rPr>
          <w:rFonts w:ascii="Arial" w:hAnsi="Arial" w:cs="Arial"/>
        </w:rPr>
      </w:pPr>
      <w:r w:rsidRPr="00D11015">
        <w:rPr>
          <w:rFonts w:ascii="Arial" w:hAnsi="Arial" w:cs="Arial"/>
        </w:rPr>
        <w:t>Per Chetty (2018), Organisational Justice is explained as being broken down into three categories; Procedural, Distributive and Interactional Justice.</w:t>
      </w:r>
    </w:p>
    <w:p w14:paraId="782A8C79" w14:textId="77777777" w:rsidR="00D11015" w:rsidRPr="00D11015" w:rsidRDefault="00D11015" w:rsidP="00D11015">
      <w:pPr>
        <w:rPr>
          <w:rFonts w:ascii="Arial" w:hAnsi="Arial" w:cs="Arial"/>
        </w:rPr>
      </w:pPr>
    </w:p>
    <w:p w14:paraId="135BFA91" w14:textId="77777777" w:rsidR="00D11015" w:rsidRPr="00D11015" w:rsidRDefault="00D11015" w:rsidP="00D11015">
      <w:pPr>
        <w:rPr>
          <w:rFonts w:ascii="Arial" w:hAnsi="Arial" w:cs="Arial"/>
        </w:rPr>
      </w:pPr>
      <w:r w:rsidRPr="00D11015">
        <w:rPr>
          <w:rFonts w:ascii="Arial" w:hAnsi="Arial" w:cs="Arial"/>
        </w:rPr>
        <w:lastRenderedPageBreak/>
        <w:t>Procedural organisational justice concerns the relationship between how aspects such as pay allocation or rewards for employees affect the satisfaction levels of the employees with their workplace. It includes the fairness of a decision being made leading to a particular outcome, and whether employees will be willing to accept that outcome. If an employee received feedback, or an allocation that is perceived as fair and unbiased, they are more likely to be satisfied in their job role, which in turn aids the service they provide. Within policing, the service that officers provide can be aided by fair and unbiased job allocation.</w:t>
      </w:r>
    </w:p>
    <w:p w14:paraId="4AA842D9" w14:textId="77777777" w:rsidR="00D11015" w:rsidRPr="00D11015" w:rsidRDefault="00D11015" w:rsidP="00D11015">
      <w:pPr>
        <w:rPr>
          <w:rFonts w:ascii="Arial" w:hAnsi="Arial" w:cs="Arial"/>
        </w:rPr>
      </w:pPr>
    </w:p>
    <w:p w14:paraId="3419652F" w14:textId="77777777" w:rsidR="00D11015" w:rsidRPr="00D11015" w:rsidRDefault="00D11015" w:rsidP="00D11015">
      <w:pPr>
        <w:rPr>
          <w:rFonts w:ascii="Arial" w:hAnsi="Arial" w:cs="Arial"/>
        </w:rPr>
      </w:pPr>
      <w:r w:rsidRPr="00D11015">
        <w:rPr>
          <w:rFonts w:ascii="Arial" w:hAnsi="Arial" w:cs="Arial"/>
        </w:rPr>
        <w:t xml:space="preserve">Distributive justice refers to the outcomes being distributed proportionally to the inputs. This can include wages or career opportunities. It measures employee satisfaction and the fairness of rewards and promotions. Satisfaction between employees will be greater if they feel wages, opportunities, rewards and promotions are offered fairly. Workload distribution is also included within this category. If employees feel they are being treated unfairly compared with other employees, it can cause a negative effect on how employees view their superiors and the organisation they work in as a whole. Within policing, job satisfaction can be aided with fair allocation of wages and unbiased rewards and promotions, in turn </w:t>
      </w:r>
    </w:p>
    <w:p w14:paraId="4D4B9A8F" w14:textId="77777777" w:rsidR="00D11015" w:rsidRPr="00D11015" w:rsidRDefault="00D11015" w:rsidP="00D11015">
      <w:pPr>
        <w:rPr>
          <w:rFonts w:ascii="Arial" w:hAnsi="Arial" w:cs="Arial"/>
        </w:rPr>
      </w:pPr>
    </w:p>
    <w:p w14:paraId="68753BA9" w14:textId="77777777" w:rsidR="00D11015" w:rsidRPr="00D11015" w:rsidRDefault="00D11015" w:rsidP="00D11015">
      <w:pPr>
        <w:rPr>
          <w:rFonts w:ascii="Arial" w:hAnsi="Arial" w:cs="Arial"/>
        </w:rPr>
      </w:pPr>
      <w:r w:rsidRPr="00D11015">
        <w:rPr>
          <w:rFonts w:ascii="Arial" w:hAnsi="Arial" w:cs="Arial"/>
        </w:rPr>
        <w:t xml:space="preserve">Interactional justice is the measurement of how employees relate to each other within the workplace environment. This involves how employees see their organisation as a whole and their relationship and attitude with colleagues. Employees who witness high levels of respect within the organisation, and believe to be within a friendly and fair environment, they are more likely to have higher levels of conduct around the workplace environment, and their drive to do well within the organisation with thrive. Within policing, good relationships with other officers in turn creates a better working environment in which employees will work in and will strive to do better within their organisation. </w:t>
      </w:r>
    </w:p>
    <w:p w14:paraId="747EA8D2" w14:textId="77777777" w:rsidR="00D11015" w:rsidRPr="00D11015" w:rsidRDefault="00D11015" w:rsidP="00D11015">
      <w:pPr>
        <w:rPr>
          <w:rFonts w:ascii="Arial" w:hAnsi="Arial" w:cs="Arial"/>
        </w:rPr>
      </w:pPr>
    </w:p>
    <w:p w14:paraId="3A1F65BE" w14:textId="77777777" w:rsidR="00D11015" w:rsidRPr="00D11015" w:rsidRDefault="00D11015" w:rsidP="00D11015">
      <w:pPr>
        <w:rPr>
          <w:rFonts w:ascii="Arial" w:hAnsi="Arial" w:cs="Arial"/>
        </w:rPr>
      </w:pPr>
      <w:r w:rsidRPr="00D11015">
        <w:rPr>
          <w:rFonts w:ascii="Arial" w:hAnsi="Arial" w:cs="Arial"/>
        </w:rPr>
        <w:t>Organisational Justice was explored within policing in 2015, during which “Fair Cop 2: Organisational Justice, Behaviour and Ethical Policing” was published from the College of Policing. The report emphasised the correlation between employees’ behaviour and their improved service, with the perceived fair treatment at work.</w:t>
      </w:r>
    </w:p>
    <w:p w14:paraId="618F01C3" w14:textId="77777777" w:rsidR="00D11015" w:rsidRPr="00D11015" w:rsidRDefault="00D11015" w:rsidP="00D11015">
      <w:pPr>
        <w:rPr>
          <w:rFonts w:ascii="Arial" w:hAnsi="Arial" w:cs="Arial"/>
        </w:rPr>
      </w:pPr>
    </w:p>
    <w:p w14:paraId="46438A94" w14:textId="77777777" w:rsidR="00D11015" w:rsidRPr="00D11015" w:rsidRDefault="00D11015" w:rsidP="00D11015">
      <w:pPr>
        <w:rPr>
          <w:rFonts w:ascii="Arial" w:hAnsi="Arial" w:cs="Arial"/>
        </w:rPr>
      </w:pPr>
      <w:r w:rsidRPr="00D11015">
        <w:rPr>
          <w:rFonts w:ascii="Arial" w:hAnsi="Arial" w:cs="Arial"/>
        </w:rPr>
        <w:t xml:space="preserve">The report discovered that officers were more likely to be confident within their abilities to enforce policing. Furthermore, it discovered that officers felt empowered and valued by the public when identified within their force. Additionally, officers were found to be more likely to identify with their force if they felt that they were valued and being treated fairly with unbiased treatment, as well as being recognised for their efforts. These in turn were found to have a positive effect on the policing in a multitude of areas. It could be argued that police officers who were lacking in self-confidence may be at a more higher chance of using force when found to be in a confrontational situation over officers who have the self-confidence to believe they can calm the situation down with the use of communication skills, or other forms of non-force related actions. </w:t>
      </w:r>
    </w:p>
    <w:p w14:paraId="28282975" w14:textId="77777777" w:rsidR="00D11015" w:rsidRPr="00D11015" w:rsidRDefault="00D11015" w:rsidP="00D11015">
      <w:pPr>
        <w:rPr>
          <w:rFonts w:ascii="Arial" w:hAnsi="Arial" w:cs="Arial"/>
        </w:rPr>
      </w:pPr>
    </w:p>
    <w:p w14:paraId="27CB313E" w14:textId="77777777" w:rsidR="00D11015" w:rsidRPr="00D11015" w:rsidRDefault="00D11015" w:rsidP="00D11015">
      <w:pPr>
        <w:rPr>
          <w:rFonts w:ascii="Arial" w:hAnsi="Arial" w:cs="Arial"/>
        </w:rPr>
      </w:pPr>
      <w:r w:rsidRPr="00D11015">
        <w:rPr>
          <w:rFonts w:ascii="Arial" w:hAnsi="Arial" w:cs="Arial"/>
        </w:rPr>
        <w:t xml:space="preserve">It has been found that negative experiences with Organisational Justice, including officers feeling like they have been treated unfairly, has had a negative impact on officer morale, general wellbeing and their motivation to perform the job to the best of their abilities. These </w:t>
      </w:r>
      <w:r w:rsidRPr="00D11015">
        <w:rPr>
          <w:rFonts w:ascii="Arial" w:hAnsi="Arial" w:cs="Arial"/>
        </w:rPr>
        <w:lastRenderedPageBreak/>
        <w:t xml:space="preserve">negative experiences can include budget cuts that are out of senior officers hands. These experiences can be perceived by officers as being lack of bonus’ or pay rises. Officers can interpret this as a lack of appreciation of themselves by the force and can make them feel unvalued. This will result in lowered morale. The wellbeing and high morale of police officers is vital within the policing industry because of the positive impact that it has with the wider public and the productivity of their work. If morale is high, it is noted and perceived by the general members of the public as officers helping the community by conducting their duties. This in turn has a positive effect on the relationships that officers build between themselves and the public. If positive relationships are built between both parties, the public are less likely to commit crime. </w:t>
      </w:r>
    </w:p>
    <w:p w14:paraId="392CD2CB" w14:textId="77777777" w:rsidR="00D11015" w:rsidRPr="00D11015" w:rsidRDefault="00D11015" w:rsidP="00D11015">
      <w:pPr>
        <w:rPr>
          <w:rFonts w:ascii="Arial" w:hAnsi="Arial" w:cs="Arial"/>
        </w:rPr>
      </w:pPr>
    </w:p>
    <w:p w14:paraId="079F833A" w14:textId="77777777" w:rsidR="00D11015" w:rsidRPr="00D11015" w:rsidRDefault="00D11015" w:rsidP="00D11015">
      <w:pPr>
        <w:rPr>
          <w:rFonts w:ascii="Arial" w:hAnsi="Arial" w:cs="Arial"/>
        </w:rPr>
      </w:pPr>
      <w:r w:rsidRPr="00D11015">
        <w:rPr>
          <w:rFonts w:ascii="Arial" w:hAnsi="Arial" w:cs="Arial"/>
        </w:rPr>
        <w:t xml:space="preserve">Whilst research present on organisational justice highlights a multitude of benefits, it can also be argued that it can have a negative effect within policing. Fair Cop 2 (2015) exampled how organisational justice within a policing context can cause issues regarding officer discretion and decision making. It can be argued that officers are at a higher chance of following rules without using common sense in certain situations. This may be due to a fear of punishment from their superior officers if these rules are not followed. The fear of punishments can also affect the officers ability to meet targets. The pressure exerted on officers to meet their targets can result in officers performing tasks such as stop and search unnecessarily in order for them to meet their target and avoid punishment. This has a direct negative effect on the public, damaging relationships that may have been built, due to the public feeling they have been stopped without reason, meaning they feel they have been treated. </w:t>
      </w:r>
    </w:p>
    <w:p w14:paraId="0D79F482" w14:textId="77777777" w:rsidR="00D11015" w:rsidRPr="00D11015" w:rsidRDefault="00D11015" w:rsidP="00D11015">
      <w:pPr>
        <w:rPr>
          <w:rFonts w:ascii="Arial" w:hAnsi="Arial" w:cs="Arial"/>
        </w:rPr>
      </w:pPr>
    </w:p>
    <w:p w14:paraId="1AA5C7B1" w14:textId="77777777" w:rsidR="00D11015" w:rsidRPr="00D11015" w:rsidRDefault="00D11015" w:rsidP="00D11015">
      <w:pPr>
        <w:rPr>
          <w:rFonts w:ascii="Arial" w:hAnsi="Arial" w:cs="Arial"/>
        </w:rPr>
      </w:pPr>
      <w:r w:rsidRPr="00D11015">
        <w:rPr>
          <w:rFonts w:ascii="Arial" w:hAnsi="Arial" w:cs="Arial"/>
        </w:rPr>
        <w:t xml:space="preserve">It should therefore be concluded that it is critical for officers to fell valued within a workplace. This essay has highlighted the relationship between organisational justice and the morale and wellbeing of officers. This essay has defined and explained organisational justice and how the effects of this directly impact officers work and therefore the policing that they enforce as an organisation. </w:t>
      </w:r>
    </w:p>
    <w:p w14:paraId="64EA8812" w14:textId="77777777" w:rsidR="00D11015" w:rsidRPr="00F367DC" w:rsidRDefault="00D11015" w:rsidP="00D11015">
      <w:pPr>
        <w:rPr>
          <w:rFonts w:ascii="Arial" w:hAnsi="Arial" w:cs="Arial"/>
          <w:b/>
        </w:rPr>
      </w:pPr>
      <w:r w:rsidRPr="00F367DC">
        <w:rPr>
          <w:rFonts w:ascii="Arial" w:hAnsi="Arial" w:cs="Arial"/>
          <w:b/>
        </w:rPr>
        <w:t>Word count: 1052</w:t>
      </w:r>
    </w:p>
    <w:p w14:paraId="4B57813F" w14:textId="77777777" w:rsidR="00F367DC" w:rsidRDefault="00F367DC" w:rsidP="00D11015">
      <w:pPr>
        <w:rPr>
          <w:rFonts w:ascii="Arial" w:hAnsi="Arial" w:cs="Arial"/>
        </w:rPr>
      </w:pPr>
    </w:p>
    <w:p w14:paraId="14731247" w14:textId="4ACA3B73" w:rsidR="00D11015" w:rsidRPr="00D11015" w:rsidRDefault="00D11015" w:rsidP="00D11015">
      <w:pPr>
        <w:rPr>
          <w:rFonts w:ascii="Arial" w:hAnsi="Arial" w:cs="Arial"/>
        </w:rPr>
      </w:pPr>
      <w:r w:rsidRPr="00D11015">
        <w:rPr>
          <w:rFonts w:ascii="Arial" w:hAnsi="Arial" w:cs="Arial"/>
        </w:rPr>
        <w:t>Essay Four Title:</w:t>
      </w:r>
    </w:p>
    <w:p w14:paraId="5BA01468" w14:textId="770618E3" w:rsidR="00D11015" w:rsidRPr="00F367DC" w:rsidRDefault="00D11015" w:rsidP="00D11015">
      <w:pPr>
        <w:rPr>
          <w:rFonts w:ascii="Arial" w:hAnsi="Arial" w:cs="Arial"/>
          <w:b/>
        </w:rPr>
      </w:pPr>
      <w:r w:rsidRPr="00F367DC">
        <w:rPr>
          <w:rFonts w:ascii="Arial" w:hAnsi="Arial" w:cs="Arial"/>
          <w:b/>
        </w:rPr>
        <w:t>Analyse potential links between serious and organised crime and public protection issues (1000 words).</w:t>
      </w:r>
    </w:p>
    <w:p w14:paraId="273BCA66" w14:textId="77777777" w:rsidR="00D11015" w:rsidRPr="00D11015" w:rsidRDefault="00D11015" w:rsidP="00D11015">
      <w:pPr>
        <w:rPr>
          <w:rFonts w:ascii="Arial" w:hAnsi="Arial" w:cs="Arial"/>
        </w:rPr>
      </w:pPr>
    </w:p>
    <w:p w14:paraId="3BD0851E" w14:textId="77777777" w:rsidR="00D11015" w:rsidRPr="00D11015" w:rsidRDefault="00D11015" w:rsidP="00D11015">
      <w:pPr>
        <w:rPr>
          <w:rFonts w:ascii="Arial" w:hAnsi="Arial" w:cs="Arial"/>
        </w:rPr>
      </w:pPr>
      <w:r w:rsidRPr="00D11015">
        <w:rPr>
          <w:rFonts w:ascii="Arial" w:hAnsi="Arial" w:cs="Arial"/>
        </w:rPr>
        <w:t xml:space="preserve">Throughout this essay, I will be discussing serious and organised crime (SOC) and consider any potential links between SOC and public protection issues. </w:t>
      </w:r>
    </w:p>
    <w:p w14:paraId="498FB67A" w14:textId="77777777" w:rsidR="00D11015" w:rsidRPr="00D11015" w:rsidRDefault="00D11015" w:rsidP="00D11015">
      <w:pPr>
        <w:rPr>
          <w:rFonts w:ascii="Arial" w:hAnsi="Arial" w:cs="Arial"/>
        </w:rPr>
      </w:pPr>
    </w:p>
    <w:p w14:paraId="29583359" w14:textId="77777777" w:rsidR="00D11015" w:rsidRPr="00D11015" w:rsidRDefault="00D11015" w:rsidP="00D11015">
      <w:pPr>
        <w:rPr>
          <w:rFonts w:ascii="Arial" w:hAnsi="Arial" w:cs="Arial"/>
        </w:rPr>
      </w:pPr>
      <w:r w:rsidRPr="00D11015">
        <w:rPr>
          <w:rFonts w:ascii="Arial" w:hAnsi="Arial" w:cs="Arial"/>
        </w:rPr>
        <w:t>SOC crimes are often defined as offences that have been planned and worked on for an extended period of time to coordinate and execute. They often include drug trafficking, cyber-crime and child sexual exploitation (CSE) to name a few.</w:t>
      </w:r>
    </w:p>
    <w:p w14:paraId="37B6ACAF" w14:textId="77777777" w:rsidR="00D11015" w:rsidRPr="00D11015" w:rsidRDefault="00D11015" w:rsidP="00D11015">
      <w:pPr>
        <w:rPr>
          <w:rFonts w:ascii="Arial" w:hAnsi="Arial" w:cs="Arial"/>
        </w:rPr>
      </w:pPr>
      <w:r w:rsidRPr="00D11015">
        <w:rPr>
          <w:rFonts w:ascii="Arial" w:hAnsi="Arial" w:cs="Arial"/>
        </w:rPr>
        <w:t xml:space="preserve">Organised crime is defined as “planned and co-ordinated criminal behaviour and conducted by people working together on a continuing basis” per the Crown Prosecution Service. </w:t>
      </w:r>
    </w:p>
    <w:p w14:paraId="760B76C2" w14:textId="77777777" w:rsidR="00D11015" w:rsidRPr="00D11015" w:rsidRDefault="00D11015" w:rsidP="00D11015">
      <w:pPr>
        <w:rPr>
          <w:rFonts w:ascii="Arial" w:hAnsi="Arial" w:cs="Arial"/>
        </w:rPr>
      </w:pPr>
    </w:p>
    <w:p w14:paraId="30D7F1BB" w14:textId="77777777" w:rsidR="00D11015" w:rsidRPr="00D11015" w:rsidRDefault="00D11015" w:rsidP="00D11015">
      <w:pPr>
        <w:rPr>
          <w:rFonts w:ascii="Arial" w:hAnsi="Arial" w:cs="Arial"/>
        </w:rPr>
      </w:pPr>
      <w:r w:rsidRPr="00D11015">
        <w:rPr>
          <w:rFonts w:ascii="Arial" w:hAnsi="Arial" w:cs="Arial"/>
        </w:rPr>
        <w:t xml:space="preserve">Throughout this essay, the link between SOC and CSE will be discussed in more detail as I look into aspects affecting the rates of both of these themes. </w:t>
      </w:r>
    </w:p>
    <w:p w14:paraId="67615325" w14:textId="1DD6316E" w:rsidR="00D11015" w:rsidRPr="00D11015" w:rsidRDefault="00D11015" w:rsidP="00D11015">
      <w:pPr>
        <w:rPr>
          <w:rFonts w:ascii="Arial" w:hAnsi="Arial" w:cs="Arial"/>
        </w:rPr>
      </w:pPr>
      <w:r w:rsidRPr="00D11015">
        <w:rPr>
          <w:rFonts w:ascii="Arial" w:hAnsi="Arial" w:cs="Arial"/>
        </w:rPr>
        <w:t xml:space="preserve">Often, victims of CSE are from disadvantage backgrounds, and unfortunately occur often. Due to the backgrounds, this makes children more likely to fall victim due to a potential lack of family relationships that are strong and united. This comes as an advantage to SOC groups who use the weakened family relationships as an easy entrance into the victim’s life. SOC groups groom disadvantaged victims by showering them with gifts and attention, both of which the individual may be deprived of from their immediate family. In turn this heightens the trust that the victim has with the SOC groups. This is often undetected for extended periods of time. It can be noted that there is a possibility of SOC groups targeting these victims as they are less likely to be noticed if they disappear. This places these individuals at a higher risk of human trafficking. </w:t>
      </w:r>
    </w:p>
    <w:p w14:paraId="1BBFA5D5" w14:textId="77777777" w:rsidR="00D11015" w:rsidRPr="00D11015" w:rsidRDefault="00D11015" w:rsidP="00D11015">
      <w:pPr>
        <w:rPr>
          <w:rFonts w:ascii="Arial" w:hAnsi="Arial" w:cs="Arial"/>
        </w:rPr>
      </w:pPr>
    </w:p>
    <w:p w14:paraId="2249ABBB" w14:textId="77777777" w:rsidR="00D11015" w:rsidRPr="00D11015" w:rsidRDefault="00D11015" w:rsidP="00D11015">
      <w:pPr>
        <w:rPr>
          <w:rFonts w:ascii="Arial" w:hAnsi="Arial" w:cs="Arial"/>
        </w:rPr>
      </w:pPr>
      <w:r w:rsidRPr="00D11015">
        <w:rPr>
          <w:rFonts w:ascii="Arial" w:hAnsi="Arial" w:cs="Arial"/>
        </w:rPr>
        <w:t xml:space="preserve">There are a multitude of impacts on victims of SOC. These can include mental health problems and substance abuse that can lead to suicidal thoughts and attempts. It has been found that victims who have been targeted at an early stage in their life are at a greater risk of being re-victimised later on in life. </w:t>
      </w:r>
    </w:p>
    <w:p w14:paraId="7F4DE61E" w14:textId="77777777" w:rsidR="00D11015" w:rsidRPr="00D11015" w:rsidRDefault="00D11015" w:rsidP="00D11015">
      <w:pPr>
        <w:rPr>
          <w:rFonts w:ascii="Arial" w:hAnsi="Arial" w:cs="Arial"/>
        </w:rPr>
      </w:pPr>
    </w:p>
    <w:p w14:paraId="6A820E26" w14:textId="77777777" w:rsidR="00D11015" w:rsidRPr="00D11015" w:rsidRDefault="00D11015" w:rsidP="00D11015">
      <w:pPr>
        <w:rPr>
          <w:rFonts w:ascii="Arial" w:hAnsi="Arial" w:cs="Arial"/>
        </w:rPr>
      </w:pPr>
      <w:r w:rsidRPr="00D11015">
        <w:rPr>
          <w:rFonts w:ascii="Arial" w:hAnsi="Arial" w:cs="Arial"/>
        </w:rPr>
        <w:t>CSE is a huge ongoing issue, and one which is growing. The National Crime Agency reported an increase of 700% in CSE referrals throughout the prior 4 years. (nationalstrategicassessmentofseriousandorganisedcrime. 2018).</w:t>
      </w:r>
    </w:p>
    <w:p w14:paraId="1A65AE62" w14:textId="77777777" w:rsidR="00D11015" w:rsidRPr="00D11015" w:rsidRDefault="00D11015" w:rsidP="00D11015">
      <w:pPr>
        <w:rPr>
          <w:rFonts w:ascii="Arial" w:hAnsi="Arial" w:cs="Arial"/>
        </w:rPr>
      </w:pPr>
    </w:p>
    <w:p w14:paraId="49DFB2A1" w14:textId="77777777" w:rsidR="00D11015" w:rsidRPr="00D11015" w:rsidRDefault="00D11015" w:rsidP="00D11015">
      <w:pPr>
        <w:rPr>
          <w:rFonts w:ascii="Arial" w:hAnsi="Arial" w:cs="Arial"/>
        </w:rPr>
      </w:pPr>
      <w:r w:rsidRPr="00D11015">
        <w:rPr>
          <w:rFonts w:ascii="Arial" w:hAnsi="Arial" w:cs="Arial"/>
        </w:rPr>
        <w:t>In 2016 the “4 P’s” strategy was introduced in an attempt to reduce SOC and support is received by victims, witnesses and the wider community. The 4 P’s include pursue, prepare, protect and prevent. As per the Home Office, the aim of the 4 P’s is to pursue prosecuting and disrupting SOC and prevent people from engaging in SOC. These two reduce the threat that SOC has on the community. And increasing protection and reducing the impact of SOC by preparation. These aim to reduce the vulnerability of the community. The 4 P’s strategy is a multi-agency approach to ensure that at risk individuals are identified as soon as possible so that the relevant support can be provided to them as required, and overall aims to reduce the level of SOC.</w:t>
      </w:r>
    </w:p>
    <w:p w14:paraId="25D499D7" w14:textId="77777777" w:rsidR="00D11015" w:rsidRPr="00D11015" w:rsidRDefault="00D11015" w:rsidP="00D11015">
      <w:pPr>
        <w:rPr>
          <w:rFonts w:ascii="Arial" w:hAnsi="Arial" w:cs="Arial"/>
        </w:rPr>
      </w:pPr>
    </w:p>
    <w:p w14:paraId="681E8E4A" w14:textId="77777777" w:rsidR="00D11015" w:rsidRPr="00D11015" w:rsidRDefault="00D11015" w:rsidP="00D11015">
      <w:pPr>
        <w:rPr>
          <w:rFonts w:ascii="Arial" w:hAnsi="Arial" w:cs="Arial"/>
        </w:rPr>
      </w:pPr>
      <w:r w:rsidRPr="00D11015">
        <w:rPr>
          <w:rFonts w:ascii="Arial" w:hAnsi="Arial" w:cs="Arial"/>
        </w:rPr>
        <w:t xml:space="preserve">The advances in technology, can be argued to have allowed for SOC groups to target their victims easier. SOC groups often utilise the dark web where their activities are not easily detectable. They can use encryption and virtual private networks to avoid being identified and detected by law enforcement agencies. This created a huge issue for those who are trying to identify individuals associated with SOC groups as well as their victims as no trail is left. </w:t>
      </w:r>
    </w:p>
    <w:p w14:paraId="7745AE22" w14:textId="77777777" w:rsidR="00D11015" w:rsidRPr="00D11015" w:rsidRDefault="00D11015" w:rsidP="00D11015">
      <w:pPr>
        <w:rPr>
          <w:rFonts w:ascii="Arial" w:hAnsi="Arial" w:cs="Arial"/>
        </w:rPr>
      </w:pPr>
    </w:p>
    <w:p w14:paraId="0DD50EFA" w14:textId="22E99F14" w:rsidR="00D11015" w:rsidRDefault="00D11015" w:rsidP="00D11015">
      <w:pPr>
        <w:rPr>
          <w:rFonts w:ascii="Arial" w:hAnsi="Arial" w:cs="Arial"/>
        </w:rPr>
      </w:pPr>
      <w:r w:rsidRPr="00D11015">
        <w:rPr>
          <w:rFonts w:ascii="Arial" w:hAnsi="Arial" w:cs="Arial"/>
        </w:rPr>
        <w:t xml:space="preserve">The development of social media and gaming platforms has also aided SOC groups, by providing a breeding ground of easily targeted victims. Victims are often targeted through these developments due to being naive to the dangers of interacting with people online. Victims can be easily caught off guard and can form relationships with SOC groups </w:t>
      </w:r>
      <w:r w:rsidRPr="00D11015">
        <w:rPr>
          <w:rFonts w:ascii="Arial" w:hAnsi="Arial" w:cs="Arial"/>
        </w:rPr>
        <w:lastRenderedPageBreak/>
        <w:t>unknowingly. SOC groups will identify their victims and devote time to constructing relationships and gaining trust. Victims can be easily manipulated into trusting and believing the SOC members are their friends, this can then draw them into engaging in illegal activities,</w:t>
      </w:r>
      <w:r w:rsidR="009E277B">
        <w:rPr>
          <w:rFonts w:ascii="Arial" w:hAnsi="Arial" w:cs="Arial"/>
        </w:rPr>
        <w:t xml:space="preserve"> often involving drugs or CSE. </w:t>
      </w:r>
    </w:p>
    <w:p w14:paraId="2A5686D2" w14:textId="5C7242CA" w:rsidR="00037191" w:rsidRDefault="009E277B" w:rsidP="00D11015">
      <w:pPr>
        <w:rPr>
          <w:rFonts w:ascii="Arial" w:hAnsi="Arial" w:cs="Arial"/>
        </w:rPr>
      </w:pPr>
      <w:r>
        <w:rPr>
          <w:rFonts w:ascii="Arial" w:hAnsi="Arial" w:cs="Arial"/>
        </w:rPr>
        <w:t xml:space="preserve">This in turn can cause continuous safe guarding issues for forces across the UK, as they have a duty of care to protect the public. As mentioned above the link between the organised crime groups and public protection could be described as somewhat of a circle. The victims that are targeted and befriended by </w:t>
      </w:r>
      <w:r w:rsidR="00396535">
        <w:rPr>
          <w:rFonts w:ascii="Arial" w:hAnsi="Arial" w:cs="Arial"/>
        </w:rPr>
        <w:t>the SOC</w:t>
      </w:r>
      <w:r>
        <w:rPr>
          <w:rFonts w:ascii="Arial" w:hAnsi="Arial" w:cs="Arial"/>
        </w:rPr>
        <w:t xml:space="preserve"> groups</w:t>
      </w:r>
      <w:r w:rsidR="00037191">
        <w:rPr>
          <w:rFonts w:ascii="Arial" w:hAnsi="Arial" w:cs="Arial"/>
        </w:rPr>
        <w:t xml:space="preserve"> and</w:t>
      </w:r>
      <w:r w:rsidR="00396535">
        <w:rPr>
          <w:rFonts w:ascii="Arial" w:hAnsi="Arial" w:cs="Arial"/>
        </w:rPr>
        <w:t xml:space="preserve"> will get used by them to do a variety of illegal activities</w:t>
      </w:r>
      <w:r w:rsidR="00037191">
        <w:rPr>
          <w:rFonts w:ascii="Arial" w:hAnsi="Arial" w:cs="Arial"/>
        </w:rPr>
        <w:t xml:space="preserve">. As this goes on the families of these victims will contact the police and then we will try to solve the problem and protect them from it happening again. However, this is not always the case, as the police try to put safeguarding in place to protect them, on some occasions it cannot be enough to prevent that victim being drawn back to the SOC groups. In some cases these groups do so well in targeting the loneliest and vulnerable people that the victims cannot help go back to the groups as they think the person that they have been speaking or hanging out with is truly their friend and not just using them. </w:t>
      </w:r>
    </w:p>
    <w:p w14:paraId="26791DF2" w14:textId="07B9B285" w:rsidR="00F367DC" w:rsidRDefault="00F367DC" w:rsidP="00D11015">
      <w:pPr>
        <w:rPr>
          <w:rFonts w:ascii="Arial" w:hAnsi="Arial" w:cs="Arial"/>
        </w:rPr>
      </w:pPr>
      <w:r>
        <w:rPr>
          <w:rFonts w:ascii="Arial" w:hAnsi="Arial" w:cs="Arial"/>
        </w:rPr>
        <w:t>In conclusion, though the above essay I have analysed the potential links between SOC groups and the issues they pose with public protection a large part of that being Chid Sexual Exploitation</w:t>
      </w:r>
      <w:r w:rsidR="00BC1FCB">
        <w:rPr>
          <w:rFonts w:ascii="Arial" w:hAnsi="Arial" w:cs="Arial"/>
        </w:rPr>
        <w:t xml:space="preserve">, and how social media has caused an increase in the how these groups get a hold of their victims. </w:t>
      </w:r>
      <w:r>
        <w:rPr>
          <w:rFonts w:ascii="Arial" w:hAnsi="Arial" w:cs="Arial"/>
        </w:rPr>
        <w:t xml:space="preserve">I have given an example of how it can be a continuous battle for forces to try to eradicate these groups to help the most vulnerable in our communities.  </w:t>
      </w:r>
    </w:p>
    <w:p w14:paraId="0D622C6C" w14:textId="77777777" w:rsidR="00EE4C46" w:rsidRDefault="00BC1FCB" w:rsidP="00D11015">
      <w:pPr>
        <w:rPr>
          <w:rFonts w:ascii="Arial" w:hAnsi="Arial" w:cs="Arial"/>
          <w:b/>
        </w:rPr>
      </w:pPr>
      <w:r w:rsidRPr="00BC1FCB">
        <w:rPr>
          <w:rFonts w:ascii="Arial" w:hAnsi="Arial" w:cs="Arial"/>
          <w:b/>
        </w:rPr>
        <w:t>Word Count:</w:t>
      </w:r>
      <w:r>
        <w:rPr>
          <w:rFonts w:ascii="Arial" w:hAnsi="Arial" w:cs="Arial"/>
          <w:b/>
        </w:rPr>
        <w:t xml:space="preserve"> </w:t>
      </w:r>
      <w:r w:rsidRPr="00BC1FCB">
        <w:rPr>
          <w:rFonts w:ascii="Arial" w:hAnsi="Arial" w:cs="Arial"/>
          <w:b/>
        </w:rPr>
        <w:t>918</w:t>
      </w:r>
    </w:p>
    <w:p w14:paraId="0CBA7533" w14:textId="77777777" w:rsidR="00EE4C46" w:rsidRDefault="00EE4C46" w:rsidP="00D11015">
      <w:pPr>
        <w:rPr>
          <w:rFonts w:ascii="Arial" w:hAnsi="Arial" w:cs="Arial"/>
          <w:b/>
        </w:rPr>
      </w:pPr>
    </w:p>
    <w:p w14:paraId="0FFE247C" w14:textId="77777777" w:rsidR="00EE4C46" w:rsidRDefault="00EE4C46" w:rsidP="00D11015">
      <w:pPr>
        <w:rPr>
          <w:rFonts w:ascii="Arial" w:hAnsi="Arial" w:cs="Arial"/>
          <w:b/>
        </w:rPr>
      </w:pPr>
      <w:r>
        <w:rPr>
          <w:rFonts w:ascii="Arial" w:hAnsi="Arial" w:cs="Arial"/>
          <w:b/>
        </w:rPr>
        <w:t>Bibliography:</w:t>
      </w:r>
    </w:p>
    <w:p w14:paraId="248BBB05" w14:textId="77777777" w:rsidR="00EE4C46" w:rsidRDefault="00EE4C46" w:rsidP="00D11015">
      <w:pPr>
        <w:rPr>
          <w:rFonts w:ascii="Arial" w:hAnsi="Arial" w:cs="Arial"/>
          <w:b/>
        </w:rPr>
      </w:pPr>
    </w:p>
    <w:p w14:paraId="1E36FBC2" w14:textId="77777777" w:rsidR="00EE4C46" w:rsidRPr="00EE4C46" w:rsidRDefault="0063778D" w:rsidP="00D11015">
      <w:pPr>
        <w:rPr>
          <w:b/>
        </w:rPr>
      </w:pPr>
      <w:hyperlink r:id="rId6" w:history="1">
        <w:r w:rsidR="00EE4C46" w:rsidRPr="00EE4C46">
          <w:rPr>
            <w:rStyle w:val="Hyperlink"/>
            <w:b/>
            <w:color w:val="auto"/>
            <w:u w:val="none"/>
          </w:rPr>
          <w:t>- HMICFRS (justiceinspectorates.gov.uk)</w:t>
        </w:r>
      </w:hyperlink>
      <w:r w:rsidR="00EE4C46" w:rsidRPr="00EE4C46">
        <w:rPr>
          <w:b/>
        </w:rPr>
        <w:t xml:space="preserve"> </w:t>
      </w:r>
    </w:p>
    <w:p w14:paraId="7A023DC7" w14:textId="497B77C6" w:rsidR="00BC1FCB" w:rsidRPr="00EE4C46" w:rsidRDefault="0063778D" w:rsidP="00EE4C46">
      <w:pPr>
        <w:tabs>
          <w:tab w:val="left" w:pos="5948"/>
        </w:tabs>
        <w:rPr>
          <w:rFonts w:ascii="Arial" w:hAnsi="Arial" w:cs="Arial"/>
          <w:b/>
        </w:rPr>
      </w:pPr>
      <w:hyperlink r:id="rId7" w:history="1">
        <w:r w:rsidR="00EE4C46" w:rsidRPr="00EE4C46">
          <w:rPr>
            <w:rStyle w:val="Hyperlink"/>
            <w:b/>
            <w:color w:val="auto"/>
            <w:u w:val="none"/>
          </w:rPr>
          <w:t>The Seven Principles of Public Life - GOV.UK (www.gov.uk)</w:t>
        </w:r>
      </w:hyperlink>
      <w:r w:rsidR="00BC1FCB" w:rsidRPr="00EE4C46">
        <w:rPr>
          <w:rFonts w:ascii="Arial" w:hAnsi="Arial" w:cs="Arial"/>
          <w:b/>
        </w:rPr>
        <w:t xml:space="preserve"> </w:t>
      </w:r>
      <w:r w:rsidR="00EE4C46" w:rsidRPr="00EE4C46">
        <w:rPr>
          <w:rFonts w:ascii="Arial" w:hAnsi="Arial" w:cs="Arial"/>
          <w:b/>
        </w:rPr>
        <w:tab/>
      </w:r>
    </w:p>
    <w:p w14:paraId="20AED60D" w14:textId="0BD0D3B4" w:rsidR="00EE4C46" w:rsidRPr="00EE4C46" w:rsidRDefault="0063778D" w:rsidP="00EE4C46">
      <w:pPr>
        <w:tabs>
          <w:tab w:val="left" w:pos="5948"/>
        </w:tabs>
        <w:rPr>
          <w:b/>
        </w:rPr>
      </w:pPr>
      <w:hyperlink r:id="rId8" w:history="1">
        <w:r w:rsidR="00EE4C46" w:rsidRPr="00EE4C46">
          <w:rPr>
            <w:rStyle w:val="Hyperlink"/>
            <w:b/>
            <w:color w:val="auto"/>
            <w:u w:val="none"/>
          </w:rPr>
          <w:t>Risk (college.police.uk)</w:t>
        </w:r>
      </w:hyperlink>
    </w:p>
    <w:p w14:paraId="6556543D" w14:textId="725DB9EB" w:rsidR="00EE4C46" w:rsidRPr="00EE4C46" w:rsidRDefault="0063778D" w:rsidP="00EE4C46">
      <w:pPr>
        <w:tabs>
          <w:tab w:val="left" w:pos="5948"/>
        </w:tabs>
        <w:rPr>
          <w:b/>
        </w:rPr>
      </w:pPr>
      <w:hyperlink r:id="rId9" w:history="1">
        <w:r w:rsidR="00EE4C46" w:rsidRPr="00EE4C46">
          <w:rPr>
            <w:rStyle w:val="Hyperlink"/>
            <w:b/>
            <w:color w:val="auto"/>
            <w:u w:val="none"/>
          </w:rPr>
          <w:t>Code_of_Ethics.pdf</w:t>
        </w:r>
      </w:hyperlink>
    </w:p>
    <w:p w14:paraId="014D2AD9" w14:textId="77777777" w:rsidR="00EE4C46" w:rsidRPr="00EE4C46" w:rsidRDefault="00EE4C46" w:rsidP="00EE4C46">
      <w:pPr>
        <w:tabs>
          <w:tab w:val="left" w:pos="5948"/>
        </w:tabs>
        <w:rPr>
          <w:rFonts w:ascii="Arial" w:hAnsi="Arial" w:cs="Arial"/>
          <w:b/>
        </w:rPr>
      </w:pPr>
      <w:r w:rsidRPr="00EE4C46">
        <w:rPr>
          <w:rFonts w:ascii="Arial" w:hAnsi="Arial" w:cs="Arial"/>
          <w:b/>
        </w:rPr>
        <w:t>https://www.local.gov.uk/sites/default/files/documents/rebecca-white-serious-and-fff.pdf</w:t>
      </w:r>
    </w:p>
    <w:p w14:paraId="087186E6" w14:textId="77777777" w:rsidR="00EE4C46" w:rsidRPr="00EE4C46" w:rsidRDefault="00EE4C46" w:rsidP="00EE4C46">
      <w:pPr>
        <w:tabs>
          <w:tab w:val="left" w:pos="5948"/>
        </w:tabs>
        <w:rPr>
          <w:rFonts w:ascii="Arial" w:hAnsi="Arial" w:cs="Arial"/>
          <w:b/>
        </w:rPr>
      </w:pPr>
    </w:p>
    <w:p w14:paraId="0650E4A6" w14:textId="77777777" w:rsidR="00EE4C46" w:rsidRPr="00EE4C46" w:rsidRDefault="00EE4C46" w:rsidP="00EE4C46">
      <w:pPr>
        <w:tabs>
          <w:tab w:val="left" w:pos="5948"/>
        </w:tabs>
        <w:rPr>
          <w:rFonts w:ascii="Arial" w:hAnsi="Arial" w:cs="Arial"/>
          <w:b/>
        </w:rPr>
      </w:pPr>
      <w:r w:rsidRPr="00EE4C46">
        <w:rPr>
          <w:rFonts w:ascii="Arial" w:hAnsi="Arial" w:cs="Arial"/>
          <w:b/>
        </w:rPr>
        <w:t>https://www.employment-studies.co.uk/system/files/resources/files/mp73.pdf</w:t>
      </w:r>
    </w:p>
    <w:p w14:paraId="68607108" w14:textId="77777777" w:rsidR="00EE4C46" w:rsidRPr="00EE4C46" w:rsidRDefault="00EE4C46" w:rsidP="00EE4C46">
      <w:pPr>
        <w:tabs>
          <w:tab w:val="left" w:pos="5948"/>
        </w:tabs>
        <w:rPr>
          <w:rFonts w:ascii="Arial" w:hAnsi="Arial" w:cs="Arial"/>
          <w:b/>
        </w:rPr>
      </w:pPr>
    </w:p>
    <w:p w14:paraId="10B266A8" w14:textId="56DD355B" w:rsidR="00EE4C46" w:rsidRPr="00EE4C46" w:rsidRDefault="00EE4C46" w:rsidP="00EE4C46">
      <w:pPr>
        <w:tabs>
          <w:tab w:val="left" w:pos="5948"/>
        </w:tabs>
        <w:rPr>
          <w:rFonts w:ascii="Arial" w:hAnsi="Arial" w:cs="Arial"/>
          <w:b/>
        </w:rPr>
      </w:pPr>
      <w:r w:rsidRPr="00EE4C46">
        <w:rPr>
          <w:rFonts w:ascii="Arial" w:hAnsi="Arial" w:cs="Arial"/>
          <w:b/>
        </w:rPr>
        <w:t>https://crimestoppers-uk.org/keeping-safe/community-family/serious-and-organised-crime</w:t>
      </w:r>
    </w:p>
    <w:sectPr w:rsidR="00EE4C46" w:rsidRPr="00EE4C46" w:rsidSect="0021608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56AA73" w14:textId="77777777" w:rsidR="00C32139" w:rsidRDefault="00C32139" w:rsidP="00216087">
      <w:pPr>
        <w:spacing w:after="0" w:line="240" w:lineRule="auto"/>
      </w:pPr>
      <w:r>
        <w:separator/>
      </w:r>
    </w:p>
  </w:endnote>
  <w:endnote w:type="continuationSeparator" w:id="0">
    <w:p w14:paraId="09A38FBA" w14:textId="77777777" w:rsidR="00C32139" w:rsidRDefault="00C32139" w:rsidP="00216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571F86" w14:textId="1FE1A468" w:rsidR="00C32139" w:rsidRDefault="0063778D" w:rsidP="0063778D">
    <w:pPr>
      <w:pStyle w:val="Footer"/>
      <w:rPr>
        <w:color w:val="000000"/>
        <w:sz w:val="17"/>
      </w:rPr>
    </w:pPr>
    <w:bookmarkStart w:id="3" w:name="TITUS1FooterEvenPages"/>
    <w:r>
      <w:rPr>
        <w:color w:val="000000"/>
        <w:sz w:val="17"/>
      </w:rPr>
      <w:t> </w:t>
    </w:r>
  </w:p>
  <w:bookmarkEnd w:id="3"/>
  <w:p w14:paraId="3B613903" w14:textId="77777777" w:rsidR="00C32139" w:rsidRDefault="00C32139" w:rsidP="000C32E0">
    <w:pPr>
      <w:pStyle w:val="Footer"/>
    </w:pPr>
  </w:p>
  <w:p w14:paraId="1BD5000F" w14:textId="77777777" w:rsidR="00C32139" w:rsidRDefault="00C321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316F79" w14:textId="025D5B51" w:rsidR="00C32139" w:rsidRDefault="0063778D" w:rsidP="0063778D">
    <w:pPr>
      <w:pStyle w:val="Footer"/>
      <w:rPr>
        <w:color w:val="000000"/>
        <w:sz w:val="17"/>
      </w:rPr>
    </w:pPr>
    <w:bookmarkStart w:id="4" w:name="TITUS1FooterPrimary"/>
    <w:r>
      <w:rPr>
        <w:color w:val="000000"/>
        <w:sz w:val="17"/>
      </w:rPr>
      <w:t> </w:t>
    </w:r>
  </w:p>
  <w:bookmarkEnd w:id="4"/>
  <w:p w14:paraId="378E602E" w14:textId="77777777" w:rsidR="00C32139" w:rsidRDefault="00C321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93C40D" w14:textId="0955BF72" w:rsidR="00C32139" w:rsidRDefault="0063778D" w:rsidP="0063778D">
    <w:pPr>
      <w:pStyle w:val="Footer"/>
      <w:rPr>
        <w:color w:val="000000"/>
        <w:sz w:val="17"/>
      </w:rPr>
    </w:pPr>
    <w:bookmarkStart w:id="6" w:name="TITUS1FooterFirstPage"/>
    <w:r>
      <w:rPr>
        <w:color w:val="000000"/>
        <w:sz w:val="17"/>
      </w:rPr>
      <w:t> </w:t>
    </w:r>
  </w:p>
  <w:bookmarkEnd w:id="6"/>
  <w:p w14:paraId="46D4EE34" w14:textId="77777777" w:rsidR="00C32139" w:rsidRDefault="00C32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C18745" w14:textId="77777777" w:rsidR="00C32139" w:rsidRDefault="00C32139" w:rsidP="00216087">
      <w:pPr>
        <w:spacing w:after="0" w:line="240" w:lineRule="auto"/>
      </w:pPr>
      <w:r>
        <w:separator/>
      </w:r>
    </w:p>
  </w:footnote>
  <w:footnote w:type="continuationSeparator" w:id="0">
    <w:p w14:paraId="0B145A05" w14:textId="77777777" w:rsidR="00C32139" w:rsidRDefault="00C32139" w:rsidP="002160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AC241" w14:textId="47713BA4" w:rsidR="00C32139" w:rsidRDefault="0063778D" w:rsidP="0063778D">
    <w:pPr>
      <w:pStyle w:val="Header"/>
      <w:rPr>
        <w:color w:val="000000"/>
        <w:sz w:val="17"/>
      </w:rPr>
    </w:pPr>
    <w:bookmarkStart w:id="1" w:name="TITUS1HeaderEvenPages"/>
    <w:r>
      <w:rPr>
        <w:color w:val="000000"/>
        <w:sz w:val="17"/>
      </w:rPr>
      <w:t> </w:t>
    </w:r>
  </w:p>
  <w:bookmarkEnd w:id="1"/>
  <w:p w14:paraId="57DB3EA2" w14:textId="77777777" w:rsidR="00C32139" w:rsidRDefault="00C32139" w:rsidP="000C32E0">
    <w:pPr>
      <w:pStyle w:val="Header"/>
    </w:pPr>
  </w:p>
  <w:p w14:paraId="10FEB2FB" w14:textId="77777777" w:rsidR="00C32139" w:rsidRDefault="00C321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00F0EB" w14:textId="5F06B9DF" w:rsidR="00C32139" w:rsidRDefault="0063778D" w:rsidP="0063778D">
    <w:pPr>
      <w:pStyle w:val="Header"/>
      <w:rPr>
        <w:color w:val="000000"/>
        <w:sz w:val="17"/>
      </w:rPr>
    </w:pPr>
    <w:bookmarkStart w:id="2" w:name="TITUS1HeaderPrimary"/>
    <w:r>
      <w:rPr>
        <w:color w:val="000000"/>
        <w:sz w:val="17"/>
      </w:rPr>
      <w:t> </w:t>
    </w:r>
  </w:p>
  <w:bookmarkEnd w:id="2"/>
  <w:p w14:paraId="6A27264F" w14:textId="77777777" w:rsidR="00C32139" w:rsidRDefault="00C321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C0FDAE" w14:textId="28E9BE06" w:rsidR="00C32139" w:rsidRDefault="0063778D" w:rsidP="0063778D">
    <w:pPr>
      <w:pStyle w:val="Header"/>
      <w:rPr>
        <w:color w:val="000000"/>
        <w:sz w:val="17"/>
      </w:rPr>
    </w:pPr>
    <w:bookmarkStart w:id="5" w:name="TITUS1HeaderFirstPage"/>
    <w:r>
      <w:rPr>
        <w:color w:val="000000"/>
        <w:sz w:val="17"/>
      </w:rPr>
      <w:t> </w:t>
    </w:r>
  </w:p>
  <w:bookmarkEnd w:id="5"/>
  <w:p w14:paraId="18D0D4B4" w14:textId="77777777" w:rsidR="00C32139" w:rsidRDefault="00C321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4610"/>
    <w:rsid w:val="00037191"/>
    <w:rsid w:val="00081BBC"/>
    <w:rsid w:val="000C32E0"/>
    <w:rsid w:val="000C402F"/>
    <w:rsid w:val="000C76D0"/>
    <w:rsid w:val="0010192B"/>
    <w:rsid w:val="001B32DB"/>
    <w:rsid w:val="002103C2"/>
    <w:rsid w:val="00211B12"/>
    <w:rsid w:val="00216087"/>
    <w:rsid w:val="0021738C"/>
    <w:rsid w:val="00295371"/>
    <w:rsid w:val="002D4A77"/>
    <w:rsid w:val="002F1AFD"/>
    <w:rsid w:val="00327B53"/>
    <w:rsid w:val="00374390"/>
    <w:rsid w:val="00396535"/>
    <w:rsid w:val="00431884"/>
    <w:rsid w:val="004418B8"/>
    <w:rsid w:val="00473387"/>
    <w:rsid w:val="00473427"/>
    <w:rsid w:val="004C2A9E"/>
    <w:rsid w:val="005467AA"/>
    <w:rsid w:val="00594610"/>
    <w:rsid w:val="005B054F"/>
    <w:rsid w:val="006063D4"/>
    <w:rsid w:val="0063778D"/>
    <w:rsid w:val="006D642C"/>
    <w:rsid w:val="0071210C"/>
    <w:rsid w:val="00760584"/>
    <w:rsid w:val="007B535A"/>
    <w:rsid w:val="007E3E3D"/>
    <w:rsid w:val="008B38C5"/>
    <w:rsid w:val="00934D64"/>
    <w:rsid w:val="00963C9E"/>
    <w:rsid w:val="009D699C"/>
    <w:rsid w:val="009E277B"/>
    <w:rsid w:val="009E70C7"/>
    <w:rsid w:val="00A22060"/>
    <w:rsid w:val="00A66378"/>
    <w:rsid w:val="00AC7158"/>
    <w:rsid w:val="00AC7986"/>
    <w:rsid w:val="00B100F3"/>
    <w:rsid w:val="00B47E3B"/>
    <w:rsid w:val="00B57508"/>
    <w:rsid w:val="00BC1FCB"/>
    <w:rsid w:val="00C05FD5"/>
    <w:rsid w:val="00C32139"/>
    <w:rsid w:val="00C4719E"/>
    <w:rsid w:val="00C565A6"/>
    <w:rsid w:val="00C95C91"/>
    <w:rsid w:val="00D10743"/>
    <w:rsid w:val="00D11015"/>
    <w:rsid w:val="00D41CEF"/>
    <w:rsid w:val="00D63B18"/>
    <w:rsid w:val="00D93E13"/>
    <w:rsid w:val="00E456A5"/>
    <w:rsid w:val="00E678C0"/>
    <w:rsid w:val="00EE4C46"/>
    <w:rsid w:val="00F31BB7"/>
    <w:rsid w:val="00F367DC"/>
    <w:rsid w:val="00F7345B"/>
    <w:rsid w:val="00FD3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98596DC"/>
  <w15:chartTrackingRefBased/>
  <w15:docId w15:val="{CDA3BA88-CB42-4E26-B8D6-F721FE73D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18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0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087"/>
  </w:style>
  <w:style w:type="paragraph" w:styleId="Footer">
    <w:name w:val="footer"/>
    <w:basedOn w:val="Normal"/>
    <w:link w:val="FooterChar"/>
    <w:uiPriority w:val="99"/>
    <w:unhideWhenUsed/>
    <w:rsid w:val="00216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087"/>
  </w:style>
  <w:style w:type="character" w:styleId="Hyperlink">
    <w:name w:val="Hyperlink"/>
    <w:basedOn w:val="DefaultParagraphFont"/>
    <w:uiPriority w:val="99"/>
    <w:semiHidden/>
    <w:unhideWhenUsed/>
    <w:rsid w:val="00EE4C4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3918460">
      <w:bodyDiv w:val="1"/>
      <w:marLeft w:val="0"/>
      <w:marRight w:val="0"/>
      <w:marTop w:val="0"/>
      <w:marBottom w:val="0"/>
      <w:divBdr>
        <w:top w:val="none" w:sz="0" w:space="0" w:color="auto"/>
        <w:left w:val="none" w:sz="0" w:space="0" w:color="auto"/>
        <w:bottom w:val="none" w:sz="0" w:space="0" w:color="auto"/>
        <w:right w:val="none" w:sz="0" w:space="0" w:color="auto"/>
      </w:divBdr>
    </w:div>
    <w:div w:id="1408847715">
      <w:bodyDiv w:val="1"/>
      <w:marLeft w:val="0"/>
      <w:marRight w:val="0"/>
      <w:marTop w:val="0"/>
      <w:marBottom w:val="0"/>
      <w:divBdr>
        <w:top w:val="none" w:sz="0" w:space="0" w:color="auto"/>
        <w:left w:val="none" w:sz="0" w:space="0" w:color="auto"/>
        <w:bottom w:val="none" w:sz="0" w:space="0" w:color="auto"/>
        <w:right w:val="none" w:sz="0" w:space="0" w:color="auto"/>
      </w:divBdr>
    </w:div>
    <w:div w:id="1504391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risk-2/risk/"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gov.uk/government/publications/the-7-principles-of-public-life/the-7-principles-of-public-life--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justiceinspectorates.gov.uk/hmicfrs/search?force-unknown=on"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file:///C:\Users\swp6691\Downloads\Code_of_Ethics.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8</Pages>
  <Words>3672</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Murphy,Niall swp6691</dc:creator>
  <cp:keywords/>
  <dc:description/>
  <cp:lastModifiedBy>Murphy,Niall swp6691</cp:lastModifiedBy>
  <cp:revision>11</cp:revision>
  <dcterms:created xsi:type="dcterms:W3CDTF">2021-10-25T17:32:00Z</dcterms:created>
  <dcterms:modified xsi:type="dcterms:W3CDTF">2021-10-25T23:00:00Z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110d3b89-667c-4d62-86a5-07c4c9c830d7</vt:lpwstr>
  </property>
  <property fmtid="{D5CDD505-2E9C-101B-9397-08002B2CF9AE}" pid="3" name="Classification">
    <vt:lpwstr>OFFICIAL</vt:lpwstr>
  </property>
  <property fmtid="{D5CDD505-2E9C-101B-9397-08002B2CF9AE}" pid="4" name="Visibility">
    <vt:lpwstr>NOT VISIBLE</vt:lpwstr>
  </property>
</Properties>
</file>