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0365D" w:rsidRDefault="0000365D"/>
    <w:p w:rsidR="00871B39" w:rsidRDefault="00177BF7" w:rsidP="00177BF7">
      <w:pPr>
        <w:jc w:val="center"/>
      </w:pPr>
      <w:r w:rsidRPr="00177BF7">
        <w:rPr>
          <w:rFonts w:ascii="Arial" w:eastAsia="Times New Roman" w:hAnsi="Arial" w:cs="Arial"/>
          <w:noProof/>
          <w:szCs w:val="24"/>
          <w:lang w:val="en-GB" w:eastAsia="en-GB"/>
        </w:rPr>
        <w:drawing>
          <wp:inline distT="0" distB="0" distL="0" distR="0" wp14:anchorId="08E8DC6D" wp14:editId="685CEBC8">
            <wp:extent cx="4312920" cy="246126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312920" cy="2461260"/>
                    </a:xfrm>
                    <a:prstGeom prst="rect">
                      <a:avLst/>
                    </a:prstGeom>
                    <a:noFill/>
                    <a:ln>
                      <a:noFill/>
                    </a:ln>
                  </pic:spPr>
                </pic:pic>
              </a:graphicData>
            </a:graphic>
          </wp:inline>
        </w:drawing>
      </w:r>
    </w:p>
    <w:p w:rsidR="00871B39" w:rsidRDefault="00871B39"/>
    <w:p w:rsidR="00871B39" w:rsidRDefault="00871B39" w:rsidP="00871B39">
      <w:pPr>
        <w:pStyle w:val="Title"/>
        <w:rPr>
          <w:sz w:val="36"/>
        </w:rPr>
      </w:pPr>
      <w:r w:rsidRPr="00C913C6">
        <w:rPr>
          <w:sz w:val="36"/>
        </w:rPr>
        <w:t>Examining the Impact of Social Media Influencers on Consumer Preferences for Local vs. Global Beauty Brands in India</w:t>
      </w:r>
    </w:p>
    <w:p w:rsidR="006D514B" w:rsidRPr="006D514B" w:rsidRDefault="006D514B" w:rsidP="006D514B"/>
    <w:p w:rsidR="00710E37" w:rsidRPr="006D514B" w:rsidRDefault="006D514B" w:rsidP="006D514B">
      <w:pPr>
        <w:jc w:val="center"/>
        <w:rPr>
          <w:b/>
          <w:sz w:val="28"/>
        </w:rPr>
      </w:pPr>
      <w:r w:rsidRPr="006D514B">
        <w:rPr>
          <w:b/>
          <w:sz w:val="28"/>
        </w:rPr>
        <w:t>Master of Business Administration</w:t>
      </w:r>
    </w:p>
    <w:p w:rsidR="006D514B" w:rsidRPr="006D514B" w:rsidRDefault="006D514B" w:rsidP="006D514B">
      <w:pPr>
        <w:jc w:val="center"/>
        <w:rPr>
          <w:b/>
          <w:sz w:val="28"/>
        </w:rPr>
      </w:pPr>
      <w:r w:rsidRPr="006D514B">
        <w:rPr>
          <w:b/>
          <w:sz w:val="28"/>
        </w:rPr>
        <w:t>Dissertation (LCMB7020)</w:t>
      </w:r>
    </w:p>
    <w:p w:rsidR="00710E37" w:rsidRDefault="00710E37" w:rsidP="00C913C6"/>
    <w:p w:rsidR="00710E37" w:rsidRPr="00710E37" w:rsidRDefault="00710E37" w:rsidP="00710E37">
      <w:pPr>
        <w:jc w:val="center"/>
        <w:rPr>
          <w:b/>
          <w:sz w:val="28"/>
        </w:rPr>
      </w:pPr>
      <w:r w:rsidRPr="00710E37">
        <w:rPr>
          <w:b/>
          <w:sz w:val="28"/>
        </w:rPr>
        <w:t xml:space="preserve">Amina Mohammed </w:t>
      </w:r>
      <w:proofErr w:type="spellStart"/>
      <w:r w:rsidRPr="00710E37">
        <w:rPr>
          <w:b/>
          <w:sz w:val="28"/>
        </w:rPr>
        <w:t>S</w:t>
      </w:r>
      <w:r w:rsidRPr="00710E37">
        <w:rPr>
          <w:b/>
          <w:sz w:val="28"/>
        </w:rPr>
        <w:t>hafi</w:t>
      </w:r>
      <w:proofErr w:type="spellEnd"/>
    </w:p>
    <w:p w:rsidR="00710E37" w:rsidRDefault="00710E37" w:rsidP="00710E37">
      <w:pPr>
        <w:jc w:val="center"/>
        <w:rPr>
          <w:b/>
          <w:sz w:val="28"/>
        </w:rPr>
      </w:pPr>
      <w:r w:rsidRPr="00710E37">
        <w:rPr>
          <w:b/>
          <w:sz w:val="28"/>
        </w:rPr>
        <w:t xml:space="preserve">ID: </w:t>
      </w:r>
      <w:r w:rsidRPr="00710E37">
        <w:rPr>
          <w:b/>
          <w:sz w:val="28"/>
        </w:rPr>
        <w:t>2317075</w:t>
      </w:r>
    </w:p>
    <w:p w:rsidR="00710E37" w:rsidRDefault="00710E37" w:rsidP="00710E37">
      <w:pPr>
        <w:jc w:val="center"/>
        <w:rPr>
          <w:b/>
          <w:sz w:val="28"/>
        </w:rPr>
      </w:pPr>
    </w:p>
    <w:p w:rsidR="00710E37" w:rsidRDefault="00710E37" w:rsidP="00710E37">
      <w:pPr>
        <w:jc w:val="center"/>
        <w:rPr>
          <w:b/>
          <w:sz w:val="28"/>
        </w:rPr>
      </w:pPr>
      <w:r>
        <w:rPr>
          <w:b/>
          <w:sz w:val="28"/>
        </w:rPr>
        <w:t xml:space="preserve">Supervised By: </w:t>
      </w:r>
      <w:proofErr w:type="spellStart"/>
      <w:r>
        <w:rPr>
          <w:b/>
          <w:sz w:val="28"/>
        </w:rPr>
        <w:t>Dr.</w:t>
      </w:r>
      <w:proofErr w:type="spellEnd"/>
      <w:r>
        <w:rPr>
          <w:b/>
          <w:sz w:val="28"/>
        </w:rPr>
        <w:t xml:space="preserve"> Gladius </w:t>
      </w:r>
      <w:r w:rsidR="006D514B">
        <w:rPr>
          <w:b/>
          <w:sz w:val="28"/>
        </w:rPr>
        <w:t xml:space="preserve">David </w:t>
      </w:r>
      <w:bookmarkStart w:id="0" w:name="_GoBack"/>
      <w:bookmarkEnd w:id="0"/>
      <w:r>
        <w:rPr>
          <w:b/>
          <w:sz w:val="28"/>
        </w:rPr>
        <w:t>Kulothungan</w:t>
      </w:r>
    </w:p>
    <w:p w:rsidR="00710E37" w:rsidRDefault="00710E37" w:rsidP="00710E37">
      <w:pPr>
        <w:jc w:val="center"/>
        <w:rPr>
          <w:b/>
          <w:sz w:val="28"/>
        </w:rPr>
      </w:pPr>
    </w:p>
    <w:p w:rsidR="007A5D3A" w:rsidRPr="00710E37" w:rsidRDefault="00710E37" w:rsidP="00710E37">
      <w:pPr>
        <w:jc w:val="center"/>
        <w:rPr>
          <w:b/>
          <w:sz w:val="28"/>
        </w:rPr>
      </w:pPr>
      <w:r>
        <w:rPr>
          <w:b/>
          <w:sz w:val="28"/>
        </w:rPr>
        <w:t>October 2024</w:t>
      </w:r>
    </w:p>
    <w:p w:rsidR="007A5D3A" w:rsidRDefault="007A5D3A" w:rsidP="007A5D3A">
      <w:pPr>
        <w:pStyle w:val="Heading1"/>
        <w:numPr>
          <w:ilvl w:val="0"/>
          <w:numId w:val="0"/>
        </w:numPr>
      </w:pPr>
      <w:r>
        <w:lastRenderedPageBreak/>
        <w:t>Declaration</w:t>
      </w:r>
    </w:p>
    <w:p w:rsidR="00177BF7" w:rsidRPr="00177BF7" w:rsidRDefault="00177BF7" w:rsidP="00177BF7">
      <w:pPr>
        <w:spacing w:after="120" w:line="240" w:lineRule="auto"/>
        <w:jc w:val="left"/>
        <w:rPr>
          <w:rFonts w:ascii="Arial" w:eastAsia="Times New Roman" w:hAnsi="Arial" w:cs="Arial"/>
          <w:b/>
          <w:szCs w:val="24"/>
          <w:lang w:val="en-GB" w:eastAsia="en-GB"/>
        </w:rPr>
      </w:pP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Cs w:val="24"/>
          <w:lang w:val="en-GB" w:eastAsia="en-GB"/>
        </w:rPr>
      </w:pPr>
      <w:r w:rsidRPr="00177BF7">
        <w:rPr>
          <w:rFonts w:ascii="Arial" w:eastAsia="Times New Roman" w:hAnsi="Arial" w:cs="Arial"/>
          <w:noProof/>
          <w:szCs w:val="24"/>
          <w:lang w:val="en-GB" w:eastAsia="en-GB"/>
        </w:rPr>
        <w:drawing>
          <wp:inline distT="0" distB="0" distL="0" distR="0" wp14:anchorId="1AE42F1D" wp14:editId="3EF02BC0">
            <wp:extent cx="2846070" cy="1166495"/>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070" cy="1166495"/>
                    </a:xfrm>
                    <a:prstGeom prst="rect">
                      <a:avLst/>
                    </a:prstGeom>
                    <a:noFill/>
                    <a:ln>
                      <a:noFill/>
                    </a:ln>
                  </pic:spPr>
                </pic:pic>
              </a:graphicData>
            </a:graphic>
          </wp:inline>
        </w:drawing>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b/>
          <w:sz w:val="28"/>
          <w:szCs w:val="28"/>
          <w:lang w:val="en-GB" w:eastAsia="en-GB"/>
        </w:rPr>
      </w:pP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8"/>
          <w:szCs w:val="28"/>
          <w:lang w:val="en-GB" w:eastAsia="en-GB"/>
        </w:rPr>
      </w:pPr>
      <w:r w:rsidRPr="00177BF7">
        <w:rPr>
          <w:rFonts w:ascii="Arial" w:eastAsia="Times New Roman" w:hAnsi="Arial" w:cs="Arial"/>
          <w:b/>
          <w:sz w:val="28"/>
          <w:szCs w:val="28"/>
          <w:lang w:val="en-GB" w:eastAsia="en-GB"/>
        </w:rPr>
        <w:t>Master’s Degrees by Examination and Dissertation</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8"/>
          <w:szCs w:val="28"/>
          <w:lang w:val="en-GB" w:eastAsia="en-GB"/>
        </w:rPr>
      </w:pPr>
      <w:r w:rsidRPr="00177BF7">
        <w:rPr>
          <w:rFonts w:ascii="Arial" w:eastAsia="Times New Roman" w:hAnsi="Arial" w:cs="Arial"/>
          <w:b/>
          <w:sz w:val="28"/>
          <w:szCs w:val="28"/>
          <w:lang w:val="en-GB" w:eastAsia="en-GB"/>
        </w:rPr>
        <w:t>Declaration Form</w:t>
      </w:r>
      <w:r w:rsidRPr="00177BF7">
        <w:rPr>
          <w:rFonts w:ascii="Arial" w:eastAsia="Times New Roman" w:hAnsi="Arial" w:cs="Arial"/>
          <w:sz w:val="28"/>
          <w:szCs w:val="28"/>
          <w:lang w:val="en-GB" w:eastAsia="en-GB"/>
        </w:rPr>
        <w:t>.</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r w:rsidRPr="00177BF7">
        <w:rPr>
          <w:rFonts w:ascii="Arial" w:eastAsia="Times New Roman" w:hAnsi="Arial" w:cs="Arial"/>
          <w:szCs w:val="24"/>
          <w:lang w:val="en-GB" w:eastAsia="en-GB"/>
        </w:rPr>
        <w:t xml:space="preserve">I, </w:t>
      </w:r>
      <w:r w:rsidRPr="00177BF7">
        <w:rPr>
          <w:rFonts w:ascii="Arial" w:eastAsia="Times New Roman" w:hAnsi="Arial" w:cs="Arial"/>
          <w:szCs w:val="24"/>
          <w:lang w:val="en-GB" w:eastAsia="en-GB"/>
        </w:rPr>
        <w:t xml:space="preserve">Amina Mohammed </w:t>
      </w:r>
      <w:proofErr w:type="spellStart"/>
      <w:r>
        <w:rPr>
          <w:rFonts w:ascii="Arial" w:eastAsia="Times New Roman" w:hAnsi="Arial" w:cs="Arial"/>
          <w:szCs w:val="24"/>
          <w:lang w:val="en-GB" w:eastAsia="en-GB"/>
        </w:rPr>
        <w:t>S</w:t>
      </w:r>
      <w:r w:rsidRPr="00177BF7">
        <w:rPr>
          <w:rFonts w:ascii="Arial" w:eastAsia="Times New Roman" w:hAnsi="Arial" w:cs="Arial"/>
          <w:szCs w:val="24"/>
          <w:lang w:val="en-GB" w:eastAsia="en-GB"/>
        </w:rPr>
        <w:t>hafi</w:t>
      </w:r>
      <w:proofErr w:type="spellEnd"/>
      <w:r w:rsidRPr="00177BF7">
        <w:rPr>
          <w:rFonts w:ascii="Arial" w:eastAsia="Times New Roman" w:hAnsi="Arial" w:cs="Arial"/>
          <w:szCs w:val="24"/>
          <w:lang w:val="en-GB" w:eastAsia="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r w:rsidRPr="00177BF7">
        <w:rPr>
          <w:rFonts w:ascii="Arial" w:eastAsia="Times New Roman" w:hAnsi="Arial" w:cs="Arial"/>
          <w:szCs w:val="24"/>
          <w:lang w:val="en-GB" w:eastAsia="en-GB"/>
        </w:rPr>
        <w:t xml:space="preserve"> </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r w:rsidRPr="00177BF7">
        <w:rPr>
          <w:rFonts w:ascii="Arial" w:eastAsia="Times New Roman" w:hAnsi="Arial" w:cs="Arial"/>
          <w:szCs w:val="24"/>
          <w:lang w:val="en-GB" w:eastAsia="en-GB"/>
        </w:rPr>
        <w:t xml:space="preserve">Signature: </w:t>
      </w:r>
      <w:r>
        <w:rPr>
          <w:rFonts w:ascii="Arial" w:eastAsia="Times New Roman" w:hAnsi="Arial" w:cs="Arial"/>
          <w:szCs w:val="24"/>
          <w:lang w:val="en-GB" w:eastAsia="en-GB"/>
        </w:rPr>
        <w:t xml:space="preserve">Amina </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r w:rsidRPr="00177BF7">
        <w:rPr>
          <w:rFonts w:ascii="Arial" w:eastAsia="Times New Roman" w:hAnsi="Arial" w:cs="Arial"/>
          <w:szCs w:val="24"/>
          <w:lang w:val="en-GB" w:eastAsia="en-GB"/>
        </w:rPr>
        <w:t xml:space="preserve"> </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val="en-GB" w:eastAsia="en-GB"/>
        </w:rPr>
      </w:pPr>
      <w:r w:rsidRPr="00177BF7">
        <w:rPr>
          <w:rFonts w:ascii="Arial" w:eastAsia="Times New Roman" w:hAnsi="Arial" w:cs="Arial"/>
          <w:szCs w:val="24"/>
          <w:lang w:val="en-GB" w:eastAsia="en-GB"/>
        </w:rPr>
        <w:t>Date:</w:t>
      </w:r>
      <w:r>
        <w:rPr>
          <w:rFonts w:ascii="Arial" w:eastAsia="Times New Roman" w:hAnsi="Arial" w:cs="Arial"/>
          <w:szCs w:val="24"/>
          <w:lang w:val="en-GB" w:eastAsia="en-GB"/>
        </w:rPr>
        <w:t xml:space="preserve"> </w:t>
      </w:r>
      <w:r w:rsidRPr="00177BF7">
        <w:rPr>
          <w:rFonts w:ascii="Arial" w:eastAsia="Times New Roman" w:hAnsi="Arial" w:cs="Arial"/>
          <w:szCs w:val="24"/>
          <w:lang w:val="en-GB" w:eastAsia="en-GB"/>
        </w:rPr>
        <w:t>11/10/2024</w:t>
      </w:r>
    </w:p>
    <w:p w:rsidR="00177BF7" w:rsidRPr="00177BF7" w:rsidRDefault="00177BF7" w:rsidP="00177BF7">
      <w:pPr>
        <w:pBdr>
          <w:top w:val="single" w:sz="4" w:space="1" w:color="auto"/>
          <w:left w:val="single" w:sz="4" w:space="4" w:color="auto"/>
          <w:bottom w:val="single" w:sz="4" w:space="1" w:color="auto"/>
          <w:right w:val="single" w:sz="4" w:space="4" w:color="auto"/>
        </w:pBdr>
        <w:spacing w:after="120" w:line="240" w:lineRule="auto"/>
        <w:jc w:val="left"/>
        <w:rPr>
          <w:rFonts w:ascii="Arial" w:eastAsia="Times New Roman" w:hAnsi="Arial" w:cs="Arial"/>
          <w:szCs w:val="24"/>
          <w:lang w:val="en-GB" w:eastAsia="en-GB"/>
        </w:rPr>
      </w:pPr>
    </w:p>
    <w:p w:rsidR="002D1716" w:rsidRDefault="002D1716" w:rsidP="007A5D3A">
      <w:r>
        <w:br w:type="page"/>
      </w:r>
    </w:p>
    <w:p w:rsidR="002D1716" w:rsidRDefault="002D1716" w:rsidP="002D1716">
      <w:pPr>
        <w:pStyle w:val="Heading1"/>
        <w:numPr>
          <w:ilvl w:val="0"/>
          <w:numId w:val="0"/>
        </w:numPr>
      </w:pPr>
      <w:bookmarkStart w:id="1" w:name="_Toc179562587"/>
      <w:r>
        <w:lastRenderedPageBreak/>
        <w:t>Abstract</w:t>
      </w:r>
      <w:bookmarkEnd w:id="1"/>
    </w:p>
    <w:p w:rsidR="002D1716" w:rsidRPr="002D1716" w:rsidRDefault="002D1716" w:rsidP="002D1716">
      <w:pPr>
        <w:rPr>
          <w:lang w:val="en-GB"/>
        </w:rPr>
      </w:pPr>
      <w:r w:rsidRPr="002D1716">
        <w:rPr>
          <w:lang w:val="en-GB"/>
        </w:rPr>
        <w:t xml:space="preserve">This study investigates the influence of social media influencers </w:t>
      </w:r>
      <w:proofErr w:type="gramStart"/>
      <w:r w:rsidRPr="002D1716">
        <w:rPr>
          <w:lang w:val="en-GB"/>
        </w:rPr>
        <w:t>on consumer preferences for local versus global beauty brands in India</w:t>
      </w:r>
      <w:proofErr w:type="gramEnd"/>
      <w:r w:rsidRPr="002D1716">
        <w:rPr>
          <w:lang w:val="en-GB"/>
        </w:rPr>
        <w:t>. The primary aim is to explore how influencers shape purchasing decisions, perceptions of beauty brands, and the key factors driving consumer choices. Using a mixed-methods approach, the study col</w:t>
      </w:r>
      <w:r>
        <w:rPr>
          <w:lang w:val="en-GB"/>
        </w:rPr>
        <w:t>lected quantitative data from 2</w:t>
      </w:r>
      <w:r w:rsidR="00F65E36">
        <w:rPr>
          <w:lang w:val="en-GB"/>
        </w:rPr>
        <w:t>3</w:t>
      </w:r>
      <w:r w:rsidRPr="002D1716">
        <w:rPr>
          <w:lang w:val="en-GB"/>
        </w:rPr>
        <w:t xml:space="preserve"> survey respondents and qualitative data from two in-depth interviews. The findings revealed that social media influencers significantly </w:t>
      </w:r>
      <w:proofErr w:type="gramStart"/>
      <w:r w:rsidRPr="002D1716">
        <w:rPr>
          <w:lang w:val="en-GB"/>
        </w:rPr>
        <w:t>impact</w:t>
      </w:r>
      <w:proofErr w:type="gramEnd"/>
      <w:r w:rsidRPr="002D1716">
        <w:rPr>
          <w:lang w:val="en-GB"/>
        </w:rPr>
        <w:t xml:space="preserve"> consumer purchasing decisions, especially among younger, urban consumers. Global beauty brands </w:t>
      </w:r>
      <w:proofErr w:type="gramStart"/>
      <w:r w:rsidRPr="002D1716">
        <w:rPr>
          <w:lang w:val="en-GB"/>
        </w:rPr>
        <w:t>were generally perceived</w:t>
      </w:r>
      <w:proofErr w:type="gramEnd"/>
      <w:r w:rsidRPr="002D1716">
        <w:rPr>
          <w:lang w:val="en-GB"/>
        </w:rPr>
        <w:t xml:space="preserve"> as superior, but local brands gained credibility when endorsed by trusted influencers. Key factors driving consumer preferences included product quality, authenticity, and sustainability, with influencers playing a vital role in promoting these aspects. The study provides insights for beauty brands to tailor </w:t>
      </w:r>
      <w:proofErr w:type="gramStart"/>
      <w:r w:rsidRPr="002D1716">
        <w:rPr>
          <w:lang w:val="en-GB"/>
        </w:rPr>
        <w:t>influencer marketing</w:t>
      </w:r>
      <w:proofErr w:type="gramEnd"/>
      <w:r w:rsidRPr="002D1716">
        <w:rPr>
          <w:lang w:val="en-GB"/>
        </w:rPr>
        <w:t xml:space="preserve"> strategies, promoting authenticity and ethical values to resonate with Indian consumers. Recommendations </w:t>
      </w:r>
      <w:proofErr w:type="gramStart"/>
      <w:r w:rsidRPr="002D1716">
        <w:rPr>
          <w:lang w:val="en-GB"/>
        </w:rPr>
        <w:t>are made</w:t>
      </w:r>
      <w:proofErr w:type="gramEnd"/>
      <w:r w:rsidRPr="002D1716">
        <w:rPr>
          <w:lang w:val="en-GB"/>
        </w:rPr>
        <w:t xml:space="preserve"> for brands to collaborate with authentic influencers and emphasize ethical practices, especially for local brands looking to compete with global counterparts.</w:t>
      </w:r>
    </w:p>
    <w:p w:rsidR="002D1716" w:rsidRPr="002D1716" w:rsidRDefault="002D1716" w:rsidP="002D1716">
      <w:pPr>
        <w:rPr>
          <w:b/>
          <w:lang w:val="en-GB"/>
        </w:rPr>
      </w:pPr>
      <w:r w:rsidRPr="002D1716">
        <w:rPr>
          <w:b/>
          <w:lang w:val="en-GB"/>
        </w:rPr>
        <w:t>Keywords</w:t>
      </w:r>
    </w:p>
    <w:p w:rsidR="002D1716" w:rsidRPr="002D1716" w:rsidRDefault="002D1716" w:rsidP="002D1716">
      <w:pPr>
        <w:rPr>
          <w:lang w:val="en-GB"/>
        </w:rPr>
      </w:pPr>
      <w:r w:rsidRPr="002D1716">
        <w:rPr>
          <w:lang w:val="en-GB"/>
        </w:rPr>
        <w:t>Social media influencers, consumer behaviour, beauty brands, local vs. global brands, influencer marketing, purchasing decisions, India, product quality, authenticity, sustainability</w:t>
      </w:r>
    </w:p>
    <w:p w:rsidR="00EC4E5F" w:rsidRDefault="00EC4E5F">
      <w:pPr>
        <w:spacing w:line="259" w:lineRule="auto"/>
        <w:jc w:val="left"/>
      </w:pPr>
      <w:r>
        <w:br w:type="page"/>
      </w:r>
    </w:p>
    <w:p w:rsidR="002D1716" w:rsidRDefault="003240FB" w:rsidP="003240FB">
      <w:pPr>
        <w:pStyle w:val="Heading1"/>
        <w:numPr>
          <w:ilvl w:val="0"/>
          <w:numId w:val="0"/>
        </w:numPr>
      </w:pPr>
      <w:r>
        <w:lastRenderedPageBreak/>
        <w:t>Acknowledgements</w:t>
      </w:r>
    </w:p>
    <w:p w:rsidR="009E7935" w:rsidRPr="009E7935" w:rsidRDefault="009E7935" w:rsidP="009E7935">
      <w:pPr>
        <w:rPr>
          <w:lang w:val="en-GB"/>
        </w:rPr>
      </w:pPr>
      <w:r w:rsidRPr="009E7935">
        <w:rPr>
          <w:lang w:val="en-GB"/>
        </w:rPr>
        <w:t xml:space="preserve">I would like to express my sincere gratitude to everyone who supported me throughout the course of this study. </w:t>
      </w:r>
      <w:proofErr w:type="gramStart"/>
      <w:r w:rsidRPr="009E7935">
        <w:rPr>
          <w:lang w:val="en-GB"/>
        </w:rPr>
        <w:t>First and foremost</w:t>
      </w:r>
      <w:proofErr w:type="gramEnd"/>
      <w:r w:rsidRPr="009E7935">
        <w:rPr>
          <w:lang w:val="en-GB"/>
        </w:rPr>
        <w:t>, I extend my deepest thanks to my supervisor, whose guidance and valuable feedback were instrumental in shaping this research. I am also grateful to the survey and interview participants for their time and insights, without which this study would not have been possible. Lastly, I would like to thank my family and friends for their constant encouragement and understanding during this research journey. Their support made this endeavour much more manageable and fulfilling.</w:t>
      </w:r>
    </w:p>
    <w:p w:rsidR="003240FB" w:rsidRPr="003240FB" w:rsidRDefault="003240FB" w:rsidP="003240FB"/>
    <w:p w:rsidR="00571296" w:rsidRDefault="00571296" w:rsidP="002D1716">
      <w:r>
        <w:br w:type="page"/>
      </w:r>
    </w:p>
    <w:sdt>
      <w:sdtPr>
        <w:rPr>
          <w:rFonts w:eastAsiaTheme="minorEastAsia" w:cstheme="minorBidi"/>
          <w:b w:val="0"/>
          <w:bCs w:val="0"/>
          <w:color w:val="auto"/>
          <w:sz w:val="24"/>
          <w:szCs w:val="22"/>
        </w:rPr>
        <w:id w:val="-168948273"/>
        <w:docPartObj>
          <w:docPartGallery w:val="Table of Contents"/>
          <w:docPartUnique/>
        </w:docPartObj>
      </w:sdtPr>
      <w:sdtEndPr>
        <w:rPr>
          <w:noProof/>
        </w:rPr>
      </w:sdtEndPr>
      <w:sdtContent>
        <w:p w:rsidR="006F09D7" w:rsidRPr="006F09D7" w:rsidRDefault="00791F34" w:rsidP="006F09D7">
          <w:pPr>
            <w:pStyle w:val="TOCHeading"/>
            <w:numPr>
              <w:ilvl w:val="0"/>
              <w:numId w:val="0"/>
            </w:numPr>
            <w:ind w:left="432" w:hanging="432"/>
            <w:rPr>
              <w:noProof/>
            </w:rPr>
          </w:pPr>
          <w:r>
            <w:t>Table of Contents</w:t>
          </w:r>
          <w:r>
            <w:rPr>
              <w:b w:val="0"/>
              <w:bCs w:val="0"/>
            </w:rPr>
            <w:fldChar w:fldCharType="begin"/>
          </w:r>
          <w:r>
            <w:instrText xml:space="preserve"> TOC \o "1-3" \h \z \u </w:instrText>
          </w:r>
          <w:r>
            <w:rPr>
              <w:b w:val="0"/>
              <w:bCs w:val="0"/>
            </w:rPr>
            <w:fldChar w:fldCharType="separate"/>
          </w:r>
        </w:p>
        <w:p w:rsidR="006F09D7" w:rsidRDefault="006C63E0">
          <w:pPr>
            <w:pStyle w:val="TOC1"/>
            <w:tabs>
              <w:tab w:val="left" w:pos="480"/>
              <w:tab w:val="right" w:leader="dot" w:pos="9016"/>
            </w:tabs>
            <w:rPr>
              <w:rFonts w:asciiTheme="minorHAnsi" w:hAnsiTheme="minorHAnsi"/>
              <w:noProof/>
              <w:sz w:val="22"/>
              <w:lang w:val="en-GB" w:eastAsia="en-GB"/>
            </w:rPr>
          </w:pPr>
          <w:hyperlink w:anchor="_Toc179562588" w:history="1">
            <w:r w:rsidR="006F09D7" w:rsidRPr="00AC1C04">
              <w:rPr>
                <w:rStyle w:val="Hyperlink"/>
                <w:noProof/>
              </w:rPr>
              <w:t>1</w:t>
            </w:r>
            <w:r w:rsidR="006F09D7">
              <w:rPr>
                <w:rFonts w:asciiTheme="minorHAnsi" w:hAnsiTheme="minorHAnsi"/>
                <w:noProof/>
                <w:sz w:val="22"/>
                <w:lang w:val="en-GB" w:eastAsia="en-GB"/>
              </w:rPr>
              <w:tab/>
            </w:r>
            <w:r w:rsidR="006F09D7" w:rsidRPr="00AC1C04">
              <w:rPr>
                <w:rStyle w:val="Hyperlink"/>
                <w:noProof/>
              </w:rPr>
              <w:t>Introduction</w:t>
            </w:r>
            <w:r w:rsidR="006F09D7">
              <w:rPr>
                <w:noProof/>
                <w:webHidden/>
              </w:rPr>
              <w:tab/>
            </w:r>
            <w:r w:rsidR="006F09D7">
              <w:rPr>
                <w:noProof/>
                <w:webHidden/>
              </w:rPr>
              <w:fldChar w:fldCharType="begin"/>
            </w:r>
            <w:r w:rsidR="006F09D7">
              <w:rPr>
                <w:noProof/>
                <w:webHidden/>
              </w:rPr>
              <w:instrText xml:space="preserve"> PAGEREF _Toc179562588 \h </w:instrText>
            </w:r>
            <w:r w:rsidR="006F09D7">
              <w:rPr>
                <w:noProof/>
                <w:webHidden/>
              </w:rPr>
            </w:r>
            <w:r w:rsidR="006F09D7">
              <w:rPr>
                <w:noProof/>
                <w:webHidden/>
              </w:rPr>
              <w:fldChar w:fldCharType="separate"/>
            </w:r>
            <w:r w:rsidR="003720DB">
              <w:rPr>
                <w:noProof/>
                <w:webHidden/>
              </w:rPr>
              <w:t>11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89" w:history="1">
            <w:r w:rsidR="006F09D7" w:rsidRPr="00AC1C04">
              <w:rPr>
                <w:rStyle w:val="Hyperlink"/>
                <w:noProof/>
              </w:rPr>
              <w:t>1.1</w:t>
            </w:r>
            <w:r w:rsidR="006F09D7">
              <w:rPr>
                <w:rFonts w:asciiTheme="minorHAnsi" w:hAnsiTheme="minorHAnsi"/>
                <w:noProof/>
                <w:sz w:val="22"/>
                <w:lang w:val="en-GB" w:eastAsia="en-GB"/>
              </w:rPr>
              <w:tab/>
            </w:r>
            <w:r w:rsidR="006F09D7" w:rsidRPr="00AC1C04">
              <w:rPr>
                <w:rStyle w:val="Hyperlink"/>
                <w:noProof/>
              </w:rPr>
              <w:t>Background of the Study</w:t>
            </w:r>
            <w:r w:rsidR="006F09D7">
              <w:rPr>
                <w:noProof/>
                <w:webHidden/>
              </w:rPr>
              <w:tab/>
            </w:r>
            <w:r w:rsidR="006F09D7">
              <w:rPr>
                <w:noProof/>
                <w:webHidden/>
              </w:rPr>
              <w:fldChar w:fldCharType="begin"/>
            </w:r>
            <w:r w:rsidR="006F09D7">
              <w:rPr>
                <w:noProof/>
                <w:webHidden/>
              </w:rPr>
              <w:instrText xml:space="preserve"> PAGEREF _Toc179562589 \h </w:instrText>
            </w:r>
            <w:r w:rsidR="006F09D7">
              <w:rPr>
                <w:noProof/>
                <w:webHidden/>
              </w:rPr>
            </w:r>
            <w:r w:rsidR="006F09D7">
              <w:rPr>
                <w:noProof/>
                <w:webHidden/>
              </w:rPr>
              <w:fldChar w:fldCharType="separate"/>
            </w:r>
            <w:r w:rsidR="003720DB">
              <w:rPr>
                <w:noProof/>
                <w:webHidden/>
              </w:rPr>
              <w:t>11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0" w:history="1">
            <w:r w:rsidR="006F09D7" w:rsidRPr="00AC1C04">
              <w:rPr>
                <w:rStyle w:val="Hyperlink"/>
                <w:noProof/>
              </w:rPr>
              <w:t>1.2</w:t>
            </w:r>
            <w:r w:rsidR="006F09D7">
              <w:rPr>
                <w:rFonts w:asciiTheme="minorHAnsi" w:hAnsiTheme="minorHAnsi"/>
                <w:noProof/>
                <w:sz w:val="22"/>
                <w:lang w:val="en-GB" w:eastAsia="en-GB"/>
              </w:rPr>
              <w:tab/>
            </w:r>
            <w:r w:rsidR="006F09D7" w:rsidRPr="00AC1C04">
              <w:rPr>
                <w:rStyle w:val="Hyperlink"/>
                <w:noProof/>
              </w:rPr>
              <w:t>Aim and Objectives</w:t>
            </w:r>
            <w:r w:rsidR="006F09D7">
              <w:rPr>
                <w:noProof/>
                <w:webHidden/>
              </w:rPr>
              <w:tab/>
            </w:r>
            <w:r w:rsidR="006F09D7">
              <w:rPr>
                <w:noProof/>
                <w:webHidden/>
              </w:rPr>
              <w:fldChar w:fldCharType="begin"/>
            </w:r>
            <w:r w:rsidR="006F09D7">
              <w:rPr>
                <w:noProof/>
                <w:webHidden/>
              </w:rPr>
              <w:instrText xml:space="preserve"> PAGEREF _Toc179562590 \h </w:instrText>
            </w:r>
            <w:r w:rsidR="006F09D7">
              <w:rPr>
                <w:noProof/>
                <w:webHidden/>
              </w:rPr>
            </w:r>
            <w:r w:rsidR="006F09D7">
              <w:rPr>
                <w:noProof/>
                <w:webHidden/>
              </w:rPr>
              <w:fldChar w:fldCharType="separate"/>
            </w:r>
            <w:r w:rsidR="003720DB">
              <w:rPr>
                <w:noProof/>
                <w:webHidden/>
              </w:rPr>
              <w:t>12</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591" w:history="1">
            <w:r w:rsidR="006F09D7" w:rsidRPr="00AC1C04">
              <w:rPr>
                <w:rStyle w:val="Hyperlink"/>
                <w:noProof/>
              </w:rPr>
              <w:t>1.2.1</w:t>
            </w:r>
            <w:r w:rsidR="006F09D7">
              <w:rPr>
                <w:rFonts w:asciiTheme="minorHAnsi" w:hAnsiTheme="minorHAnsi"/>
                <w:noProof/>
                <w:sz w:val="22"/>
                <w:lang w:val="en-GB" w:eastAsia="en-GB"/>
              </w:rPr>
              <w:tab/>
            </w:r>
            <w:r w:rsidR="006F09D7" w:rsidRPr="00AC1C04">
              <w:rPr>
                <w:rStyle w:val="Hyperlink"/>
                <w:noProof/>
              </w:rPr>
              <w:t>Aim</w:t>
            </w:r>
            <w:r w:rsidR="006F09D7">
              <w:rPr>
                <w:noProof/>
                <w:webHidden/>
              </w:rPr>
              <w:tab/>
            </w:r>
            <w:r w:rsidR="006F09D7">
              <w:rPr>
                <w:noProof/>
                <w:webHidden/>
              </w:rPr>
              <w:fldChar w:fldCharType="begin"/>
            </w:r>
            <w:r w:rsidR="006F09D7">
              <w:rPr>
                <w:noProof/>
                <w:webHidden/>
              </w:rPr>
              <w:instrText xml:space="preserve"> PAGEREF _Toc179562591 \h </w:instrText>
            </w:r>
            <w:r w:rsidR="006F09D7">
              <w:rPr>
                <w:noProof/>
                <w:webHidden/>
              </w:rPr>
            </w:r>
            <w:r w:rsidR="006F09D7">
              <w:rPr>
                <w:noProof/>
                <w:webHidden/>
              </w:rPr>
              <w:fldChar w:fldCharType="separate"/>
            </w:r>
            <w:r w:rsidR="003720DB">
              <w:rPr>
                <w:noProof/>
                <w:webHidden/>
              </w:rPr>
              <w:t>12</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592" w:history="1">
            <w:r w:rsidR="006F09D7" w:rsidRPr="00AC1C04">
              <w:rPr>
                <w:rStyle w:val="Hyperlink"/>
                <w:noProof/>
              </w:rPr>
              <w:t>1.2.2</w:t>
            </w:r>
            <w:r w:rsidR="006F09D7">
              <w:rPr>
                <w:rFonts w:asciiTheme="minorHAnsi" w:hAnsiTheme="minorHAnsi"/>
                <w:noProof/>
                <w:sz w:val="22"/>
                <w:lang w:val="en-GB" w:eastAsia="en-GB"/>
              </w:rPr>
              <w:tab/>
            </w:r>
            <w:r w:rsidR="006F09D7" w:rsidRPr="00AC1C04">
              <w:rPr>
                <w:rStyle w:val="Hyperlink"/>
                <w:noProof/>
              </w:rPr>
              <w:t>Objectives</w:t>
            </w:r>
            <w:r w:rsidR="006F09D7">
              <w:rPr>
                <w:noProof/>
                <w:webHidden/>
              </w:rPr>
              <w:tab/>
            </w:r>
            <w:r w:rsidR="006F09D7">
              <w:rPr>
                <w:noProof/>
                <w:webHidden/>
              </w:rPr>
              <w:fldChar w:fldCharType="begin"/>
            </w:r>
            <w:r w:rsidR="006F09D7">
              <w:rPr>
                <w:noProof/>
                <w:webHidden/>
              </w:rPr>
              <w:instrText xml:space="preserve"> PAGEREF _Toc179562592 \h </w:instrText>
            </w:r>
            <w:r w:rsidR="006F09D7">
              <w:rPr>
                <w:noProof/>
                <w:webHidden/>
              </w:rPr>
            </w:r>
            <w:r w:rsidR="006F09D7">
              <w:rPr>
                <w:noProof/>
                <w:webHidden/>
              </w:rPr>
              <w:fldChar w:fldCharType="separate"/>
            </w:r>
            <w:r w:rsidR="003720DB">
              <w:rPr>
                <w:noProof/>
                <w:webHidden/>
              </w:rPr>
              <w:t>12</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3" w:history="1">
            <w:r w:rsidR="006F09D7" w:rsidRPr="00AC1C04">
              <w:rPr>
                <w:rStyle w:val="Hyperlink"/>
                <w:noProof/>
              </w:rPr>
              <w:t>1.3</w:t>
            </w:r>
            <w:r w:rsidR="006F09D7">
              <w:rPr>
                <w:rFonts w:asciiTheme="minorHAnsi" w:hAnsiTheme="minorHAnsi"/>
                <w:noProof/>
                <w:sz w:val="22"/>
                <w:lang w:val="en-GB" w:eastAsia="en-GB"/>
              </w:rPr>
              <w:tab/>
            </w:r>
            <w:r w:rsidR="006F09D7" w:rsidRPr="00AC1C04">
              <w:rPr>
                <w:rStyle w:val="Hyperlink"/>
                <w:noProof/>
              </w:rPr>
              <w:t>Research Questions</w:t>
            </w:r>
            <w:r w:rsidR="006F09D7">
              <w:rPr>
                <w:noProof/>
                <w:webHidden/>
              </w:rPr>
              <w:tab/>
            </w:r>
            <w:r w:rsidR="006F09D7">
              <w:rPr>
                <w:noProof/>
                <w:webHidden/>
              </w:rPr>
              <w:fldChar w:fldCharType="begin"/>
            </w:r>
            <w:r w:rsidR="006F09D7">
              <w:rPr>
                <w:noProof/>
                <w:webHidden/>
              </w:rPr>
              <w:instrText xml:space="preserve"> PAGEREF _Toc179562593 \h </w:instrText>
            </w:r>
            <w:r w:rsidR="006F09D7">
              <w:rPr>
                <w:noProof/>
                <w:webHidden/>
              </w:rPr>
            </w:r>
            <w:r w:rsidR="006F09D7">
              <w:rPr>
                <w:noProof/>
                <w:webHidden/>
              </w:rPr>
              <w:fldChar w:fldCharType="separate"/>
            </w:r>
            <w:r w:rsidR="003720DB">
              <w:rPr>
                <w:noProof/>
                <w:webHidden/>
              </w:rPr>
              <w:t>12</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4" w:history="1">
            <w:r w:rsidR="006F09D7" w:rsidRPr="00AC1C04">
              <w:rPr>
                <w:rStyle w:val="Hyperlink"/>
                <w:noProof/>
              </w:rPr>
              <w:t>1.4</w:t>
            </w:r>
            <w:r w:rsidR="006F09D7">
              <w:rPr>
                <w:rFonts w:asciiTheme="minorHAnsi" w:hAnsiTheme="minorHAnsi"/>
                <w:noProof/>
                <w:sz w:val="22"/>
                <w:lang w:val="en-GB" w:eastAsia="en-GB"/>
              </w:rPr>
              <w:tab/>
            </w:r>
            <w:r w:rsidR="006F09D7" w:rsidRPr="00AC1C04">
              <w:rPr>
                <w:rStyle w:val="Hyperlink"/>
                <w:noProof/>
              </w:rPr>
              <w:t>Problem Statement</w:t>
            </w:r>
            <w:r w:rsidR="006F09D7">
              <w:rPr>
                <w:noProof/>
                <w:webHidden/>
              </w:rPr>
              <w:tab/>
            </w:r>
            <w:r w:rsidR="006F09D7">
              <w:rPr>
                <w:noProof/>
                <w:webHidden/>
              </w:rPr>
              <w:fldChar w:fldCharType="begin"/>
            </w:r>
            <w:r w:rsidR="006F09D7">
              <w:rPr>
                <w:noProof/>
                <w:webHidden/>
              </w:rPr>
              <w:instrText xml:space="preserve"> PAGEREF _Toc179562594 \h </w:instrText>
            </w:r>
            <w:r w:rsidR="006F09D7">
              <w:rPr>
                <w:noProof/>
                <w:webHidden/>
              </w:rPr>
            </w:r>
            <w:r w:rsidR="006F09D7">
              <w:rPr>
                <w:noProof/>
                <w:webHidden/>
              </w:rPr>
              <w:fldChar w:fldCharType="separate"/>
            </w:r>
            <w:r w:rsidR="003720DB">
              <w:rPr>
                <w:noProof/>
                <w:webHidden/>
              </w:rPr>
              <w:t>13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5" w:history="1">
            <w:r w:rsidR="006F09D7" w:rsidRPr="00AC1C04">
              <w:rPr>
                <w:rStyle w:val="Hyperlink"/>
                <w:noProof/>
              </w:rPr>
              <w:t>1.5</w:t>
            </w:r>
            <w:r w:rsidR="006F09D7">
              <w:rPr>
                <w:rFonts w:asciiTheme="minorHAnsi" w:hAnsiTheme="minorHAnsi"/>
                <w:noProof/>
                <w:sz w:val="22"/>
                <w:lang w:val="en-GB" w:eastAsia="en-GB"/>
              </w:rPr>
              <w:tab/>
            </w:r>
            <w:r w:rsidR="006F09D7" w:rsidRPr="00AC1C04">
              <w:rPr>
                <w:rStyle w:val="Hyperlink"/>
                <w:noProof/>
              </w:rPr>
              <w:t>Significance of the Study</w:t>
            </w:r>
            <w:r w:rsidR="006F09D7">
              <w:rPr>
                <w:noProof/>
                <w:webHidden/>
              </w:rPr>
              <w:tab/>
            </w:r>
            <w:r w:rsidR="006F09D7">
              <w:rPr>
                <w:noProof/>
                <w:webHidden/>
              </w:rPr>
              <w:fldChar w:fldCharType="begin"/>
            </w:r>
            <w:r w:rsidR="006F09D7">
              <w:rPr>
                <w:noProof/>
                <w:webHidden/>
              </w:rPr>
              <w:instrText xml:space="preserve"> PAGEREF _Toc179562595 \h </w:instrText>
            </w:r>
            <w:r w:rsidR="006F09D7">
              <w:rPr>
                <w:noProof/>
                <w:webHidden/>
              </w:rPr>
            </w:r>
            <w:r w:rsidR="006F09D7">
              <w:rPr>
                <w:noProof/>
                <w:webHidden/>
              </w:rPr>
              <w:fldChar w:fldCharType="separate"/>
            </w:r>
            <w:r w:rsidR="003720DB">
              <w:rPr>
                <w:noProof/>
                <w:webHidden/>
              </w:rPr>
              <w:t>13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6" w:history="1">
            <w:r w:rsidR="006F09D7" w:rsidRPr="00AC1C04">
              <w:rPr>
                <w:rStyle w:val="Hyperlink"/>
                <w:noProof/>
              </w:rPr>
              <w:t>1.6</w:t>
            </w:r>
            <w:r w:rsidR="006F09D7">
              <w:rPr>
                <w:rFonts w:asciiTheme="minorHAnsi" w:hAnsiTheme="minorHAnsi"/>
                <w:noProof/>
                <w:sz w:val="22"/>
                <w:lang w:val="en-GB" w:eastAsia="en-GB"/>
              </w:rPr>
              <w:tab/>
            </w:r>
            <w:r w:rsidR="006F09D7" w:rsidRPr="00AC1C04">
              <w:rPr>
                <w:rStyle w:val="Hyperlink"/>
                <w:noProof/>
              </w:rPr>
              <w:t>Scope and Limitations of the Study</w:t>
            </w:r>
            <w:r w:rsidR="006F09D7">
              <w:rPr>
                <w:noProof/>
                <w:webHidden/>
              </w:rPr>
              <w:tab/>
            </w:r>
            <w:r w:rsidR="006F09D7">
              <w:rPr>
                <w:noProof/>
                <w:webHidden/>
              </w:rPr>
              <w:fldChar w:fldCharType="begin"/>
            </w:r>
            <w:r w:rsidR="006F09D7">
              <w:rPr>
                <w:noProof/>
                <w:webHidden/>
              </w:rPr>
              <w:instrText xml:space="preserve"> PAGEREF _Toc179562596 \h </w:instrText>
            </w:r>
            <w:r w:rsidR="006F09D7">
              <w:rPr>
                <w:noProof/>
                <w:webHidden/>
              </w:rPr>
            </w:r>
            <w:r w:rsidR="006F09D7">
              <w:rPr>
                <w:noProof/>
                <w:webHidden/>
              </w:rPr>
              <w:fldChar w:fldCharType="separate"/>
            </w:r>
            <w:r w:rsidR="003720DB">
              <w:rPr>
                <w:noProof/>
                <w:webHidden/>
              </w:rPr>
              <w:t>14</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597" w:history="1">
            <w:r w:rsidR="006F09D7" w:rsidRPr="00AC1C04">
              <w:rPr>
                <w:rStyle w:val="Hyperlink"/>
                <w:noProof/>
              </w:rPr>
              <w:t>1.6.1</w:t>
            </w:r>
            <w:r w:rsidR="006F09D7">
              <w:rPr>
                <w:rFonts w:asciiTheme="minorHAnsi" w:hAnsiTheme="minorHAnsi"/>
                <w:noProof/>
                <w:sz w:val="22"/>
                <w:lang w:val="en-GB" w:eastAsia="en-GB"/>
              </w:rPr>
              <w:tab/>
            </w:r>
            <w:r w:rsidR="006F09D7" w:rsidRPr="00AC1C04">
              <w:rPr>
                <w:rStyle w:val="Hyperlink"/>
                <w:noProof/>
              </w:rPr>
              <w:t>Scope</w:t>
            </w:r>
            <w:r w:rsidR="006F09D7">
              <w:rPr>
                <w:noProof/>
                <w:webHidden/>
              </w:rPr>
              <w:tab/>
            </w:r>
            <w:r w:rsidR="006F09D7">
              <w:rPr>
                <w:noProof/>
                <w:webHidden/>
              </w:rPr>
              <w:fldChar w:fldCharType="begin"/>
            </w:r>
            <w:r w:rsidR="006F09D7">
              <w:rPr>
                <w:noProof/>
                <w:webHidden/>
              </w:rPr>
              <w:instrText xml:space="preserve"> PAGEREF _Toc179562597 \h </w:instrText>
            </w:r>
            <w:r w:rsidR="006F09D7">
              <w:rPr>
                <w:noProof/>
                <w:webHidden/>
              </w:rPr>
            </w:r>
            <w:r w:rsidR="006F09D7">
              <w:rPr>
                <w:noProof/>
                <w:webHidden/>
              </w:rPr>
              <w:fldChar w:fldCharType="separate"/>
            </w:r>
            <w:r w:rsidR="003720DB">
              <w:rPr>
                <w:noProof/>
                <w:webHidden/>
              </w:rPr>
              <w:t>14</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598" w:history="1">
            <w:r w:rsidR="006F09D7" w:rsidRPr="00AC1C04">
              <w:rPr>
                <w:rStyle w:val="Hyperlink"/>
                <w:noProof/>
              </w:rPr>
              <w:t>1.6.2</w:t>
            </w:r>
            <w:r w:rsidR="006F09D7">
              <w:rPr>
                <w:rFonts w:asciiTheme="minorHAnsi" w:hAnsiTheme="minorHAnsi"/>
                <w:noProof/>
                <w:sz w:val="22"/>
                <w:lang w:val="en-GB" w:eastAsia="en-GB"/>
              </w:rPr>
              <w:tab/>
            </w:r>
            <w:r w:rsidR="006F09D7" w:rsidRPr="00AC1C04">
              <w:rPr>
                <w:rStyle w:val="Hyperlink"/>
                <w:noProof/>
              </w:rPr>
              <w:t>Limitations</w:t>
            </w:r>
            <w:r w:rsidR="006F09D7">
              <w:rPr>
                <w:noProof/>
                <w:webHidden/>
              </w:rPr>
              <w:tab/>
            </w:r>
            <w:r w:rsidR="006F09D7">
              <w:rPr>
                <w:noProof/>
                <w:webHidden/>
              </w:rPr>
              <w:fldChar w:fldCharType="begin"/>
            </w:r>
            <w:r w:rsidR="006F09D7">
              <w:rPr>
                <w:noProof/>
                <w:webHidden/>
              </w:rPr>
              <w:instrText xml:space="preserve"> PAGEREF _Toc179562598 \h </w:instrText>
            </w:r>
            <w:r w:rsidR="006F09D7">
              <w:rPr>
                <w:noProof/>
                <w:webHidden/>
              </w:rPr>
            </w:r>
            <w:r w:rsidR="006F09D7">
              <w:rPr>
                <w:noProof/>
                <w:webHidden/>
              </w:rPr>
              <w:fldChar w:fldCharType="separate"/>
            </w:r>
            <w:r w:rsidR="003720DB">
              <w:rPr>
                <w:noProof/>
                <w:webHidden/>
              </w:rPr>
              <w:t>15</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599" w:history="1">
            <w:r w:rsidR="006F09D7" w:rsidRPr="00AC1C04">
              <w:rPr>
                <w:rStyle w:val="Hyperlink"/>
                <w:noProof/>
              </w:rPr>
              <w:t>1.7</w:t>
            </w:r>
            <w:r w:rsidR="006F09D7">
              <w:rPr>
                <w:rFonts w:asciiTheme="minorHAnsi" w:hAnsiTheme="minorHAnsi"/>
                <w:noProof/>
                <w:sz w:val="22"/>
                <w:lang w:val="en-GB" w:eastAsia="en-GB"/>
              </w:rPr>
              <w:tab/>
            </w:r>
            <w:r w:rsidR="006F09D7" w:rsidRPr="00AC1C04">
              <w:rPr>
                <w:rStyle w:val="Hyperlink"/>
                <w:noProof/>
              </w:rPr>
              <w:t>Structure of Dissertation</w:t>
            </w:r>
            <w:r w:rsidR="006F09D7">
              <w:rPr>
                <w:noProof/>
                <w:webHidden/>
              </w:rPr>
              <w:tab/>
            </w:r>
            <w:r w:rsidR="006F09D7">
              <w:rPr>
                <w:noProof/>
                <w:webHidden/>
              </w:rPr>
              <w:fldChar w:fldCharType="begin"/>
            </w:r>
            <w:r w:rsidR="006F09D7">
              <w:rPr>
                <w:noProof/>
                <w:webHidden/>
              </w:rPr>
              <w:instrText xml:space="preserve"> PAGEREF _Toc179562599 \h </w:instrText>
            </w:r>
            <w:r w:rsidR="006F09D7">
              <w:rPr>
                <w:noProof/>
                <w:webHidden/>
              </w:rPr>
            </w:r>
            <w:r w:rsidR="006F09D7">
              <w:rPr>
                <w:noProof/>
                <w:webHidden/>
              </w:rPr>
              <w:fldChar w:fldCharType="separate"/>
            </w:r>
            <w:r w:rsidR="003720DB">
              <w:rPr>
                <w:noProof/>
                <w:webHidden/>
              </w:rPr>
              <w:t>15</w:t>
            </w:r>
            <w:r w:rsidR="006F09D7">
              <w:rPr>
                <w:noProof/>
                <w:webHidden/>
              </w:rPr>
              <w:fldChar w:fldCharType="end"/>
            </w:r>
          </w:hyperlink>
        </w:p>
        <w:p w:rsidR="006F09D7" w:rsidRDefault="006C63E0">
          <w:pPr>
            <w:pStyle w:val="TOC1"/>
            <w:tabs>
              <w:tab w:val="left" w:pos="480"/>
              <w:tab w:val="right" w:leader="dot" w:pos="9016"/>
            </w:tabs>
            <w:rPr>
              <w:rFonts w:asciiTheme="minorHAnsi" w:hAnsiTheme="minorHAnsi"/>
              <w:noProof/>
              <w:sz w:val="22"/>
              <w:lang w:val="en-GB" w:eastAsia="en-GB"/>
            </w:rPr>
          </w:pPr>
          <w:hyperlink w:anchor="_Toc179562600" w:history="1">
            <w:r w:rsidR="006F09D7" w:rsidRPr="00AC1C04">
              <w:rPr>
                <w:rStyle w:val="Hyperlink"/>
                <w:rFonts w:eastAsia="Times New Roman"/>
                <w:noProof/>
                <w:lang w:val="en-GB" w:eastAsia="en-GB"/>
              </w:rPr>
              <w:t>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Literature Review</w:t>
            </w:r>
            <w:r w:rsidR="006F09D7">
              <w:rPr>
                <w:noProof/>
                <w:webHidden/>
              </w:rPr>
              <w:tab/>
            </w:r>
            <w:r w:rsidR="006F09D7">
              <w:rPr>
                <w:noProof/>
                <w:webHidden/>
              </w:rPr>
              <w:fldChar w:fldCharType="begin"/>
            </w:r>
            <w:r w:rsidR="006F09D7">
              <w:rPr>
                <w:noProof/>
                <w:webHidden/>
              </w:rPr>
              <w:instrText xml:space="preserve"> PAGEREF _Toc179562600 \h </w:instrText>
            </w:r>
            <w:r w:rsidR="006F09D7">
              <w:rPr>
                <w:noProof/>
                <w:webHidden/>
              </w:rPr>
            </w:r>
            <w:r w:rsidR="006F09D7">
              <w:rPr>
                <w:noProof/>
                <w:webHidden/>
              </w:rPr>
              <w:fldChar w:fldCharType="separate"/>
            </w:r>
            <w:r w:rsidR="003720DB">
              <w:rPr>
                <w:noProof/>
                <w:webHidden/>
              </w:rPr>
              <w:t>16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01" w:history="1">
            <w:r w:rsidR="006F09D7" w:rsidRPr="00AC1C04">
              <w:rPr>
                <w:rStyle w:val="Hyperlink"/>
                <w:rFonts w:eastAsia="Times New Roman"/>
                <w:noProof/>
                <w:lang w:val="en-GB" w:eastAsia="en-GB"/>
              </w:rPr>
              <w:t>2.1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Introduction</w:t>
            </w:r>
            <w:r w:rsidR="006F09D7">
              <w:rPr>
                <w:noProof/>
                <w:webHidden/>
              </w:rPr>
              <w:tab/>
            </w:r>
            <w:r w:rsidR="006F09D7">
              <w:rPr>
                <w:noProof/>
                <w:webHidden/>
              </w:rPr>
              <w:fldChar w:fldCharType="begin"/>
            </w:r>
            <w:r w:rsidR="006F09D7">
              <w:rPr>
                <w:noProof/>
                <w:webHidden/>
              </w:rPr>
              <w:instrText xml:space="preserve"> PAGEREF _Toc179562601 \h </w:instrText>
            </w:r>
            <w:r w:rsidR="006F09D7">
              <w:rPr>
                <w:noProof/>
                <w:webHidden/>
              </w:rPr>
            </w:r>
            <w:r w:rsidR="006F09D7">
              <w:rPr>
                <w:noProof/>
                <w:webHidden/>
              </w:rPr>
              <w:fldChar w:fldCharType="separate"/>
            </w:r>
            <w:r w:rsidR="003720DB">
              <w:rPr>
                <w:noProof/>
                <w:webHidden/>
              </w:rPr>
              <w:t>16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02" w:history="1">
            <w:r w:rsidR="006F09D7" w:rsidRPr="00AC1C04">
              <w:rPr>
                <w:rStyle w:val="Hyperlink"/>
                <w:rFonts w:eastAsia="Times New Roman"/>
                <w:noProof/>
                <w:lang w:val="en-GB" w:eastAsia="en-GB"/>
              </w:rPr>
              <w:t>2.2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Social Media Influencers and Consumer Behavior</w:t>
            </w:r>
            <w:r w:rsidR="006F09D7">
              <w:rPr>
                <w:noProof/>
                <w:webHidden/>
              </w:rPr>
              <w:tab/>
            </w:r>
            <w:r w:rsidR="006F09D7">
              <w:rPr>
                <w:noProof/>
                <w:webHidden/>
              </w:rPr>
              <w:fldChar w:fldCharType="begin"/>
            </w:r>
            <w:r w:rsidR="006F09D7">
              <w:rPr>
                <w:noProof/>
                <w:webHidden/>
              </w:rPr>
              <w:instrText xml:space="preserve"> PAGEREF _Toc179562602 \h </w:instrText>
            </w:r>
            <w:r w:rsidR="006F09D7">
              <w:rPr>
                <w:noProof/>
                <w:webHidden/>
              </w:rPr>
            </w:r>
            <w:r w:rsidR="006F09D7">
              <w:rPr>
                <w:noProof/>
                <w:webHidden/>
              </w:rPr>
              <w:fldChar w:fldCharType="separate"/>
            </w:r>
            <w:r w:rsidR="003720DB">
              <w:rPr>
                <w:noProof/>
                <w:webHidden/>
              </w:rPr>
              <w:t>16</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3" w:history="1">
            <w:r w:rsidR="006F09D7" w:rsidRPr="00AC1C04">
              <w:rPr>
                <w:rStyle w:val="Hyperlink"/>
                <w:rFonts w:eastAsia="Times New Roman"/>
                <w:noProof/>
                <w:lang w:val="en-GB" w:eastAsia="en-GB"/>
              </w:rPr>
              <w:t>2.2.1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Role of Social Media Influencers in Marketing</w:t>
            </w:r>
            <w:r w:rsidR="006F09D7">
              <w:rPr>
                <w:noProof/>
                <w:webHidden/>
              </w:rPr>
              <w:tab/>
            </w:r>
            <w:r w:rsidR="006F09D7">
              <w:rPr>
                <w:noProof/>
                <w:webHidden/>
              </w:rPr>
              <w:fldChar w:fldCharType="begin"/>
            </w:r>
            <w:r w:rsidR="006F09D7">
              <w:rPr>
                <w:noProof/>
                <w:webHidden/>
              </w:rPr>
              <w:instrText xml:space="preserve"> PAGEREF _Toc179562603 \h </w:instrText>
            </w:r>
            <w:r w:rsidR="006F09D7">
              <w:rPr>
                <w:noProof/>
                <w:webHidden/>
              </w:rPr>
            </w:r>
            <w:r w:rsidR="006F09D7">
              <w:rPr>
                <w:noProof/>
                <w:webHidden/>
              </w:rPr>
              <w:fldChar w:fldCharType="separate"/>
            </w:r>
            <w:r w:rsidR="003720DB">
              <w:rPr>
                <w:noProof/>
                <w:webHidden/>
              </w:rPr>
              <w:t>16</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4" w:history="1">
            <w:r w:rsidR="006F09D7" w:rsidRPr="00AC1C04">
              <w:rPr>
                <w:rStyle w:val="Hyperlink"/>
                <w:rFonts w:eastAsia="Times New Roman"/>
                <w:noProof/>
                <w:lang w:val="en-GB" w:eastAsia="en-GB"/>
              </w:rPr>
              <w:t>2.2.2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Impact of Influencers on Consumer Decision-Making</w:t>
            </w:r>
            <w:r w:rsidR="006F09D7">
              <w:rPr>
                <w:noProof/>
                <w:webHidden/>
              </w:rPr>
              <w:tab/>
            </w:r>
            <w:r w:rsidR="006F09D7">
              <w:rPr>
                <w:noProof/>
                <w:webHidden/>
              </w:rPr>
              <w:fldChar w:fldCharType="begin"/>
            </w:r>
            <w:r w:rsidR="006F09D7">
              <w:rPr>
                <w:noProof/>
                <w:webHidden/>
              </w:rPr>
              <w:instrText xml:space="preserve"> PAGEREF _Toc179562604 \h </w:instrText>
            </w:r>
            <w:r w:rsidR="006F09D7">
              <w:rPr>
                <w:noProof/>
                <w:webHidden/>
              </w:rPr>
            </w:r>
            <w:r w:rsidR="006F09D7">
              <w:rPr>
                <w:noProof/>
                <w:webHidden/>
              </w:rPr>
              <w:fldChar w:fldCharType="separate"/>
            </w:r>
            <w:r w:rsidR="003720DB">
              <w:rPr>
                <w:noProof/>
                <w:webHidden/>
              </w:rPr>
              <w:t>16</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5" w:history="1">
            <w:r w:rsidR="006F09D7" w:rsidRPr="00AC1C04">
              <w:rPr>
                <w:rStyle w:val="Hyperlink"/>
                <w:rFonts w:eastAsia="Times New Roman"/>
                <w:noProof/>
                <w:lang w:val="en-GB" w:eastAsia="en-GB"/>
              </w:rPr>
              <w:t>2.2.3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Influencer Characteristics and Effectiveness</w:t>
            </w:r>
            <w:r w:rsidR="006F09D7">
              <w:rPr>
                <w:noProof/>
                <w:webHidden/>
              </w:rPr>
              <w:tab/>
            </w:r>
            <w:r w:rsidR="006F09D7">
              <w:rPr>
                <w:noProof/>
                <w:webHidden/>
              </w:rPr>
              <w:fldChar w:fldCharType="begin"/>
            </w:r>
            <w:r w:rsidR="006F09D7">
              <w:rPr>
                <w:noProof/>
                <w:webHidden/>
              </w:rPr>
              <w:instrText xml:space="preserve"> PAGEREF _Toc179562605 \h </w:instrText>
            </w:r>
            <w:r w:rsidR="006F09D7">
              <w:rPr>
                <w:noProof/>
                <w:webHidden/>
              </w:rPr>
            </w:r>
            <w:r w:rsidR="006F09D7">
              <w:rPr>
                <w:noProof/>
                <w:webHidden/>
              </w:rPr>
              <w:fldChar w:fldCharType="separate"/>
            </w:r>
            <w:r w:rsidR="003720DB">
              <w:rPr>
                <w:noProof/>
                <w:webHidden/>
              </w:rPr>
              <w:t>17</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06" w:history="1">
            <w:r w:rsidR="006F09D7" w:rsidRPr="00AC1C04">
              <w:rPr>
                <w:rStyle w:val="Hyperlink"/>
                <w:rFonts w:eastAsia="Times New Roman"/>
                <w:noProof/>
                <w:lang w:val="en-GB" w:eastAsia="en-GB"/>
              </w:rPr>
              <w:t>2.3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Local vs. Global Beauty Brands</w:t>
            </w:r>
            <w:r w:rsidR="006F09D7">
              <w:rPr>
                <w:noProof/>
                <w:webHidden/>
              </w:rPr>
              <w:tab/>
            </w:r>
            <w:r w:rsidR="006F09D7">
              <w:rPr>
                <w:noProof/>
                <w:webHidden/>
              </w:rPr>
              <w:fldChar w:fldCharType="begin"/>
            </w:r>
            <w:r w:rsidR="006F09D7">
              <w:rPr>
                <w:noProof/>
                <w:webHidden/>
              </w:rPr>
              <w:instrText xml:space="preserve"> PAGEREF _Toc179562606 \h </w:instrText>
            </w:r>
            <w:r w:rsidR="006F09D7">
              <w:rPr>
                <w:noProof/>
                <w:webHidden/>
              </w:rPr>
            </w:r>
            <w:r w:rsidR="006F09D7">
              <w:rPr>
                <w:noProof/>
                <w:webHidden/>
              </w:rPr>
              <w:fldChar w:fldCharType="separate"/>
            </w:r>
            <w:r w:rsidR="003720DB">
              <w:rPr>
                <w:noProof/>
                <w:webHidden/>
              </w:rPr>
              <w:t>17</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7" w:history="1">
            <w:r w:rsidR="006F09D7" w:rsidRPr="00AC1C04">
              <w:rPr>
                <w:rStyle w:val="Hyperlink"/>
                <w:rFonts w:eastAsia="Times New Roman"/>
                <w:noProof/>
                <w:lang w:val="en-GB" w:eastAsia="en-GB"/>
              </w:rPr>
              <w:t>2.3.1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Globalization and the Beauty Industry</w:t>
            </w:r>
            <w:r w:rsidR="006F09D7">
              <w:rPr>
                <w:noProof/>
                <w:webHidden/>
              </w:rPr>
              <w:tab/>
            </w:r>
            <w:r w:rsidR="006F09D7">
              <w:rPr>
                <w:noProof/>
                <w:webHidden/>
              </w:rPr>
              <w:fldChar w:fldCharType="begin"/>
            </w:r>
            <w:r w:rsidR="006F09D7">
              <w:rPr>
                <w:noProof/>
                <w:webHidden/>
              </w:rPr>
              <w:instrText xml:space="preserve"> PAGEREF _Toc179562607 \h </w:instrText>
            </w:r>
            <w:r w:rsidR="006F09D7">
              <w:rPr>
                <w:noProof/>
                <w:webHidden/>
              </w:rPr>
            </w:r>
            <w:r w:rsidR="006F09D7">
              <w:rPr>
                <w:noProof/>
                <w:webHidden/>
              </w:rPr>
              <w:fldChar w:fldCharType="separate"/>
            </w:r>
            <w:r w:rsidR="003720DB">
              <w:rPr>
                <w:noProof/>
                <w:webHidden/>
              </w:rPr>
              <w:t>17</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8" w:history="1">
            <w:r w:rsidR="006F09D7" w:rsidRPr="00AC1C04">
              <w:rPr>
                <w:rStyle w:val="Hyperlink"/>
                <w:rFonts w:eastAsia="Times New Roman"/>
                <w:noProof/>
                <w:lang w:val="en-GB" w:eastAsia="en-GB"/>
              </w:rPr>
              <w:t>2.3.2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Consumer Perception of Local Beauty Brands</w:t>
            </w:r>
            <w:r w:rsidR="006F09D7">
              <w:rPr>
                <w:noProof/>
                <w:webHidden/>
              </w:rPr>
              <w:tab/>
            </w:r>
            <w:r w:rsidR="006F09D7">
              <w:rPr>
                <w:noProof/>
                <w:webHidden/>
              </w:rPr>
              <w:fldChar w:fldCharType="begin"/>
            </w:r>
            <w:r w:rsidR="006F09D7">
              <w:rPr>
                <w:noProof/>
                <w:webHidden/>
              </w:rPr>
              <w:instrText xml:space="preserve"> PAGEREF _Toc179562608 \h </w:instrText>
            </w:r>
            <w:r w:rsidR="006F09D7">
              <w:rPr>
                <w:noProof/>
                <w:webHidden/>
              </w:rPr>
            </w:r>
            <w:r w:rsidR="006F09D7">
              <w:rPr>
                <w:noProof/>
                <w:webHidden/>
              </w:rPr>
              <w:fldChar w:fldCharType="separate"/>
            </w:r>
            <w:r w:rsidR="003720DB">
              <w:rPr>
                <w:noProof/>
                <w:webHidden/>
              </w:rPr>
              <w:t>18</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09" w:history="1">
            <w:r w:rsidR="006F09D7" w:rsidRPr="00AC1C04">
              <w:rPr>
                <w:rStyle w:val="Hyperlink"/>
                <w:rFonts w:eastAsia="Times New Roman"/>
                <w:noProof/>
                <w:lang w:val="en-GB" w:eastAsia="en-GB"/>
              </w:rPr>
              <w:t>2.3.3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Consumer Perception of Global Beauty Brands</w:t>
            </w:r>
            <w:r w:rsidR="006F09D7">
              <w:rPr>
                <w:noProof/>
                <w:webHidden/>
              </w:rPr>
              <w:tab/>
            </w:r>
            <w:r w:rsidR="006F09D7">
              <w:rPr>
                <w:noProof/>
                <w:webHidden/>
              </w:rPr>
              <w:fldChar w:fldCharType="begin"/>
            </w:r>
            <w:r w:rsidR="006F09D7">
              <w:rPr>
                <w:noProof/>
                <w:webHidden/>
              </w:rPr>
              <w:instrText xml:space="preserve"> PAGEREF _Toc179562609 \h </w:instrText>
            </w:r>
            <w:r w:rsidR="006F09D7">
              <w:rPr>
                <w:noProof/>
                <w:webHidden/>
              </w:rPr>
            </w:r>
            <w:r w:rsidR="006F09D7">
              <w:rPr>
                <w:noProof/>
                <w:webHidden/>
              </w:rPr>
              <w:fldChar w:fldCharType="separate"/>
            </w:r>
            <w:r w:rsidR="003720DB">
              <w:rPr>
                <w:noProof/>
                <w:webHidden/>
              </w:rPr>
              <w:t>18</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10" w:history="1">
            <w:r w:rsidR="006F09D7" w:rsidRPr="00AC1C04">
              <w:rPr>
                <w:rStyle w:val="Hyperlink"/>
                <w:rFonts w:eastAsia="Times New Roman"/>
                <w:noProof/>
                <w:lang w:val="en-GB" w:eastAsia="en-GB"/>
              </w:rPr>
              <w:t>2.4</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Social Media Influencers and Brand Perception</w:t>
            </w:r>
            <w:r w:rsidR="006F09D7">
              <w:rPr>
                <w:noProof/>
                <w:webHidden/>
              </w:rPr>
              <w:tab/>
            </w:r>
            <w:r w:rsidR="006F09D7">
              <w:rPr>
                <w:noProof/>
                <w:webHidden/>
              </w:rPr>
              <w:fldChar w:fldCharType="begin"/>
            </w:r>
            <w:r w:rsidR="006F09D7">
              <w:rPr>
                <w:noProof/>
                <w:webHidden/>
              </w:rPr>
              <w:instrText xml:space="preserve"> PAGEREF _Toc179562610 \h </w:instrText>
            </w:r>
            <w:r w:rsidR="006F09D7">
              <w:rPr>
                <w:noProof/>
                <w:webHidden/>
              </w:rPr>
            </w:r>
            <w:r w:rsidR="006F09D7">
              <w:rPr>
                <w:noProof/>
                <w:webHidden/>
              </w:rPr>
              <w:fldChar w:fldCharType="separate"/>
            </w:r>
            <w:r w:rsidR="003720DB">
              <w:rPr>
                <w:noProof/>
                <w:webHidden/>
              </w:rPr>
              <w:t>18</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1" w:history="1">
            <w:r w:rsidR="006F09D7" w:rsidRPr="00AC1C04">
              <w:rPr>
                <w:rStyle w:val="Hyperlink"/>
                <w:rFonts w:eastAsia="Times New Roman"/>
                <w:noProof/>
                <w:lang w:val="en-GB" w:eastAsia="en-GB"/>
              </w:rPr>
              <w:t>2.4.1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Influencers' Role in Shaping Brand Perception</w:t>
            </w:r>
            <w:r w:rsidR="006F09D7">
              <w:rPr>
                <w:noProof/>
                <w:webHidden/>
              </w:rPr>
              <w:tab/>
            </w:r>
            <w:r w:rsidR="006F09D7">
              <w:rPr>
                <w:noProof/>
                <w:webHidden/>
              </w:rPr>
              <w:fldChar w:fldCharType="begin"/>
            </w:r>
            <w:r w:rsidR="006F09D7">
              <w:rPr>
                <w:noProof/>
                <w:webHidden/>
              </w:rPr>
              <w:instrText xml:space="preserve"> PAGEREF _Toc179562611 \h </w:instrText>
            </w:r>
            <w:r w:rsidR="006F09D7">
              <w:rPr>
                <w:noProof/>
                <w:webHidden/>
              </w:rPr>
            </w:r>
            <w:r w:rsidR="006F09D7">
              <w:rPr>
                <w:noProof/>
                <w:webHidden/>
              </w:rPr>
              <w:fldChar w:fldCharType="separate"/>
            </w:r>
            <w:r w:rsidR="003720DB">
              <w:rPr>
                <w:noProof/>
                <w:webHidden/>
              </w:rPr>
              <w:t>18</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2" w:history="1">
            <w:r w:rsidR="006F09D7" w:rsidRPr="00AC1C04">
              <w:rPr>
                <w:rStyle w:val="Hyperlink"/>
                <w:rFonts w:eastAsia="Times New Roman"/>
                <w:noProof/>
                <w:lang w:val="en-GB" w:eastAsia="en-GB"/>
              </w:rPr>
              <w:t>2.4.2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Comparative Analysis of Influencer Impact on Local vs. Global Brands</w:t>
            </w:r>
            <w:r w:rsidR="006F09D7">
              <w:rPr>
                <w:noProof/>
                <w:webHidden/>
              </w:rPr>
              <w:tab/>
            </w:r>
            <w:r w:rsidR="006F09D7">
              <w:rPr>
                <w:noProof/>
                <w:webHidden/>
              </w:rPr>
              <w:fldChar w:fldCharType="begin"/>
            </w:r>
            <w:r w:rsidR="006F09D7">
              <w:rPr>
                <w:noProof/>
                <w:webHidden/>
              </w:rPr>
              <w:instrText xml:space="preserve"> PAGEREF _Toc179562612 \h </w:instrText>
            </w:r>
            <w:r w:rsidR="006F09D7">
              <w:rPr>
                <w:noProof/>
                <w:webHidden/>
              </w:rPr>
            </w:r>
            <w:r w:rsidR="006F09D7">
              <w:rPr>
                <w:noProof/>
                <w:webHidden/>
              </w:rPr>
              <w:fldChar w:fldCharType="separate"/>
            </w:r>
            <w:r w:rsidR="003720DB">
              <w:rPr>
                <w:noProof/>
                <w:webHidden/>
              </w:rPr>
              <w:t>19</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13" w:history="1">
            <w:r w:rsidR="006F09D7" w:rsidRPr="00AC1C04">
              <w:rPr>
                <w:rStyle w:val="Hyperlink"/>
                <w:rFonts w:eastAsia="Times New Roman"/>
                <w:noProof/>
                <w:lang w:val="en-GB" w:eastAsia="en-GB"/>
              </w:rPr>
              <w:t>2.5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Consumer Demographics and Social Media Influence</w:t>
            </w:r>
            <w:r w:rsidR="006F09D7">
              <w:rPr>
                <w:noProof/>
                <w:webHidden/>
              </w:rPr>
              <w:tab/>
            </w:r>
            <w:r w:rsidR="006F09D7">
              <w:rPr>
                <w:noProof/>
                <w:webHidden/>
              </w:rPr>
              <w:fldChar w:fldCharType="begin"/>
            </w:r>
            <w:r w:rsidR="006F09D7">
              <w:rPr>
                <w:noProof/>
                <w:webHidden/>
              </w:rPr>
              <w:instrText xml:space="preserve"> PAGEREF _Toc179562613 \h </w:instrText>
            </w:r>
            <w:r w:rsidR="006F09D7">
              <w:rPr>
                <w:noProof/>
                <w:webHidden/>
              </w:rPr>
            </w:r>
            <w:r w:rsidR="006F09D7">
              <w:rPr>
                <w:noProof/>
                <w:webHidden/>
              </w:rPr>
              <w:fldChar w:fldCharType="separate"/>
            </w:r>
            <w:r w:rsidR="003720DB">
              <w:rPr>
                <w:noProof/>
                <w:webHidden/>
              </w:rPr>
              <w:t>20</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4" w:history="1">
            <w:r w:rsidR="006F09D7" w:rsidRPr="00AC1C04">
              <w:rPr>
                <w:rStyle w:val="Hyperlink"/>
                <w:rFonts w:eastAsia="Times New Roman"/>
                <w:noProof/>
                <w:lang w:val="en-GB" w:eastAsia="en-GB"/>
              </w:rPr>
              <w:t>2.5.1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Demographic Factors in Social Media Consumption</w:t>
            </w:r>
            <w:r w:rsidR="006F09D7">
              <w:rPr>
                <w:noProof/>
                <w:webHidden/>
              </w:rPr>
              <w:tab/>
            </w:r>
            <w:r w:rsidR="006F09D7">
              <w:rPr>
                <w:noProof/>
                <w:webHidden/>
              </w:rPr>
              <w:fldChar w:fldCharType="begin"/>
            </w:r>
            <w:r w:rsidR="006F09D7">
              <w:rPr>
                <w:noProof/>
                <w:webHidden/>
              </w:rPr>
              <w:instrText xml:space="preserve"> PAGEREF _Toc179562614 \h </w:instrText>
            </w:r>
            <w:r w:rsidR="006F09D7">
              <w:rPr>
                <w:noProof/>
                <w:webHidden/>
              </w:rPr>
            </w:r>
            <w:r w:rsidR="006F09D7">
              <w:rPr>
                <w:noProof/>
                <w:webHidden/>
              </w:rPr>
              <w:fldChar w:fldCharType="separate"/>
            </w:r>
            <w:r w:rsidR="003720DB">
              <w:rPr>
                <w:noProof/>
                <w:webHidden/>
              </w:rPr>
              <w:t>20</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5" w:history="1">
            <w:r w:rsidR="006F09D7" w:rsidRPr="00AC1C04">
              <w:rPr>
                <w:rStyle w:val="Hyperlink"/>
                <w:rFonts w:eastAsia="Times New Roman"/>
                <w:noProof/>
                <w:lang w:val="en-GB" w:eastAsia="en-GB"/>
              </w:rPr>
              <w:t>2.5.2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Segmentation of Indian Consumers in the Beauty Industry</w:t>
            </w:r>
            <w:r w:rsidR="006F09D7">
              <w:rPr>
                <w:noProof/>
                <w:webHidden/>
              </w:rPr>
              <w:tab/>
            </w:r>
            <w:r w:rsidR="006F09D7">
              <w:rPr>
                <w:noProof/>
                <w:webHidden/>
              </w:rPr>
              <w:fldChar w:fldCharType="begin"/>
            </w:r>
            <w:r w:rsidR="006F09D7">
              <w:rPr>
                <w:noProof/>
                <w:webHidden/>
              </w:rPr>
              <w:instrText xml:space="preserve"> PAGEREF _Toc179562615 \h </w:instrText>
            </w:r>
            <w:r w:rsidR="006F09D7">
              <w:rPr>
                <w:noProof/>
                <w:webHidden/>
              </w:rPr>
            </w:r>
            <w:r w:rsidR="006F09D7">
              <w:rPr>
                <w:noProof/>
                <w:webHidden/>
              </w:rPr>
              <w:fldChar w:fldCharType="separate"/>
            </w:r>
            <w:r w:rsidR="003720DB">
              <w:rPr>
                <w:noProof/>
                <w:webHidden/>
              </w:rPr>
              <w:t>20</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16" w:history="1">
            <w:r w:rsidR="006F09D7" w:rsidRPr="00AC1C04">
              <w:rPr>
                <w:rStyle w:val="Hyperlink"/>
                <w:rFonts w:eastAsia="Times New Roman"/>
                <w:noProof/>
                <w:lang w:val="en-GB" w:eastAsia="en-GB"/>
              </w:rPr>
              <w:t>2.6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Theoretical Framework</w:t>
            </w:r>
            <w:r w:rsidR="006F09D7">
              <w:rPr>
                <w:noProof/>
                <w:webHidden/>
              </w:rPr>
              <w:tab/>
            </w:r>
            <w:r w:rsidR="006F09D7">
              <w:rPr>
                <w:noProof/>
                <w:webHidden/>
              </w:rPr>
              <w:fldChar w:fldCharType="begin"/>
            </w:r>
            <w:r w:rsidR="006F09D7">
              <w:rPr>
                <w:noProof/>
                <w:webHidden/>
              </w:rPr>
              <w:instrText xml:space="preserve"> PAGEREF _Toc179562616 \h </w:instrText>
            </w:r>
            <w:r w:rsidR="006F09D7">
              <w:rPr>
                <w:noProof/>
                <w:webHidden/>
              </w:rPr>
            </w:r>
            <w:r w:rsidR="006F09D7">
              <w:rPr>
                <w:noProof/>
                <w:webHidden/>
              </w:rPr>
              <w:fldChar w:fldCharType="separate"/>
            </w:r>
            <w:r w:rsidR="003720DB">
              <w:rPr>
                <w:noProof/>
                <w:webHidden/>
              </w:rPr>
              <w:t>21</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7" w:history="1">
            <w:r w:rsidR="006F09D7" w:rsidRPr="00AC1C04">
              <w:rPr>
                <w:rStyle w:val="Hyperlink"/>
                <w:rFonts w:eastAsia="Times New Roman"/>
                <w:noProof/>
                <w:lang w:val="en-GB" w:eastAsia="en-GB"/>
              </w:rPr>
              <w:t>2.6.1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Theories of Consumer Behavior</w:t>
            </w:r>
            <w:r w:rsidR="006F09D7">
              <w:rPr>
                <w:noProof/>
                <w:webHidden/>
              </w:rPr>
              <w:tab/>
            </w:r>
            <w:r w:rsidR="006F09D7">
              <w:rPr>
                <w:noProof/>
                <w:webHidden/>
              </w:rPr>
              <w:fldChar w:fldCharType="begin"/>
            </w:r>
            <w:r w:rsidR="006F09D7">
              <w:rPr>
                <w:noProof/>
                <w:webHidden/>
              </w:rPr>
              <w:instrText xml:space="preserve"> PAGEREF _Toc179562617 \h </w:instrText>
            </w:r>
            <w:r w:rsidR="006F09D7">
              <w:rPr>
                <w:noProof/>
                <w:webHidden/>
              </w:rPr>
            </w:r>
            <w:r w:rsidR="006F09D7">
              <w:rPr>
                <w:noProof/>
                <w:webHidden/>
              </w:rPr>
              <w:fldChar w:fldCharType="separate"/>
            </w:r>
            <w:r w:rsidR="003720DB">
              <w:rPr>
                <w:noProof/>
                <w:webHidden/>
              </w:rPr>
              <w:t>21</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8" w:history="1">
            <w:r w:rsidR="006F09D7" w:rsidRPr="00AC1C04">
              <w:rPr>
                <w:rStyle w:val="Hyperlink"/>
                <w:rFonts w:eastAsia="Times New Roman"/>
                <w:noProof/>
                <w:lang w:val="en-GB" w:eastAsia="en-GB"/>
              </w:rPr>
              <w:t>2.6.2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Application of Theories to Social Media Influence</w:t>
            </w:r>
            <w:r w:rsidR="006F09D7">
              <w:rPr>
                <w:noProof/>
                <w:webHidden/>
              </w:rPr>
              <w:tab/>
            </w:r>
            <w:r w:rsidR="006F09D7">
              <w:rPr>
                <w:noProof/>
                <w:webHidden/>
              </w:rPr>
              <w:fldChar w:fldCharType="begin"/>
            </w:r>
            <w:r w:rsidR="006F09D7">
              <w:rPr>
                <w:noProof/>
                <w:webHidden/>
              </w:rPr>
              <w:instrText xml:space="preserve"> PAGEREF _Toc179562618 \h </w:instrText>
            </w:r>
            <w:r w:rsidR="006F09D7">
              <w:rPr>
                <w:noProof/>
                <w:webHidden/>
              </w:rPr>
            </w:r>
            <w:r w:rsidR="006F09D7">
              <w:rPr>
                <w:noProof/>
                <w:webHidden/>
              </w:rPr>
              <w:fldChar w:fldCharType="separate"/>
            </w:r>
            <w:r w:rsidR="003720DB">
              <w:rPr>
                <w:noProof/>
                <w:webHidden/>
              </w:rPr>
              <w:t>22</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19" w:history="1">
            <w:r w:rsidR="006F09D7" w:rsidRPr="00AC1C04">
              <w:rPr>
                <w:rStyle w:val="Hyperlink"/>
                <w:rFonts w:eastAsia="Times New Roman"/>
                <w:noProof/>
                <w:lang w:val="en-GB" w:eastAsia="en-GB"/>
              </w:rPr>
              <w:t>2.6.3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Conceptual Model for the Study</w:t>
            </w:r>
            <w:r w:rsidR="006F09D7">
              <w:rPr>
                <w:noProof/>
                <w:webHidden/>
              </w:rPr>
              <w:tab/>
            </w:r>
            <w:r w:rsidR="006F09D7">
              <w:rPr>
                <w:noProof/>
                <w:webHidden/>
              </w:rPr>
              <w:fldChar w:fldCharType="begin"/>
            </w:r>
            <w:r w:rsidR="006F09D7">
              <w:rPr>
                <w:noProof/>
                <w:webHidden/>
              </w:rPr>
              <w:instrText xml:space="preserve"> PAGEREF _Toc179562619 \h </w:instrText>
            </w:r>
            <w:r w:rsidR="006F09D7">
              <w:rPr>
                <w:noProof/>
                <w:webHidden/>
              </w:rPr>
            </w:r>
            <w:r w:rsidR="006F09D7">
              <w:rPr>
                <w:noProof/>
                <w:webHidden/>
              </w:rPr>
              <w:fldChar w:fldCharType="separate"/>
            </w:r>
            <w:r w:rsidR="003720DB">
              <w:rPr>
                <w:noProof/>
                <w:webHidden/>
              </w:rPr>
              <w:t>22</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0" w:history="1">
            <w:r w:rsidR="006F09D7" w:rsidRPr="00AC1C04">
              <w:rPr>
                <w:rStyle w:val="Hyperlink"/>
                <w:rFonts w:eastAsia="Times New Roman"/>
                <w:noProof/>
                <w:lang w:val="en-GB" w:eastAsia="en-GB"/>
              </w:rPr>
              <w:t>2.7</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Gaps in the Literature</w:t>
            </w:r>
            <w:r w:rsidR="006F09D7">
              <w:rPr>
                <w:noProof/>
                <w:webHidden/>
              </w:rPr>
              <w:tab/>
            </w:r>
            <w:r w:rsidR="006F09D7">
              <w:rPr>
                <w:noProof/>
                <w:webHidden/>
              </w:rPr>
              <w:fldChar w:fldCharType="begin"/>
            </w:r>
            <w:r w:rsidR="006F09D7">
              <w:rPr>
                <w:noProof/>
                <w:webHidden/>
              </w:rPr>
              <w:instrText xml:space="preserve"> PAGEREF _Toc179562620 \h </w:instrText>
            </w:r>
            <w:r w:rsidR="006F09D7">
              <w:rPr>
                <w:noProof/>
                <w:webHidden/>
              </w:rPr>
            </w:r>
            <w:r w:rsidR="006F09D7">
              <w:rPr>
                <w:noProof/>
                <w:webHidden/>
              </w:rPr>
              <w:fldChar w:fldCharType="separate"/>
            </w:r>
            <w:r w:rsidR="003720DB">
              <w:rPr>
                <w:noProof/>
                <w:webHidden/>
              </w:rPr>
              <w:t>23</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21" w:history="1">
            <w:r w:rsidR="006F09D7" w:rsidRPr="00AC1C04">
              <w:rPr>
                <w:rStyle w:val="Hyperlink"/>
                <w:rFonts w:eastAsia="Times New Roman"/>
                <w:noProof/>
                <w:lang w:val="en-GB" w:eastAsia="en-GB"/>
              </w:rPr>
              <w:t>2.7.1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Identified Gaps</w:t>
            </w:r>
            <w:r w:rsidR="006F09D7">
              <w:rPr>
                <w:noProof/>
                <w:webHidden/>
              </w:rPr>
              <w:tab/>
            </w:r>
            <w:r w:rsidR="006F09D7">
              <w:rPr>
                <w:noProof/>
                <w:webHidden/>
              </w:rPr>
              <w:fldChar w:fldCharType="begin"/>
            </w:r>
            <w:r w:rsidR="006F09D7">
              <w:rPr>
                <w:noProof/>
                <w:webHidden/>
              </w:rPr>
              <w:instrText xml:space="preserve"> PAGEREF _Toc179562621 \h </w:instrText>
            </w:r>
            <w:r w:rsidR="006F09D7">
              <w:rPr>
                <w:noProof/>
                <w:webHidden/>
              </w:rPr>
            </w:r>
            <w:r w:rsidR="006F09D7">
              <w:rPr>
                <w:noProof/>
                <w:webHidden/>
              </w:rPr>
              <w:fldChar w:fldCharType="separate"/>
            </w:r>
            <w:r w:rsidR="003720DB">
              <w:rPr>
                <w:noProof/>
                <w:webHidden/>
              </w:rPr>
              <w:t>23</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22" w:history="1">
            <w:r w:rsidR="006F09D7" w:rsidRPr="00AC1C04">
              <w:rPr>
                <w:rStyle w:val="Hyperlink"/>
                <w:rFonts w:eastAsia="Times New Roman"/>
                <w:noProof/>
                <w:lang w:val="en-GB" w:eastAsia="en-GB"/>
              </w:rPr>
              <w:t>2.7.2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Relevance of the Study</w:t>
            </w:r>
            <w:r w:rsidR="006F09D7">
              <w:rPr>
                <w:noProof/>
                <w:webHidden/>
              </w:rPr>
              <w:tab/>
            </w:r>
            <w:r w:rsidR="006F09D7">
              <w:rPr>
                <w:noProof/>
                <w:webHidden/>
              </w:rPr>
              <w:fldChar w:fldCharType="begin"/>
            </w:r>
            <w:r w:rsidR="006F09D7">
              <w:rPr>
                <w:noProof/>
                <w:webHidden/>
              </w:rPr>
              <w:instrText xml:space="preserve"> PAGEREF _Toc179562622 \h </w:instrText>
            </w:r>
            <w:r w:rsidR="006F09D7">
              <w:rPr>
                <w:noProof/>
                <w:webHidden/>
              </w:rPr>
            </w:r>
            <w:r w:rsidR="006F09D7">
              <w:rPr>
                <w:noProof/>
                <w:webHidden/>
              </w:rPr>
              <w:fldChar w:fldCharType="separate"/>
            </w:r>
            <w:r w:rsidR="003720DB">
              <w:rPr>
                <w:noProof/>
                <w:webHidden/>
              </w:rPr>
              <w:t>23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3" w:history="1">
            <w:r w:rsidR="006F09D7" w:rsidRPr="00AC1C04">
              <w:rPr>
                <w:rStyle w:val="Hyperlink"/>
                <w:rFonts w:eastAsia="Times New Roman"/>
                <w:noProof/>
                <w:lang w:val="en-GB" w:eastAsia="en-GB"/>
              </w:rPr>
              <w:t>2.8</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w:t>
            </w:r>
            <w:r w:rsidR="006F09D7">
              <w:rPr>
                <w:noProof/>
                <w:webHidden/>
              </w:rPr>
              <w:tab/>
            </w:r>
            <w:r w:rsidR="006F09D7">
              <w:rPr>
                <w:noProof/>
                <w:webHidden/>
              </w:rPr>
              <w:fldChar w:fldCharType="begin"/>
            </w:r>
            <w:r w:rsidR="006F09D7">
              <w:rPr>
                <w:noProof/>
                <w:webHidden/>
              </w:rPr>
              <w:instrText xml:space="preserve"> PAGEREF _Toc179562623 \h </w:instrText>
            </w:r>
            <w:r w:rsidR="006F09D7">
              <w:rPr>
                <w:noProof/>
                <w:webHidden/>
              </w:rPr>
            </w:r>
            <w:r w:rsidR="006F09D7">
              <w:rPr>
                <w:noProof/>
                <w:webHidden/>
              </w:rPr>
              <w:fldChar w:fldCharType="separate"/>
            </w:r>
            <w:r w:rsidR="003720DB">
              <w:rPr>
                <w:noProof/>
                <w:webHidden/>
              </w:rPr>
              <w:t>23</w:t>
            </w:r>
            <w:r w:rsidR="006F09D7">
              <w:rPr>
                <w:noProof/>
                <w:webHidden/>
              </w:rPr>
              <w:fldChar w:fldCharType="end"/>
            </w:r>
          </w:hyperlink>
        </w:p>
        <w:p w:rsidR="006F09D7" w:rsidRDefault="006C63E0">
          <w:pPr>
            <w:pStyle w:val="TOC1"/>
            <w:tabs>
              <w:tab w:val="left" w:pos="480"/>
              <w:tab w:val="right" w:leader="dot" w:pos="9016"/>
            </w:tabs>
            <w:rPr>
              <w:rFonts w:asciiTheme="minorHAnsi" w:hAnsiTheme="minorHAnsi"/>
              <w:noProof/>
              <w:sz w:val="22"/>
              <w:lang w:val="en-GB" w:eastAsia="en-GB"/>
            </w:rPr>
          </w:pPr>
          <w:hyperlink w:anchor="_Toc179562624" w:history="1">
            <w:r w:rsidR="006F09D7" w:rsidRPr="00AC1C04">
              <w:rPr>
                <w:rStyle w:val="Hyperlink"/>
                <w:rFonts w:eastAsia="Times New Roman"/>
                <w:noProof/>
                <w:lang w:val="en-GB" w:eastAsia="en-GB"/>
              </w:rPr>
              <w:t>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Methodology</w:t>
            </w:r>
            <w:r w:rsidR="006F09D7">
              <w:rPr>
                <w:noProof/>
                <w:webHidden/>
              </w:rPr>
              <w:tab/>
            </w:r>
            <w:r w:rsidR="006F09D7">
              <w:rPr>
                <w:noProof/>
                <w:webHidden/>
              </w:rPr>
              <w:fldChar w:fldCharType="begin"/>
            </w:r>
            <w:r w:rsidR="006F09D7">
              <w:rPr>
                <w:noProof/>
                <w:webHidden/>
              </w:rPr>
              <w:instrText xml:space="preserve"> PAGEREF _Toc179562624 \h </w:instrText>
            </w:r>
            <w:r w:rsidR="006F09D7">
              <w:rPr>
                <w:noProof/>
                <w:webHidden/>
              </w:rPr>
            </w:r>
            <w:r w:rsidR="006F09D7">
              <w:rPr>
                <w:noProof/>
                <w:webHidden/>
              </w:rPr>
              <w:fldChar w:fldCharType="separate"/>
            </w:r>
            <w:r w:rsidR="003720DB">
              <w:rPr>
                <w:noProof/>
                <w:webHidden/>
              </w:rPr>
              <w:t>25</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5" w:history="1">
            <w:r w:rsidR="006F09D7" w:rsidRPr="00AC1C04">
              <w:rPr>
                <w:rStyle w:val="Hyperlink"/>
                <w:rFonts w:eastAsia="Times New Roman"/>
                <w:noProof/>
                <w:lang w:eastAsia="en-GB"/>
              </w:rPr>
              <w:t>3.1</w:t>
            </w:r>
            <w:r w:rsidR="006F09D7">
              <w:rPr>
                <w:rFonts w:asciiTheme="minorHAnsi" w:hAnsiTheme="minorHAnsi"/>
                <w:noProof/>
                <w:sz w:val="22"/>
                <w:lang w:val="en-GB" w:eastAsia="en-GB"/>
              </w:rPr>
              <w:tab/>
            </w:r>
            <w:r w:rsidR="006F09D7" w:rsidRPr="00AC1C04">
              <w:rPr>
                <w:rStyle w:val="Hyperlink"/>
                <w:rFonts w:eastAsia="Times New Roman"/>
                <w:noProof/>
                <w:lang w:eastAsia="en-GB"/>
              </w:rPr>
              <w:t>Introduction</w:t>
            </w:r>
            <w:r w:rsidR="006F09D7">
              <w:rPr>
                <w:noProof/>
                <w:webHidden/>
              </w:rPr>
              <w:tab/>
            </w:r>
            <w:r w:rsidR="006F09D7">
              <w:rPr>
                <w:noProof/>
                <w:webHidden/>
              </w:rPr>
              <w:fldChar w:fldCharType="begin"/>
            </w:r>
            <w:r w:rsidR="006F09D7">
              <w:rPr>
                <w:noProof/>
                <w:webHidden/>
              </w:rPr>
              <w:instrText xml:space="preserve"> PAGEREF _Toc179562625 \h </w:instrText>
            </w:r>
            <w:r w:rsidR="006F09D7">
              <w:rPr>
                <w:noProof/>
                <w:webHidden/>
              </w:rPr>
            </w:r>
            <w:r w:rsidR="006F09D7">
              <w:rPr>
                <w:noProof/>
                <w:webHidden/>
              </w:rPr>
              <w:fldChar w:fldCharType="separate"/>
            </w:r>
            <w:r w:rsidR="003720DB">
              <w:rPr>
                <w:noProof/>
                <w:webHidden/>
              </w:rPr>
              <w:t>25</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6" w:history="1">
            <w:r w:rsidR="006F09D7" w:rsidRPr="00AC1C04">
              <w:rPr>
                <w:rStyle w:val="Hyperlink"/>
                <w:rFonts w:eastAsia="Times New Roman"/>
                <w:noProof/>
                <w:lang w:val="en-GB" w:eastAsia="en-GB"/>
              </w:rPr>
              <w:t>3.2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Research Philosophy</w:t>
            </w:r>
            <w:r w:rsidR="006F09D7">
              <w:rPr>
                <w:noProof/>
                <w:webHidden/>
              </w:rPr>
              <w:tab/>
            </w:r>
            <w:r w:rsidR="006F09D7">
              <w:rPr>
                <w:noProof/>
                <w:webHidden/>
              </w:rPr>
              <w:fldChar w:fldCharType="begin"/>
            </w:r>
            <w:r w:rsidR="006F09D7">
              <w:rPr>
                <w:noProof/>
                <w:webHidden/>
              </w:rPr>
              <w:instrText xml:space="preserve"> PAGEREF _Toc179562626 \h </w:instrText>
            </w:r>
            <w:r w:rsidR="006F09D7">
              <w:rPr>
                <w:noProof/>
                <w:webHidden/>
              </w:rPr>
            </w:r>
            <w:r w:rsidR="006F09D7">
              <w:rPr>
                <w:noProof/>
                <w:webHidden/>
              </w:rPr>
              <w:fldChar w:fldCharType="separate"/>
            </w:r>
            <w:r w:rsidR="003720DB">
              <w:rPr>
                <w:noProof/>
                <w:webHidden/>
              </w:rPr>
              <w:t>25</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7" w:history="1">
            <w:r w:rsidR="006F09D7" w:rsidRPr="00AC1C04">
              <w:rPr>
                <w:rStyle w:val="Hyperlink"/>
                <w:rFonts w:eastAsia="Times New Roman"/>
                <w:noProof/>
                <w:lang w:val="en-GB" w:eastAsia="en-GB"/>
              </w:rPr>
              <w:t>3.3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Research Approach</w:t>
            </w:r>
            <w:r w:rsidR="006F09D7">
              <w:rPr>
                <w:noProof/>
                <w:webHidden/>
              </w:rPr>
              <w:tab/>
            </w:r>
            <w:r w:rsidR="006F09D7">
              <w:rPr>
                <w:noProof/>
                <w:webHidden/>
              </w:rPr>
              <w:fldChar w:fldCharType="begin"/>
            </w:r>
            <w:r w:rsidR="006F09D7">
              <w:rPr>
                <w:noProof/>
                <w:webHidden/>
              </w:rPr>
              <w:instrText xml:space="preserve"> PAGEREF _Toc179562627 \h </w:instrText>
            </w:r>
            <w:r w:rsidR="006F09D7">
              <w:rPr>
                <w:noProof/>
                <w:webHidden/>
              </w:rPr>
            </w:r>
            <w:r w:rsidR="006F09D7">
              <w:rPr>
                <w:noProof/>
                <w:webHidden/>
              </w:rPr>
              <w:fldChar w:fldCharType="separate"/>
            </w:r>
            <w:r w:rsidR="003720DB">
              <w:rPr>
                <w:noProof/>
                <w:webHidden/>
              </w:rPr>
              <w:t>26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8" w:history="1">
            <w:r w:rsidR="006F09D7" w:rsidRPr="00AC1C04">
              <w:rPr>
                <w:rStyle w:val="Hyperlink"/>
                <w:rFonts w:eastAsia="Times New Roman"/>
                <w:noProof/>
                <w:lang w:val="en-GB" w:eastAsia="en-GB"/>
              </w:rPr>
              <w:t>3.4</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Research Design</w:t>
            </w:r>
            <w:r w:rsidR="006F09D7">
              <w:rPr>
                <w:noProof/>
                <w:webHidden/>
              </w:rPr>
              <w:tab/>
            </w:r>
            <w:r w:rsidR="006F09D7">
              <w:rPr>
                <w:noProof/>
                <w:webHidden/>
              </w:rPr>
              <w:fldChar w:fldCharType="begin"/>
            </w:r>
            <w:r w:rsidR="006F09D7">
              <w:rPr>
                <w:noProof/>
                <w:webHidden/>
              </w:rPr>
              <w:instrText xml:space="preserve"> PAGEREF _Toc179562628 \h </w:instrText>
            </w:r>
            <w:r w:rsidR="006F09D7">
              <w:rPr>
                <w:noProof/>
                <w:webHidden/>
              </w:rPr>
            </w:r>
            <w:r w:rsidR="006F09D7">
              <w:rPr>
                <w:noProof/>
                <w:webHidden/>
              </w:rPr>
              <w:fldChar w:fldCharType="separate"/>
            </w:r>
            <w:r w:rsidR="003720DB">
              <w:rPr>
                <w:noProof/>
                <w:webHidden/>
              </w:rPr>
              <w:t>27</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29" w:history="1">
            <w:r w:rsidR="006F09D7" w:rsidRPr="00AC1C04">
              <w:rPr>
                <w:rStyle w:val="Hyperlink"/>
                <w:rFonts w:eastAsia="Times New Roman"/>
                <w:noProof/>
                <w:lang w:val="en-GB" w:eastAsia="en-GB"/>
              </w:rPr>
              <w:t>3.5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Data Collection Methods</w:t>
            </w:r>
            <w:r w:rsidR="006F09D7">
              <w:rPr>
                <w:noProof/>
                <w:webHidden/>
              </w:rPr>
              <w:tab/>
            </w:r>
            <w:r w:rsidR="006F09D7">
              <w:rPr>
                <w:noProof/>
                <w:webHidden/>
              </w:rPr>
              <w:fldChar w:fldCharType="begin"/>
            </w:r>
            <w:r w:rsidR="006F09D7">
              <w:rPr>
                <w:noProof/>
                <w:webHidden/>
              </w:rPr>
              <w:instrText xml:space="preserve"> PAGEREF _Toc179562629 \h </w:instrText>
            </w:r>
            <w:r w:rsidR="006F09D7">
              <w:rPr>
                <w:noProof/>
                <w:webHidden/>
              </w:rPr>
            </w:r>
            <w:r w:rsidR="006F09D7">
              <w:rPr>
                <w:noProof/>
                <w:webHidden/>
              </w:rPr>
              <w:fldChar w:fldCharType="separate"/>
            </w:r>
            <w:r w:rsidR="003720DB">
              <w:rPr>
                <w:noProof/>
                <w:webHidden/>
              </w:rPr>
              <w:t>28</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30" w:history="1">
            <w:r w:rsidR="006F09D7" w:rsidRPr="00AC1C04">
              <w:rPr>
                <w:rStyle w:val="Hyperlink"/>
                <w:rFonts w:eastAsia="Times New Roman"/>
                <w:noProof/>
                <w:lang w:val="en-GB" w:eastAsia="en-GB"/>
              </w:rPr>
              <w:t>3.5.1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Quantitative Data Collection (Survey)</w:t>
            </w:r>
            <w:r w:rsidR="006F09D7">
              <w:rPr>
                <w:noProof/>
                <w:webHidden/>
              </w:rPr>
              <w:tab/>
            </w:r>
            <w:r w:rsidR="006F09D7">
              <w:rPr>
                <w:noProof/>
                <w:webHidden/>
              </w:rPr>
              <w:fldChar w:fldCharType="begin"/>
            </w:r>
            <w:r w:rsidR="006F09D7">
              <w:rPr>
                <w:noProof/>
                <w:webHidden/>
              </w:rPr>
              <w:instrText xml:space="preserve"> PAGEREF _Toc179562630 \h </w:instrText>
            </w:r>
            <w:r w:rsidR="006F09D7">
              <w:rPr>
                <w:noProof/>
                <w:webHidden/>
              </w:rPr>
            </w:r>
            <w:r w:rsidR="006F09D7">
              <w:rPr>
                <w:noProof/>
                <w:webHidden/>
              </w:rPr>
              <w:fldChar w:fldCharType="separate"/>
            </w:r>
            <w:r w:rsidR="003720DB">
              <w:rPr>
                <w:noProof/>
                <w:webHidden/>
              </w:rPr>
              <w:t>28</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31" w:history="1">
            <w:r w:rsidR="006F09D7" w:rsidRPr="00AC1C04">
              <w:rPr>
                <w:rStyle w:val="Hyperlink"/>
                <w:rFonts w:eastAsia="Times New Roman"/>
                <w:noProof/>
                <w:lang w:val="en-GB" w:eastAsia="en-GB"/>
              </w:rPr>
              <w:t>3.5.2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Qualitative Data Collection (Interviews)</w:t>
            </w:r>
            <w:r w:rsidR="006F09D7">
              <w:rPr>
                <w:noProof/>
                <w:webHidden/>
              </w:rPr>
              <w:tab/>
            </w:r>
            <w:r w:rsidR="006F09D7">
              <w:rPr>
                <w:noProof/>
                <w:webHidden/>
              </w:rPr>
              <w:fldChar w:fldCharType="begin"/>
            </w:r>
            <w:r w:rsidR="006F09D7">
              <w:rPr>
                <w:noProof/>
                <w:webHidden/>
              </w:rPr>
              <w:instrText xml:space="preserve"> PAGEREF _Toc179562631 \h </w:instrText>
            </w:r>
            <w:r w:rsidR="006F09D7">
              <w:rPr>
                <w:noProof/>
                <w:webHidden/>
              </w:rPr>
            </w:r>
            <w:r w:rsidR="006F09D7">
              <w:rPr>
                <w:noProof/>
                <w:webHidden/>
              </w:rPr>
              <w:fldChar w:fldCharType="separate"/>
            </w:r>
            <w:r w:rsidR="003720DB">
              <w:rPr>
                <w:noProof/>
                <w:webHidden/>
              </w:rPr>
              <w:t>29</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32" w:history="1">
            <w:r w:rsidR="006F09D7" w:rsidRPr="00AC1C04">
              <w:rPr>
                <w:rStyle w:val="Hyperlink"/>
                <w:rFonts w:eastAsia="Times New Roman"/>
                <w:noProof/>
                <w:lang w:val="en-GB" w:eastAsia="en-GB"/>
              </w:rPr>
              <w:t>3.6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Sampling Strategy</w:t>
            </w:r>
            <w:r w:rsidR="006F09D7">
              <w:rPr>
                <w:noProof/>
                <w:webHidden/>
              </w:rPr>
              <w:tab/>
            </w:r>
            <w:r w:rsidR="006F09D7">
              <w:rPr>
                <w:noProof/>
                <w:webHidden/>
              </w:rPr>
              <w:fldChar w:fldCharType="begin"/>
            </w:r>
            <w:r w:rsidR="006F09D7">
              <w:rPr>
                <w:noProof/>
                <w:webHidden/>
              </w:rPr>
              <w:instrText xml:space="preserve"> PAGEREF _Toc179562632 \h </w:instrText>
            </w:r>
            <w:r w:rsidR="006F09D7">
              <w:rPr>
                <w:noProof/>
                <w:webHidden/>
              </w:rPr>
            </w:r>
            <w:r w:rsidR="006F09D7">
              <w:rPr>
                <w:noProof/>
                <w:webHidden/>
              </w:rPr>
              <w:fldChar w:fldCharType="separate"/>
            </w:r>
            <w:r w:rsidR="003720DB">
              <w:rPr>
                <w:noProof/>
                <w:webHidden/>
              </w:rPr>
              <w:t>30</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33" w:history="1">
            <w:r w:rsidR="006F09D7" w:rsidRPr="00AC1C04">
              <w:rPr>
                <w:rStyle w:val="Hyperlink"/>
                <w:rFonts w:eastAsia="Times New Roman"/>
                <w:noProof/>
                <w:lang w:val="en-GB" w:eastAsia="en-GB"/>
              </w:rPr>
              <w:t>3.7</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Data Analysis Methods</w:t>
            </w:r>
            <w:r w:rsidR="006F09D7">
              <w:rPr>
                <w:noProof/>
                <w:webHidden/>
              </w:rPr>
              <w:tab/>
            </w:r>
            <w:r w:rsidR="006F09D7">
              <w:rPr>
                <w:noProof/>
                <w:webHidden/>
              </w:rPr>
              <w:fldChar w:fldCharType="begin"/>
            </w:r>
            <w:r w:rsidR="006F09D7">
              <w:rPr>
                <w:noProof/>
                <w:webHidden/>
              </w:rPr>
              <w:instrText xml:space="preserve"> PAGEREF _Toc179562633 \h </w:instrText>
            </w:r>
            <w:r w:rsidR="006F09D7">
              <w:rPr>
                <w:noProof/>
                <w:webHidden/>
              </w:rPr>
            </w:r>
            <w:r w:rsidR="006F09D7">
              <w:rPr>
                <w:noProof/>
                <w:webHidden/>
              </w:rPr>
              <w:fldChar w:fldCharType="separate"/>
            </w:r>
            <w:r w:rsidR="003720DB">
              <w:rPr>
                <w:noProof/>
                <w:webHidden/>
              </w:rPr>
              <w:t>31</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34" w:history="1">
            <w:r w:rsidR="006F09D7" w:rsidRPr="00AC1C04">
              <w:rPr>
                <w:rStyle w:val="Hyperlink"/>
                <w:rFonts w:eastAsia="Times New Roman"/>
                <w:noProof/>
                <w:lang w:val="en-GB" w:eastAsia="en-GB"/>
              </w:rPr>
              <w:t>3.7.1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Quantitative Data Analysis</w:t>
            </w:r>
            <w:r w:rsidR="006F09D7">
              <w:rPr>
                <w:noProof/>
                <w:webHidden/>
              </w:rPr>
              <w:tab/>
            </w:r>
            <w:r w:rsidR="006F09D7">
              <w:rPr>
                <w:noProof/>
                <w:webHidden/>
              </w:rPr>
              <w:fldChar w:fldCharType="begin"/>
            </w:r>
            <w:r w:rsidR="006F09D7">
              <w:rPr>
                <w:noProof/>
                <w:webHidden/>
              </w:rPr>
              <w:instrText xml:space="preserve"> PAGEREF _Toc179562634 \h </w:instrText>
            </w:r>
            <w:r w:rsidR="006F09D7">
              <w:rPr>
                <w:noProof/>
                <w:webHidden/>
              </w:rPr>
            </w:r>
            <w:r w:rsidR="006F09D7">
              <w:rPr>
                <w:noProof/>
                <w:webHidden/>
              </w:rPr>
              <w:fldChar w:fldCharType="separate"/>
            </w:r>
            <w:r w:rsidR="003720DB">
              <w:rPr>
                <w:noProof/>
                <w:webHidden/>
              </w:rPr>
              <w:t>31</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35" w:history="1">
            <w:r w:rsidR="006F09D7" w:rsidRPr="00AC1C04">
              <w:rPr>
                <w:rStyle w:val="Hyperlink"/>
                <w:rFonts w:eastAsia="Times New Roman"/>
                <w:noProof/>
                <w:lang w:val="en-GB" w:eastAsia="en-GB"/>
              </w:rPr>
              <w:t>3.7.2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Qualitative Data Analysis</w:t>
            </w:r>
            <w:r w:rsidR="006F09D7">
              <w:rPr>
                <w:noProof/>
                <w:webHidden/>
              </w:rPr>
              <w:tab/>
            </w:r>
            <w:r w:rsidR="006F09D7">
              <w:rPr>
                <w:noProof/>
                <w:webHidden/>
              </w:rPr>
              <w:fldChar w:fldCharType="begin"/>
            </w:r>
            <w:r w:rsidR="006F09D7">
              <w:rPr>
                <w:noProof/>
                <w:webHidden/>
              </w:rPr>
              <w:instrText xml:space="preserve"> PAGEREF _Toc179562635 \h </w:instrText>
            </w:r>
            <w:r w:rsidR="006F09D7">
              <w:rPr>
                <w:noProof/>
                <w:webHidden/>
              </w:rPr>
            </w:r>
            <w:r w:rsidR="006F09D7">
              <w:rPr>
                <w:noProof/>
                <w:webHidden/>
              </w:rPr>
              <w:fldChar w:fldCharType="separate"/>
            </w:r>
            <w:r w:rsidR="003720DB">
              <w:rPr>
                <w:noProof/>
                <w:webHidden/>
              </w:rPr>
              <w:t>33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36" w:history="1">
            <w:r w:rsidR="006F09D7" w:rsidRPr="00AC1C04">
              <w:rPr>
                <w:rStyle w:val="Hyperlink"/>
                <w:rFonts w:eastAsia="Times New Roman"/>
                <w:noProof/>
                <w:lang w:val="en-GB" w:eastAsia="en-GB"/>
              </w:rPr>
              <w:t>3.8</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Ethical Considerations</w:t>
            </w:r>
            <w:r w:rsidR="006F09D7">
              <w:rPr>
                <w:noProof/>
                <w:webHidden/>
              </w:rPr>
              <w:tab/>
            </w:r>
            <w:r w:rsidR="006F09D7">
              <w:rPr>
                <w:noProof/>
                <w:webHidden/>
              </w:rPr>
              <w:fldChar w:fldCharType="begin"/>
            </w:r>
            <w:r w:rsidR="006F09D7">
              <w:rPr>
                <w:noProof/>
                <w:webHidden/>
              </w:rPr>
              <w:instrText xml:space="preserve"> PAGEREF _Toc179562636 \h </w:instrText>
            </w:r>
            <w:r w:rsidR="006F09D7">
              <w:rPr>
                <w:noProof/>
                <w:webHidden/>
              </w:rPr>
            </w:r>
            <w:r w:rsidR="006F09D7">
              <w:rPr>
                <w:noProof/>
                <w:webHidden/>
              </w:rPr>
              <w:fldChar w:fldCharType="separate"/>
            </w:r>
            <w:r w:rsidR="003720DB">
              <w:rPr>
                <w:noProof/>
                <w:webHidden/>
              </w:rPr>
              <w:t>33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37" w:history="1">
            <w:r w:rsidR="006F09D7" w:rsidRPr="00AC1C04">
              <w:rPr>
                <w:rStyle w:val="Hyperlink"/>
                <w:rFonts w:eastAsia="Times New Roman"/>
                <w:noProof/>
                <w:lang w:val="en-GB" w:eastAsia="en-GB"/>
              </w:rPr>
              <w:t>3.9</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Limitations of Methodology</w:t>
            </w:r>
            <w:r w:rsidR="006F09D7">
              <w:rPr>
                <w:noProof/>
                <w:webHidden/>
              </w:rPr>
              <w:tab/>
            </w:r>
            <w:r w:rsidR="006F09D7">
              <w:rPr>
                <w:noProof/>
                <w:webHidden/>
              </w:rPr>
              <w:fldChar w:fldCharType="begin"/>
            </w:r>
            <w:r w:rsidR="006F09D7">
              <w:rPr>
                <w:noProof/>
                <w:webHidden/>
              </w:rPr>
              <w:instrText xml:space="preserve"> PAGEREF _Toc179562637 \h </w:instrText>
            </w:r>
            <w:r w:rsidR="006F09D7">
              <w:rPr>
                <w:noProof/>
                <w:webHidden/>
              </w:rPr>
            </w:r>
            <w:r w:rsidR="006F09D7">
              <w:rPr>
                <w:noProof/>
                <w:webHidden/>
              </w:rPr>
              <w:fldChar w:fldCharType="separate"/>
            </w:r>
            <w:r w:rsidR="003720DB">
              <w:rPr>
                <w:noProof/>
                <w:webHidden/>
              </w:rPr>
              <w:t>34</w:t>
            </w:r>
            <w:r w:rsidR="006F09D7">
              <w:rPr>
                <w:noProof/>
                <w:webHidden/>
              </w:rPr>
              <w:fldChar w:fldCharType="end"/>
            </w:r>
          </w:hyperlink>
        </w:p>
        <w:p w:rsidR="006F09D7" w:rsidRDefault="006C63E0">
          <w:pPr>
            <w:pStyle w:val="TOC2"/>
            <w:tabs>
              <w:tab w:val="left" w:pos="1100"/>
              <w:tab w:val="right" w:leader="dot" w:pos="9016"/>
            </w:tabs>
            <w:rPr>
              <w:rFonts w:asciiTheme="minorHAnsi" w:hAnsiTheme="minorHAnsi"/>
              <w:noProof/>
              <w:sz w:val="22"/>
              <w:lang w:val="en-GB" w:eastAsia="en-GB"/>
            </w:rPr>
          </w:pPr>
          <w:hyperlink w:anchor="_Toc179562638" w:history="1">
            <w:r w:rsidR="006F09D7" w:rsidRPr="00AC1C04">
              <w:rPr>
                <w:rStyle w:val="Hyperlink"/>
                <w:rFonts w:eastAsia="Times New Roman"/>
                <w:noProof/>
                <w:lang w:val="en-GB" w:eastAsia="en-GB"/>
              </w:rPr>
              <w:t>3.10</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w:t>
            </w:r>
            <w:r w:rsidR="006F09D7">
              <w:rPr>
                <w:noProof/>
                <w:webHidden/>
              </w:rPr>
              <w:tab/>
            </w:r>
            <w:r w:rsidR="006F09D7">
              <w:rPr>
                <w:noProof/>
                <w:webHidden/>
              </w:rPr>
              <w:fldChar w:fldCharType="begin"/>
            </w:r>
            <w:r w:rsidR="006F09D7">
              <w:rPr>
                <w:noProof/>
                <w:webHidden/>
              </w:rPr>
              <w:instrText xml:space="preserve"> PAGEREF _Toc179562638 \h </w:instrText>
            </w:r>
            <w:r w:rsidR="006F09D7">
              <w:rPr>
                <w:noProof/>
                <w:webHidden/>
              </w:rPr>
            </w:r>
            <w:r w:rsidR="006F09D7">
              <w:rPr>
                <w:noProof/>
                <w:webHidden/>
              </w:rPr>
              <w:fldChar w:fldCharType="separate"/>
            </w:r>
            <w:r w:rsidR="003720DB">
              <w:rPr>
                <w:noProof/>
                <w:webHidden/>
              </w:rPr>
              <w:t>35</w:t>
            </w:r>
            <w:r w:rsidR="006F09D7">
              <w:rPr>
                <w:noProof/>
                <w:webHidden/>
              </w:rPr>
              <w:fldChar w:fldCharType="end"/>
            </w:r>
          </w:hyperlink>
        </w:p>
        <w:p w:rsidR="006F09D7" w:rsidRDefault="006C63E0">
          <w:pPr>
            <w:pStyle w:val="TOC1"/>
            <w:tabs>
              <w:tab w:val="left" w:pos="480"/>
              <w:tab w:val="right" w:leader="dot" w:pos="9016"/>
            </w:tabs>
            <w:rPr>
              <w:rFonts w:asciiTheme="minorHAnsi" w:hAnsiTheme="minorHAnsi"/>
              <w:noProof/>
              <w:sz w:val="22"/>
              <w:lang w:val="en-GB" w:eastAsia="en-GB"/>
            </w:rPr>
          </w:pPr>
          <w:hyperlink w:anchor="_Toc179562639" w:history="1">
            <w:r w:rsidR="006F09D7" w:rsidRPr="00AC1C04">
              <w:rPr>
                <w:rStyle w:val="Hyperlink"/>
                <w:noProof/>
                <w:lang w:eastAsia="en-GB"/>
              </w:rPr>
              <w:t>4</w:t>
            </w:r>
            <w:r w:rsidR="006F09D7">
              <w:rPr>
                <w:rFonts w:asciiTheme="minorHAnsi" w:hAnsiTheme="minorHAnsi"/>
                <w:noProof/>
                <w:sz w:val="22"/>
                <w:lang w:val="en-GB" w:eastAsia="en-GB"/>
              </w:rPr>
              <w:tab/>
            </w:r>
            <w:r w:rsidR="006F09D7" w:rsidRPr="00AC1C04">
              <w:rPr>
                <w:rStyle w:val="Hyperlink"/>
                <w:noProof/>
                <w:lang w:eastAsia="en-GB"/>
              </w:rPr>
              <w:t>Results and Findings</w:t>
            </w:r>
            <w:r w:rsidR="006F09D7">
              <w:rPr>
                <w:noProof/>
                <w:webHidden/>
              </w:rPr>
              <w:tab/>
            </w:r>
            <w:r w:rsidR="006F09D7">
              <w:rPr>
                <w:noProof/>
                <w:webHidden/>
              </w:rPr>
              <w:fldChar w:fldCharType="begin"/>
            </w:r>
            <w:r w:rsidR="006F09D7">
              <w:rPr>
                <w:noProof/>
                <w:webHidden/>
              </w:rPr>
              <w:instrText xml:space="preserve"> PAGEREF _Toc179562639 \h </w:instrText>
            </w:r>
            <w:r w:rsidR="006F09D7">
              <w:rPr>
                <w:noProof/>
                <w:webHidden/>
              </w:rPr>
            </w:r>
            <w:r w:rsidR="006F09D7">
              <w:rPr>
                <w:noProof/>
                <w:webHidden/>
              </w:rPr>
              <w:fldChar w:fldCharType="separate"/>
            </w:r>
            <w:r w:rsidR="003720DB">
              <w:rPr>
                <w:noProof/>
                <w:webHidden/>
              </w:rPr>
              <w:t>36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0" w:history="1">
            <w:r w:rsidR="006F09D7" w:rsidRPr="00AC1C04">
              <w:rPr>
                <w:rStyle w:val="Hyperlink"/>
                <w:noProof/>
                <w:lang w:eastAsia="en-GB"/>
              </w:rPr>
              <w:t>4.1</w:t>
            </w:r>
            <w:r w:rsidR="006F09D7">
              <w:rPr>
                <w:rFonts w:asciiTheme="minorHAnsi" w:hAnsiTheme="minorHAnsi"/>
                <w:noProof/>
                <w:sz w:val="22"/>
                <w:lang w:val="en-GB" w:eastAsia="en-GB"/>
              </w:rPr>
              <w:tab/>
            </w:r>
            <w:r w:rsidR="006F09D7" w:rsidRPr="00AC1C04">
              <w:rPr>
                <w:rStyle w:val="Hyperlink"/>
                <w:noProof/>
                <w:lang w:eastAsia="en-GB"/>
              </w:rPr>
              <w:t>Introduction</w:t>
            </w:r>
            <w:r w:rsidR="006F09D7">
              <w:rPr>
                <w:noProof/>
                <w:webHidden/>
              </w:rPr>
              <w:tab/>
            </w:r>
            <w:r w:rsidR="006F09D7">
              <w:rPr>
                <w:noProof/>
                <w:webHidden/>
              </w:rPr>
              <w:fldChar w:fldCharType="begin"/>
            </w:r>
            <w:r w:rsidR="006F09D7">
              <w:rPr>
                <w:noProof/>
                <w:webHidden/>
              </w:rPr>
              <w:instrText xml:space="preserve"> PAGEREF _Toc179562640 \h </w:instrText>
            </w:r>
            <w:r w:rsidR="006F09D7">
              <w:rPr>
                <w:noProof/>
                <w:webHidden/>
              </w:rPr>
            </w:r>
            <w:r w:rsidR="006F09D7">
              <w:rPr>
                <w:noProof/>
                <w:webHidden/>
              </w:rPr>
              <w:fldChar w:fldCharType="separate"/>
            </w:r>
            <w:r w:rsidR="003720DB">
              <w:rPr>
                <w:noProof/>
                <w:webHidden/>
              </w:rPr>
              <w:t>36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1" w:history="1">
            <w:r w:rsidR="006F09D7" w:rsidRPr="00AC1C04">
              <w:rPr>
                <w:rStyle w:val="Hyperlink"/>
                <w:noProof/>
                <w:lang w:eastAsia="en-GB"/>
              </w:rPr>
              <w:t>4.2</w:t>
            </w:r>
            <w:r w:rsidR="006F09D7">
              <w:rPr>
                <w:rFonts w:asciiTheme="minorHAnsi" w:hAnsiTheme="minorHAnsi"/>
                <w:noProof/>
                <w:sz w:val="22"/>
                <w:lang w:val="en-GB" w:eastAsia="en-GB"/>
              </w:rPr>
              <w:tab/>
            </w:r>
            <w:r w:rsidR="006F09D7" w:rsidRPr="00AC1C04">
              <w:rPr>
                <w:rStyle w:val="Hyperlink"/>
                <w:noProof/>
                <w:lang w:eastAsia="en-GB"/>
              </w:rPr>
              <w:t>Quantitative Analysis Results</w:t>
            </w:r>
            <w:r w:rsidR="006F09D7">
              <w:rPr>
                <w:noProof/>
                <w:webHidden/>
              </w:rPr>
              <w:tab/>
            </w:r>
            <w:r w:rsidR="006F09D7">
              <w:rPr>
                <w:noProof/>
                <w:webHidden/>
              </w:rPr>
              <w:fldChar w:fldCharType="begin"/>
            </w:r>
            <w:r w:rsidR="006F09D7">
              <w:rPr>
                <w:noProof/>
                <w:webHidden/>
              </w:rPr>
              <w:instrText xml:space="preserve"> PAGEREF _Toc179562641 \h </w:instrText>
            </w:r>
            <w:r w:rsidR="006F09D7">
              <w:rPr>
                <w:noProof/>
                <w:webHidden/>
              </w:rPr>
            </w:r>
            <w:r w:rsidR="006F09D7">
              <w:rPr>
                <w:noProof/>
                <w:webHidden/>
              </w:rPr>
              <w:fldChar w:fldCharType="separate"/>
            </w:r>
            <w:r w:rsidR="003720DB">
              <w:rPr>
                <w:noProof/>
                <w:webHidden/>
              </w:rPr>
              <w:t>36</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42" w:history="1">
            <w:r w:rsidR="006F09D7" w:rsidRPr="00AC1C04">
              <w:rPr>
                <w:rStyle w:val="Hyperlink"/>
                <w:rFonts w:eastAsia="Times New Roman"/>
                <w:noProof/>
                <w:lang w:val="en-GB" w:eastAsia="en-GB"/>
              </w:rPr>
              <w:t>4.2.1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Demographic Overview</w:t>
            </w:r>
            <w:r w:rsidR="006F09D7">
              <w:rPr>
                <w:noProof/>
                <w:webHidden/>
              </w:rPr>
              <w:tab/>
            </w:r>
            <w:r w:rsidR="006F09D7">
              <w:rPr>
                <w:noProof/>
                <w:webHidden/>
              </w:rPr>
              <w:fldChar w:fldCharType="begin"/>
            </w:r>
            <w:r w:rsidR="006F09D7">
              <w:rPr>
                <w:noProof/>
                <w:webHidden/>
              </w:rPr>
              <w:instrText xml:space="preserve"> PAGEREF _Toc179562642 \h </w:instrText>
            </w:r>
            <w:r w:rsidR="006F09D7">
              <w:rPr>
                <w:noProof/>
                <w:webHidden/>
              </w:rPr>
            </w:r>
            <w:r w:rsidR="006F09D7">
              <w:rPr>
                <w:noProof/>
                <w:webHidden/>
              </w:rPr>
              <w:fldChar w:fldCharType="separate"/>
            </w:r>
            <w:r w:rsidR="003720DB">
              <w:rPr>
                <w:noProof/>
                <w:webHidden/>
              </w:rPr>
              <w:t>36</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43" w:history="1">
            <w:r w:rsidR="006F09D7" w:rsidRPr="00AC1C04">
              <w:rPr>
                <w:rStyle w:val="Hyperlink"/>
                <w:noProof/>
                <w:lang w:val="en-GB" w:eastAsia="en-GB"/>
              </w:rPr>
              <w:t>4.2.2</w:t>
            </w:r>
            <w:r w:rsidR="006F09D7">
              <w:rPr>
                <w:rFonts w:asciiTheme="minorHAnsi" w:hAnsiTheme="minorHAnsi"/>
                <w:noProof/>
                <w:sz w:val="22"/>
                <w:lang w:val="en-GB" w:eastAsia="en-GB"/>
              </w:rPr>
              <w:tab/>
            </w:r>
            <w:r w:rsidR="006F09D7" w:rsidRPr="00AC1C04">
              <w:rPr>
                <w:rStyle w:val="Hyperlink"/>
                <w:noProof/>
                <w:lang w:val="en-GB" w:eastAsia="en-GB"/>
              </w:rPr>
              <w:t>Statistical Findings</w:t>
            </w:r>
            <w:r w:rsidR="006F09D7">
              <w:rPr>
                <w:noProof/>
                <w:webHidden/>
              </w:rPr>
              <w:tab/>
            </w:r>
            <w:r w:rsidR="006F09D7">
              <w:rPr>
                <w:noProof/>
                <w:webHidden/>
              </w:rPr>
              <w:fldChar w:fldCharType="begin"/>
            </w:r>
            <w:r w:rsidR="006F09D7">
              <w:rPr>
                <w:noProof/>
                <w:webHidden/>
              </w:rPr>
              <w:instrText xml:space="preserve"> PAGEREF _Toc179562643 \h </w:instrText>
            </w:r>
            <w:r w:rsidR="006F09D7">
              <w:rPr>
                <w:noProof/>
                <w:webHidden/>
              </w:rPr>
            </w:r>
            <w:r w:rsidR="006F09D7">
              <w:rPr>
                <w:noProof/>
                <w:webHidden/>
              </w:rPr>
              <w:fldChar w:fldCharType="separate"/>
            </w:r>
            <w:r w:rsidR="003720DB">
              <w:rPr>
                <w:noProof/>
                <w:webHidden/>
              </w:rPr>
              <w:t>41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4" w:history="1">
            <w:r w:rsidR="006F09D7" w:rsidRPr="00AC1C04">
              <w:rPr>
                <w:rStyle w:val="Hyperlink"/>
                <w:rFonts w:eastAsia="Times New Roman"/>
                <w:noProof/>
                <w:lang w:val="en-GB" w:eastAsia="en-GB"/>
              </w:rPr>
              <w:t>4.3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Qualitative Analysis Findings</w:t>
            </w:r>
            <w:r w:rsidR="006F09D7">
              <w:rPr>
                <w:noProof/>
                <w:webHidden/>
              </w:rPr>
              <w:tab/>
            </w:r>
            <w:r w:rsidR="006F09D7">
              <w:rPr>
                <w:noProof/>
                <w:webHidden/>
              </w:rPr>
              <w:fldChar w:fldCharType="begin"/>
            </w:r>
            <w:r w:rsidR="006F09D7">
              <w:rPr>
                <w:noProof/>
                <w:webHidden/>
              </w:rPr>
              <w:instrText xml:space="preserve"> PAGEREF _Toc179562644 \h </w:instrText>
            </w:r>
            <w:r w:rsidR="006F09D7">
              <w:rPr>
                <w:noProof/>
                <w:webHidden/>
              </w:rPr>
            </w:r>
            <w:r w:rsidR="006F09D7">
              <w:rPr>
                <w:noProof/>
                <w:webHidden/>
              </w:rPr>
              <w:fldChar w:fldCharType="separate"/>
            </w:r>
            <w:r w:rsidR="003720DB">
              <w:rPr>
                <w:noProof/>
                <w:webHidden/>
              </w:rPr>
              <w:t>49</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45" w:history="1">
            <w:r w:rsidR="006F09D7" w:rsidRPr="00AC1C04">
              <w:rPr>
                <w:rStyle w:val="Hyperlink"/>
                <w:noProof/>
                <w:lang w:val="en-GB" w:eastAsia="en-GB"/>
              </w:rPr>
              <w:t>4.3.1</w:t>
            </w:r>
            <w:r w:rsidR="006F09D7">
              <w:rPr>
                <w:rFonts w:asciiTheme="minorHAnsi" w:hAnsiTheme="minorHAnsi"/>
                <w:noProof/>
                <w:sz w:val="22"/>
                <w:lang w:val="en-GB" w:eastAsia="en-GB"/>
              </w:rPr>
              <w:tab/>
            </w:r>
            <w:r w:rsidR="006F09D7" w:rsidRPr="00AC1C04">
              <w:rPr>
                <w:rStyle w:val="Hyperlink"/>
                <w:noProof/>
                <w:lang w:val="en-GB" w:eastAsia="en-GB"/>
              </w:rPr>
              <w:t>Thematic Analysis Overview</w:t>
            </w:r>
            <w:r w:rsidR="006F09D7">
              <w:rPr>
                <w:noProof/>
                <w:webHidden/>
              </w:rPr>
              <w:tab/>
            </w:r>
            <w:r w:rsidR="006F09D7">
              <w:rPr>
                <w:noProof/>
                <w:webHidden/>
              </w:rPr>
              <w:fldChar w:fldCharType="begin"/>
            </w:r>
            <w:r w:rsidR="006F09D7">
              <w:rPr>
                <w:noProof/>
                <w:webHidden/>
              </w:rPr>
              <w:instrText xml:space="preserve"> PAGEREF _Toc179562645 \h </w:instrText>
            </w:r>
            <w:r w:rsidR="006F09D7">
              <w:rPr>
                <w:noProof/>
                <w:webHidden/>
              </w:rPr>
            </w:r>
            <w:r w:rsidR="006F09D7">
              <w:rPr>
                <w:noProof/>
                <w:webHidden/>
              </w:rPr>
              <w:fldChar w:fldCharType="separate"/>
            </w:r>
            <w:r w:rsidR="003720DB">
              <w:rPr>
                <w:noProof/>
                <w:webHidden/>
              </w:rPr>
              <w:t>49</w:t>
            </w:r>
            <w:r w:rsidR="006F09D7">
              <w:rPr>
                <w:noProof/>
                <w:webHidden/>
              </w:rPr>
              <w:fldChar w:fldCharType="end"/>
            </w:r>
          </w:hyperlink>
        </w:p>
        <w:p w:rsidR="006F09D7" w:rsidRDefault="006C63E0">
          <w:pPr>
            <w:pStyle w:val="TOC3"/>
            <w:tabs>
              <w:tab w:val="left" w:pos="1320"/>
              <w:tab w:val="right" w:leader="dot" w:pos="9016"/>
            </w:tabs>
            <w:rPr>
              <w:rFonts w:asciiTheme="minorHAnsi" w:hAnsiTheme="minorHAnsi"/>
              <w:noProof/>
              <w:sz w:val="22"/>
              <w:lang w:val="en-GB" w:eastAsia="en-GB"/>
            </w:rPr>
          </w:pPr>
          <w:hyperlink w:anchor="_Toc179562646" w:history="1">
            <w:r w:rsidR="006F09D7" w:rsidRPr="00AC1C04">
              <w:rPr>
                <w:rStyle w:val="Hyperlink"/>
                <w:noProof/>
                <w:lang w:val="en-GB" w:eastAsia="en-GB"/>
              </w:rPr>
              <w:t>4.3.2</w:t>
            </w:r>
            <w:r w:rsidR="006F09D7">
              <w:rPr>
                <w:rFonts w:asciiTheme="minorHAnsi" w:hAnsiTheme="minorHAnsi"/>
                <w:noProof/>
                <w:sz w:val="22"/>
                <w:lang w:val="en-GB" w:eastAsia="en-GB"/>
              </w:rPr>
              <w:tab/>
            </w:r>
            <w:r w:rsidR="006F09D7" w:rsidRPr="00AC1C04">
              <w:rPr>
                <w:rStyle w:val="Hyperlink"/>
                <w:noProof/>
                <w:lang w:val="en-GB" w:eastAsia="en-GB"/>
              </w:rPr>
              <w:t>Key Themes Identified</w:t>
            </w:r>
            <w:r w:rsidR="006F09D7">
              <w:rPr>
                <w:noProof/>
                <w:webHidden/>
              </w:rPr>
              <w:tab/>
            </w:r>
            <w:r w:rsidR="006F09D7">
              <w:rPr>
                <w:noProof/>
                <w:webHidden/>
              </w:rPr>
              <w:fldChar w:fldCharType="begin"/>
            </w:r>
            <w:r w:rsidR="006F09D7">
              <w:rPr>
                <w:noProof/>
                <w:webHidden/>
              </w:rPr>
              <w:instrText xml:space="preserve"> PAGEREF _Toc179562646 \h </w:instrText>
            </w:r>
            <w:r w:rsidR="006F09D7">
              <w:rPr>
                <w:noProof/>
                <w:webHidden/>
              </w:rPr>
            </w:r>
            <w:r w:rsidR="006F09D7">
              <w:rPr>
                <w:noProof/>
                <w:webHidden/>
              </w:rPr>
              <w:fldChar w:fldCharType="separate"/>
            </w:r>
            <w:r w:rsidR="003720DB">
              <w:rPr>
                <w:noProof/>
                <w:webHidden/>
              </w:rPr>
              <w:t>49</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7" w:history="1">
            <w:r w:rsidR="006F09D7" w:rsidRPr="00AC1C04">
              <w:rPr>
                <w:rStyle w:val="Hyperlink"/>
                <w:rFonts w:eastAsia="Times New Roman"/>
                <w:noProof/>
                <w:lang w:val="en-GB" w:eastAsia="en-GB"/>
              </w:rPr>
              <w:t>4.4</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Comparative Analysis: Quantitative vs. Qualitative Results</w:t>
            </w:r>
            <w:r w:rsidR="006F09D7">
              <w:rPr>
                <w:noProof/>
                <w:webHidden/>
              </w:rPr>
              <w:tab/>
            </w:r>
            <w:r w:rsidR="006F09D7">
              <w:rPr>
                <w:noProof/>
                <w:webHidden/>
              </w:rPr>
              <w:fldChar w:fldCharType="begin"/>
            </w:r>
            <w:r w:rsidR="006F09D7">
              <w:rPr>
                <w:noProof/>
                <w:webHidden/>
              </w:rPr>
              <w:instrText xml:space="preserve"> PAGEREF _Toc179562647 \h </w:instrText>
            </w:r>
            <w:r w:rsidR="006F09D7">
              <w:rPr>
                <w:noProof/>
                <w:webHidden/>
              </w:rPr>
            </w:r>
            <w:r w:rsidR="006F09D7">
              <w:rPr>
                <w:noProof/>
                <w:webHidden/>
              </w:rPr>
              <w:fldChar w:fldCharType="separate"/>
            </w:r>
            <w:r w:rsidR="003720DB">
              <w:rPr>
                <w:noProof/>
                <w:webHidden/>
              </w:rPr>
              <w:t>52</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8" w:history="1">
            <w:r w:rsidR="006F09D7" w:rsidRPr="00AC1C04">
              <w:rPr>
                <w:rStyle w:val="Hyperlink"/>
                <w:rFonts w:eastAsia="Times New Roman"/>
                <w:noProof/>
                <w:lang w:val="en-GB" w:eastAsia="en-GB"/>
              </w:rPr>
              <w:t>4.5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Summary of Key Findings</w:t>
            </w:r>
            <w:r w:rsidR="006F09D7">
              <w:rPr>
                <w:noProof/>
                <w:webHidden/>
              </w:rPr>
              <w:tab/>
            </w:r>
            <w:r w:rsidR="006F09D7">
              <w:rPr>
                <w:noProof/>
                <w:webHidden/>
              </w:rPr>
              <w:fldChar w:fldCharType="begin"/>
            </w:r>
            <w:r w:rsidR="006F09D7">
              <w:rPr>
                <w:noProof/>
                <w:webHidden/>
              </w:rPr>
              <w:instrText xml:space="preserve"> PAGEREF _Toc179562648 \h </w:instrText>
            </w:r>
            <w:r w:rsidR="006F09D7">
              <w:rPr>
                <w:noProof/>
                <w:webHidden/>
              </w:rPr>
            </w:r>
            <w:r w:rsidR="006F09D7">
              <w:rPr>
                <w:noProof/>
                <w:webHidden/>
              </w:rPr>
              <w:fldChar w:fldCharType="separate"/>
            </w:r>
            <w:r w:rsidR="003720DB">
              <w:rPr>
                <w:noProof/>
                <w:webHidden/>
              </w:rPr>
              <w:t>53</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49" w:history="1">
            <w:r w:rsidR="006F09D7" w:rsidRPr="00AC1C04">
              <w:rPr>
                <w:rStyle w:val="Hyperlink"/>
                <w:rFonts w:eastAsia="Times New Roman"/>
                <w:noProof/>
                <w:lang w:val="en-GB" w:eastAsia="en-GB"/>
              </w:rPr>
              <w:t>4.6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w:t>
            </w:r>
            <w:r w:rsidR="006F09D7">
              <w:rPr>
                <w:noProof/>
                <w:webHidden/>
              </w:rPr>
              <w:tab/>
            </w:r>
            <w:r w:rsidR="006F09D7">
              <w:rPr>
                <w:noProof/>
                <w:webHidden/>
              </w:rPr>
              <w:fldChar w:fldCharType="begin"/>
            </w:r>
            <w:r w:rsidR="006F09D7">
              <w:rPr>
                <w:noProof/>
                <w:webHidden/>
              </w:rPr>
              <w:instrText xml:space="preserve"> PAGEREF _Toc179562649 \h </w:instrText>
            </w:r>
            <w:r w:rsidR="006F09D7">
              <w:rPr>
                <w:noProof/>
                <w:webHidden/>
              </w:rPr>
            </w:r>
            <w:r w:rsidR="006F09D7">
              <w:rPr>
                <w:noProof/>
                <w:webHidden/>
              </w:rPr>
              <w:fldChar w:fldCharType="separate"/>
            </w:r>
            <w:r w:rsidR="003720DB">
              <w:rPr>
                <w:noProof/>
                <w:webHidden/>
              </w:rPr>
              <w:t>54</w:t>
            </w:r>
            <w:r w:rsidR="006F09D7">
              <w:rPr>
                <w:noProof/>
                <w:webHidden/>
              </w:rPr>
              <w:fldChar w:fldCharType="end"/>
            </w:r>
          </w:hyperlink>
        </w:p>
        <w:p w:rsidR="006F09D7" w:rsidRDefault="006C63E0">
          <w:pPr>
            <w:pStyle w:val="TOC1"/>
            <w:tabs>
              <w:tab w:val="left" w:pos="480"/>
              <w:tab w:val="right" w:leader="dot" w:pos="9016"/>
            </w:tabs>
            <w:rPr>
              <w:rFonts w:asciiTheme="minorHAnsi" w:hAnsiTheme="minorHAnsi"/>
              <w:noProof/>
              <w:sz w:val="22"/>
              <w:lang w:val="en-GB" w:eastAsia="en-GB"/>
            </w:rPr>
          </w:pPr>
          <w:hyperlink w:anchor="_Toc179562650" w:history="1">
            <w:r w:rsidR="006F09D7" w:rsidRPr="00AC1C04">
              <w:rPr>
                <w:rStyle w:val="Hyperlink"/>
                <w:rFonts w:eastAsia="Times New Roman"/>
                <w:noProof/>
                <w:lang w:val="en-GB" w:eastAsia="en-GB"/>
              </w:rPr>
              <w:t>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Discussion</w:t>
            </w:r>
            <w:r w:rsidR="006F09D7">
              <w:rPr>
                <w:noProof/>
                <w:webHidden/>
              </w:rPr>
              <w:tab/>
            </w:r>
            <w:r w:rsidR="006F09D7">
              <w:rPr>
                <w:noProof/>
                <w:webHidden/>
              </w:rPr>
              <w:fldChar w:fldCharType="begin"/>
            </w:r>
            <w:r w:rsidR="006F09D7">
              <w:rPr>
                <w:noProof/>
                <w:webHidden/>
              </w:rPr>
              <w:instrText xml:space="preserve"> PAGEREF _Toc179562650 \h </w:instrText>
            </w:r>
            <w:r w:rsidR="006F09D7">
              <w:rPr>
                <w:noProof/>
                <w:webHidden/>
              </w:rPr>
            </w:r>
            <w:r w:rsidR="006F09D7">
              <w:rPr>
                <w:noProof/>
                <w:webHidden/>
              </w:rPr>
              <w:fldChar w:fldCharType="separate"/>
            </w:r>
            <w:r w:rsidR="003720DB">
              <w:rPr>
                <w:noProof/>
                <w:webHidden/>
              </w:rPr>
              <w:t>56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1" w:history="1">
            <w:r w:rsidR="006F09D7" w:rsidRPr="00AC1C04">
              <w:rPr>
                <w:rStyle w:val="Hyperlink"/>
                <w:rFonts w:eastAsia="Times New Roman"/>
                <w:noProof/>
                <w:lang w:val="en-GB" w:eastAsia="en-GB"/>
              </w:rPr>
              <w:t>5.1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Introduction</w:t>
            </w:r>
            <w:r w:rsidR="006F09D7">
              <w:rPr>
                <w:noProof/>
                <w:webHidden/>
              </w:rPr>
              <w:tab/>
            </w:r>
            <w:r w:rsidR="006F09D7">
              <w:rPr>
                <w:noProof/>
                <w:webHidden/>
              </w:rPr>
              <w:fldChar w:fldCharType="begin"/>
            </w:r>
            <w:r w:rsidR="006F09D7">
              <w:rPr>
                <w:noProof/>
                <w:webHidden/>
              </w:rPr>
              <w:instrText xml:space="preserve"> PAGEREF _Toc179562651 \h </w:instrText>
            </w:r>
            <w:r w:rsidR="006F09D7">
              <w:rPr>
                <w:noProof/>
                <w:webHidden/>
              </w:rPr>
            </w:r>
            <w:r w:rsidR="006F09D7">
              <w:rPr>
                <w:noProof/>
                <w:webHidden/>
              </w:rPr>
              <w:fldChar w:fldCharType="separate"/>
            </w:r>
            <w:r w:rsidR="003720DB">
              <w:rPr>
                <w:noProof/>
                <w:webHidden/>
              </w:rPr>
              <w:t>56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2" w:history="1">
            <w:r w:rsidR="006F09D7" w:rsidRPr="00AC1C04">
              <w:rPr>
                <w:rStyle w:val="Hyperlink"/>
                <w:rFonts w:eastAsia="Times New Roman"/>
                <w:noProof/>
                <w:lang w:val="en-GB" w:eastAsia="en-GB"/>
              </w:rPr>
              <w:t>5.2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Influence of Social Media Influencers on Consumer Purchasing Decisions</w:t>
            </w:r>
            <w:r w:rsidR="006F09D7">
              <w:rPr>
                <w:noProof/>
                <w:webHidden/>
              </w:rPr>
              <w:tab/>
            </w:r>
            <w:r w:rsidR="006F09D7">
              <w:rPr>
                <w:noProof/>
                <w:webHidden/>
              </w:rPr>
              <w:fldChar w:fldCharType="begin"/>
            </w:r>
            <w:r w:rsidR="006F09D7">
              <w:rPr>
                <w:noProof/>
                <w:webHidden/>
              </w:rPr>
              <w:instrText xml:space="preserve"> PAGEREF _Toc179562652 \h </w:instrText>
            </w:r>
            <w:r w:rsidR="006F09D7">
              <w:rPr>
                <w:noProof/>
                <w:webHidden/>
              </w:rPr>
            </w:r>
            <w:r w:rsidR="006F09D7">
              <w:rPr>
                <w:noProof/>
                <w:webHidden/>
              </w:rPr>
              <w:fldChar w:fldCharType="separate"/>
            </w:r>
            <w:r w:rsidR="003720DB">
              <w:rPr>
                <w:noProof/>
                <w:webHidden/>
              </w:rPr>
              <w:t>56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3" w:history="1">
            <w:r w:rsidR="006F09D7" w:rsidRPr="00AC1C04">
              <w:rPr>
                <w:rStyle w:val="Hyperlink"/>
                <w:rFonts w:eastAsia="Times New Roman"/>
                <w:noProof/>
                <w:lang w:val="en-GB" w:eastAsia="en-GB"/>
              </w:rPr>
              <w:t>5.3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Perceptions of Local vs. Global Beauty Brands</w:t>
            </w:r>
            <w:r w:rsidR="006F09D7">
              <w:rPr>
                <w:noProof/>
                <w:webHidden/>
              </w:rPr>
              <w:tab/>
            </w:r>
            <w:r w:rsidR="006F09D7">
              <w:rPr>
                <w:noProof/>
                <w:webHidden/>
              </w:rPr>
              <w:fldChar w:fldCharType="begin"/>
            </w:r>
            <w:r w:rsidR="006F09D7">
              <w:rPr>
                <w:noProof/>
                <w:webHidden/>
              </w:rPr>
              <w:instrText xml:space="preserve"> PAGEREF _Toc179562653 \h </w:instrText>
            </w:r>
            <w:r w:rsidR="006F09D7">
              <w:rPr>
                <w:noProof/>
                <w:webHidden/>
              </w:rPr>
            </w:r>
            <w:r w:rsidR="006F09D7">
              <w:rPr>
                <w:noProof/>
                <w:webHidden/>
              </w:rPr>
              <w:fldChar w:fldCharType="separate"/>
            </w:r>
            <w:r w:rsidR="003720DB">
              <w:rPr>
                <w:noProof/>
                <w:webHidden/>
              </w:rPr>
              <w:t>57</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4" w:history="1">
            <w:r w:rsidR="006F09D7" w:rsidRPr="00AC1C04">
              <w:rPr>
                <w:rStyle w:val="Hyperlink"/>
                <w:rFonts w:eastAsia="Times New Roman"/>
                <w:noProof/>
                <w:lang w:val="en-GB" w:eastAsia="en-GB"/>
              </w:rPr>
              <w:t>5.4</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Key Factors Driving Consumer Preferences</w:t>
            </w:r>
            <w:r w:rsidR="006F09D7">
              <w:rPr>
                <w:noProof/>
                <w:webHidden/>
              </w:rPr>
              <w:tab/>
            </w:r>
            <w:r w:rsidR="006F09D7">
              <w:rPr>
                <w:noProof/>
                <w:webHidden/>
              </w:rPr>
              <w:fldChar w:fldCharType="begin"/>
            </w:r>
            <w:r w:rsidR="006F09D7">
              <w:rPr>
                <w:noProof/>
                <w:webHidden/>
              </w:rPr>
              <w:instrText xml:space="preserve"> PAGEREF _Toc179562654 \h </w:instrText>
            </w:r>
            <w:r w:rsidR="006F09D7">
              <w:rPr>
                <w:noProof/>
                <w:webHidden/>
              </w:rPr>
            </w:r>
            <w:r w:rsidR="006F09D7">
              <w:rPr>
                <w:noProof/>
                <w:webHidden/>
              </w:rPr>
              <w:fldChar w:fldCharType="separate"/>
            </w:r>
            <w:r w:rsidR="003720DB">
              <w:rPr>
                <w:noProof/>
                <w:webHidden/>
              </w:rPr>
              <w:t>58</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5" w:history="1">
            <w:r w:rsidR="006F09D7" w:rsidRPr="00AC1C04">
              <w:rPr>
                <w:rStyle w:val="Hyperlink"/>
                <w:rFonts w:eastAsia="Times New Roman"/>
                <w:noProof/>
                <w:lang w:val="en-GB" w:eastAsia="en-GB"/>
              </w:rPr>
              <w:t>5.5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Demographic Characteristics of Consumers Influenced by Social Media Influencers</w:t>
            </w:r>
            <w:r w:rsidR="006F09D7">
              <w:rPr>
                <w:noProof/>
                <w:webHidden/>
              </w:rPr>
              <w:tab/>
            </w:r>
            <w:r w:rsidR="006F09D7">
              <w:rPr>
                <w:noProof/>
                <w:webHidden/>
              </w:rPr>
              <w:fldChar w:fldCharType="begin"/>
            </w:r>
            <w:r w:rsidR="006F09D7">
              <w:rPr>
                <w:noProof/>
                <w:webHidden/>
              </w:rPr>
              <w:instrText xml:space="preserve"> PAGEREF _Toc179562655 \h </w:instrText>
            </w:r>
            <w:r w:rsidR="006F09D7">
              <w:rPr>
                <w:noProof/>
                <w:webHidden/>
              </w:rPr>
            </w:r>
            <w:r w:rsidR="006F09D7">
              <w:rPr>
                <w:noProof/>
                <w:webHidden/>
              </w:rPr>
              <w:fldChar w:fldCharType="separate"/>
            </w:r>
            <w:r w:rsidR="003720DB">
              <w:rPr>
                <w:noProof/>
                <w:webHidden/>
              </w:rPr>
              <w:t>59</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6" w:history="1">
            <w:r w:rsidR="006F09D7" w:rsidRPr="00AC1C04">
              <w:rPr>
                <w:rStyle w:val="Hyperlink"/>
                <w:rFonts w:eastAsia="Times New Roman"/>
                <w:noProof/>
                <w:lang w:val="en-GB" w:eastAsia="en-GB"/>
              </w:rPr>
              <w:t>5.6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w:t>
            </w:r>
            <w:r w:rsidR="006F09D7">
              <w:rPr>
                <w:noProof/>
                <w:webHidden/>
              </w:rPr>
              <w:tab/>
            </w:r>
            <w:r w:rsidR="006F09D7">
              <w:rPr>
                <w:noProof/>
                <w:webHidden/>
              </w:rPr>
              <w:fldChar w:fldCharType="begin"/>
            </w:r>
            <w:r w:rsidR="006F09D7">
              <w:rPr>
                <w:noProof/>
                <w:webHidden/>
              </w:rPr>
              <w:instrText xml:space="preserve"> PAGEREF _Toc179562656 \h </w:instrText>
            </w:r>
            <w:r w:rsidR="006F09D7">
              <w:rPr>
                <w:noProof/>
                <w:webHidden/>
              </w:rPr>
            </w:r>
            <w:r w:rsidR="006F09D7">
              <w:rPr>
                <w:noProof/>
                <w:webHidden/>
              </w:rPr>
              <w:fldChar w:fldCharType="separate"/>
            </w:r>
            <w:r w:rsidR="003720DB">
              <w:rPr>
                <w:noProof/>
                <w:webHidden/>
              </w:rPr>
              <w:t>60</w:t>
            </w:r>
            <w:r w:rsidR="006F09D7">
              <w:rPr>
                <w:noProof/>
                <w:webHidden/>
              </w:rPr>
              <w:fldChar w:fldCharType="end"/>
            </w:r>
          </w:hyperlink>
        </w:p>
        <w:p w:rsidR="006F09D7" w:rsidRDefault="006C63E0">
          <w:pPr>
            <w:pStyle w:val="TOC1"/>
            <w:tabs>
              <w:tab w:val="left" w:pos="480"/>
              <w:tab w:val="right" w:leader="dot" w:pos="9016"/>
            </w:tabs>
            <w:rPr>
              <w:rFonts w:asciiTheme="minorHAnsi" w:hAnsiTheme="minorHAnsi"/>
              <w:noProof/>
              <w:sz w:val="22"/>
              <w:lang w:val="en-GB" w:eastAsia="en-GB"/>
            </w:rPr>
          </w:pPr>
          <w:hyperlink w:anchor="_Toc179562657" w:history="1">
            <w:r w:rsidR="006F09D7" w:rsidRPr="00AC1C04">
              <w:rPr>
                <w:rStyle w:val="Hyperlink"/>
                <w:rFonts w:eastAsia="Times New Roman"/>
                <w:noProof/>
                <w:lang w:val="en-GB" w:eastAsia="en-GB"/>
              </w:rPr>
              <w:t>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 and Recommendations</w:t>
            </w:r>
            <w:r w:rsidR="006F09D7">
              <w:rPr>
                <w:noProof/>
                <w:webHidden/>
              </w:rPr>
              <w:tab/>
            </w:r>
            <w:r w:rsidR="006F09D7">
              <w:rPr>
                <w:noProof/>
                <w:webHidden/>
              </w:rPr>
              <w:fldChar w:fldCharType="begin"/>
            </w:r>
            <w:r w:rsidR="006F09D7">
              <w:rPr>
                <w:noProof/>
                <w:webHidden/>
              </w:rPr>
              <w:instrText xml:space="preserve"> PAGEREF _Toc179562657 \h </w:instrText>
            </w:r>
            <w:r w:rsidR="006F09D7">
              <w:rPr>
                <w:noProof/>
                <w:webHidden/>
              </w:rPr>
            </w:r>
            <w:r w:rsidR="006F09D7">
              <w:rPr>
                <w:noProof/>
                <w:webHidden/>
              </w:rPr>
              <w:fldChar w:fldCharType="separate"/>
            </w:r>
            <w:r w:rsidR="003720DB">
              <w:rPr>
                <w:noProof/>
                <w:webHidden/>
              </w:rPr>
              <w:t>61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8" w:history="1">
            <w:r w:rsidR="006F09D7" w:rsidRPr="00AC1C04">
              <w:rPr>
                <w:rStyle w:val="Hyperlink"/>
                <w:rFonts w:eastAsia="Times New Roman"/>
                <w:noProof/>
                <w:lang w:val="en-GB" w:eastAsia="en-GB"/>
              </w:rPr>
              <w:t>6.1</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Introduction</w:t>
            </w:r>
            <w:r w:rsidR="006F09D7">
              <w:rPr>
                <w:noProof/>
                <w:webHidden/>
              </w:rPr>
              <w:tab/>
            </w:r>
            <w:r w:rsidR="006F09D7">
              <w:rPr>
                <w:noProof/>
                <w:webHidden/>
              </w:rPr>
              <w:fldChar w:fldCharType="begin"/>
            </w:r>
            <w:r w:rsidR="006F09D7">
              <w:rPr>
                <w:noProof/>
                <w:webHidden/>
              </w:rPr>
              <w:instrText xml:space="preserve"> PAGEREF _Toc179562658 \h </w:instrText>
            </w:r>
            <w:r w:rsidR="006F09D7">
              <w:rPr>
                <w:noProof/>
                <w:webHidden/>
              </w:rPr>
            </w:r>
            <w:r w:rsidR="006F09D7">
              <w:rPr>
                <w:noProof/>
                <w:webHidden/>
              </w:rPr>
              <w:fldChar w:fldCharType="separate"/>
            </w:r>
            <w:r w:rsidR="003720DB">
              <w:rPr>
                <w:noProof/>
                <w:webHidden/>
              </w:rPr>
              <w:t>61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59" w:history="1">
            <w:r w:rsidR="006F09D7" w:rsidRPr="00AC1C04">
              <w:rPr>
                <w:rStyle w:val="Hyperlink"/>
                <w:rFonts w:eastAsia="Times New Roman"/>
                <w:noProof/>
                <w:lang w:val="en-GB" w:eastAsia="en-GB"/>
              </w:rPr>
              <w:t>6.2</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Achievement of Objectives</w:t>
            </w:r>
            <w:r w:rsidR="006F09D7">
              <w:rPr>
                <w:noProof/>
                <w:webHidden/>
              </w:rPr>
              <w:tab/>
            </w:r>
            <w:r w:rsidR="006F09D7">
              <w:rPr>
                <w:noProof/>
                <w:webHidden/>
              </w:rPr>
              <w:fldChar w:fldCharType="begin"/>
            </w:r>
            <w:r w:rsidR="006F09D7">
              <w:rPr>
                <w:noProof/>
                <w:webHidden/>
              </w:rPr>
              <w:instrText xml:space="preserve"> PAGEREF _Toc179562659 \h </w:instrText>
            </w:r>
            <w:r w:rsidR="006F09D7">
              <w:rPr>
                <w:noProof/>
                <w:webHidden/>
              </w:rPr>
            </w:r>
            <w:r w:rsidR="006F09D7">
              <w:rPr>
                <w:noProof/>
                <w:webHidden/>
              </w:rPr>
              <w:fldChar w:fldCharType="separate"/>
            </w:r>
            <w:r w:rsidR="003720DB">
              <w:rPr>
                <w:noProof/>
                <w:webHidden/>
              </w:rPr>
              <w:t>61</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60" w:history="1">
            <w:r w:rsidR="006F09D7" w:rsidRPr="00AC1C04">
              <w:rPr>
                <w:rStyle w:val="Hyperlink"/>
                <w:rFonts w:eastAsia="Times New Roman"/>
                <w:noProof/>
                <w:lang w:val="en-GB" w:eastAsia="en-GB"/>
              </w:rPr>
              <w:t>6.3</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Answering Research Questions</w:t>
            </w:r>
            <w:r w:rsidR="006F09D7">
              <w:rPr>
                <w:noProof/>
                <w:webHidden/>
              </w:rPr>
              <w:tab/>
            </w:r>
            <w:r w:rsidR="006F09D7">
              <w:rPr>
                <w:noProof/>
                <w:webHidden/>
              </w:rPr>
              <w:fldChar w:fldCharType="begin"/>
            </w:r>
            <w:r w:rsidR="006F09D7">
              <w:rPr>
                <w:noProof/>
                <w:webHidden/>
              </w:rPr>
              <w:instrText xml:space="preserve"> PAGEREF _Toc179562660 \h </w:instrText>
            </w:r>
            <w:r w:rsidR="006F09D7">
              <w:rPr>
                <w:noProof/>
                <w:webHidden/>
              </w:rPr>
            </w:r>
            <w:r w:rsidR="006F09D7">
              <w:rPr>
                <w:noProof/>
                <w:webHidden/>
              </w:rPr>
              <w:fldChar w:fldCharType="separate"/>
            </w:r>
            <w:r w:rsidR="003720DB">
              <w:rPr>
                <w:noProof/>
                <w:webHidden/>
              </w:rPr>
              <w:t>62</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61" w:history="1">
            <w:r w:rsidR="006F09D7" w:rsidRPr="00AC1C04">
              <w:rPr>
                <w:rStyle w:val="Hyperlink"/>
                <w:rFonts w:eastAsia="Times New Roman"/>
                <w:noProof/>
                <w:lang w:val="en-GB" w:eastAsia="en-GB"/>
              </w:rPr>
              <w:t>6.4</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Limitations of the Study</w:t>
            </w:r>
            <w:r w:rsidR="006F09D7">
              <w:rPr>
                <w:noProof/>
                <w:webHidden/>
              </w:rPr>
              <w:tab/>
            </w:r>
            <w:r w:rsidR="006F09D7">
              <w:rPr>
                <w:noProof/>
                <w:webHidden/>
              </w:rPr>
              <w:fldChar w:fldCharType="begin"/>
            </w:r>
            <w:r w:rsidR="006F09D7">
              <w:rPr>
                <w:noProof/>
                <w:webHidden/>
              </w:rPr>
              <w:instrText xml:space="preserve"> PAGEREF _Toc179562661 \h </w:instrText>
            </w:r>
            <w:r w:rsidR="006F09D7">
              <w:rPr>
                <w:noProof/>
                <w:webHidden/>
              </w:rPr>
            </w:r>
            <w:r w:rsidR="006F09D7">
              <w:rPr>
                <w:noProof/>
                <w:webHidden/>
              </w:rPr>
              <w:fldChar w:fldCharType="separate"/>
            </w:r>
            <w:r w:rsidR="003720DB">
              <w:rPr>
                <w:noProof/>
                <w:webHidden/>
              </w:rPr>
              <w:t>64</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62" w:history="1">
            <w:r w:rsidR="006F09D7" w:rsidRPr="00AC1C04">
              <w:rPr>
                <w:rStyle w:val="Hyperlink"/>
                <w:rFonts w:eastAsia="Times New Roman"/>
                <w:noProof/>
                <w:lang w:val="en-GB" w:eastAsia="en-GB"/>
              </w:rPr>
              <w:t>6.5</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Recommendations</w:t>
            </w:r>
            <w:r w:rsidR="006F09D7">
              <w:rPr>
                <w:noProof/>
                <w:webHidden/>
              </w:rPr>
              <w:tab/>
            </w:r>
            <w:r w:rsidR="006F09D7">
              <w:rPr>
                <w:noProof/>
                <w:webHidden/>
              </w:rPr>
              <w:fldChar w:fldCharType="begin"/>
            </w:r>
            <w:r w:rsidR="006F09D7">
              <w:rPr>
                <w:noProof/>
                <w:webHidden/>
              </w:rPr>
              <w:instrText xml:space="preserve"> PAGEREF _Toc179562662 \h </w:instrText>
            </w:r>
            <w:r w:rsidR="006F09D7">
              <w:rPr>
                <w:noProof/>
                <w:webHidden/>
              </w:rPr>
            </w:r>
            <w:r w:rsidR="006F09D7">
              <w:rPr>
                <w:noProof/>
                <w:webHidden/>
              </w:rPr>
              <w:fldChar w:fldCharType="separate"/>
            </w:r>
            <w:r w:rsidR="003720DB">
              <w:rPr>
                <w:noProof/>
                <w:webHidden/>
              </w:rPr>
              <w:t>64</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63" w:history="1">
            <w:r w:rsidR="006F09D7" w:rsidRPr="00AC1C04">
              <w:rPr>
                <w:rStyle w:val="Hyperlink"/>
                <w:rFonts w:eastAsia="Times New Roman"/>
                <w:noProof/>
                <w:lang w:val="en-GB" w:eastAsia="en-GB"/>
              </w:rPr>
              <w:t>6.6</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Future Research Directions</w:t>
            </w:r>
            <w:r w:rsidR="006F09D7">
              <w:rPr>
                <w:noProof/>
                <w:webHidden/>
              </w:rPr>
              <w:tab/>
            </w:r>
            <w:r w:rsidR="006F09D7">
              <w:rPr>
                <w:noProof/>
                <w:webHidden/>
              </w:rPr>
              <w:fldChar w:fldCharType="begin"/>
            </w:r>
            <w:r w:rsidR="006F09D7">
              <w:rPr>
                <w:noProof/>
                <w:webHidden/>
              </w:rPr>
              <w:instrText xml:space="preserve"> PAGEREF _Toc179562663 \h </w:instrText>
            </w:r>
            <w:r w:rsidR="006F09D7">
              <w:rPr>
                <w:noProof/>
                <w:webHidden/>
              </w:rPr>
            </w:r>
            <w:r w:rsidR="006F09D7">
              <w:rPr>
                <w:noProof/>
                <w:webHidden/>
              </w:rPr>
              <w:fldChar w:fldCharType="separate"/>
            </w:r>
            <w:r w:rsidR="003720DB">
              <w:rPr>
                <w:noProof/>
                <w:webHidden/>
              </w:rPr>
              <w:t>66</w:t>
            </w:r>
            <w:r w:rsidR="006F09D7">
              <w:rPr>
                <w:noProof/>
                <w:webHidden/>
              </w:rPr>
              <w:fldChar w:fldCharType="end"/>
            </w:r>
          </w:hyperlink>
        </w:p>
        <w:p w:rsidR="006F09D7" w:rsidRDefault="006C63E0">
          <w:pPr>
            <w:pStyle w:val="TOC2"/>
            <w:tabs>
              <w:tab w:val="left" w:pos="880"/>
              <w:tab w:val="right" w:leader="dot" w:pos="9016"/>
            </w:tabs>
            <w:rPr>
              <w:rFonts w:asciiTheme="minorHAnsi" w:hAnsiTheme="minorHAnsi"/>
              <w:noProof/>
              <w:sz w:val="22"/>
              <w:lang w:val="en-GB" w:eastAsia="en-GB"/>
            </w:rPr>
          </w:pPr>
          <w:hyperlink w:anchor="_Toc179562664" w:history="1">
            <w:r w:rsidR="006F09D7" w:rsidRPr="00AC1C04">
              <w:rPr>
                <w:rStyle w:val="Hyperlink"/>
                <w:rFonts w:eastAsia="Times New Roman"/>
                <w:noProof/>
                <w:lang w:val="en-GB" w:eastAsia="en-GB"/>
              </w:rPr>
              <w:t>6.7</w:t>
            </w:r>
            <w:r w:rsidR="006F09D7">
              <w:rPr>
                <w:rFonts w:asciiTheme="minorHAnsi" w:hAnsiTheme="minorHAnsi"/>
                <w:noProof/>
                <w:sz w:val="22"/>
                <w:lang w:val="en-GB" w:eastAsia="en-GB"/>
              </w:rPr>
              <w:tab/>
            </w:r>
            <w:r w:rsidR="006F09D7" w:rsidRPr="00AC1C04">
              <w:rPr>
                <w:rStyle w:val="Hyperlink"/>
                <w:rFonts w:eastAsia="Times New Roman"/>
                <w:noProof/>
                <w:lang w:val="en-GB" w:eastAsia="en-GB"/>
              </w:rPr>
              <w:t>Conclusion</w:t>
            </w:r>
            <w:r w:rsidR="006F09D7">
              <w:rPr>
                <w:noProof/>
                <w:webHidden/>
              </w:rPr>
              <w:tab/>
            </w:r>
            <w:r w:rsidR="006F09D7">
              <w:rPr>
                <w:noProof/>
                <w:webHidden/>
              </w:rPr>
              <w:fldChar w:fldCharType="begin"/>
            </w:r>
            <w:r w:rsidR="006F09D7">
              <w:rPr>
                <w:noProof/>
                <w:webHidden/>
              </w:rPr>
              <w:instrText xml:space="preserve"> PAGEREF _Toc179562664 \h </w:instrText>
            </w:r>
            <w:r w:rsidR="006F09D7">
              <w:rPr>
                <w:noProof/>
                <w:webHidden/>
              </w:rPr>
            </w:r>
            <w:r w:rsidR="006F09D7">
              <w:rPr>
                <w:noProof/>
                <w:webHidden/>
              </w:rPr>
              <w:fldChar w:fldCharType="separate"/>
            </w:r>
            <w:r w:rsidR="003720DB">
              <w:rPr>
                <w:noProof/>
                <w:webHidden/>
              </w:rPr>
              <w:t>66</w:t>
            </w:r>
            <w:r w:rsidR="006F09D7">
              <w:rPr>
                <w:noProof/>
                <w:webHidden/>
              </w:rPr>
              <w:fldChar w:fldCharType="end"/>
            </w:r>
          </w:hyperlink>
        </w:p>
        <w:p w:rsidR="006F09D7" w:rsidRDefault="006C63E0">
          <w:pPr>
            <w:pStyle w:val="TOC1"/>
            <w:tabs>
              <w:tab w:val="right" w:leader="dot" w:pos="9016"/>
            </w:tabs>
            <w:rPr>
              <w:rFonts w:asciiTheme="minorHAnsi" w:hAnsiTheme="minorHAnsi"/>
              <w:noProof/>
              <w:sz w:val="22"/>
              <w:lang w:val="en-GB" w:eastAsia="en-GB"/>
            </w:rPr>
          </w:pPr>
          <w:hyperlink w:anchor="_Toc179562665" w:history="1">
            <w:r w:rsidR="006F09D7" w:rsidRPr="00AC1C04">
              <w:rPr>
                <w:rStyle w:val="Hyperlink"/>
                <w:rFonts w:eastAsia="Times New Roman"/>
                <w:noProof/>
                <w:lang w:val="en-GB" w:eastAsia="en-GB"/>
              </w:rPr>
              <w:t>References</w:t>
            </w:r>
            <w:r w:rsidR="006F09D7">
              <w:rPr>
                <w:noProof/>
                <w:webHidden/>
              </w:rPr>
              <w:tab/>
            </w:r>
            <w:r w:rsidR="006F09D7">
              <w:rPr>
                <w:noProof/>
                <w:webHidden/>
              </w:rPr>
              <w:fldChar w:fldCharType="begin"/>
            </w:r>
            <w:r w:rsidR="006F09D7">
              <w:rPr>
                <w:noProof/>
                <w:webHidden/>
              </w:rPr>
              <w:instrText xml:space="preserve"> PAGEREF _Toc179562665 \h </w:instrText>
            </w:r>
            <w:r w:rsidR="006F09D7">
              <w:rPr>
                <w:noProof/>
                <w:webHidden/>
              </w:rPr>
            </w:r>
            <w:r w:rsidR="006F09D7">
              <w:rPr>
                <w:noProof/>
                <w:webHidden/>
              </w:rPr>
              <w:fldChar w:fldCharType="separate"/>
            </w:r>
            <w:r w:rsidR="003720DB">
              <w:rPr>
                <w:noProof/>
                <w:webHidden/>
              </w:rPr>
              <w:t>67</w:t>
            </w:r>
            <w:r w:rsidR="006F09D7">
              <w:rPr>
                <w:noProof/>
                <w:webHidden/>
              </w:rPr>
              <w:fldChar w:fldCharType="end"/>
            </w:r>
          </w:hyperlink>
        </w:p>
        <w:p w:rsidR="006F09D7" w:rsidRDefault="006C63E0">
          <w:pPr>
            <w:pStyle w:val="TOC1"/>
            <w:tabs>
              <w:tab w:val="right" w:leader="dot" w:pos="9016"/>
            </w:tabs>
            <w:rPr>
              <w:rFonts w:asciiTheme="minorHAnsi" w:hAnsiTheme="minorHAnsi"/>
              <w:noProof/>
              <w:sz w:val="22"/>
              <w:lang w:val="en-GB" w:eastAsia="en-GB"/>
            </w:rPr>
          </w:pPr>
          <w:hyperlink w:anchor="_Toc179562666" w:history="1">
            <w:r w:rsidR="006F09D7" w:rsidRPr="00AC1C04">
              <w:rPr>
                <w:rStyle w:val="Hyperlink"/>
                <w:noProof/>
                <w:lang w:val="en-GB" w:eastAsia="en-GB"/>
              </w:rPr>
              <w:t>Appendix</w:t>
            </w:r>
            <w:r w:rsidR="006F09D7">
              <w:rPr>
                <w:noProof/>
                <w:webHidden/>
              </w:rPr>
              <w:tab/>
            </w:r>
            <w:r w:rsidR="006F09D7">
              <w:rPr>
                <w:noProof/>
                <w:webHidden/>
              </w:rPr>
              <w:fldChar w:fldCharType="begin"/>
            </w:r>
            <w:r w:rsidR="006F09D7">
              <w:rPr>
                <w:noProof/>
                <w:webHidden/>
              </w:rPr>
              <w:instrText xml:space="preserve"> PAGEREF _Toc179562666 \h </w:instrText>
            </w:r>
            <w:r w:rsidR="006F09D7">
              <w:rPr>
                <w:noProof/>
                <w:webHidden/>
              </w:rPr>
            </w:r>
            <w:r w:rsidR="006F09D7">
              <w:rPr>
                <w:noProof/>
                <w:webHidden/>
              </w:rPr>
              <w:fldChar w:fldCharType="separate"/>
            </w:r>
            <w:r w:rsidR="003720DB">
              <w:rPr>
                <w:noProof/>
                <w:webHidden/>
              </w:rPr>
              <w:t>73</w:t>
            </w:r>
            <w:r w:rsidR="006F09D7">
              <w:rPr>
                <w:noProof/>
                <w:webHidden/>
              </w:rPr>
              <w:fldChar w:fldCharType="end"/>
            </w:r>
          </w:hyperlink>
        </w:p>
        <w:p w:rsidR="006F09D7" w:rsidRDefault="006C63E0">
          <w:pPr>
            <w:pStyle w:val="TOC2"/>
            <w:tabs>
              <w:tab w:val="right" w:leader="dot" w:pos="9016"/>
            </w:tabs>
            <w:rPr>
              <w:rFonts w:asciiTheme="minorHAnsi" w:hAnsiTheme="minorHAnsi"/>
              <w:noProof/>
              <w:sz w:val="22"/>
              <w:lang w:val="en-GB" w:eastAsia="en-GB"/>
            </w:rPr>
          </w:pPr>
          <w:hyperlink w:anchor="_Toc179562667" w:history="1">
            <w:r w:rsidR="006F09D7" w:rsidRPr="00AC1C04">
              <w:rPr>
                <w:rStyle w:val="Hyperlink"/>
                <w:noProof/>
                <w:lang w:val="en-GB" w:eastAsia="en-GB"/>
              </w:rPr>
              <w:t>Appendix 1. Sample Survey Questionnaire</w:t>
            </w:r>
            <w:r w:rsidR="006F09D7">
              <w:rPr>
                <w:noProof/>
                <w:webHidden/>
              </w:rPr>
              <w:tab/>
            </w:r>
            <w:r w:rsidR="006F09D7">
              <w:rPr>
                <w:noProof/>
                <w:webHidden/>
              </w:rPr>
              <w:fldChar w:fldCharType="begin"/>
            </w:r>
            <w:r w:rsidR="006F09D7">
              <w:rPr>
                <w:noProof/>
                <w:webHidden/>
              </w:rPr>
              <w:instrText xml:space="preserve"> PAGEREF _Toc179562667 \h </w:instrText>
            </w:r>
            <w:r w:rsidR="006F09D7">
              <w:rPr>
                <w:noProof/>
                <w:webHidden/>
              </w:rPr>
            </w:r>
            <w:r w:rsidR="006F09D7">
              <w:rPr>
                <w:noProof/>
                <w:webHidden/>
              </w:rPr>
              <w:fldChar w:fldCharType="separate"/>
            </w:r>
            <w:r w:rsidR="003720DB">
              <w:rPr>
                <w:noProof/>
                <w:webHidden/>
              </w:rPr>
              <w:t>73</w:t>
            </w:r>
            <w:r w:rsidR="006F09D7">
              <w:rPr>
                <w:noProof/>
                <w:webHidden/>
              </w:rPr>
              <w:fldChar w:fldCharType="end"/>
            </w:r>
          </w:hyperlink>
        </w:p>
        <w:p w:rsidR="006F09D7" w:rsidRDefault="006C63E0">
          <w:pPr>
            <w:pStyle w:val="TOC2"/>
            <w:tabs>
              <w:tab w:val="right" w:leader="dot" w:pos="9016"/>
            </w:tabs>
            <w:rPr>
              <w:rFonts w:asciiTheme="minorHAnsi" w:hAnsiTheme="minorHAnsi"/>
              <w:noProof/>
              <w:sz w:val="22"/>
              <w:lang w:val="en-GB" w:eastAsia="en-GB"/>
            </w:rPr>
          </w:pPr>
          <w:hyperlink w:anchor="_Toc179562668" w:history="1">
            <w:r w:rsidR="006F09D7" w:rsidRPr="00AC1C04">
              <w:rPr>
                <w:rStyle w:val="Hyperlink"/>
                <w:noProof/>
                <w:lang w:val="en-GB" w:eastAsia="en-GB"/>
              </w:rPr>
              <w:t>Appendix 2. Sample Interview Questionnaire</w:t>
            </w:r>
            <w:r w:rsidR="006F09D7">
              <w:rPr>
                <w:noProof/>
                <w:webHidden/>
              </w:rPr>
              <w:tab/>
            </w:r>
            <w:r w:rsidR="006F09D7">
              <w:rPr>
                <w:noProof/>
                <w:webHidden/>
              </w:rPr>
              <w:fldChar w:fldCharType="begin"/>
            </w:r>
            <w:r w:rsidR="006F09D7">
              <w:rPr>
                <w:noProof/>
                <w:webHidden/>
              </w:rPr>
              <w:instrText xml:space="preserve"> PAGEREF _Toc179562668 \h </w:instrText>
            </w:r>
            <w:r w:rsidR="006F09D7">
              <w:rPr>
                <w:noProof/>
                <w:webHidden/>
              </w:rPr>
            </w:r>
            <w:r w:rsidR="006F09D7">
              <w:rPr>
                <w:noProof/>
                <w:webHidden/>
              </w:rPr>
              <w:fldChar w:fldCharType="separate"/>
            </w:r>
            <w:r w:rsidR="003720DB">
              <w:rPr>
                <w:noProof/>
                <w:webHidden/>
              </w:rPr>
              <w:t>76</w:t>
            </w:r>
            <w:r w:rsidR="006F09D7">
              <w:rPr>
                <w:noProof/>
                <w:webHidden/>
              </w:rPr>
              <w:fldChar w:fldCharType="end"/>
            </w:r>
          </w:hyperlink>
        </w:p>
        <w:p w:rsidR="006F09D7" w:rsidRDefault="006C63E0">
          <w:pPr>
            <w:pStyle w:val="TOC2"/>
            <w:tabs>
              <w:tab w:val="right" w:leader="dot" w:pos="9016"/>
            </w:tabs>
            <w:rPr>
              <w:rFonts w:asciiTheme="minorHAnsi" w:hAnsiTheme="minorHAnsi"/>
              <w:noProof/>
              <w:sz w:val="22"/>
              <w:lang w:val="en-GB" w:eastAsia="en-GB"/>
            </w:rPr>
          </w:pPr>
          <w:hyperlink w:anchor="_Toc179562669" w:history="1">
            <w:r w:rsidR="006F09D7" w:rsidRPr="00AC1C04">
              <w:rPr>
                <w:rStyle w:val="Hyperlink"/>
                <w:noProof/>
              </w:rPr>
              <w:t>Appendix 3. SPSS Results</w:t>
            </w:r>
            <w:r w:rsidR="006F09D7">
              <w:rPr>
                <w:noProof/>
                <w:webHidden/>
              </w:rPr>
              <w:tab/>
            </w:r>
            <w:r w:rsidR="006F09D7">
              <w:rPr>
                <w:noProof/>
                <w:webHidden/>
              </w:rPr>
              <w:fldChar w:fldCharType="begin"/>
            </w:r>
            <w:r w:rsidR="006F09D7">
              <w:rPr>
                <w:noProof/>
                <w:webHidden/>
              </w:rPr>
              <w:instrText xml:space="preserve"> PAGEREF _Toc179562669 \h </w:instrText>
            </w:r>
            <w:r w:rsidR="006F09D7">
              <w:rPr>
                <w:noProof/>
                <w:webHidden/>
              </w:rPr>
            </w:r>
            <w:r w:rsidR="006F09D7">
              <w:rPr>
                <w:noProof/>
                <w:webHidden/>
              </w:rPr>
              <w:fldChar w:fldCharType="separate"/>
            </w:r>
            <w:r w:rsidR="003720DB">
              <w:rPr>
                <w:noProof/>
                <w:webHidden/>
              </w:rPr>
              <w:t>77</w:t>
            </w:r>
            <w:r w:rsidR="006F09D7">
              <w:rPr>
                <w:noProof/>
                <w:webHidden/>
              </w:rPr>
              <w:fldChar w:fldCharType="end"/>
            </w:r>
          </w:hyperlink>
        </w:p>
        <w:p w:rsidR="006F09D7" w:rsidRDefault="006C63E0">
          <w:pPr>
            <w:pStyle w:val="TOC2"/>
            <w:tabs>
              <w:tab w:val="right" w:leader="dot" w:pos="9016"/>
            </w:tabs>
            <w:rPr>
              <w:rFonts w:asciiTheme="minorHAnsi" w:hAnsiTheme="minorHAnsi"/>
              <w:noProof/>
              <w:sz w:val="22"/>
              <w:lang w:val="en-GB" w:eastAsia="en-GB"/>
            </w:rPr>
          </w:pPr>
          <w:hyperlink w:anchor="_Toc179562670" w:history="1">
            <w:r w:rsidR="006F09D7" w:rsidRPr="00AC1C04">
              <w:rPr>
                <w:rStyle w:val="Hyperlink"/>
                <w:noProof/>
                <w:lang w:val="en-GB"/>
              </w:rPr>
              <w:t>Appendix 4. Interview Responses</w:t>
            </w:r>
            <w:r w:rsidR="006F09D7">
              <w:rPr>
                <w:noProof/>
                <w:webHidden/>
              </w:rPr>
              <w:tab/>
            </w:r>
            <w:r w:rsidR="006F09D7">
              <w:rPr>
                <w:noProof/>
                <w:webHidden/>
              </w:rPr>
              <w:fldChar w:fldCharType="begin"/>
            </w:r>
            <w:r w:rsidR="006F09D7">
              <w:rPr>
                <w:noProof/>
                <w:webHidden/>
              </w:rPr>
              <w:instrText xml:space="preserve"> PAGEREF _Toc179562670 \h </w:instrText>
            </w:r>
            <w:r w:rsidR="006F09D7">
              <w:rPr>
                <w:noProof/>
                <w:webHidden/>
              </w:rPr>
            </w:r>
            <w:r w:rsidR="006F09D7">
              <w:rPr>
                <w:noProof/>
                <w:webHidden/>
              </w:rPr>
              <w:fldChar w:fldCharType="separate"/>
            </w:r>
            <w:r w:rsidR="003720DB">
              <w:rPr>
                <w:noProof/>
                <w:webHidden/>
              </w:rPr>
              <w:t>107</w:t>
            </w:r>
            <w:r w:rsidR="006F09D7">
              <w:rPr>
                <w:noProof/>
                <w:webHidden/>
              </w:rPr>
              <w:fldChar w:fldCharType="end"/>
            </w:r>
          </w:hyperlink>
        </w:p>
        <w:p w:rsidR="00791F34" w:rsidRDefault="00791F34">
          <w:r>
            <w:rPr>
              <w:b/>
              <w:bCs/>
              <w:noProof/>
            </w:rPr>
            <w:fldChar w:fldCharType="end"/>
          </w:r>
        </w:p>
      </w:sdtContent>
    </w:sdt>
    <w:p w:rsidR="006E4F90" w:rsidRDefault="006E4F90">
      <w:pPr>
        <w:spacing w:line="259" w:lineRule="auto"/>
        <w:jc w:val="left"/>
      </w:pPr>
    </w:p>
    <w:p w:rsidR="006E4F90" w:rsidRDefault="006E4F90">
      <w:pPr>
        <w:spacing w:line="259" w:lineRule="auto"/>
        <w:jc w:val="left"/>
      </w:pPr>
      <w:r>
        <w:br w:type="page"/>
      </w:r>
    </w:p>
    <w:p w:rsidR="006E4F90" w:rsidRDefault="006E4F90" w:rsidP="006E4F90">
      <w:pPr>
        <w:pStyle w:val="Heading1"/>
        <w:numPr>
          <w:ilvl w:val="0"/>
          <w:numId w:val="0"/>
        </w:numPr>
      </w:pPr>
      <w:r>
        <w:lastRenderedPageBreak/>
        <w:t>List of Tables</w:t>
      </w:r>
    </w:p>
    <w:p w:rsidR="006E4F90" w:rsidRDefault="006E4F90">
      <w:pPr>
        <w:pStyle w:val="TableofFigures"/>
        <w:tabs>
          <w:tab w:val="right" w:leader="dot" w:pos="9016"/>
        </w:tabs>
        <w:rPr>
          <w:noProof/>
        </w:rPr>
      </w:pPr>
      <w:r>
        <w:fldChar w:fldCharType="begin"/>
      </w:r>
      <w:r>
        <w:instrText xml:space="preserve"> TOC \h \z \c "Table" </w:instrText>
      </w:r>
      <w:r>
        <w:fldChar w:fldCharType="separate"/>
      </w:r>
      <w:hyperlink w:anchor="_Toc179562671" w:history="1">
        <w:r w:rsidRPr="000C0997">
          <w:rPr>
            <w:rStyle w:val="Hyperlink"/>
            <w:noProof/>
          </w:rPr>
          <w:t>Table 4</w:t>
        </w:r>
        <w:r w:rsidRPr="000C0997">
          <w:rPr>
            <w:rStyle w:val="Hyperlink"/>
            <w:noProof/>
          </w:rPr>
          <w:noBreakHyphen/>
          <w:t>1: Frequency of Age</w:t>
        </w:r>
        <w:r>
          <w:rPr>
            <w:noProof/>
            <w:webHidden/>
          </w:rPr>
          <w:tab/>
        </w:r>
        <w:r>
          <w:rPr>
            <w:noProof/>
            <w:webHidden/>
          </w:rPr>
          <w:fldChar w:fldCharType="begin"/>
        </w:r>
        <w:r>
          <w:rPr>
            <w:noProof/>
            <w:webHidden/>
          </w:rPr>
          <w:instrText xml:space="preserve"> PAGEREF _Toc179562671 \h </w:instrText>
        </w:r>
        <w:r>
          <w:rPr>
            <w:noProof/>
            <w:webHidden/>
          </w:rPr>
        </w:r>
        <w:r>
          <w:rPr>
            <w:noProof/>
            <w:webHidden/>
          </w:rPr>
          <w:fldChar w:fldCharType="separate"/>
        </w:r>
        <w:r>
          <w:rPr>
            <w:noProof/>
            <w:webHidden/>
          </w:rPr>
          <w:t>33</w:t>
        </w:r>
        <w:r>
          <w:rPr>
            <w:noProof/>
            <w:webHidden/>
          </w:rPr>
          <w:fldChar w:fldCharType="end"/>
        </w:r>
      </w:hyperlink>
    </w:p>
    <w:p w:rsidR="006E4F90" w:rsidRDefault="006C63E0">
      <w:pPr>
        <w:pStyle w:val="TableofFigures"/>
        <w:tabs>
          <w:tab w:val="right" w:leader="dot" w:pos="9016"/>
        </w:tabs>
        <w:rPr>
          <w:noProof/>
        </w:rPr>
      </w:pPr>
      <w:hyperlink w:anchor="_Toc179562672" w:history="1">
        <w:r w:rsidR="006E4F90" w:rsidRPr="000C0997">
          <w:rPr>
            <w:rStyle w:val="Hyperlink"/>
            <w:noProof/>
          </w:rPr>
          <w:t>Table 4</w:t>
        </w:r>
        <w:r w:rsidR="006E4F90" w:rsidRPr="000C0997">
          <w:rPr>
            <w:rStyle w:val="Hyperlink"/>
            <w:noProof/>
          </w:rPr>
          <w:noBreakHyphen/>
          <w:t>2: Frequency of Gender</w:t>
        </w:r>
        <w:r w:rsidR="006E4F90">
          <w:rPr>
            <w:noProof/>
            <w:webHidden/>
          </w:rPr>
          <w:tab/>
        </w:r>
        <w:r w:rsidR="006E4F90">
          <w:rPr>
            <w:noProof/>
            <w:webHidden/>
          </w:rPr>
          <w:fldChar w:fldCharType="begin"/>
        </w:r>
        <w:r w:rsidR="006E4F90">
          <w:rPr>
            <w:noProof/>
            <w:webHidden/>
          </w:rPr>
          <w:instrText xml:space="preserve"> PAGEREF _Toc179562672 \h </w:instrText>
        </w:r>
        <w:r w:rsidR="006E4F90">
          <w:rPr>
            <w:noProof/>
            <w:webHidden/>
          </w:rPr>
        </w:r>
        <w:r w:rsidR="006E4F90">
          <w:rPr>
            <w:noProof/>
            <w:webHidden/>
          </w:rPr>
          <w:fldChar w:fldCharType="separate"/>
        </w:r>
        <w:r w:rsidR="006E4F90">
          <w:rPr>
            <w:noProof/>
            <w:webHidden/>
          </w:rPr>
          <w:t>34</w:t>
        </w:r>
        <w:r w:rsidR="006E4F90">
          <w:rPr>
            <w:noProof/>
            <w:webHidden/>
          </w:rPr>
          <w:fldChar w:fldCharType="end"/>
        </w:r>
      </w:hyperlink>
    </w:p>
    <w:p w:rsidR="006E4F90" w:rsidRDefault="006C63E0">
      <w:pPr>
        <w:pStyle w:val="TableofFigures"/>
        <w:tabs>
          <w:tab w:val="right" w:leader="dot" w:pos="9016"/>
        </w:tabs>
        <w:rPr>
          <w:noProof/>
        </w:rPr>
      </w:pPr>
      <w:hyperlink w:anchor="_Toc179562673" w:history="1">
        <w:r w:rsidR="006E4F90" w:rsidRPr="000C0997">
          <w:rPr>
            <w:rStyle w:val="Hyperlink"/>
            <w:noProof/>
          </w:rPr>
          <w:t>Table 4</w:t>
        </w:r>
        <w:r w:rsidR="006E4F90" w:rsidRPr="000C0997">
          <w:rPr>
            <w:rStyle w:val="Hyperlink"/>
            <w:noProof/>
          </w:rPr>
          <w:noBreakHyphen/>
          <w:t>3: Frequency of Education Level</w:t>
        </w:r>
        <w:r w:rsidR="006E4F90">
          <w:rPr>
            <w:noProof/>
            <w:webHidden/>
          </w:rPr>
          <w:tab/>
        </w:r>
        <w:r w:rsidR="006E4F90">
          <w:rPr>
            <w:noProof/>
            <w:webHidden/>
          </w:rPr>
          <w:fldChar w:fldCharType="begin"/>
        </w:r>
        <w:r w:rsidR="006E4F90">
          <w:rPr>
            <w:noProof/>
            <w:webHidden/>
          </w:rPr>
          <w:instrText xml:space="preserve"> PAGEREF _Toc179562673 \h </w:instrText>
        </w:r>
        <w:r w:rsidR="006E4F90">
          <w:rPr>
            <w:noProof/>
            <w:webHidden/>
          </w:rPr>
        </w:r>
        <w:r w:rsidR="006E4F90">
          <w:rPr>
            <w:noProof/>
            <w:webHidden/>
          </w:rPr>
          <w:fldChar w:fldCharType="separate"/>
        </w:r>
        <w:r w:rsidR="006E4F90">
          <w:rPr>
            <w:noProof/>
            <w:webHidden/>
          </w:rPr>
          <w:t>35</w:t>
        </w:r>
        <w:r w:rsidR="006E4F90">
          <w:rPr>
            <w:noProof/>
            <w:webHidden/>
          </w:rPr>
          <w:fldChar w:fldCharType="end"/>
        </w:r>
      </w:hyperlink>
    </w:p>
    <w:p w:rsidR="006E4F90" w:rsidRDefault="006C63E0">
      <w:pPr>
        <w:pStyle w:val="TableofFigures"/>
        <w:tabs>
          <w:tab w:val="right" w:leader="dot" w:pos="9016"/>
        </w:tabs>
        <w:rPr>
          <w:noProof/>
        </w:rPr>
      </w:pPr>
      <w:hyperlink w:anchor="_Toc179562674" w:history="1">
        <w:r w:rsidR="006E4F90" w:rsidRPr="000C0997">
          <w:rPr>
            <w:rStyle w:val="Hyperlink"/>
            <w:noProof/>
          </w:rPr>
          <w:t>Table 4</w:t>
        </w:r>
        <w:r w:rsidR="006E4F90" w:rsidRPr="000C0997">
          <w:rPr>
            <w:rStyle w:val="Hyperlink"/>
            <w:noProof/>
          </w:rPr>
          <w:noBreakHyphen/>
          <w:t>4: Frequency of Monthly Income</w:t>
        </w:r>
        <w:r w:rsidR="006E4F90">
          <w:rPr>
            <w:noProof/>
            <w:webHidden/>
          </w:rPr>
          <w:tab/>
        </w:r>
        <w:r w:rsidR="006E4F90">
          <w:rPr>
            <w:noProof/>
            <w:webHidden/>
          </w:rPr>
          <w:fldChar w:fldCharType="begin"/>
        </w:r>
        <w:r w:rsidR="006E4F90">
          <w:rPr>
            <w:noProof/>
            <w:webHidden/>
          </w:rPr>
          <w:instrText xml:space="preserve"> PAGEREF _Toc179562674 \h </w:instrText>
        </w:r>
        <w:r w:rsidR="006E4F90">
          <w:rPr>
            <w:noProof/>
            <w:webHidden/>
          </w:rPr>
        </w:r>
        <w:r w:rsidR="006E4F90">
          <w:rPr>
            <w:noProof/>
            <w:webHidden/>
          </w:rPr>
          <w:fldChar w:fldCharType="separate"/>
        </w:r>
        <w:r w:rsidR="006E4F90">
          <w:rPr>
            <w:noProof/>
            <w:webHidden/>
          </w:rPr>
          <w:t>36</w:t>
        </w:r>
        <w:r w:rsidR="006E4F90">
          <w:rPr>
            <w:noProof/>
            <w:webHidden/>
          </w:rPr>
          <w:fldChar w:fldCharType="end"/>
        </w:r>
      </w:hyperlink>
    </w:p>
    <w:p w:rsidR="006E4F90" w:rsidRDefault="006C63E0">
      <w:pPr>
        <w:pStyle w:val="TableofFigures"/>
        <w:tabs>
          <w:tab w:val="right" w:leader="dot" w:pos="9016"/>
        </w:tabs>
        <w:rPr>
          <w:noProof/>
        </w:rPr>
      </w:pPr>
      <w:hyperlink w:anchor="_Toc179562675" w:history="1">
        <w:r w:rsidR="006E4F90" w:rsidRPr="000C0997">
          <w:rPr>
            <w:rStyle w:val="Hyperlink"/>
            <w:noProof/>
          </w:rPr>
          <w:t>Table 4</w:t>
        </w:r>
        <w:r w:rsidR="006E4F90" w:rsidRPr="000C0997">
          <w:rPr>
            <w:rStyle w:val="Hyperlink"/>
            <w:noProof/>
          </w:rPr>
          <w:noBreakHyphen/>
          <w:t>5: Frequency of Location</w:t>
        </w:r>
        <w:r w:rsidR="006E4F90">
          <w:rPr>
            <w:noProof/>
            <w:webHidden/>
          </w:rPr>
          <w:tab/>
        </w:r>
        <w:r w:rsidR="006E4F90">
          <w:rPr>
            <w:noProof/>
            <w:webHidden/>
          </w:rPr>
          <w:fldChar w:fldCharType="begin"/>
        </w:r>
        <w:r w:rsidR="006E4F90">
          <w:rPr>
            <w:noProof/>
            <w:webHidden/>
          </w:rPr>
          <w:instrText xml:space="preserve"> PAGEREF _Toc179562675 \h </w:instrText>
        </w:r>
        <w:r w:rsidR="006E4F90">
          <w:rPr>
            <w:noProof/>
            <w:webHidden/>
          </w:rPr>
        </w:r>
        <w:r w:rsidR="006E4F90">
          <w:rPr>
            <w:noProof/>
            <w:webHidden/>
          </w:rPr>
          <w:fldChar w:fldCharType="separate"/>
        </w:r>
        <w:r w:rsidR="006E4F90">
          <w:rPr>
            <w:noProof/>
            <w:webHidden/>
          </w:rPr>
          <w:t>37</w:t>
        </w:r>
        <w:r w:rsidR="006E4F90">
          <w:rPr>
            <w:noProof/>
            <w:webHidden/>
          </w:rPr>
          <w:fldChar w:fldCharType="end"/>
        </w:r>
      </w:hyperlink>
    </w:p>
    <w:p w:rsidR="006E4F90" w:rsidRDefault="006C63E0">
      <w:pPr>
        <w:pStyle w:val="TableofFigures"/>
        <w:tabs>
          <w:tab w:val="right" w:leader="dot" w:pos="9016"/>
        </w:tabs>
        <w:rPr>
          <w:noProof/>
        </w:rPr>
      </w:pPr>
      <w:hyperlink w:anchor="_Toc179562676" w:history="1">
        <w:r w:rsidR="006E4F90" w:rsidRPr="000C0997">
          <w:rPr>
            <w:rStyle w:val="Hyperlink"/>
            <w:noProof/>
          </w:rPr>
          <w:t>Table 4</w:t>
        </w:r>
        <w:r w:rsidR="006E4F90" w:rsidRPr="000C0997">
          <w:rPr>
            <w:rStyle w:val="Hyperlink"/>
            <w:noProof/>
          </w:rPr>
          <w:noBreakHyphen/>
          <w:t>6: Cross-tabulation Results: Gender vs. Following Beauty Influencers</w:t>
        </w:r>
        <w:r w:rsidR="006E4F90">
          <w:rPr>
            <w:noProof/>
            <w:webHidden/>
          </w:rPr>
          <w:tab/>
        </w:r>
        <w:r w:rsidR="006E4F90">
          <w:rPr>
            <w:noProof/>
            <w:webHidden/>
          </w:rPr>
          <w:fldChar w:fldCharType="begin"/>
        </w:r>
        <w:r w:rsidR="006E4F90">
          <w:rPr>
            <w:noProof/>
            <w:webHidden/>
          </w:rPr>
          <w:instrText xml:space="preserve"> PAGEREF _Toc179562676 \h </w:instrText>
        </w:r>
        <w:r w:rsidR="006E4F90">
          <w:rPr>
            <w:noProof/>
            <w:webHidden/>
          </w:rPr>
        </w:r>
        <w:r w:rsidR="006E4F90">
          <w:rPr>
            <w:noProof/>
            <w:webHidden/>
          </w:rPr>
          <w:fldChar w:fldCharType="separate"/>
        </w:r>
        <w:r w:rsidR="006E4F90">
          <w:rPr>
            <w:noProof/>
            <w:webHidden/>
          </w:rPr>
          <w:t>40</w:t>
        </w:r>
        <w:r w:rsidR="006E4F90">
          <w:rPr>
            <w:noProof/>
            <w:webHidden/>
          </w:rPr>
          <w:fldChar w:fldCharType="end"/>
        </w:r>
      </w:hyperlink>
    </w:p>
    <w:p w:rsidR="006E4F90" w:rsidRDefault="006C63E0">
      <w:pPr>
        <w:pStyle w:val="TableofFigures"/>
        <w:tabs>
          <w:tab w:val="right" w:leader="dot" w:pos="9016"/>
        </w:tabs>
        <w:rPr>
          <w:noProof/>
        </w:rPr>
      </w:pPr>
      <w:hyperlink w:anchor="_Toc179562677" w:history="1">
        <w:r w:rsidR="006E4F90" w:rsidRPr="000C0997">
          <w:rPr>
            <w:rStyle w:val="Hyperlink"/>
            <w:noProof/>
          </w:rPr>
          <w:t>Table 4</w:t>
        </w:r>
        <w:r w:rsidR="006E4F90" w:rsidRPr="000C0997">
          <w:rPr>
            <w:rStyle w:val="Hyperlink"/>
            <w:noProof/>
          </w:rPr>
          <w:noBreakHyphen/>
          <w:t>7: Correlation Analysis: Following Influencers and Purchasing Decisions</w:t>
        </w:r>
        <w:r w:rsidR="006E4F90">
          <w:rPr>
            <w:noProof/>
            <w:webHidden/>
          </w:rPr>
          <w:tab/>
        </w:r>
        <w:r w:rsidR="006E4F90">
          <w:rPr>
            <w:noProof/>
            <w:webHidden/>
          </w:rPr>
          <w:fldChar w:fldCharType="begin"/>
        </w:r>
        <w:r w:rsidR="006E4F90">
          <w:rPr>
            <w:noProof/>
            <w:webHidden/>
          </w:rPr>
          <w:instrText xml:space="preserve"> PAGEREF _Toc179562677 \h </w:instrText>
        </w:r>
        <w:r w:rsidR="006E4F90">
          <w:rPr>
            <w:noProof/>
            <w:webHidden/>
          </w:rPr>
        </w:r>
        <w:r w:rsidR="006E4F90">
          <w:rPr>
            <w:noProof/>
            <w:webHidden/>
          </w:rPr>
          <w:fldChar w:fldCharType="separate"/>
        </w:r>
        <w:r w:rsidR="006E4F90">
          <w:rPr>
            <w:noProof/>
            <w:webHidden/>
          </w:rPr>
          <w:t>41</w:t>
        </w:r>
        <w:r w:rsidR="006E4F90">
          <w:rPr>
            <w:noProof/>
            <w:webHidden/>
          </w:rPr>
          <w:fldChar w:fldCharType="end"/>
        </w:r>
      </w:hyperlink>
    </w:p>
    <w:p w:rsidR="006E4F90" w:rsidRDefault="006C63E0">
      <w:pPr>
        <w:pStyle w:val="TableofFigures"/>
        <w:tabs>
          <w:tab w:val="right" w:leader="dot" w:pos="9016"/>
        </w:tabs>
        <w:rPr>
          <w:noProof/>
        </w:rPr>
      </w:pPr>
      <w:hyperlink w:anchor="_Toc179562678" w:history="1">
        <w:r w:rsidR="006E4F90" w:rsidRPr="000C0997">
          <w:rPr>
            <w:rStyle w:val="Hyperlink"/>
            <w:noProof/>
          </w:rPr>
          <w:t>Table 4</w:t>
        </w:r>
        <w:r w:rsidR="006E4F90" w:rsidRPr="000C0997">
          <w:rPr>
            <w:rStyle w:val="Hyperlink"/>
            <w:noProof/>
          </w:rPr>
          <w:noBreakHyphen/>
          <w:t>8: Regression Analysis Results: Predicting Preference for Global Beauty Brands</w:t>
        </w:r>
        <w:r w:rsidR="006E4F90">
          <w:rPr>
            <w:noProof/>
            <w:webHidden/>
          </w:rPr>
          <w:tab/>
        </w:r>
        <w:r w:rsidR="006E4F90">
          <w:rPr>
            <w:noProof/>
            <w:webHidden/>
          </w:rPr>
          <w:fldChar w:fldCharType="begin"/>
        </w:r>
        <w:r w:rsidR="006E4F90">
          <w:rPr>
            <w:noProof/>
            <w:webHidden/>
          </w:rPr>
          <w:instrText xml:space="preserve"> PAGEREF _Toc179562678 \h </w:instrText>
        </w:r>
        <w:r w:rsidR="006E4F90">
          <w:rPr>
            <w:noProof/>
            <w:webHidden/>
          </w:rPr>
        </w:r>
        <w:r w:rsidR="006E4F90">
          <w:rPr>
            <w:noProof/>
            <w:webHidden/>
          </w:rPr>
          <w:fldChar w:fldCharType="separate"/>
        </w:r>
        <w:r w:rsidR="006E4F90">
          <w:rPr>
            <w:noProof/>
            <w:webHidden/>
          </w:rPr>
          <w:t>43</w:t>
        </w:r>
        <w:r w:rsidR="006E4F90">
          <w:rPr>
            <w:noProof/>
            <w:webHidden/>
          </w:rPr>
          <w:fldChar w:fldCharType="end"/>
        </w:r>
      </w:hyperlink>
    </w:p>
    <w:p w:rsidR="006E4F90" w:rsidRDefault="006C63E0">
      <w:pPr>
        <w:pStyle w:val="TableofFigures"/>
        <w:tabs>
          <w:tab w:val="right" w:leader="dot" w:pos="9016"/>
        </w:tabs>
        <w:rPr>
          <w:noProof/>
        </w:rPr>
      </w:pPr>
      <w:hyperlink w:anchor="_Toc179562679" w:history="1">
        <w:r w:rsidR="006E4F90" w:rsidRPr="000C0997">
          <w:rPr>
            <w:rStyle w:val="Hyperlink"/>
            <w:noProof/>
          </w:rPr>
          <w:t>Table 4</w:t>
        </w:r>
        <w:r w:rsidR="006E4F90" w:rsidRPr="000C0997">
          <w:rPr>
            <w:rStyle w:val="Hyperlink"/>
            <w:noProof/>
          </w:rPr>
          <w:noBreakHyphen/>
          <w:t>9: ANOVA Table: Predicting Trust in Local Beauty Brands</w:t>
        </w:r>
        <w:r w:rsidR="006E4F90">
          <w:rPr>
            <w:noProof/>
            <w:webHidden/>
          </w:rPr>
          <w:tab/>
        </w:r>
        <w:r w:rsidR="006E4F90">
          <w:rPr>
            <w:noProof/>
            <w:webHidden/>
          </w:rPr>
          <w:fldChar w:fldCharType="begin"/>
        </w:r>
        <w:r w:rsidR="006E4F90">
          <w:rPr>
            <w:noProof/>
            <w:webHidden/>
          </w:rPr>
          <w:instrText xml:space="preserve"> PAGEREF _Toc179562679 \h </w:instrText>
        </w:r>
        <w:r w:rsidR="006E4F90">
          <w:rPr>
            <w:noProof/>
            <w:webHidden/>
          </w:rPr>
        </w:r>
        <w:r w:rsidR="006E4F90">
          <w:rPr>
            <w:noProof/>
            <w:webHidden/>
          </w:rPr>
          <w:fldChar w:fldCharType="separate"/>
        </w:r>
        <w:r w:rsidR="006E4F90">
          <w:rPr>
            <w:noProof/>
            <w:webHidden/>
          </w:rPr>
          <w:t>45</w:t>
        </w:r>
        <w:r w:rsidR="006E4F90">
          <w:rPr>
            <w:noProof/>
            <w:webHidden/>
          </w:rPr>
          <w:fldChar w:fldCharType="end"/>
        </w:r>
      </w:hyperlink>
    </w:p>
    <w:p w:rsidR="006E4F90" w:rsidRDefault="006E4F90" w:rsidP="006E4F90">
      <w:r>
        <w:fldChar w:fldCharType="end"/>
      </w:r>
    </w:p>
    <w:p w:rsidR="006E4F90" w:rsidRDefault="006E4F90">
      <w:pPr>
        <w:spacing w:line="259" w:lineRule="auto"/>
        <w:jc w:val="left"/>
      </w:pPr>
      <w:r>
        <w:br w:type="page"/>
      </w:r>
    </w:p>
    <w:p w:rsidR="00E35512" w:rsidRDefault="00E35512" w:rsidP="00E35512">
      <w:pPr>
        <w:pStyle w:val="Heading1"/>
        <w:numPr>
          <w:ilvl w:val="0"/>
          <w:numId w:val="0"/>
        </w:numPr>
      </w:pPr>
      <w:r>
        <w:lastRenderedPageBreak/>
        <w:t>List of Figures</w:t>
      </w:r>
    </w:p>
    <w:p w:rsidR="00E35512" w:rsidRDefault="00E35512">
      <w:pPr>
        <w:pStyle w:val="TableofFigures"/>
        <w:tabs>
          <w:tab w:val="right" w:leader="dot" w:pos="9016"/>
        </w:tabs>
        <w:rPr>
          <w:rFonts w:asciiTheme="minorHAnsi" w:hAnsiTheme="minorHAnsi"/>
          <w:noProof/>
          <w:sz w:val="22"/>
          <w:lang w:val="en-GB" w:eastAsia="en-GB"/>
        </w:rPr>
      </w:pPr>
      <w:r>
        <w:fldChar w:fldCharType="begin"/>
      </w:r>
      <w:r>
        <w:instrText xml:space="preserve"> TOC \h \z \c "Figure" </w:instrText>
      </w:r>
      <w:r>
        <w:fldChar w:fldCharType="separate"/>
      </w:r>
      <w:hyperlink w:anchor="_Toc179562680" w:history="1">
        <w:r w:rsidRPr="003B3626">
          <w:rPr>
            <w:rStyle w:val="Hyperlink"/>
            <w:noProof/>
          </w:rPr>
          <w:t>Figure 4</w:t>
        </w:r>
        <w:r w:rsidRPr="003B3626">
          <w:rPr>
            <w:rStyle w:val="Hyperlink"/>
            <w:noProof/>
          </w:rPr>
          <w:noBreakHyphen/>
          <w:t>1: Age Distribution</w:t>
        </w:r>
        <w:r>
          <w:rPr>
            <w:noProof/>
            <w:webHidden/>
          </w:rPr>
          <w:tab/>
        </w:r>
        <w:r>
          <w:rPr>
            <w:noProof/>
            <w:webHidden/>
          </w:rPr>
          <w:fldChar w:fldCharType="begin"/>
        </w:r>
        <w:r>
          <w:rPr>
            <w:noProof/>
            <w:webHidden/>
          </w:rPr>
          <w:instrText xml:space="preserve"> PAGEREF _Toc179562680 \h </w:instrText>
        </w:r>
        <w:r>
          <w:rPr>
            <w:noProof/>
            <w:webHidden/>
          </w:rPr>
        </w:r>
        <w:r>
          <w:rPr>
            <w:noProof/>
            <w:webHidden/>
          </w:rPr>
          <w:fldChar w:fldCharType="separate"/>
        </w:r>
        <w:r>
          <w:rPr>
            <w:noProof/>
            <w:webHidden/>
          </w:rPr>
          <w:t>35</w:t>
        </w:r>
        <w:r>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1" w:history="1">
        <w:r w:rsidR="00E35512" w:rsidRPr="003B3626">
          <w:rPr>
            <w:rStyle w:val="Hyperlink"/>
            <w:noProof/>
          </w:rPr>
          <w:t>Figure 4</w:t>
        </w:r>
        <w:r w:rsidR="00E35512" w:rsidRPr="003B3626">
          <w:rPr>
            <w:rStyle w:val="Hyperlink"/>
            <w:noProof/>
          </w:rPr>
          <w:noBreakHyphen/>
          <w:t>2: Gender Distribution</w:t>
        </w:r>
        <w:r w:rsidR="00E35512">
          <w:rPr>
            <w:noProof/>
            <w:webHidden/>
          </w:rPr>
          <w:tab/>
        </w:r>
        <w:r w:rsidR="00E35512">
          <w:rPr>
            <w:noProof/>
            <w:webHidden/>
          </w:rPr>
          <w:fldChar w:fldCharType="begin"/>
        </w:r>
        <w:r w:rsidR="00E35512">
          <w:rPr>
            <w:noProof/>
            <w:webHidden/>
          </w:rPr>
          <w:instrText xml:space="preserve"> PAGEREF _Toc179562681 \h </w:instrText>
        </w:r>
        <w:r w:rsidR="00E35512">
          <w:rPr>
            <w:noProof/>
            <w:webHidden/>
          </w:rPr>
        </w:r>
        <w:r w:rsidR="00E35512">
          <w:rPr>
            <w:noProof/>
            <w:webHidden/>
          </w:rPr>
          <w:fldChar w:fldCharType="separate"/>
        </w:r>
        <w:r w:rsidR="00E35512">
          <w:rPr>
            <w:noProof/>
            <w:webHidden/>
          </w:rPr>
          <w:t>36</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2" w:history="1">
        <w:r w:rsidR="00E35512" w:rsidRPr="003B3626">
          <w:rPr>
            <w:rStyle w:val="Hyperlink"/>
            <w:noProof/>
          </w:rPr>
          <w:t>Figure 4</w:t>
        </w:r>
        <w:r w:rsidR="00E35512" w:rsidRPr="003B3626">
          <w:rPr>
            <w:rStyle w:val="Hyperlink"/>
            <w:noProof/>
          </w:rPr>
          <w:noBreakHyphen/>
          <w:t>3: Education Level Distribution</w:t>
        </w:r>
        <w:r w:rsidR="00E35512">
          <w:rPr>
            <w:noProof/>
            <w:webHidden/>
          </w:rPr>
          <w:tab/>
        </w:r>
        <w:r w:rsidR="00E35512">
          <w:rPr>
            <w:noProof/>
            <w:webHidden/>
          </w:rPr>
          <w:fldChar w:fldCharType="begin"/>
        </w:r>
        <w:r w:rsidR="00E35512">
          <w:rPr>
            <w:noProof/>
            <w:webHidden/>
          </w:rPr>
          <w:instrText xml:space="preserve"> PAGEREF _Toc179562682 \h </w:instrText>
        </w:r>
        <w:r w:rsidR="00E35512">
          <w:rPr>
            <w:noProof/>
            <w:webHidden/>
          </w:rPr>
        </w:r>
        <w:r w:rsidR="00E35512">
          <w:rPr>
            <w:noProof/>
            <w:webHidden/>
          </w:rPr>
          <w:fldChar w:fldCharType="separate"/>
        </w:r>
        <w:r w:rsidR="00E35512">
          <w:rPr>
            <w:noProof/>
            <w:webHidden/>
          </w:rPr>
          <w:t>37</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3" w:history="1">
        <w:r w:rsidR="00E35512" w:rsidRPr="003B3626">
          <w:rPr>
            <w:rStyle w:val="Hyperlink"/>
            <w:noProof/>
          </w:rPr>
          <w:t>Figure 4</w:t>
        </w:r>
        <w:r w:rsidR="00E35512" w:rsidRPr="003B3626">
          <w:rPr>
            <w:rStyle w:val="Hyperlink"/>
            <w:noProof/>
          </w:rPr>
          <w:noBreakHyphen/>
          <w:t>4: Monthly Income Distribution</w:t>
        </w:r>
        <w:r w:rsidR="00E35512">
          <w:rPr>
            <w:noProof/>
            <w:webHidden/>
          </w:rPr>
          <w:tab/>
        </w:r>
        <w:r w:rsidR="00E35512">
          <w:rPr>
            <w:noProof/>
            <w:webHidden/>
          </w:rPr>
          <w:fldChar w:fldCharType="begin"/>
        </w:r>
        <w:r w:rsidR="00E35512">
          <w:rPr>
            <w:noProof/>
            <w:webHidden/>
          </w:rPr>
          <w:instrText xml:space="preserve"> PAGEREF _Toc179562683 \h </w:instrText>
        </w:r>
        <w:r w:rsidR="00E35512">
          <w:rPr>
            <w:noProof/>
            <w:webHidden/>
          </w:rPr>
        </w:r>
        <w:r w:rsidR="00E35512">
          <w:rPr>
            <w:noProof/>
            <w:webHidden/>
          </w:rPr>
          <w:fldChar w:fldCharType="separate"/>
        </w:r>
        <w:r w:rsidR="00E35512">
          <w:rPr>
            <w:noProof/>
            <w:webHidden/>
          </w:rPr>
          <w:t>38</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4" w:history="1">
        <w:r w:rsidR="00E35512" w:rsidRPr="003B3626">
          <w:rPr>
            <w:rStyle w:val="Hyperlink"/>
            <w:noProof/>
          </w:rPr>
          <w:t>Figure 4</w:t>
        </w:r>
        <w:r w:rsidR="00E35512" w:rsidRPr="003B3626">
          <w:rPr>
            <w:rStyle w:val="Hyperlink"/>
            <w:noProof/>
          </w:rPr>
          <w:noBreakHyphen/>
          <w:t>5: Location Distribution</w:t>
        </w:r>
        <w:r w:rsidR="00E35512">
          <w:rPr>
            <w:noProof/>
            <w:webHidden/>
          </w:rPr>
          <w:tab/>
        </w:r>
        <w:r w:rsidR="00E35512">
          <w:rPr>
            <w:noProof/>
            <w:webHidden/>
          </w:rPr>
          <w:fldChar w:fldCharType="begin"/>
        </w:r>
        <w:r w:rsidR="00E35512">
          <w:rPr>
            <w:noProof/>
            <w:webHidden/>
          </w:rPr>
          <w:instrText xml:space="preserve"> PAGEREF _Toc179562684 \h </w:instrText>
        </w:r>
        <w:r w:rsidR="00E35512">
          <w:rPr>
            <w:noProof/>
            <w:webHidden/>
          </w:rPr>
        </w:r>
        <w:r w:rsidR="00E35512">
          <w:rPr>
            <w:noProof/>
            <w:webHidden/>
          </w:rPr>
          <w:fldChar w:fldCharType="separate"/>
        </w:r>
        <w:r w:rsidR="00E35512">
          <w:rPr>
            <w:noProof/>
            <w:webHidden/>
          </w:rPr>
          <w:t>39</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5" w:history="1">
        <w:r w:rsidR="00E35512" w:rsidRPr="003B3626">
          <w:rPr>
            <w:rStyle w:val="Hyperlink"/>
            <w:noProof/>
          </w:rPr>
          <w:t>Figure 4</w:t>
        </w:r>
        <w:r w:rsidR="00E35512" w:rsidRPr="003B3626">
          <w:rPr>
            <w:rStyle w:val="Hyperlink"/>
            <w:noProof/>
          </w:rPr>
          <w:noBreakHyphen/>
          <w:t>6: Cross-Tabulation of Age and Influencer Following</w:t>
        </w:r>
        <w:r w:rsidR="00E35512">
          <w:rPr>
            <w:noProof/>
            <w:webHidden/>
          </w:rPr>
          <w:tab/>
        </w:r>
        <w:r w:rsidR="00E35512">
          <w:rPr>
            <w:noProof/>
            <w:webHidden/>
          </w:rPr>
          <w:fldChar w:fldCharType="begin"/>
        </w:r>
        <w:r w:rsidR="00E35512">
          <w:rPr>
            <w:noProof/>
            <w:webHidden/>
          </w:rPr>
          <w:instrText xml:space="preserve"> PAGEREF _Toc179562685 \h </w:instrText>
        </w:r>
        <w:r w:rsidR="00E35512">
          <w:rPr>
            <w:noProof/>
            <w:webHidden/>
          </w:rPr>
        </w:r>
        <w:r w:rsidR="00E35512">
          <w:rPr>
            <w:noProof/>
            <w:webHidden/>
          </w:rPr>
          <w:fldChar w:fldCharType="separate"/>
        </w:r>
        <w:r w:rsidR="00E35512">
          <w:rPr>
            <w:noProof/>
            <w:webHidden/>
          </w:rPr>
          <w:t>41</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6" w:history="1">
        <w:r w:rsidR="00E35512" w:rsidRPr="003B3626">
          <w:rPr>
            <w:rStyle w:val="Hyperlink"/>
            <w:noProof/>
          </w:rPr>
          <w:t>Figure 4</w:t>
        </w:r>
        <w:r w:rsidR="00E35512" w:rsidRPr="003B3626">
          <w:rPr>
            <w:rStyle w:val="Hyperlink"/>
            <w:noProof/>
          </w:rPr>
          <w:noBreakHyphen/>
          <w:t>7: Regression Plot</w:t>
        </w:r>
        <w:r w:rsidR="00E35512">
          <w:rPr>
            <w:noProof/>
            <w:webHidden/>
          </w:rPr>
          <w:tab/>
        </w:r>
        <w:r w:rsidR="00E35512">
          <w:rPr>
            <w:noProof/>
            <w:webHidden/>
          </w:rPr>
          <w:fldChar w:fldCharType="begin"/>
        </w:r>
        <w:r w:rsidR="00E35512">
          <w:rPr>
            <w:noProof/>
            <w:webHidden/>
          </w:rPr>
          <w:instrText xml:space="preserve"> PAGEREF _Toc179562686 \h </w:instrText>
        </w:r>
        <w:r w:rsidR="00E35512">
          <w:rPr>
            <w:noProof/>
            <w:webHidden/>
          </w:rPr>
        </w:r>
        <w:r w:rsidR="00E35512">
          <w:rPr>
            <w:noProof/>
            <w:webHidden/>
          </w:rPr>
          <w:fldChar w:fldCharType="separate"/>
        </w:r>
        <w:r w:rsidR="00E35512">
          <w:rPr>
            <w:noProof/>
            <w:webHidden/>
          </w:rPr>
          <w:t>45</w:t>
        </w:r>
        <w:r w:rsidR="00E35512">
          <w:rPr>
            <w:noProof/>
            <w:webHidden/>
          </w:rPr>
          <w:fldChar w:fldCharType="end"/>
        </w:r>
      </w:hyperlink>
    </w:p>
    <w:p w:rsidR="00E35512" w:rsidRDefault="006C63E0">
      <w:pPr>
        <w:pStyle w:val="TableofFigures"/>
        <w:tabs>
          <w:tab w:val="right" w:leader="dot" w:pos="9016"/>
        </w:tabs>
        <w:rPr>
          <w:rFonts w:asciiTheme="minorHAnsi" w:hAnsiTheme="minorHAnsi"/>
          <w:noProof/>
          <w:sz w:val="22"/>
          <w:lang w:val="en-GB" w:eastAsia="en-GB"/>
        </w:rPr>
      </w:pPr>
      <w:hyperlink w:anchor="_Toc179562687" w:history="1">
        <w:r w:rsidR="00E35512" w:rsidRPr="003B3626">
          <w:rPr>
            <w:rStyle w:val="Hyperlink"/>
            <w:noProof/>
          </w:rPr>
          <w:t>Figure 4</w:t>
        </w:r>
        <w:r w:rsidR="00E35512" w:rsidRPr="003B3626">
          <w:rPr>
            <w:rStyle w:val="Hyperlink"/>
            <w:noProof/>
          </w:rPr>
          <w:noBreakHyphen/>
          <w:t>8: Means Plot</w:t>
        </w:r>
        <w:r w:rsidR="00E35512">
          <w:rPr>
            <w:noProof/>
            <w:webHidden/>
          </w:rPr>
          <w:tab/>
        </w:r>
        <w:r w:rsidR="00E35512">
          <w:rPr>
            <w:noProof/>
            <w:webHidden/>
          </w:rPr>
          <w:fldChar w:fldCharType="begin"/>
        </w:r>
        <w:r w:rsidR="00E35512">
          <w:rPr>
            <w:noProof/>
            <w:webHidden/>
          </w:rPr>
          <w:instrText xml:space="preserve"> PAGEREF _Toc179562687 \h </w:instrText>
        </w:r>
        <w:r w:rsidR="00E35512">
          <w:rPr>
            <w:noProof/>
            <w:webHidden/>
          </w:rPr>
        </w:r>
        <w:r w:rsidR="00E35512">
          <w:rPr>
            <w:noProof/>
            <w:webHidden/>
          </w:rPr>
          <w:fldChar w:fldCharType="separate"/>
        </w:r>
        <w:r w:rsidR="00E35512">
          <w:rPr>
            <w:noProof/>
            <w:webHidden/>
          </w:rPr>
          <w:t>46</w:t>
        </w:r>
        <w:r w:rsidR="00E35512">
          <w:rPr>
            <w:noProof/>
            <w:webHidden/>
          </w:rPr>
          <w:fldChar w:fldCharType="end"/>
        </w:r>
      </w:hyperlink>
    </w:p>
    <w:p w:rsidR="00571296" w:rsidRDefault="00E35512" w:rsidP="00E35512">
      <w:r>
        <w:fldChar w:fldCharType="end"/>
      </w:r>
      <w:r w:rsidR="00571296">
        <w:br w:type="page"/>
      </w:r>
    </w:p>
    <w:p w:rsidR="00571296" w:rsidRDefault="00571296" w:rsidP="00571296">
      <w:pPr>
        <w:pStyle w:val="Heading1"/>
      </w:pPr>
      <w:bookmarkStart w:id="2" w:name="_Toc179562588"/>
      <w:r>
        <w:lastRenderedPageBreak/>
        <w:t>Introduction</w:t>
      </w:r>
      <w:bookmarkEnd w:id="2"/>
    </w:p>
    <w:p w:rsidR="00571296" w:rsidRDefault="00571296" w:rsidP="00571296">
      <w:pPr>
        <w:pStyle w:val="Heading2"/>
      </w:pPr>
      <w:bookmarkStart w:id="3" w:name="_Toc179562589"/>
      <w:r>
        <w:t>Background of the Study</w:t>
      </w:r>
      <w:bookmarkEnd w:id="3"/>
    </w:p>
    <w:p w:rsidR="00571296" w:rsidRDefault="00571296" w:rsidP="00571296">
      <w:r>
        <w:t xml:space="preserve">Social media has significantly transformed the landscape of marketing, particularly through the rise of social media influencers. These influencers have become powerful agents in shaping consumer </w:t>
      </w:r>
      <w:proofErr w:type="spellStart"/>
      <w:r>
        <w:t>behavior</w:t>
      </w:r>
      <w:proofErr w:type="spellEnd"/>
      <w:r>
        <w:t xml:space="preserve"> and preferences, particularly within the beauty industry. In India, the influence of social media influencers is profound, affecting consumer choices between local and global beauty brands. This study aims to explore this dynamic, examining how influencers sway consumer preferences and what factors are most influential in these decisions.</w:t>
      </w:r>
    </w:p>
    <w:p w:rsidR="00571296" w:rsidRDefault="00571296" w:rsidP="00571296">
      <w:r>
        <w:t xml:space="preserve">The emergence of social media platforms like Instagram, YouTube, and Facebook has given rise to a new breed of marketing - influencer marketing. Social media influencers, who often possess a large following and high engagement rates, can significantly </w:t>
      </w:r>
      <w:proofErr w:type="gramStart"/>
      <w:r>
        <w:t>impact</w:t>
      </w:r>
      <w:proofErr w:type="gramEnd"/>
      <w:r>
        <w:t xml:space="preserve"> their audience's purchasing decisions. Their credibility, relatability, and perceived expertise make them effective at promoting products, particularly in the beauty industry, where visual appeal and personal endorsement are critical (Khan et al., 2023). Studies have shown that influencers can drive brand awareness and influence consumer attitudes towards both local and global brands. This effect </w:t>
      </w:r>
      <w:proofErr w:type="gramStart"/>
      <w:r>
        <w:t>is amplified</w:t>
      </w:r>
      <w:proofErr w:type="gramEnd"/>
      <w:r>
        <w:t xml:space="preserve"> by the increasing consumer reliance on social media for product information and recommendations (</w:t>
      </w:r>
      <w:proofErr w:type="spellStart"/>
      <w:r>
        <w:t>Rathnayake</w:t>
      </w:r>
      <w:proofErr w:type="spellEnd"/>
      <w:r>
        <w:t xml:space="preserve"> and </w:t>
      </w:r>
      <w:proofErr w:type="spellStart"/>
      <w:r>
        <w:t>Lakshika</w:t>
      </w:r>
      <w:proofErr w:type="spellEnd"/>
      <w:r>
        <w:t>, 202</w:t>
      </w:r>
      <w:r w:rsidR="00A85861">
        <w:t>2</w:t>
      </w:r>
      <w:r>
        <w:t>).</w:t>
      </w:r>
    </w:p>
    <w:p w:rsidR="00571296" w:rsidRDefault="00571296" w:rsidP="00571296">
      <w:r>
        <w:t>The Indian beauty industry is a rapidly growing market, characterized by a blend of traditional local brands and international global brands. The entry of global beauty brands into the Indian market has intensified competition, leading to a dynamic interplay between local and global entities. Local brands often emphasize traditional ingredients and cultural relevance, while global brands leverage their international reputation and superior marketing strategies (</w:t>
      </w:r>
      <w:proofErr w:type="spellStart"/>
      <w:r>
        <w:t>Hermawan</w:t>
      </w:r>
      <w:proofErr w:type="spellEnd"/>
      <w:r>
        <w:t xml:space="preserve">, 2023). The competition is not only about market share but also about consumer perception and loyalty, which </w:t>
      </w:r>
      <w:proofErr w:type="gramStart"/>
      <w:r>
        <w:t>are heavily influenced</w:t>
      </w:r>
      <w:proofErr w:type="gramEnd"/>
      <w:r>
        <w:t xml:space="preserve"> by social media marketing strategies. Social media platforms have become the battleground where local and global brands vie for consumer attention and preference (Kang and Jo, 2023).</w:t>
      </w:r>
    </w:p>
    <w:p w:rsidR="00571296" w:rsidRDefault="00571296" w:rsidP="00571296">
      <w:r>
        <w:t xml:space="preserve">Influencers play a crucial role in this competition, often acting as the bridge between brands and consumers. They can highlight the unique selling propositions of local brands or emphasize the global appeal and quality of international brands. The effectiveness of influencers </w:t>
      </w:r>
      <w:proofErr w:type="gramStart"/>
      <w:r>
        <w:t>is often linked</w:t>
      </w:r>
      <w:proofErr w:type="gramEnd"/>
      <w:r>
        <w:t xml:space="preserve"> to their credibility, with trustworthiness being a key factor in whether their endorsements translate into actual purchases (</w:t>
      </w:r>
      <w:proofErr w:type="spellStart"/>
      <w:r>
        <w:t>Rathnayake</w:t>
      </w:r>
      <w:proofErr w:type="spellEnd"/>
      <w:r>
        <w:t xml:space="preserve"> and </w:t>
      </w:r>
      <w:proofErr w:type="spellStart"/>
      <w:r>
        <w:t>Lakshika</w:t>
      </w:r>
      <w:proofErr w:type="spellEnd"/>
      <w:r>
        <w:t>, 202</w:t>
      </w:r>
      <w:r w:rsidR="00A85861">
        <w:t>2</w:t>
      </w:r>
      <w:r>
        <w:t xml:space="preserve">). Moreover, the content shared </w:t>
      </w:r>
      <w:r>
        <w:lastRenderedPageBreak/>
        <w:t>by influencers, such as tutorials, reviews, and personal testimonials, can shape consumer perceptions and create brand loyalty (Khan et al., 2023).</w:t>
      </w:r>
    </w:p>
    <w:p w:rsidR="00571296" w:rsidRDefault="00571296" w:rsidP="00571296">
      <w:r>
        <w:t xml:space="preserve">Demographically, the influence of social media on consumer </w:t>
      </w:r>
      <w:proofErr w:type="spellStart"/>
      <w:r>
        <w:t>behavior</w:t>
      </w:r>
      <w:proofErr w:type="spellEnd"/>
      <w:r>
        <w:t xml:space="preserve"> is not uniform across all segments. Younger consumers, particularly Gen Z and millennials, are more susceptible to influencer marketing, given their high engagement with social media platforms. These consumers tend to rely heavily on peer recommendations and influencer endorsements when making purchasing decisions, especially in the beauty sector (Ali and </w:t>
      </w:r>
      <w:proofErr w:type="spellStart"/>
      <w:r>
        <w:t>Naushad</w:t>
      </w:r>
      <w:proofErr w:type="spellEnd"/>
      <w:r>
        <w:t>, 2023). This demographic shift has prompted both local and global brands to tailor their marketing strategies to appeal to these tech-savvy consumers, often leveraging influencers who resonate with this audience.</w:t>
      </w:r>
    </w:p>
    <w:p w:rsidR="00571296" w:rsidRDefault="00571296" w:rsidP="00571296">
      <w:pPr>
        <w:pStyle w:val="Heading2"/>
      </w:pPr>
      <w:bookmarkStart w:id="4" w:name="_Toc179562590"/>
      <w:r>
        <w:t>Aim and Objectives</w:t>
      </w:r>
      <w:bookmarkEnd w:id="4"/>
    </w:p>
    <w:p w:rsidR="00571296" w:rsidRDefault="00571296" w:rsidP="00571296">
      <w:pPr>
        <w:pStyle w:val="Heading3"/>
      </w:pPr>
      <w:bookmarkStart w:id="5" w:name="_Toc179562591"/>
      <w:r>
        <w:t>Aim</w:t>
      </w:r>
      <w:bookmarkEnd w:id="5"/>
    </w:p>
    <w:p w:rsidR="00571296" w:rsidRDefault="00571296" w:rsidP="00571296">
      <w:r w:rsidRPr="00571296">
        <w:t>The primary aim of this study is to investigate how social media influencers affect consumer preferences for local versus global beauty brands in India.</w:t>
      </w:r>
    </w:p>
    <w:p w:rsidR="00571296" w:rsidRDefault="00571296" w:rsidP="00571296">
      <w:pPr>
        <w:pStyle w:val="Heading3"/>
      </w:pPr>
      <w:bookmarkStart w:id="6" w:name="_Toc179562592"/>
      <w:r>
        <w:t>Objectives</w:t>
      </w:r>
      <w:bookmarkEnd w:id="6"/>
    </w:p>
    <w:p w:rsidR="00571296" w:rsidRDefault="00571296" w:rsidP="00571296">
      <w:pPr>
        <w:pStyle w:val="ListParagraph"/>
        <w:numPr>
          <w:ilvl w:val="0"/>
          <w:numId w:val="11"/>
        </w:numPr>
      </w:pPr>
      <w:r>
        <w:t xml:space="preserve">To </w:t>
      </w:r>
      <w:proofErr w:type="spellStart"/>
      <w:r>
        <w:t>analyze</w:t>
      </w:r>
      <w:proofErr w:type="spellEnd"/>
      <w:r>
        <w:t xml:space="preserve"> the influence of social media influencers on the purchasing decisions of Indian consumers regarding beauty products.</w:t>
      </w:r>
    </w:p>
    <w:p w:rsidR="00571296" w:rsidRDefault="00571296" w:rsidP="00571296">
      <w:pPr>
        <w:pStyle w:val="ListParagraph"/>
        <w:numPr>
          <w:ilvl w:val="0"/>
          <w:numId w:val="11"/>
        </w:numPr>
      </w:pPr>
      <w:r>
        <w:t>To compare consumer perception of local beauty brands versus global beauty brands influenced by social media.</w:t>
      </w:r>
    </w:p>
    <w:p w:rsidR="00571296" w:rsidRDefault="00571296" w:rsidP="00571296">
      <w:pPr>
        <w:pStyle w:val="ListParagraph"/>
        <w:numPr>
          <w:ilvl w:val="0"/>
          <w:numId w:val="11"/>
        </w:numPr>
      </w:pPr>
      <w:r>
        <w:t>To identify the key factors promoted by social media influencers that drive consumer preference towards beauty brands.</w:t>
      </w:r>
    </w:p>
    <w:p w:rsidR="00571296" w:rsidRDefault="00571296" w:rsidP="00571296">
      <w:pPr>
        <w:pStyle w:val="ListParagraph"/>
        <w:numPr>
          <w:ilvl w:val="0"/>
          <w:numId w:val="11"/>
        </w:numPr>
      </w:pPr>
      <w:r>
        <w:t xml:space="preserve">To evaluate the demographic characteristics of Indian consumers who </w:t>
      </w:r>
      <w:proofErr w:type="gramStart"/>
      <w:r>
        <w:t>are most influenced</w:t>
      </w:r>
      <w:proofErr w:type="gramEnd"/>
      <w:r>
        <w:t xml:space="preserve"> by social media influencers in their beauty product choices.</w:t>
      </w:r>
    </w:p>
    <w:p w:rsidR="006126C3" w:rsidRDefault="006126C3" w:rsidP="006126C3">
      <w:pPr>
        <w:pStyle w:val="Heading2"/>
      </w:pPr>
      <w:bookmarkStart w:id="7" w:name="_Toc179562593"/>
      <w:r>
        <w:t>Research Questions</w:t>
      </w:r>
      <w:bookmarkEnd w:id="7"/>
    </w:p>
    <w:p w:rsidR="006126C3" w:rsidRDefault="00A95EDC" w:rsidP="00A95EDC">
      <w:pPr>
        <w:pStyle w:val="ListParagraph"/>
        <w:numPr>
          <w:ilvl w:val="0"/>
          <w:numId w:val="12"/>
        </w:numPr>
      </w:pPr>
      <w:r w:rsidRPr="00A95EDC">
        <w:t>How do social media influencers influence the purchasing decisions of Indian consumers in the context of beauty products?</w:t>
      </w:r>
    </w:p>
    <w:p w:rsidR="00A95EDC" w:rsidRDefault="00A95EDC" w:rsidP="00A95EDC">
      <w:pPr>
        <w:pStyle w:val="ListParagraph"/>
        <w:numPr>
          <w:ilvl w:val="0"/>
          <w:numId w:val="12"/>
        </w:numPr>
      </w:pPr>
      <w:r w:rsidRPr="00A95EDC">
        <w:t>How does social media influence Indian consumers' perceptions of local beauty brands compared to global beauty brands?</w:t>
      </w:r>
    </w:p>
    <w:p w:rsidR="00A95EDC" w:rsidRDefault="00A95EDC" w:rsidP="00A95EDC">
      <w:pPr>
        <w:pStyle w:val="ListParagraph"/>
        <w:numPr>
          <w:ilvl w:val="0"/>
          <w:numId w:val="12"/>
        </w:numPr>
      </w:pPr>
      <w:r w:rsidRPr="00A95EDC">
        <w:lastRenderedPageBreak/>
        <w:t xml:space="preserve">What </w:t>
      </w:r>
      <w:proofErr w:type="gramStart"/>
      <w:r w:rsidRPr="00A95EDC">
        <w:t>are the key factors promoted</w:t>
      </w:r>
      <w:proofErr w:type="gramEnd"/>
      <w:r w:rsidRPr="00A95EDC">
        <w:t xml:space="preserve"> by social media influencers that drive Indian consumers' preferences towards specific beauty brands?</w:t>
      </w:r>
    </w:p>
    <w:p w:rsidR="00A95EDC" w:rsidRPr="006126C3" w:rsidRDefault="00A95EDC" w:rsidP="00A95EDC">
      <w:pPr>
        <w:pStyle w:val="ListParagraph"/>
        <w:numPr>
          <w:ilvl w:val="0"/>
          <w:numId w:val="12"/>
        </w:numPr>
      </w:pPr>
      <w:r w:rsidRPr="00A95EDC">
        <w:t xml:space="preserve">Which demographic characteristics of Indian consumers are most associated with </w:t>
      </w:r>
      <w:proofErr w:type="gramStart"/>
      <w:r w:rsidRPr="00A95EDC">
        <w:t>being influenced</w:t>
      </w:r>
      <w:proofErr w:type="gramEnd"/>
      <w:r w:rsidRPr="00A95EDC">
        <w:t xml:space="preserve"> by social media influencers in their beauty product choices?</w:t>
      </w:r>
    </w:p>
    <w:p w:rsidR="00571296" w:rsidRDefault="00571296" w:rsidP="00571296">
      <w:pPr>
        <w:pStyle w:val="Heading2"/>
      </w:pPr>
      <w:bookmarkStart w:id="8" w:name="_Toc179562594"/>
      <w:r>
        <w:t>Problem Statement</w:t>
      </w:r>
      <w:bookmarkEnd w:id="8"/>
    </w:p>
    <w:p w:rsidR="00571296" w:rsidRDefault="00571296" w:rsidP="00571296">
      <w:r>
        <w:t>The research problem addressed in this study revolves around the significant yet under-explored impact of social media influencers on consumer preferences between local and global beauty brands in India. Despite the burgeoning influence of social media marketing, particularly through influencers, there remains a notable gap in understanding how these dynamics play out in the Indian beauty market. Existing studies largely focus on global contexts or specific regions, such as Indonesia or Sri Lanka, leaving a gap in literature specifically examining the Indian market (</w:t>
      </w:r>
      <w:proofErr w:type="spellStart"/>
      <w:r>
        <w:t>Rathnayake</w:t>
      </w:r>
      <w:proofErr w:type="spellEnd"/>
      <w:r>
        <w:t xml:space="preserve"> and </w:t>
      </w:r>
      <w:proofErr w:type="spellStart"/>
      <w:r>
        <w:t>Lakshika</w:t>
      </w:r>
      <w:proofErr w:type="spellEnd"/>
      <w:r>
        <w:t>, 202</w:t>
      </w:r>
      <w:r w:rsidR="00A85861">
        <w:t>2</w:t>
      </w:r>
      <w:r>
        <w:t xml:space="preserve">). Furthermore, while much research </w:t>
      </w:r>
      <w:proofErr w:type="gramStart"/>
      <w:r>
        <w:t>has been conducted</w:t>
      </w:r>
      <w:proofErr w:type="gramEnd"/>
      <w:r>
        <w:t xml:space="preserve"> on the general impact of influencers, there is limited focus on the comparative influence between local and global beauty brands within this market (Khan et al., 2023).</w:t>
      </w:r>
    </w:p>
    <w:p w:rsidR="00571296" w:rsidRDefault="00571296" w:rsidP="00571296">
      <w:r>
        <w:t xml:space="preserve">This study is significant as it seeks to fill these gaps by specifically exploring the Indian beauty market, where the influence of social media is rapidly growing, yet the effects on local versus global brand preferences remain under-researched. The research will provide insights into how influencers shape consumer </w:t>
      </w:r>
      <w:proofErr w:type="spellStart"/>
      <w:r>
        <w:t>behavior</w:t>
      </w:r>
      <w:proofErr w:type="spellEnd"/>
      <w:r>
        <w:t xml:space="preserve"> and brand loyalty in a market where global brands are increasingly competing with well-established local brands. This study not only addresses a gap in the existing literature but also offers practical implications for marketers aiming </w:t>
      </w:r>
      <w:proofErr w:type="gramStart"/>
      <w:r>
        <w:t>to strategically position</w:t>
      </w:r>
      <w:proofErr w:type="gramEnd"/>
      <w:r>
        <w:t xml:space="preserve"> their brands in the highly competitive Indian beauty industry (</w:t>
      </w:r>
      <w:proofErr w:type="spellStart"/>
      <w:r>
        <w:t>Suwandi</w:t>
      </w:r>
      <w:proofErr w:type="spellEnd"/>
      <w:r>
        <w:t xml:space="preserve"> and </w:t>
      </w:r>
      <w:proofErr w:type="spellStart"/>
      <w:r>
        <w:t>Balqiah</w:t>
      </w:r>
      <w:proofErr w:type="spellEnd"/>
      <w:r>
        <w:t>, 2023).</w:t>
      </w:r>
    </w:p>
    <w:p w:rsidR="00571296" w:rsidRDefault="00571296" w:rsidP="00571296">
      <w:pPr>
        <w:pStyle w:val="Heading2"/>
      </w:pPr>
      <w:bookmarkStart w:id="9" w:name="_Toc179562595"/>
      <w:r>
        <w:t>Significance of the Study</w:t>
      </w:r>
      <w:bookmarkEnd w:id="9"/>
    </w:p>
    <w:p w:rsidR="00571296" w:rsidRDefault="00571296" w:rsidP="00571296">
      <w:r>
        <w:t xml:space="preserve">The significance of this study lies in its potential to contribute valuable insights to academia, industry, and society, particularly in the context of the Indian beauty market. For academia, this research addresses a critical gap in the literature by focusing on the comparative influence of social media influencers </w:t>
      </w:r>
      <w:proofErr w:type="gramStart"/>
      <w:r>
        <w:t>on consumer preferences for local versus global beauty brands in India</w:t>
      </w:r>
      <w:proofErr w:type="gramEnd"/>
      <w:r>
        <w:t>. While prior studies have explored the impact of social media marketing, few have specifically examined this dynamic within the Indian market, thus offering new perspectives and enriching the existing body of knowledge (</w:t>
      </w:r>
      <w:proofErr w:type="spellStart"/>
      <w:r>
        <w:t>Rathnayake</w:t>
      </w:r>
      <w:proofErr w:type="spellEnd"/>
      <w:r>
        <w:t xml:space="preserve"> and </w:t>
      </w:r>
      <w:proofErr w:type="spellStart"/>
      <w:r>
        <w:t>Lakshika</w:t>
      </w:r>
      <w:proofErr w:type="spellEnd"/>
      <w:r>
        <w:t>, 202</w:t>
      </w:r>
      <w:r w:rsidR="00A85861">
        <w:t>2</w:t>
      </w:r>
      <w:r>
        <w:t xml:space="preserve">). Additionally, </w:t>
      </w:r>
      <w:r>
        <w:lastRenderedPageBreak/>
        <w:t xml:space="preserve">this study contributes to understanding the evolving role of social media in shaping consumer </w:t>
      </w:r>
      <w:proofErr w:type="spellStart"/>
      <w:r>
        <w:t>behavior</w:t>
      </w:r>
      <w:proofErr w:type="spellEnd"/>
      <w:r>
        <w:t>, a topic of increasing relevance in global marketing research (Khan et al., 2023).</w:t>
      </w:r>
    </w:p>
    <w:p w:rsidR="00571296" w:rsidRDefault="00571296" w:rsidP="00571296">
      <w:r>
        <w:t xml:space="preserve">For the industry, particularly marketers and brand managers in the beauty sector, this research offers practical insights into how social media influencers </w:t>
      </w:r>
      <w:proofErr w:type="gramStart"/>
      <w:r>
        <w:t>can be leveraged</w:t>
      </w:r>
      <w:proofErr w:type="gramEnd"/>
      <w:r>
        <w:t xml:space="preserve"> to enhance brand positioning and consumer engagement. Understanding the factors that drive consumer preference towards local or global brands, as influenced by social media, can help marketers develop more targeted and effective campaigns. This is especially crucial in the competitive Indian market, where both local and global brands vie for consumer loyalty (Kang and Jo, 2023). Moreover, the study’s findings could guide social media influencers in tailoring their content </w:t>
      </w:r>
      <w:proofErr w:type="gramStart"/>
      <w:r>
        <w:t>to better</w:t>
      </w:r>
      <w:proofErr w:type="gramEnd"/>
      <w:r>
        <w:t xml:space="preserve"> resonate with their audience, thereby enhancing their impact on consumer purchasing decisions (</w:t>
      </w:r>
      <w:proofErr w:type="spellStart"/>
      <w:r>
        <w:t>Hermawan</w:t>
      </w:r>
      <w:proofErr w:type="spellEnd"/>
      <w:r>
        <w:t>, 2023).</w:t>
      </w:r>
    </w:p>
    <w:p w:rsidR="00571296" w:rsidRDefault="00571296" w:rsidP="00571296">
      <w:r>
        <w:t xml:space="preserve">From a societal perspective, this research highlights the growing importance of digital media in everyday consumer choices, particularly in a culturally diverse and rapidly digitizing country like India. By exploring how influencers affect consumer </w:t>
      </w:r>
      <w:proofErr w:type="spellStart"/>
      <w:r>
        <w:t>behavior</w:t>
      </w:r>
      <w:proofErr w:type="spellEnd"/>
      <w:r>
        <w:t>, the study contributes to broader discussions on the implications of digital influence in shaping consumer culture and preferences in emerging markets (</w:t>
      </w:r>
      <w:proofErr w:type="spellStart"/>
      <w:r>
        <w:t>Morais</w:t>
      </w:r>
      <w:proofErr w:type="spellEnd"/>
      <w:r>
        <w:t xml:space="preserve"> et al., 2023).</w:t>
      </w:r>
    </w:p>
    <w:p w:rsidR="004363B8" w:rsidRDefault="004363B8" w:rsidP="004363B8">
      <w:pPr>
        <w:pStyle w:val="Heading2"/>
      </w:pPr>
      <w:bookmarkStart w:id="10" w:name="_Toc179562596"/>
      <w:r>
        <w:t>Scope and Limitations of the Study</w:t>
      </w:r>
      <w:bookmarkEnd w:id="10"/>
    </w:p>
    <w:p w:rsidR="004363B8" w:rsidRPr="004363B8" w:rsidRDefault="004363B8" w:rsidP="004363B8">
      <w:pPr>
        <w:pStyle w:val="Heading3"/>
      </w:pPr>
      <w:bookmarkStart w:id="11" w:name="_Toc179562597"/>
      <w:r>
        <w:t>Scope</w:t>
      </w:r>
      <w:bookmarkEnd w:id="11"/>
    </w:p>
    <w:p w:rsidR="004363B8" w:rsidRDefault="004363B8" w:rsidP="004363B8">
      <w:r>
        <w:t xml:space="preserve">This study focuses on the impact of social media influencers </w:t>
      </w:r>
      <w:proofErr w:type="gramStart"/>
      <w:r>
        <w:t>on consumer preferences for local versus global beauty brands in India</w:t>
      </w:r>
      <w:proofErr w:type="gramEnd"/>
      <w:r>
        <w:t xml:space="preserve">. Geographically, the research </w:t>
      </w:r>
      <w:proofErr w:type="gramStart"/>
      <w:r>
        <w:t>is confined</w:t>
      </w:r>
      <w:proofErr w:type="gramEnd"/>
      <w:r>
        <w:t xml:space="preserve"> to the Indian market, which is experiencing rapid growth in both social media usage and the beauty industry. The target demographic includes Indian consumers aged 18 to 45 years, encompassing a diverse group in terms of gender, income, education, and social media engagement. This age range </w:t>
      </w:r>
      <w:proofErr w:type="gramStart"/>
      <w:r>
        <w:t>is selected</w:t>
      </w:r>
      <w:proofErr w:type="gramEnd"/>
      <w:r>
        <w:t xml:space="preserve"> because it represents the most active segment of social media users, who are also key consumers of beauty products.</w:t>
      </w:r>
    </w:p>
    <w:p w:rsidR="004363B8" w:rsidRDefault="004363B8" w:rsidP="004363B8">
      <w:r>
        <w:t>The study will examine both local and global beauty brands, providing insights into how influencer marketing affects consumer choices between these two categories. Local brands will include those that are Indian-owned and primarily cater to the domestic market, while global brands will consist of internationally recognized names with a significant presence in India.</w:t>
      </w:r>
    </w:p>
    <w:p w:rsidR="004363B8" w:rsidRDefault="004363B8" w:rsidP="004363B8">
      <w:pPr>
        <w:pStyle w:val="Heading3"/>
      </w:pPr>
      <w:bookmarkStart w:id="12" w:name="_Toc179562598"/>
      <w:r>
        <w:lastRenderedPageBreak/>
        <w:t>Limitations</w:t>
      </w:r>
      <w:bookmarkEnd w:id="12"/>
    </w:p>
    <w:p w:rsidR="004363B8" w:rsidRDefault="004363B8" w:rsidP="004363B8">
      <w:r>
        <w:t xml:space="preserve">Potential limitations include challenges in ensuring a representative sample, as the study relies on self-reported data, which may introduce biases such as social desirability or recall bias. Additionally, the results may have limited generalizability beyond the Indian context or to other product categories outside beauty. The fast-evolving nature of social media and consumer </w:t>
      </w:r>
      <w:proofErr w:type="spellStart"/>
      <w:r>
        <w:t>behavior</w:t>
      </w:r>
      <w:proofErr w:type="spellEnd"/>
      <w:r>
        <w:t xml:space="preserve"> may also affect the relevance of the findings over time.</w:t>
      </w:r>
    </w:p>
    <w:p w:rsidR="004363B8" w:rsidRDefault="004363B8" w:rsidP="004363B8">
      <w:pPr>
        <w:pStyle w:val="Heading2"/>
      </w:pPr>
      <w:bookmarkStart w:id="13" w:name="_Toc179562599"/>
      <w:r>
        <w:t>Structure of Dissertation</w:t>
      </w:r>
      <w:bookmarkEnd w:id="13"/>
    </w:p>
    <w:p w:rsidR="004363B8" w:rsidRPr="004363B8" w:rsidRDefault="004363B8" w:rsidP="004363B8">
      <w:pPr>
        <w:rPr>
          <w:rFonts w:eastAsia="Times New Roman"/>
          <w:b/>
          <w:lang w:val="en-GB" w:eastAsia="en-GB"/>
        </w:rPr>
      </w:pPr>
      <w:r w:rsidRPr="004363B8">
        <w:rPr>
          <w:rFonts w:eastAsia="Times New Roman"/>
          <w:b/>
          <w:lang w:val="en-GB" w:eastAsia="en-GB"/>
        </w:rPr>
        <w:t>Chapter 1: Introduction</w:t>
      </w:r>
    </w:p>
    <w:p w:rsidR="004363B8" w:rsidRPr="004363B8" w:rsidRDefault="004363B8" w:rsidP="004363B8">
      <w:pPr>
        <w:rPr>
          <w:rFonts w:eastAsia="Times New Roman"/>
          <w:szCs w:val="24"/>
          <w:lang w:val="en-GB" w:eastAsia="en-GB"/>
        </w:rPr>
      </w:pPr>
      <w:r w:rsidRPr="004363B8">
        <w:rPr>
          <w:rFonts w:eastAsia="Times New Roman"/>
          <w:szCs w:val="24"/>
          <w:lang w:val="en-GB" w:eastAsia="en-GB"/>
        </w:rPr>
        <w:t>This chapter introduces the research topic, outlines the study's aims, objectives, and research questions, and sets the context for the dissertation.</w:t>
      </w:r>
    </w:p>
    <w:p w:rsidR="004363B8" w:rsidRPr="004363B8" w:rsidRDefault="004363B8" w:rsidP="004363B8">
      <w:pPr>
        <w:rPr>
          <w:rFonts w:eastAsia="Times New Roman"/>
          <w:b/>
          <w:lang w:val="en-GB" w:eastAsia="en-GB"/>
        </w:rPr>
      </w:pPr>
      <w:r w:rsidRPr="004363B8">
        <w:rPr>
          <w:rFonts w:eastAsia="Times New Roman"/>
          <w:b/>
          <w:lang w:val="en-GB" w:eastAsia="en-GB"/>
        </w:rPr>
        <w:t>Chapter 2: Literature Review</w:t>
      </w:r>
    </w:p>
    <w:p w:rsidR="004363B8" w:rsidRPr="004363B8" w:rsidRDefault="004363B8" w:rsidP="004363B8">
      <w:pPr>
        <w:rPr>
          <w:rFonts w:eastAsia="Times New Roman"/>
          <w:szCs w:val="24"/>
          <w:lang w:val="en-GB" w:eastAsia="en-GB"/>
        </w:rPr>
      </w:pPr>
      <w:r w:rsidRPr="004363B8">
        <w:rPr>
          <w:rFonts w:eastAsia="Times New Roman"/>
          <w:szCs w:val="24"/>
          <w:lang w:val="en-GB" w:eastAsia="en-GB"/>
        </w:rPr>
        <w:t xml:space="preserve">This chapter reviews existing academic literature and theories related to social media influencers, consumer </w:t>
      </w:r>
      <w:proofErr w:type="spellStart"/>
      <w:r w:rsidRPr="004363B8">
        <w:rPr>
          <w:rFonts w:eastAsia="Times New Roman"/>
          <w:szCs w:val="24"/>
          <w:lang w:val="en-GB" w:eastAsia="en-GB"/>
        </w:rPr>
        <w:t>behavior</w:t>
      </w:r>
      <w:proofErr w:type="spellEnd"/>
      <w:r w:rsidRPr="004363B8">
        <w:rPr>
          <w:rFonts w:eastAsia="Times New Roman"/>
          <w:szCs w:val="24"/>
          <w:lang w:val="en-GB" w:eastAsia="en-GB"/>
        </w:rPr>
        <w:t>, and the beauty industry, identifying gaps that the current study aims to fill.</w:t>
      </w:r>
    </w:p>
    <w:p w:rsidR="004363B8" w:rsidRPr="004363B8" w:rsidRDefault="004363B8" w:rsidP="004363B8">
      <w:pPr>
        <w:rPr>
          <w:rFonts w:eastAsia="Times New Roman"/>
          <w:b/>
          <w:lang w:val="en-GB" w:eastAsia="en-GB"/>
        </w:rPr>
      </w:pPr>
      <w:r w:rsidRPr="004363B8">
        <w:rPr>
          <w:rFonts w:eastAsia="Times New Roman"/>
          <w:b/>
          <w:lang w:val="en-GB" w:eastAsia="en-GB"/>
        </w:rPr>
        <w:t>Chapter 3: Research Methodology</w:t>
      </w:r>
    </w:p>
    <w:p w:rsidR="004363B8" w:rsidRPr="004363B8" w:rsidRDefault="004363B8" w:rsidP="004363B8">
      <w:pPr>
        <w:rPr>
          <w:rFonts w:eastAsia="Times New Roman"/>
          <w:szCs w:val="24"/>
          <w:lang w:val="en-GB" w:eastAsia="en-GB"/>
        </w:rPr>
      </w:pPr>
      <w:r w:rsidRPr="004363B8">
        <w:rPr>
          <w:rFonts w:eastAsia="Times New Roman"/>
          <w:szCs w:val="24"/>
          <w:lang w:val="en-GB" w:eastAsia="en-GB"/>
        </w:rPr>
        <w:t>This chapter details the research design, methodology, data collection methods, and analysis techniques employed to investigate the research questions.</w:t>
      </w:r>
    </w:p>
    <w:p w:rsidR="004363B8" w:rsidRPr="004363B8" w:rsidRDefault="004363B8" w:rsidP="004363B8">
      <w:pPr>
        <w:rPr>
          <w:rFonts w:eastAsia="Times New Roman"/>
          <w:b/>
          <w:lang w:val="en-GB" w:eastAsia="en-GB"/>
        </w:rPr>
      </w:pPr>
      <w:r w:rsidRPr="004363B8">
        <w:rPr>
          <w:rFonts w:eastAsia="Times New Roman"/>
          <w:b/>
          <w:lang w:val="en-GB" w:eastAsia="en-GB"/>
        </w:rPr>
        <w:t>Chapter 4: Data Analysis and Results</w:t>
      </w:r>
    </w:p>
    <w:p w:rsidR="004363B8" w:rsidRPr="004363B8" w:rsidRDefault="004363B8" w:rsidP="004363B8">
      <w:pPr>
        <w:rPr>
          <w:rFonts w:eastAsia="Times New Roman"/>
          <w:szCs w:val="24"/>
          <w:lang w:val="en-GB" w:eastAsia="en-GB"/>
        </w:rPr>
      </w:pPr>
      <w:r w:rsidRPr="004363B8">
        <w:rPr>
          <w:rFonts w:eastAsia="Times New Roman"/>
          <w:szCs w:val="24"/>
          <w:lang w:val="en-GB" w:eastAsia="en-GB"/>
        </w:rPr>
        <w:t xml:space="preserve">This chapter presents the findings from the quantitative survey, </w:t>
      </w:r>
      <w:proofErr w:type="spellStart"/>
      <w:r w:rsidRPr="004363B8">
        <w:rPr>
          <w:rFonts w:eastAsia="Times New Roman"/>
          <w:szCs w:val="24"/>
          <w:lang w:val="en-GB" w:eastAsia="en-GB"/>
        </w:rPr>
        <w:t>analyzing</w:t>
      </w:r>
      <w:proofErr w:type="spellEnd"/>
      <w:r w:rsidRPr="004363B8">
        <w:rPr>
          <w:rFonts w:eastAsia="Times New Roman"/>
          <w:szCs w:val="24"/>
          <w:lang w:val="en-GB" w:eastAsia="en-GB"/>
        </w:rPr>
        <w:t xml:space="preserve"> the data to address the research questions and objectives.</w:t>
      </w:r>
    </w:p>
    <w:p w:rsidR="004363B8" w:rsidRPr="004363B8" w:rsidRDefault="004363B8" w:rsidP="004363B8">
      <w:pPr>
        <w:rPr>
          <w:rFonts w:eastAsia="Times New Roman"/>
          <w:b/>
          <w:lang w:val="en-GB" w:eastAsia="en-GB"/>
        </w:rPr>
      </w:pPr>
      <w:r w:rsidRPr="004363B8">
        <w:rPr>
          <w:rFonts w:eastAsia="Times New Roman"/>
          <w:b/>
          <w:lang w:val="en-GB" w:eastAsia="en-GB"/>
        </w:rPr>
        <w:t>Chapter 5: Discussion</w:t>
      </w:r>
    </w:p>
    <w:p w:rsidR="004363B8" w:rsidRPr="004363B8" w:rsidRDefault="004363B8" w:rsidP="004363B8">
      <w:pPr>
        <w:rPr>
          <w:rFonts w:eastAsia="Times New Roman"/>
          <w:szCs w:val="24"/>
          <w:lang w:val="en-GB" w:eastAsia="en-GB"/>
        </w:rPr>
      </w:pPr>
      <w:r w:rsidRPr="004363B8">
        <w:rPr>
          <w:rFonts w:eastAsia="Times New Roman"/>
          <w:szCs w:val="24"/>
          <w:lang w:val="en-GB" w:eastAsia="en-GB"/>
        </w:rPr>
        <w:t xml:space="preserve">This chapter interprets the results in the context of the existing literature, discussing the implications of </w:t>
      </w:r>
      <w:proofErr w:type="gramStart"/>
      <w:r w:rsidRPr="004363B8">
        <w:rPr>
          <w:rFonts w:eastAsia="Times New Roman"/>
          <w:szCs w:val="24"/>
          <w:lang w:val="en-GB" w:eastAsia="en-GB"/>
        </w:rPr>
        <w:t>the findings and how they contribute to the understanding of the research topic</w:t>
      </w:r>
      <w:proofErr w:type="gramEnd"/>
      <w:r w:rsidRPr="004363B8">
        <w:rPr>
          <w:rFonts w:eastAsia="Times New Roman"/>
          <w:szCs w:val="24"/>
          <w:lang w:val="en-GB" w:eastAsia="en-GB"/>
        </w:rPr>
        <w:t>.</w:t>
      </w:r>
    </w:p>
    <w:p w:rsidR="004363B8" w:rsidRPr="004363B8" w:rsidRDefault="004363B8" w:rsidP="004363B8">
      <w:pPr>
        <w:rPr>
          <w:rFonts w:eastAsia="Times New Roman"/>
          <w:b/>
          <w:lang w:val="en-GB" w:eastAsia="en-GB"/>
        </w:rPr>
      </w:pPr>
      <w:r w:rsidRPr="004363B8">
        <w:rPr>
          <w:rFonts w:eastAsia="Times New Roman"/>
          <w:b/>
          <w:lang w:val="en-GB" w:eastAsia="en-GB"/>
        </w:rPr>
        <w:t>Chapter 6: Conclusion and Recommendations</w:t>
      </w:r>
    </w:p>
    <w:p w:rsidR="004363B8" w:rsidRDefault="004363B8" w:rsidP="004363B8">
      <w:pPr>
        <w:rPr>
          <w:rFonts w:eastAsia="Times New Roman"/>
          <w:szCs w:val="24"/>
          <w:lang w:val="en-GB" w:eastAsia="en-GB"/>
        </w:rPr>
      </w:pPr>
      <w:r w:rsidRPr="004363B8">
        <w:rPr>
          <w:rFonts w:eastAsia="Times New Roman"/>
          <w:szCs w:val="24"/>
          <w:lang w:val="en-GB" w:eastAsia="en-GB"/>
        </w:rPr>
        <w:t>This chapter summarizes the key findings, draws conclusions, discusses the study's limitations, and provides recommendations for future research and practical applications in the industry.</w:t>
      </w:r>
    </w:p>
    <w:p w:rsidR="00AE2394" w:rsidRDefault="00AE2394">
      <w:pPr>
        <w:spacing w:line="259" w:lineRule="auto"/>
        <w:jc w:val="left"/>
        <w:rPr>
          <w:rFonts w:eastAsia="Times New Roman"/>
          <w:szCs w:val="24"/>
          <w:lang w:val="en-GB" w:eastAsia="en-GB"/>
        </w:rPr>
      </w:pPr>
      <w:r>
        <w:rPr>
          <w:rFonts w:eastAsia="Times New Roman"/>
          <w:szCs w:val="24"/>
          <w:lang w:val="en-GB" w:eastAsia="en-GB"/>
        </w:rPr>
        <w:br w:type="page"/>
      </w:r>
    </w:p>
    <w:p w:rsidR="00AE2394" w:rsidRDefault="00AE2394" w:rsidP="00AE2394">
      <w:pPr>
        <w:pStyle w:val="Heading1"/>
        <w:rPr>
          <w:rFonts w:eastAsia="Times New Roman"/>
          <w:lang w:val="en-GB" w:eastAsia="en-GB"/>
        </w:rPr>
      </w:pPr>
      <w:bookmarkStart w:id="14" w:name="_Toc179562600"/>
      <w:r>
        <w:rPr>
          <w:rFonts w:eastAsia="Times New Roman"/>
          <w:lang w:val="en-GB" w:eastAsia="en-GB"/>
        </w:rPr>
        <w:lastRenderedPageBreak/>
        <w:t>Literature Review</w:t>
      </w:r>
      <w:bookmarkEnd w:id="14"/>
    </w:p>
    <w:p w:rsidR="00DF0D65" w:rsidRPr="00DF0D65" w:rsidRDefault="00DF0D65" w:rsidP="00DF0D65">
      <w:pPr>
        <w:pStyle w:val="Heading2"/>
        <w:rPr>
          <w:rFonts w:eastAsia="Times New Roman"/>
          <w:lang w:val="en-GB" w:eastAsia="en-GB"/>
        </w:rPr>
      </w:pPr>
      <w:bookmarkStart w:id="15" w:name="_Toc179562601"/>
      <w:r w:rsidRPr="00DF0D65">
        <w:rPr>
          <w:rFonts w:eastAsia="Times New Roman"/>
          <w:lang w:val="en-GB" w:eastAsia="en-GB"/>
        </w:rPr>
        <w:t>Introduction</w:t>
      </w:r>
      <w:bookmarkEnd w:id="15"/>
    </w:p>
    <w:p w:rsidR="00DF0D65" w:rsidRDefault="00DF0D65" w:rsidP="00DF0D65">
      <w:pPr>
        <w:rPr>
          <w:rFonts w:eastAsia="Times New Roman"/>
          <w:lang w:val="en-GB" w:eastAsia="en-GB"/>
        </w:rPr>
      </w:pPr>
      <w:r w:rsidRPr="00DF0D65">
        <w:rPr>
          <w:rFonts w:eastAsia="Times New Roman"/>
          <w:lang w:val="en-GB" w:eastAsia="en-GB"/>
        </w:rPr>
        <w:t xml:space="preserve">The purpose of this literature review is </w:t>
      </w:r>
      <w:proofErr w:type="gramStart"/>
      <w:r w:rsidRPr="00DF0D65">
        <w:rPr>
          <w:rFonts w:eastAsia="Times New Roman"/>
          <w:lang w:val="en-GB" w:eastAsia="en-GB"/>
        </w:rPr>
        <w:t>to critically examine</w:t>
      </w:r>
      <w:proofErr w:type="gramEnd"/>
      <w:r w:rsidRPr="00DF0D65">
        <w:rPr>
          <w:rFonts w:eastAsia="Times New Roman"/>
          <w:lang w:val="en-GB" w:eastAsia="en-GB"/>
        </w:rPr>
        <w:t xml:space="preserve"> existing research related to the influence of social media influencers on consumer preferences, particularly in the beauty industry within the Indian context. This review will identify gaps in the current body of knowledge, establish the relevance of the research objectives, and provide a theoretical foundation for the study. Key themes explored include the role of social media influencers in marketing, consumer </w:t>
      </w:r>
      <w:proofErr w:type="spellStart"/>
      <w:r w:rsidRPr="00DF0D65">
        <w:rPr>
          <w:rFonts w:eastAsia="Times New Roman"/>
          <w:lang w:val="en-GB" w:eastAsia="en-GB"/>
        </w:rPr>
        <w:t>behavior</w:t>
      </w:r>
      <w:proofErr w:type="spellEnd"/>
      <w:r w:rsidRPr="00DF0D65">
        <w:rPr>
          <w:rFonts w:eastAsia="Times New Roman"/>
          <w:lang w:val="en-GB" w:eastAsia="en-GB"/>
        </w:rPr>
        <w:t xml:space="preserve"> toward local versus global beauty brands, and the demographic characteristics of Indian consumers most influenced by social media. This chapter will set the stage for the subsequent methodology and analysis.</w:t>
      </w:r>
    </w:p>
    <w:p w:rsidR="00356FDD" w:rsidRPr="00356FDD" w:rsidRDefault="00356FDD" w:rsidP="00356FDD">
      <w:pPr>
        <w:pStyle w:val="Heading2"/>
        <w:rPr>
          <w:rFonts w:eastAsia="Times New Roman"/>
          <w:lang w:val="en-GB" w:eastAsia="en-GB"/>
        </w:rPr>
      </w:pPr>
      <w:bookmarkStart w:id="16" w:name="_Toc179562602"/>
      <w:r w:rsidRPr="00356FDD">
        <w:rPr>
          <w:rFonts w:eastAsia="Times New Roman"/>
          <w:lang w:val="en-GB" w:eastAsia="en-GB"/>
        </w:rPr>
        <w:t xml:space="preserve">Social Media Influencers and Consumer </w:t>
      </w:r>
      <w:proofErr w:type="spellStart"/>
      <w:r w:rsidRPr="00356FDD">
        <w:rPr>
          <w:rFonts w:eastAsia="Times New Roman"/>
          <w:lang w:val="en-GB" w:eastAsia="en-GB"/>
        </w:rPr>
        <w:t>Behavior</w:t>
      </w:r>
      <w:bookmarkEnd w:id="16"/>
      <w:proofErr w:type="spellEnd"/>
    </w:p>
    <w:p w:rsidR="00356FDD" w:rsidRPr="00356FDD" w:rsidRDefault="00356FDD" w:rsidP="00356FDD">
      <w:pPr>
        <w:pStyle w:val="Heading3"/>
        <w:rPr>
          <w:rFonts w:eastAsia="Times New Roman"/>
          <w:lang w:val="en-GB" w:eastAsia="en-GB"/>
        </w:rPr>
      </w:pPr>
      <w:bookmarkStart w:id="17" w:name="_Toc179562603"/>
      <w:r w:rsidRPr="00356FDD">
        <w:rPr>
          <w:rFonts w:eastAsia="Times New Roman"/>
          <w:lang w:val="en-GB" w:eastAsia="en-GB"/>
        </w:rPr>
        <w:t>Role of Social Media Influencers in Marketing</w:t>
      </w:r>
      <w:bookmarkEnd w:id="17"/>
    </w:p>
    <w:p w:rsidR="00356FDD" w:rsidRPr="00356FDD" w:rsidRDefault="00356FDD" w:rsidP="00356FDD">
      <w:pPr>
        <w:rPr>
          <w:rFonts w:eastAsia="Times New Roman"/>
          <w:lang w:val="en-GB" w:eastAsia="en-GB"/>
        </w:rPr>
      </w:pPr>
      <w:r w:rsidRPr="00356FDD">
        <w:rPr>
          <w:rFonts w:eastAsia="Times New Roman"/>
          <w:lang w:val="en-GB" w:eastAsia="en-GB"/>
        </w:rPr>
        <w:t>Social media influencers (SMIs) have emerged as pivotal players in digital marketing, particularly within the beauty industry. Their role is critical in bridging the gap between brands and consumers by leveraging their online presence and credibility to promote products effectively. Influencers, through platforms such as Instagram and YouTube, have become essential components of marketing strategies, especially for beauty brands aiming to reach targeted demographics. The ability of influencers to create relatable content and foster a sense of trust with their followers has transformed traditional marketing approaches. This shift is evident in the increasing reliance on influencer partnerships by brands to enhance visibility and drive consumer engagement (AL-</w:t>
      </w:r>
      <w:proofErr w:type="spellStart"/>
      <w:r w:rsidRPr="00356FDD">
        <w:rPr>
          <w:rFonts w:eastAsia="Times New Roman"/>
          <w:lang w:val="en-GB" w:eastAsia="en-GB"/>
        </w:rPr>
        <w:t>Rafidain</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Al-</w:t>
      </w:r>
      <w:proofErr w:type="spellStart"/>
      <w:r w:rsidRPr="00356FDD">
        <w:rPr>
          <w:rFonts w:eastAsia="Times New Roman"/>
          <w:lang w:val="en-GB" w:eastAsia="en-GB"/>
        </w:rPr>
        <w:t>Yousuf</w:t>
      </w:r>
      <w:proofErr w:type="spellEnd"/>
      <w:r w:rsidRPr="00356FDD">
        <w:rPr>
          <w:rFonts w:eastAsia="Times New Roman"/>
          <w:lang w:val="en-GB" w:eastAsia="en-GB"/>
        </w:rPr>
        <w:t>, 2022). Furthermore, studies show that influencers play a critical role in increasing brand awareness and shaping consumer perceptions, leading to higher purchase intentions (</w:t>
      </w:r>
      <w:proofErr w:type="spellStart"/>
      <w:r w:rsidRPr="00356FDD">
        <w:rPr>
          <w:rFonts w:eastAsia="Times New Roman"/>
          <w:lang w:val="en-GB" w:eastAsia="en-GB"/>
        </w:rPr>
        <w:t>Mandi</w:t>
      </w:r>
      <w:r>
        <w:rPr>
          <w:rFonts w:eastAsia="Times New Roman"/>
          <w:lang w:val="en-GB" w:eastAsia="en-GB"/>
        </w:rPr>
        <w:t>ri</w:t>
      </w:r>
      <w:proofErr w:type="spellEnd"/>
      <w:r>
        <w:rPr>
          <w:rFonts w:eastAsia="Times New Roman"/>
          <w:lang w:val="en-GB" w:eastAsia="en-GB"/>
        </w:rPr>
        <w:t xml:space="preserve">, </w:t>
      </w:r>
      <w:proofErr w:type="spellStart"/>
      <w:r>
        <w:rPr>
          <w:rFonts w:eastAsia="Times New Roman"/>
          <w:lang w:val="en-GB" w:eastAsia="en-GB"/>
        </w:rPr>
        <w:t>Jamhari</w:t>
      </w:r>
      <w:proofErr w:type="spellEnd"/>
      <w:r>
        <w:rPr>
          <w:rFonts w:eastAsia="Times New Roman"/>
          <w:lang w:val="en-GB" w:eastAsia="en-GB"/>
        </w:rPr>
        <w:t xml:space="preserve">, </w:t>
      </w:r>
      <w:r w:rsidR="00761D09">
        <w:rPr>
          <w:rFonts w:eastAsia="Times New Roman"/>
          <w:lang w:val="en-GB" w:eastAsia="en-GB"/>
        </w:rPr>
        <w:t>and</w:t>
      </w:r>
      <w:r>
        <w:rPr>
          <w:rFonts w:eastAsia="Times New Roman"/>
          <w:lang w:val="en-GB" w:eastAsia="en-GB"/>
        </w:rPr>
        <w:t xml:space="preserve"> </w:t>
      </w:r>
      <w:proofErr w:type="spellStart"/>
      <w:r>
        <w:rPr>
          <w:rFonts w:eastAsia="Times New Roman"/>
          <w:lang w:val="en-GB" w:eastAsia="en-GB"/>
        </w:rPr>
        <w:t>Darwanto</w:t>
      </w:r>
      <w:proofErr w:type="spellEnd"/>
      <w:r>
        <w:rPr>
          <w:rFonts w:eastAsia="Times New Roman"/>
          <w:lang w:val="en-GB" w:eastAsia="en-GB"/>
        </w:rPr>
        <w:t>, 2022).</w:t>
      </w:r>
    </w:p>
    <w:p w:rsidR="00356FDD" w:rsidRPr="00356FDD" w:rsidRDefault="00356FDD" w:rsidP="00356FDD">
      <w:pPr>
        <w:pStyle w:val="Heading3"/>
        <w:rPr>
          <w:rFonts w:eastAsia="Times New Roman"/>
          <w:lang w:val="en-GB" w:eastAsia="en-GB"/>
        </w:rPr>
      </w:pPr>
      <w:bookmarkStart w:id="18" w:name="_Toc179562604"/>
      <w:r w:rsidRPr="00356FDD">
        <w:rPr>
          <w:rFonts w:eastAsia="Times New Roman"/>
          <w:lang w:val="en-GB" w:eastAsia="en-GB"/>
        </w:rPr>
        <w:t>Impact of Influencers on Consumer Decision-Making</w:t>
      </w:r>
      <w:bookmarkEnd w:id="18"/>
    </w:p>
    <w:p w:rsidR="00356FDD" w:rsidRPr="00356FDD" w:rsidRDefault="00356FDD" w:rsidP="00356FDD">
      <w:pPr>
        <w:rPr>
          <w:rFonts w:eastAsia="Times New Roman"/>
          <w:lang w:val="en-GB" w:eastAsia="en-GB"/>
        </w:rPr>
      </w:pPr>
      <w:r w:rsidRPr="00356FDD">
        <w:rPr>
          <w:rFonts w:eastAsia="Times New Roman"/>
          <w:lang w:val="en-GB" w:eastAsia="en-GB"/>
        </w:rPr>
        <w:t xml:space="preserve">The impact of social media influencers on consumer decision-making is profound, influencing various aspects such as brand loyalty, trust, and purchase intentions. Research indicates that consumers are more likely to trust and purchase products recommended by influencers they follow, as these recommendations are perceived as authentic and credible. This trust </w:t>
      </w:r>
      <w:proofErr w:type="gramStart"/>
      <w:r w:rsidRPr="00356FDD">
        <w:rPr>
          <w:rFonts w:eastAsia="Times New Roman"/>
          <w:lang w:val="en-GB" w:eastAsia="en-GB"/>
        </w:rPr>
        <w:t>is further reinforced</w:t>
      </w:r>
      <w:proofErr w:type="gramEnd"/>
      <w:r w:rsidRPr="00356FDD">
        <w:rPr>
          <w:rFonts w:eastAsia="Times New Roman"/>
          <w:lang w:val="en-GB" w:eastAsia="en-GB"/>
        </w:rPr>
        <w:t xml:space="preserve"> by the influencers’ perceived expertise and the personal connection they establish </w:t>
      </w:r>
      <w:r w:rsidRPr="00356FDD">
        <w:rPr>
          <w:rFonts w:eastAsia="Times New Roman"/>
          <w:lang w:val="en-GB" w:eastAsia="en-GB"/>
        </w:rPr>
        <w:lastRenderedPageBreak/>
        <w:t>with their audience (</w:t>
      </w:r>
      <w:proofErr w:type="spellStart"/>
      <w:r w:rsidRPr="00356FDD">
        <w:rPr>
          <w:rFonts w:eastAsia="Times New Roman"/>
          <w:lang w:val="en-GB" w:eastAsia="en-GB"/>
        </w:rPr>
        <w:t>Cresentia</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Nainggolan</w:t>
      </w:r>
      <w:proofErr w:type="spellEnd"/>
      <w:r w:rsidRPr="00356FDD">
        <w:rPr>
          <w:rFonts w:eastAsia="Times New Roman"/>
          <w:lang w:val="en-GB" w:eastAsia="en-GB"/>
        </w:rPr>
        <w:t xml:space="preserve">, 2022). Additionally, influencers have the power to shape consumer opinions and purchasing decisions, often acting as a catalyst for brand switching </w:t>
      </w:r>
      <w:proofErr w:type="spellStart"/>
      <w:r w:rsidRPr="00356FDD">
        <w:rPr>
          <w:rFonts w:eastAsia="Times New Roman"/>
          <w:lang w:val="en-GB" w:eastAsia="en-GB"/>
        </w:rPr>
        <w:t>behavior</w:t>
      </w:r>
      <w:proofErr w:type="spellEnd"/>
      <w:r w:rsidRPr="00356FDD">
        <w:rPr>
          <w:rFonts w:eastAsia="Times New Roman"/>
          <w:lang w:val="en-GB" w:eastAsia="en-GB"/>
        </w:rPr>
        <w:t>, especially among millennials and Gen Z, who are highly susceptible to social media trends (</w:t>
      </w:r>
      <w:proofErr w:type="spellStart"/>
      <w:r w:rsidRPr="00356FDD">
        <w:rPr>
          <w:rFonts w:eastAsia="Times New Roman"/>
          <w:lang w:val="en-GB" w:eastAsia="en-GB"/>
        </w:rPr>
        <w:t>Hanifawati</w:t>
      </w:r>
      <w:proofErr w:type="spellEnd"/>
      <w:r w:rsidRPr="00356FDD">
        <w:rPr>
          <w:rFonts w:eastAsia="Times New Roman"/>
          <w:lang w:val="en-GB" w:eastAsia="en-GB"/>
        </w:rPr>
        <w:t xml:space="preserve">, </w:t>
      </w:r>
      <w:proofErr w:type="spellStart"/>
      <w:r w:rsidRPr="00356FDD">
        <w:rPr>
          <w:rFonts w:eastAsia="Times New Roman"/>
          <w:lang w:val="en-GB" w:eastAsia="en-GB"/>
        </w:rPr>
        <w:t>Dewanti</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Saputri</w:t>
      </w:r>
      <w:proofErr w:type="spellEnd"/>
      <w:r w:rsidRPr="00356FDD">
        <w:rPr>
          <w:rFonts w:eastAsia="Times New Roman"/>
          <w:lang w:val="en-GB" w:eastAsia="en-GB"/>
        </w:rPr>
        <w:t xml:space="preserve">, 2019). The effectiveness of influencers in altering consumer preferences underscores the need for brands </w:t>
      </w:r>
      <w:proofErr w:type="gramStart"/>
      <w:r w:rsidRPr="00356FDD">
        <w:rPr>
          <w:rFonts w:eastAsia="Times New Roman"/>
          <w:lang w:val="en-GB" w:eastAsia="en-GB"/>
        </w:rPr>
        <w:t>to strategically collaborate</w:t>
      </w:r>
      <w:proofErr w:type="gramEnd"/>
      <w:r w:rsidRPr="00356FDD">
        <w:rPr>
          <w:rFonts w:eastAsia="Times New Roman"/>
          <w:lang w:val="en-GB" w:eastAsia="en-GB"/>
        </w:rPr>
        <w:t xml:space="preserve"> with influencers who align with their brand </w:t>
      </w:r>
      <w:r>
        <w:rPr>
          <w:rFonts w:eastAsia="Times New Roman"/>
          <w:lang w:val="en-GB" w:eastAsia="en-GB"/>
        </w:rPr>
        <w:t>values and target demographics.</w:t>
      </w:r>
    </w:p>
    <w:p w:rsidR="00356FDD" w:rsidRPr="00356FDD" w:rsidRDefault="00356FDD" w:rsidP="00356FDD">
      <w:pPr>
        <w:pStyle w:val="Heading3"/>
        <w:rPr>
          <w:rFonts w:eastAsia="Times New Roman"/>
          <w:lang w:val="en-GB" w:eastAsia="en-GB"/>
        </w:rPr>
      </w:pPr>
      <w:bookmarkStart w:id="19" w:name="_Toc179562605"/>
      <w:r w:rsidRPr="00356FDD">
        <w:rPr>
          <w:rFonts w:eastAsia="Times New Roman"/>
          <w:lang w:val="en-GB" w:eastAsia="en-GB"/>
        </w:rPr>
        <w:t>Influencer Characteristics and Effectiveness</w:t>
      </w:r>
      <w:bookmarkEnd w:id="19"/>
    </w:p>
    <w:p w:rsidR="00356FDD" w:rsidRPr="00356FDD" w:rsidRDefault="00356FDD" w:rsidP="00356FDD">
      <w:pPr>
        <w:rPr>
          <w:rFonts w:eastAsia="Times New Roman"/>
          <w:lang w:val="en-GB" w:eastAsia="en-GB"/>
        </w:rPr>
      </w:pPr>
      <w:r w:rsidRPr="00356FDD">
        <w:rPr>
          <w:rFonts w:eastAsia="Times New Roman"/>
          <w:lang w:val="en-GB" w:eastAsia="en-GB"/>
        </w:rPr>
        <w:t xml:space="preserve">The effectiveness of social media influencers in marketing </w:t>
      </w:r>
      <w:proofErr w:type="gramStart"/>
      <w:r w:rsidRPr="00356FDD">
        <w:rPr>
          <w:rFonts w:eastAsia="Times New Roman"/>
          <w:lang w:val="en-GB" w:eastAsia="en-GB"/>
        </w:rPr>
        <w:t>is largely determined</w:t>
      </w:r>
      <w:proofErr w:type="gramEnd"/>
      <w:r w:rsidRPr="00356FDD">
        <w:rPr>
          <w:rFonts w:eastAsia="Times New Roman"/>
          <w:lang w:val="en-GB" w:eastAsia="en-GB"/>
        </w:rPr>
        <w:t xml:space="preserve"> by specific characteristics such as credibility, trustworthiness, and content quality. Credibility, which includes perceived expertise and reliability, is a key factor that influences the degree of consumer trust and engagement. Influencers who are perceived as knowledgeable and trustworthy are more likely to positively </w:t>
      </w:r>
      <w:proofErr w:type="gramStart"/>
      <w:r w:rsidRPr="00356FDD">
        <w:rPr>
          <w:rFonts w:eastAsia="Times New Roman"/>
          <w:lang w:val="en-GB" w:eastAsia="en-GB"/>
        </w:rPr>
        <w:t>impact</w:t>
      </w:r>
      <w:proofErr w:type="gramEnd"/>
      <w:r w:rsidRPr="00356FDD">
        <w:rPr>
          <w:rFonts w:eastAsia="Times New Roman"/>
          <w:lang w:val="en-GB" w:eastAsia="en-GB"/>
        </w:rPr>
        <w:t xml:space="preserve"> consumer attitudes and </w:t>
      </w:r>
      <w:proofErr w:type="spellStart"/>
      <w:r w:rsidRPr="00356FDD">
        <w:rPr>
          <w:rFonts w:eastAsia="Times New Roman"/>
          <w:lang w:val="en-GB" w:eastAsia="en-GB"/>
        </w:rPr>
        <w:t>behavior</w:t>
      </w:r>
      <w:proofErr w:type="spellEnd"/>
      <w:r w:rsidRPr="00356FDD">
        <w:rPr>
          <w:rFonts w:eastAsia="Times New Roman"/>
          <w:lang w:val="en-GB" w:eastAsia="en-GB"/>
        </w:rPr>
        <w:t xml:space="preserve"> towards the endorsed brands (</w:t>
      </w:r>
      <w:proofErr w:type="spellStart"/>
      <w:r w:rsidRPr="00356FDD">
        <w:rPr>
          <w:rFonts w:eastAsia="Times New Roman"/>
          <w:lang w:val="en-GB" w:eastAsia="en-GB"/>
        </w:rPr>
        <w:t>Nugroho</w:t>
      </w:r>
      <w:proofErr w:type="spellEnd"/>
      <w:r w:rsidRPr="00356FDD">
        <w:rPr>
          <w:rFonts w:eastAsia="Times New Roman"/>
          <w:lang w:val="en-GB" w:eastAsia="en-GB"/>
        </w:rPr>
        <w:t xml:space="preserve">, </w:t>
      </w:r>
      <w:proofErr w:type="spellStart"/>
      <w:r w:rsidRPr="00356FDD">
        <w:rPr>
          <w:rFonts w:eastAsia="Times New Roman"/>
          <w:lang w:val="en-GB" w:eastAsia="en-GB"/>
        </w:rPr>
        <w:t>Rahayu</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Hapsari</w:t>
      </w:r>
      <w:proofErr w:type="spellEnd"/>
      <w:r w:rsidRPr="00356FDD">
        <w:rPr>
          <w:rFonts w:eastAsia="Times New Roman"/>
          <w:lang w:val="en-GB" w:eastAsia="en-GB"/>
        </w:rPr>
        <w:t xml:space="preserve">, 2022). Furthermore, the quality of the content produced by influencers, including its relevance and aesthetic appeal, plays a crucial role in enhancing consumer engagement and driving purchase decisions (Mishra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Ashfaq</w:t>
      </w:r>
      <w:proofErr w:type="spellEnd"/>
      <w:r w:rsidRPr="00356FDD">
        <w:rPr>
          <w:rFonts w:eastAsia="Times New Roman"/>
          <w:lang w:val="en-GB" w:eastAsia="en-GB"/>
        </w:rPr>
        <w:t>, 2023). High-quality content that resonates with the audience can significantly boost the influencer's impact, making them more</w:t>
      </w:r>
      <w:r>
        <w:rPr>
          <w:rFonts w:eastAsia="Times New Roman"/>
          <w:lang w:val="en-GB" w:eastAsia="en-GB"/>
        </w:rPr>
        <w:t xml:space="preserve"> effective in promoting brands.</w:t>
      </w:r>
    </w:p>
    <w:p w:rsidR="00356FDD" w:rsidRPr="00356FDD" w:rsidRDefault="00356FDD" w:rsidP="00356FDD">
      <w:pPr>
        <w:pStyle w:val="Heading2"/>
        <w:rPr>
          <w:rFonts w:eastAsia="Times New Roman"/>
          <w:lang w:val="en-GB" w:eastAsia="en-GB"/>
        </w:rPr>
      </w:pPr>
      <w:bookmarkStart w:id="20" w:name="_Toc179562606"/>
      <w:r w:rsidRPr="00356FDD">
        <w:rPr>
          <w:rFonts w:eastAsia="Times New Roman"/>
          <w:lang w:val="en-GB" w:eastAsia="en-GB"/>
        </w:rPr>
        <w:t>Local vs. Global Beauty Brands</w:t>
      </w:r>
      <w:bookmarkEnd w:id="20"/>
    </w:p>
    <w:p w:rsidR="00356FDD" w:rsidRPr="00356FDD" w:rsidRDefault="00356FDD" w:rsidP="00356FDD">
      <w:pPr>
        <w:pStyle w:val="Heading3"/>
        <w:rPr>
          <w:rFonts w:eastAsia="Times New Roman"/>
          <w:lang w:val="en-GB" w:eastAsia="en-GB"/>
        </w:rPr>
      </w:pPr>
      <w:bookmarkStart w:id="21" w:name="_Toc179562607"/>
      <w:r w:rsidRPr="00356FDD">
        <w:rPr>
          <w:rFonts w:eastAsia="Times New Roman"/>
          <w:lang w:val="en-GB" w:eastAsia="en-GB"/>
        </w:rPr>
        <w:t>Globalization and the Beauty Industry</w:t>
      </w:r>
      <w:bookmarkEnd w:id="21"/>
    </w:p>
    <w:p w:rsidR="00356FDD" w:rsidRPr="00356FDD" w:rsidRDefault="00356FDD" w:rsidP="00356FDD">
      <w:pPr>
        <w:rPr>
          <w:rFonts w:eastAsia="Times New Roman"/>
          <w:lang w:val="en-GB" w:eastAsia="en-GB"/>
        </w:rPr>
      </w:pPr>
      <w:r w:rsidRPr="00356FDD">
        <w:rPr>
          <w:rFonts w:eastAsia="Times New Roman"/>
          <w:lang w:val="en-GB" w:eastAsia="en-GB"/>
        </w:rPr>
        <w:t xml:space="preserve">Globalization has significantly transformed the beauty industry, facilitating the entry of global brands into local markets and intensifying competition. The global beauty market </w:t>
      </w:r>
      <w:proofErr w:type="gramStart"/>
      <w:r w:rsidRPr="00356FDD">
        <w:rPr>
          <w:rFonts w:eastAsia="Times New Roman"/>
          <w:lang w:val="en-GB" w:eastAsia="en-GB"/>
        </w:rPr>
        <w:t>is characterized</w:t>
      </w:r>
      <w:proofErr w:type="gramEnd"/>
      <w:r w:rsidRPr="00356FDD">
        <w:rPr>
          <w:rFonts w:eastAsia="Times New Roman"/>
          <w:lang w:val="en-GB" w:eastAsia="en-GB"/>
        </w:rPr>
        <w:t xml:space="preserve"> by the dominance of multinational corporations that leverage their vast resources to penetrate new markets, often overshadowing local brands. This global presence </w:t>
      </w:r>
      <w:proofErr w:type="gramStart"/>
      <w:r w:rsidRPr="00356FDD">
        <w:rPr>
          <w:rFonts w:eastAsia="Times New Roman"/>
          <w:lang w:val="en-GB" w:eastAsia="en-GB"/>
        </w:rPr>
        <w:t>is driven</w:t>
      </w:r>
      <w:proofErr w:type="gramEnd"/>
      <w:r w:rsidRPr="00356FDD">
        <w:rPr>
          <w:rFonts w:eastAsia="Times New Roman"/>
          <w:lang w:val="en-GB" w:eastAsia="en-GB"/>
        </w:rPr>
        <w:t xml:space="preserve"> by strategic marketing campaigns, superior product quality, and the ability to cater to diverse consumer needs across different regions (Ali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Naushad</w:t>
      </w:r>
      <w:proofErr w:type="spellEnd"/>
      <w:r w:rsidRPr="00356FDD">
        <w:rPr>
          <w:rFonts w:eastAsia="Times New Roman"/>
          <w:lang w:val="en-GB" w:eastAsia="en-GB"/>
        </w:rPr>
        <w:t xml:space="preserve">, 2023). However, the rise of social media has </w:t>
      </w:r>
      <w:proofErr w:type="spellStart"/>
      <w:r w:rsidRPr="00356FDD">
        <w:rPr>
          <w:rFonts w:eastAsia="Times New Roman"/>
          <w:lang w:val="en-GB" w:eastAsia="en-GB"/>
        </w:rPr>
        <w:t>leveled</w:t>
      </w:r>
      <w:proofErr w:type="spellEnd"/>
      <w:r w:rsidRPr="00356FDD">
        <w:rPr>
          <w:rFonts w:eastAsia="Times New Roman"/>
          <w:lang w:val="en-GB" w:eastAsia="en-GB"/>
        </w:rPr>
        <w:t xml:space="preserve"> the playing field to some extent, allowing local brands to compete by emphasizing their cultural relevance and authenticity. Local beauty brands often capitalize on their understanding of regional preferences and cultural nuances, positioning themselves as more relatable and authentic compared to</w:t>
      </w:r>
      <w:r>
        <w:rPr>
          <w:rFonts w:eastAsia="Times New Roman"/>
          <w:lang w:val="en-GB" w:eastAsia="en-GB"/>
        </w:rPr>
        <w:t xml:space="preserve"> global brands (</w:t>
      </w:r>
      <w:proofErr w:type="spellStart"/>
      <w:r>
        <w:rPr>
          <w:rFonts w:eastAsia="Times New Roman"/>
          <w:lang w:val="en-GB" w:eastAsia="en-GB"/>
        </w:rPr>
        <w:t>Dhingra</w:t>
      </w:r>
      <w:proofErr w:type="spellEnd"/>
      <w:r>
        <w:rPr>
          <w:rFonts w:eastAsia="Times New Roman"/>
          <w:lang w:val="en-GB" w:eastAsia="en-GB"/>
        </w:rPr>
        <w:t>, 2023).</w:t>
      </w:r>
    </w:p>
    <w:p w:rsidR="00356FDD" w:rsidRPr="00356FDD" w:rsidRDefault="00356FDD" w:rsidP="00356FDD">
      <w:pPr>
        <w:pStyle w:val="Heading3"/>
        <w:rPr>
          <w:rFonts w:eastAsia="Times New Roman"/>
          <w:lang w:val="en-GB" w:eastAsia="en-GB"/>
        </w:rPr>
      </w:pPr>
      <w:bookmarkStart w:id="22" w:name="_Toc179562608"/>
      <w:r w:rsidRPr="00356FDD">
        <w:rPr>
          <w:rFonts w:eastAsia="Times New Roman"/>
          <w:lang w:val="en-GB" w:eastAsia="en-GB"/>
        </w:rPr>
        <w:lastRenderedPageBreak/>
        <w:t>Consumer Perception of Local Beauty Brands</w:t>
      </w:r>
      <w:bookmarkEnd w:id="22"/>
    </w:p>
    <w:p w:rsidR="00356FDD" w:rsidRPr="00356FDD" w:rsidRDefault="00356FDD" w:rsidP="00356FDD">
      <w:pPr>
        <w:rPr>
          <w:rFonts w:eastAsia="Times New Roman"/>
          <w:lang w:val="en-GB" w:eastAsia="en-GB"/>
        </w:rPr>
      </w:pPr>
      <w:r w:rsidRPr="00356FDD">
        <w:rPr>
          <w:rFonts w:eastAsia="Times New Roman"/>
          <w:lang w:val="en-GB" w:eastAsia="en-GB"/>
        </w:rPr>
        <w:t xml:space="preserve">Consumer perception of local beauty brands </w:t>
      </w:r>
      <w:proofErr w:type="gramStart"/>
      <w:r w:rsidRPr="00356FDD">
        <w:rPr>
          <w:rFonts w:eastAsia="Times New Roman"/>
          <w:lang w:val="en-GB" w:eastAsia="en-GB"/>
        </w:rPr>
        <w:t>is often influenced</w:t>
      </w:r>
      <w:proofErr w:type="gramEnd"/>
      <w:r w:rsidRPr="00356FDD">
        <w:rPr>
          <w:rFonts w:eastAsia="Times New Roman"/>
          <w:lang w:val="en-GB" w:eastAsia="en-GB"/>
        </w:rPr>
        <w:t xml:space="preserve"> by factors such as cultural relevance, authenticity, and pricing. Local brands </w:t>
      </w:r>
      <w:proofErr w:type="gramStart"/>
      <w:r w:rsidRPr="00356FDD">
        <w:rPr>
          <w:rFonts w:eastAsia="Times New Roman"/>
          <w:lang w:val="en-GB" w:eastAsia="en-GB"/>
        </w:rPr>
        <w:t>are perceived</w:t>
      </w:r>
      <w:proofErr w:type="gramEnd"/>
      <w:r w:rsidRPr="00356FDD">
        <w:rPr>
          <w:rFonts w:eastAsia="Times New Roman"/>
          <w:lang w:val="en-GB" w:eastAsia="en-GB"/>
        </w:rPr>
        <w:t xml:space="preserve"> to have a deeper understanding of the unique needs and preferences of their consumer base, particularly in terms of skin types and beauty standards that are specific to the region. This perception </w:t>
      </w:r>
      <w:proofErr w:type="gramStart"/>
      <w:r w:rsidRPr="00356FDD">
        <w:rPr>
          <w:rFonts w:eastAsia="Times New Roman"/>
          <w:lang w:val="en-GB" w:eastAsia="en-GB"/>
        </w:rPr>
        <w:t>is enhanced</w:t>
      </w:r>
      <w:proofErr w:type="gramEnd"/>
      <w:r w:rsidRPr="00356FDD">
        <w:rPr>
          <w:rFonts w:eastAsia="Times New Roman"/>
          <w:lang w:val="en-GB" w:eastAsia="en-GB"/>
        </w:rPr>
        <w:t xml:space="preserve"> when local brands emphasize their use of indigenous ingredients and culturally significant practices in their products (Joshi et al., 2022). Moreover, local brands often position themselves as more affordable alternatives to global brands, appealing to price-sensitive consumers who seek quality products at lower prices. This strategy not only builds brand loyalty but also strengthens the brand’s market position against global c</w:t>
      </w:r>
      <w:r>
        <w:rPr>
          <w:rFonts w:eastAsia="Times New Roman"/>
          <w:lang w:val="en-GB" w:eastAsia="en-GB"/>
        </w:rPr>
        <w:t xml:space="preserve">ompetitors (Ali </w:t>
      </w:r>
      <w:r w:rsidR="00761D09">
        <w:rPr>
          <w:rFonts w:eastAsia="Times New Roman"/>
          <w:lang w:val="en-GB" w:eastAsia="en-GB"/>
        </w:rPr>
        <w:t>and</w:t>
      </w:r>
      <w:r>
        <w:rPr>
          <w:rFonts w:eastAsia="Times New Roman"/>
          <w:lang w:val="en-GB" w:eastAsia="en-GB"/>
        </w:rPr>
        <w:t xml:space="preserve"> Shaiq, 2023).</w:t>
      </w:r>
    </w:p>
    <w:p w:rsidR="00356FDD" w:rsidRPr="00356FDD" w:rsidRDefault="00356FDD" w:rsidP="00356FDD">
      <w:pPr>
        <w:pStyle w:val="Heading3"/>
        <w:rPr>
          <w:rFonts w:eastAsia="Times New Roman"/>
          <w:lang w:val="en-GB" w:eastAsia="en-GB"/>
        </w:rPr>
      </w:pPr>
      <w:bookmarkStart w:id="23" w:name="_Toc179562609"/>
      <w:r w:rsidRPr="00356FDD">
        <w:rPr>
          <w:rFonts w:eastAsia="Times New Roman"/>
          <w:lang w:val="en-GB" w:eastAsia="en-GB"/>
        </w:rPr>
        <w:t>Consumer Perception of Global Beauty Brands</w:t>
      </w:r>
      <w:bookmarkEnd w:id="23"/>
    </w:p>
    <w:p w:rsidR="00DF0D65" w:rsidRDefault="00356FDD" w:rsidP="00356FDD">
      <w:pPr>
        <w:rPr>
          <w:rFonts w:eastAsia="Times New Roman"/>
          <w:lang w:val="en-GB" w:eastAsia="en-GB"/>
        </w:rPr>
      </w:pPr>
      <w:r w:rsidRPr="00356FDD">
        <w:rPr>
          <w:rFonts w:eastAsia="Times New Roman"/>
          <w:lang w:val="en-GB" w:eastAsia="en-GB"/>
        </w:rPr>
        <w:t xml:space="preserve">In contrast, global beauty brands are often perceived as prestigious, </w:t>
      </w:r>
      <w:proofErr w:type="gramStart"/>
      <w:r w:rsidRPr="00356FDD">
        <w:rPr>
          <w:rFonts w:eastAsia="Times New Roman"/>
          <w:lang w:val="en-GB" w:eastAsia="en-GB"/>
        </w:rPr>
        <w:t>high-quality</w:t>
      </w:r>
      <w:proofErr w:type="gramEnd"/>
      <w:r w:rsidRPr="00356FDD">
        <w:rPr>
          <w:rFonts w:eastAsia="Times New Roman"/>
          <w:lang w:val="en-GB" w:eastAsia="en-GB"/>
        </w:rPr>
        <w:t>, and innovative. Their global reach and association with luxury and exclusivity make them appealing to consumers who prioritize brand prestige and are willing to pay a premium for products that offer a perceived higher quality. These brands leverage their international reputation and advanced research and development capabilities to introduce innovative products that set global beauty trends (</w:t>
      </w:r>
      <w:proofErr w:type="spellStart"/>
      <w:r w:rsidRPr="00356FDD">
        <w:rPr>
          <w:rFonts w:eastAsia="Times New Roman"/>
          <w:lang w:val="en-GB" w:eastAsia="en-GB"/>
        </w:rPr>
        <w:t>Morais</w:t>
      </w:r>
      <w:proofErr w:type="spellEnd"/>
      <w:r w:rsidRPr="00356FDD">
        <w:rPr>
          <w:rFonts w:eastAsia="Times New Roman"/>
          <w:lang w:val="en-GB" w:eastAsia="en-GB"/>
        </w:rPr>
        <w:t xml:space="preserve">, </w:t>
      </w:r>
      <w:proofErr w:type="spellStart"/>
      <w:r w:rsidRPr="00356FDD">
        <w:rPr>
          <w:rFonts w:eastAsia="Times New Roman"/>
          <w:lang w:val="en-GB" w:eastAsia="en-GB"/>
        </w:rPr>
        <w:t>Esteves</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Raposo</w:t>
      </w:r>
      <w:proofErr w:type="spellEnd"/>
      <w:r w:rsidRPr="00356FDD">
        <w:rPr>
          <w:rFonts w:eastAsia="Times New Roman"/>
          <w:lang w:val="en-GB" w:eastAsia="en-GB"/>
        </w:rPr>
        <w:t>, 2023). Additionally, global brands often employ sophisticated marketing strategies, including collaborations with top-tier influencers and celebrities, to reinforce their image of luxury and desirability (</w:t>
      </w:r>
      <w:proofErr w:type="spellStart"/>
      <w:r w:rsidRPr="00356FDD">
        <w:rPr>
          <w:rFonts w:eastAsia="Times New Roman"/>
          <w:lang w:val="en-GB" w:eastAsia="en-GB"/>
        </w:rPr>
        <w:t>Koay</w:t>
      </w:r>
      <w:proofErr w:type="spellEnd"/>
      <w:r w:rsidRPr="00356FDD">
        <w:rPr>
          <w:rFonts w:eastAsia="Times New Roman"/>
          <w:lang w:val="en-GB" w:eastAsia="en-GB"/>
        </w:rPr>
        <w:t xml:space="preserve"> et al., 2021). However, their global positioning can sometimes make them seem out of touch with local consumer needs, especially when they fail to adapt their offerings to local market demands.</w:t>
      </w:r>
    </w:p>
    <w:p w:rsidR="00356FDD" w:rsidRPr="00356FDD" w:rsidRDefault="00356FDD" w:rsidP="00356FDD">
      <w:pPr>
        <w:pStyle w:val="Heading2"/>
        <w:rPr>
          <w:rFonts w:eastAsia="Times New Roman"/>
          <w:lang w:val="en-GB" w:eastAsia="en-GB"/>
        </w:rPr>
      </w:pPr>
      <w:bookmarkStart w:id="24" w:name="_Toc179562610"/>
      <w:r w:rsidRPr="00356FDD">
        <w:rPr>
          <w:rFonts w:eastAsia="Times New Roman"/>
          <w:lang w:val="en-GB" w:eastAsia="en-GB"/>
        </w:rPr>
        <w:t>Social Media Influencers and Brand Perception</w:t>
      </w:r>
      <w:bookmarkEnd w:id="24"/>
    </w:p>
    <w:p w:rsidR="00356FDD" w:rsidRPr="00356FDD" w:rsidRDefault="00356FDD" w:rsidP="00356FDD">
      <w:pPr>
        <w:pStyle w:val="Heading3"/>
        <w:rPr>
          <w:rFonts w:eastAsia="Times New Roman"/>
          <w:lang w:val="en-GB" w:eastAsia="en-GB"/>
        </w:rPr>
      </w:pPr>
      <w:bookmarkStart w:id="25" w:name="_Toc179562611"/>
      <w:r w:rsidRPr="00356FDD">
        <w:rPr>
          <w:rFonts w:eastAsia="Times New Roman"/>
          <w:lang w:val="en-GB" w:eastAsia="en-GB"/>
        </w:rPr>
        <w:t>Influencers' Role in Shaping Brand Perception</w:t>
      </w:r>
      <w:bookmarkEnd w:id="25"/>
    </w:p>
    <w:p w:rsidR="00356FDD" w:rsidRPr="00356FDD" w:rsidRDefault="00356FDD" w:rsidP="00356FDD">
      <w:pPr>
        <w:rPr>
          <w:rFonts w:eastAsia="Times New Roman"/>
          <w:lang w:val="en-GB" w:eastAsia="en-GB"/>
        </w:rPr>
      </w:pPr>
      <w:r w:rsidRPr="00356FDD">
        <w:rPr>
          <w:rFonts w:eastAsia="Times New Roman"/>
          <w:lang w:val="en-GB" w:eastAsia="en-GB"/>
        </w:rPr>
        <w:t xml:space="preserve">Social media influencers play a critical role in shaping the perception of both local and global beauty brands. Influencers act as intermediaries between brands and consumers, utilizing their platforms to promote products and build brand narratives. The perception of a brand </w:t>
      </w:r>
      <w:proofErr w:type="gramStart"/>
      <w:r w:rsidRPr="00356FDD">
        <w:rPr>
          <w:rFonts w:eastAsia="Times New Roman"/>
          <w:lang w:val="en-GB" w:eastAsia="en-GB"/>
        </w:rPr>
        <w:t>can be significantly influenced</w:t>
      </w:r>
      <w:proofErr w:type="gramEnd"/>
      <w:r w:rsidRPr="00356FDD">
        <w:rPr>
          <w:rFonts w:eastAsia="Times New Roman"/>
          <w:lang w:val="en-GB" w:eastAsia="en-GB"/>
        </w:rPr>
        <w:t xml:space="preserve"> by the way an influencer presents it to their audience. For instance, influencers who </w:t>
      </w:r>
      <w:proofErr w:type="gramStart"/>
      <w:r w:rsidRPr="00356FDD">
        <w:rPr>
          <w:rFonts w:eastAsia="Times New Roman"/>
          <w:lang w:val="en-GB" w:eastAsia="en-GB"/>
        </w:rPr>
        <w:t>are perceived</w:t>
      </w:r>
      <w:proofErr w:type="gramEnd"/>
      <w:r w:rsidRPr="00356FDD">
        <w:rPr>
          <w:rFonts w:eastAsia="Times New Roman"/>
          <w:lang w:val="en-GB" w:eastAsia="en-GB"/>
        </w:rPr>
        <w:t xml:space="preserve"> as credible and relatable can enhance the brand’s image by aligning the brand's values with their personal ethos, thereby fostering a deeper connection with their followers (</w:t>
      </w:r>
      <w:proofErr w:type="spellStart"/>
      <w:r w:rsidRPr="00356FDD">
        <w:rPr>
          <w:rFonts w:eastAsia="Times New Roman"/>
          <w:lang w:val="en-GB" w:eastAsia="en-GB"/>
        </w:rPr>
        <w:t>Fitriati</w:t>
      </w:r>
      <w:proofErr w:type="spellEnd"/>
      <w:r w:rsidR="00761D09">
        <w:rPr>
          <w:rFonts w:eastAsia="Times New Roman"/>
          <w:lang w:val="en-GB" w:eastAsia="en-GB"/>
        </w:rPr>
        <w:t xml:space="preserve"> et al., 2023</w:t>
      </w:r>
      <w:r w:rsidRPr="00356FDD">
        <w:rPr>
          <w:rFonts w:eastAsia="Times New Roman"/>
          <w:lang w:val="en-GB" w:eastAsia="en-GB"/>
        </w:rPr>
        <w:t xml:space="preserve">). This process of brand engagement is particularly </w:t>
      </w:r>
      <w:r w:rsidRPr="00356FDD">
        <w:rPr>
          <w:rFonts w:eastAsia="Times New Roman"/>
          <w:lang w:val="en-GB" w:eastAsia="en-GB"/>
        </w:rPr>
        <w:lastRenderedPageBreak/>
        <w:t xml:space="preserve">effective in the beauty industry, where visual appeal and personal endorsement play significant roles in consumer decision-making. Additionally, the influence of social media personalities, especially in the beauty sector, </w:t>
      </w:r>
      <w:proofErr w:type="gramStart"/>
      <w:r w:rsidRPr="00356FDD">
        <w:rPr>
          <w:rFonts w:eastAsia="Times New Roman"/>
          <w:lang w:val="en-GB" w:eastAsia="en-GB"/>
        </w:rPr>
        <w:t>has been shown</w:t>
      </w:r>
      <w:proofErr w:type="gramEnd"/>
      <w:r w:rsidRPr="00356FDD">
        <w:rPr>
          <w:rFonts w:eastAsia="Times New Roman"/>
          <w:lang w:val="en-GB" w:eastAsia="en-GB"/>
        </w:rPr>
        <w:t xml:space="preserve"> to affect not only consumer perceptions but also their purchasing intentions, highlighting the powerful role influencers have in brand pe</w:t>
      </w:r>
      <w:r>
        <w:rPr>
          <w:rFonts w:eastAsia="Times New Roman"/>
          <w:lang w:val="en-GB" w:eastAsia="en-GB"/>
        </w:rPr>
        <w:t>rception (Hassan et al., 2021).</w:t>
      </w:r>
    </w:p>
    <w:p w:rsidR="00356FDD" w:rsidRPr="00356FDD" w:rsidRDefault="00356FDD" w:rsidP="00356FDD">
      <w:pPr>
        <w:rPr>
          <w:rFonts w:eastAsia="Times New Roman"/>
          <w:lang w:val="en-GB" w:eastAsia="en-GB"/>
        </w:rPr>
      </w:pPr>
      <w:r w:rsidRPr="00356FDD">
        <w:rPr>
          <w:rFonts w:eastAsia="Times New Roman"/>
          <w:lang w:val="en-GB" w:eastAsia="en-GB"/>
        </w:rPr>
        <w:t>Moreover, influencers contribute to shaping brand perception by humanizing brands and creating a sense of community among their followers. This communal aspect is crucial as it builds trust and loyalty towards the brand, which are essential for long-term brand success (</w:t>
      </w:r>
      <w:proofErr w:type="spellStart"/>
      <w:r w:rsidRPr="00356FDD">
        <w:rPr>
          <w:rFonts w:eastAsia="Times New Roman"/>
          <w:lang w:val="en-GB" w:eastAsia="en-GB"/>
        </w:rPr>
        <w:t>Rathnayake</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Lakshika</w:t>
      </w:r>
      <w:proofErr w:type="spellEnd"/>
      <w:r w:rsidRPr="00356FDD">
        <w:rPr>
          <w:rFonts w:eastAsia="Times New Roman"/>
          <w:lang w:val="en-GB" w:eastAsia="en-GB"/>
        </w:rPr>
        <w:t>, 2023). The effectiveness of this approach lies in the authenticity of the influencer's content, which resonates with the audience, making the brand m</w:t>
      </w:r>
      <w:r>
        <w:rPr>
          <w:rFonts w:eastAsia="Times New Roman"/>
          <w:lang w:val="en-GB" w:eastAsia="en-GB"/>
        </w:rPr>
        <w:t>ore approachable and relatable.</w:t>
      </w:r>
    </w:p>
    <w:p w:rsidR="00356FDD" w:rsidRPr="00356FDD" w:rsidRDefault="00356FDD" w:rsidP="00356FDD">
      <w:pPr>
        <w:pStyle w:val="Heading3"/>
        <w:rPr>
          <w:rFonts w:eastAsia="Times New Roman"/>
          <w:lang w:val="en-GB" w:eastAsia="en-GB"/>
        </w:rPr>
      </w:pPr>
      <w:bookmarkStart w:id="26" w:name="_Toc179562612"/>
      <w:r w:rsidRPr="00356FDD">
        <w:rPr>
          <w:rFonts w:eastAsia="Times New Roman"/>
          <w:lang w:val="en-GB" w:eastAsia="en-GB"/>
        </w:rPr>
        <w:t>Comparative Analysis of Influencer Impact on Local vs. Global Brands</w:t>
      </w:r>
      <w:bookmarkEnd w:id="26"/>
    </w:p>
    <w:p w:rsidR="00356FDD" w:rsidRPr="00356FDD" w:rsidRDefault="00356FDD" w:rsidP="00356FDD">
      <w:pPr>
        <w:rPr>
          <w:rFonts w:eastAsia="Times New Roman"/>
          <w:lang w:val="en-GB" w:eastAsia="en-GB"/>
        </w:rPr>
      </w:pPr>
      <w:r w:rsidRPr="00356FDD">
        <w:rPr>
          <w:rFonts w:eastAsia="Times New Roman"/>
          <w:lang w:val="en-GB" w:eastAsia="en-GB"/>
        </w:rPr>
        <w:t>When comparing the impact of influencers on local versus global beauty brands, it is evident that the effectiveness of influencer marketing can vary significantly depending on the brand's origin and market positioning. Local brands often leverage influencers to highlight cultural relevance and authenticity, which can be a strong differentiator in markets that value local traditions and ingredients. This strategy is particularly effective in regions like India, where consumers may prefer brands that align with local values and customs (</w:t>
      </w:r>
      <w:proofErr w:type="spellStart"/>
      <w:r w:rsidRPr="00356FDD">
        <w:rPr>
          <w:rFonts w:eastAsia="Times New Roman"/>
          <w:lang w:val="en-GB" w:eastAsia="en-GB"/>
        </w:rPr>
        <w:t>Nugroho</w:t>
      </w:r>
      <w:proofErr w:type="spellEnd"/>
      <w:r w:rsidRPr="00356FDD">
        <w:rPr>
          <w:rFonts w:eastAsia="Times New Roman"/>
          <w:lang w:val="en-GB" w:eastAsia="en-GB"/>
        </w:rPr>
        <w:t xml:space="preserve">, </w:t>
      </w:r>
      <w:proofErr w:type="spellStart"/>
      <w:r w:rsidRPr="00356FDD">
        <w:rPr>
          <w:rFonts w:eastAsia="Times New Roman"/>
          <w:lang w:val="en-GB" w:eastAsia="en-GB"/>
        </w:rPr>
        <w:t>Rahayu</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Hapsari</w:t>
      </w:r>
      <w:proofErr w:type="spellEnd"/>
      <w:r w:rsidRPr="00356FDD">
        <w:rPr>
          <w:rFonts w:eastAsia="Times New Roman"/>
          <w:lang w:val="en-GB" w:eastAsia="en-GB"/>
        </w:rPr>
        <w:t xml:space="preserve">, 2022). On the other hand, global brands tend to focus on prestige, quality, and innovation, often collaborating with high-profile influencers to reinforce their global appeal and luxury status. The perception of global brands </w:t>
      </w:r>
      <w:proofErr w:type="gramStart"/>
      <w:r w:rsidRPr="00356FDD">
        <w:rPr>
          <w:rFonts w:eastAsia="Times New Roman"/>
          <w:lang w:val="en-GB" w:eastAsia="en-GB"/>
        </w:rPr>
        <w:t>is often tied</w:t>
      </w:r>
      <w:proofErr w:type="gramEnd"/>
      <w:r w:rsidRPr="00356FDD">
        <w:rPr>
          <w:rFonts w:eastAsia="Times New Roman"/>
          <w:lang w:val="en-GB" w:eastAsia="en-GB"/>
        </w:rPr>
        <w:t xml:space="preserve"> to their ability to deliver consistent quality and a sense of exclusivity, which can be effectively communicated through strategic influencer p</w:t>
      </w:r>
      <w:r>
        <w:rPr>
          <w:rFonts w:eastAsia="Times New Roman"/>
          <w:lang w:val="en-GB" w:eastAsia="en-GB"/>
        </w:rPr>
        <w:t xml:space="preserve">artnerships (Wang </w:t>
      </w:r>
      <w:r w:rsidR="00761D09">
        <w:rPr>
          <w:rFonts w:eastAsia="Times New Roman"/>
          <w:lang w:val="en-GB" w:eastAsia="en-GB"/>
        </w:rPr>
        <w:t>and</w:t>
      </w:r>
      <w:r>
        <w:rPr>
          <w:rFonts w:eastAsia="Times New Roman"/>
          <w:lang w:val="en-GB" w:eastAsia="en-GB"/>
        </w:rPr>
        <w:t xml:space="preserve"> Lee, 2021).</w:t>
      </w:r>
    </w:p>
    <w:p w:rsidR="00356FDD" w:rsidRPr="00356FDD" w:rsidRDefault="00356FDD" w:rsidP="00356FDD">
      <w:pPr>
        <w:rPr>
          <w:rFonts w:eastAsia="Times New Roman"/>
          <w:lang w:val="en-GB" w:eastAsia="en-GB"/>
        </w:rPr>
      </w:pPr>
      <w:r w:rsidRPr="00356FDD">
        <w:rPr>
          <w:rFonts w:eastAsia="Times New Roman"/>
          <w:lang w:val="en-GB" w:eastAsia="en-GB"/>
        </w:rPr>
        <w:t xml:space="preserve">Interestingly, studies have shown that while global brands benefit from the prestige associated with international influencers, local brands can achieve significant market penetration and consumer loyalty by collaborating with micro-influencers who are more relatable to the local audience. This strategy allows local brands to compete effectively against their global counterparts by building a loyal customer base that values cultural alignment </w:t>
      </w:r>
      <w:r>
        <w:rPr>
          <w:rFonts w:eastAsia="Times New Roman"/>
          <w:lang w:val="en-GB" w:eastAsia="en-GB"/>
        </w:rPr>
        <w:t>and authenticity (Roman, 2020).</w:t>
      </w:r>
    </w:p>
    <w:p w:rsidR="00356FDD" w:rsidRPr="00356FDD" w:rsidRDefault="00356FDD" w:rsidP="00356FDD">
      <w:pPr>
        <w:pStyle w:val="Heading2"/>
        <w:rPr>
          <w:rFonts w:eastAsia="Times New Roman"/>
          <w:lang w:val="en-GB" w:eastAsia="en-GB"/>
        </w:rPr>
      </w:pPr>
      <w:bookmarkStart w:id="27" w:name="_Toc179562613"/>
      <w:r w:rsidRPr="00356FDD">
        <w:rPr>
          <w:rFonts w:eastAsia="Times New Roman"/>
          <w:lang w:val="en-GB" w:eastAsia="en-GB"/>
        </w:rPr>
        <w:lastRenderedPageBreak/>
        <w:t>Consumer Demographics and Social Media Influence</w:t>
      </w:r>
      <w:bookmarkEnd w:id="27"/>
    </w:p>
    <w:p w:rsidR="00356FDD" w:rsidRPr="00356FDD" w:rsidRDefault="00356FDD" w:rsidP="00356FDD">
      <w:pPr>
        <w:pStyle w:val="Heading3"/>
        <w:rPr>
          <w:rFonts w:eastAsia="Times New Roman"/>
          <w:lang w:val="en-GB" w:eastAsia="en-GB"/>
        </w:rPr>
      </w:pPr>
      <w:bookmarkStart w:id="28" w:name="_Toc179562614"/>
      <w:r w:rsidRPr="00356FDD">
        <w:rPr>
          <w:rFonts w:eastAsia="Times New Roman"/>
          <w:lang w:val="en-GB" w:eastAsia="en-GB"/>
        </w:rPr>
        <w:t>Demographic Factors in Social Media Consumption</w:t>
      </w:r>
      <w:bookmarkEnd w:id="28"/>
    </w:p>
    <w:p w:rsidR="00356FDD" w:rsidRPr="00356FDD" w:rsidRDefault="00356FDD" w:rsidP="00356FDD">
      <w:pPr>
        <w:rPr>
          <w:rFonts w:eastAsia="Times New Roman"/>
          <w:lang w:val="en-GB" w:eastAsia="en-GB"/>
        </w:rPr>
      </w:pPr>
      <w:r w:rsidRPr="00356FDD">
        <w:rPr>
          <w:rFonts w:eastAsia="Times New Roman"/>
          <w:lang w:val="en-GB" w:eastAsia="en-GB"/>
        </w:rPr>
        <w:t xml:space="preserve">Demographic factors such as age, gender, income, and education significantly influence social media usage and susceptibility to influencer marketing. Younger consumers, particularly those from Generation Z and millennials, are more likely to </w:t>
      </w:r>
      <w:proofErr w:type="gramStart"/>
      <w:r w:rsidRPr="00356FDD">
        <w:rPr>
          <w:rFonts w:eastAsia="Times New Roman"/>
          <w:lang w:val="en-GB" w:eastAsia="en-GB"/>
        </w:rPr>
        <w:t>be influenced</w:t>
      </w:r>
      <w:proofErr w:type="gramEnd"/>
      <w:r w:rsidRPr="00356FDD">
        <w:rPr>
          <w:rFonts w:eastAsia="Times New Roman"/>
          <w:lang w:val="en-GB" w:eastAsia="en-GB"/>
        </w:rPr>
        <w:t xml:space="preserve"> by social media content due to their higher levels of engagement on platforms like Instagram, </w:t>
      </w:r>
      <w:proofErr w:type="spellStart"/>
      <w:r w:rsidRPr="00356FDD">
        <w:rPr>
          <w:rFonts w:eastAsia="Times New Roman"/>
          <w:lang w:val="en-GB" w:eastAsia="en-GB"/>
        </w:rPr>
        <w:t>TikTok</w:t>
      </w:r>
      <w:proofErr w:type="spellEnd"/>
      <w:r w:rsidRPr="00356FDD">
        <w:rPr>
          <w:rFonts w:eastAsia="Times New Roman"/>
          <w:lang w:val="en-GB" w:eastAsia="en-GB"/>
        </w:rPr>
        <w:t xml:space="preserve">, and YouTube. This demographic </w:t>
      </w:r>
      <w:proofErr w:type="gramStart"/>
      <w:r w:rsidRPr="00356FDD">
        <w:rPr>
          <w:rFonts w:eastAsia="Times New Roman"/>
          <w:lang w:val="en-GB" w:eastAsia="en-GB"/>
        </w:rPr>
        <w:t>is characterized</w:t>
      </w:r>
      <w:proofErr w:type="gramEnd"/>
      <w:r w:rsidRPr="00356FDD">
        <w:rPr>
          <w:rFonts w:eastAsia="Times New Roman"/>
          <w:lang w:val="en-GB" w:eastAsia="en-GB"/>
        </w:rPr>
        <w:t xml:space="preserve"> by its digital nativity and preference for visually engaging and interactive content, which makes them prime targets for influencer marketing campaigns (</w:t>
      </w:r>
      <w:proofErr w:type="spellStart"/>
      <w:r w:rsidRPr="00356FDD">
        <w:rPr>
          <w:rFonts w:eastAsia="Times New Roman"/>
          <w:lang w:val="en-GB" w:eastAsia="en-GB"/>
        </w:rPr>
        <w:t>Pramesti</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Rubiyanti</w:t>
      </w:r>
      <w:proofErr w:type="spellEnd"/>
      <w:r w:rsidRPr="00356FDD">
        <w:rPr>
          <w:rFonts w:eastAsia="Times New Roman"/>
          <w:lang w:val="en-GB" w:eastAsia="en-GB"/>
        </w:rPr>
        <w:t xml:space="preserve">, 2023). Furthermore, women, especially younger ones, </w:t>
      </w:r>
      <w:proofErr w:type="gramStart"/>
      <w:r w:rsidRPr="00356FDD">
        <w:rPr>
          <w:rFonts w:eastAsia="Times New Roman"/>
          <w:lang w:val="en-GB" w:eastAsia="en-GB"/>
        </w:rPr>
        <w:t>are generally more influenced</w:t>
      </w:r>
      <w:proofErr w:type="gramEnd"/>
      <w:r w:rsidRPr="00356FDD">
        <w:rPr>
          <w:rFonts w:eastAsia="Times New Roman"/>
          <w:lang w:val="en-GB" w:eastAsia="en-GB"/>
        </w:rPr>
        <w:t xml:space="preserve"> by beauty and fashion influencers compared to men, reflecting the traditional association of these industries with female consumers</w:t>
      </w:r>
      <w:r>
        <w:rPr>
          <w:rFonts w:eastAsia="Times New Roman"/>
          <w:lang w:val="en-GB" w:eastAsia="en-GB"/>
        </w:rPr>
        <w:t xml:space="preserve"> (</w:t>
      </w:r>
      <w:proofErr w:type="spellStart"/>
      <w:r>
        <w:rPr>
          <w:rFonts w:eastAsia="Times New Roman"/>
          <w:lang w:val="en-GB" w:eastAsia="en-GB"/>
        </w:rPr>
        <w:t>Sadiq</w:t>
      </w:r>
      <w:proofErr w:type="spellEnd"/>
      <w:r>
        <w:rPr>
          <w:rFonts w:eastAsia="Times New Roman"/>
          <w:lang w:val="en-GB" w:eastAsia="en-GB"/>
        </w:rPr>
        <w:t xml:space="preserve">, </w:t>
      </w:r>
      <w:proofErr w:type="spellStart"/>
      <w:r>
        <w:rPr>
          <w:rFonts w:eastAsia="Times New Roman"/>
          <w:lang w:val="en-GB" w:eastAsia="en-GB"/>
        </w:rPr>
        <w:t>Waheed</w:t>
      </w:r>
      <w:proofErr w:type="spellEnd"/>
      <w:r>
        <w:rPr>
          <w:rFonts w:eastAsia="Times New Roman"/>
          <w:lang w:val="en-GB" w:eastAsia="en-GB"/>
        </w:rPr>
        <w:t xml:space="preserve">, </w:t>
      </w:r>
      <w:r w:rsidR="00761D09">
        <w:rPr>
          <w:rFonts w:eastAsia="Times New Roman"/>
          <w:lang w:val="en-GB" w:eastAsia="en-GB"/>
        </w:rPr>
        <w:t>and</w:t>
      </w:r>
      <w:r>
        <w:rPr>
          <w:rFonts w:eastAsia="Times New Roman"/>
          <w:lang w:val="en-GB" w:eastAsia="en-GB"/>
        </w:rPr>
        <w:t xml:space="preserve"> Noor, 2023).</w:t>
      </w:r>
    </w:p>
    <w:p w:rsidR="00356FDD" w:rsidRPr="00356FDD" w:rsidRDefault="00356FDD" w:rsidP="00356FDD">
      <w:pPr>
        <w:rPr>
          <w:rFonts w:eastAsia="Times New Roman"/>
          <w:lang w:val="en-GB" w:eastAsia="en-GB"/>
        </w:rPr>
      </w:pPr>
      <w:r w:rsidRPr="00356FDD">
        <w:rPr>
          <w:rFonts w:eastAsia="Times New Roman"/>
          <w:lang w:val="en-GB" w:eastAsia="en-GB"/>
        </w:rPr>
        <w:t xml:space="preserve">Income and education also play crucial roles in determining the effectiveness of influencer marketing. Consumers with higher income levels tend to follow luxury brand influencers, as they are more likely to afford the products </w:t>
      </w:r>
      <w:proofErr w:type="gramStart"/>
      <w:r w:rsidRPr="00356FDD">
        <w:rPr>
          <w:rFonts w:eastAsia="Times New Roman"/>
          <w:lang w:val="en-GB" w:eastAsia="en-GB"/>
        </w:rPr>
        <w:t>being promoted</w:t>
      </w:r>
      <w:proofErr w:type="gramEnd"/>
      <w:r w:rsidRPr="00356FDD">
        <w:rPr>
          <w:rFonts w:eastAsia="Times New Roman"/>
          <w:lang w:val="en-GB" w:eastAsia="en-GB"/>
        </w:rPr>
        <w:t xml:space="preserve">. Similarly, individuals with higher educational attainment might be more discerning about the content they consume and may value influencers who provide in-depth product information and honest reviews (Abdullah, Syed Ali,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Teng</w:t>
      </w:r>
      <w:proofErr w:type="spellEnd"/>
      <w:r w:rsidRPr="00356FDD">
        <w:rPr>
          <w:rFonts w:eastAsia="Times New Roman"/>
          <w:lang w:val="en-GB" w:eastAsia="en-GB"/>
        </w:rPr>
        <w:t>, 2023). This demographic segmentation is critical for brands to tailor their influencer marketing strategies effectively, ensuring that they reach the most recept</w:t>
      </w:r>
      <w:r>
        <w:rPr>
          <w:rFonts w:eastAsia="Times New Roman"/>
          <w:lang w:val="en-GB" w:eastAsia="en-GB"/>
        </w:rPr>
        <w:t>ive audience segments.</w:t>
      </w:r>
    </w:p>
    <w:p w:rsidR="00356FDD" w:rsidRPr="00356FDD" w:rsidRDefault="00356FDD" w:rsidP="00356FDD">
      <w:pPr>
        <w:pStyle w:val="Heading3"/>
        <w:rPr>
          <w:rFonts w:eastAsia="Times New Roman"/>
          <w:lang w:val="en-GB" w:eastAsia="en-GB"/>
        </w:rPr>
      </w:pPr>
      <w:bookmarkStart w:id="29" w:name="_Toc179562615"/>
      <w:r w:rsidRPr="00356FDD">
        <w:rPr>
          <w:rFonts w:eastAsia="Times New Roman"/>
          <w:lang w:val="en-GB" w:eastAsia="en-GB"/>
        </w:rPr>
        <w:t>Segmentation of Indian Consumers in the Beauty Industry</w:t>
      </w:r>
      <w:bookmarkEnd w:id="29"/>
    </w:p>
    <w:p w:rsidR="00356FDD" w:rsidRPr="00356FDD" w:rsidRDefault="00356FDD" w:rsidP="00356FDD">
      <w:pPr>
        <w:rPr>
          <w:rFonts w:eastAsia="Times New Roman"/>
          <w:lang w:val="en-GB" w:eastAsia="en-GB"/>
        </w:rPr>
      </w:pPr>
      <w:r w:rsidRPr="00356FDD">
        <w:rPr>
          <w:rFonts w:eastAsia="Times New Roman"/>
          <w:lang w:val="en-GB" w:eastAsia="en-GB"/>
        </w:rPr>
        <w:t xml:space="preserve">In the context of the Indian beauty industry, segmentation is essential to understanding how different demographic groups respond to influencer marketing. The Indian market is diverse, with significant variations in preferences across different regions, age groups, and income levels. For instance, urban consumers, particularly those in metropolitan areas, </w:t>
      </w:r>
      <w:proofErr w:type="gramStart"/>
      <w:r w:rsidRPr="00356FDD">
        <w:rPr>
          <w:rFonts w:eastAsia="Times New Roman"/>
          <w:lang w:val="en-GB" w:eastAsia="en-GB"/>
        </w:rPr>
        <w:t>are more exposed</w:t>
      </w:r>
      <w:proofErr w:type="gramEnd"/>
      <w:r w:rsidRPr="00356FDD">
        <w:rPr>
          <w:rFonts w:eastAsia="Times New Roman"/>
          <w:lang w:val="en-GB" w:eastAsia="en-GB"/>
        </w:rPr>
        <w:t xml:space="preserve"> to global beauty trends and are likely to be influenced by international beauty influencers. In contrast, consumers in smaller towns and rural areas may prefer local influencers who promote products that align with traditional beauty practices and locally sourced ingredients (</w:t>
      </w:r>
      <w:proofErr w:type="spellStart"/>
      <w:r w:rsidRPr="00356FDD">
        <w:rPr>
          <w:rFonts w:eastAsia="Times New Roman"/>
          <w:lang w:val="en-GB" w:eastAsia="en-GB"/>
        </w:rPr>
        <w:t>Cresentia</w:t>
      </w:r>
      <w:proofErr w:type="spellEnd"/>
      <w:r w:rsidRPr="00356FDD">
        <w:rPr>
          <w:rFonts w:eastAsia="Times New Roman"/>
          <w:lang w:val="en-GB" w:eastAsia="en-GB"/>
        </w:rPr>
        <w:t xml:space="preserve">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Nainggolan</w:t>
      </w:r>
      <w:proofErr w:type="spellEnd"/>
      <w:r w:rsidRPr="00356FDD">
        <w:rPr>
          <w:rFonts w:eastAsia="Times New Roman"/>
          <w:lang w:val="en-GB" w:eastAsia="en-GB"/>
        </w:rPr>
        <w:t>, 2022)</w:t>
      </w:r>
      <w:r>
        <w:rPr>
          <w:rFonts w:eastAsia="Times New Roman"/>
          <w:lang w:val="en-GB" w:eastAsia="en-GB"/>
        </w:rPr>
        <w:t>.</w:t>
      </w:r>
    </w:p>
    <w:p w:rsidR="00356FDD" w:rsidRDefault="00356FDD" w:rsidP="00356FDD">
      <w:pPr>
        <w:rPr>
          <w:rFonts w:eastAsia="Times New Roman"/>
          <w:lang w:val="en-GB" w:eastAsia="en-GB"/>
        </w:rPr>
      </w:pPr>
      <w:r w:rsidRPr="00356FDD">
        <w:rPr>
          <w:rFonts w:eastAsia="Times New Roman"/>
          <w:lang w:val="en-GB" w:eastAsia="en-GB"/>
        </w:rPr>
        <w:t xml:space="preserve">Moreover, younger consumers in India, particularly those in the 18-35 age group, are the most active on social media and are more likely to follow beauty influencers. This demographic is not only more open to experimenting with new products but also places a high value on the </w:t>
      </w:r>
      <w:r w:rsidRPr="00356FDD">
        <w:rPr>
          <w:rFonts w:eastAsia="Times New Roman"/>
          <w:lang w:val="en-GB" w:eastAsia="en-GB"/>
        </w:rPr>
        <w:lastRenderedPageBreak/>
        <w:t xml:space="preserve">opinions of influencers when making purchasing decisions (Castillo, Jaramillo, </w:t>
      </w:r>
      <w:r w:rsidR="00761D09">
        <w:rPr>
          <w:rFonts w:eastAsia="Times New Roman"/>
          <w:lang w:val="en-GB" w:eastAsia="en-GB"/>
        </w:rPr>
        <w:t>and</w:t>
      </w:r>
      <w:r w:rsidRPr="00356FDD">
        <w:rPr>
          <w:rFonts w:eastAsia="Times New Roman"/>
          <w:lang w:val="en-GB" w:eastAsia="en-GB"/>
        </w:rPr>
        <w:t xml:space="preserve"> </w:t>
      </w:r>
      <w:proofErr w:type="spellStart"/>
      <w:r w:rsidRPr="00356FDD">
        <w:rPr>
          <w:rFonts w:eastAsia="Times New Roman"/>
          <w:lang w:val="en-GB" w:eastAsia="en-GB"/>
        </w:rPr>
        <w:t>Sy</w:t>
      </w:r>
      <w:proofErr w:type="spellEnd"/>
      <w:r w:rsidRPr="00356FDD">
        <w:rPr>
          <w:rFonts w:eastAsia="Times New Roman"/>
          <w:lang w:val="en-GB" w:eastAsia="en-GB"/>
        </w:rPr>
        <w:t>, 2022). As such, beauty brands targeting the Indian market must carefully consider these demographic factors to optimize their influencer marketing strategies and effectively reach their target audience.</w:t>
      </w:r>
    </w:p>
    <w:p w:rsidR="00BC639F" w:rsidRPr="00BC639F" w:rsidRDefault="00BC639F" w:rsidP="00BC639F">
      <w:pPr>
        <w:pStyle w:val="Heading2"/>
        <w:rPr>
          <w:rFonts w:eastAsia="Times New Roman"/>
          <w:lang w:val="en-GB" w:eastAsia="en-GB"/>
        </w:rPr>
      </w:pPr>
      <w:bookmarkStart w:id="30" w:name="_Toc179562616"/>
      <w:r w:rsidRPr="00BC639F">
        <w:rPr>
          <w:rFonts w:eastAsia="Times New Roman"/>
          <w:lang w:val="en-GB" w:eastAsia="en-GB"/>
        </w:rPr>
        <w:t>Theoretical Framework</w:t>
      </w:r>
      <w:bookmarkEnd w:id="30"/>
    </w:p>
    <w:p w:rsidR="00BC639F" w:rsidRPr="00BC639F" w:rsidRDefault="00BC639F" w:rsidP="00BC639F">
      <w:pPr>
        <w:pStyle w:val="Heading3"/>
        <w:rPr>
          <w:rFonts w:eastAsia="Times New Roman"/>
          <w:lang w:val="en-GB" w:eastAsia="en-GB"/>
        </w:rPr>
      </w:pPr>
      <w:bookmarkStart w:id="31" w:name="_Toc179562617"/>
      <w:r w:rsidRPr="00BC639F">
        <w:rPr>
          <w:rFonts w:eastAsia="Times New Roman"/>
          <w:lang w:val="en-GB" w:eastAsia="en-GB"/>
        </w:rPr>
        <w:t xml:space="preserve">Theories of Consumer </w:t>
      </w:r>
      <w:proofErr w:type="spellStart"/>
      <w:r w:rsidRPr="00BC639F">
        <w:rPr>
          <w:rFonts w:eastAsia="Times New Roman"/>
          <w:lang w:val="en-GB" w:eastAsia="en-GB"/>
        </w:rPr>
        <w:t>Behavior</w:t>
      </w:r>
      <w:bookmarkEnd w:id="31"/>
      <w:proofErr w:type="spellEnd"/>
    </w:p>
    <w:p w:rsidR="00BC639F" w:rsidRPr="00BC639F" w:rsidRDefault="00BC639F" w:rsidP="00BC639F">
      <w:pPr>
        <w:rPr>
          <w:rFonts w:eastAsia="Times New Roman"/>
          <w:lang w:val="en-GB" w:eastAsia="en-GB"/>
        </w:rPr>
      </w:pPr>
      <w:r w:rsidRPr="00BC639F">
        <w:rPr>
          <w:rFonts w:eastAsia="Times New Roman"/>
          <w:lang w:val="en-GB" w:eastAsia="en-GB"/>
        </w:rPr>
        <w:t xml:space="preserve">Several theories of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are particularly relevant when exploring the impact of social media influencers on consumer preferences, especially in the context of the beauty industry. The Theory of Planned </w:t>
      </w:r>
      <w:proofErr w:type="spellStart"/>
      <w:r w:rsidRPr="00BC639F">
        <w:rPr>
          <w:rFonts w:eastAsia="Times New Roman"/>
          <w:lang w:val="en-GB" w:eastAsia="en-GB"/>
        </w:rPr>
        <w:t>Behavior</w:t>
      </w:r>
      <w:proofErr w:type="spellEnd"/>
      <w:r w:rsidRPr="00BC639F">
        <w:rPr>
          <w:rFonts w:eastAsia="Times New Roman"/>
          <w:lang w:val="en-GB" w:eastAsia="en-GB"/>
        </w:rPr>
        <w:t xml:space="preserve"> (TPB), developed by </w:t>
      </w:r>
      <w:proofErr w:type="spellStart"/>
      <w:r w:rsidRPr="00BC639F">
        <w:rPr>
          <w:rFonts w:eastAsia="Times New Roman"/>
          <w:lang w:val="en-GB" w:eastAsia="en-GB"/>
        </w:rPr>
        <w:t>Ajzen</w:t>
      </w:r>
      <w:proofErr w:type="spellEnd"/>
      <w:r w:rsidRPr="00BC639F">
        <w:rPr>
          <w:rFonts w:eastAsia="Times New Roman"/>
          <w:lang w:val="en-GB" w:eastAsia="en-GB"/>
        </w:rPr>
        <w:t xml:space="preserve"> (1991), is a well-established framework that posits that an individual's </w:t>
      </w:r>
      <w:proofErr w:type="spellStart"/>
      <w:r w:rsidRPr="00BC639F">
        <w:rPr>
          <w:rFonts w:eastAsia="Times New Roman"/>
          <w:lang w:val="en-GB" w:eastAsia="en-GB"/>
        </w:rPr>
        <w:t>behavior</w:t>
      </w:r>
      <w:proofErr w:type="spellEnd"/>
      <w:r w:rsidRPr="00BC639F">
        <w:rPr>
          <w:rFonts w:eastAsia="Times New Roman"/>
          <w:lang w:val="en-GB" w:eastAsia="en-GB"/>
        </w:rPr>
        <w:t xml:space="preserve"> </w:t>
      </w:r>
      <w:proofErr w:type="gramStart"/>
      <w:r w:rsidRPr="00BC639F">
        <w:rPr>
          <w:rFonts w:eastAsia="Times New Roman"/>
          <w:lang w:val="en-GB" w:eastAsia="en-GB"/>
        </w:rPr>
        <w:t>is driven</w:t>
      </w:r>
      <w:proofErr w:type="gramEnd"/>
      <w:r w:rsidRPr="00BC639F">
        <w:rPr>
          <w:rFonts w:eastAsia="Times New Roman"/>
          <w:lang w:val="en-GB" w:eastAsia="en-GB"/>
        </w:rPr>
        <w:t xml:space="preserve"> by their intentions, which are influenced by attitudes, subjective norms, and perceived </w:t>
      </w:r>
      <w:proofErr w:type="spellStart"/>
      <w:r w:rsidRPr="00BC639F">
        <w:rPr>
          <w:rFonts w:eastAsia="Times New Roman"/>
          <w:lang w:val="en-GB" w:eastAsia="en-GB"/>
        </w:rPr>
        <w:t>behavioral</w:t>
      </w:r>
      <w:proofErr w:type="spellEnd"/>
      <w:r w:rsidRPr="00BC639F">
        <w:rPr>
          <w:rFonts w:eastAsia="Times New Roman"/>
          <w:lang w:val="en-GB" w:eastAsia="en-GB"/>
        </w:rPr>
        <w:t xml:space="preserve"> control (Azad et al., 2023). In the context of influencer marketing, TPB suggests that consumers’ purchasing decisions </w:t>
      </w:r>
      <w:proofErr w:type="gramStart"/>
      <w:r w:rsidRPr="00BC639F">
        <w:rPr>
          <w:rFonts w:eastAsia="Times New Roman"/>
          <w:lang w:val="en-GB" w:eastAsia="en-GB"/>
        </w:rPr>
        <w:t>are influenced</w:t>
      </w:r>
      <w:proofErr w:type="gramEnd"/>
      <w:r w:rsidRPr="00BC639F">
        <w:rPr>
          <w:rFonts w:eastAsia="Times New Roman"/>
          <w:lang w:val="en-GB" w:eastAsia="en-GB"/>
        </w:rPr>
        <w:t xml:space="preserve"> by their attitudes toward the products promoted by influencers, the perceived social pressure to conform to the influencers’ recommendations, and their perceived control over thei</w:t>
      </w:r>
      <w:r>
        <w:rPr>
          <w:rFonts w:eastAsia="Times New Roman"/>
          <w:lang w:val="en-GB" w:eastAsia="en-GB"/>
        </w:rPr>
        <w:t>r ability to make the purchase.</w:t>
      </w:r>
    </w:p>
    <w:p w:rsidR="00BC639F" w:rsidRPr="00BC639F" w:rsidRDefault="00BC639F" w:rsidP="00BC639F">
      <w:pPr>
        <w:rPr>
          <w:rFonts w:eastAsia="Times New Roman"/>
          <w:lang w:val="en-GB" w:eastAsia="en-GB"/>
        </w:rPr>
      </w:pPr>
      <w:r w:rsidRPr="00BC639F">
        <w:rPr>
          <w:rFonts w:eastAsia="Times New Roman"/>
          <w:lang w:val="en-GB" w:eastAsia="en-GB"/>
        </w:rPr>
        <w:t xml:space="preserve">The Social Influence Theory further explains how individuals' </w:t>
      </w:r>
      <w:proofErr w:type="spellStart"/>
      <w:r w:rsidRPr="00BC639F">
        <w:rPr>
          <w:rFonts w:eastAsia="Times New Roman"/>
          <w:lang w:val="en-GB" w:eastAsia="en-GB"/>
        </w:rPr>
        <w:t>behavior</w:t>
      </w:r>
      <w:proofErr w:type="spellEnd"/>
      <w:r w:rsidRPr="00BC639F">
        <w:rPr>
          <w:rFonts w:eastAsia="Times New Roman"/>
          <w:lang w:val="en-GB" w:eastAsia="en-GB"/>
        </w:rPr>
        <w:t xml:space="preserve"> </w:t>
      </w:r>
      <w:proofErr w:type="gramStart"/>
      <w:r w:rsidRPr="00BC639F">
        <w:rPr>
          <w:rFonts w:eastAsia="Times New Roman"/>
          <w:lang w:val="en-GB" w:eastAsia="en-GB"/>
        </w:rPr>
        <w:t>can be shaped</w:t>
      </w:r>
      <w:proofErr w:type="gramEnd"/>
      <w:r w:rsidRPr="00BC639F">
        <w:rPr>
          <w:rFonts w:eastAsia="Times New Roman"/>
          <w:lang w:val="en-GB" w:eastAsia="en-GB"/>
        </w:rPr>
        <w:t xml:space="preserve"> by the influence of others, particularly in a social media environment where influencers act as opinion leaders (Zhang et al., 2019). This theory highlights the role of social proof and conformity, where consumers </w:t>
      </w:r>
      <w:proofErr w:type="gramStart"/>
      <w:r w:rsidRPr="00BC639F">
        <w:rPr>
          <w:rFonts w:eastAsia="Times New Roman"/>
          <w:lang w:val="en-GB" w:eastAsia="en-GB"/>
        </w:rPr>
        <w:t>may be persuaded</w:t>
      </w:r>
      <w:proofErr w:type="gramEnd"/>
      <w:r w:rsidRPr="00BC639F">
        <w:rPr>
          <w:rFonts w:eastAsia="Times New Roman"/>
          <w:lang w:val="en-GB" w:eastAsia="en-GB"/>
        </w:rPr>
        <w:t xml:space="preserve"> to follow the trends set by influencers due to their desire to fit in with a partic</w:t>
      </w:r>
      <w:r>
        <w:rPr>
          <w:rFonts w:eastAsia="Times New Roman"/>
          <w:lang w:val="en-GB" w:eastAsia="en-GB"/>
        </w:rPr>
        <w:t>ular social group or community.</w:t>
      </w:r>
    </w:p>
    <w:p w:rsidR="00BC639F" w:rsidRPr="00BC639F" w:rsidRDefault="00BC639F" w:rsidP="00BC639F">
      <w:pPr>
        <w:rPr>
          <w:rFonts w:eastAsia="Times New Roman"/>
          <w:lang w:val="en-GB" w:eastAsia="en-GB"/>
        </w:rPr>
      </w:pPr>
      <w:r w:rsidRPr="00BC639F">
        <w:rPr>
          <w:rFonts w:eastAsia="Times New Roman"/>
          <w:lang w:val="en-GB" w:eastAsia="en-GB"/>
        </w:rPr>
        <w:t xml:space="preserve">The Elaboration Likelihood Model (ELM), proposed by Petty and </w:t>
      </w:r>
      <w:proofErr w:type="spellStart"/>
      <w:r w:rsidRPr="00BC639F">
        <w:rPr>
          <w:rFonts w:eastAsia="Times New Roman"/>
          <w:lang w:val="en-GB" w:eastAsia="en-GB"/>
        </w:rPr>
        <w:t>Cacioppo</w:t>
      </w:r>
      <w:proofErr w:type="spellEnd"/>
      <w:r w:rsidRPr="00BC639F">
        <w:rPr>
          <w:rFonts w:eastAsia="Times New Roman"/>
          <w:lang w:val="en-GB" w:eastAsia="en-GB"/>
        </w:rPr>
        <w:t xml:space="preserve"> (1986), provides a dual-process theory to understand how consumers process persuasive messages. According to ELM, there are two routes to persuasion: the central route, where individuals </w:t>
      </w:r>
      <w:proofErr w:type="gramStart"/>
      <w:r w:rsidRPr="00BC639F">
        <w:rPr>
          <w:rFonts w:eastAsia="Times New Roman"/>
          <w:lang w:val="en-GB" w:eastAsia="en-GB"/>
        </w:rPr>
        <w:t>are influenced</w:t>
      </w:r>
      <w:proofErr w:type="gramEnd"/>
      <w:r w:rsidRPr="00BC639F">
        <w:rPr>
          <w:rFonts w:eastAsia="Times New Roman"/>
          <w:lang w:val="en-GB" w:eastAsia="en-GB"/>
        </w:rPr>
        <w:t xml:space="preserve"> by the quality of arguments and engage in deep processing, and the peripheral route, where individuals are swayed by superficial cues such as the attractiveness or credibility of the influencer (Graham </w:t>
      </w:r>
      <w:r w:rsidR="00761D09">
        <w:rPr>
          <w:rFonts w:eastAsia="Times New Roman"/>
          <w:lang w:val="en-GB" w:eastAsia="en-GB"/>
        </w:rPr>
        <w:t>and</w:t>
      </w:r>
      <w:r w:rsidRPr="00BC639F">
        <w:rPr>
          <w:rFonts w:eastAsia="Times New Roman"/>
          <w:lang w:val="en-GB" w:eastAsia="en-GB"/>
        </w:rPr>
        <w:t xml:space="preserve"> Wilder, 2020). In influencer marketing, consumers who follow the central route may critically evaluate the product information provided by the influencer, while those following the peripheral route </w:t>
      </w:r>
      <w:proofErr w:type="gramStart"/>
      <w:r w:rsidRPr="00BC639F">
        <w:rPr>
          <w:rFonts w:eastAsia="Times New Roman"/>
          <w:lang w:val="en-GB" w:eastAsia="en-GB"/>
        </w:rPr>
        <w:t>may be more influenced</w:t>
      </w:r>
      <w:proofErr w:type="gramEnd"/>
      <w:r w:rsidRPr="00BC639F">
        <w:rPr>
          <w:rFonts w:eastAsia="Times New Roman"/>
          <w:lang w:val="en-GB" w:eastAsia="en-GB"/>
        </w:rPr>
        <w:t xml:space="preserve"> by the influen</w:t>
      </w:r>
      <w:r>
        <w:rPr>
          <w:rFonts w:eastAsia="Times New Roman"/>
          <w:lang w:val="en-GB" w:eastAsia="en-GB"/>
        </w:rPr>
        <w:t>cer’s popularity or appearance.</w:t>
      </w:r>
    </w:p>
    <w:p w:rsidR="00BC639F" w:rsidRPr="00BC639F" w:rsidRDefault="00BC639F" w:rsidP="00BC639F">
      <w:pPr>
        <w:pStyle w:val="Heading3"/>
        <w:rPr>
          <w:rFonts w:eastAsia="Times New Roman"/>
          <w:lang w:val="en-GB" w:eastAsia="en-GB"/>
        </w:rPr>
      </w:pPr>
      <w:bookmarkStart w:id="32" w:name="_Toc179562618"/>
      <w:r w:rsidRPr="00BC639F">
        <w:rPr>
          <w:rFonts w:eastAsia="Times New Roman"/>
          <w:lang w:val="en-GB" w:eastAsia="en-GB"/>
        </w:rPr>
        <w:lastRenderedPageBreak/>
        <w:t>Application of Theories to Social Media Influence</w:t>
      </w:r>
      <w:bookmarkEnd w:id="32"/>
    </w:p>
    <w:p w:rsidR="00BC639F" w:rsidRPr="00BC639F" w:rsidRDefault="00BC639F" w:rsidP="00BC639F">
      <w:pPr>
        <w:rPr>
          <w:rFonts w:eastAsia="Times New Roman"/>
          <w:lang w:val="en-GB" w:eastAsia="en-GB"/>
        </w:rPr>
      </w:pPr>
      <w:r w:rsidRPr="00BC639F">
        <w:rPr>
          <w:rFonts w:eastAsia="Times New Roman"/>
          <w:lang w:val="en-GB" w:eastAsia="en-GB"/>
        </w:rPr>
        <w:t xml:space="preserve">Applying these theories to the context of social media influencers, TPB suggests that an influencer's ability to shape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depends on the consumer’s attitude toward the influencer and the product, the perceived social norms around using the product, and the consumer’s perceived control over purchasing the product (</w:t>
      </w:r>
      <w:proofErr w:type="spellStart"/>
      <w:r w:rsidRPr="00BC639F">
        <w:rPr>
          <w:rFonts w:eastAsia="Times New Roman"/>
          <w:lang w:val="en-GB" w:eastAsia="en-GB"/>
        </w:rPr>
        <w:t>Ragab</w:t>
      </w:r>
      <w:proofErr w:type="spellEnd"/>
      <w:r w:rsidRPr="00BC639F">
        <w:rPr>
          <w:rFonts w:eastAsia="Times New Roman"/>
          <w:lang w:val="en-GB" w:eastAsia="en-GB"/>
        </w:rPr>
        <w:t>, 2022). For example, an influencer who is highly trusted by their followers can positively shape their attitudes and increase their intention to purchase t</w:t>
      </w:r>
      <w:r>
        <w:rPr>
          <w:rFonts w:eastAsia="Times New Roman"/>
          <w:lang w:val="en-GB" w:eastAsia="en-GB"/>
        </w:rPr>
        <w:t>he recommended beauty products.</w:t>
      </w:r>
    </w:p>
    <w:p w:rsidR="00BC639F" w:rsidRPr="00BC639F" w:rsidRDefault="00BC639F" w:rsidP="00BC639F">
      <w:pPr>
        <w:rPr>
          <w:rFonts w:eastAsia="Times New Roman"/>
          <w:lang w:val="en-GB" w:eastAsia="en-GB"/>
        </w:rPr>
      </w:pPr>
      <w:r w:rsidRPr="00BC639F">
        <w:rPr>
          <w:rFonts w:eastAsia="Times New Roman"/>
          <w:lang w:val="en-GB" w:eastAsia="en-GB"/>
        </w:rPr>
        <w:t xml:space="preserve">Social Influence Theory </w:t>
      </w:r>
      <w:proofErr w:type="gramStart"/>
      <w:r w:rsidRPr="00BC639F">
        <w:rPr>
          <w:rFonts w:eastAsia="Times New Roman"/>
          <w:lang w:val="en-GB" w:eastAsia="en-GB"/>
        </w:rPr>
        <w:t>can be observed</w:t>
      </w:r>
      <w:proofErr w:type="gramEnd"/>
      <w:r w:rsidRPr="00BC639F">
        <w:rPr>
          <w:rFonts w:eastAsia="Times New Roman"/>
          <w:lang w:val="en-GB" w:eastAsia="en-GB"/>
        </w:rPr>
        <w:t xml:space="preserve"> in the way influencers establish trends and norms within their follower communities. When a popular beauty influencer endorses a particular product, it can create a bandwagon effect, where consumers feel compelled to purchase the product to align with the social norms established by the influencer’s community (</w:t>
      </w:r>
      <w:proofErr w:type="spellStart"/>
      <w:r w:rsidRPr="00BC639F">
        <w:rPr>
          <w:rFonts w:eastAsia="Times New Roman"/>
          <w:lang w:val="en-GB" w:eastAsia="en-GB"/>
        </w:rPr>
        <w:t>Wahyuni</w:t>
      </w:r>
      <w:proofErr w:type="spellEnd"/>
      <w:r w:rsidRPr="00BC639F">
        <w:rPr>
          <w:rFonts w:eastAsia="Times New Roman"/>
          <w:lang w:val="en-GB" w:eastAsia="en-GB"/>
        </w:rPr>
        <w:t xml:space="preserve"> et al., 2020). This social proof mechanism is especially powerful in the beauty industry, where consumer preferences </w:t>
      </w:r>
      <w:proofErr w:type="gramStart"/>
      <w:r w:rsidRPr="00BC639F">
        <w:rPr>
          <w:rFonts w:eastAsia="Times New Roman"/>
          <w:lang w:val="en-GB" w:eastAsia="en-GB"/>
        </w:rPr>
        <w:t>are often driven</w:t>
      </w:r>
      <w:proofErr w:type="gramEnd"/>
      <w:r w:rsidRPr="00BC639F">
        <w:rPr>
          <w:rFonts w:eastAsia="Times New Roman"/>
          <w:lang w:val="en-GB" w:eastAsia="en-GB"/>
        </w:rPr>
        <w:t xml:space="preserve"> by trends and the desire to conform to</w:t>
      </w:r>
      <w:r>
        <w:rPr>
          <w:rFonts w:eastAsia="Times New Roman"/>
          <w:lang w:val="en-GB" w:eastAsia="en-GB"/>
        </w:rPr>
        <w:t xml:space="preserve"> perceived standards of beauty.</w:t>
      </w:r>
    </w:p>
    <w:p w:rsidR="00BC639F" w:rsidRPr="00BC639F" w:rsidRDefault="00BC639F" w:rsidP="00BC639F">
      <w:pPr>
        <w:rPr>
          <w:rFonts w:eastAsia="Times New Roman"/>
          <w:lang w:val="en-GB" w:eastAsia="en-GB"/>
        </w:rPr>
      </w:pPr>
      <w:r w:rsidRPr="00BC639F">
        <w:rPr>
          <w:rFonts w:eastAsia="Times New Roman"/>
          <w:lang w:val="en-GB" w:eastAsia="en-GB"/>
        </w:rPr>
        <w:t>ELM provides a framework to understand how different types of consumers may respond to influencer marketing. Consumers who are highly involved with a product category may process the influencer’s content through the central route, carefully considering the arguments and information presented. In contrast, less involved consumers may rely on peripheral cues, such as the influencer’s popularity or likability, to make a purchasing decision (Chang et al., 2020). This dual-process approach helps explain why influencer marketing can be effective across different consumer segments, depending on their level of involvement and the nature</w:t>
      </w:r>
      <w:r>
        <w:rPr>
          <w:rFonts w:eastAsia="Times New Roman"/>
          <w:lang w:val="en-GB" w:eastAsia="en-GB"/>
        </w:rPr>
        <w:t xml:space="preserve"> of the product </w:t>
      </w:r>
      <w:proofErr w:type="gramStart"/>
      <w:r>
        <w:rPr>
          <w:rFonts w:eastAsia="Times New Roman"/>
          <w:lang w:val="en-GB" w:eastAsia="en-GB"/>
        </w:rPr>
        <w:t>being promoted</w:t>
      </w:r>
      <w:proofErr w:type="gramEnd"/>
      <w:r>
        <w:rPr>
          <w:rFonts w:eastAsia="Times New Roman"/>
          <w:lang w:val="en-GB" w:eastAsia="en-GB"/>
        </w:rPr>
        <w:t>.</w:t>
      </w:r>
    </w:p>
    <w:p w:rsidR="00BC639F" w:rsidRPr="00BC639F" w:rsidRDefault="00BC639F" w:rsidP="00BC639F">
      <w:pPr>
        <w:pStyle w:val="Heading3"/>
        <w:rPr>
          <w:rFonts w:eastAsia="Times New Roman"/>
          <w:lang w:val="en-GB" w:eastAsia="en-GB"/>
        </w:rPr>
      </w:pPr>
      <w:bookmarkStart w:id="33" w:name="_Toc179562619"/>
      <w:r w:rsidRPr="00BC639F">
        <w:rPr>
          <w:rFonts w:eastAsia="Times New Roman"/>
          <w:lang w:val="en-GB" w:eastAsia="en-GB"/>
        </w:rPr>
        <w:t>Conceptual Model for the Study</w:t>
      </w:r>
      <w:bookmarkEnd w:id="33"/>
    </w:p>
    <w:p w:rsidR="00BC639F" w:rsidRPr="00BC639F" w:rsidRDefault="00BC639F" w:rsidP="00BC639F">
      <w:pPr>
        <w:rPr>
          <w:rFonts w:eastAsia="Times New Roman"/>
          <w:lang w:val="en-GB" w:eastAsia="en-GB"/>
        </w:rPr>
      </w:pPr>
      <w:r w:rsidRPr="00BC639F">
        <w:rPr>
          <w:rFonts w:eastAsia="Times New Roman"/>
          <w:lang w:val="en-GB" w:eastAsia="en-GB"/>
        </w:rPr>
        <w:t xml:space="preserve">Based on the theories discussed, the proposed conceptual model for this study integrates TPB, Social Influence Theory, and ELM to </w:t>
      </w:r>
      <w:proofErr w:type="spellStart"/>
      <w:r w:rsidRPr="00BC639F">
        <w:rPr>
          <w:rFonts w:eastAsia="Times New Roman"/>
          <w:lang w:val="en-GB" w:eastAsia="en-GB"/>
        </w:rPr>
        <w:t>analyze</w:t>
      </w:r>
      <w:proofErr w:type="spellEnd"/>
      <w:r w:rsidRPr="00BC639F">
        <w:rPr>
          <w:rFonts w:eastAsia="Times New Roman"/>
          <w:lang w:val="en-GB" w:eastAsia="en-GB"/>
        </w:rPr>
        <w:t xml:space="preserve"> the impact of social media influencers </w:t>
      </w:r>
      <w:proofErr w:type="gramStart"/>
      <w:r w:rsidRPr="00BC639F">
        <w:rPr>
          <w:rFonts w:eastAsia="Times New Roman"/>
          <w:lang w:val="en-GB" w:eastAsia="en-GB"/>
        </w:rPr>
        <w:t>on consumer preferences for local versus global beauty brands in India</w:t>
      </w:r>
      <w:proofErr w:type="gramEnd"/>
      <w:r w:rsidRPr="00BC639F">
        <w:rPr>
          <w:rFonts w:eastAsia="Times New Roman"/>
          <w:lang w:val="en-GB" w:eastAsia="en-GB"/>
        </w:rPr>
        <w:t xml:space="preserve">. The model posits that the consumer’s attitude toward the brand (influenced by the influencer’s endorsement), subjective norms (shaped by the influencer’s community), and perceived </w:t>
      </w:r>
      <w:proofErr w:type="spellStart"/>
      <w:r w:rsidRPr="00BC639F">
        <w:rPr>
          <w:rFonts w:eastAsia="Times New Roman"/>
          <w:lang w:val="en-GB" w:eastAsia="en-GB"/>
        </w:rPr>
        <w:t>behavioral</w:t>
      </w:r>
      <w:proofErr w:type="spellEnd"/>
      <w:r w:rsidRPr="00BC639F">
        <w:rPr>
          <w:rFonts w:eastAsia="Times New Roman"/>
          <w:lang w:val="en-GB" w:eastAsia="en-GB"/>
        </w:rPr>
        <w:t xml:space="preserve"> control (influenced by perceived ease of purchase and availability) directly </w:t>
      </w:r>
      <w:proofErr w:type="gramStart"/>
      <w:r w:rsidRPr="00BC639F">
        <w:rPr>
          <w:rFonts w:eastAsia="Times New Roman"/>
          <w:lang w:val="en-GB" w:eastAsia="en-GB"/>
        </w:rPr>
        <w:t>impact</w:t>
      </w:r>
      <w:proofErr w:type="gramEnd"/>
      <w:r w:rsidRPr="00BC639F">
        <w:rPr>
          <w:rFonts w:eastAsia="Times New Roman"/>
          <w:lang w:val="en-GB" w:eastAsia="en-GB"/>
        </w:rPr>
        <w:t xml:space="preserve"> their purchase intentions.</w:t>
      </w:r>
    </w:p>
    <w:p w:rsidR="00BC639F" w:rsidRPr="00BC639F" w:rsidRDefault="00BC639F" w:rsidP="00BC639F">
      <w:pPr>
        <w:rPr>
          <w:rFonts w:eastAsia="Times New Roman"/>
          <w:lang w:val="en-GB" w:eastAsia="en-GB"/>
        </w:rPr>
      </w:pPr>
      <w:r w:rsidRPr="00BC639F">
        <w:rPr>
          <w:rFonts w:eastAsia="Times New Roman"/>
          <w:lang w:val="en-GB" w:eastAsia="en-GB"/>
        </w:rPr>
        <w:t xml:space="preserve">In this model, the role of the influencer is twofold: they shape consumer attitudes through their credibility and trustworthiness (central route) and create social norms through their popularity and community engagement (peripheral route). The model further hypothesizes that these </w:t>
      </w:r>
      <w:r w:rsidRPr="00BC639F">
        <w:rPr>
          <w:rFonts w:eastAsia="Times New Roman"/>
          <w:lang w:val="en-GB" w:eastAsia="en-GB"/>
        </w:rPr>
        <w:lastRenderedPageBreak/>
        <w:t>factors will have different levels of impact on consumer preferences for local versus global brands, depending on the consumer’s cultural orientation and perceived relevance of the brand to their id</w:t>
      </w:r>
      <w:r>
        <w:rPr>
          <w:rFonts w:eastAsia="Times New Roman"/>
          <w:lang w:val="en-GB" w:eastAsia="en-GB"/>
        </w:rPr>
        <w:t xml:space="preserve">entity (Han </w:t>
      </w:r>
      <w:r w:rsidR="00761D09">
        <w:rPr>
          <w:rFonts w:eastAsia="Times New Roman"/>
          <w:lang w:val="en-GB" w:eastAsia="en-GB"/>
        </w:rPr>
        <w:t>and</w:t>
      </w:r>
      <w:r>
        <w:rPr>
          <w:rFonts w:eastAsia="Times New Roman"/>
          <w:lang w:val="en-GB" w:eastAsia="en-GB"/>
        </w:rPr>
        <w:t xml:space="preserve"> </w:t>
      </w:r>
      <w:proofErr w:type="spellStart"/>
      <w:r>
        <w:rPr>
          <w:rFonts w:eastAsia="Times New Roman"/>
          <w:lang w:val="en-GB" w:eastAsia="en-GB"/>
        </w:rPr>
        <w:t>Balabanis</w:t>
      </w:r>
      <w:proofErr w:type="spellEnd"/>
      <w:r>
        <w:rPr>
          <w:rFonts w:eastAsia="Times New Roman"/>
          <w:lang w:val="en-GB" w:eastAsia="en-GB"/>
        </w:rPr>
        <w:t>, 202</w:t>
      </w:r>
      <w:r w:rsidR="00506D9C">
        <w:rPr>
          <w:rFonts w:eastAsia="Times New Roman"/>
          <w:lang w:val="en-GB" w:eastAsia="en-GB"/>
        </w:rPr>
        <w:t>4</w:t>
      </w:r>
      <w:r>
        <w:rPr>
          <w:rFonts w:eastAsia="Times New Roman"/>
          <w:lang w:val="en-GB" w:eastAsia="en-GB"/>
        </w:rPr>
        <w:t>).</w:t>
      </w:r>
    </w:p>
    <w:p w:rsidR="00BC639F" w:rsidRPr="00BC639F" w:rsidRDefault="00BC639F" w:rsidP="00BC639F">
      <w:pPr>
        <w:pStyle w:val="Heading2"/>
        <w:rPr>
          <w:rFonts w:eastAsia="Times New Roman"/>
          <w:lang w:val="en-GB" w:eastAsia="en-GB"/>
        </w:rPr>
      </w:pPr>
      <w:bookmarkStart w:id="34" w:name="_Toc179562620"/>
      <w:r w:rsidRPr="00BC639F">
        <w:rPr>
          <w:rFonts w:eastAsia="Times New Roman"/>
          <w:lang w:val="en-GB" w:eastAsia="en-GB"/>
        </w:rPr>
        <w:t>Gaps in the Literature</w:t>
      </w:r>
      <w:bookmarkEnd w:id="34"/>
    </w:p>
    <w:p w:rsidR="00BC639F" w:rsidRPr="00BC639F" w:rsidRDefault="00BC639F" w:rsidP="00BC639F">
      <w:pPr>
        <w:pStyle w:val="Heading3"/>
        <w:rPr>
          <w:rFonts w:eastAsia="Times New Roman"/>
          <w:lang w:val="en-GB" w:eastAsia="en-GB"/>
        </w:rPr>
      </w:pPr>
      <w:bookmarkStart w:id="35" w:name="_Toc179562621"/>
      <w:r w:rsidRPr="00BC639F">
        <w:rPr>
          <w:rFonts w:eastAsia="Times New Roman"/>
          <w:lang w:val="en-GB" w:eastAsia="en-GB"/>
        </w:rPr>
        <w:t>Identified Gaps</w:t>
      </w:r>
      <w:bookmarkEnd w:id="35"/>
    </w:p>
    <w:p w:rsidR="00BC639F" w:rsidRPr="00BC639F" w:rsidRDefault="00BC639F" w:rsidP="00BC639F">
      <w:pPr>
        <w:rPr>
          <w:rFonts w:eastAsia="Times New Roman"/>
          <w:lang w:val="en-GB" w:eastAsia="en-GB"/>
        </w:rPr>
      </w:pPr>
      <w:r w:rsidRPr="00BC639F">
        <w:rPr>
          <w:rFonts w:eastAsia="Times New Roman"/>
          <w:lang w:val="en-GB" w:eastAsia="en-GB"/>
        </w:rPr>
        <w:t xml:space="preserve">Despite the growing body of research on social media influencers and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several gaps remain, particularly in the context of local versus global beauty brands in India. First, there is limited research that specifically examines how cultural factors influence consumer preferences for local versus global brands when mediated by social media influencers (Li, 2023). Additionally, most studies focus on the impact of influencers in Western markets, with little attention given to emerging markets like India, where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and influencer impact may differ significantly due to</w:t>
      </w:r>
      <w:r>
        <w:rPr>
          <w:rFonts w:eastAsia="Times New Roman"/>
          <w:lang w:val="en-GB" w:eastAsia="en-GB"/>
        </w:rPr>
        <w:t xml:space="preserve"> cultural and economic factors.</w:t>
      </w:r>
    </w:p>
    <w:p w:rsidR="00BC639F" w:rsidRPr="00BC639F" w:rsidRDefault="00BC639F" w:rsidP="00BC639F">
      <w:pPr>
        <w:rPr>
          <w:rFonts w:eastAsia="Times New Roman"/>
          <w:lang w:val="en-GB" w:eastAsia="en-GB"/>
        </w:rPr>
      </w:pPr>
      <w:r w:rsidRPr="00BC639F">
        <w:rPr>
          <w:rFonts w:eastAsia="Times New Roman"/>
          <w:lang w:val="en-GB" w:eastAsia="en-GB"/>
        </w:rPr>
        <w:t xml:space="preserve">Another gap is the lack of longitudinal studies that examine the long-term effects of influencer marketing on brand loyalty and consumer preferences. Most existing studies are cross-sectional, capturing only a snapshot of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at a particular point in time (Rodrigo </w:t>
      </w:r>
      <w:r w:rsidR="00761D09">
        <w:rPr>
          <w:rFonts w:eastAsia="Times New Roman"/>
          <w:lang w:val="en-GB" w:eastAsia="en-GB"/>
        </w:rPr>
        <w:t>and</w:t>
      </w:r>
      <w:r w:rsidRPr="00BC639F">
        <w:rPr>
          <w:rFonts w:eastAsia="Times New Roman"/>
          <w:lang w:val="en-GB" w:eastAsia="en-GB"/>
        </w:rPr>
        <w:t xml:space="preserve"> </w:t>
      </w:r>
      <w:proofErr w:type="spellStart"/>
      <w:r w:rsidRPr="00BC639F">
        <w:rPr>
          <w:rFonts w:eastAsia="Times New Roman"/>
          <w:lang w:val="en-GB" w:eastAsia="en-GB"/>
        </w:rPr>
        <w:t>Mendis</w:t>
      </w:r>
      <w:proofErr w:type="spellEnd"/>
      <w:r w:rsidRPr="00BC639F">
        <w:rPr>
          <w:rFonts w:eastAsia="Times New Roman"/>
          <w:lang w:val="en-GB" w:eastAsia="en-GB"/>
        </w:rPr>
        <w:t>, 2023). There is also a need for more research on how the effectiveness of influencer marketing strategies varies between local and global brands, particularly in the context of digital mark</w:t>
      </w:r>
      <w:r>
        <w:rPr>
          <w:rFonts w:eastAsia="Times New Roman"/>
          <w:lang w:val="en-GB" w:eastAsia="en-GB"/>
        </w:rPr>
        <w:t>eting and e-commerce platforms.</w:t>
      </w:r>
    </w:p>
    <w:p w:rsidR="00BC639F" w:rsidRPr="00BC639F" w:rsidRDefault="00BC639F" w:rsidP="00BC639F">
      <w:pPr>
        <w:pStyle w:val="Heading3"/>
        <w:rPr>
          <w:rFonts w:eastAsia="Times New Roman"/>
          <w:lang w:val="en-GB" w:eastAsia="en-GB"/>
        </w:rPr>
      </w:pPr>
      <w:bookmarkStart w:id="36" w:name="_Toc179562622"/>
      <w:r w:rsidRPr="00BC639F">
        <w:rPr>
          <w:rFonts w:eastAsia="Times New Roman"/>
          <w:lang w:val="en-GB" w:eastAsia="en-GB"/>
        </w:rPr>
        <w:t>Relevance of the Study</w:t>
      </w:r>
      <w:bookmarkEnd w:id="36"/>
    </w:p>
    <w:p w:rsidR="00BC639F" w:rsidRPr="00BC639F" w:rsidRDefault="00BC639F" w:rsidP="00BC639F">
      <w:pPr>
        <w:rPr>
          <w:rFonts w:eastAsia="Times New Roman"/>
          <w:lang w:val="en-GB" w:eastAsia="en-GB"/>
        </w:rPr>
      </w:pPr>
      <w:r w:rsidRPr="00BC639F">
        <w:rPr>
          <w:rFonts w:eastAsia="Times New Roman"/>
          <w:lang w:val="en-GB" w:eastAsia="en-GB"/>
        </w:rPr>
        <w:t xml:space="preserve">This study aims to address these gaps by providing a comprehensive analysis of the impact of social media influencers </w:t>
      </w:r>
      <w:proofErr w:type="gramStart"/>
      <w:r w:rsidRPr="00BC639F">
        <w:rPr>
          <w:rFonts w:eastAsia="Times New Roman"/>
          <w:lang w:val="en-GB" w:eastAsia="en-GB"/>
        </w:rPr>
        <w:t>on consumer preferences for local versus global beauty brands in India</w:t>
      </w:r>
      <w:proofErr w:type="gramEnd"/>
      <w:r w:rsidRPr="00BC639F">
        <w:rPr>
          <w:rFonts w:eastAsia="Times New Roman"/>
          <w:lang w:val="en-GB" w:eastAsia="en-GB"/>
        </w:rPr>
        <w:t xml:space="preserve">. By integrating TPB, Social Influence Theory, and ELM, the study will offer new insights into the mechanisms through which influencers shape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in a culturally diverse market. This research will contribute to the existing literature by highlighting the importance of cultural factors and providing actionable insights for brands looking to optimize their influencer</w:t>
      </w:r>
      <w:r>
        <w:rPr>
          <w:rFonts w:eastAsia="Times New Roman"/>
          <w:lang w:val="en-GB" w:eastAsia="en-GB"/>
        </w:rPr>
        <w:t xml:space="preserve"> marketing strategies in India.</w:t>
      </w:r>
    </w:p>
    <w:p w:rsidR="00BC639F" w:rsidRPr="00BC639F" w:rsidRDefault="00BC639F" w:rsidP="00BC639F">
      <w:pPr>
        <w:pStyle w:val="Heading2"/>
        <w:rPr>
          <w:rFonts w:eastAsia="Times New Roman"/>
          <w:lang w:val="en-GB" w:eastAsia="en-GB"/>
        </w:rPr>
      </w:pPr>
      <w:bookmarkStart w:id="37" w:name="_Toc179562623"/>
      <w:r w:rsidRPr="00BC639F">
        <w:rPr>
          <w:rFonts w:eastAsia="Times New Roman"/>
          <w:lang w:val="en-GB" w:eastAsia="en-GB"/>
        </w:rPr>
        <w:t>Conclusion</w:t>
      </w:r>
      <w:bookmarkEnd w:id="37"/>
    </w:p>
    <w:p w:rsidR="00356FDD" w:rsidRDefault="00BC639F" w:rsidP="00BC639F">
      <w:pPr>
        <w:rPr>
          <w:rFonts w:eastAsia="Times New Roman"/>
          <w:lang w:val="en-GB" w:eastAsia="en-GB"/>
        </w:rPr>
      </w:pPr>
      <w:r w:rsidRPr="00BC639F">
        <w:rPr>
          <w:rFonts w:eastAsia="Times New Roman"/>
          <w:lang w:val="en-GB" w:eastAsia="en-GB"/>
        </w:rPr>
        <w:t xml:space="preserve">In summary, this literature review has examined the theoretical frameworks that underpin the study of social media influencers and their impact on consumer </w:t>
      </w:r>
      <w:proofErr w:type="spellStart"/>
      <w:r w:rsidRPr="00BC639F">
        <w:rPr>
          <w:rFonts w:eastAsia="Times New Roman"/>
          <w:lang w:val="en-GB" w:eastAsia="en-GB"/>
        </w:rPr>
        <w:t>behavior</w:t>
      </w:r>
      <w:proofErr w:type="spellEnd"/>
      <w:r w:rsidRPr="00BC639F">
        <w:rPr>
          <w:rFonts w:eastAsia="Times New Roman"/>
          <w:lang w:val="en-GB" w:eastAsia="en-GB"/>
        </w:rPr>
        <w:t xml:space="preserve">, particularly in the </w:t>
      </w:r>
      <w:r w:rsidRPr="00BC639F">
        <w:rPr>
          <w:rFonts w:eastAsia="Times New Roman"/>
          <w:lang w:val="en-GB" w:eastAsia="en-GB"/>
        </w:rPr>
        <w:lastRenderedPageBreak/>
        <w:t>beauty industry. The integration of TPB, Social Influence Theory, and ELM provides a robust foundation for understanding the mechanisms through which influencers affect consumer preferences. This review also identified critical gaps in the current literature, particularly regarding the impact of influencers on local versus global brands in the Indian context. The findings from this review set the stage for the next chapter, which will detail the methodology used to empirically test the proposed conceptual model and address the research gaps identified.</w:t>
      </w:r>
    </w:p>
    <w:p w:rsidR="00BC639F" w:rsidRPr="00DF0D65" w:rsidRDefault="00BC639F" w:rsidP="00BC639F">
      <w:pPr>
        <w:rPr>
          <w:rFonts w:eastAsia="Times New Roman"/>
          <w:lang w:val="en-GB" w:eastAsia="en-GB"/>
        </w:rPr>
      </w:pPr>
    </w:p>
    <w:p w:rsidR="00682F8C" w:rsidRDefault="00DF0D65" w:rsidP="00DF0D65">
      <w:pPr>
        <w:rPr>
          <w:rFonts w:eastAsia="Times New Roman"/>
          <w:lang w:val="en-GB" w:eastAsia="en-GB"/>
        </w:rPr>
      </w:pPr>
      <w:r w:rsidRPr="00DF0D65">
        <w:rPr>
          <w:rFonts w:eastAsia="Times New Roman"/>
          <w:lang w:val="en-GB" w:eastAsia="en-GB"/>
        </w:rPr>
        <w:t xml:space="preserve"> </w:t>
      </w:r>
      <w:r w:rsidR="00682F8C">
        <w:rPr>
          <w:rFonts w:eastAsia="Times New Roman"/>
          <w:lang w:val="en-GB" w:eastAsia="en-GB"/>
        </w:rPr>
        <w:br w:type="page"/>
      </w:r>
    </w:p>
    <w:p w:rsidR="00682F8C" w:rsidRDefault="00682F8C" w:rsidP="00682F8C">
      <w:pPr>
        <w:pStyle w:val="Heading1"/>
        <w:rPr>
          <w:rFonts w:eastAsia="Times New Roman"/>
          <w:lang w:val="en-GB" w:eastAsia="en-GB"/>
        </w:rPr>
      </w:pPr>
      <w:bookmarkStart w:id="38" w:name="_Toc179562624"/>
      <w:r>
        <w:rPr>
          <w:rFonts w:eastAsia="Times New Roman"/>
          <w:lang w:val="en-GB" w:eastAsia="en-GB"/>
        </w:rPr>
        <w:lastRenderedPageBreak/>
        <w:t>Methodology</w:t>
      </w:r>
      <w:bookmarkEnd w:id="38"/>
    </w:p>
    <w:p w:rsidR="009C2E7B" w:rsidRDefault="009C2E7B" w:rsidP="009C2E7B">
      <w:pPr>
        <w:pStyle w:val="Heading2"/>
        <w:rPr>
          <w:rFonts w:eastAsia="Times New Roman"/>
          <w:lang w:eastAsia="en-GB"/>
        </w:rPr>
      </w:pPr>
      <w:bookmarkStart w:id="39" w:name="_Toc179562625"/>
      <w:r>
        <w:rPr>
          <w:rFonts w:eastAsia="Times New Roman"/>
          <w:lang w:eastAsia="en-GB"/>
        </w:rPr>
        <w:t>Introduction</w:t>
      </w:r>
      <w:bookmarkEnd w:id="39"/>
    </w:p>
    <w:p w:rsidR="007E6CF2" w:rsidRDefault="009C2E7B" w:rsidP="001C1DC4">
      <w:pPr>
        <w:spacing w:before="100" w:beforeAutospacing="1" w:after="100" w:afterAutospacing="1"/>
        <w:rPr>
          <w:rFonts w:eastAsia="Times New Roman" w:cs="Times New Roman"/>
          <w:szCs w:val="24"/>
          <w:lang w:eastAsia="en-GB"/>
        </w:rPr>
      </w:pPr>
      <w:r w:rsidRPr="009C2E7B">
        <w:rPr>
          <w:rFonts w:eastAsia="Times New Roman" w:cs="Times New Roman"/>
          <w:szCs w:val="24"/>
          <w:lang w:eastAsia="en-GB"/>
        </w:rPr>
        <w:t xml:space="preserve">The methodology chapter outlines the research design, approach, and methods employed to investigate the impact of social media influencers </w:t>
      </w:r>
      <w:proofErr w:type="gramStart"/>
      <w:r w:rsidRPr="009C2E7B">
        <w:rPr>
          <w:rFonts w:eastAsia="Times New Roman" w:cs="Times New Roman"/>
          <w:szCs w:val="24"/>
          <w:lang w:eastAsia="en-GB"/>
        </w:rPr>
        <w:t>on consumer preferences for local versus global beauty brands in India</w:t>
      </w:r>
      <w:proofErr w:type="gramEnd"/>
      <w:r w:rsidRPr="009C2E7B">
        <w:rPr>
          <w:rFonts w:eastAsia="Times New Roman" w:cs="Times New Roman"/>
          <w:szCs w:val="24"/>
          <w:lang w:eastAsia="en-GB"/>
        </w:rPr>
        <w:t xml:space="preserve">. A mixed-method approach combining quantitative surveys and qualitative interviews </w:t>
      </w:r>
      <w:proofErr w:type="gramStart"/>
      <w:r w:rsidRPr="009C2E7B">
        <w:rPr>
          <w:rFonts w:eastAsia="Times New Roman" w:cs="Times New Roman"/>
          <w:szCs w:val="24"/>
          <w:lang w:eastAsia="en-GB"/>
        </w:rPr>
        <w:t>was chosen</w:t>
      </w:r>
      <w:proofErr w:type="gramEnd"/>
      <w:r w:rsidRPr="009C2E7B">
        <w:rPr>
          <w:rFonts w:eastAsia="Times New Roman" w:cs="Times New Roman"/>
          <w:szCs w:val="24"/>
          <w:lang w:eastAsia="en-GB"/>
        </w:rPr>
        <w:t xml:space="preserve"> to capture both broad trends and in-depth consumer insights. This chapter discusses the research philosophy, the rationale behind the deductive approach, the data collection techniques, and the sampling strategies used. It also details the analysis methods applied to both survey and interview data, alongside ethical considerations and potential limitations </w:t>
      </w:r>
      <w:proofErr w:type="gramStart"/>
      <w:r w:rsidRPr="009C2E7B">
        <w:rPr>
          <w:rFonts w:eastAsia="Times New Roman" w:cs="Times New Roman"/>
          <w:szCs w:val="24"/>
          <w:lang w:eastAsia="en-GB"/>
        </w:rPr>
        <w:t>impacting</w:t>
      </w:r>
      <w:proofErr w:type="gramEnd"/>
      <w:r w:rsidRPr="009C2E7B">
        <w:rPr>
          <w:rFonts w:eastAsia="Times New Roman" w:cs="Times New Roman"/>
          <w:szCs w:val="24"/>
          <w:lang w:eastAsia="en-GB"/>
        </w:rPr>
        <w:t xml:space="preserve"> the validity and reliability of the study.</w:t>
      </w:r>
    </w:p>
    <w:p w:rsidR="00DE1246" w:rsidRPr="00DE1246" w:rsidRDefault="00DE1246" w:rsidP="00DE1246">
      <w:pPr>
        <w:pStyle w:val="Heading2"/>
        <w:rPr>
          <w:rFonts w:eastAsia="Times New Roman"/>
          <w:lang w:val="en-GB" w:eastAsia="en-GB"/>
        </w:rPr>
      </w:pPr>
      <w:bookmarkStart w:id="40" w:name="_Toc179562626"/>
      <w:r w:rsidRPr="00DE1246">
        <w:rPr>
          <w:rFonts w:eastAsia="Times New Roman"/>
          <w:lang w:val="en-GB" w:eastAsia="en-GB"/>
        </w:rPr>
        <w:t>Research Philosophy</w:t>
      </w:r>
      <w:bookmarkEnd w:id="40"/>
    </w:p>
    <w:p w:rsidR="00DE1246" w:rsidRPr="00DE1246" w:rsidRDefault="00DE1246" w:rsidP="00DE1246">
      <w:pPr>
        <w:rPr>
          <w:rFonts w:eastAsia="Times New Roman"/>
          <w:lang w:val="en-GB" w:eastAsia="en-GB"/>
        </w:rPr>
      </w:pPr>
      <w:r w:rsidRPr="00DE1246">
        <w:rPr>
          <w:rFonts w:eastAsia="Times New Roman"/>
          <w:lang w:val="en-GB" w:eastAsia="en-GB"/>
        </w:rPr>
        <w:t xml:space="preserve">The research philosophy chosen for this study was primarily </w:t>
      </w:r>
      <w:proofErr w:type="spellStart"/>
      <w:r w:rsidRPr="00DE1246">
        <w:rPr>
          <w:rFonts w:eastAsia="Times New Roman"/>
          <w:bCs/>
          <w:lang w:val="en-GB" w:eastAsia="en-GB"/>
        </w:rPr>
        <w:t>interpretivism</w:t>
      </w:r>
      <w:proofErr w:type="spellEnd"/>
      <w:r w:rsidRPr="00DE1246">
        <w:rPr>
          <w:rFonts w:eastAsia="Times New Roman"/>
          <w:lang w:val="en-GB" w:eastAsia="en-GB"/>
        </w:rPr>
        <w:t xml:space="preserve">, as it seeks to understand the subjective experiences and perceptions of consumers influenced by social media influencers. </w:t>
      </w:r>
      <w:proofErr w:type="spellStart"/>
      <w:r w:rsidRPr="00DE1246">
        <w:rPr>
          <w:rFonts w:eastAsia="Times New Roman"/>
          <w:lang w:val="en-GB" w:eastAsia="en-GB"/>
        </w:rPr>
        <w:t>Interpretivism</w:t>
      </w:r>
      <w:proofErr w:type="spellEnd"/>
      <w:r w:rsidRPr="00DE1246">
        <w:rPr>
          <w:rFonts w:eastAsia="Times New Roman"/>
          <w:lang w:val="en-GB" w:eastAsia="en-GB"/>
        </w:rPr>
        <w:t xml:space="preserve">, rooted in the belief that reality is socially constructed and understood through the meanings individuals attach to their experiences, was fitting for this study since consumer preferences for beauty brands are deeply personal and subjective. Consumers </w:t>
      </w:r>
      <w:proofErr w:type="gramStart"/>
      <w:r w:rsidRPr="00DE1246">
        <w:rPr>
          <w:rFonts w:eastAsia="Times New Roman"/>
          <w:lang w:val="en-GB" w:eastAsia="en-GB"/>
        </w:rPr>
        <w:t>are influenced</w:t>
      </w:r>
      <w:proofErr w:type="gramEnd"/>
      <w:r w:rsidRPr="00DE1246">
        <w:rPr>
          <w:rFonts w:eastAsia="Times New Roman"/>
          <w:lang w:val="en-GB" w:eastAsia="en-GB"/>
        </w:rPr>
        <w:t xml:space="preserve"> by a multitude of factors such as personal experiences, cultural background, and media exposure, all of which shape their views on local versus global beauty brands.</w:t>
      </w:r>
    </w:p>
    <w:p w:rsidR="00DE1246" w:rsidRPr="00DE1246" w:rsidRDefault="00DE1246" w:rsidP="00DE1246">
      <w:pPr>
        <w:rPr>
          <w:rFonts w:eastAsia="Times New Roman"/>
          <w:lang w:val="en-GB" w:eastAsia="en-GB"/>
        </w:rPr>
      </w:pPr>
      <w:r w:rsidRPr="00DE1246">
        <w:rPr>
          <w:rFonts w:eastAsia="Times New Roman"/>
          <w:lang w:val="en-GB" w:eastAsia="en-GB"/>
        </w:rPr>
        <w:t xml:space="preserve">According to Saunders et al. (2019), </w:t>
      </w:r>
      <w:proofErr w:type="spellStart"/>
      <w:r w:rsidRPr="00DE1246">
        <w:rPr>
          <w:rFonts w:eastAsia="Times New Roman"/>
          <w:lang w:val="en-GB" w:eastAsia="en-GB"/>
        </w:rPr>
        <w:t>interpretivism</w:t>
      </w:r>
      <w:proofErr w:type="spellEnd"/>
      <w:r w:rsidRPr="00DE1246">
        <w:rPr>
          <w:rFonts w:eastAsia="Times New Roman"/>
          <w:lang w:val="en-GB" w:eastAsia="en-GB"/>
        </w:rPr>
        <w:t xml:space="preserve"> allows researchers to appreciate and explore these complexities by focusing on the meanings individuals give to certain phenomena. In the context of this study, consumer decisions on beauty brands </w:t>
      </w:r>
      <w:proofErr w:type="gramStart"/>
      <w:r w:rsidRPr="00DE1246">
        <w:rPr>
          <w:rFonts w:eastAsia="Times New Roman"/>
          <w:lang w:val="en-GB" w:eastAsia="en-GB"/>
        </w:rPr>
        <w:t>were likely shaped</w:t>
      </w:r>
      <w:proofErr w:type="gramEnd"/>
      <w:r w:rsidRPr="00DE1246">
        <w:rPr>
          <w:rFonts w:eastAsia="Times New Roman"/>
          <w:lang w:val="en-GB" w:eastAsia="en-GB"/>
        </w:rPr>
        <w:t xml:space="preserve"> by unique personal experiences and cultural nuances, which could only be explored through an interpretive lens. The use of interviews, a key qualitative tool under </w:t>
      </w:r>
      <w:proofErr w:type="spellStart"/>
      <w:r w:rsidRPr="00DE1246">
        <w:rPr>
          <w:rFonts w:eastAsia="Times New Roman"/>
          <w:lang w:val="en-GB" w:eastAsia="en-GB"/>
        </w:rPr>
        <w:t>interpretivism</w:t>
      </w:r>
      <w:proofErr w:type="spellEnd"/>
      <w:r w:rsidRPr="00DE1246">
        <w:rPr>
          <w:rFonts w:eastAsia="Times New Roman"/>
          <w:lang w:val="en-GB" w:eastAsia="en-GB"/>
        </w:rPr>
        <w:t>, allowed for an in-depth understanding of how social media influencers shaped these consumer choices by capturing their lived experiences and subjective thoughts.</w:t>
      </w:r>
    </w:p>
    <w:p w:rsidR="00DE1246" w:rsidRPr="00DE1246" w:rsidRDefault="00DE1246" w:rsidP="00DE1246">
      <w:pPr>
        <w:rPr>
          <w:rFonts w:eastAsia="Times New Roman"/>
          <w:lang w:val="en-GB" w:eastAsia="en-GB"/>
        </w:rPr>
      </w:pPr>
      <w:r w:rsidRPr="00DE1246">
        <w:rPr>
          <w:rFonts w:eastAsia="Times New Roman"/>
          <w:lang w:val="en-GB" w:eastAsia="en-GB"/>
        </w:rPr>
        <w:t xml:space="preserve">However, the study also integrated elements of </w:t>
      </w:r>
      <w:r w:rsidRPr="00DE1246">
        <w:rPr>
          <w:rFonts w:eastAsia="Times New Roman"/>
          <w:bCs/>
          <w:lang w:val="en-GB" w:eastAsia="en-GB"/>
        </w:rPr>
        <w:t>positivism</w:t>
      </w:r>
      <w:r w:rsidRPr="00DE1246">
        <w:rPr>
          <w:rFonts w:eastAsia="Times New Roman"/>
          <w:lang w:val="en-GB" w:eastAsia="en-GB"/>
        </w:rPr>
        <w:t xml:space="preserve">, particularly in its survey design. Positivism </w:t>
      </w:r>
      <w:proofErr w:type="gramStart"/>
      <w:r w:rsidRPr="00DE1246">
        <w:rPr>
          <w:rFonts w:eastAsia="Times New Roman"/>
          <w:lang w:val="en-GB" w:eastAsia="en-GB"/>
        </w:rPr>
        <w:t>is grounded</w:t>
      </w:r>
      <w:proofErr w:type="gramEnd"/>
      <w:r w:rsidRPr="00DE1246">
        <w:rPr>
          <w:rFonts w:eastAsia="Times New Roman"/>
          <w:lang w:val="en-GB" w:eastAsia="en-GB"/>
        </w:rPr>
        <w:t xml:space="preserve"> in the belief that reality is objective and can be measured through observable facts and data (</w:t>
      </w:r>
      <w:proofErr w:type="spellStart"/>
      <w:r w:rsidRPr="00DE1246">
        <w:rPr>
          <w:rFonts w:eastAsia="Times New Roman"/>
          <w:lang w:val="en-GB" w:eastAsia="en-GB"/>
        </w:rPr>
        <w:t>Bryman</w:t>
      </w:r>
      <w:proofErr w:type="spellEnd"/>
      <w:r w:rsidRPr="00DE1246">
        <w:rPr>
          <w:rFonts w:eastAsia="Times New Roman"/>
          <w:lang w:val="en-GB" w:eastAsia="en-GB"/>
        </w:rPr>
        <w:t xml:space="preserve">, 2016). The survey data in this study provided structured </w:t>
      </w:r>
      <w:r w:rsidRPr="00DE1246">
        <w:rPr>
          <w:rFonts w:eastAsia="Times New Roman"/>
          <w:lang w:val="en-GB" w:eastAsia="en-GB"/>
        </w:rPr>
        <w:lastRenderedPageBreak/>
        <w:t xml:space="preserve">and measurable insights into consumer preferences, as respondents </w:t>
      </w:r>
      <w:proofErr w:type="gramStart"/>
      <w:r w:rsidRPr="00DE1246">
        <w:rPr>
          <w:rFonts w:eastAsia="Times New Roman"/>
          <w:lang w:val="en-GB" w:eastAsia="en-GB"/>
        </w:rPr>
        <w:t>were asked</w:t>
      </w:r>
      <w:proofErr w:type="gramEnd"/>
      <w:r w:rsidRPr="00DE1246">
        <w:rPr>
          <w:rFonts w:eastAsia="Times New Roman"/>
          <w:lang w:val="en-GB" w:eastAsia="en-GB"/>
        </w:rPr>
        <w:t xml:space="preserve"> standardised questions related to their experiences with social media influencers and their purchasing decisions. Positivism was essential for capturing objective trends in the data, which </w:t>
      </w:r>
      <w:proofErr w:type="gramStart"/>
      <w:r w:rsidRPr="00DE1246">
        <w:rPr>
          <w:rFonts w:eastAsia="Times New Roman"/>
          <w:lang w:val="en-GB" w:eastAsia="en-GB"/>
        </w:rPr>
        <w:t>were then subjected</w:t>
      </w:r>
      <w:proofErr w:type="gramEnd"/>
      <w:r w:rsidRPr="00DE1246">
        <w:rPr>
          <w:rFonts w:eastAsia="Times New Roman"/>
          <w:lang w:val="en-GB" w:eastAsia="en-GB"/>
        </w:rPr>
        <w:t xml:space="preserve"> to statistical analysis, making it a critical aspect of the mixed-methods design.</w:t>
      </w:r>
    </w:p>
    <w:p w:rsidR="00DE1246" w:rsidRPr="00DE1246" w:rsidRDefault="00DE1246" w:rsidP="00DE1246">
      <w:pPr>
        <w:rPr>
          <w:rFonts w:eastAsia="Times New Roman"/>
          <w:lang w:val="en-GB" w:eastAsia="en-GB"/>
        </w:rPr>
      </w:pPr>
      <w:r w:rsidRPr="00DE1246">
        <w:rPr>
          <w:rFonts w:eastAsia="Times New Roman"/>
          <w:lang w:val="en-GB" w:eastAsia="en-GB"/>
        </w:rPr>
        <w:t xml:space="preserve">Combining </w:t>
      </w:r>
      <w:proofErr w:type="spellStart"/>
      <w:r w:rsidRPr="00DE1246">
        <w:rPr>
          <w:rFonts w:eastAsia="Times New Roman"/>
          <w:lang w:val="en-GB" w:eastAsia="en-GB"/>
        </w:rPr>
        <w:t>interpretivism</w:t>
      </w:r>
      <w:proofErr w:type="spellEnd"/>
      <w:r w:rsidRPr="00DE1246">
        <w:rPr>
          <w:rFonts w:eastAsia="Times New Roman"/>
          <w:lang w:val="en-GB" w:eastAsia="en-GB"/>
        </w:rPr>
        <w:t xml:space="preserve"> with positivism reflects the </w:t>
      </w:r>
      <w:r w:rsidRPr="00DE1246">
        <w:rPr>
          <w:rFonts w:eastAsia="Times New Roman"/>
          <w:bCs/>
          <w:lang w:val="en-GB" w:eastAsia="en-GB"/>
        </w:rPr>
        <w:t>pragmatist research paradigm</w:t>
      </w:r>
      <w:r w:rsidRPr="00DE1246">
        <w:rPr>
          <w:rFonts w:eastAsia="Times New Roman"/>
          <w:lang w:val="en-GB" w:eastAsia="en-GB"/>
        </w:rPr>
        <w:t xml:space="preserve">, where the choice of research philosophy </w:t>
      </w:r>
      <w:proofErr w:type="gramStart"/>
      <w:r w:rsidRPr="00DE1246">
        <w:rPr>
          <w:rFonts w:eastAsia="Times New Roman"/>
          <w:lang w:val="en-GB" w:eastAsia="en-GB"/>
        </w:rPr>
        <w:t>is based</w:t>
      </w:r>
      <w:proofErr w:type="gramEnd"/>
      <w:r w:rsidRPr="00DE1246">
        <w:rPr>
          <w:rFonts w:eastAsia="Times New Roman"/>
          <w:lang w:val="en-GB" w:eastAsia="en-GB"/>
        </w:rPr>
        <w:t xml:space="preserve"> on the research questions and objectives rather than a strict adherence to one philosophical s</w:t>
      </w:r>
      <w:r w:rsidR="001463D7">
        <w:rPr>
          <w:rFonts w:eastAsia="Times New Roman"/>
          <w:lang w:val="en-GB" w:eastAsia="en-GB"/>
        </w:rPr>
        <w:t xml:space="preserve">tance (Creswell </w:t>
      </w:r>
      <w:r w:rsidR="00902E9C">
        <w:rPr>
          <w:rFonts w:eastAsia="Times New Roman"/>
          <w:lang w:val="en-GB" w:eastAsia="en-GB"/>
        </w:rPr>
        <w:t>and</w:t>
      </w:r>
      <w:r w:rsidR="001463D7">
        <w:rPr>
          <w:rFonts w:eastAsia="Times New Roman"/>
          <w:lang w:val="en-GB" w:eastAsia="en-GB"/>
        </w:rPr>
        <w:t xml:space="preserve"> Creswell, 2017</w:t>
      </w:r>
      <w:r w:rsidRPr="00DE1246">
        <w:rPr>
          <w:rFonts w:eastAsia="Times New Roman"/>
          <w:lang w:val="en-GB" w:eastAsia="en-GB"/>
        </w:rPr>
        <w:t>). This pragmatic approach was appropriate because the study aimed to explore not only the measurable impacts of influencers on consumer preferences but also the nuanced, subjective experiences behind those preferences. By blending both philosophical approaches, the study effectively captured the complex, multifaceted nature of consumer behaviour in the beauty sector.</w:t>
      </w:r>
    </w:p>
    <w:p w:rsidR="00DE1246" w:rsidRDefault="00DE1246" w:rsidP="00DE1246">
      <w:pPr>
        <w:rPr>
          <w:rFonts w:eastAsia="Times New Roman"/>
          <w:lang w:val="en-GB" w:eastAsia="en-GB"/>
        </w:rPr>
      </w:pPr>
      <w:r w:rsidRPr="00DE1246">
        <w:rPr>
          <w:rFonts w:eastAsia="Times New Roman"/>
          <w:lang w:val="en-GB" w:eastAsia="en-GB"/>
        </w:rPr>
        <w:t xml:space="preserve">While an alternative philosophical stance such as </w:t>
      </w:r>
      <w:r w:rsidRPr="00DE1246">
        <w:rPr>
          <w:rFonts w:eastAsia="Times New Roman"/>
          <w:bCs/>
          <w:lang w:val="en-GB" w:eastAsia="en-GB"/>
        </w:rPr>
        <w:t>realism</w:t>
      </w:r>
      <w:r w:rsidRPr="00DE1246">
        <w:rPr>
          <w:rFonts w:eastAsia="Times New Roman"/>
          <w:lang w:val="en-GB" w:eastAsia="en-GB"/>
        </w:rPr>
        <w:t xml:space="preserve"> </w:t>
      </w:r>
      <w:proofErr w:type="gramStart"/>
      <w:r w:rsidRPr="00DE1246">
        <w:rPr>
          <w:rFonts w:eastAsia="Times New Roman"/>
          <w:lang w:val="en-GB" w:eastAsia="en-GB"/>
        </w:rPr>
        <w:t>could have been adopted</w:t>
      </w:r>
      <w:proofErr w:type="gramEnd"/>
      <w:r w:rsidRPr="00DE1246">
        <w:rPr>
          <w:rFonts w:eastAsia="Times New Roman"/>
          <w:lang w:val="en-GB" w:eastAsia="en-GB"/>
        </w:rPr>
        <w:t>, realism assumes a singular, knowable reality independent of human perception (</w:t>
      </w:r>
      <w:proofErr w:type="spellStart"/>
      <w:r w:rsidRPr="00DE1246">
        <w:rPr>
          <w:rFonts w:eastAsia="Times New Roman"/>
          <w:lang w:val="en-GB" w:eastAsia="en-GB"/>
        </w:rPr>
        <w:t>Easterby</w:t>
      </w:r>
      <w:proofErr w:type="spellEnd"/>
      <w:r w:rsidRPr="00DE1246">
        <w:rPr>
          <w:rFonts w:eastAsia="Times New Roman"/>
          <w:lang w:val="en-GB" w:eastAsia="en-GB"/>
        </w:rPr>
        <w:t xml:space="preserve">-Smith et al., 2018). This would not have fully captured the subjective elements crucial to understanding consumer preferences influenced by social media. Realism would have focused too heavily on the objective data, potentially overlooking the personal and emotional factors driving consumer behaviour. Hence, the combination of </w:t>
      </w:r>
      <w:proofErr w:type="spellStart"/>
      <w:r w:rsidRPr="00DE1246">
        <w:rPr>
          <w:rFonts w:eastAsia="Times New Roman"/>
          <w:lang w:val="en-GB" w:eastAsia="en-GB"/>
        </w:rPr>
        <w:t>interpretivism</w:t>
      </w:r>
      <w:proofErr w:type="spellEnd"/>
      <w:r w:rsidRPr="00DE1246">
        <w:rPr>
          <w:rFonts w:eastAsia="Times New Roman"/>
          <w:lang w:val="en-GB" w:eastAsia="en-GB"/>
        </w:rPr>
        <w:t xml:space="preserve"> and positivism offered a balanced and comprehensive approach, addressing both the measurable and interpretive aspects of consumer preferences.</w:t>
      </w:r>
    </w:p>
    <w:p w:rsidR="00DE1246" w:rsidRPr="00DE1246" w:rsidRDefault="00DE1246" w:rsidP="00DE1246">
      <w:pPr>
        <w:pStyle w:val="Heading2"/>
        <w:rPr>
          <w:rFonts w:eastAsia="Times New Roman"/>
          <w:lang w:val="en-GB" w:eastAsia="en-GB"/>
        </w:rPr>
      </w:pPr>
      <w:bookmarkStart w:id="41" w:name="_Toc179562627"/>
      <w:r w:rsidRPr="00DE1246">
        <w:rPr>
          <w:rFonts w:eastAsia="Times New Roman"/>
          <w:lang w:val="en-GB" w:eastAsia="en-GB"/>
        </w:rPr>
        <w:t>Research Approach</w:t>
      </w:r>
      <w:bookmarkEnd w:id="41"/>
    </w:p>
    <w:p w:rsidR="00DE1246" w:rsidRPr="00DE1246" w:rsidRDefault="00DE1246" w:rsidP="00DE1246">
      <w:pPr>
        <w:rPr>
          <w:rFonts w:eastAsia="Times New Roman"/>
          <w:lang w:val="en-GB" w:eastAsia="en-GB"/>
        </w:rPr>
      </w:pPr>
      <w:r w:rsidRPr="00DE1246">
        <w:rPr>
          <w:rFonts w:eastAsia="Times New Roman"/>
          <w:lang w:val="en-GB" w:eastAsia="en-GB"/>
        </w:rPr>
        <w:t xml:space="preserve">The research approach for this study was </w:t>
      </w:r>
      <w:r w:rsidRPr="00DE1246">
        <w:rPr>
          <w:rFonts w:eastAsia="Times New Roman"/>
          <w:bCs/>
          <w:lang w:val="en-GB" w:eastAsia="en-GB"/>
        </w:rPr>
        <w:t>deductive</w:t>
      </w:r>
      <w:r w:rsidRPr="00DE1246">
        <w:rPr>
          <w:rFonts w:eastAsia="Times New Roman"/>
          <w:lang w:val="en-GB" w:eastAsia="en-GB"/>
        </w:rPr>
        <w:t xml:space="preserve">, where the research began with established theories and hypotheses related to consumer behaviour and social media influence, which </w:t>
      </w:r>
      <w:proofErr w:type="gramStart"/>
      <w:r w:rsidRPr="00DE1246">
        <w:rPr>
          <w:rFonts w:eastAsia="Times New Roman"/>
          <w:lang w:val="en-GB" w:eastAsia="en-GB"/>
        </w:rPr>
        <w:t>were tested</w:t>
      </w:r>
      <w:proofErr w:type="gramEnd"/>
      <w:r w:rsidRPr="00DE1246">
        <w:rPr>
          <w:rFonts w:eastAsia="Times New Roman"/>
          <w:lang w:val="en-GB" w:eastAsia="en-GB"/>
        </w:rPr>
        <w:t xml:space="preserve"> against the collected data. A deductive approach is appropriate when the aim is to test existing theories and models within a specific context (</w:t>
      </w:r>
      <w:proofErr w:type="spellStart"/>
      <w:r w:rsidRPr="00DE1246">
        <w:rPr>
          <w:rFonts w:eastAsia="Times New Roman"/>
          <w:lang w:val="en-GB" w:eastAsia="en-GB"/>
        </w:rPr>
        <w:t>Bryman</w:t>
      </w:r>
      <w:proofErr w:type="spellEnd"/>
      <w:r w:rsidRPr="00DE1246">
        <w:rPr>
          <w:rFonts w:eastAsia="Times New Roman"/>
          <w:lang w:val="en-GB" w:eastAsia="en-GB"/>
        </w:rPr>
        <w:t xml:space="preserve"> </w:t>
      </w:r>
      <w:r w:rsidR="00902E9C">
        <w:rPr>
          <w:rFonts w:eastAsia="Times New Roman"/>
          <w:lang w:val="en-GB" w:eastAsia="en-GB"/>
        </w:rPr>
        <w:t>and</w:t>
      </w:r>
      <w:r w:rsidRPr="00DE1246">
        <w:rPr>
          <w:rFonts w:eastAsia="Times New Roman"/>
          <w:lang w:val="en-GB" w:eastAsia="en-GB"/>
        </w:rPr>
        <w:t xml:space="preserve"> Bell, 2015). In this case, theories around social media influencers and consumer behaviour provided a foundation for exploring how these influencers affect preferences for local versus global beauty brands.</w:t>
      </w:r>
    </w:p>
    <w:p w:rsidR="00DE1246" w:rsidRPr="00DE1246" w:rsidRDefault="00DE1246" w:rsidP="00DE1246">
      <w:pPr>
        <w:rPr>
          <w:rFonts w:eastAsia="Times New Roman"/>
          <w:lang w:val="en-GB" w:eastAsia="en-GB"/>
        </w:rPr>
      </w:pPr>
      <w:r w:rsidRPr="00DE1246">
        <w:rPr>
          <w:rFonts w:eastAsia="Times New Roman"/>
          <w:lang w:val="en-GB" w:eastAsia="en-GB"/>
        </w:rPr>
        <w:t xml:space="preserve">The deductive approach aligns with the structured nature of the study, particularly in its quantitative component. The survey </w:t>
      </w:r>
      <w:proofErr w:type="gramStart"/>
      <w:r w:rsidRPr="00DE1246">
        <w:rPr>
          <w:rFonts w:eastAsia="Times New Roman"/>
          <w:lang w:val="en-GB" w:eastAsia="en-GB"/>
        </w:rPr>
        <w:t>was designed</w:t>
      </w:r>
      <w:proofErr w:type="gramEnd"/>
      <w:r w:rsidRPr="00DE1246">
        <w:rPr>
          <w:rFonts w:eastAsia="Times New Roman"/>
          <w:lang w:val="en-GB" w:eastAsia="en-GB"/>
        </w:rPr>
        <w:t xml:space="preserve"> based on established theories of consumer behaviour, brand perception, and influencer marketing, aiming to test predefined relationships between these variables (Malhotra </w:t>
      </w:r>
      <w:r w:rsidR="00902E9C">
        <w:rPr>
          <w:rFonts w:eastAsia="Times New Roman"/>
          <w:lang w:val="en-GB" w:eastAsia="en-GB"/>
        </w:rPr>
        <w:t>and</w:t>
      </w:r>
      <w:r w:rsidRPr="00DE1246">
        <w:rPr>
          <w:rFonts w:eastAsia="Times New Roman"/>
          <w:lang w:val="en-GB" w:eastAsia="en-GB"/>
        </w:rPr>
        <w:t xml:space="preserve"> Birks, 2017). For example, one of the key hypotheses was that social media influencers have a more significant impact on the perception and </w:t>
      </w:r>
      <w:r w:rsidRPr="00DE1246">
        <w:rPr>
          <w:rFonts w:eastAsia="Times New Roman"/>
          <w:lang w:val="en-GB" w:eastAsia="en-GB"/>
        </w:rPr>
        <w:lastRenderedPageBreak/>
        <w:t>purchasing decisions of global beauty brands compared to local ones. By using a deductive framework, the study was able to test this hypothesis and provide empirical evidence either supporting or contradicting it.</w:t>
      </w:r>
    </w:p>
    <w:p w:rsidR="00DE1246" w:rsidRPr="00DE1246" w:rsidRDefault="00DE1246" w:rsidP="00DE1246">
      <w:pPr>
        <w:rPr>
          <w:rFonts w:eastAsia="Times New Roman"/>
          <w:lang w:val="en-GB" w:eastAsia="en-GB"/>
        </w:rPr>
      </w:pPr>
      <w:r w:rsidRPr="00DE1246">
        <w:rPr>
          <w:rFonts w:eastAsia="Times New Roman"/>
          <w:lang w:val="en-GB" w:eastAsia="en-GB"/>
        </w:rPr>
        <w:t xml:space="preserve">Furthermore, deductive reasoning was also appropriate for the qualitative component of the study. While interviews explored individual perceptions and experiences, these </w:t>
      </w:r>
      <w:proofErr w:type="gramStart"/>
      <w:r w:rsidRPr="00DE1246">
        <w:rPr>
          <w:rFonts w:eastAsia="Times New Roman"/>
          <w:lang w:val="en-GB" w:eastAsia="en-GB"/>
        </w:rPr>
        <w:t>were conducted</w:t>
      </w:r>
      <w:proofErr w:type="gramEnd"/>
      <w:r w:rsidRPr="00DE1246">
        <w:rPr>
          <w:rFonts w:eastAsia="Times New Roman"/>
          <w:lang w:val="en-GB" w:eastAsia="en-GB"/>
        </w:rPr>
        <w:t xml:space="preserve"> with predefined research questions in mind. The interview structure, although open to detailed responses, </w:t>
      </w:r>
      <w:proofErr w:type="gramStart"/>
      <w:r w:rsidRPr="00DE1246">
        <w:rPr>
          <w:rFonts w:eastAsia="Times New Roman"/>
          <w:lang w:val="en-GB" w:eastAsia="en-GB"/>
        </w:rPr>
        <w:t>was guided</w:t>
      </w:r>
      <w:proofErr w:type="gramEnd"/>
      <w:r w:rsidRPr="00DE1246">
        <w:rPr>
          <w:rFonts w:eastAsia="Times New Roman"/>
          <w:lang w:val="en-GB" w:eastAsia="en-GB"/>
        </w:rPr>
        <w:t xml:space="preserve"> by the broader aim of understanding the influence of social media influencers on consumer preferences. This structured approach ensured that the findings from both the qualitative and quantitative components of the study </w:t>
      </w:r>
      <w:proofErr w:type="gramStart"/>
      <w:r w:rsidRPr="00DE1246">
        <w:rPr>
          <w:rFonts w:eastAsia="Times New Roman"/>
          <w:lang w:val="en-GB" w:eastAsia="en-GB"/>
        </w:rPr>
        <w:t>were aligned with the overall research objectives and contributed to answering the research questions</w:t>
      </w:r>
      <w:proofErr w:type="gramEnd"/>
      <w:r w:rsidRPr="00DE1246">
        <w:rPr>
          <w:rFonts w:eastAsia="Times New Roman"/>
          <w:lang w:val="en-GB" w:eastAsia="en-GB"/>
        </w:rPr>
        <w:t>.</w:t>
      </w:r>
    </w:p>
    <w:p w:rsidR="00DE1246" w:rsidRPr="00DE1246" w:rsidRDefault="00DE1246" w:rsidP="00DE1246">
      <w:pPr>
        <w:rPr>
          <w:rFonts w:eastAsia="Times New Roman"/>
          <w:lang w:val="en-GB" w:eastAsia="en-GB"/>
        </w:rPr>
      </w:pPr>
      <w:r w:rsidRPr="00DE1246">
        <w:rPr>
          <w:rFonts w:eastAsia="Times New Roman"/>
          <w:lang w:val="en-GB" w:eastAsia="en-GB"/>
        </w:rPr>
        <w:t xml:space="preserve">An </w:t>
      </w:r>
      <w:r w:rsidRPr="00DE1246">
        <w:rPr>
          <w:rFonts w:eastAsia="Times New Roman"/>
          <w:bCs/>
          <w:lang w:val="en-GB" w:eastAsia="en-GB"/>
        </w:rPr>
        <w:t>inductive approach</w:t>
      </w:r>
      <w:r w:rsidRPr="00DE1246">
        <w:rPr>
          <w:rFonts w:eastAsia="Times New Roman"/>
          <w:lang w:val="en-GB" w:eastAsia="en-GB"/>
        </w:rPr>
        <w:t xml:space="preserve"> </w:t>
      </w:r>
      <w:proofErr w:type="gramStart"/>
      <w:r w:rsidRPr="00DE1246">
        <w:rPr>
          <w:rFonts w:eastAsia="Times New Roman"/>
          <w:lang w:val="en-GB" w:eastAsia="en-GB"/>
        </w:rPr>
        <w:t>could have been considered</w:t>
      </w:r>
      <w:proofErr w:type="gramEnd"/>
      <w:r w:rsidRPr="00DE1246">
        <w:rPr>
          <w:rFonts w:eastAsia="Times New Roman"/>
          <w:lang w:val="en-GB" w:eastAsia="en-GB"/>
        </w:rPr>
        <w:t xml:space="preserve"> for this study, as it is often used in exploratory research where the aim is to develop theories from the data itself (Saunders et al., 2019). Induction would have been suitable if the study aimed to discover new theories about consumer behaviour in the beauty sector without a predefined theoretical framework. However, the primary aim of the study was not to generate new theories but rather to test and build upon existing ones. Therefore, an inductive approach </w:t>
      </w:r>
      <w:proofErr w:type="gramStart"/>
      <w:r w:rsidRPr="00DE1246">
        <w:rPr>
          <w:rFonts w:eastAsia="Times New Roman"/>
          <w:lang w:val="en-GB" w:eastAsia="en-GB"/>
        </w:rPr>
        <w:t>was deemed</w:t>
      </w:r>
      <w:proofErr w:type="gramEnd"/>
      <w:r w:rsidRPr="00DE1246">
        <w:rPr>
          <w:rFonts w:eastAsia="Times New Roman"/>
          <w:lang w:val="en-GB" w:eastAsia="en-GB"/>
        </w:rPr>
        <w:t xml:space="preserve"> less appropriate in this context.</w:t>
      </w:r>
    </w:p>
    <w:p w:rsidR="00DE1246" w:rsidRDefault="00DE1246" w:rsidP="00DE1246">
      <w:pPr>
        <w:rPr>
          <w:rFonts w:eastAsia="Times New Roman"/>
          <w:lang w:val="en-GB" w:eastAsia="en-GB"/>
        </w:rPr>
      </w:pPr>
      <w:r w:rsidRPr="00DE1246">
        <w:rPr>
          <w:rFonts w:eastAsia="Times New Roman"/>
          <w:lang w:val="en-GB" w:eastAsia="en-GB"/>
        </w:rPr>
        <w:t>Additionally, the mixed-methods design supported the deductive approach. The quantitative survey allowed for hypothesis testing, while the qualitative interviews provided deeper insights that either reinforced or nuanced the survey findings. By starting with existing theories and refining them based on empirical data, the deductive approach ensured that the study remained grounded in established knowledge while allowing for a detailed examination of how these theories applied to the Indian beauty market.</w:t>
      </w:r>
    </w:p>
    <w:p w:rsidR="00DE1246" w:rsidRPr="00DE1246" w:rsidRDefault="00DE1246" w:rsidP="00DE1246">
      <w:pPr>
        <w:pStyle w:val="Heading2"/>
        <w:rPr>
          <w:rFonts w:eastAsia="Times New Roman"/>
          <w:lang w:val="en-GB" w:eastAsia="en-GB"/>
        </w:rPr>
      </w:pPr>
      <w:bookmarkStart w:id="42" w:name="_Toc179562628"/>
      <w:r w:rsidRPr="00DE1246">
        <w:rPr>
          <w:rFonts w:eastAsia="Times New Roman"/>
          <w:lang w:val="en-GB" w:eastAsia="en-GB"/>
        </w:rPr>
        <w:t>Research Design</w:t>
      </w:r>
      <w:bookmarkEnd w:id="42"/>
    </w:p>
    <w:p w:rsidR="00DE1246" w:rsidRPr="00DE1246" w:rsidRDefault="00DE1246" w:rsidP="00DE1246">
      <w:pPr>
        <w:rPr>
          <w:rFonts w:eastAsia="Times New Roman"/>
          <w:lang w:val="en-GB" w:eastAsia="en-GB"/>
        </w:rPr>
      </w:pPr>
      <w:r w:rsidRPr="00DE1246">
        <w:rPr>
          <w:rFonts w:eastAsia="Times New Roman"/>
          <w:lang w:val="en-GB" w:eastAsia="en-GB"/>
        </w:rPr>
        <w:t xml:space="preserve">The research design of this study followed a </w:t>
      </w:r>
      <w:r w:rsidRPr="00DE1246">
        <w:rPr>
          <w:rFonts w:eastAsia="Times New Roman"/>
          <w:bCs/>
          <w:lang w:val="en-GB" w:eastAsia="en-GB"/>
        </w:rPr>
        <w:t>mixed-methods approach</w:t>
      </w:r>
      <w:r w:rsidRPr="00DE1246">
        <w:rPr>
          <w:rFonts w:eastAsia="Times New Roman"/>
          <w:lang w:val="en-GB" w:eastAsia="en-GB"/>
        </w:rPr>
        <w:t xml:space="preserve">, combining both quantitative surveys and qualitative interviews to provide a comprehensive understanding of how social media influencers </w:t>
      </w:r>
      <w:proofErr w:type="gramStart"/>
      <w:r w:rsidRPr="00DE1246">
        <w:rPr>
          <w:rFonts w:eastAsia="Times New Roman"/>
          <w:lang w:val="en-GB" w:eastAsia="en-GB"/>
        </w:rPr>
        <w:t>impact</w:t>
      </w:r>
      <w:proofErr w:type="gramEnd"/>
      <w:r w:rsidRPr="00DE1246">
        <w:rPr>
          <w:rFonts w:eastAsia="Times New Roman"/>
          <w:lang w:val="en-GB" w:eastAsia="en-GB"/>
        </w:rPr>
        <w:t xml:space="preserve"> consumer preferences for local versus global beauty brands in India. Mixed-methods research is particularly suitable when both numerical data and rich qualitative insights are required to address the research objectives comprehens</w:t>
      </w:r>
      <w:r w:rsidR="001463D7">
        <w:rPr>
          <w:rFonts w:eastAsia="Times New Roman"/>
          <w:lang w:val="en-GB" w:eastAsia="en-GB"/>
        </w:rPr>
        <w:t xml:space="preserve">ively (Creswell </w:t>
      </w:r>
      <w:r w:rsidR="00902E9C">
        <w:rPr>
          <w:rFonts w:eastAsia="Times New Roman"/>
          <w:lang w:val="en-GB" w:eastAsia="en-GB"/>
        </w:rPr>
        <w:t>and</w:t>
      </w:r>
      <w:r w:rsidR="001463D7">
        <w:rPr>
          <w:rFonts w:eastAsia="Times New Roman"/>
          <w:lang w:val="en-GB" w:eastAsia="en-GB"/>
        </w:rPr>
        <w:t xml:space="preserve"> Creswell, 2017</w:t>
      </w:r>
      <w:r w:rsidRPr="00DE1246">
        <w:rPr>
          <w:rFonts w:eastAsia="Times New Roman"/>
          <w:lang w:val="en-GB" w:eastAsia="en-GB"/>
        </w:rPr>
        <w:t>). In this study, the survey aimed to capture broad patterns of consumer behaviour, while the interviews explored deeper individual perceptions and experiences.</w:t>
      </w:r>
    </w:p>
    <w:p w:rsidR="00DE1246" w:rsidRPr="00DE1246" w:rsidRDefault="00DE1246" w:rsidP="00DE1246">
      <w:pPr>
        <w:rPr>
          <w:rFonts w:eastAsia="Times New Roman"/>
          <w:lang w:val="en-GB" w:eastAsia="en-GB"/>
        </w:rPr>
      </w:pPr>
      <w:r w:rsidRPr="00DE1246">
        <w:rPr>
          <w:rFonts w:eastAsia="Times New Roman"/>
          <w:lang w:val="en-GB" w:eastAsia="en-GB"/>
        </w:rPr>
        <w:lastRenderedPageBreak/>
        <w:t xml:space="preserve">The quantitative component of the design helped in identifying general trends, such as the extent to which consumers </w:t>
      </w:r>
      <w:proofErr w:type="gramStart"/>
      <w:r w:rsidRPr="00DE1246">
        <w:rPr>
          <w:rFonts w:eastAsia="Times New Roman"/>
          <w:lang w:val="en-GB" w:eastAsia="en-GB"/>
        </w:rPr>
        <w:t>are influenced</w:t>
      </w:r>
      <w:proofErr w:type="gramEnd"/>
      <w:r w:rsidRPr="00DE1246">
        <w:rPr>
          <w:rFonts w:eastAsia="Times New Roman"/>
          <w:lang w:val="en-GB" w:eastAsia="en-GB"/>
        </w:rPr>
        <w:t xml:space="preserve"> by social media influencers in their purchasing decisions, and whether they prefer local or global beauty brands. The structured format of the survey allowed for systematic data collection, providing measurable insights that </w:t>
      </w:r>
      <w:proofErr w:type="gramStart"/>
      <w:r w:rsidRPr="00DE1246">
        <w:rPr>
          <w:rFonts w:eastAsia="Times New Roman"/>
          <w:lang w:val="en-GB" w:eastAsia="en-GB"/>
        </w:rPr>
        <w:t>could be subjected</w:t>
      </w:r>
      <w:proofErr w:type="gramEnd"/>
      <w:r w:rsidRPr="00DE1246">
        <w:rPr>
          <w:rFonts w:eastAsia="Times New Roman"/>
          <w:lang w:val="en-GB" w:eastAsia="en-GB"/>
        </w:rPr>
        <w:t xml:space="preserve"> to statistical analysis. On the other hand, the qualitative component, which involved structured interviews, enabled the study to delve deeper into consumers’ thoughts and motivations, providing a richer and more nuanced understanding of how and why they </w:t>
      </w:r>
      <w:proofErr w:type="gramStart"/>
      <w:r w:rsidRPr="00DE1246">
        <w:rPr>
          <w:rFonts w:eastAsia="Times New Roman"/>
          <w:lang w:val="en-GB" w:eastAsia="en-GB"/>
        </w:rPr>
        <w:t>are influenced</w:t>
      </w:r>
      <w:proofErr w:type="gramEnd"/>
      <w:r w:rsidRPr="00DE1246">
        <w:rPr>
          <w:rFonts w:eastAsia="Times New Roman"/>
          <w:lang w:val="en-GB" w:eastAsia="en-GB"/>
        </w:rPr>
        <w:t xml:space="preserve"> by social media content.</w:t>
      </w:r>
    </w:p>
    <w:p w:rsidR="00DE1246" w:rsidRPr="00DE1246" w:rsidRDefault="00DE1246" w:rsidP="00DE1246">
      <w:pPr>
        <w:rPr>
          <w:rFonts w:eastAsia="Times New Roman"/>
          <w:lang w:val="en-GB" w:eastAsia="en-GB"/>
        </w:rPr>
      </w:pPr>
      <w:r w:rsidRPr="00DE1246">
        <w:rPr>
          <w:rFonts w:eastAsia="Times New Roman"/>
          <w:lang w:val="en-GB" w:eastAsia="en-GB"/>
        </w:rPr>
        <w:t xml:space="preserve">The choice of a mixed-methods design was critical for balancing the breadth of quantitative data with the depth of qualitative insights. While the survey offered a broad view of consumer behaviour across a large sample, it lacked the ability to explore the underlying reasons for these behaviours. Interviews addressed this limitation by offering the opportunity to explore the factors that influence consumers' decisions in </w:t>
      </w:r>
      <w:proofErr w:type="gramStart"/>
      <w:r w:rsidRPr="00DE1246">
        <w:rPr>
          <w:rFonts w:eastAsia="Times New Roman"/>
          <w:lang w:val="en-GB" w:eastAsia="en-GB"/>
        </w:rPr>
        <w:t>greater detail</w:t>
      </w:r>
      <w:proofErr w:type="gramEnd"/>
      <w:r w:rsidRPr="00DE1246">
        <w:rPr>
          <w:rFonts w:eastAsia="Times New Roman"/>
          <w:lang w:val="en-GB" w:eastAsia="en-GB"/>
        </w:rPr>
        <w:t xml:space="preserve"> (Saunders et al., 2019). The integration of both methods ensured that the research was not only statistically robust but also contextually rich, providing a holistic view of the research problem.</w:t>
      </w:r>
    </w:p>
    <w:p w:rsidR="00DE1246" w:rsidRDefault="00DE1246" w:rsidP="00DE1246">
      <w:pPr>
        <w:rPr>
          <w:rFonts w:eastAsia="Times New Roman"/>
          <w:lang w:val="en-GB" w:eastAsia="en-GB"/>
        </w:rPr>
      </w:pPr>
      <w:r w:rsidRPr="00DE1246">
        <w:rPr>
          <w:rFonts w:eastAsia="Times New Roman"/>
          <w:lang w:val="en-GB" w:eastAsia="en-GB"/>
        </w:rPr>
        <w:t xml:space="preserve">Alternative research designs, such as purely quantitative or purely qualitative approaches, </w:t>
      </w:r>
      <w:proofErr w:type="gramStart"/>
      <w:r w:rsidRPr="00DE1246">
        <w:rPr>
          <w:rFonts w:eastAsia="Times New Roman"/>
          <w:lang w:val="en-GB" w:eastAsia="en-GB"/>
        </w:rPr>
        <w:t>were considered but ultimately deemed insufficient for addressing the complexity of this research topic</w:t>
      </w:r>
      <w:proofErr w:type="gramEnd"/>
      <w:r w:rsidRPr="00DE1246">
        <w:rPr>
          <w:rFonts w:eastAsia="Times New Roman"/>
          <w:lang w:val="en-GB" w:eastAsia="en-GB"/>
        </w:rPr>
        <w:t>. A purely quantitative approach, while effective in capturing general trends, would have been limited in exploring the subjective and emotional aspects of consumer behaviour, which are essential for understanding the impact of social media influencers (</w:t>
      </w:r>
      <w:proofErr w:type="spellStart"/>
      <w:r w:rsidRPr="00DE1246">
        <w:rPr>
          <w:rFonts w:eastAsia="Times New Roman"/>
          <w:lang w:val="en-GB" w:eastAsia="en-GB"/>
        </w:rPr>
        <w:t>Bryman</w:t>
      </w:r>
      <w:proofErr w:type="spellEnd"/>
      <w:r w:rsidRPr="00DE1246">
        <w:rPr>
          <w:rFonts w:eastAsia="Times New Roman"/>
          <w:lang w:val="en-GB" w:eastAsia="en-GB"/>
        </w:rPr>
        <w:t xml:space="preserve">, 2016). Conversely, a purely qualitative approach, such as interviews alone, would have provided rich insights but lacked the generalisability offered by a larger sample of survey respondents. Therefore, the mixed-methods design </w:t>
      </w:r>
      <w:proofErr w:type="gramStart"/>
      <w:r w:rsidRPr="00DE1246">
        <w:rPr>
          <w:rFonts w:eastAsia="Times New Roman"/>
          <w:lang w:val="en-GB" w:eastAsia="en-GB"/>
        </w:rPr>
        <w:t>was chosen</w:t>
      </w:r>
      <w:proofErr w:type="gramEnd"/>
      <w:r w:rsidRPr="00DE1246">
        <w:rPr>
          <w:rFonts w:eastAsia="Times New Roman"/>
          <w:lang w:val="en-GB" w:eastAsia="en-GB"/>
        </w:rPr>
        <w:t xml:space="preserve"> to overcome these limitations and achieve a more comprehensive understanding of the topic.</w:t>
      </w:r>
    </w:p>
    <w:p w:rsidR="00DE1246" w:rsidRPr="00DE1246" w:rsidRDefault="00DE1246" w:rsidP="00DE1246">
      <w:pPr>
        <w:pStyle w:val="Heading2"/>
        <w:rPr>
          <w:rFonts w:eastAsia="Times New Roman"/>
          <w:lang w:val="en-GB" w:eastAsia="en-GB"/>
        </w:rPr>
      </w:pPr>
      <w:bookmarkStart w:id="43" w:name="_Toc179562629"/>
      <w:r w:rsidRPr="00DE1246">
        <w:rPr>
          <w:rFonts w:eastAsia="Times New Roman"/>
          <w:lang w:val="en-GB" w:eastAsia="en-GB"/>
        </w:rPr>
        <w:t>Data Collection Methods</w:t>
      </w:r>
      <w:bookmarkEnd w:id="43"/>
    </w:p>
    <w:p w:rsidR="00DE1246" w:rsidRPr="00DE1246" w:rsidRDefault="00DE1246" w:rsidP="00DE1246">
      <w:pPr>
        <w:pStyle w:val="Heading3"/>
        <w:rPr>
          <w:rFonts w:eastAsia="Times New Roman"/>
          <w:lang w:val="en-GB" w:eastAsia="en-GB"/>
        </w:rPr>
      </w:pPr>
      <w:bookmarkStart w:id="44" w:name="_Toc179562630"/>
      <w:r w:rsidRPr="00DE1246">
        <w:rPr>
          <w:rFonts w:eastAsia="Times New Roman"/>
          <w:lang w:val="en-GB" w:eastAsia="en-GB"/>
        </w:rPr>
        <w:t>Quantitative Data Collection (Survey)</w:t>
      </w:r>
      <w:bookmarkEnd w:id="44"/>
    </w:p>
    <w:p w:rsidR="00DE1246" w:rsidRPr="00DE1246" w:rsidRDefault="00DE1246" w:rsidP="00DE1246">
      <w:pPr>
        <w:rPr>
          <w:rFonts w:eastAsia="Times New Roman"/>
          <w:lang w:val="en-GB" w:eastAsia="en-GB"/>
        </w:rPr>
      </w:pPr>
      <w:r w:rsidRPr="00DE1246">
        <w:rPr>
          <w:rFonts w:eastAsia="Times New Roman"/>
          <w:lang w:val="en-GB" w:eastAsia="en-GB"/>
        </w:rPr>
        <w:t xml:space="preserve">For the quantitative aspect of this study, a structured survey </w:t>
      </w:r>
      <w:proofErr w:type="gramStart"/>
      <w:r w:rsidRPr="00DE1246">
        <w:rPr>
          <w:rFonts w:eastAsia="Times New Roman"/>
          <w:lang w:val="en-GB" w:eastAsia="en-GB"/>
        </w:rPr>
        <w:t>was developed</w:t>
      </w:r>
      <w:proofErr w:type="gramEnd"/>
      <w:r w:rsidRPr="00DE1246">
        <w:rPr>
          <w:rFonts w:eastAsia="Times New Roman"/>
          <w:lang w:val="en-GB" w:eastAsia="en-GB"/>
        </w:rPr>
        <w:t xml:space="preserve"> to collect data from a sample of </w:t>
      </w:r>
      <w:r w:rsidR="004C3DEF">
        <w:rPr>
          <w:rFonts w:eastAsia="Times New Roman"/>
          <w:lang w:val="en-GB" w:eastAsia="en-GB"/>
        </w:rPr>
        <w:t>23</w:t>
      </w:r>
      <w:r w:rsidRPr="00DE1246">
        <w:rPr>
          <w:rFonts w:eastAsia="Times New Roman"/>
          <w:lang w:val="en-GB" w:eastAsia="en-GB"/>
        </w:rPr>
        <w:t xml:space="preserve"> consumers in India. The survey included key demographic questions (age, gender, income, education level, and location) to help understand the influence of social media influencers across different population groups. These demographic questions were important for analysing whether factors such as age or income influenced consumer preferences for local </w:t>
      </w:r>
      <w:r w:rsidRPr="00DE1246">
        <w:rPr>
          <w:rFonts w:eastAsia="Times New Roman"/>
          <w:lang w:val="en-GB" w:eastAsia="en-GB"/>
        </w:rPr>
        <w:lastRenderedPageBreak/>
        <w:t xml:space="preserve">versus global beauty brands. The survey also employed </w:t>
      </w:r>
      <w:r w:rsidRPr="00DE1246">
        <w:rPr>
          <w:rFonts w:eastAsia="Times New Roman"/>
          <w:bCs/>
          <w:lang w:val="en-GB" w:eastAsia="en-GB"/>
        </w:rPr>
        <w:t>Likert scale</w:t>
      </w:r>
      <w:r w:rsidRPr="00DE1246">
        <w:rPr>
          <w:rFonts w:eastAsia="Times New Roman"/>
          <w:lang w:val="en-GB" w:eastAsia="en-GB"/>
        </w:rPr>
        <w:t xml:space="preserve"> questions, where respondents </w:t>
      </w:r>
      <w:proofErr w:type="gramStart"/>
      <w:r w:rsidRPr="00DE1246">
        <w:rPr>
          <w:rFonts w:eastAsia="Times New Roman"/>
          <w:lang w:val="en-GB" w:eastAsia="en-GB"/>
        </w:rPr>
        <w:t>were asked</w:t>
      </w:r>
      <w:proofErr w:type="gramEnd"/>
      <w:r w:rsidRPr="00DE1246">
        <w:rPr>
          <w:rFonts w:eastAsia="Times New Roman"/>
          <w:lang w:val="en-GB" w:eastAsia="en-GB"/>
        </w:rPr>
        <w:t xml:space="preserve"> to indicate their level of agreement with various statements regarding their social media usage, their perceptions of beauty brands, and the impact of influencers on their purchasing decisions.</w:t>
      </w:r>
    </w:p>
    <w:p w:rsidR="00DE1246" w:rsidRPr="00DE1246" w:rsidRDefault="00DE1246" w:rsidP="00DE1246">
      <w:pPr>
        <w:rPr>
          <w:rFonts w:eastAsia="Times New Roman"/>
          <w:lang w:val="en-GB" w:eastAsia="en-GB"/>
        </w:rPr>
      </w:pPr>
      <w:r w:rsidRPr="00DE1246">
        <w:rPr>
          <w:rFonts w:eastAsia="Times New Roman"/>
          <w:lang w:val="en-GB" w:eastAsia="en-GB"/>
        </w:rPr>
        <w:t xml:space="preserve">Using a structured survey allowed for the collection of </w:t>
      </w:r>
      <w:r w:rsidRPr="00DE1246">
        <w:rPr>
          <w:rFonts w:eastAsia="Times New Roman"/>
          <w:bCs/>
          <w:lang w:val="en-GB" w:eastAsia="en-GB"/>
        </w:rPr>
        <w:t>standardised data</w:t>
      </w:r>
      <w:r w:rsidRPr="00DE1246">
        <w:rPr>
          <w:rFonts w:eastAsia="Times New Roman"/>
          <w:lang w:val="en-GB" w:eastAsia="en-GB"/>
        </w:rPr>
        <w:t xml:space="preserve"> from all respondents, ensuring consistency and facilitating quantitative analysis. This approach enabled the identification of patterns and relationships between variables, such as the extent to which social media influencers affect the perception of local versus global brands (Malhotra </w:t>
      </w:r>
      <w:r w:rsidR="00902E9C">
        <w:rPr>
          <w:rFonts w:eastAsia="Times New Roman"/>
          <w:lang w:val="en-GB" w:eastAsia="en-GB"/>
        </w:rPr>
        <w:t>and</w:t>
      </w:r>
      <w:r w:rsidRPr="00DE1246">
        <w:rPr>
          <w:rFonts w:eastAsia="Times New Roman"/>
          <w:lang w:val="en-GB" w:eastAsia="en-GB"/>
        </w:rPr>
        <w:t xml:space="preserve"> Birks, 2017). The survey questions </w:t>
      </w:r>
      <w:proofErr w:type="gramStart"/>
      <w:r w:rsidRPr="00DE1246">
        <w:rPr>
          <w:rFonts w:eastAsia="Times New Roman"/>
          <w:lang w:val="en-GB" w:eastAsia="en-GB"/>
        </w:rPr>
        <w:t>were designed</w:t>
      </w:r>
      <w:proofErr w:type="gramEnd"/>
      <w:r w:rsidRPr="00DE1246">
        <w:rPr>
          <w:rFonts w:eastAsia="Times New Roman"/>
          <w:lang w:val="en-GB" w:eastAsia="en-GB"/>
        </w:rPr>
        <w:t xml:space="preserve"> based on established literature on influencer marketing and consumer behaviour, ensuring that the data collected would be relevant for testing the study’s hypotheses.</w:t>
      </w:r>
    </w:p>
    <w:p w:rsidR="00DE1246" w:rsidRPr="00DE1246" w:rsidRDefault="00DE1246" w:rsidP="00DE1246">
      <w:pPr>
        <w:rPr>
          <w:rFonts w:eastAsia="Times New Roman"/>
          <w:lang w:val="en-GB" w:eastAsia="en-GB"/>
        </w:rPr>
      </w:pPr>
      <w:r w:rsidRPr="00DE1246">
        <w:rPr>
          <w:rFonts w:eastAsia="Times New Roman"/>
          <w:lang w:val="en-GB" w:eastAsia="en-GB"/>
        </w:rPr>
        <w:t xml:space="preserve">However, it is important </w:t>
      </w:r>
      <w:proofErr w:type="gramStart"/>
      <w:r w:rsidRPr="00DE1246">
        <w:rPr>
          <w:rFonts w:eastAsia="Times New Roman"/>
          <w:lang w:val="en-GB" w:eastAsia="en-GB"/>
        </w:rPr>
        <w:t>to critically reflect</w:t>
      </w:r>
      <w:proofErr w:type="gramEnd"/>
      <w:r w:rsidRPr="00DE1246">
        <w:rPr>
          <w:rFonts w:eastAsia="Times New Roman"/>
          <w:lang w:val="en-GB" w:eastAsia="en-GB"/>
        </w:rPr>
        <w:t xml:space="preserve"> on the limitations of using a structured survey in this context. While the survey provided valuable quantitative data, it may not have fully captured the complexity of consumers' attitudes towards beauty brands. Consumer preferences </w:t>
      </w:r>
      <w:proofErr w:type="gramStart"/>
      <w:r w:rsidRPr="00DE1246">
        <w:rPr>
          <w:rFonts w:eastAsia="Times New Roman"/>
          <w:lang w:val="en-GB" w:eastAsia="en-GB"/>
        </w:rPr>
        <w:t>are often influenced</w:t>
      </w:r>
      <w:proofErr w:type="gramEnd"/>
      <w:r w:rsidRPr="00DE1246">
        <w:rPr>
          <w:rFonts w:eastAsia="Times New Roman"/>
          <w:lang w:val="en-GB" w:eastAsia="en-GB"/>
        </w:rPr>
        <w:t xml:space="preserve"> by multiple factors, including emotions, social status, and cultural identity, which can be difficult to quantify (</w:t>
      </w:r>
      <w:proofErr w:type="spellStart"/>
      <w:r w:rsidRPr="00DE1246">
        <w:rPr>
          <w:rFonts w:eastAsia="Times New Roman"/>
          <w:lang w:val="en-GB" w:eastAsia="en-GB"/>
        </w:rPr>
        <w:t>Bryman</w:t>
      </w:r>
      <w:proofErr w:type="spellEnd"/>
      <w:r w:rsidRPr="00DE1246">
        <w:rPr>
          <w:rFonts w:eastAsia="Times New Roman"/>
          <w:lang w:val="en-GB" w:eastAsia="en-GB"/>
        </w:rPr>
        <w:t xml:space="preserve"> </w:t>
      </w:r>
      <w:r w:rsidR="00902E9C">
        <w:rPr>
          <w:rFonts w:eastAsia="Times New Roman"/>
          <w:lang w:val="en-GB" w:eastAsia="en-GB"/>
        </w:rPr>
        <w:t>and</w:t>
      </w:r>
      <w:r w:rsidRPr="00DE1246">
        <w:rPr>
          <w:rFonts w:eastAsia="Times New Roman"/>
          <w:lang w:val="en-GB" w:eastAsia="en-GB"/>
        </w:rPr>
        <w:t xml:space="preserve"> Bell, 2015). Furthermore, Likert scale responses may have been influenced by social desirability bias, where respondents might answer in a way they believe to be socially acceptable rather than reflecting their true opinions (Saunders et al., 2019).</w:t>
      </w:r>
    </w:p>
    <w:p w:rsidR="00DE1246" w:rsidRPr="00DE1246" w:rsidRDefault="00DE1246" w:rsidP="00DE1246">
      <w:pPr>
        <w:rPr>
          <w:rFonts w:eastAsia="Times New Roman"/>
          <w:lang w:val="en-GB" w:eastAsia="en-GB"/>
        </w:rPr>
      </w:pPr>
      <w:r w:rsidRPr="00DE1246">
        <w:rPr>
          <w:rFonts w:eastAsia="Times New Roman"/>
          <w:lang w:val="en-GB" w:eastAsia="en-GB"/>
        </w:rPr>
        <w:t>Despite these limitations, the structured survey was an appropriate tool for gathering a broad range of responses, providing a statistical basis for the analysis of consumer preferences. The quantitative data helped to identify trends and generalise findings across the larger population, making it an essential component of the mixed-methods design. The data collected through the survey were analysed using basic descriptive statistics, which helped to summarise and present the findings in a clear and accessible format.</w:t>
      </w:r>
    </w:p>
    <w:p w:rsidR="00DE1246" w:rsidRPr="00DE1246" w:rsidRDefault="00DE1246" w:rsidP="00DE1246">
      <w:pPr>
        <w:pStyle w:val="Heading3"/>
        <w:rPr>
          <w:rFonts w:eastAsia="Times New Roman"/>
          <w:lang w:val="en-GB" w:eastAsia="en-GB"/>
        </w:rPr>
      </w:pPr>
      <w:bookmarkStart w:id="45" w:name="_Toc179562631"/>
      <w:r w:rsidRPr="00DE1246">
        <w:rPr>
          <w:rFonts w:eastAsia="Times New Roman"/>
          <w:lang w:val="en-GB" w:eastAsia="en-GB"/>
        </w:rPr>
        <w:t>Qualitative Data Collection (Interviews)</w:t>
      </w:r>
      <w:bookmarkEnd w:id="45"/>
    </w:p>
    <w:p w:rsidR="00DE1246" w:rsidRPr="00DE1246" w:rsidRDefault="00DE1246" w:rsidP="00DE1246">
      <w:pPr>
        <w:rPr>
          <w:rFonts w:eastAsia="Times New Roman"/>
          <w:lang w:val="en-GB" w:eastAsia="en-GB"/>
        </w:rPr>
      </w:pPr>
      <w:r w:rsidRPr="00DE1246">
        <w:rPr>
          <w:rFonts w:eastAsia="Times New Roman"/>
          <w:lang w:val="en-GB" w:eastAsia="en-GB"/>
        </w:rPr>
        <w:t xml:space="preserve">In addition to the survey, </w:t>
      </w:r>
      <w:r w:rsidRPr="00DE1246">
        <w:rPr>
          <w:rFonts w:eastAsia="Times New Roman"/>
          <w:bCs/>
          <w:lang w:val="en-GB" w:eastAsia="en-GB"/>
        </w:rPr>
        <w:t>structured interviews</w:t>
      </w:r>
      <w:r w:rsidRPr="00DE1246">
        <w:rPr>
          <w:rFonts w:eastAsia="Times New Roman"/>
          <w:lang w:val="en-GB" w:eastAsia="en-GB"/>
        </w:rPr>
        <w:t xml:space="preserve"> </w:t>
      </w:r>
      <w:proofErr w:type="gramStart"/>
      <w:r w:rsidRPr="00DE1246">
        <w:rPr>
          <w:rFonts w:eastAsia="Times New Roman"/>
          <w:lang w:val="en-GB" w:eastAsia="en-GB"/>
        </w:rPr>
        <w:t>were conducted</w:t>
      </w:r>
      <w:proofErr w:type="gramEnd"/>
      <w:r w:rsidRPr="00DE1246">
        <w:rPr>
          <w:rFonts w:eastAsia="Times New Roman"/>
          <w:lang w:val="en-GB" w:eastAsia="en-GB"/>
        </w:rPr>
        <w:t xml:space="preserve"> with two consumers to gather qualitative data. The structured interview format </w:t>
      </w:r>
      <w:proofErr w:type="gramStart"/>
      <w:r w:rsidRPr="00DE1246">
        <w:rPr>
          <w:rFonts w:eastAsia="Times New Roman"/>
          <w:lang w:val="en-GB" w:eastAsia="en-GB"/>
        </w:rPr>
        <w:t>was chosen</w:t>
      </w:r>
      <w:proofErr w:type="gramEnd"/>
      <w:r w:rsidRPr="00DE1246">
        <w:rPr>
          <w:rFonts w:eastAsia="Times New Roman"/>
          <w:lang w:val="en-GB" w:eastAsia="en-GB"/>
        </w:rPr>
        <w:t xml:space="preserve"> to ensure that all participants were asked the same questions, facilitating comparison across responses. This approach was particularly useful in this study, as it allowed for consistency in data collection while still enabling respondents to provide detailed insights into their experiences with social media influencers and beauty brands.</w:t>
      </w:r>
    </w:p>
    <w:p w:rsidR="00DE1246" w:rsidRPr="00DE1246" w:rsidRDefault="00DE1246" w:rsidP="00DE1246">
      <w:pPr>
        <w:rPr>
          <w:rFonts w:eastAsia="Times New Roman"/>
          <w:lang w:val="en-GB" w:eastAsia="en-GB"/>
        </w:rPr>
      </w:pPr>
      <w:r w:rsidRPr="00DE1246">
        <w:rPr>
          <w:rFonts w:eastAsia="Times New Roman"/>
          <w:lang w:val="en-GB" w:eastAsia="en-GB"/>
        </w:rPr>
        <w:lastRenderedPageBreak/>
        <w:t xml:space="preserve">The structured format ensured that the interview data complemented the survey data by exploring the same key themes, such as the influence of social media on purchasing decisions and the perceived differences between local and global beauty brands. However, unlike the survey, the interviews allowed respondents to elaborate on their answers, providing deeper insights into their thought processes and motivations. This was particularly important for understanding the </w:t>
      </w:r>
      <w:r w:rsidRPr="00DE1246">
        <w:rPr>
          <w:rFonts w:eastAsia="Times New Roman"/>
          <w:bCs/>
          <w:lang w:val="en-GB" w:eastAsia="en-GB"/>
        </w:rPr>
        <w:t>subjective experiences</w:t>
      </w:r>
      <w:r w:rsidRPr="00DE1246">
        <w:rPr>
          <w:rFonts w:eastAsia="Times New Roman"/>
          <w:lang w:val="en-GB" w:eastAsia="en-GB"/>
        </w:rPr>
        <w:t xml:space="preserve"> of consumers, which </w:t>
      </w:r>
      <w:proofErr w:type="gramStart"/>
      <w:r w:rsidRPr="00DE1246">
        <w:rPr>
          <w:rFonts w:eastAsia="Times New Roman"/>
          <w:lang w:val="en-GB" w:eastAsia="en-GB"/>
        </w:rPr>
        <w:t>could not be captured</w:t>
      </w:r>
      <w:proofErr w:type="gramEnd"/>
      <w:r w:rsidRPr="00DE1246">
        <w:rPr>
          <w:rFonts w:eastAsia="Times New Roman"/>
          <w:lang w:val="en-GB" w:eastAsia="en-GB"/>
        </w:rPr>
        <w:t xml:space="preserve"> through the survey </w:t>
      </w:r>
      <w:r w:rsidR="001463D7">
        <w:rPr>
          <w:rFonts w:eastAsia="Times New Roman"/>
          <w:lang w:val="en-GB" w:eastAsia="en-GB"/>
        </w:rPr>
        <w:t xml:space="preserve">alone (Creswell </w:t>
      </w:r>
      <w:r w:rsidR="00902E9C">
        <w:rPr>
          <w:rFonts w:eastAsia="Times New Roman"/>
          <w:lang w:val="en-GB" w:eastAsia="en-GB"/>
        </w:rPr>
        <w:t>and</w:t>
      </w:r>
      <w:r w:rsidR="001463D7">
        <w:rPr>
          <w:rFonts w:eastAsia="Times New Roman"/>
          <w:lang w:val="en-GB" w:eastAsia="en-GB"/>
        </w:rPr>
        <w:t xml:space="preserve"> Creswell, 2017</w:t>
      </w:r>
      <w:r w:rsidRPr="00DE1246">
        <w:rPr>
          <w:rFonts w:eastAsia="Times New Roman"/>
          <w:lang w:val="en-GB" w:eastAsia="en-GB"/>
        </w:rPr>
        <w:t>).</w:t>
      </w:r>
    </w:p>
    <w:p w:rsidR="00DE1246" w:rsidRPr="00DE1246" w:rsidRDefault="00DE1246" w:rsidP="00DE1246">
      <w:pPr>
        <w:rPr>
          <w:rFonts w:eastAsia="Times New Roman"/>
          <w:lang w:val="en-GB" w:eastAsia="en-GB"/>
        </w:rPr>
      </w:pPr>
      <w:r w:rsidRPr="00DE1246">
        <w:rPr>
          <w:rFonts w:eastAsia="Times New Roman"/>
          <w:lang w:val="en-GB" w:eastAsia="en-GB"/>
        </w:rPr>
        <w:t xml:space="preserve">The decision to use structured interviews rather than semi-structured or unstructured formats </w:t>
      </w:r>
      <w:proofErr w:type="gramStart"/>
      <w:r w:rsidRPr="00DE1246">
        <w:rPr>
          <w:rFonts w:eastAsia="Times New Roman"/>
          <w:lang w:val="en-GB" w:eastAsia="en-GB"/>
        </w:rPr>
        <w:t>was based</w:t>
      </w:r>
      <w:proofErr w:type="gramEnd"/>
      <w:r w:rsidRPr="00DE1246">
        <w:rPr>
          <w:rFonts w:eastAsia="Times New Roman"/>
          <w:lang w:val="en-GB" w:eastAsia="en-GB"/>
        </w:rPr>
        <w:t xml:space="preserve"> on the need for </w:t>
      </w:r>
      <w:r w:rsidRPr="00DE1246">
        <w:rPr>
          <w:rFonts w:eastAsia="Times New Roman"/>
          <w:bCs/>
          <w:lang w:val="en-GB" w:eastAsia="en-GB"/>
        </w:rPr>
        <w:t>comparable data</w:t>
      </w:r>
      <w:r w:rsidRPr="00DE1246">
        <w:rPr>
          <w:rFonts w:eastAsia="Times New Roman"/>
          <w:lang w:val="en-GB" w:eastAsia="en-GB"/>
        </w:rPr>
        <w:t xml:space="preserve">. Semi-structured interviews, while allowing for more flexibility, could have led to divergent responses, making it difficult to identify common themes across participants. In contrast, structured interviews ensured that all respondents </w:t>
      </w:r>
      <w:proofErr w:type="gramStart"/>
      <w:r w:rsidRPr="00DE1246">
        <w:rPr>
          <w:rFonts w:eastAsia="Times New Roman"/>
          <w:lang w:val="en-GB" w:eastAsia="en-GB"/>
        </w:rPr>
        <w:t>were asked</w:t>
      </w:r>
      <w:proofErr w:type="gramEnd"/>
      <w:r w:rsidRPr="00DE1246">
        <w:rPr>
          <w:rFonts w:eastAsia="Times New Roman"/>
          <w:lang w:val="en-GB" w:eastAsia="en-GB"/>
        </w:rPr>
        <w:t xml:space="preserve"> the same questions, making it easier to analyse the data and draw meaningful conclusions (</w:t>
      </w:r>
      <w:proofErr w:type="spellStart"/>
      <w:r w:rsidRPr="00DE1246">
        <w:rPr>
          <w:rFonts w:eastAsia="Times New Roman"/>
          <w:lang w:val="en-GB" w:eastAsia="en-GB"/>
        </w:rPr>
        <w:t>Easterby</w:t>
      </w:r>
      <w:proofErr w:type="spellEnd"/>
      <w:r w:rsidRPr="00DE1246">
        <w:rPr>
          <w:rFonts w:eastAsia="Times New Roman"/>
          <w:lang w:val="en-GB" w:eastAsia="en-GB"/>
        </w:rPr>
        <w:t>-Smith et al., 2018).</w:t>
      </w:r>
    </w:p>
    <w:p w:rsidR="00DE1246" w:rsidRDefault="00DE1246" w:rsidP="00DE1246">
      <w:pPr>
        <w:rPr>
          <w:rFonts w:eastAsia="Times New Roman"/>
          <w:lang w:val="en-GB" w:eastAsia="en-GB"/>
        </w:rPr>
      </w:pPr>
      <w:r w:rsidRPr="00DE1246">
        <w:rPr>
          <w:rFonts w:eastAsia="Times New Roman"/>
          <w:lang w:val="en-GB" w:eastAsia="en-GB"/>
        </w:rPr>
        <w:t xml:space="preserve">However, a potential limitation of structured interviews is that they may restrict the depth of responses, as participants may feel constrained by the pre-set questions. To mitigate this, follow-up questions </w:t>
      </w:r>
      <w:proofErr w:type="gramStart"/>
      <w:r w:rsidRPr="00DE1246">
        <w:rPr>
          <w:rFonts w:eastAsia="Times New Roman"/>
          <w:lang w:val="en-GB" w:eastAsia="en-GB"/>
        </w:rPr>
        <w:t>were asked</w:t>
      </w:r>
      <w:proofErr w:type="gramEnd"/>
      <w:r w:rsidRPr="00DE1246">
        <w:rPr>
          <w:rFonts w:eastAsia="Times New Roman"/>
          <w:lang w:val="en-GB" w:eastAsia="en-GB"/>
        </w:rPr>
        <w:t xml:space="preserve"> when necessary to encourage participants to elaborate on their answers. Despite this limitation, structured interviews </w:t>
      </w:r>
      <w:proofErr w:type="gramStart"/>
      <w:r w:rsidRPr="00DE1246">
        <w:rPr>
          <w:rFonts w:eastAsia="Times New Roman"/>
          <w:lang w:val="en-GB" w:eastAsia="en-GB"/>
        </w:rPr>
        <w:t>were deemed</w:t>
      </w:r>
      <w:proofErr w:type="gramEnd"/>
      <w:r w:rsidRPr="00DE1246">
        <w:rPr>
          <w:rFonts w:eastAsia="Times New Roman"/>
          <w:lang w:val="en-GB" w:eastAsia="en-GB"/>
        </w:rPr>
        <w:t xml:space="preserve"> the most appropriate method for this study, as they provided the consistency needed for reliable analysis while still allowing for in-depth exploration of key issues.</w:t>
      </w:r>
    </w:p>
    <w:p w:rsidR="00711ED7" w:rsidRPr="00711ED7" w:rsidRDefault="00711ED7" w:rsidP="00711ED7">
      <w:pPr>
        <w:pStyle w:val="Heading2"/>
        <w:rPr>
          <w:rFonts w:eastAsia="Times New Roman"/>
          <w:lang w:val="en-GB" w:eastAsia="en-GB"/>
        </w:rPr>
      </w:pPr>
      <w:bookmarkStart w:id="46" w:name="_Toc179562632"/>
      <w:r w:rsidRPr="00711ED7">
        <w:rPr>
          <w:rFonts w:eastAsia="Times New Roman"/>
          <w:lang w:val="en-GB" w:eastAsia="en-GB"/>
        </w:rPr>
        <w:t>Sampling Strategy</w:t>
      </w:r>
      <w:bookmarkEnd w:id="46"/>
    </w:p>
    <w:p w:rsidR="00711ED7" w:rsidRPr="00711ED7" w:rsidRDefault="00711ED7" w:rsidP="00711ED7">
      <w:pPr>
        <w:rPr>
          <w:rFonts w:eastAsia="Times New Roman"/>
          <w:lang w:val="en-GB" w:eastAsia="en-GB"/>
        </w:rPr>
      </w:pPr>
      <w:r w:rsidRPr="00711ED7">
        <w:rPr>
          <w:rFonts w:eastAsia="Times New Roman"/>
          <w:lang w:val="en-GB" w:eastAsia="en-GB"/>
        </w:rPr>
        <w:t xml:space="preserve">The sampling strategy for this study combined </w:t>
      </w:r>
      <w:r w:rsidRPr="00711ED7">
        <w:rPr>
          <w:rFonts w:eastAsia="Times New Roman"/>
          <w:bCs/>
          <w:lang w:val="en-GB" w:eastAsia="en-GB"/>
        </w:rPr>
        <w:t>convenience sampling</w:t>
      </w:r>
      <w:r w:rsidRPr="00711ED7">
        <w:rPr>
          <w:rFonts w:eastAsia="Times New Roman"/>
          <w:lang w:val="en-GB" w:eastAsia="en-GB"/>
        </w:rPr>
        <w:t xml:space="preserve"> for the quantitative survey and </w:t>
      </w:r>
      <w:r w:rsidRPr="00711ED7">
        <w:rPr>
          <w:rFonts w:eastAsia="Times New Roman"/>
          <w:bCs/>
          <w:lang w:val="en-GB" w:eastAsia="en-GB"/>
        </w:rPr>
        <w:t>purposive sampling</w:t>
      </w:r>
      <w:r w:rsidRPr="00711ED7">
        <w:rPr>
          <w:rFonts w:eastAsia="Times New Roman"/>
          <w:lang w:val="en-GB" w:eastAsia="en-GB"/>
        </w:rPr>
        <w:t xml:space="preserve"> for the qualitative interviews. </w:t>
      </w:r>
      <w:r w:rsidRPr="00711ED7">
        <w:rPr>
          <w:rFonts w:eastAsia="Times New Roman"/>
          <w:bCs/>
          <w:lang w:val="en-GB" w:eastAsia="en-GB"/>
        </w:rPr>
        <w:t>Convenience sampling</w:t>
      </w:r>
      <w:r w:rsidRPr="00711ED7">
        <w:rPr>
          <w:rFonts w:eastAsia="Times New Roman"/>
          <w:lang w:val="en-GB" w:eastAsia="en-GB"/>
        </w:rPr>
        <w:t xml:space="preserve"> </w:t>
      </w:r>
      <w:proofErr w:type="gramStart"/>
      <w:r w:rsidRPr="00711ED7">
        <w:rPr>
          <w:rFonts w:eastAsia="Times New Roman"/>
          <w:lang w:val="en-GB" w:eastAsia="en-GB"/>
        </w:rPr>
        <w:t>was selected</w:t>
      </w:r>
      <w:proofErr w:type="gramEnd"/>
      <w:r w:rsidRPr="00711ED7">
        <w:rPr>
          <w:rFonts w:eastAsia="Times New Roman"/>
          <w:lang w:val="en-GB" w:eastAsia="en-GB"/>
        </w:rPr>
        <w:t xml:space="preserve"> for the survey because it allowed for efficient data collection from a broad sample of consumers who were readily accessible and willing to participate. Convenience sampling </w:t>
      </w:r>
      <w:proofErr w:type="gramStart"/>
      <w:r w:rsidRPr="00711ED7">
        <w:rPr>
          <w:rFonts w:eastAsia="Times New Roman"/>
          <w:lang w:val="en-GB" w:eastAsia="en-GB"/>
        </w:rPr>
        <w:t>is often used</w:t>
      </w:r>
      <w:proofErr w:type="gramEnd"/>
      <w:r w:rsidRPr="00711ED7">
        <w:rPr>
          <w:rFonts w:eastAsia="Times New Roman"/>
          <w:lang w:val="en-GB" w:eastAsia="en-GB"/>
        </w:rPr>
        <w:t xml:space="preserve"> in exploratory studies where time and resources are limited, and it allows researchers to gather large amounts of data quickly (</w:t>
      </w:r>
      <w:proofErr w:type="spellStart"/>
      <w:r w:rsidRPr="00711ED7">
        <w:rPr>
          <w:rFonts w:eastAsia="Times New Roman"/>
          <w:lang w:val="en-GB" w:eastAsia="en-GB"/>
        </w:rPr>
        <w:t>Bryman</w:t>
      </w:r>
      <w:proofErr w:type="spellEnd"/>
      <w:r w:rsidRPr="00711ED7">
        <w:rPr>
          <w:rFonts w:eastAsia="Times New Roman"/>
          <w:lang w:val="en-GB" w:eastAsia="en-GB"/>
        </w:rPr>
        <w:t xml:space="preserve">, 2016). In this case, the survey </w:t>
      </w:r>
      <w:proofErr w:type="gramStart"/>
      <w:r w:rsidRPr="00711ED7">
        <w:rPr>
          <w:rFonts w:eastAsia="Times New Roman"/>
          <w:lang w:val="en-GB" w:eastAsia="en-GB"/>
        </w:rPr>
        <w:t>was distributed</w:t>
      </w:r>
      <w:proofErr w:type="gramEnd"/>
      <w:r w:rsidRPr="00711ED7">
        <w:rPr>
          <w:rFonts w:eastAsia="Times New Roman"/>
          <w:lang w:val="en-GB" w:eastAsia="en-GB"/>
        </w:rPr>
        <w:t xml:space="preserve"> through online platforms, targeting social media users in India who were active consumers of beauty products. This method was appropriate given the large, diverse population of social media users in India, ensuring that the study captured a broad range of consumer preferences.</w:t>
      </w:r>
    </w:p>
    <w:p w:rsidR="00711ED7" w:rsidRPr="00711ED7" w:rsidRDefault="00711ED7" w:rsidP="00711ED7">
      <w:pPr>
        <w:rPr>
          <w:rFonts w:eastAsia="Times New Roman"/>
          <w:lang w:val="en-GB" w:eastAsia="en-GB"/>
        </w:rPr>
      </w:pPr>
      <w:r w:rsidRPr="00711ED7">
        <w:rPr>
          <w:rFonts w:eastAsia="Times New Roman"/>
          <w:lang w:val="en-GB" w:eastAsia="en-GB"/>
        </w:rPr>
        <w:t xml:space="preserve">However, convenience sampling has limitations, primarily the potential for </w:t>
      </w:r>
      <w:r w:rsidRPr="00711ED7">
        <w:rPr>
          <w:rFonts w:eastAsia="Times New Roman"/>
          <w:bCs/>
          <w:lang w:val="en-GB" w:eastAsia="en-GB"/>
        </w:rPr>
        <w:t>selection bias</w:t>
      </w:r>
      <w:r w:rsidRPr="00711ED7">
        <w:rPr>
          <w:rFonts w:eastAsia="Times New Roman"/>
          <w:lang w:val="en-GB" w:eastAsia="en-GB"/>
        </w:rPr>
        <w:t xml:space="preserve">. Since participants </w:t>
      </w:r>
      <w:proofErr w:type="gramStart"/>
      <w:r w:rsidRPr="00711ED7">
        <w:rPr>
          <w:rFonts w:eastAsia="Times New Roman"/>
          <w:lang w:val="en-GB" w:eastAsia="en-GB"/>
        </w:rPr>
        <w:t>were selected</w:t>
      </w:r>
      <w:proofErr w:type="gramEnd"/>
      <w:r w:rsidRPr="00711ED7">
        <w:rPr>
          <w:rFonts w:eastAsia="Times New Roman"/>
          <w:lang w:val="en-GB" w:eastAsia="en-GB"/>
        </w:rPr>
        <w:t xml:space="preserve"> based on their availability and willingness to respond, there is </w:t>
      </w:r>
      <w:r w:rsidRPr="00711ED7">
        <w:rPr>
          <w:rFonts w:eastAsia="Times New Roman"/>
          <w:lang w:val="en-GB" w:eastAsia="en-GB"/>
        </w:rPr>
        <w:lastRenderedPageBreak/>
        <w:t xml:space="preserve">a risk that the sample may not be representative of the entire population of beauty product consumers in India (Malhotra </w:t>
      </w:r>
      <w:r w:rsidR="00902E9C">
        <w:rPr>
          <w:rFonts w:eastAsia="Times New Roman"/>
          <w:lang w:val="en-GB" w:eastAsia="en-GB"/>
        </w:rPr>
        <w:t>and</w:t>
      </w:r>
      <w:r w:rsidRPr="00711ED7">
        <w:rPr>
          <w:rFonts w:eastAsia="Times New Roman"/>
          <w:lang w:val="en-GB" w:eastAsia="en-GB"/>
        </w:rPr>
        <w:t xml:space="preserve"> Birks, 2017). This could affect the generalisability of the survey findings, as the responses may reflect the behaviours and attitudes of more engaged or active social media users, rather than the broader population. Despite this limitation, convenience sampling </w:t>
      </w:r>
      <w:proofErr w:type="gramStart"/>
      <w:r w:rsidRPr="00711ED7">
        <w:rPr>
          <w:rFonts w:eastAsia="Times New Roman"/>
          <w:lang w:val="en-GB" w:eastAsia="en-GB"/>
        </w:rPr>
        <w:t>was deemed</w:t>
      </w:r>
      <w:proofErr w:type="gramEnd"/>
      <w:r w:rsidRPr="00711ED7">
        <w:rPr>
          <w:rFonts w:eastAsia="Times New Roman"/>
          <w:lang w:val="en-GB" w:eastAsia="en-GB"/>
        </w:rPr>
        <w:t xml:space="preserve"> appropriate for the study due to the exploratory nature of the research and the need to collect data from a large sample in a relatively short period.</w:t>
      </w:r>
    </w:p>
    <w:p w:rsidR="00711ED7" w:rsidRPr="00711ED7" w:rsidRDefault="00711ED7" w:rsidP="00711ED7">
      <w:pPr>
        <w:rPr>
          <w:rFonts w:eastAsia="Times New Roman"/>
          <w:lang w:val="en-GB" w:eastAsia="en-GB"/>
        </w:rPr>
      </w:pPr>
      <w:r w:rsidRPr="00711ED7">
        <w:rPr>
          <w:rFonts w:eastAsia="Times New Roman"/>
          <w:lang w:val="en-GB" w:eastAsia="en-GB"/>
        </w:rPr>
        <w:t xml:space="preserve">For the qualitative component, </w:t>
      </w:r>
      <w:r w:rsidRPr="00711ED7">
        <w:rPr>
          <w:rFonts w:eastAsia="Times New Roman"/>
          <w:bCs/>
          <w:lang w:val="en-GB" w:eastAsia="en-GB"/>
        </w:rPr>
        <w:t>purposive sampling</w:t>
      </w:r>
      <w:r w:rsidRPr="00711ED7">
        <w:rPr>
          <w:rFonts w:eastAsia="Times New Roman"/>
          <w:lang w:val="en-GB" w:eastAsia="en-GB"/>
        </w:rPr>
        <w:t xml:space="preserve"> </w:t>
      </w:r>
      <w:proofErr w:type="gramStart"/>
      <w:r w:rsidRPr="00711ED7">
        <w:rPr>
          <w:rFonts w:eastAsia="Times New Roman"/>
          <w:lang w:val="en-GB" w:eastAsia="en-GB"/>
        </w:rPr>
        <w:t>was employed</w:t>
      </w:r>
      <w:proofErr w:type="gramEnd"/>
      <w:r w:rsidRPr="00711ED7">
        <w:rPr>
          <w:rFonts w:eastAsia="Times New Roman"/>
          <w:lang w:val="en-GB" w:eastAsia="en-GB"/>
        </w:rPr>
        <w:t xml:space="preserve"> to select interviewees. Purposive sampling involves deliberately selecting individuals who are most likely to provide relevant and insightful information based on their experiences or characteristics (Saunders et al., 2019). In this study, two consumers who regularly followed social media influencers and frequently purchased beauty products </w:t>
      </w:r>
      <w:proofErr w:type="gramStart"/>
      <w:r w:rsidRPr="00711ED7">
        <w:rPr>
          <w:rFonts w:eastAsia="Times New Roman"/>
          <w:lang w:val="en-GB" w:eastAsia="en-GB"/>
        </w:rPr>
        <w:t>were selected</w:t>
      </w:r>
      <w:proofErr w:type="gramEnd"/>
      <w:r w:rsidRPr="00711ED7">
        <w:rPr>
          <w:rFonts w:eastAsia="Times New Roman"/>
          <w:lang w:val="en-GB" w:eastAsia="en-GB"/>
        </w:rPr>
        <w:t xml:space="preserve"> for interviews. This sampling method ensured that the interviewees had specific, relevant insights into the influence of social media influencers on their beauty product preferences, providing rich, detailed data that aligned with the research objectives.</w:t>
      </w:r>
    </w:p>
    <w:p w:rsidR="00711ED7" w:rsidRDefault="00711ED7" w:rsidP="00711ED7">
      <w:pPr>
        <w:rPr>
          <w:rFonts w:eastAsia="Times New Roman"/>
          <w:lang w:val="en-GB" w:eastAsia="en-GB"/>
        </w:rPr>
      </w:pPr>
      <w:r w:rsidRPr="00711ED7">
        <w:rPr>
          <w:rFonts w:eastAsia="Times New Roman"/>
          <w:lang w:val="en-GB" w:eastAsia="en-GB"/>
        </w:rPr>
        <w:t xml:space="preserve">While purposive sampling allows for the collection of in-depth, targeted information, it also has its limitations. The small sample size, particularly in qualitative research, means that the findings may not be </w:t>
      </w:r>
      <w:proofErr w:type="spellStart"/>
      <w:r w:rsidRPr="00711ED7">
        <w:rPr>
          <w:rFonts w:eastAsia="Times New Roman"/>
          <w:lang w:val="en-GB" w:eastAsia="en-GB"/>
        </w:rPr>
        <w:t>generalisable</w:t>
      </w:r>
      <w:proofErr w:type="spellEnd"/>
      <w:r w:rsidRPr="00711ED7">
        <w:rPr>
          <w:rFonts w:eastAsia="Times New Roman"/>
          <w:lang w:val="en-GB" w:eastAsia="en-GB"/>
        </w:rPr>
        <w:t xml:space="preserve"> to the wider population (</w:t>
      </w:r>
      <w:proofErr w:type="spellStart"/>
      <w:r w:rsidRPr="00711ED7">
        <w:rPr>
          <w:rFonts w:eastAsia="Times New Roman"/>
          <w:lang w:val="en-GB" w:eastAsia="en-GB"/>
        </w:rPr>
        <w:t>Bryman</w:t>
      </w:r>
      <w:proofErr w:type="spellEnd"/>
      <w:r w:rsidRPr="00711ED7">
        <w:rPr>
          <w:rFonts w:eastAsia="Times New Roman"/>
          <w:lang w:val="en-GB" w:eastAsia="en-GB"/>
        </w:rPr>
        <w:t xml:space="preserve"> </w:t>
      </w:r>
      <w:r w:rsidR="00902E9C">
        <w:rPr>
          <w:rFonts w:eastAsia="Times New Roman"/>
          <w:lang w:val="en-GB" w:eastAsia="en-GB"/>
        </w:rPr>
        <w:t>and</w:t>
      </w:r>
      <w:r w:rsidRPr="00711ED7">
        <w:rPr>
          <w:rFonts w:eastAsia="Times New Roman"/>
          <w:lang w:val="en-GB" w:eastAsia="en-GB"/>
        </w:rPr>
        <w:t xml:space="preserve"> Bell, 2015). However, the goal of the qualitative interviews was not to generalise but to explore individual experiences in detail, which made purposive sampling an appropriate choice. The use of purposive sampling also ensured that the interview data complemented the broader survey data, providing deeper insights into specific consumer behaviours.</w:t>
      </w:r>
    </w:p>
    <w:p w:rsidR="00711ED7" w:rsidRPr="00711ED7" w:rsidRDefault="00711ED7" w:rsidP="00711ED7">
      <w:pPr>
        <w:pStyle w:val="Heading2"/>
        <w:rPr>
          <w:rFonts w:eastAsia="Times New Roman"/>
          <w:lang w:val="en-GB" w:eastAsia="en-GB"/>
        </w:rPr>
      </w:pPr>
      <w:bookmarkStart w:id="47" w:name="_Toc179562633"/>
      <w:r w:rsidRPr="00711ED7">
        <w:rPr>
          <w:rFonts w:eastAsia="Times New Roman"/>
          <w:lang w:val="en-GB" w:eastAsia="en-GB"/>
        </w:rPr>
        <w:t>Data Analysis Methods</w:t>
      </w:r>
      <w:bookmarkEnd w:id="47"/>
    </w:p>
    <w:p w:rsidR="00711ED7" w:rsidRPr="00711ED7" w:rsidRDefault="00711ED7" w:rsidP="00711ED7">
      <w:pPr>
        <w:pStyle w:val="Heading3"/>
        <w:rPr>
          <w:rFonts w:eastAsia="Times New Roman"/>
          <w:lang w:val="en-GB" w:eastAsia="en-GB"/>
        </w:rPr>
      </w:pPr>
      <w:bookmarkStart w:id="48" w:name="_Toc179562634"/>
      <w:r w:rsidRPr="00711ED7">
        <w:rPr>
          <w:rFonts w:eastAsia="Times New Roman"/>
          <w:lang w:val="en-GB" w:eastAsia="en-GB"/>
        </w:rPr>
        <w:t>Quantitative Data Analysis</w:t>
      </w:r>
      <w:bookmarkEnd w:id="48"/>
    </w:p>
    <w:p w:rsidR="000B3ADB" w:rsidRPr="000B3ADB" w:rsidRDefault="000B3ADB" w:rsidP="000B3ADB">
      <w:pPr>
        <w:rPr>
          <w:rFonts w:eastAsia="Times New Roman"/>
          <w:lang w:val="en-GB" w:eastAsia="en-GB"/>
        </w:rPr>
      </w:pPr>
      <w:r w:rsidRPr="000B3ADB">
        <w:rPr>
          <w:rFonts w:eastAsia="Times New Roman"/>
          <w:lang w:val="en-GB" w:eastAsia="en-GB"/>
        </w:rPr>
        <w:t xml:space="preserve">The data collected from the survey were analysed using SPSS software, with various statistical tests employed to provide a comprehensive understanding of consumer preferences and the influence of social media influencers on purchasing decisions. Descriptive statistics, including frequencies, percentages, means, and standard deviations, </w:t>
      </w:r>
      <w:proofErr w:type="gramStart"/>
      <w:r w:rsidRPr="000B3ADB">
        <w:rPr>
          <w:rFonts w:eastAsia="Times New Roman"/>
          <w:lang w:val="en-GB" w:eastAsia="en-GB"/>
        </w:rPr>
        <w:t>were calculated</w:t>
      </w:r>
      <w:proofErr w:type="gramEnd"/>
      <w:r w:rsidRPr="000B3ADB">
        <w:rPr>
          <w:rFonts w:eastAsia="Times New Roman"/>
          <w:lang w:val="en-GB" w:eastAsia="en-GB"/>
        </w:rPr>
        <w:t xml:space="preserve"> to summarise demographic information and key behavioural patterns. For example, the analysis explored the proportion of consumers actively following social media influencers and the extent to which influencer recommendations </w:t>
      </w:r>
      <w:proofErr w:type="gramStart"/>
      <w:r w:rsidRPr="000B3ADB">
        <w:rPr>
          <w:rFonts w:eastAsia="Times New Roman"/>
          <w:lang w:val="en-GB" w:eastAsia="en-GB"/>
        </w:rPr>
        <w:t>impacted</w:t>
      </w:r>
      <w:proofErr w:type="gramEnd"/>
      <w:r w:rsidRPr="000B3ADB">
        <w:rPr>
          <w:rFonts w:eastAsia="Times New Roman"/>
          <w:lang w:val="en-GB" w:eastAsia="en-GB"/>
        </w:rPr>
        <w:t xml:space="preserve"> their beauty product purchases.</w:t>
      </w:r>
    </w:p>
    <w:p w:rsidR="000B3ADB" w:rsidRPr="000B3ADB" w:rsidRDefault="000B3ADB" w:rsidP="000B3ADB">
      <w:pPr>
        <w:rPr>
          <w:rFonts w:eastAsia="Times New Roman"/>
          <w:lang w:val="en-GB" w:eastAsia="en-GB"/>
        </w:rPr>
      </w:pPr>
    </w:p>
    <w:p w:rsidR="000B3ADB" w:rsidRPr="000B3ADB" w:rsidRDefault="000B3ADB" w:rsidP="000B3ADB">
      <w:pPr>
        <w:rPr>
          <w:rFonts w:eastAsia="Times New Roman"/>
          <w:lang w:val="en-GB" w:eastAsia="en-GB"/>
        </w:rPr>
      </w:pPr>
      <w:r w:rsidRPr="000B3ADB">
        <w:rPr>
          <w:rFonts w:eastAsia="Times New Roman"/>
          <w:lang w:val="en-GB" w:eastAsia="en-GB"/>
        </w:rPr>
        <w:lastRenderedPageBreak/>
        <w:t xml:space="preserve">Cross-tabulation </w:t>
      </w:r>
      <w:proofErr w:type="gramStart"/>
      <w:r w:rsidRPr="000B3ADB">
        <w:rPr>
          <w:rFonts w:eastAsia="Times New Roman"/>
          <w:lang w:val="en-GB" w:eastAsia="en-GB"/>
        </w:rPr>
        <w:t>was performed</w:t>
      </w:r>
      <w:proofErr w:type="gramEnd"/>
      <w:r w:rsidRPr="000B3ADB">
        <w:rPr>
          <w:rFonts w:eastAsia="Times New Roman"/>
          <w:lang w:val="en-GB" w:eastAsia="en-GB"/>
        </w:rPr>
        <w:t xml:space="preserve"> to examine relationships between demographic variables such as age, gender, and income, and consumer behaviours related to influencer engagement. This technique was particularly useful in identifying patterns among different demographic groups, such as whether younger consumers or those with higher incomes were more likely to follow beauty influencers or prefer global beauty brands. Chi-square and Cramer's V tests were conducted to assess the statistical significance and strength of these associations, contributing to a deeper understanding of the demographic characteristics that are most influenc</w:t>
      </w:r>
      <w:r>
        <w:rPr>
          <w:rFonts w:eastAsia="Times New Roman"/>
          <w:lang w:val="en-GB" w:eastAsia="en-GB"/>
        </w:rPr>
        <w:t>ed by social media influencers.</w:t>
      </w:r>
    </w:p>
    <w:p w:rsidR="000B3ADB" w:rsidRPr="000B3ADB" w:rsidRDefault="000B3ADB" w:rsidP="000B3ADB">
      <w:pPr>
        <w:rPr>
          <w:rFonts w:eastAsia="Times New Roman"/>
          <w:lang w:val="en-GB" w:eastAsia="en-GB"/>
        </w:rPr>
      </w:pPr>
      <w:r w:rsidRPr="000B3ADB">
        <w:rPr>
          <w:rFonts w:eastAsia="Times New Roman"/>
          <w:lang w:val="en-GB" w:eastAsia="en-GB"/>
        </w:rPr>
        <w:t xml:space="preserve">Additionally, correlation analysis was employed to investigate the relationships between various influencer activities (e.g., following influencers, engaging with content) and their impact on purchasing decisions. Pearson's correlation coefficients provided insights into the strength and direction of these relationships, revealing strong positive correlations between following beauty influencers, engaging with their content, and making purchases </w:t>
      </w:r>
      <w:r>
        <w:rPr>
          <w:rFonts w:eastAsia="Times New Roman"/>
          <w:lang w:val="en-GB" w:eastAsia="en-GB"/>
        </w:rPr>
        <w:t>based on their recommendations.</w:t>
      </w:r>
    </w:p>
    <w:p w:rsidR="000B3ADB" w:rsidRPr="000B3ADB" w:rsidRDefault="000B3ADB" w:rsidP="000B3ADB">
      <w:pPr>
        <w:rPr>
          <w:rFonts w:eastAsia="Times New Roman"/>
          <w:lang w:val="en-GB" w:eastAsia="en-GB"/>
        </w:rPr>
      </w:pPr>
      <w:r w:rsidRPr="000B3ADB">
        <w:rPr>
          <w:rFonts w:eastAsia="Times New Roman"/>
          <w:lang w:val="en-GB" w:eastAsia="en-GB"/>
        </w:rPr>
        <w:t xml:space="preserve">To explore the factors driving consumer preferences for global versus local beauty brands, regression analysis </w:t>
      </w:r>
      <w:proofErr w:type="gramStart"/>
      <w:r w:rsidRPr="000B3ADB">
        <w:rPr>
          <w:rFonts w:eastAsia="Times New Roman"/>
          <w:lang w:val="en-GB" w:eastAsia="en-GB"/>
        </w:rPr>
        <w:t>was conducted</w:t>
      </w:r>
      <w:proofErr w:type="gramEnd"/>
      <w:r w:rsidRPr="000B3ADB">
        <w:rPr>
          <w:rFonts w:eastAsia="Times New Roman"/>
          <w:lang w:val="en-GB" w:eastAsia="en-GB"/>
        </w:rPr>
        <w:t>. This helped identify the key influencer activities, such as authenticity and product reviews, that influence consumer preferences. The results indicated that social media influencers have a moderate effect on consumer perceptions of global beauty brands, while their impact on trust in local beau</w:t>
      </w:r>
      <w:r>
        <w:rPr>
          <w:rFonts w:eastAsia="Times New Roman"/>
          <w:lang w:val="en-GB" w:eastAsia="en-GB"/>
        </w:rPr>
        <w:t>ty brands was more substantial.</w:t>
      </w:r>
    </w:p>
    <w:p w:rsidR="000B3ADB" w:rsidRPr="000B3ADB" w:rsidRDefault="000B3ADB" w:rsidP="000B3ADB">
      <w:pPr>
        <w:rPr>
          <w:rFonts w:eastAsia="Times New Roman"/>
          <w:lang w:val="en-GB" w:eastAsia="en-GB"/>
        </w:rPr>
      </w:pPr>
      <w:r w:rsidRPr="000B3ADB">
        <w:rPr>
          <w:rFonts w:eastAsia="Times New Roman"/>
          <w:lang w:val="en-GB" w:eastAsia="en-GB"/>
        </w:rPr>
        <w:t xml:space="preserve">Lastly, a one-way ANOVA </w:t>
      </w:r>
      <w:proofErr w:type="gramStart"/>
      <w:r w:rsidRPr="000B3ADB">
        <w:rPr>
          <w:rFonts w:eastAsia="Times New Roman"/>
          <w:lang w:val="en-GB" w:eastAsia="en-GB"/>
        </w:rPr>
        <w:t>was conducted</w:t>
      </w:r>
      <w:proofErr w:type="gramEnd"/>
      <w:r w:rsidRPr="000B3ADB">
        <w:rPr>
          <w:rFonts w:eastAsia="Times New Roman"/>
          <w:lang w:val="en-GB" w:eastAsia="en-GB"/>
        </w:rPr>
        <w:t xml:space="preserve"> to compare the purchasing decisions of different demographic groups based on influencer recommendations. Although no statistically significant differences </w:t>
      </w:r>
      <w:proofErr w:type="gramStart"/>
      <w:r w:rsidRPr="000B3ADB">
        <w:rPr>
          <w:rFonts w:eastAsia="Times New Roman"/>
          <w:lang w:val="en-GB" w:eastAsia="en-GB"/>
        </w:rPr>
        <w:t>were found</w:t>
      </w:r>
      <w:proofErr w:type="gramEnd"/>
      <w:r w:rsidRPr="000B3ADB">
        <w:rPr>
          <w:rFonts w:eastAsia="Times New Roman"/>
          <w:lang w:val="en-GB" w:eastAsia="en-GB"/>
        </w:rPr>
        <w:t xml:space="preserve"> across age and gender groups, the analysis highlighted slight variations in how different age groups responded to influencer recommendations, with older consumers showing a slightly stronge</w:t>
      </w:r>
      <w:r>
        <w:rPr>
          <w:rFonts w:eastAsia="Times New Roman"/>
          <w:lang w:val="en-GB" w:eastAsia="en-GB"/>
        </w:rPr>
        <w:t>r preference for global brands.</w:t>
      </w:r>
    </w:p>
    <w:p w:rsidR="00711ED7" w:rsidRPr="00711ED7" w:rsidRDefault="000B3ADB" w:rsidP="000B3ADB">
      <w:pPr>
        <w:rPr>
          <w:rFonts w:eastAsia="Times New Roman"/>
          <w:lang w:val="en-GB" w:eastAsia="en-GB"/>
        </w:rPr>
      </w:pPr>
      <w:r w:rsidRPr="000B3ADB">
        <w:rPr>
          <w:rFonts w:eastAsia="Times New Roman"/>
          <w:lang w:val="en-GB" w:eastAsia="en-GB"/>
        </w:rPr>
        <w:t>While these quantitative methods provided clear insights into general trends and relationships, it is important to recognise their limitations. For instance, Likert scale responses may be prone to bias, as participants could select neutral or socially desirable responses (Saunders et al., 2019). Moreover, the structured nature of the survey may not fully capture the complexities of consumer decision-making processes. Nonetheless, the quantitative analysis laid a solid foundation for understanding the broad trends and correlations, supporting the study's objectives.</w:t>
      </w:r>
    </w:p>
    <w:p w:rsidR="00711ED7" w:rsidRPr="00711ED7" w:rsidRDefault="00711ED7" w:rsidP="00711ED7">
      <w:pPr>
        <w:pStyle w:val="Heading3"/>
        <w:rPr>
          <w:rFonts w:eastAsia="Times New Roman"/>
          <w:lang w:val="en-GB" w:eastAsia="en-GB"/>
        </w:rPr>
      </w:pPr>
      <w:bookmarkStart w:id="49" w:name="_Toc179562635"/>
      <w:r w:rsidRPr="00711ED7">
        <w:rPr>
          <w:rFonts w:eastAsia="Times New Roman"/>
          <w:lang w:val="en-GB" w:eastAsia="en-GB"/>
        </w:rPr>
        <w:lastRenderedPageBreak/>
        <w:t>Qualitative Data Analysis</w:t>
      </w:r>
      <w:bookmarkEnd w:id="49"/>
    </w:p>
    <w:p w:rsidR="00711ED7" w:rsidRPr="00711ED7" w:rsidRDefault="00711ED7" w:rsidP="00711ED7">
      <w:pPr>
        <w:rPr>
          <w:rFonts w:eastAsia="Times New Roman"/>
          <w:lang w:val="en-GB" w:eastAsia="en-GB"/>
        </w:rPr>
      </w:pPr>
      <w:r w:rsidRPr="00711ED7">
        <w:rPr>
          <w:rFonts w:eastAsia="Times New Roman"/>
          <w:lang w:val="en-GB" w:eastAsia="en-GB"/>
        </w:rPr>
        <w:t xml:space="preserve">The qualitative data collected from the interviews were analysed using </w:t>
      </w:r>
      <w:r w:rsidRPr="00711ED7">
        <w:rPr>
          <w:rFonts w:eastAsia="Times New Roman"/>
          <w:bCs/>
          <w:lang w:val="en-GB" w:eastAsia="en-GB"/>
        </w:rPr>
        <w:t>thematic analysis</w:t>
      </w:r>
      <w:r w:rsidRPr="00711ED7">
        <w:rPr>
          <w:rFonts w:eastAsia="Times New Roman"/>
          <w:lang w:val="en-GB" w:eastAsia="en-GB"/>
        </w:rPr>
        <w:t>, a method that involves identifying and interpreting key themes and patterns withi</w:t>
      </w:r>
      <w:r w:rsidR="001463D7">
        <w:rPr>
          <w:rFonts w:eastAsia="Times New Roman"/>
          <w:lang w:val="en-GB" w:eastAsia="en-GB"/>
        </w:rPr>
        <w:t xml:space="preserve">n the data (Braun </w:t>
      </w:r>
      <w:r w:rsidR="00902E9C">
        <w:rPr>
          <w:rFonts w:eastAsia="Times New Roman"/>
          <w:lang w:val="en-GB" w:eastAsia="en-GB"/>
        </w:rPr>
        <w:t>and</w:t>
      </w:r>
      <w:r w:rsidR="001463D7">
        <w:rPr>
          <w:rFonts w:eastAsia="Times New Roman"/>
          <w:lang w:val="en-GB" w:eastAsia="en-GB"/>
        </w:rPr>
        <w:t xml:space="preserve"> Clarke, 2016</w:t>
      </w:r>
      <w:r w:rsidRPr="00711ED7">
        <w:rPr>
          <w:rFonts w:eastAsia="Times New Roman"/>
          <w:lang w:val="en-GB" w:eastAsia="en-GB"/>
        </w:rPr>
        <w:t xml:space="preserve">). Thematic analysis </w:t>
      </w:r>
      <w:proofErr w:type="gramStart"/>
      <w:r w:rsidRPr="00711ED7">
        <w:rPr>
          <w:rFonts w:eastAsia="Times New Roman"/>
          <w:lang w:val="en-GB" w:eastAsia="en-GB"/>
        </w:rPr>
        <w:t>was chosen</w:t>
      </w:r>
      <w:proofErr w:type="gramEnd"/>
      <w:r w:rsidRPr="00711ED7">
        <w:rPr>
          <w:rFonts w:eastAsia="Times New Roman"/>
          <w:lang w:val="en-GB" w:eastAsia="en-GB"/>
        </w:rPr>
        <w:t xml:space="preserve"> because it allows for flexibility in exploring both anticipated and emergent themes, making it ideal for understanding the subjective experiences of consumers in relation to social media influencers.</w:t>
      </w:r>
    </w:p>
    <w:p w:rsidR="00711ED7" w:rsidRPr="00711ED7" w:rsidRDefault="00711ED7" w:rsidP="00711ED7">
      <w:pPr>
        <w:rPr>
          <w:rFonts w:eastAsia="Times New Roman"/>
          <w:lang w:val="en-GB" w:eastAsia="en-GB"/>
        </w:rPr>
      </w:pPr>
      <w:r w:rsidRPr="00711ED7">
        <w:rPr>
          <w:rFonts w:eastAsia="Times New Roman"/>
          <w:lang w:val="en-GB" w:eastAsia="en-GB"/>
        </w:rPr>
        <w:t xml:space="preserve">The interview data </w:t>
      </w:r>
      <w:proofErr w:type="gramStart"/>
      <w:r w:rsidRPr="00711ED7">
        <w:rPr>
          <w:rFonts w:eastAsia="Times New Roman"/>
          <w:lang w:val="en-GB" w:eastAsia="en-GB"/>
        </w:rPr>
        <w:t>were transcribed and coded to identify recurring themes related to consumer trust, brand preferences, and the perceived authenticity of social media influencers</w:t>
      </w:r>
      <w:proofErr w:type="gramEnd"/>
      <w:r w:rsidRPr="00711ED7">
        <w:rPr>
          <w:rFonts w:eastAsia="Times New Roman"/>
          <w:lang w:val="en-GB" w:eastAsia="en-GB"/>
        </w:rPr>
        <w:t>. Themes such as the influence of product reviews, the credibility of influencers, and the distinction between local and global beauty brands emerged from the data. These themes were analysed in relation to the broader research objectives, providing a deeper understanding of the factors that drive consumer preferences for beauty products in the context of social media.</w:t>
      </w:r>
    </w:p>
    <w:p w:rsidR="00711ED7" w:rsidRPr="00711ED7" w:rsidRDefault="00711ED7" w:rsidP="00711ED7">
      <w:pPr>
        <w:rPr>
          <w:rFonts w:eastAsia="Times New Roman"/>
          <w:lang w:val="en-GB" w:eastAsia="en-GB"/>
        </w:rPr>
      </w:pPr>
      <w:r w:rsidRPr="00711ED7">
        <w:rPr>
          <w:rFonts w:eastAsia="Times New Roman"/>
          <w:lang w:val="en-GB" w:eastAsia="en-GB"/>
        </w:rPr>
        <w:t xml:space="preserve">Thematic analysis also allowed for the exploration of </w:t>
      </w:r>
      <w:r w:rsidRPr="00711ED7">
        <w:rPr>
          <w:rFonts w:eastAsia="Times New Roman"/>
          <w:bCs/>
          <w:lang w:val="en-GB" w:eastAsia="en-GB"/>
        </w:rPr>
        <w:t>nuanced perceptions</w:t>
      </w:r>
      <w:r w:rsidRPr="00711ED7">
        <w:rPr>
          <w:rFonts w:eastAsia="Times New Roman"/>
          <w:lang w:val="en-GB" w:eastAsia="en-GB"/>
        </w:rPr>
        <w:t xml:space="preserve"> that </w:t>
      </w:r>
      <w:proofErr w:type="gramStart"/>
      <w:r w:rsidRPr="00711ED7">
        <w:rPr>
          <w:rFonts w:eastAsia="Times New Roman"/>
          <w:lang w:val="en-GB" w:eastAsia="en-GB"/>
        </w:rPr>
        <w:t>could not be captured</w:t>
      </w:r>
      <w:proofErr w:type="gramEnd"/>
      <w:r w:rsidRPr="00711ED7">
        <w:rPr>
          <w:rFonts w:eastAsia="Times New Roman"/>
          <w:lang w:val="en-GB" w:eastAsia="en-GB"/>
        </w:rPr>
        <w:t xml:space="preserve"> through the quantitative survey. For example, while the survey indicated that many consumers trusted influencers, the interviews revealed </w:t>
      </w:r>
      <w:proofErr w:type="gramStart"/>
      <w:r w:rsidRPr="00711ED7">
        <w:rPr>
          <w:rFonts w:eastAsia="Times New Roman"/>
          <w:lang w:val="en-GB" w:eastAsia="en-GB"/>
        </w:rPr>
        <w:t>more complex emotions, such as scepticism towards influencers who frequently promote global brands</w:t>
      </w:r>
      <w:proofErr w:type="gramEnd"/>
      <w:r w:rsidRPr="00711ED7">
        <w:rPr>
          <w:rFonts w:eastAsia="Times New Roman"/>
          <w:lang w:val="en-GB" w:eastAsia="en-GB"/>
        </w:rPr>
        <w:t xml:space="preserve">. This depth of insight was crucial for understanding the </w:t>
      </w:r>
      <w:r w:rsidRPr="00711ED7">
        <w:rPr>
          <w:rFonts w:eastAsia="Times New Roman"/>
          <w:bCs/>
          <w:lang w:val="en-GB" w:eastAsia="en-GB"/>
        </w:rPr>
        <w:t>motivational factors</w:t>
      </w:r>
      <w:r w:rsidRPr="00711ED7">
        <w:rPr>
          <w:rFonts w:eastAsia="Times New Roman"/>
          <w:lang w:val="en-GB" w:eastAsia="en-GB"/>
        </w:rPr>
        <w:t xml:space="preserve"> behind consumer behaviour, which </w:t>
      </w:r>
      <w:proofErr w:type="gramStart"/>
      <w:r w:rsidRPr="00711ED7">
        <w:rPr>
          <w:rFonts w:eastAsia="Times New Roman"/>
          <w:lang w:val="en-GB" w:eastAsia="en-GB"/>
        </w:rPr>
        <w:t>are often influenced</w:t>
      </w:r>
      <w:proofErr w:type="gramEnd"/>
      <w:r w:rsidRPr="00711ED7">
        <w:rPr>
          <w:rFonts w:eastAsia="Times New Roman"/>
          <w:lang w:val="en-GB" w:eastAsia="en-GB"/>
        </w:rPr>
        <w:t xml:space="preserve"> by personal values and emotions.</w:t>
      </w:r>
    </w:p>
    <w:p w:rsidR="00711ED7" w:rsidRPr="00711ED7" w:rsidRDefault="00711ED7" w:rsidP="00711ED7">
      <w:pPr>
        <w:rPr>
          <w:rFonts w:eastAsia="Times New Roman"/>
          <w:lang w:val="en-GB" w:eastAsia="en-GB"/>
        </w:rPr>
      </w:pPr>
      <w:r w:rsidRPr="00711ED7">
        <w:rPr>
          <w:rFonts w:eastAsia="Times New Roman"/>
          <w:lang w:val="en-GB" w:eastAsia="en-GB"/>
        </w:rPr>
        <w:t xml:space="preserve">However, thematic analysis has its limitations, particularly regarding the </w:t>
      </w:r>
      <w:r w:rsidRPr="00711ED7">
        <w:rPr>
          <w:rFonts w:eastAsia="Times New Roman"/>
          <w:bCs/>
          <w:lang w:val="en-GB" w:eastAsia="en-GB"/>
        </w:rPr>
        <w:t>subjectivity</w:t>
      </w:r>
      <w:r w:rsidRPr="00711ED7">
        <w:rPr>
          <w:rFonts w:eastAsia="Times New Roman"/>
          <w:lang w:val="en-GB" w:eastAsia="en-GB"/>
        </w:rPr>
        <w:t xml:space="preserve"> of the researcher in identifying and interpreting themes (</w:t>
      </w:r>
      <w:proofErr w:type="spellStart"/>
      <w:r w:rsidRPr="00711ED7">
        <w:rPr>
          <w:rFonts w:eastAsia="Times New Roman"/>
          <w:lang w:val="en-GB" w:eastAsia="en-GB"/>
        </w:rPr>
        <w:t>Bryman</w:t>
      </w:r>
      <w:proofErr w:type="spellEnd"/>
      <w:r w:rsidRPr="00711ED7">
        <w:rPr>
          <w:rFonts w:eastAsia="Times New Roman"/>
          <w:lang w:val="en-GB" w:eastAsia="en-GB"/>
        </w:rPr>
        <w:t xml:space="preserve">, 2016). While efforts </w:t>
      </w:r>
      <w:proofErr w:type="gramStart"/>
      <w:r w:rsidRPr="00711ED7">
        <w:rPr>
          <w:rFonts w:eastAsia="Times New Roman"/>
          <w:lang w:val="en-GB" w:eastAsia="en-GB"/>
        </w:rPr>
        <w:t>were made</w:t>
      </w:r>
      <w:proofErr w:type="gramEnd"/>
      <w:r w:rsidRPr="00711ED7">
        <w:rPr>
          <w:rFonts w:eastAsia="Times New Roman"/>
          <w:lang w:val="en-GB" w:eastAsia="en-GB"/>
        </w:rPr>
        <w:t xml:space="preserve"> to ensure objectivity, the interpretation of qualitative data is inherently influenced by the researcher’s perspective. Nonetheless, thematic analysis was appropriate for this study, as it provided a rich, detailed understanding of consumer experiences that complemented the broader quantitative findings.</w:t>
      </w:r>
    </w:p>
    <w:p w:rsidR="003C3DE2" w:rsidRPr="003C3DE2" w:rsidRDefault="003C3DE2" w:rsidP="003C3DE2">
      <w:pPr>
        <w:pStyle w:val="Heading2"/>
        <w:rPr>
          <w:rFonts w:eastAsia="Times New Roman"/>
          <w:lang w:val="en-GB" w:eastAsia="en-GB"/>
        </w:rPr>
      </w:pPr>
      <w:bookmarkStart w:id="50" w:name="_Toc179562636"/>
      <w:r w:rsidRPr="003C3DE2">
        <w:rPr>
          <w:rFonts w:eastAsia="Times New Roman"/>
          <w:lang w:val="en-GB" w:eastAsia="en-GB"/>
        </w:rPr>
        <w:t>Ethical Considerations</w:t>
      </w:r>
      <w:bookmarkEnd w:id="50"/>
    </w:p>
    <w:p w:rsidR="003C3DE2" w:rsidRPr="003C3DE2" w:rsidRDefault="003C3DE2" w:rsidP="003C3DE2">
      <w:pPr>
        <w:rPr>
          <w:rFonts w:eastAsia="Times New Roman"/>
          <w:lang w:val="en-GB" w:eastAsia="en-GB"/>
        </w:rPr>
      </w:pPr>
      <w:r w:rsidRPr="003C3DE2">
        <w:rPr>
          <w:rFonts w:eastAsia="Times New Roman"/>
          <w:lang w:val="en-GB" w:eastAsia="en-GB"/>
        </w:rPr>
        <w:t xml:space="preserve">Ethical considerations were a key component of this study, particularly given the involvement of human participants. </w:t>
      </w:r>
      <w:r w:rsidRPr="003C3DE2">
        <w:rPr>
          <w:rFonts w:eastAsia="Times New Roman"/>
          <w:bCs/>
          <w:lang w:val="en-GB" w:eastAsia="en-GB"/>
        </w:rPr>
        <w:t>Informed consent</w:t>
      </w:r>
      <w:r w:rsidRPr="003C3DE2">
        <w:rPr>
          <w:rFonts w:eastAsia="Times New Roman"/>
          <w:lang w:val="en-GB" w:eastAsia="en-GB"/>
        </w:rPr>
        <w:t xml:space="preserve"> </w:t>
      </w:r>
      <w:proofErr w:type="gramStart"/>
      <w:r w:rsidRPr="003C3DE2">
        <w:rPr>
          <w:rFonts w:eastAsia="Times New Roman"/>
          <w:lang w:val="en-GB" w:eastAsia="en-GB"/>
        </w:rPr>
        <w:t>was obtained</w:t>
      </w:r>
      <w:proofErr w:type="gramEnd"/>
      <w:r w:rsidRPr="003C3DE2">
        <w:rPr>
          <w:rFonts w:eastAsia="Times New Roman"/>
          <w:lang w:val="en-GB" w:eastAsia="en-GB"/>
        </w:rPr>
        <w:t xml:space="preserve"> from all participants before the survey and interviews were conducted. Participants </w:t>
      </w:r>
      <w:proofErr w:type="gramStart"/>
      <w:r w:rsidRPr="003C3DE2">
        <w:rPr>
          <w:rFonts w:eastAsia="Times New Roman"/>
          <w:lang w:val="en-GB" w:eastAsia="en-GB"/>
        </w:rPr>
        <w:t>were informed</w:t>
      </w:r>
      <w:proofErr w:type="gramEnd"/>
      <w:r w:rsidRPr="003C3DE2">
        <w:rPr>
          <w:rFonts w:eastAsia="Times New Roman"/>
          <w:lang w:val="en-GB" w:eastAsia="en-GB"/>
        </w:rPr>
        <w:t xml:space="preserve"> about the purpose of the study, the nature of their involvement, and their right to withdraw at any time. Consent forms </w:t>
      </w:r>
      <w:proofErr w:type="gramStart"/>
      <w:r w:rsidRPr="003C3DE2">
        <w:rPr>
          <w:rFonts w:eastAsia="Times New Roman"/>
          <w:lang w:val="en-GB" w:eastAsia="en-GB"/>
        </w:rPr>
        <w:t>were used</w:t>
      </w:r>
      <w:proofErr w:type="gramEnd"/>
      <w:r w:rsidRPr="003C3DE2">
        <w:rPr>
          <w:rFonts w:eastAsia="Times New Roman"/>
          <w:lang w:val="en-GB" w:eastAsia="en-GB"/>
        </w:rPr>
        <w:t xml:space="preserve"> for both survey and interview participants, ensuring that all ethical protocols were followed (Saunders et al., 2019).</w:t>
      </w:r>
    </w:p>
    <w:p w:rsidR="003C3DE2" w:rsidRPr="003C3DE2" w:rsidRDefault="003C3DE2" w:rsidP="003C3DE2">
      <w:pPr>
        <w:rPr>
          <w:rFonts w:eastAsia="Times New Roman"/>
          <w:lang w:val="en-GB" w:eastAsia="en-GB"/>
        </w:rPr>
      </w:pPr>
      <w:r w:rsidRPr="003C3DE2">
        <w:rPr>
          <w:rFonts w:eastAsia="Times New Roman"/>
          <w:bCs/>
          <w:lang w:val="en-GB" w:eastAsia="en-GB"/>
        </w:rPr>
        <w:lastRenderedPageBreak/>
        <w:t>Anonymity and confidentiality</w:t>
      </w:r>
      <w:r w:rsidRPr="003C3DE2">
        <w:rPr>
          <w:rFonts w:eastAsia="Times New Roman"/>
          <w:lang w:val="en-GB" w:eastAsia="en-GB"/>
        </w:rPr>
        <w:t xml:space="preserve"> </w:t>
      </w:r>
      <w:proofErr w:type="gramStart"/>
      <w:r w:rsidRPr="003C3DE2">
        <w:rPr>
          <w:rFonts w:eastAsia="Times New Roman"/>
          <w:lang w:val="en-GB" w:eastAsia="en-GB"/>
        </w:rPr>
        <w:t>were maintained</w:t>
      </w:r>
      <w:proofErr w:type="gramEnd"/>
      <w:r w:rsidRPr="003C3DE2">
        <w:rPr>
          <w:rFonts w:eastAsia="Times New Roman"/>
          <w:lang w:val="en-GB" w:eastAsia="en-GB"/>
        </w:rPr>
        <w:t xml:space="preserve"> throughout the research process. Participants' personal information </w:t>
      </w:r>
      <w:proofErr w:type="gramStart"/>
      <w:r w:rsidRPr="003C3DE2">
        <w:rPr>
          <w:rFonts w:eastAsia="Times New Roman"/>
          <w:lang w:val="en-GB" w:eastAsia="en-GB"/>
        </w:rPr>
        <w:t>was anonymised</w:t>
      </w:r>
      <w:proofErr w:type="gramEnd"/>
      <w:r w:rsidRPr="003C3DE2">
        <w:rPr>
          <w:rFonts w:eastAsia="Times New Roman"/>
          <w:lang w:val="en-GB" w:eastAsia="en-GB"/>
        </w:rPr>
        <w:t xml:space="preserve"> in the data analysis and reporting stages to protect their identities. In online surveys, steps </w:t>
      </w:r>
      <w:proofErr w:type="gramStart"/>
      <w:r w:rsidRPr="003C3DE2">
        <w:rPr>
          <w:rFonts w:eastAsia="Times New Roman"/>
          <w:lang w:val="en-GB" w:eastAsia="en-GB"/>
        </w:rPr>
        <w:t>were taken</w:t>
      </w:r>
      <w:proofErr w:type="gramEnd"/>
      <w:r w:rsidRPr="003C3DE2">
        <w:rPr>
          <w:rFonts w:eastAsia="Times New Roman"/>
          <w:lang w:val="en-GB" w:eastAsia="en-GB"/>
        </w:rPr>
        <w:t xml:space="preserve"> to ensure that the data were securely stored and only accessible to authorised researchers. Ethical guidelines outlined by the British Psychological Society (2018) were adhered to, ensuring that the rights and dignity of participants </w:t>
      </w:r>
      <w:proofErr w:type="gramStart"/>
      <w:r w:rsidRPr="003C3DE2">
        <w:rPr>
          <w:rFonts w:eastAsia="Times New Roman"/>
          <w:lang w:val="en-GB" w:eastAsia="en-GB"/>
        </w:rPr>
        <w:t>were respected</w:t>
      </w:r>
      <w:proofErr w:type="gramEnd"/>
      <w:r w:rsidRPr="003C3DE2">
        <w:rPr>
          <w:rFonts w:eastAsia="Times New Roman"/>
          <w:lang w:val="en-GB" w:eastAsia="en-GB"/>
        </w:rPr>
        <w:t>.</w:t>
      </w:r>
    </w:p>
    <w:p w:rsidR="003C3DE2" w:rsidRDefault="003C3DE2" w:rsidP="003C3DE2">
      <w:pPr>
        <w:rPr>
          <w:rFonts w:eastAsia="Times New Roman"/>
          <w:lang w:val="en-GB" w:eastAsia="en-GB"/>
        </w:rPr>
      </w:pPr>
      <w:r w:rsidRPr="003C3DE2">
        <w:rPr>
          <w:rFonts w:eastAsia="Times New Roman"/>
          <w:lang w:val="en-GB" w:eastAsia="en-GB"/>
        </w:rPr>
        <w:t xml:space="preserve">A challenge in maintaining ethical standards was the potential for </w:t>
      </w:r>
      <w:r w:rsidRPr="003C3DE2">
        <w:rPr>
          <w:rFonts w:eastAsia="Times New Roman"/>
          <w:bCs/>
          <w:lang w:val="en-GB" w:eastAsia="en-GB"/>
        </w:rPr>
        <w:t>bias</w:t>
      </w:r>
      <w:r w:rsidRPr="003C3DE2">
        <w:rPr>
          <w:rFonts w:eastAsia="Times New Roman"/>
          <w:lang w:val="en-GB" w:eastAsia="en-GB"/>
        </w:rPr>
        <w:t xml:space="preserve"> in online data collection. For example, participants may feel pressured to provide socially desirable answers, particularly in an environment where influencers </w:t>
      </w:r>
      <w:proofErr w:type="gramStart"/>
      <w:r w:rsidRPr="003C3DE2">
        <w:rPr>
          <w:rFonts w:eastAsia="Times New Roman"/>
          <w:lang w:val="en-GB" w:eastAsia="en-GB"/>
        </w:rPr>
        <w:t>are often seen</w:t>
      </w:r>
      <w:proofErr w:type="gramEnd"/>
      <w:r w:rsidRPr="003C3DE2">
        <w:rPr>
          <w:rFonts w:eastAsia="Times New Roman"/>
          <w:lang w:val="en-GB" w:eastAsia="en-GB"/>
        </w:rPr>
        <w:t xml:space="preserve"> as aspirational figures (</w:t>
      </w:r>
      <w:proofErr w:type="spellStart"/>
      <w:r w:rsidRPr="003C3DE2">
        <w:rPr>
          <w:rFonts w:eastAsia="Times New Roman"/>
          <w:lang w:val="en-GB" w:eastAsia="en-GB"/>
        </w:rPr>
        <w:t>Bryman</w:t>
      </w:r>
      <w:proofErr w:type="spellEnd"/>
      <w:r w:rsidRPr="003C3DE2">
        <w:rPr>
          <w:rFonts w:eastAsia="Times New Roman"/>
          <w:lang w:val="en-GB" w:eastAsia="en-GB"/>
        </w:rPr>
        <w:t xml:space="preserve"> </w:t>
      </w:r>
      <w:r w:rsidR="00902E9C">
        <w:rPr>
          <w:rFonts w:eastAsia="Times New Roman"/>
          <w:lang w:val="en-GB" w:eastAsia="en-GB"/>
        </w:rPr>
        <w:t>and</w:t>
      </w:r>
      <w:r w:rsidRPr="003C3DE2">
        <w:rPr>
          <w:rFonts w:eastAsia="Times New Roman"/>
          <w:lang w:val="en-GB" w:eastAsia="en-GB"/>
        </w:rPr>
        <w:t xml:space="preserve"> Bell, 2015). To mitigate this, efforts </w:t>
      </w:r>
      <w:proofErr w:type="gramStart"/>
      <w:r w:rsidRPr="003C3DE2">
        <w:rPr>
          <w:rFonts w:eastAsia="Times New Roman"/>
          <w:lang w:val="en-GB" w:eastAsia="en-GB"/>
        </w:rPr>
        <w:t>were made</w:t>
      </w:r>
      <w:proofErr w:type="gramEnd"/>
      <w:r w:rsidRPr="003C3DE2">
        <w:rPr>
          <w:rFonts w:eastAsia="Times New Roman"/>
          <w:lang w:val="en-GB" w:eastAsia="en-GB"/>
        </w:rPr>
        <w:t xml:space="preserve"> to assure participants that their responses would remain confidential and that there were no right or wrong answers. These steps were essential for ensuring the integrity and credibility of the research.</w:t>
      </w:r>
    </w:p>
    <w:p w:rsidR="003C3DE2" w:rsidRPr="003C3DE2" w:rsidRDefault="003C3DE2" w:rsidP="003C3DE2">
      <w:pPr>
        <w:pStyle w:val="Heading2"/>
        <w:rPr>
          <w:rFonts w:eastAsia="Times New Roman"/>
          <w:lang w:val="en-GB" w:eastAsia="en-GB"/>
        </w:rPr>
      </w:pPr>
      <w:bookmarkStart w:id="51" w:name="_Toc179562637"/>
      <w:r w:rsidRPr="003C3DE2">
        <w:rPr>
          <w:rFonts w:eastAsia="Times New Roman"/>
          <w:lang w:val="en-GB" w:eastAsia="en-GB"/>
        </w:rPr>
        <w:t>Limitations of Methodology</w:t>
      </w:r>
      <w:bookmarkEnd w:id="51"/>
    </w:p>
    <w:p w:rsidR="003C3DE2" w:rsidRPr="003C3DE2" w:rsidRDefault="003C3DE2" w:rsidP="003C3DE2">
      <w:pPr>
        <w:rPr>
          <w:rFonts w:eastAsia="Times New Roman"/>
          <w:lang w:val="en-GB" w:eastAsia="en-GB"/>
        </w:rPr>
      </w:pPr>
      <w:r w:rsidRPr="003C3DE2">
        <w:rPr>
          <w:rFonts w:eastAsia="Times New Roman"/>
          <w:lang w:val="en-GB" w:eastAsia="en-GB"/>
        </w:rPr>
        <w:t xml:space="preserve">Several limitations affected the methodology of this study. One significant limitation was the </w:t>
      </w:r>
      <w:r w:rsidRPr="003C3DE2">
        <w:rPr>
          <w:rFonts w:eastAsia="Times New Roman"/>
          <w:b/>
          <w:bCs/>
          <w:lang w:val="en-GB" w:eastAsia="en-GB"/>
        </w:rPr>
        <w:t>small sample size</w:t>
      </w:r>
      <w:r w:rsidRPr="003C3DE2">
        <w:rPr>
          <w:rFonts w:eastAsia="Times New Roman"/>
          <w:lang w:val="en-GB" w:eastAsia="en-GB"/>
        </w:rPr>
        <w:t xml:space="preserve"> for the qualitative interviews, which involved only two participants. While the interviews provided valuable insights, the small sample size limited the generalisability of the findings. The data collected from these interviews, while rich in detail, </w:t>
      </w:r>
      <w:proofErr w:type="gramStart"/>
      <w:r w:rsidRPr="003C3DE2">
        <w:rPr>
          <w:rFonts w:eastAsia="Times New Roman"/>
          <w:lang w:val="en-GB" w:eastAsia="en-GB"/>
        </w:rPr>
        <w:t>cannot be assumed</w:t>
      </w:r>
      <w:proofErr w:type="gramEnd"/>
      <w:r w:rsidRPr="003C3DE2">
        <w:rPr>
          <w:rFonts w:eastAsia="Times New Roman"/>
          <w:lang w:val="en-GB" w:eastAsia="en-GB"/>
        </w:rPr>
        <w:t xml:space="preserve"> to represent the experiences of the broader population of beauty consumers in India (Malhotra </w:t>
      </w:r>
      <w:r w:rsidR="00902E9C">
        <w:rPr>
          <w:rFonts w:eastAsia="Times New Roman"/>
          <w:lang w:val="en-GB" w:eastAsia="en-GB"/>
        </w:rPr>
        <w:t>and</w:t>
      </w:r>
      <w:r w:rsidRPr="003C3DE2">
        <w:rPr>
          <w:rFonts w:eastAsia="Times New Roman"/>
          <w:lang w:val="en-GB" w:eastAsia="en-GB"/>
        </w:rPr>
        <w:t xml:space="preserve"> Birks, 2017).</w:t>
      </w:r>
    </w:p>
    <w:p w:rsidR="003C3DE2" w:rsidRPr="003C3DE2" w:rsidRDefault="003C3DE2" w:rsidP="003C3DE2">
      <w:pPr>
        <w:rPr>
          <w:rFonts w:eastAsia="Times New Roman"/>
          <w:lang w:val="en-GB" w:eastAsia="en-GB"/>
        </w:rPr>
      </w:pPr>
      <w:r w:rsidRPr="003C3DE2">
        <w:rPr>
          <w:rFonts w:eastAsia="Times New Roman"/>
          <w:lang w:val="en-GB" w:eastAsia="en-GB"/>
        </w:rPr>
        <w:t xml:space="preserve">Similarly, the </w:t>
      </w:r>
      <w:r w:rsidRPr="003C3DE2">
        <w:rPr>
          <w:rFonts w:eastAsia="Times New Roman"/>
          <w:b/>
          <w:bCs/>
          <w:lang w:val="en-GB" w:eastAsia="en-GB"/>
        </w:rPr>
        <w:t>convenience sampling</w:t>
      </w:r>
      <w:r w:rsidRPr="003C3DE2">
        <w:rPr>
          <w:rFonts w:eastAsia="Times New Roman"/>
          <w:lang w:val="en-GB" w:eastAsia="en-GB"/>
        </w:rPr>
        <w:t xml:space="preserve"> method used for the survey posed challenges in terms of representativeness. The sample </w:t>
      </w:r>
      <w:proofErr w:type="gramStart"/>
      <w:r w:rsidRPr="003C3DE2">
        <w:rPr>
          <w:rFonts w:eastAsia="Times New Roman"/>
          <w:lang w:val="en-GB" w:eastAsia="en-GB"/>
        </w:rPr>
        <w:t>was not randomly selected</w:t>
      </w:r>
      <w:proofErr w:type="gramEnd"/>
      <w:r w:rsidRPr="003C3DE2">
        <w:rPr>
          <w:rFonts w:eastAsia="Times New Roman"/>
          <w:lang w:val="en-GB" w:eastAsia="en-GB"/>
        </w:rPr>
        <w:t>, meaning that certain demographic groups may have been over- or under-represented in the data. This limitation affects the generalisability of the survey findings, as the sample may not fully reflect the diversity of consumer preferences across India.</w:t>
      </w:r>
    </w:p>
    <w:p w:rsidR="003C3DE2" w:rsidRPr="003C3DE2" w:rsidRDefault="003C3DE2" w:rsidP="003C3DE2">
      <w:pPr>
        <w:rPr>
          <w:rFonts w:eastAsia="Times New Roman"/>
          <w:lang w:val="en-GB" w:eastAsia="en-GB"/>
        </w:rPr>
      </w:pPr>
      <w:r w:rsidRPr="003C3DE2">
        <w:rPr>
          <w:rFonts w:eastAsia="Times New Roman"/>
          <w:lang w:val="en-GB" w:eastAsia="en-GB"/>
        </w:rPr>
        <w:t xml:space="preserve">Another limitation was the reliance on </w:t>
      </w:r>
      <w:r w:rsidRPr="003C3DE2">
        <w:rPr>
          <w:rFonts w:eastAsia="Times New Roman"/>
          <w:b/>
          <w:bCs/>
          <w:lang w:val="en-GB" w:eastAsia="en-GB"/>
        </w:rPr>
        <w:t>self-reported data</w:t>
      </w:r>
      <w:r w:rsidRPr="003C3DE2">
        <w:rPr>
          <w:rFonts w:eastAsia="Times New Roman"/>
          <w:lang w:val="en-GB" w:eastAsia="en-GB"/>
        </w:rPr>
        <w:t>, which is subject to bias, particularly in the case of online surveys. Participants may have provided socially desirable responses or may not have fully understood the questions, potentially affecting the reliability of the data. Despite these limitations, the mixed-methods approach provided a balanced understanding of the research problem, and the transparent discussion of these limitations enhances the trustworthiness of the study.</w:t>
      </w:r>
    </w:p>
    <w:p w:rsidR="003C3DE2" w:rsidRDefault="003C3DE2" w:rsidP="003C3DE2">
      <w:pPr>
        <w:pStyle w:val="Heading2"/>
        <w:rPr>
          <w:rFonts w:eastAsia="Times New Roman"/>
          <w:lang w:val="en-GB" w:eastAsia="en-GB"/>
        </w:rPr>
      </w:pPr>
      <w:bookmarkStart w:id="52" w:name="_Toc179562638"/>
      <w:r>
        <w:rPr>
          <w:rFonts w:eastAsia="Times New Roman"/>
          <w:lang w:val="en-GB" w:eastAsia="en-GB"/>
        </w:rPr>
        <w:lastRenderedPageBreak/>
        <w:t>Conclusion</w:t>
      </w:r>
      <w:bookmarkEnd w:id="52"/>
    </w:p>
    <w:p w:rsidR="003C3DE2" w:rsidRDefault="003C3DE2" w:rsidP="003C3DE2">
      <w:pPr>
        <w:rPr>
          <w:lang w:eastAsia="en-GB"/>
        </w:rPr>
      </w:pPr>
      <w:r w:rsidRPr="003C3DE2">
        <w:rPr>
          <w:lang w:eastAsia="en-GB"/>
        </w:rPr>
        <w:t xml:space="preserve">The methodology employed in this study effectively combined a mixed-methods approach to examine the impact of social media influencers on consumer preferences for local versus global beauty brands in India. The use of both convenience and purposive sampling ensured efficient data collection and targeted insights, while the application of quantitative and qualitative analysis methods provided a comprehensive understanding of consumer behaviour. Ethical considerations were carefully addressed to protect participant </w:t>
      </w:r>
      <w:proofErr w:type="gramStart"/>
      <w:r w:rsidRPr="003C3DE2">
        <w:rPr>
          <w:lang w:eastAsia="en-GB"/>
        </w:rPr>
        <w:t>rights,</w:t>
      </w:r>
      <w:proofErr w:type="gramEnd"/>
      <w:r w:rsidRPr="003C3DE2">
        <w:rPr>
          <w:lang w:eastAsia="en-GB"/>
        </w:rPr>
        <w:t xml:space="preserve"> and limitations such as sample size and potential biases were acknowledged, enhancing the overall credibility and reliability of the research findings.</w:t>
      </w:r>
    </w:p>
    <w:p w:rsidR="000B3ADB" w:rsidRDefault="000B3ADB">
      <w:pPr>
        <w:spacing w:line="259" w:lineRule="auto"/>
        <w:jc w:val="left"/>
        <w:rPr>
          <w:lang w:eastAsia="en-GB"/>
        </w:rPr>
      </w:pPr>
      <w:r>
        <w:rPr>
          <w:lang w:eastAsia="en-GB"/>
        </w:rPr>
        <w:br w:type="page"/>
      </w:r>
    </w:p>
    <w:p w:rsidR="000B3ADB" w:rsidRDefault="000B3ADB" w:rsidP="000B3ADB">
      <w:pPr>
        <w:pStyle w:val="Heading1"/>
        <w:rPr>
          <w:lang w:eastAsia="en-GB"/>
        </w:rPr>
      </w:pPr>
      <w:bookmarkStart w:id="53" w:name="_Toc179562639"/>
      <w:r>
        <w:rPr>
          <w:lang w:eastAsia="en-GB"/>
        </w:rPr>
        <w:lastRenderedPageBreak/>
        <w:t>Results and Findings</w:t>
      </w:r>
      <w:bookmarkEnd w:id="53"/>
    </w:p>
    <w:p w:rsidR="000B3ADB" w:rsidRDefault="000B3ADB" w:rsidP="000B3ADB">
      <w:pPr>
        <w:pStyle w:val="Heading2"/>
        <w:rPr>
          <w:lang w:eastAsia="en-GB"/>
        </w:rPr>
      </w:pPr>
      <w:bookmarkStart w:id="54" w:name="_Toc179562640"/>
      <w:r>
        <w:rPr>
          <w:lang w:eastAsia="en-GB"/>
        </w:rPr>
        <w:t>Introduction</w:t>
      </w:r>
      <w:bookmarkEnd w:id="54"/>
    </w:p>
    <w:p w:rsidR="000B3ADB" w:rsidRDefault="000B3ADB" w:rsidP="000B3ADB">
      <w:pPr>
        <w:rPr>
          <w:lang w:eastAsia="en-GB"/>
        </w:rPr>
      </w:pPr>
      <w:r w:rsidRPr="000B3ADB">
        <w:rPr>
          <w:lang w:eastAsia="en-GB"/>
        </w:rPr>
        <w:t xml:space="preserve">The purpose of this chapter is to present the key results and findings of the study, based on both qualitative and quantitative analyses. The quantitative data </w:t>
      </w:r>
      <w:proofErr w:type="gramStart"/>
      <w:r w:rsidRPr="000B3ADB">
        <w:rPr>
          <w:lang w:eastAsia="en-GB"/>
        </w:rPr>
        <w:t>were collected</w:t>
      </w:r>
      <w:proofErr w:type="gramEnd"/>
      <w:r w:rsidRPr="000B3ADB">
        <w:rPr>
          <w:lang w:eastAsia="en-GB"/>
        </w:rPr>
        <w:t xml:space="preserve"> </w:t>
      </w:r>
      <w:r w:rsidR="004C3DEF">
        <w:rPr>
          <w:lang w:eastAsia="en-GB"/>
        </w:rPr>
        <w:t>through a survey completed by 23</w:t>
      </w:r>
      <w:r w:rsidRPr="000B3ADB">
        <w:rPr>
          <w:lang w:eastAsia="en-GB"/>
        </w:rPr>
        <w:t xml:space="preserve"> respondents, with the results analysed using SPSS software. Descriptive statistics, cross-tabulations, correlation analysis, regression analysis, and ANOVA </w:t>
      </w:r>
      <w:proofErr w:type="gramStart"/>
      <w:r w:rsidRPr="000B3ADB">
        <w:rPr>
          <w:lang w:eastAsia="en-GB"/>
        </w:rPr>
        <w:t>were employed</w:t>
      </w:r>
      <w:proofErr w:type="gramEnd"/>
      <w:r w:rsidRPr="000B3ADB">
        <w:rPr>
          <w:lang w:eastAsia="en-GB"/>
        </w:rPr>
        <w:t xml:space="preserve"> to explore the influence of social media influencers on consumer preferences for beauty brands. In addition to the survey, two in-depth interviews </w:t>
      </w:r>
      <w:proofErr w:type="gramStart"/>
      <w:r w:rsidRPr="000B3ADB">
        <w:rPr>
          <w:lang w:eastAsia="en-GB"/>
        </w:rPr>
        <w:t>were conducted</w:t>
      </w:r>
      <w:proofErr w:type="gramEnd"/>
      <w:r w:rsidRPr="000B3ADB">
        <w:rPr>
          <w:lang w:eastAsia="en-GB"/>
        </w:rPr>
        <w:t xml:space="preserve"> to gain deeper insights into consumer behaviour and preferences. The interview responses were analysed thematically to identify key patterns and themes related to influencer trust, brand perception, and ethical considerations. Together, these analyses provide a comprehensive understanding of how social media influencers </w:t>
      </w:r>
      <w:proofErr w:type="gramStart"/>
      <w:r w:rsidRPr="000B3ADB">
        <w:rPr>
          <w:lang w:eastAsia="en-GB"/>
        </w:rPr>
        <w:t>impact</w:t>
      </w:r>
      <w:proofErr w:type="gramEnd"/>
      <w:r w:rsidRPr="000B3ADB">
        <w:rPr>
          <w:lang w:eastAsia="en-GB"/>
        </w:rPr>
        <w:t xml:space="preserve"> consumer decisions and preferences in relation to local and global beauty brands.</w:t>
      </w:r>
    </w:p>
    <w:p w:rsidR="002C1BF1" w:rsidRDefault="002C1BF1" w:rsidP="002C1BF1">
      <w:pPr>
        <w:pStyle w:val="Heading2"/>
        <w:rPr>
          <w:lang w:eastAsia="en-GB"/>
        </w:rPr>
      </w:pPr>
      <w:bookmarkStart w:id="55" w:name="_Toc179562641"/>
      <w:r>
        <w:rPr>
          <w:lang w:eastAsia="en-GB"/>
        </w:rPr>
        <w:t>Quantitative Analysis Results</w:t>
      </w:r>
      <w:bookmarkEnd w:id="55"/>
    </w:p>
    <w:p w:rsidR="002C1BF1" w:rsidRPr="002C1BF1" w:rsidRDefault="002C1BF1" w:rsidP="002C1BF1">
      <w:pPr>
        <w:pStyle w:val="Heading3"/>
        <w:rPr>
          <w:rFonts w:eastAsia="Times New Roman"/>
          <w:lang w:val="en-GB" w:eastAsia="en-GB"/>
        </w:rPr>
      </w:pPr>
      <w:bookmarkStart w:id="56" w:name="_Toc179562642"/>
      <w:r w:rsidRPr="002C1BF1">
        <w:rPr>
          <w:rFonts w:eastAsia="Times New Roman"/>
          <w:lang w:val="en-GB" w:eastAsia="en-GB"/>
        </w:rPr>
        <w:t>Demographic Overview</w:t>
      </w:r>
      <w:bookmarkEnd w:id="56"/>
    </w:p>
    <w:p w:rsidR="002C1BF1" w:rsidRPr="002C1BF1" w:rsidRDefault="002C1BF1" w:rsidP="002C1BF1">
      <w:pPr>
        <w:rPr>
          <w:rFonts w:eastAsia="Times New Roman"/>
          <w:lang w:val="en-GB" w:eastAsia="en-GB"/>
        </w:rPr>
      </w:pPr>
      <w:r w:rsidRPr="002C1BF1">
        <w:rPr>
          <w:rFonts w:eastAsia="Times New Roman"/>
          <w:lang w:val="en-GB" w:eastAsia="en-GB"/>
        </w:rPr>
        <w:t xml:space="preserve">The demographic data </w:t>
      </w:r>
      <w:proofErr w:type="gramStart"/>
      <w:r w:rsidRPr="002C1BF1">
        <w:rPr>
          <w:rFonts w:eastAsia="Times New Roman"/>
          <w:lang w:val="en-GB" w:eastAsia="en-GB"/>
        </w:rPr>
        <w:t>were collected</w:t>
      </w:r>
      <w:proofErr w:type="gramEnd"/>
      <w:r w:rsidRPr="002C1BF1">
        <w:rPr>
          <w:rFonts w:eastAsia="Times New Roman"/>
          <w:lang w:val="en-GB" w:eastAsia="en-GB"/>
        </w:rPr>
        <w:t xml:space="preserve"> from 23 respondents via the survey, with descriptive statistics calculated to summarise the key characteristics of the respondents. This section provides an overview of the demographic variables, including age, gender, education level, monthly income, and location, which are important for understanding the context in which social media influencers affect beauty brand preferences.</w:t>
      </w:r>
    </w:p>
    <w:p w:rsidR="002C1BF1" w:rsidRPr="002C1BF1" w:rsidRDefault="002C1BF1" w:rsidP="002C1BF1">
      <w:pPr>
        <w:pStyle w:val="Heading4"/>
        <w:rPr>
          <w:rFonts w:eastAsia="Times New Roman"/>
          <w:lang w:val="en-GB" w:eastAsia="en-GB"/>
        </w:rPr>
      </w:pPr>
      <w:r w:rsidRPr="002C1BF1">
        <w:rPr>
          <w:rFonts w:eastAsia="Times New Roman"/>
          <w:lang w:val="en-GB" w:eastAsia="en-GB"/>
        </w:rPr>
        <w:t>Age</w:t>
      </w:r>
    </w:p>
    <w:p w:rsidR="002C1BF1" w:rsidRPr="002C1BF1" w:rsidRDefault="002C1BF1" w:rsidP="002C1BF1">
      <w:pPr>
        <w:rPr>
          <w:rFonts w:eastAsia="Times New Roman"/>
          <w:lang w:val="en-GB" w:eastAsia="en-GB"/>
        </w:rPr>
      </w:pPr>
      <w:r w:rsidRPr="002C1BF1">
        <w:rPr>
          <w:rFonts w:eastAsia="Times New Roman"/>
          <w:lang w:val="en-GB" w:eastAsia="en-GB"/>
        </w:rPr>
        <w:t xml:space="preserve">The respondents were categorised into three age groups: 18–24, 25–34, and 35–44. The most common age group was 35–44 years, representing 56.5% of the sample (13 respondents). The second largest group was 25–34 years, comprising 34.8% (8 respondents), while the youngest group, aged 18–24, </w:t>
      </w:r>
      <w:proofErr w:type="gramStart"/>
      <w:r w:rsidRPr="002C1BF1">
        <w:rPr>
          <w:rFonts w:eastAsia="Times New Roman"/>
          <w:lang w:val="en-GB" w:eastAsia="en-GB"/>
        </w:rPr>
        <w:t>made</w:t>
      </w:r>
      <w:proofErr w:type="gramEnd"/>
      <w:r w:rsidRPr="002C1BF1">
        <w:rPr>
          <w:rFonts w:eastAsia="Times New Roman"/>
          <w:lang w:val="en-GB" w:eastAsia="en-GB"/>
        </w:rPr>
        <w:t xml:space="preserve"> up only 8.7% (2 respondents). The mean age was 2.48 on the categorical scale, with a standard deviation of 0.665, indicating a relatively older sample skewed towards the 35–44 age range.</w:t>
      </w:r>
    </w:p>
    <w:p w:rsidR="00C500CD" w:rsidRDefault="00C500CD" w:rsidP="00515107">
      <w:pPr>
        <w:pStyle w:val="Caption"/>
        <w:keepNext/>
        <w:jc w:val="center"/>
      </w:pPr>
      <w:bookmarkStart w:id="57" w:name="_Toc179562671"/>
      <w:r>
        <w:t xml:space="preserve">Table </w:t>
      </w:r>
      <w:r w:rsidR="008C2000">
        <w:fldChar w:fldCharType="begin"/>
      </w:r>
      <w:r w:rsidR="008C2000">
        <w:instrText xml:space="preserve"> STYLEREF 1 \s </w:instrText>
      </w:r>
      <w:r w:rsidR="008C2000">
        <w:fldChar w:fldCharType="separate"/>
      </w:r>
      <w:r w:rsidR="008C2000">
        <w:rPr>
          <w:noProof/>
        </w:rPr>
        <w:t>4</w:t>
      </w:r>
      <w:r w:rsidR="008C2000">
        <w:fldChar w:fldCharType="end"/>
      </w:r>
      <w:r w:rsidR="008C2000">
        <w:noBreakHyphen/>
      </w:r>
      <w:r w:rsidR="008C2000">
        <w:fldChar w:fldCharType="begin"/>
      </w:r>
      <w:r w:rsidR="008C2000">
        <w:instrText xml:space="preserve"> SEQ Table \* ARABIC \s 1 </w:instrText>
      </w:r>
      <w:r w:rsidR="008C2000">
        <w:fldChar w:fldCharType="separate"/>
      </w:r>
      <w:r w:rsidR="008C2000">
        <w:rPr>
          <w:noProof/>
        </w:rPr>
        <w:t>1</w:t>
      </w:r>
      <w:r w:rsidR="008C2000">
        <w:fldChar w:fldCharType="end"/>
      </w:r>
      <w:r>
        <w:t>: Frequency of Age</w:t>
      </w:r>
      <w:bookmarkEnd w:id="57"/>
    </w:p>
    <w:tbl>
      <w:tblPr>
        <w:tblStyle w:val="PlainTable2"/>
        <w:tblW w:w="5000" w:type="pct"/>
        <w:tblLook w:val="04A0" w:firstRow="1" w:lastRow="0" w:firstColumn="1" w:lastColumn="0" w:noHBand="0" w:noVBand="1"/>
      </w:tblPr>
      <w:tblGrid>
        <w:gridCol w:w="1595"/>
        <w:gridCol w:w="1531"/>
        <w:gridCol w:w="1112"/>
        <w:gridCol w:w="1959"/>
        <w:gridCol w:w="2829"/>
      </w:tblGrid>
      <w:tr w:rsidR="002C1BF1" w:rsidRPr="002C1BF1" w:rsidTr="00C50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 w:type="pct"/>
            <w:hideMark/>
          </w:tcPr>
          <w:p w:rsidR="002C1BF1" w:rsidRPr="002C1BF1" w:rsidRDefault="002C1BF1" w:rsidP="002C1BF1">
            <w:pPr>
              <w:spacing w:line="240" w:lineRule="auto"/>
              <w:jc w:val="center"/>
              <w:rPr>
                <w:rFonts w:eastAsia="Times New Roman" w:cs="Times New Roman"/>
                <w:szCs w:val="24"/>
                <w:lang w:val="en-GB" w:eastAsia="en-GB"/>
              </w:rPr>
            </w:pPr>
            <w:r w:rsidRPr="002C1BF1">
              <w:rPr>
                <w:rFonts w:eastAsia="Times New Roman" w:cs="Times New Roman"/>
                <w:szCs w:val="24"/>
                <w:lang w:val="en-GB" w:eastAsia="en-GB"/>
              </w:rPr>
              <w:t>Age Group</w:t>
            </w:r>
          </w:p>
        </w:tc>
        <w:tc>
          <w:tcPr>
            <w:tcW w:w="848"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Frequency</w:t>
            </w:r>
          </w:p>
        </w:tc>
        <w:tc>
          <w:tcPr>
            <w:tcW w:w="61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Percent</w:t>
            </w:r>
          </w:p>
        </w:tc>
        <w:tc>
          <w:tcPr>
            <w:tcW w:w="1085"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Valid Percent</w:t>
            </w:r>
          </w:p>
        </w:tc>
        <w:tc>
          <w:tcPr>
            <w:tcW w:w="1567"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Cumulative Percent</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lastRenderedPageBreak/>
              <w:t>18–24 (1)</w:t>
            </w:r>
          </w:p>
        </w:tc>
        <w:tc>
          <w:tcPr>
            <w:tcW w:w="848"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w:t>
            </w:r>
          </w:p>
        </w:tc>
        <w:tc>
          <w:tcPr>
            <w:tcW w:w="61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8.7%</w:t>
            </w:r>
          </w:p>
        </w:tc>
        <w:tc>
          <w:tcPr>
            <w:tcW w:w="1085"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8.7%</w:t>
            </w:r>
          </w:p>
        </w:tc>
        <w:tc>
          <w:tcPr>
            <w:tcW w:w="1567"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8.7%</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88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25–34 (2)</w:t>
            </w:r>
          </w:p>
        </w:tc>
        <w:tc>
          <w:tcPr>
            <w:tcW w:w="848"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8</w:t>
            </w:r>
          </w:p>
        </w:tc>
        <w:tc>
          <w:tcPr>
            <w:tcW w:w="61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34.8%</w:t>
            </w:r>
          </w:p>
        </w:tc>
        <w:tc>
          <w:tcPr>
            <w:tcW w:w="1085"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34.8%</w:t>
            </w:r>
          </w:p>
        </w:tc>
        <w:tc>
          <w:tcPr>
            <w:tcW w:w="1567"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8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35–44 (3)</w:t>
            </w:r>
          </w:p>
        </w:tc>
        <w:tc>
          <w:tcPr>
            <w:tcW w:w="848"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13</w:t>
            </w:r>
          </w:p>
        </w:tc>
        <w:tc>
          <w:tcPr>
            <w:tcW w:w="61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56.5%</w:t>
            </w:r>
          </w:p>
        </w:tc>
        <w:tc>
          <w:tcPr>
            <w:tcW w:w="1085"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56.5%</w:t>
            </w:r>
          </w:p>
        </w:tc>
        <w:tc>
          <w:tcPr>
            <w:tcW w:w="1567"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100.0%</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88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Total</w:t>
            </w:r>
          </w:p>
        </w:tc>
        <w:tc>
          <w:tcPr>
            <w:tcW w:w="848"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23</w:t>
            </w:r>
          </w:p>
        </w:tc>
        <w:tc>
          <w:tcPr>
            <w:tcW w:w="61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085"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567"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bl>
    <w:p w:rsidR="00515107" w:rsidRDefault="00515107" w:rsidP="00515107">
      <w:pPr>
        <w:rPr>
          <w:rFonts w:eastAsia="Times New Roman"/>
          <w:lang w:val="en-GB" w:eastAsia="en-GB"/>
        </w:rPr>
      </w:pPr>
    </w:p>
    <w:p w:rsidR="00515107" w:rsidRDefault="00515107" w:rsidP="00515107">
      <w:pPr>
        <w:keepNext/>
        <w:jc w:val="center"/>
      </w:pPr>
      <w:r w:rsidRPr="007E1547">
        <w:rPr>
          <w:noProof/>
          <w:lang w:val="en-GB" w:eastAsia="en-GB"/>
        </w:rPr>
        <w:drawing>
          <wp:inline distT="0" distB="0" distL="0" distR="0" wp14:anchorId="3E700A77" wp14:editId="6B4E4EBF">
            <wp:extent cx="5731510" cy="3369945"/>
            <wp:effectExtent l="0" t="0" r="2540" b="1905"/>
            <wp:docPr id="2" name="Picture 2" descr="A graph with a line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66711" name="Picture 2" descr="A graph with a line and a black 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515107" w:rsidRDefault="00515107" w:rsidP="00515107">
      <w:pPr>
        <w:pStyle w:val="Caption"/>
        <w:jc w:val="center"/>
        <w:rPr>
          <w:rFonts w:eastAsia="Times New Roman"/>
          <w:lang w:val="en-GB" w:eastAsia="en-GB"/>
        </w:rPr>
      </w:pPr>
      <w:bookmarkStart w:id="58" w:name="_Toc179562680"/>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1</w:t>
      </w:r>
      <w:r w:rsidR="00D61E2A">
        <w:fldChar w:fldCharType="end"/>
      </w:r>
      <w:r>
        <w:t>: Age Distribution</w:t>
      </w:r>
      <w:bookmarkEnd w:id="58"/>
    </w:p>
    <w:p w:rsidR="002C1BF1" w:rsidRPr="002C1BF1" w:rsidRDefault="002C1BF1" w:rsidP="002C1BF1">
      <w:pPr>
        <w:pStyle w:val="Heading4"/>
        <w:rPr>
          <w:rFonts w:eastAsia="Times New Roman"/>
          <w:lang w:val="en-GB" w:eastAsia="en-GB"/>
        </w:rPr>
      </w:pPr>
      <w:r w:rsidRPr="002C1BF1">
        <w:rPr>
          <w:rFonts w:eastAsia="Times New Roman"/>
          <w:lang w:val="en-GB" w:eastAsia="en-GB"/>
        </w:rPr>
        <w:t>Gender</w:t>
      </w:r>
    </w:p>
    <w:p w:rsidR="002C1BF1" w:rsidRPr="002C1BF1" w:rsidRDefault="002C1BF1" w:rsidP="002C1BF1">
      <w:pPr>
        <w:rPr>
          <w:rFonts w:eastAsia="Times New Roman"/>
          <w:lang w:val="en-GB" w:eastAsia="en-GB"/>
        </w:rPr>
      </w:pPr>
      <w:r w:rsidRPr="002C1BF1">
        <w:rPr>
          <w:rFonts w:eastAsia="Times New Roman"/>
          <w:lang w:val="en-GB" w:eastAsia="en-GB"/>
        </w:rPr>
        <w:t>In terms of gender distribution, 69.6% of the respondents were male (16 respondents), while 30.4% were female (</w:t>
      </w:r>
      <w:proofErr w:type="gramStart"/>
      <w:r w:rsidRPr="002C1BF1">
        <w:rPr>
          <w:rFonts w:eastAsia="Times New Roman"/>
          <w:lang w:val="en-GB" w:eastAsia="en-GB"/>
        </w:rPr>
        <w:t>7</w:t>
      </w:r>
      <w:proofErr w:type="gramEnd"/>
      <w:r w:rsidRPr="002C1BF1">
        <w:rPr>
          <w:rFonts w:eastAsia="Times New Roman"/>
          <w:lang w:val="en-GB" w:eastAsia="en-GB"/>
        </w:rPr>
        <w:t xml:space="preserve"> respondents). The imbalance in the gender distribution reflects the specific audience sample, potentially highlighting a bias towards male respondents. The mean value for gender was 1.30, indicating a slightly higher proportion of male participants.</w:t>
      </w:r>
    </w:p>
    <w:p w:rsidR="00C500CD" w:rsidRDefault="00C500CD" w:rsidP="00515107">
      <w:pPr>
        <w:pStyle w:val="Caption"/>
        <w:keepNext/>
        <w:jc w:val="center"/>
      </w:pPr>
      <w:bookmarkStart w:id="59" w:name="_Toc179562672"/>
      <w:r>
        <w:t xml:space="preserve">Table </w:t>
      </w:r>
      <w:r w:rsidR="008C2000">
        <w:fldChar w:fldCharType="begin"/>
      </w:r>
      <w:r w:rsidR="008C2000">
        <w:instrText xml:space="preserve"> STYLEREF 1 \s </w:instrText>
      </w:r>
      <w:r w:rsidR="008C2000">
        <w:fldChar w:fldCharType="separate"/>
      </w:r>
      <w:r w:rsidR="008C2000">
        <w:rPr>
          <w:noProof/>
        </w:rPr>
        <w:t>4</w:t>
      </w:r>
      <w:r w:rsidR="008C2000">
        <w:fldChar w:fldCharType="end"/>
      </w:r>
      <w:r w:rsidR="008C2000">
        <w:noBreakHyphen/>
      </w:r>
      <w:r w:rsidR="008C2000">
        <w:fldChar w:fldCharType="begin"/>
      </w:r>
      <w:r w:rsidR="008C2000">
        <w:instrText xml:space="preserve"> SEQ Table \* ARABIC \s 1 </w:instrText>
      </w:r>
      <w:r w:rsidR="008C2000">
        <w:fldChar w:fldCharType="separate"/>
      </w:r>
      <w:r w:rsidR="008C2000">
        <w:rPr>
          <w:noProof/>
        </w:rPr>
        <w:t>2</w:t>
      </w:r>
      <w:r w:rsidR="008C2000">
        <w:fldChar w:fldCharType="end"/>
      </w:r>
      <w:r>
        <w:t>: Frequency of Gender</w:t>
      </w:r>
      <w:bookmarkEnd w:id="59"/>
    </w:p>
    <w:tbl>
      <w:tblPr>
        <w:tblStyle w:val="PlainTable2"/>
        <w:tblW w:w="5000" w:type="pct"/>
        <w:tblLook w:val="04A0" w:firstRow="1" w:lastRow="0" w:firstColumn="1" w:lastColumn="0" w:noHBand="0" w:noVBand="1"/>
      </w:tblPr>
      <w:tblGrid>
        <w:gridCol w:w="1488"/>
        <w:gridCol w:w="1552"/>
        <w:gridCol w:w="1130"/>
        <w:gridCol w:w="1986"/>
        <w:gridCol w:w="2870"/>
      </w:tblGrid>
      <w:tr w:rsidR="002C1BF1" w:rsidRPr="002C1BF1" w:rsidTr="00C50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4" w:type="pct"/>
            <w:hideMark/>
          </w:tcPr>
          <w:p w:rsidR="002C1BF1" w:rsidRPr="002C1BF1" w:rsidRDefault="002C1BF1" w:rsidP="002C1BF1">
            <w:pPr>
              <w:spacing w:line="240" w:lineRule="auto"/>
              <w:jc w:val="center"/>
              <w:rPr>
                <w:rFonts w:eastAsia="Times New Roman" w:cs="Times New Roman"/>
                <w:szCs w:val="24"/>
                <w:lang w:val="en-GB" w:eastAsia="en-GB"/>
              </w:rPr>
            </w:pPr>
            <w:r w:rsidRPr="002C1BF1">
              <w:rPr>
                <w:rFonts w:eastAsia="Times New Roman" w:cs="Times New Roman"/>
                <w:szCs w:val="24"/>
                <w:lang w:val="en-GB" w:eastAsia="en-GB"/>
              </w:rPr>
              <w:t>Gender</w:t>
            </w:r>
          </w:p>
        </w:tc>
        <w:tc>
          <w:tcPr>
            <w:tcW w:w="860"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Frequency</w:t>
            </w:r>
          </w:p>
        </w:tc>
        <w:tc>
          <w:tcPr>
            <w:tcW w:w="62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Percent</w:t>
            </w:r>
          </w:p>
        </w:tc>
        <w:tc>
          <w:tcPr>
            <w:tcW w:w="1100"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Valid Percent</w:t>
            </w:r>
          </w:p>
        </w:tc>
        <w:tc>
          <w:tcPr>
            <w:tcW w:w="1590"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Cumulative Percent</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Male (1)</w:t>
            </w:r>
          </w:p>
        </w:tc>
        <w:tc>
          <w:tcPr>
            <w:tcW w:w="86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16</w:t>
            </w:r>
          </w:p>
        </w:tc>
        <w:tc>
          <w:tcPr>
            <w:tcW w:w="6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69.6%</w:t>
            </w:r>
          </w:p>
        </w:tc>
        <w:tc>
          <w:tcPr>
            <w:tcW w:w="110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69.6%</w:t>
            </w:r>
          </w:p>
        </w:tc>
        <w:tc>
          <w:tcPr>
            <w:tcW w:w="159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69.6%</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82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Female (2)</w:t>
            </w:r>
          </w:p>
        </w:tc>
        <w:tc>
          <w:tcPr>
            <w:tcW w:w="860"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7</w:t>
            </w:r>
          </w:p>
        </w:tc>
        <w:tc>
          <w:tcPr>
            <w:tcW w:w="62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30.4%</w:t>
            </w:r>
          </w:p>
        </w:tc>
        <w:tc>
          <w:tcPr>
            <w:tcW w:w="1100"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30.4%</w:t>
            </w:r>
          </w:p>
        </w:tc>
        <w:tc>
          <w:tcPr>
            <w:tcW w:w="1590"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100.0%</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2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Total</w:t>
            </w:r>
          </w:p>
        </w:tc>
        <w:tc>
          <w:tcPr>
            <w:tcW w:w="86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23</w:t>
            </w:r>
          </w:p>
        </w:tc>
        <w:tc>
          <w:tcPr>
            <w:tcW w:w="6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10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590"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bl>
    <w:p w:rsidR="00515107" w:rsidRDefault="00515107" w:rsidP="00515107">
      <w:pPr>
        <w:rPr>
          <w:rFonts w:eastAsia="Times New Roman"/>
          <w:lang w:val="en-GB" w:eastAsia="en-GB"/>
        </w:rPr>
      </w:pPr>
    </w:p>
    <w:p w:rsidR="00515107" w:rsidRDefault="00515107" w:rsidP="00515107">
      <w:pPr>
        <w:keepNext/>
        <w:jc w:val="center"/>
      </w:pPr>
      <w:r w:rsidRPr="007E1547">
        <w:rPr>
          <w:noProof/>
          <w:lang w:val="en-GB" w:eastAsia="en-GB"/>
        </w:rPr>
        <w:lastRenderedPageBreak/>
        <w:drawing>
          <wp:inline distT="0" distB="0" distL="0" distR="0" wp14:anchorId="6EE1B42C" wp14:editId="63C9DD2A">
            <wp:extent cx="5731510" cy="3369945"/>
            <wp:effectExtent l="0" t="0" r="2540" b="1905"/>
            <wp:docPr id="3" name="Picture 4" descr="A graph with blue squar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450692" name="Picture 4" descr="A graph with blue squares and black lin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515107" w:rsidRDefault="00515107" w:rsidP="00515107">
      <w:pPr>
        <w:pStyle w:val="Caption"/>
        <w:jc w:val="center"/>
        <w:rPr>
          <w:rFonts w:eastAsia="Times New Roman"/>
          <w:lang w:val="en-GB" w:eastAsia="en-GB"/>
        </w:rPr>
      </w:pPr>
      <w:bookmarkStart w:id="60" w:name="_Toc179562681"/>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2</w:t>
      </w:r>
      <w:r w:rsidR="00D61E2A">
        <w:fldChar w:fldCharType="end"/>
      </w:r>
      <w:r>
        <w:t>: Gender Distribution</w:t>
      </w:r>
      <w:bookmarkEnd w:id="60"/>
    </w:p>
    <w:p w:rsidR="002C1BF1" w:rsidRPr="002C1BF1" w:rsidRDefault="002C1BF1" w:rsidP="002C1BF1">
      <w:pPr>
        <w:pStyle w:val="Heading4"/>
        <w:rPr>
          <w:rFonts w:eastAsia="Times New Roman"/>
          <w:lang w:val="en-GB" w:eastAsia="en-GB"/>
        </w:rPr>
      </w:pPr>
      <w:r w:rsidRPr="002C1BF1">
        <w:rPr>
          <w:rFonts w:eastAsia="Times New Roman"/>
          <w:lang w:val="en-GB" w:eastAsia="en-GB"/>
        </w:rPr>
        <w:t>Education Level</w:t>
      </w:r>
    </w:p>
    <w:p w:rsidR="002C1BF1" w:rsidRPr="002C1BF1" w:rsidRDefault="002C1BF1" w:rsidP="002C1BF1">
      <w:pPr>
        <w:rPr>
          <w:rFonts w:eastAsia="Times New Roman"/>
          <w:lang w:val="en-GB" w:eastAsia="en-GB"/>
        </w:rPr>
      </w:pPr>
      <w:r w:rsidRPr="002C1BF1">
        <w:rPr>
          <w:rFonts w:eastAsia="Times New Roman"/>
          <w:lang w:val="en-GB" w:eastAsia="en-GB"/>
        </w:rPr>
        <w:t xml:space="preserve">The respondents' education levels </w:t>
      </w:r>
      <w:proofErr w:type="gramStart"/>
      <w:r w:rsidRPr="002C1BF1">
        <w:rPr>
          <w:rFonts w:eastAsia="Times New Roman"/>
          <w:lang w:val="en-GB" w:eastAsia="en-GB"/>
        </w:rPr>
        <w:t>were split</w:t>
      </w:r>
      <w:proofErr w:type="gramEnd"/>
      <w:r w:rsidRPr="002C1BF1">
        <w:rPr>
          <w:rFonts w:eastAsia="Times New Roman"/>
          <w:lang w:val="en-GB" w:eastAsia="en-GB"/>
        </w:rPr>
        <w:t xml:space="preserve"> across three categories: High School or below, Bachelor’s Degree, and Master’s Degree. Most respondents held a Master’s Degree (60.9%, 14 respondents), followed by 34.8% with a Bachelor’s Degree (8 respondents), and 4.3% with High School or below (1 respondent). This indicates that the sample is relatively </w:t>
      </w:r>
      <w:proofErr w:type="gramStart"/>
      <w:r w:rsidRPr="002C1BF1">
        <w:rPr>
          <w:rFonts w:eastAsia="Times New Roman"/>
          <w:lang w:val="en-GB" w:eastAsia="en-GB"/>
        </w:rPr>
        <w:t>well-educated</w:t>
      </w:r>
      <w:proofErr w:type="gramEnd"/>
      <w:r w:rsidRPr="002C1BF1">
        <w:rPr>
          <w:rFonts w:eastAsia="Times New Roman"/>
          <w:lang w:val="en-GB" w:eastAsia="en-GB"/>
        </w:rPr>
        <w:t>, with a significant proportion holding advanced degrees. The mean education level was 2.57, showing that most respondents were highly educated.</w:t>
      </w:r>
    </w:p>
    <w:p w:rsidR="00C500CD" w:rsidRDefault="00C500CD" w:rsidP="00515107">
      <w:pPr>
        <w:pStyle w:val="Caption"/>
        <w:keepNext/>
        <w:jc w:val="center"/>
      </w:pPr>
      <w:bookmarkStart w:id="61" w:name="_Toc179562673"/>
      <w:r>
        <w:t xml:space="preserve">Table </w:t>
      </w:r>
      <w:r w:rsidR="008C2000">
        <w:fldChar w:fldCharType="begin"/>
      </w:r>
      <w:r w:rsidR="008C2000">
        <w:instrText xml:space="preserve"> STYLEREF 1 \s </w:instrText>
      </w:r>
      <w:r w:rsidR="008C2000">
        <w:fldChar w:fldCharType="separate"/>
      </w:r>
      <w:r w:rsidR="008C2000">
        <w:rPr>
          <w:noProof/>
        </w:rPr>
        <w:t>4</w:t>
      </w:r>
      <w:r w:rsidR="008C2000">
        <w:fldChar w:fldCharType="end"/>
      </w:r>
      <w:r w:rsidR="008C2000">
        <w:noBreakHyphen/>
      </w:r>
      <w:r w:rsidR="008C2000">
        <w:fldChar w:fldCharType="begin"/>
      </w:r>
      <w:r w:rsidR="008C2000">
        <w:instrText xml:space="preserve"> SEQ Table \* ARABIC \s 1 </w:instrText>
      </w:r>
      <w:r w:rsidR="008C2000">
        <w:fldChar w:fldCharType="separate"/>
      </w:r>
      <w:r w:rsidR="008C2000">
        <w:rPr>
          <w:noProof/>
        </w:rPr>
        <w:t>3</w:t>
      </w:r>
      <w:r w:rsidR="008C2000">
        <w:fldChar w:fldCharType="end"/>
      </w:r>
      <w:r>
        <w:t>: Frequency of Education Level</w:t>
      </w:r>
      <w:bookmarkEnd w:id="61"/>
    </w:p>
    <w:tbl>
      <w:tblPr>
        <w:tblStyle w:val="PlainTable2"/>
        <w:tblW w:w="5000" w:type="pct"/>
        <w:tblLook w:val="04A0" w:firstRow="1" w:lastRow="0" w:firstColumn="1" w:lastColumn="0" w:noHBand="0" w:noVBand="1"/>
      </w:tblPr>
      <w:tblGrid>
        <w:gridCol w:w="2787"/>
        <w:gridCol w:w="1311"/>
        <w:gridCol w:w="1004"/>
        <w:gridCol w:w="1599"/>
        <w:gridCol w:w="2325"/>
      </w:tblGrid>
      <w:tr w:rsidR="002C1BF1" w:rsidRPr="002C1BF1" w:rsidTr="00C50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hideMark/>
          </w:tcPr>
          <w:p w:rsidR="002C1BF1" w:rsidRPr="002C1BF1" w:rsidRDefault="002C1BF1" w:rsidP="002C1BF1">
            <w:pPr>
              <w:spacing w:line="240" w:lineRule="auto"/>
              <w:jc w:val="center"/>
              <w:rPr>
                <w:rFonts w:eastAsia="Times New Roman" w:cs="Times New Roman"/>
                <w:szCs w:val="24"/>
                <w:lang w:val="en-GB" w:eastAsia="en-GB"/>
              </w:rPr>
            </w:pPr>
            <w:r w:rsidRPr="002C1BF1">
              <w:rPr>
                <w:rFonts w:eastAsia="Times New Roman" w:cs="Times New Roman"/>
                <w:szCs w:val="24"/>
                <w:lang w:val="en-GB" w:eastAsia="en-GB"/>
              </w:rPr>
              <w:t>Education Level</w:t>
            </w:r>
          </w:p>
        </w:tc>
        <w:tc>
          <w:tcPr>
            <w:tcW w:w="72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Frequency</w:t>
            </w:r>
          </w:p>
        </w:tc>
        <w:tc>
          <w:tcPr>
            <w:tcW w:w="55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Percent</w:t>
            </w:r>
          </w:p>
        </w:tc>
        <w:tc>
          <w:tcPr>
            <w:tcW w:w="88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Valid Percent</w:t>
            </w:r>
          </w:p>
        </w:tc>
        <w:tc>
          <w:tcPr>
            <w:tcW w:w="1288"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Cumulative Percent</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High School or below (1)</w:t>
            </w:r>
          </w:p>
        </w:tc>
        <w:tc>
          <w:tcPr>
            <w:tcW w:w="7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w:t>
            </w:r>
          </w:p>
        </w:tc>
        <w:tc>
          <w:tcPr>
            <w:tcW w:w="55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w:t>
            </w:r>
          </w:p>
        </w:tc>
        <w:tc>
          <w:tcPr>
            <w:tcW w:w="88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w:t>
            </w:r>
          </w:p>
        </w:tc>
        <w:tc>
          <w:tcPr>
            <w:tcW w:w="1288"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54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Bachelor’s Degree (2)</w:t>
            </w:r>
          </w:p>
        </w:tc>
        <w:tc>
          <w:tcPr>
            <w:tcW w:w="72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8</w:t>
            </w:r>
          </w:p>
        </w:tc>
        <w:tc>
          <w:tcPr>
            <w:tcW w:w="55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34.8%</w:t>
            </w:r>
          </w:p>
        </w:tc>
        <w:tc>
          <w:tcPr>
            <w:tcW w:w="88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34.8%</w:t>
            </w:r>
          </w:p>
        </w:tc>
        <w:tc>
          <w:tcPr>
            <w:tcW w:w="1288"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39.1%</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4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Master’s Degree (3)</w:t>
            </w:r>
          </w:p>
        </w:tc>
        <w:tc>
          <w:tcPr>
            <w:tcW w:w="7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14</w:t>
            </w:r>
          </w:p>
        </w:tc>
        <w:tc>
          <w:tcPr>
            <w:tcW w:w="55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60.9%</w:t>
            </w:r>
          </w:p>
        </w:tc>
        <w:tc>
          <w:tcPr>
            <w:tcW w:w="88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60.9%</w:t>
            </w:r>
          </w:p>
        </w:tc>
        <w:tc>
          <w:tcPr>
            <w:tcW w:w="1288"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100.0%</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544"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Total</w:t>
            </w:r>
          </w:p>
        </w:tc>
        <w:tc>
          <w:tcPr>
            <w:tcW w:w="72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23</w:t>
            </w:r>
          </w:p>
        </w:tc>
        <w:tc>
          <w:tcPr>
            <w:tcW w:w="55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88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288"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bl>
    <w:p w:rsidR="00515107" w:rsidRDefault="00515107" w:rsidP="00515107">
      <w:pPr>
        <w:rPr>
          <w:rFonts w:eastAsia="Times New Roman"/>
          <w:lang w:val="en-GB" w:eastAsia="en-GB"/>
        </w:rPr>
      </w:pPr>
    </w:p>
    <w:p w:rsidR="00515107" w:rsidRDefault="00515107" w:rsidP="00515107">
      <w:pPr>
        <w:keepNext/>
        <w:jc w:val="center"/>
      </w:pPr>
      <w:r w:rsidRPr="007E1547">
        <w:rPr>
          <w:noProof/>
          <w:lang w:val="en-GB" w:eastAsia="en-GB"/>
        </w:rPr>
        <w:lastRenderedPageBreak/>
        <w:drawing>
          <wp:inline distT="0" distB="0" distL="0" distR="0" wp14:anchorId="1E6E518C" wp14:editId="093B2BE6">
            <wp:extent cx="5731510" cy="3369945"/>
            <wp:effectExtent l="0" t="0" r="2540" b="1905"/>
            <wp:docPr id="4" name="Picture 6"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662425" name="Picture 6" descr="A graph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515107" w:rsidRDefault="00515107" w:rsidP="00515107">
      <w:pPr>
        <w:pStyle w:val="Caption"/>
        <w:jc w:val="center"/>
        <w:rPr>
          <w:rFonts w:eastAsia="Times New Roman"/>
          <w:lang w:val="en-GB" w:eastAsia="en-GB"/>
        </w:rPr>
      </w:pPr>
      <w:bookmarkStart w:id="62" w:name="_Toc179562682"/>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3</w:t>
      </w:r>
      <w:r w:rsidR="00D61E2A">
        <w:fldChar w:fldCharType="end"/>
      </w:r>
      <w:r>
        <w:t>: Education Level Distribution</w:t>
      </w:r>
      <w:bookmarkEnd w:id="62"/>
    </w:p>
    <w:p w:rsidR="002C1BF1" w:rsidRPr="002C1BF1" w:rsidRDefault="002C1BF1" w:rsidP="002C1BF1">
      <w:pPr>
        <w:pStyle w:val="Heading4"/>
        <w:rPr>
          <w:rFonts w:eastAsia="Times New Roman"/>
          <w:lang w:val="en-GB" w:eastAsia="en-GB"/>
        </w:rPr>
      </w:pPr>
      <w:r w:rsidRPr="002C1BF1">
        <w:rPr>
          <w:rFonts w:eastAsia="Times New Roman"/>
          <w:lang w:val="en-GB" w:eastAsia="en-GB"/>
        </w:rPr>
        <w:t>Monthly Income</w:t>
      </w:r>
    </w:p>
    <w:p w:rsidR="002C1BF1" w:rsidRPr="002C1BF1" w:rsidRDefault="002C1BF1" w:rsidP="002C1BF1">
      <w:pPr>
        <w:rPr>
          <w:rFonts w:eastAsia="Times New Roman"/>
          <w:lang w:val="en-GB" w:eastAsia="en-GB"/>
        </w:rPr>
      </w:pPr>
      <w:r w:rsidRPr="002C1BF1">
        <w:rPr>
          <w:rFonts w:eastAsia="Times New Roman"/>
          <w:lang w:val="en-GB" w:eastAsia="en-GB"/>
        </w:rPr>
        <w:t xml:space="preserve">The monthly income of respondents </w:t>
      </w:r>
      <w:proofErr w:type="gramStart"/>
      <w:r w:rsidRPr="002C1BF1">
        <w:rPr>
          <w:rFonts w:eastAsia="Times New Roman"/>
          <w:lang w:val="en-GB" w:eastAsia="en-GB"/>
        </w:rPr>
        <w:t>was divided</w:t>
      </w:r>
      <w:proofErr w:type="gramEnd"/>
      <w:r w:rsidRPr="002C1BF1">
        <w:rPr>
          <w:rFonts w:eastAsia="Times New Roman"/>
          <w:lang w:val="en-GB" w:eastAsia="en-GB"/>
        </w:rPr>
        <w:t xml:space="preserve"> into four categories: INR 20,001–INR 40,000, INR 40,001–INR 60,000, INR 60,001–INR 80,000, and Above INR 80,000. A significant portion of respondents (43.5%, 10 respondents) reported </w:t>
      </w:r>
      <w:proofErr w:type="spellStart"/>
      <w:r w:rsidRPr="002C1BF1">
        <w:rPr>
          <w:rFonts w:eastAsia="Times New Roman"/>
          <w:lang w:val="en-GB" w:eastAsia="en-GB"/>
        </w:rPr>
        <w:t>earning</w:t>
      </w:r>
      <w:proofErr w:type="spellEnd"/>
      <w:r w:rsidRPr="002C1BF1">
        <w:rPr>
          <w:rFonts w:eastAsia="Times New Roman"/>
          <w:lang w:val="en-GB" w:eastAsia="en-GB"/>
        </w:rPr>
        <w:t xml:space="preserve"> above INR 80,000 per month, followed by 21.7% (5 respondents) earning between INR 20,001 and INR 40,000. The mean income category was 2.83, indicating that most respondents belonged to higher income brackets.</w:t>
      </w:r>
    </w:p>
    <w:p w:rsidR="00C500CD" w:rsidRDefault="00C500CD" w:rsidP="00515107">
      <w:pPr>
        <w:pStyle w:val="Caption"/>
        <w:keepNext/>
        <w:jc w:val="center"/>
      </w:pPr>
      <w:bookmarkStart w:id="63" w:name="_Toc179562674"/>
      <w:r>
        <w:t xml:space="preserve">Table </w:t>
      </w:r>
      <w:r w:rsidR="008C2000">
        <w:fldChar w:fldCharType="begin"/>
      </w:r>
      <w:r w:rsidR="008C2000">
        <w:instrText xml:space="preserve"> STYLEREF 1 \s </w:instrText>
      </w:r>
      <w:r w:rsidR="008C2000">
        <w:fldChar w:fldCharType="separate"/>
      </w:r>
      <w:r w:rsidR="008C2000">
        <w:rPr>
          <w:noProof/>
        </w:rPr>
        <w:t>4</w:t>
      </w:r>
      <w:r w:rsidR="008C2000">
        <w:fldChar w:fldCharType="end"/>
      </w:r>
      <w:r w:rsidR="008C2000">
        <w:noBreakHyphen/>
      </w:r>
      <w:r w:rsidR="008C2000">
        <w:fldChar w:fldCharType="begin"/>
      </w:r>
      <w:r w:rsidR="008C2000">
        <w:instrText xml:space="preserve"> SEQ Table \* ARABIC \s 1 </w:instrText>
      </w:r>
      <w:r w:rsidR="008C2000">
        <w:fldChar w:fldCharType="separate"/>
      </w:r>
      <w:r w:rsidR="008C2000">
        <w:rPr>
          <w:noProof/>
        </w:rPr>
        <w:t>4</w:t>
      </w:r>
      <w:r w:rsidR="008C2000">
        <w:fldChar w:fldCharType="end"/>
      </w:r>
      <w:r>
        <w:t>: Frequency of Monthly Income</w:t>
      </w:r>
      <w:bookmarkEnd w:id="63"/>
    </w:p>
    <w:tbl>
      <w:tblPr>
        <w:tblStyle w:val="PlainTable2"/>
        <w:tblW w:w="5000" w:type="pct"/>
        <w:tblLook w:val="04A0" w:firstRow="1" w:lastRow="0" w:firstColumn="1" w:lastColumn="0" w:noHBand="0" w:noVBand="1"/>
      </w:tblPr>
      <w:tblGrid>
        <w:gridCol w:w="2971"/>
        <w:gridCol w:w="1311"/>
        <w:gridCol w:w="1004"/>
        <w:gridCol w:w="1520"/>
        <w:gridCol w:w="2220"/>
      </w:tblGrid>
      <w:tr w:rsidR="002C1BF1" w:rsidRPr="002C1BF1" w:rsidTr="00C50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center"/>
              <w:rPr>
                <w:rFonts w:eastAsia="Times New Roman" w:cs="Times New Roman"/>
                <w:szCs w:val="24"/>
                <w:lang w:val="en-GB" w:eastAsia="en-GB"/>
              </w:rPr>
            </w:pPr>
            <w:r w:rsidRPr="002C1BF1">
              <w:rPr>
                <w:rFonts w:eastAsia="Times New Roman" w:cs="Times New Roman"/>
                <w:szCs w:val="24"/>
                <w:lang w:val="en-GB" w:eastAsia="en-GB"/>
              </w:rPr>
              <w:t>Monthly Income</w:t>
            </w:r>
          </w:p>
        </w:tc>
        <w:tc>
          <w:tcPr>
            <w:tcW w:w="72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Frequency</w:t>
            </w:r>
          </w:p>
        </w:tc>
        <w:tc>
          <w:tcPr>
            <w:tcW w:w="556"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Percent</w:t>
            </w:r>
          </w:p>
        </w:tc>
        <w:tc>
          <w:tcPr>
            <w:tcW w:w="842"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Valid Percent</w:t>
            </w:r>
          </w:p>
        </w:tc>
        <w:tc>
          <w:tcPr>
            <w:tcW w:w="1231"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Cumulative Percent</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INR 20,001–INR 40,000 (1)</w:t>
            </w:r>
          </w:p>
        </w:tc>
        <w:tc>
          <w:tcPr>
            <w:tcW w:w="7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5</w:t>
            </w:r>
          </w:p>
        </w:tc>
        <w:tc>
          <w:tcPr>
            <w:tcW w:w="55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21.7%</w:t>
            </w:r>
          </w:p>
        </w:tc>
        <w:tc>
          <w:tcPr>
            <w:tcW w:w="842"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21.7%</w:t>
            </w:r>
          </w:p>
        </w:tc>
        <w:tc>
          <w:tcPr>
            <w:tcW w:w="1231"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21.7%</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INR 40,001–INR 60,000 (2)</w:t>
            </w:r>
          </w:p>
        </w:tc>
        <w:tc>
          <w:tcPr>
            <w:tcW w:w="72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w:t>
            </w:r>
          </w:p>
        </w:tc>
        <w:tc>
          <w:tcPr>
            <w:tcW w:w="55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17.4%</w:t>
            </w:r>
          </w:p>
        </w:tc>
        <w:tc>
          <w:tcPr>
            <w:tcW w:w="842"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17.4%</w:t>
            </w:r>
          </w:p>
        </w:tc>
        <w:tc>
          <w:tcPr>
            <w:tcW w:w="1231"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39.1%</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INR 60,001–INR 80,000 (3)</w:t>
            </w:r>
          </w:p>
        </w:tc>
        <w:tc>
          <w:tcPr>
            <w:tcW w:w="7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w:t>
            </w:r>
          </w:p>
        </w:tc>
        <w:tc>
          <w:tcPr>
            <w:tcW w:w="55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17.4%</w:t>
            </w:r>
          </w:p>
        </w:tc>
        <w:tc>
          <w:tcPr>
            <w:tcW w:w="842"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17.4%</w:t>
            </w:r>
          </w:p>
        </w:tc>
        <w:tc>
          <w:tcPr>
            <w:tcW w:w="1231"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56.5%</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Above INR 80,000 (4)</w:t>
            </w:r>
          </w:p>
        </w:tc>
        <w:tc>
          <w:tcPr>
            <w:tcW w:w="72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w:t>
            </w:r>
          </w:p>
        </w:tc>
        <w:tc>
          <w:tcPr>
            <w:tcW w:w="556"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c>
          <w:tcPr>
            <w:tcW w:w="842"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c>
          <w:tcPr>
            <w:tcW w:w="1231"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100.0%</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6"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Total</w:t>
            </w:r>
          </w:p>
        </w:tc>
        <w:tc>
          <w:tcPr>
            <w:tcW w:w="72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23</w:t>
            </w:r>
          </w:p>
        </w:tc>
        <w:tc>
          <w:tcPr>
            <w:tcW w:w="556"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842"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231"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p>
        </w:tc>
      </w:tr>
    </w:tbl>
    <w:p w:rsidR="00515107" w:rsidRDefault="00515107" w:rsidP="00515107">
      <w:pPr>
        <w:rPr>
          <w:rFonts w:eastAsia="Times New Roman"/>
          <w:lang w:val="en-GB" w:eastAsia="en-GB"/>
        </w:rPr>
      </w:pPr>
    </w:p>
    <w:p w:rsidR="00515107" w:rsidRDefault="00515107" w:rsidP="00515107">
      <w:pPr>
        <w:keepNext/>
        <w:jc w:val="center"/>
      </w:pPr>
      <w:r w:rsidRPr="007E1547">
        <w:rPr>
          <w:noProof/>
          <w:lang w:val="en-GB" w:eastAsia="en-GB"/>
        </w:rPr>
        <w:lastRenderedPageBreak/>
        <w:drawing>
          <wp:inline distT="0" distB="0" distL="0" distR="0" wp14:anchorId="3BE60DD1" wp14:editId="03ACDFAC">
            <wp:extent cx="5731510" cy="3369945"/>
            <wp:effectExtent l="0" t="0" r="2540" b="1905"/>
            <wp:docPr id="5" name="Picture 8" descr="A graph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39117" name="Picture 8" descr="A graph with a black 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515107" w:rsidRDefault="00515107" w:rsidP="00515107">
      <w:pPr>
        <w:pStyle w:val="Caption"/>
        <w:jc w:val="center"/>
        <w:rPr>
          <w:rFonts w:eastAsia="Times New Roman"/>
          <w:lang w:val="en-GB" w:eastAsia="en-GB"/>
        </w:rPr>
      </w:pPr>
      <w:bookmarkStart w:id="64" w:name="_Toc179562683"/>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4</w:t>
      </w:r>
      <w:r w:rsidR="00D61E2A">
        <w:fldChar w:fldCharType="end"/>
      </w:r>
      <w:r>
        <w:t>: Monthly Income Distribution</w:t>
      </w:r>
      <w:bookmarkEnd w:id="64"/>
    </w:p>
    <w:p w:rsidR="002C1BF1" w:rsidRPr="002C1BF1" w:rsidRDefault="002C1BF1" w:rsidP="002C1BF1">
      <w:pPr>
        <w:pStyle w:val="Heading4"/>
        <w:rPr>
          <w:rFonts w:eastAsia="Times New Roman"/>
          <w:lang w:val="en-GB" w:eastAsia="en-GB"/>
        </w:rPr>
      </w:pPr>
      <w:r w:rsidRPr="002C1BF1">
        <w:rPr>
          <w:rFonts w:eastAsia="Times New Roman"/>
          <w:lang w:val="en-GB" w:eastAsia="en-GB"/>
        </w:rPr>
        <w:t>Location</w:t>
      </w:r>
    </w:p>
    <w:p w:rsidR="002C1BF1" w:rsidRPr="002C1BF1" w:rsidRDefault="002C1BF1" w:rsidP="002C1BF1">
      <w:pPr>
        <w:rPr>
          <w:rFonts w:eastAsia="Times New Roman"/>
          <w:lang w:val="en-GB" w:eastAsia="en-GB"/>
        </w:rPr>
      </w:pPr>
      <w:r w:rsidRPr="002C1BF1">
        <w:rPr>
          <w:rFonts w:eastAsia="Times New Roman"/>
          <w:lang w:val="en-GB" w:eastAsia="en-GB"/>
        </w:rPr>
        <w:t>The majority of respondents resided in urban areas (43.5%, 10 respondents), with 30.4% living in semi-urban areas (7 respondents) and 26.1% in rural areas (6 respondents). This reflects a diverse geographic spread, although the sample is somewhat skewed towards urban and semi-urban locations.</w:t>
      </w:r>
    </w:p>
    <w:p w:rsidR="00C500CD" w:rsidRDefault="00C500CD" w:rsidP="00515107">
      <w:pPr>
        <w:pStyle w:val="Caption"/>
        <w:keepNext/>
        <w:jc w:val="center"/>
      </w:pPr>
      <w:bookmarkStart w:id="65" w:name="_Toc179562675"/>
      <w:r>
        <w:t xml:space="preserve">Table </w:t>
      </w:r>
      <w:r w:rsidR="008C2000">
        <w:fldChar w:fldCharType="begin"/>
      </w:r>
      <w:r w:rsidR="008C2000">
        <w:instrText xml:space="preserve"> STYLEREF 1 \s </w:instrText>
      </w:r>
      <w:r w:rsidR="008C2000">
        <w:fldChar w:fldCharType="separate"/>
      </w:r>
      <w:r w:rsidR="008C2000">
        <w:rPr>
          <w:noProof/>
        </w:rPr>
        <w:t>4</w:t>
      </w:r>
      <w:r w:rsidR="008C2000">
        <w:fldChar w:fldCharType="end"/>
      </w:r>
      <w:r w:rsidR="008C2000">
        <w:noBreakHyphen/>
      </w:r>
      <w:r w:rsidR="008C2000">
        <w:fldChar w:fldCharType="begin"/>
      </w:r>
      <w:r w:rsidR="008C2000">
        <w:instrText xml:space="preserve"> SEQ Table \* ARABIC \s 1 </w:instrText>
      </w:r>
      <w:r w:rsidR="008C2000">
        <w:fldChar w:fldCharType="separate"/>
      </w:r>
      <w:r w:rsidR="008C2000">
        <w:rPr>
          <w:noProof/>
        </w:rPr>
        <w:t>5</w:t>
      </w:r>
      <w:r w:rsidR="008C2000">
        <w:fldChar w:fldCharType="end"/>
      </w:r>
      <w:r>
        <w:t>: Frequency of Location</w:t>
      </w:r>
      <w:bookmarkEnd w:id="65"/>
    </w:p>
    <w:tbl>
      <w:tblPr>
        <w:tblStyle w:val="PlainTable2"/>
        <w:tblW w:w="5000" w:type="pct"/>
        <w:tblLook w:val="04A0" w:firstRow="1" w:lastRow="0" w:firstColumn="1" w:lastColumn="0" w:noHBand="0" w:noVBand="1"/>
      </w:tblPr>
      <w:tblGrid>
        <w:gridCol w:w="1989"/>
        <w:gridCol w:w="1450"/>
        <w:gridCol w:w="1054"/>
        <w:gridCol w:w="1854"/>
        <w:gridCol w:w="2679"/>
      </w:tblGrid>
      <w:tr w:rsidR="002C1BF1" w:rsidRPr="002C1BF1" w:rsidTr="00C500C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2" w:type="pct"/>
            <w:hideMark/>
          </w:tcPr>
          <w:p w:rsidR="002C1BF1" w:rsidRPr="002C1BF1" w:rsidRDefault="002C1BF1" w:rsidP="002C1BF1">
            <w:pPr>
              <w:spacing w:line="240" w:lineRule="auto"/>
              <w:jc w:val="center"/>
              <w:rPr>
                <w:rFonts w:eastAsia="Times New Roman" w:cs="Times New Roman"/>
                <w:szCs w:val="24"/>
                <w:lang w:val="en-GB" w:eastAsia="en-GB"/>
              </w:rPr>
            </w:pPr>
            <w:r w:rsidRPr="002C1BF1">
              <w:rPr>
                <w:rFonts w:eastAsia="Times New Roman" w:cs="Times New Roman"/>
                <w:szCs w:val="24"/>
                <w:lang w:val="en-GB" w:eastAsia="en-GB"/>
              </w:rPr>
              <w:t>Location</w:t>
            </w:r>
          </w:p>
        </w:tc>
        <w:tc>
          <w:tcPr>
            <w:tcW w:w="803"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Frequency</w:t>
            </w:r>
          </w:p>
        </w:tc>
        <w:tc>
          <w:tcPr>
            <w:tcW w:w="584"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Percent</w:t>
            </w:r>
          </w:p>
        </w:tc>
        <w:tc>
          <w:tcPr>
            <w:tcW w:w="1027"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Valid Percent</w:t>
            </w:r>
          </w:p>
        </w:tc>
        <w:tc>
          <w:tcPr>
            <w:tcW w:w="1484" w:type="pct"/>
            <w:hideMark/>
          </w:tcPr>
          <w:p w:rsidR="002C1BF1" w:rsidRPr="002C1BF1" w:rsidRDefault="002C1BF1" w:rsidP="002C1BF1">
            <w:pPr>
              <w:spacing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Cumulative Percent</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2"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Urban (1)</w:t>
            </w:r>
          </w:p>
        </w:tc>
        <w:tc>
          <w:tcPr>
            <w:tcW w:w="803"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w:t>
            </w:r>
          </w:p>
        </w:tc>
        <w:tc>
          <w:tcPr>
            <w:tcW w:w="584"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c>
          <w:tcPr>
            <w:tcW w:w="1027"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c>
          <w:tcPr>
            <w:tcW w:w="1484"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43.5%</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102"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Semi-Urban (2)</w:t>
            </w:r>
          </w:p>
        </w:tc>
        <w:tc>
          <w:tcPr>
            <w:tcW w:w="803"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7</w:t>
            </w:r>
          </w:p>
        </w:tc>
        <w:tc>
          <w:tcPr>
            <w:tcW w:w="584"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30.4%</w:t>
            </w:r>
          </w:p>
        </w:tc>
        <w:tc>
          <w:tcPr>
            <w:tcW w:w="1027"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30.4%</w:t>
            </w:r>
          </w:p>
        </w:tc>
        <w:tc>
          <w:tcPr>
            <w:tcW w:w="1484"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73.9%</w:t>
            </w:r>
          </w:p>
        </w:tc>
      </w:tr>
      <w:tr w:rsidR="002C1BF1" w:rsidRPr="002C1BF1" w:rsidTr="00C500C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2"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Rural (3)</w:t>
            </w:r>
          </w:p>
        </w:tc>
        <w:tc>
          <w:tcPr>
            <w:tcW w:w="803"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6</w:t>
            </w:r>
          </w:p>
        </w:tc>
        <w:tc>
          <w:tcPr>
            <w:tcW w:w="584"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26.1%</w:t>
            </w:r>
          </w:p>
        </w:tc>
        <w:tc>
          <w:tcPr>
            <w:tcW w:w="1027"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26.1%</w:t>
            </w:r>
          </w:p>
        </w:tc>
        <w:tc>
          <w:tcPr>
            <w:tcW w:w="1484" w:type="pct"/>
            <w:hideMark/>
          </w:tcPr>
          <w:p w:rsidR="002C1BF1" w:rsidRPr="002C1BF1" w:rsidRDefault="002C1BF1" w:rsidP="002C1BF1">
            <w:pPr>
              <w:spacing w:line="240" w:lineRule="auto"/>
              <w:jc w:val="left"/>
              <w:cnfStyle w:val="000000100000" w:firstRow="0" w:lastRow="0" w:firstColumn="0" w:lastColumn="0" w:oddVBand="0" w:evenVBand="0" w:oddHBand="1"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szCs w:val="24"/>
                <w:lang w:val="en-GB" w:eastAsia="en-GB"/>
              </w:rPr>
              <w:t>100.0%</w:t>
            </w:r>
          </w:p>
        </w:tc>
      </w:tr>
      <w:tr w:rsidR="002C1BF1" w:rsidRPr="002C1BF1" w:rsidTr="00C500CD">
        <w:tc>
          <w:tcPr>
            <w:cnfStyle w:val="001000000000" w:firstRow="0" w:lastRow="0" w:firstColumn="1" w:lastColumn="0" w:oddVBand="0" w:evenVBand="0" w:oddHBand="0" w:evenHBand="0" w:firstRowFirstColumn="0" w:firstRowLastColumn="0" w:lastRowFirstColumn="0" w:lastRowLastColumn="0"/>
            <w:tcW w:w="1102" w:type="pct"/>
            <w:hideMark/>
          </w:tcPr>
          <w:p w:rsidR="002C1BF1" w:rsidRPr="002C1BF1" w:rsidRDefault="002C1BF1" w:rsidP="002C1BF1">
            <w:pPr>
              <w:spacing w:line="240" w:lineRule="auto"/>
              <w:jc w:val="left"/>
              <w:rPr>
                <w:rFonts w:eastAsia="Times New Roman" w:cs="Times New Roman"/>
                <w:szCs w:val="24"/>
                <w:lang w:val="en-GB" w:eastAsia="en-GB"/>
              </w:rPr>
            </w:pPr>
            <w:r w:rsidRPr="002C1BF1">
              <w:rPr>
                <w:rFonts w:eastAsia="Times New Roman" w:cs="Times New Roman"/>
                <w:szCs w:val="24"/>
                <w:lang w:val="en-GB" w:eastAsia="en-GB"/>
              </w:rPr>
              <w:t>Total</w:t>
            </w:r>
          </w:p>
        </w:tc>
        <w:tc>
          <w:tcPr>
            <w:tcW w:w="803"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23</w:t>
            </w:r>
          </w:p>
        </w:tc>
        <w:tc>
          <w:tcPr>
            <w:tcW w:w="584"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027"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r w:rsidRPr="002C1BF1">
              <w:rPr>
                <w:rFonts w:eastAsia="Times New Roman" w:cs="Times New Roman"/>
                <w:b/>
                <w:bCs/>
                <w:szCs w:val="24"/>
                <w:lang w:val="en-GB" w:eastAsia="en-GB"/>
              </w:rPr>
              <w:t>100.0%</w:t>
            </w:r>
          </w:p>
        </w:tc>
        <w:tc>
          <w:tcPr>
            <w:tcW w:w="1484" w:type="pct"/>
            <w:hideMark/>
          </w:tcPr>
          <w:p w:rsidR="002C1BF1" w:rsidRPr="002C1BF1" w:rsidRDefault="002C1BF1" w:rsidP="002C1BF1">
            <w:pPr>
              <w:spacing w:line="240" w:lineRule="auto"/>
              <w:jc w:val="left"/>
              <w:cnfStyle w:val="000000000000" w:firstRow="0" w:lastRow="0" w:firstColumn="0" w:lastColumn="0" w:oddVBand="0" w:evenVBand="0" w:oddHBand="0" w:evenHBand="0" w:firstRowFirstColumn="0" w:firstRowLastColumn="0" w:lastRowFirstColumn="0" w:lastRowLastColumn="0"/>
              <w:rPr>
                <w:rFonts w:eastAsia="Times New Roman" w:cs="Times New Roman"/>
                <w:szCs w:val="24"/>
                <w:lang w:val="en-GB" w:eastAsia="en-GB"/>
              </w:rPr>
            </w:pPr>
          </w:p>
        </w:tc>
      </w:tr>
    </w:tbl>
    <w:p w:rsidR="002C1BF1" w:rsidRDefault="002C1BF1" w:rsidP="002C1BF1">
      <w:pPr>
        <w:rPr>
          <w:lang w:eastAsia="en-GB"/>
        </w:rPr>
      </w:pPr>
    </w:p>
    <w:p w:rsidR="00515107" w:rsidRDefault="00515107" w:rsidP="00515107">
      <w:pPr>
        <w:keepNext/>
        <w:jc w:val="center"/>
      </w:pPr>
      <w:r w:rsidRPr="007E1547">
        <w:rPr>
          <w:noProof/>
          <w:lang w:val="en-GB" w:eastAsia="en-GB"/>
        </w:rPr>
        <w:lastRenderedPageBreak/>
        <w:drawing>
          <wp:inline distT="0" distB="0" distL="0" distR="0" wp14:anchorId="578D7EB6" wp14:editId="6A42F96F">
            <wp:extent cx="5731510" cy="3369945"/>
            <wp:effectExtent l="0" t="0" r="2540" b="1905"/>
            <wp:docPr id="6" name="Picture 10"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2669" name="Picture 10" descr="A graph with blue lines and black lin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515107" w:rsidRPr="002C1BF1" w:rsidRDefault="00515107" w:rsidP="00515107">
      <w:pPr>
        <w:pStyle w:val="Caption"/>
        <w:jc w:val="center"/>
        <w:rPr>
          <w:lang w:eastAsia="en-GB"/>
        </w:rPr>
      </w:pPr>
      <w:bookmarkStart w:id="66" w:name="_Toc179562684"/>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5</w:t>
      </w:r>
      <w:r w:rsidR="00D61E2A">
        <w:fldChar w:fldCharType="end"/>
      </w:r>
      <w:r>
        <w:t>: Location Distribution</w:t>
      </w:r>
      <w:bookmarkEnd w:id="66"/>
    </w:p>
    <w:p w:rsidR="002C1BF1" w:rsidRPr="002C1BF1" w:rsidRDefault="002C1BF1" w:rsidP="002C1BF1">
      <w:pPr>
        <w:pStyle w:val="Heading3"/>
        <w:rPr>
          <w:lang w:val="en-GB" w:eastAsia="en-GB"/>
        </w:rPr>
      </w:pPr>
      <w:bookmarkStart w:id="67" w:name="_Toc179562643"/>
      <w:r w:rsidRPr="002C1BF1">
        <w:rPr>
          <w:lang w:val="en-GB" w:eastAsia="en-GB"/>
        </w:rPr>
        <w:t>Statistical Findings</w:t>
      </w:r>
      <w:bookmarkEnd w:id="67"/>
    </w:p>
    <w:p w:rsidR="002C1BF1" w:rsidRPr="002C1BF1" w:rsidRDefault="002C1BF1" w:rsidP="002C1BF1">
      <w:pPr>
        <w:pStyle w:val="Heading4"/>
        <w:rPr>
          <w:lang w:val="en-GB" w:eastAsia="en-GB"/>
        </w:rPr>
      </w:pPr>
      <w:r w:rsidRPr="002C1BF1">
        <w:rPr>
          <w:lang w:val="en-GB" w:eastAsia="en-GB"/>
        </w:rPr>
        <w:t>Descriptive Statistics</w:t>
      </w:r>
    </w:p>
    <w:p w:rsidR="002C1BF1" w:rsidRPr="002C1BF1" w:rsidRDefault="002C1BF1" w:rsidP="002C1BF1">
      <w:pPr>
        <w:rPr>
          <w:lang w:val="en-GB" w:eastAsia="en-GB"/>
        </w:rPr>
      </w:pPr>
      <w:r w:rsidRPr="002C1BF1">
        <w:rPr>
          <w:lang w:val="en-GB" w:eastAsia="en-GB"/>
        </w:rPr>
        <w:t>Descriptive statistics provided an overview of general trends in the survey data, including levels of social media usage, engagement with beauty influencers, and purchasing decisions based on influencer recommendations. Key behavioural variables were summarised to identify patterns and preferences among the respondents.</w:t>
      </w:r>
    </w:p>
    <w:p w:rsidR="002C1BF1" w:rsidRPr="002C1BF1" w:rsidRDefault="002C1BF1" w:rsidP="002C1BF1">
      <w:pPr>
        <w:numPr>
          <w:ilvl w:val="0"/>
          <w:numId w:val="29"/>
        </w:numPr>
        <w:rPr>
          <w:lang w:val="en-GB" w:eastAsia="en-GB"/>
        </w:rPr>
      </w:pPr>
      <w:r w:rsidRPr="002C1BF1">
        <w:rPr>
          <w:b/>
          <w:bCs/>
          <w:lang w:val="en-GB" w:eastAsia="en-GB"/>
        </w:rPr>
        <w:t>I frequently use social media platforms:</w:t>
      </w:r>
      <w:r w:rsidRPr="002C1BF1">
        <w:rPr>
          <w:lang w:val="en-GB" w:eastAsia="en-GB"/>
        </w:rPr>
        <w:t xml:space="preserve"> The mean response was 4.00, indicating that most respondents frequently used social media platforms, with high levels of engagement (standard deviation of 1.155).</w:t>
      </w:r>
    </w:p>
    <w:p w:rsidR="002C1BF1" w:rsidRPr="002C1BF1" w:rsidRDefault="002C1BF1" w:rsidP="002C1BF1">
      <w:pPr>
        <w:numPr>
          <w:ilvl w:val="0"/>
          <w:numId w:val="29"/>
        </w:numPr>
        <w:rPr>
          <w:lang w:val="en-GB" w:eastAsia="en-GB"/>
        </w:rPr>
      </w:pPr>
      <w:r w:rsidRPr="002C1BF1">
        <w:rPr>
          <w:b/>
          <w:bCs/>
          <w:lang w:val="en-GB" w:eastAsia="en-GB"/>
        </w:rPr>
        <w:t>I actively follow beauty influencers on social media:</w:t>
      </w:r>
      <w:r w:rsidRPr="002C1BF1">
        <w:rPr>
          <w:lang w:val="en-GB" w:eastAsia="en-GB"/>
        </w:rPr>
        <w:t xml:space="preserve"> The mean response was 3.22, suggesting moderate engagement with beauty influencers across the sample.</w:t>
      </w:r>
    </w:p>
    <w:p w:rsidR="002C1BF1" w:rsidRPr="002C1BF1" w:rsidRDefault="002C1BF1" w:rsidP="002C1BF1">
      <w:pPr>
        <w:numPr>
          <w:ilvl w:val="0"/>
          <w:numId w:val="29"/>
        </w:numPr>
        <w:rPr>
          <w:lang w:val="en-GB" w:eastAsia="en-GB"/>
        </w:rPr>
      </w:pPr>
      <w:r w:rsidRPr="002C1BF1">
        <w:rPr>
          <w:b/>
          <w:bCs/>
          <w:lang w:val="en-GB" w:eastAsia="en-GB"/>
        </w:rPr>
        <w:t>I engage with content posted by beauty influencers:</w:t>
      </w:r>
      <w:r w:rsidRPr="002C1BF1">
        <w:rPr>
          <w:lang w:val="en-GB" w:eastAsia="en-GB"/>
        </w:rPr>
        <w:t xml:space="preserve"> The mean value of 3.39 showed that respondents generally engaged with influencer content, although there was some variability in the levels of interaction (standard deviation of 1.191).</w:t>
      </w:r>
    </w:p>
    <w:p w:rsidR="002C1BF1" w:rsidRPr="002C1BF1" w:rsidRDefault="002C1BF1" w:rsidP="002C1BF1">
      <w:pPr>
        <w:numPr>
          <w:ilvl w:val="0"/>
          <w:numId w:val="29"/>
        </w:numPr>
        <w:rPr>
          <w:lang w:val="en-GB" w:eastAsia="en-GB"/>
        </w:rPr>
      </w:pPr>
      <w:r w:rsidRPr="002C1BF1">
        <w:rPr>
          <w:b/>
          <w:bCs/>
          <w:lang w:val="en-GB" w:eastAsia="en-GB"/>
        </w:rPr>
        <w:t>Recommendations from social media influencers influence my purchasing decisions:</w:t>
      </w:r>
      <w:r w:rsidRPr="002C1BF1">
        <w:rPr>
          <w:lang w:val="en-GB" w:eastAsia="en-GB"/>
        </w:rPr>
        <w:t xml:space="preserve"> The average response was 2.74, indicating that while influencer </w:t>
      </w:r>
      <w:r w:rsidRPr="002C1BF1">
        <w:rPr>
          <w:lang w:val="en-GB" w:eastAsia="en-GB"/>
        </w:rPr>
        <w:lastRenderedPageBreak/>
        <w:t xml:space="preserve">recommendations had some impact on purchasing </w:t>
      </w:r>
      <w:proofErr w:type="gramStart"/>
      <w:r w:rsidRPr="002C1BF1">
        <w:rPr>
          <w:lang w:val="en-GB" w:eastAsia="en-GB"/>
        </w:rPr>
        <w:t>decisions,</w:t>
      </w:r>
      <w:proofErr w:type="gramEnd"/>
      <w:r w:rsidRPr="002C1BF1">
        <w:rPr>
          <w:lang w:val="en-GB" w:eastAsia="en-GB"/>
        </w:rPr>
        <w:t xml:space="preserve"> it was not uniformly strong across all respondents.</w:t>
      </w:r>
    </w:p>
    <w:p w:rsidR="002C1BF1" w:rsidRPr="002C1BF1" w:rsidRDefault="002C1BF1" w:rsidP="002C1BF1">
      <w:pPr>
        <w:numPr>
          <w:ilvl w:val="0"/>
          <w:numId w:val="29"/>
        </w:numPr>
        <w:rPr>
          <w:lang w:val="en-GB" w:eastAsia="en-GB"/>
        </w:rPr>
      </w:pPr>
      <w:r w:rsidRPr="002C1BF1">
        <w:rPr>
          <w:b/>
          <w:bCs/>
          <w:lang w:val="en-GB" w:eastAsia="en-GB"/>
        </w:rPr>
        <w:t>I have purchased beauty products based on influencer recommendations:</w:t>
      </w:r>
      <w:r w:rsidRPr="002C1BF1">
        <w:rPr>
          <w:lang w:val="en-GB" w:eastAsia="en-GB"/>
        </w:rPr>
        <w:t xml:space="preserve"> The mean response was 2.74, showing moderate levels of purchasing behaviour based on influencer recommendations.</w:t>
      </w:r>
    </w:p>
    <w:p w:rsidR="002C1BF1" w:rsidRPr="002C1BF1" w:rsidRDefault="002C1BF1" w:rsidP="002C1BF1">
      <w:pPr>
        <w:numPr>
          <w:ilvl w:val="0"/>
          <w:numId w:val="29"/>
        </w:numPr>
        <w:rPr>
          <w:lang w:val="en-GB" w:eastAsia="en-GB"/>
        </w:rPr>
      </w:pPr>
      <w:r w:rsidRPr="002C1BF1">
        <w:rPr>
          <w:b/>
          <w:bCs/>
          <w:lang w:val="en-GB" w:eastAsia="en-GB"/>
        </w:rPr>
        <w:t>I perceive global beauty brands as superior to local beauty brands:</w:t>
      </w:r>
      <w:r w:rsidRPr="002C1BF1">
        <w:rPr>
          <w:lang w:val="en-GB" w:eastAsia="en-GB"/>
        </w:rPr>
        <w:t xml:space="preserve"> The mean was 2.61, indicating a slight preference for global beauty brands over local ones.</w:t>
      </w:r>
    </w:p>
    <w:p w:rsidR="002C1BF1" w:rsidRPr="002C1BF1" w:rsidRDefault="002C1BF1" w:rsidP="002C1BF1">
      <w:pPr>
        <w:numPr>
          <w:ilvl w:val="0"/>
          <w:numId w:val="29"/>
        </w:numPr>
        <w:rPr>
          <w:lang w:val="en-GB" w:eastAsia="en-GB"/>
        </w:rPr>
      </w:pPr>
      <w:r w:rsidRPr="002C1BF1">
        <w:rPr>
          <w:b/>
          <w:bCs/>
          <w:lang w:val="en-GB" w:eastAsia="en-GB"/>
        </w:rPr>
        <w:t>Social media influencers increase my trust in local beauty brands:</w:t>
      </w:r>
      <w:r w:rsidRPr="002C1BF1">
        <w:rPr>
          <w:lang w:val="en-GB" w:eastAsia="en-GB"/>
        </w:rPr>
        <w:t xml:space="preserve"> The mean response was 2.65, suggesting that while influencers played a role in increasing trust in local </w:t>
      </w:r>
      <w:proofErr w:type="gramStart"/>
      <w:r w:rsidRPr="002C1BF1">
        <w:rPr>
          <w:lang w:val="en-GB" w:eastAsia="en-GB"/>
        </w:rPr>
        <w:t>brands,</w:t>
      </w:r>
      <w:proofErr w:type="gramEnd"/>
      <w:r w:rsidRPr="002C1BF1">
        <w:rPr>
          <w:lang w:val="en-GB" w:eastAsia="en-GB"/>
        </w:rPr>
        <w:t xml:space="preserve"> this was not universally strong across all respondents.</w:t>
      </w:r>
    </w:p>
    <w:p w:rsidR="002C1BF1" w:rsidRPr="002C1BF1" w:rsidRDefault="002C1BF1" w:rsidP="002C1BF1">
      <w:pPr>
        <w:rPr>
          <w:lang w:val="en-GB" w:eastAsia="en-GB"/>
        </w:rPr>
      </w:pPr>
      <w:r w:rsidRPr="002C1BF1">
        <w:rPr>
          <w:lang w:val="en-GB" w:eastAsia="en-GB"/>
        </w:rPr>
        <w:t xml:space="preserve">Overall, the descriptive statistics reveal moderate engagement with social media influencers and varying levels of influence on purchasing decisions. There is a slight bias towards global beauty brands, although </w:t>
      </w:r>
      <w:proofErr w:type="gramStart"/>
      <w:r w:rsidRPr="002C1BF1">
        <w:rPr>
          <w:lang w:val="en-GB" w:eastAsia="en-GB"/>
        </w:rPr>
        <w:t>local brands are also viewed positively by a portion of respondents</w:t>
      </w:r>
      <w:proofErr w:type="gramEnd"/>
      <w:r w:rsidRPr="002C1BF1">
        <w:rPr>
          <w:lang w:val="en-GB" w:eastAsia="en-GB"/>
        </w:rPr>
        <w:t>.</w:t>
      </w:r>
    </w:p>
    <w:p w:rsidR="002C1BF1" w:rsidRPr="002C1BF1" w:rsidRDefault="002C1BF1" w:rsidP="002C1BF1">
      <w:pPr>
        <w:pStyle w:val="Heading4"/>
        <w:rPr>
          <w:lang w:val="en-GB" w:eastAsia="en-GB"/>
        </w:rPr>
      </w:pPr>
      <w:r w:rsidRPr="002C1BF1">
        <w:rPr>
          <w:lang w:val="en-GB" w:eastAsia="en-GB"/>
        </w:rPr>
        <w:t>Cross-tabulation Analysis</w:t>
      </w:r>
    </w:p>
    <w:p w:rsidR="002C1BF1" w:rsidRPr="002C1BF1" w:rsidRDefault="002C1BF1" w:rsidP="002C1BF1">
      <w:pPr>
        <w:rPr>
          <w:lang w:val="en-GB" w:eastAsia="en-GB"/>
        </w:rPr>
      </w:pPr>
      <w:r w:rsidRPr="002C1BF1">
        <w:rPr>
          <w:lang w:val="en-GB" w:eastAsia="en-GB"/>
        </w:rPr>
        <w:t xml:space="preserve">Cross-tabulation </w:t>
      </w:r>
      <w:proofErr w:type="gramStart"/>
      <w:r w:rsidRPr="002C1BF1">
        <w:rPr>
          <w:lang w:val="en-GB" w:eastAsia="en-GB"/>
        </w:rPr>
        <w:t>was used</w:t>
      </w:r>
      <w:proofErr w:type="gramEnd"/>
      <w:r w:rsidRPr="002C1BF1">
        <w:rPr>
          <w:lang w:val="en-GB" w:eastAsia="en-GB"/>
        </w:rPr>
        <w:t xml:space="preserve"> to explore the relationship between demographic characteristics (e.g., age, gender) and consumer behaviour. Specifically, it examined how different age groups, genders, and income levels engaged with beauty influencers and how these demographic factors influenced purchasing decisions.</w:t>
      </w:r>
    </w:p>
    <w:p w:rsidR="002C1BF1" w:rsidRPr="002C1BF1" w:rsidRDefault="002C1BF1" w:rsidP="002C1BF1">
      <w:pPr>
        <w:pStyle w:val="Heading5"/>
        <w:rPr>
          <w:lang w:val="en-GB" w:eastAsia="en-GB"/>
        </w:rPr>
      </w:pPr>
      <w:r w:rsidRPr="002C1BF1">
        <w:rPr>
          <w:lang w:val="en-GB" w:eastAsia="en-GB"/>
        </w:rPr>
        <w:t>Age vs. Engagement with Beauty Influencers</w:t>
      </w:r>
    </w:p>
    <w:p w:rsidR="002C1BF1" w:rsidRDefault="002C1BF1" w:rsidP="002C1BF1">
      <w:pPr>
        <w:rPr>
          <w:lang w:val="en-GB" w:eastAsia="en-GB"/>
        </w:rPr>
      </w:pPr>
      <w:r w:rsidRPr="002C1BF1">
        <w:rPr>
          <w:lang w:val="en-GB" w:eastAsia="en-GB"/>
        </w:rPr>
        <w:t xml:space="preserve">The cross-tabulation between </w:t>
      </w:r>
      <w:r w:rsidRPr="002C1BF1">
        <w:rPr>
          <w:b/>
          <w:bCs/>
          <w:lang w:val="en-GB" w:eastAsia="en-GB"/>
        </w:rPr>
        <w:t>age</w:t>
      </w:r>
      <w:r w:rsidRPr="002C1BF1">
        <w:rPr>
          <w:lang w:val="en-GB" w:eastAsia="en-GB"/>
        </w:rPr>
        <w:t xml:space="preserve"> and </w:t>
      </w:r>
      <w:r w:rsidRPr="002C1BF1">
        <w:rPr>
          <w:b/>
          <w:bCs/>
          <w:lang w:val="en-GB" w:eastAsia="en-GB"/>
        </w:rPr>
        <w:t>engagement with beauty influencers</w:t>
      </w:r>
      <w:r w:rsidRPr="002C1BF1">
        <w:rPr>
          <w:lang w:val="en-GB" w:eastAsia="en-GB"/>
        </w:rPr>
        <w:t xml:space="preserve"> revealed that respondents in the 35–44 age group were the most engaged with beauty influencers, with 7 out of 13 respondents in this age group reporting active engagement (Levels 3–5 on the Likert scale). Younger respondents (18–24) had the least engagement, with only one actively following influencers.</w:t>
      </w:r>
    </w:p>
    <w:p w:rsidR="00E16217" w:rsidRDefault="00FC4BF9" w:rsidP="00FC4BF9">
      <w:pPr>
        <w:keepNext/>
      </w:pPr>
      <w:r w:rsidRPr="007E1547">
        <w:rPr>
          <w:noProof/>
          <w:lang w:val="en-GB" w:eastAsia="en-GB"/>
        </w:rPr>
        <w:lastRenderedPageBreak/>
        <w:drawing>
          <wp:inline distT="0" distB="0" distL="0" distR="0" wp14:anchorId="3CC1BBD1" wp14:editId="6F4F2327">
            <wp:extent cx="5731510" cy="3369945"/>
            <wp:effectExtent l="0" t="0" r="2540" b="1905"/>
            <wp:docPr id="9" name="Picture 14" descr="A bar chart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10587" name="Picture 14" descr="A bar chart with different colored bar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E16217" w:rsidRPr="002C1BF1" w:rsidRDefault="00E16217" w:rsidP="00E16217">
      <w:pPr>
        <w:pStyle w:val="Caption"/>
        <w:jc w:val="center"/>
        <w:rPr>
          <w:lang w:val="en-GB" w:eastAsia="en-GB"/>
        </w:rPr>
      </w:pPr>
      <w:bookmarkStart w:id="68" w:name="_Toc179562685"/>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6</w:t>
      </w:r>
      <w:r w:rsidR="00D61E2A">
        <w:fldChar w:fldCharType="end"/>
      </w:r>
      <w:r>
        <w:t>: Cross-Tabulation of Age and Influencer Following</w:t>
      </w:r>
      <w:bookmarkEnd w:id="68"/>
    </w:p>
    <w:p w:rsidR="002C1BF1" w:rsidRPr="002C1BF1" w:rsidRDefault="002C1BF1" w:rsidP="002C1BF1">
      <w:pPr>
        <w:pStyle w:val="Heading5"/>
        <w:rPr>
          <w:lang w:val="en-GB" w:eastAsia="en-GB"/>
        </w:rPr>
      </w:pPr>
      <w:r w:rsidRPr="002C1BF1">
        <w:rPr>
          <w:lang w:val="en-GB" w:eastAsia="en-GB"/>
        </w:rPr>
        <w:t>Gender vs. Engagement with Beauty Influencers</w:t>
      </w:r>
    </w:p>
    <w:p w:rsidR="002C1BF1" w:rsidRDefault="002C1BF1" w:rsidP="002C1BF1">
      <w:pPr>
        <w:rPr>
          <w:lang w:val="en-GB" w:eastAsia="en-GB"/>
        </w:rPr>
      </w:pPr>
      <w:r w:rsidRPr="002C1BF1">
        <w:rPr>
          <w:lang w:val="en-GB" w:eastAsia="en-GB"/>
        </w:rPr>
        <w:t xml:space="preserve">In terms of </w:t>
      </w:r>
      <w:r w:rsidRPr="002C1BF1">
        <w:rPr>
          <w:b/>
          <w:bCs/>
          <w:lang w:val="en-GB" w:eastAsia="en-GB"/>
        </w:rPr>
        <w:t>gender</w:t>
      </w:r>
      <w:r w:rsidRPr="002C1BF1">
        <w:rPr>
          <w:lang w:val="en-GB" w:eastAsia="en-GB"/>
        </w:rPr>
        <w:t>, males were more likely to engage with beauty influencers, with 10 out of 16 male respondents reporting higher levels of interaction (Levels 3–5). Female respondents, while engaged, showed slightly lower levels of active following and interaction with influencer content. Chi-square analysis, however, did not reveal a statistically significant relationship between gender and influencer engagement (p = .327), suggesting that gender alone may not be a primary determinant of engagement levels.</w:t>
      </w:r>
    </w:p>
    <w:p w:rsidR="008C2000" w:rsidRDefault="008C2000" w:rsidP="008C2000">
      <w:pPr>
        <w:pStyle w:val="Caption"/>
        <w:keepNext/>
        <w:jc w:val="center"/>
      </w:pPr>
      <w:bookmarkStart w:id="69" w:name="_Toc179562676"/>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6</w:t>
      </w:r>
      <w:r>
        <w:fldChar w:fldCharType="end"/>
      </w:r>
      <w:r>
        <w:t xml:space="preserve">: </w:t>
      </w:r>
      <w:r w:rsidRPr="007F48F1">
        <w:t>Cross-tabulation Results: Gender vs. Following Beauty Influencers</w:t>
      </w:r>
      <w:bookmarkEnd w:id="69"/>
    </w:p>
    <w:tbl>
      <w:tblPr>
        <w:tblStyle w:val="PlainTable2"/>
        <w:tblW w:w="5000" w:type="pct"/>
        <w:tblLook w:val="04A0" w:firstRow="1" w:lastRow="0" w:firstColumn="1" w:lastColumn="0" w:noHBand="0" w:noVBand="1"/>
      </w:tblPr>
      <w:tblGrid>
        <w:gridCol w:w="4128"/>
        <w:gridCol w:w="552"/>
        <w:gridCol w:w="552"/>
        <w:gridCol w:w="554"/>
        <w:gridCol w:w="554"/>
        <w:gridCol w:w="554"/>
        <w:gridCol w:w="2132"/>
      </w:tblGrid>
      <w:tr w:rsidR="008C2000" w:rsidRPr="008C2000" w:rsidTr="008C20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6" w:type="pct"/>
            <w:hideMark/>
          </w:tcPr>
          <w:p w:rsidR="008C2000" w:rsidRPr="008C2000" w:rsidRDefault="008C2000" w:rsidP="008C2000">
            <w:pPr>
              <w:spacing w:after="160"/>
              <w:rPr>
                <w:lang w:val="en-GB" w:eastAsia="en-GB"/>
              </w:rPr>
            </w:pPr>
            <w:r w:rsidRPr="008C2000">
              <w:rPr>
                <w:lang w:val="en-GB" w:eastAsia="en-GB"/>
              </w:rPr>
              <w:t>Gender</w:t>
            </w:r>
          </w:p>
        </w:tc>
        <w:tc>
          <w:tcPr>
            <w:tcW w:w="306"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1</w:t>
            </w:r>
          </w:p>
        </w:tc>
        <w:tc>
          <w:tcPr>
            <w:tcW w:w="306"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2</w:t>
            </w:r>
          </w:p>
        </w:tc>
        <w:tc>
          <w:tcPr>
            <w:tcW w:w="307"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3</w:t>
            </w:r>
          </w:p>
        </w:tc>
        <w:tc>
          <w:tcPr>
            <w:tcW w:w="307"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4</w:t>
            </w:r>
          </w:p>
        </w:tc>
        <w:tc>
          <w:tcPr>
            <w:tcW w:w="307"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5</w:t>
            </w:r>
          </w:p>
        </w:tc>
        <w:tc>
          <w:tcPr>
            <w:tcW w:w="1181"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Total</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6" w:type="pct"/>
            <w:hideMark/>
          </w:tcPr>
          <w:p w:rsidR="008C2000" w:rsidRPr="008C2000" w:rsidRDefault="008C2000" w:rsidP="008C2000">
            <w:pPr>
              <w:spacing w:after="160"/>
              <w:rPr>
                <w:lang w:val="en-GB" w:eastAsia="en-GB"/>
              </w:rPr>
            </w:pPr>
            <w:r w:rsidRPr="008C2000">
              <w:rPr>
                <w:lang w:val="en-GB" w:eastAsia="en-GB"/>
              </w:rPr>
              <w:t>Male (1)</w:t>
            </w:r>
          </w:p>
        </w:tc>
        <w:tc>
          <w:tcPr>
            <w:tcW w:w="306"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4</w:t>
            </w:r>
          </w:p>
        </w:tc>
        <w:tc>
          <w:tcPr>
            <w:tcW w:w="306"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2</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5</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2</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3</w:t>
            </w:r>
          </w:p>
        </w:tc>
        <w:tc>
          <w:tcPr>
            <w:tcW w:w="1181"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16</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2286" w:type="pct"/>
            <w:hideMark/>
          </w:tcPr>
          <w:p w:rsidR="008C2000" w:rsidRPr="008C2000" w:rsidRDefault="008C2000" w:rsidP="008C2000">
            <w:pPr>
              <w:spacing w:after="160"/>
              <w:rPr>
                <w:lang w:val="en-GB" w:eastAsia="en-GB"/>
              </w:rPr>
            </w:pPr>
            <w:r w:rsidRPr="008C2000">
              <w:rPr>
                <w:lang w:val="en-GB" w:eastAsia="en-GB"/>
              </w:rPr>
              <w:t>Female (2)</w:t>
            </w:r>
          </w:p>
        </w:tc>
        <w:tc>
          <w:tcPr>
            <w:tcW w:w="306"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w:t>
            </w:r>
          </w:p>
        </w:tc>
        <w:tc>
          <w:tcPr>
            <w:tcW w:w="306"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2</w:t>
            </w:r>
          </w:p>
        </w:tc>
        <w:tc>
          <w:tcPr>
            <w:tcW w:w="307"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4</w:t>
            </w:r>
          </w:p>
        </w:tc>
        <w:tc>
          <w:tcPr>
            <w:tcW w:w="307"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w:t>
            </w:r>
          </w:p>
        </w:tc>
        <w:tc>
          <w:tcPr>
            <w:tcW w:w="307"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w:t>
            </w:r>
          </w:p>
        </w:tc>
        <w:tc>
          <w:tcPr>
            <w:tcW w:w="1181"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7</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86" w:type="pct"/>
            <w:hideMark/>
          </w:tcPr>
          <w:p w:rsidR="008C2000" w:rsidRPr="008C2000" w:rsidRDefault="008C2000" w:rsidP="008C2000">
            <w:pPr>
              <w:spacing w:after="160"/>
              <w:rPr>
                <w:lang w:val="en-GB" w:eastAsia="en-GB"/>
              </w:rPr>
            </w:pPr>
            <w:r w:rsidRPr="008C2000">
              <w:rPr>
                <w:lang w:val="en-GB" w:eastAsia="en-GB"/>
              </w:rPr>
              <w:t>Total</w:t>
            </w:r>
          </w:p>
        </w:tc>
        <w:tc>
          <w:tcPr>
            <w:tcW w:w="306"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4</w:t>
            </w:r>
          </w:p>
        </w:tc>
        <w:tc>
          <w:tcPr>
            <w:tcW w:w="306"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4</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9</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3</w:t>
            </w:r>
          </w:p>
        </w:tc>
        <w:tc>
          <w:tcPr>
            <w:tcW w:w="307"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3</w:t>
            </w:r>
          </w:p>
        </w:tc>
        <w:tc>
          <w:tcPr>
            <w:tcW w:w="1181"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23</w:t>
            </w:r>
          </w:p>
        </w:tc>
      </w:tr>
    </w:tbl>
    <w:p w:rsidR="008C2000" w:rsidRPr="002C1BF1" w:rsidRDefault="008C2000" w:rsidP="002C1BF1">
      <w:pPr>
        <w:rPr>
          <w:lang w:val="en-GB" w:eastAsia="en-GB"/>
        </w:rPr>
      </w:pPr>
    </w:p>
    <w:p w:rsidR="002C1BF1" w:rsidRPr="002C1BF1" w:rsidRDefault="002C1BF1" w:rsidP="002C1BF1">
      <w:pPr>
        <w:pStyle w:val="Heading5"/>
        <w:rPr>
          <w:lang w:val="en-GB" w:eastAsia="en-GB"/>
        </w:rPr>
      </w:pPr>
      <w:r w:rsidRPr="002C1BF1">
        <w:rPr>
          <w:lang w:val="en-GB" w:eastAsia="en-GB"/>
        </w:rPr>
        <w:t>Income vs. Global Brand Preference</w:t>
      </w:r>
    </w:p>
    <w:p w:rsidR="002C1BF1" w:rsidRPr="002C1BF1" w:rsidRDefault="002C1BF1" w:rsidP="002C1BF1">
      <w:pPr>
        <w:rPr>
          <w:lang w:val="en-GB" w:eastAsia="en-GB"/>
        </w:rPr>
      </w:pPr>
      <w:r w:rsidRPr="002C1BF1">
        <w:rPr>
          <w:lang w:val="en-GB" w:eastAsia="en-GB"/>
        </w:rPr>
        <w:t xml:space="preserve">Interestingly, respondents with higher income (above INR 80,000) showed a clear preference for global beauty brands, with 8 out of 10 in this income group rating global brands as superior (Level 4 or 5). In contrast, respondents with lower income levels </w:t>
      </w:r>
      <w:proofErr w:type="gramStart"/>
      <w:r w:rsidRPr="002C1BF1">
        <w:rPr>
          <w:lang w:val="en-GB" w:eastAsia="en-GB"/>
        </w:rPr>
        <w:t>were more evenly split</w:t>
      </w:r>
      <w:proofErr w:type="gramEnd"/>
      <w:r w:rsidRPr="002C1BF1">
        <w:rPr>
          <w:lang w:val="en-GB" w:eastAsia="en-GB"/>
        </w:rPr>
        <w:t xml:space="preserve"> </w:t>
      </w:r>
      <w:r w:rsidRPr="002C1BF1">
        <w:rPr>
          <w:lang w:val="en-GB" w:eastAsia="en-GB"/>
        </w:rPr>
        <w:lastRenderedPageBreak/>
        <w:t>between preferences for local and global brands. While this cross-tabulation showed trends, the relationship between income and brand preference was not statistically significant (p = .123), indicating that income alone may not fully explain brand preferences.</w:t>
      </w:r>
    </w:p>
    <w:p w:rsidR="002C1BF1" w:rsidRPr="002C1BF1" w:rsidRDefault="002C1BF1" w:rsidP="002C1BF1">
      <w:pPr>
        <w:pStyle w:val="Heading4"/>
        <w:rPr>
          <w:lang w:val="en-GB" w:eastAsia="en-GB"/>
        </w:rPr>
      </w:pPr>
      <w:r w:rsidRPr="002C1BF1">
        <w:rPr>
          <w:lang w:val="en-GB" w:eastAsia="en-GB"/>
        </w:rPr>
        <w:t>Correlation Analysis</w:t>
      </w:r>
    </w:p>
    <w:p w:rsidR="002C1BF1" w:rsidRPr="002C1BF1" w:rsidRDefault="002C1BF1" w:rsidP="002C1BF1">
      <w:pPr>
        <w:rPr>
          <w:lang w:val="en-GB" w:eastAsia="en-GB"/>
        </w:rPr>
      </w:pPr>
      <w:r w:rsidRPr="002C1BF1">
        <w:rPr>
          <w:lang w:val="en-GB" w:eastAsia="en-GB"/>
        </w:rPr>
        <w:t xml:space="preserve">Correlation analysis </w:t>
      </w:r>
      <w:proofErr w:type="gramStart"/>
      <w:r w:rsidRPr="002C1BF1">
        <w:rPr>
          <w:lang w:val="en-GB" w:eastAsia="en-GB"/>
        </w:rPr>
        <w:t>was conducted</w:t>
      </w:r>
      <w:proofErr w:type="gramEnd"/>
      <w:r w:rsidRPr="002C1BF1">
        <w:rPr>
          <w:lang w:val="en-GB" w:eastAsia="en-GB"/>
        </w:rPr>
        <w:t xml:space="preserve"> to explore the relationships between key behavioural variables, such as following beauty influencers, engagement with influencer content, and purchasing decisions.</w:t>
      </w:r>
    </w:p>
    <w:p w:rsidR="002C1BF1" w:rsidRPr="002C1BF1" w:rsidRDefault="002C1BF1" w:rsidP="002C1BF1">
      <w:pPr>
        <w:pStyle w:val="Heading5"/>
        <w:rPr>
          <w:lang w:val="en-GB" w:eastAsia="en-GB"/>
        </w:rPr>
      </w:pPr>
      <w:r w:rsidRPr="002C1BF1">
        <w:rPr>
          <w:lang w:val="en-GB" w:eastAsia="en-GB"/>
        </w:rPr>
        <w:t>Key Correlation Findings</w:t>
      </w:r>
    </w:p>
    <w:p w:rsidR="002C1BF1" w:rsidRPr="002C1BF1" w:rsidRDefault="002C1BF1" w:rsidP="002C1BF1">
      <w:pPr>
        <w:numPr>
          <w:ilvl w:val="0"/>
          <w:numId w:val="30"/>
        </w:numPr>
        <w:rPr>
          <w:lang w:val="en-GB" w:eastAsia="en-GB"/>
        </w:rPr>
      </w:pPr>
      <w:r w:rsidRPr="002C1BF1">
        <w:rPr>
          <w:b/>
          <w:bCs/>
          <w:lang w:val="en-GB" w:eastAsia="en-GB"/>
        </w:rPr>
        <w:t>Following beauty influencers</w:t>
      </w:r>
      <w:r w:rsidRPr="002C1BF1">
        <w:rPr>
          <w:lang w:val="en-GB" w:eastAsia="en-GB"/>
        </w:rPr>
        <w:t xml:space="preserve"> was strongly correlated with </w:t>
      </w:r>
      <w:r w:rsidRPr="002C1BF1">
        <w:rPr>
          <w:b/>
          <w:bCs/>
          <w:lang w:val="en-GB" w:eastAsia="en-GB"/>
        </w:rPr>
        <w:t>engagement with influencer content</w:t>
      </w:r>
      <w:r w:rsidRPr="002C1BF1">
        <w:rPr>
          <w:lang w:val="en-GB" w:eastAsia="en-GB"/>
        </w:rPr>
        <w:t xml:space="preserve"> (r = .861, p &lt; .001), indicating that those who follow influencers are more likely to engage with their content (e.g., liking, commenting, sharing).</w:t>
      </w:r>
    </w:p>
    <w:p w:rsidR="002C1BF1" w:rsidRPr="002C1BF1" w:rsidRDefault="002C1BF1" w:rsidP="002C1BF1">
      <w:pPr>
        <w:numPr>
          <w:ilvl w:val="0"/>
          <w:numId w:val="30"/>
        </w:numPr>
        <w:rPr>
          <w:lang w:val="en-GB" w:eastAsia="en-GB"/>
        </w:rPr>
      </w:pPr>
      <w:r w:rsidRPr="002C1BF1">
        <w:rPr>
          <w:lang w:val="en-GB" w:eastAsia="en-GB"/>
        </w:rPr>
        <w:t xml:space="preserve">A significant correlation was found between </w:t>
      </w:r>
      <w:r w:rsidRPr="002C1BF1">
        <w:rPr>
          <w:b/>
          <w:bCs/>
          <w:lang w:val="en-GB" w:eastAsia="en-GB"/>
        </w:rPr>
        <w:t>following beauty influencers</w:t>
      </w:r>
      <w:r w:rsidRPr="002C1BF1">
        <w:rPr>
          <w:lang w:val="en-GB" w:eastAsia="en-GB"/>
        </w:rPr>
        <w:t xml:space="preserve"> and </w:t>
      </w:r>
      <w:r w:rsidRPr="002C1BF1">
        <w:rPr>
          <w:b/>
          <w:bCs/>
          <w:lang w:val="en-GB" w:eastAsia="en-GB"/>
        </w:rPr>
        <w:t>purchasing products based on influencer recommendations</w:t>
      </w:r>
      <w:r w:rsidRPr="002C1BF1">
        <w:rPr>
          <w:lang w:val="en-GB" w:eastAsia="en-GB"/>
        </w:rPr>
        <w:t xml:space="preserve"> (r = .833, p &lt; .001), suggesting that increased interaction with influencers leads to higher rates of purchasing behaviour.</w:t>
      </w:r>
    </w:p>
    <w:p w:rsidR="002C1BF1" w:rsidRDefault="002C1BF1" w:rsidP="002C1BF1">
      <w:pPr>
        <w:numPr>
          <w:ilvl w:val="0"/>
          <w:numId w:val="30"/>
        </w:numPr>
        <w:rPr>
          <w:lang w:val="en-GB" w:eastAsia="en-GB"/>
        </w:rPr>
      </w:pPr>
      <w:r w:rsidRPr="002C1BF1">
        <w:rPr>
          <w:lang w:val="en-GB" w:eastAsia="en-GB"/>
        </w:rPr>
        <w:t xml:space="preserve">There was also a moderate correlation between </w:t>
      </w:r>
      <w:r w:rsidRPr="002C1BF1">
        <w:rPr>
          <w:b/>
          <w:bCs/>
          <w:lang w:val="en-GB" w:eastAsia="en-GB"/>
        </w:rPr>
        <w:t>purchasing decisions</w:t>
      </w:r>
      <w:r w:rsidRPr="002C1BF1">
        <w:rPr>
          <w:lang w:val="en-GB" w:eastAsia="en-GB"/>
        </w:rPr>
        <w:t xml:space="preserve"> and the </w:t>
      </w:r>
      <w:r w:rsidRPr="002C1BF1">
        <w:rPr>
          <w:b/>
          <w:bCs/>
          <w:lang w:val="en-GB" w:eastAsia="en-GB"/>
        </w:rPr>
        <w:t>perception of global beauty brands</w:t>
      </w:r>
      <w:r w:rsidRPr="002C1BF1">
        <w:rPr>
          <w:lang w:val="en-GB" w:eastAsia="en-GB"/>
        </w:rPr>
        <w:t xml:space="preserve"> (r = .487, p = .019), showing that those influenced by social media recommendations were more likely to perceive global brands as superior.</w:t>
      </w:r>
    </w:p>
    <w:p w:rsidR="008C2000" w:rsidRDefault="008C2000" w:rsidP="008C2000">
      <w:pPr>
        <w:pStyle w:val="Caption"/>
        <w:keepNext/>
        <w:jc w:val="center"/>
      </w:pPr>
      <w:bookmarkStart w:id="70" w:name="_Toc179562677"/>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7</w:t>
      </w:r>
      <w:r>
        <w:fldChar w:fldCharType="end"/>
      </w:r>
      <w:r>
        <w:t xml:space="preserve">: </w:t>
      </w:r>
      <w:r w:rsidRPr="004E2370">
        <w:t>Correlation Analysis: Following Influencers and Purchasing Decisions</w:t>
      </w:r>
      <w:bookmarkEnd w:id="70"/>
    </w:p>
    <w:tbl>
      <w:tblPr>
        <w:tblStyle w:val="PlainTable2"/>
        <w:tblW w:w="5000" w:type="pct"/>
        <w:tblLook w:val="04A0" w:firstRow="1" w:lastRow="0" w:firstColumn="1" w:lastColumn="0" w:noHBand="0" w:noVBand="1"/>
      </w:tblPr>
      <w:tblGrid>
        <w:gridCol w:w="2082"/>
        <w:gridCol w:w="1358"/>
        <w:gridCol w:w="1424"/>
        <w:gridCol w:w="2081"/>
        <w:gridCol w:w="2081"/>
      </w:tblGrid>
      <w:tr w:rsidR="008C2000" w:rsidRPr="008C2000" w:rsidTr="008C20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3" w:type="pct"/>
            <w:hideMark/>
          </w:tcPr>
          <w:p w:rsidR="008C2000" w:rsidRPr="008C2000" w:rsidRDefault="008C2000" w:rsidP="008C2000">
            <w:pPr>
              <w:spacing w:after="160"/>
              <w:rPr>
                <w:lang w:val="en-GB" w:eastAsia="en-GB"/>
              </w:rPr>
            </w:pPr>
            <w:r w:rsidRPr="008C2000">
              <w:rPr>
                <w:lang w:val="en-GB" w:eastAsia="en-GB"/>
              </w:rPr>
              <w:t>Variables</w:t>
            </w:r>
          </w:p>
        </w:tc>
        <w:tc>
          <w:tcPr>
            <w:tcW w:w="752"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I Actively Follow Beauty Influencers</w:t>
            </w:r>
          </w:p>
        </w:tc>
        <w:tc>
          <w:tcPr>
            <w:tcW w:w="789"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I Engage with Influencers' Content</w:t>
            </w:r>
          </w:p>
        </w:tc>
        <w:tc>
          <w:tcPr>
            <w:tcW w:w="1153"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Recommendations Influence Purchasing Decisions</w:t>
            </w:r>
          </w:p>
        </w:tc>
        <w:tc>
          <w:tcPr>
            <w:tcW w:w="1153"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Purchased Products Based on Recommendations</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3" w:type="pct"/>
            <w:hideMark/>
          </w:tcPr>
          <w:p w:rsidR="008C2000" w:rsidRPr="008C2000" w:rsidRDefault="008C2000" w:rsidP="008C2000">
            <w:pPr>
              <w:spacing w:after="160"/>
              <w:rPr>
                <w:lang w:val="en-GB" w:eastAsia="en-GB"/>
              </w:rPr>
            </w:pPr>
            <w:r w:rsidRPr="008C2000">
              <w:rPr>
                <w:lang w:val="en-GB" w:eastAsia="en-GB"/>
              </w:rPr>
              <w:t>I Actively Follow Beauty Influencers</w:t>
            </w:r>
          </w:p>
        </w:tc>
        <w:tc>
          <w:tcPr>
            <w:tcW w:w="75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1.000</w:t>
            </w:r>
          </w:p>
        </w:tc>
        <w:tc>
          <w:tcPr>
            <w:tcW w:w="78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.861**</w:t>
            </w:r>
          </w:p>
        </w:tc>
        <w:tc>
          <w:tcPr>
            <w:tcW w:w="11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.701**</w:t>
            </w:r>
          </w:p>
        </w:tc>
        <w:tc>
          <w:tcPr>
            <w:tcW w:w="11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.833**</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1153" w:type="pct"/>
            <w:hideMark/>
          </w:tcPr>
          <w:p w:rsidR="008C2000" w:rsidRPr="008C2000" w:rsidRDefault="008C2000" w:rsidP="008C2000">
            <w:pPr>
              <w:spacing w:after="160"/>
              <w:rPr>
                <w:lang w:val="en-GB" w:eastAsia="en-GB"/>
              </w:rPr>
            </w:pPr>
            <w:r w:rsidRPr="008C2000">
              <w:rPr>
                <w:lang w:val="en-GB" w:eastAsia="en-GB"/>
              </w:rPr>
              <w:lastRenderedPageBreak/>
              <w:t>I Engage with Influencers' Content</w:t>
            </w:r>
          </w:p>
        </w:tc>
        <w:tc>
          <w:tcPr>
            <w:tcW w:w="752"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.861**</w:t>
            </w:r>
          </w:p>
        </w:tc>
        <w:tc>
          <w:tcPr>
            <w:tcW w:w="78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1.000</w:t>
            </w:r>
          </w:p>
        </w:tc>
        <w:tc>
          <w:tcPr>
            <w:tcW w:w="115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.678**</w:t>
            </w:r>
          </w:p>
        </w:tc>
        <w:tc>
          <w:tcPr>
            <w:tcW w:w="115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.855**</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3" w:type="pct"/>
            <w:hideMark/>
          </w:tcPr>
          <w:p w:rsidR="008C2000" w:rsidRPr="008C2000" w:rsidRDefault="008C2000" w:rsidP="008C2000">
            <w:pPr>
              <w:spacing w:after="160"/>
              <w:rPr>
                <w:lang w:val="en-GB" w:eastAsia="en-GB"/>
              </w:rPr>
            </w:pPr>
            <w:r w:rsidRPr="008C2000">
              <w:rPr>
                <w:lang w:val="en-GB" w:eastAsia="en-GB"/>
              </w:rPr>
              <w:t>Recommendations Influence Purchasing Decisions</w:t>
            </w:r>
          </w:p>
        </w:tc>
        <w:tc>
          <w:tcPr>
            <w:tcW w:w="75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.701**</w:t>
            </w:r>
          </w:p>
        </w:tc>
        <w:tc>
          <w:tcPr>
            <w:tcW w:w="78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.678**</w:t>
            </w:r>
          </w:p>
        </w:tc>
        <w:tc>
          <w:tcPr>
            <w:tcW w:w="11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1.000</w:t>
            </w:r>
          </w:p>
        </w:tc>
        <w:tc>
          <w:tcPr>
            <w:tcW w:w="11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.806**</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1153" w:type="pct"/>
            <w:hideMark/>
          </w:tcPr>
          <w:p w:rsidR="008C2000" w:rsidRPr="008C2000" w:rsidRDefault="008C2000" w:rsidP="008C2000">
            <w:pPr>
              <w:spacing w:after="160"/>
              <w:rPr>
                <w:lang w:val="en-GB" w:eastAsia="en-GB"/>
              </w:rPr>
            </w:pPr>
            <w:r w:rsidRPr="008C2000">
              <w:rPr>
                <w:lang w:val="en-GB" w:eastAsia="en-GB"/>
              </w:rPr>
              <w:t>Purchased Products Based on Recommendations</w:t>
            </w:r>
          </w:p>
        </w:tc>
        <w:tc>
          <w:tcPr>
            <w:tcW w:w="752"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.833**</w:t>
            </w:r>
          </w:p>
        </w:tc>
        <w:tc>
          <w:tcPr>
            <w:tcW w:w="78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.855**</w:t>
            </w:r>
          </w:p>
        </w:tc>
        <w:tc>
          <w:tcPr>
            <w:tcW w:w="115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.806**</w:t>
            </w:r>
          </w:p>
        </w:tc>
        <w:tc>
          <w:tcPr>
            <w:tcW w:w="115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1.000</w:t>
            </w:r>
          </w:p>
        </w:tc>
      </w:tr>
    </w:tbl>
    <w:p w:rsidR="008C2000" w:rsidRPr="002C1BF1" w:rsidRDefault="008C2000" w:rsidP="008C2000">
      <w:pPr>
        <w:rPr>
          <w:lang w:val="en-GB" w:eastAsia="en-GB"/>
        </w:rPr>
      </w:pPr>
    </w:p>
    <w:p w:rsidR="002C1BF1" w:rsidRPr="002C1BF1" w:rsidRDefault="002C1BF1" w:rsidP="002C1BF1">
      <w:pPr>
        <w:rPr>
          <w:lang w:val="en-GB" w:eastAsia="en-GB"/>
        </w:rPr>
      </w:pPr>
      <w:r w:rsidRPr="002C1BF1">
        <w:rPr>
          <w:lang w:val="en-GB" w:eastAsia="en-GB"/>
        </w:rPr>
        <w:t>These correlations highlight the strong connection between following influencers, engaging with their content, and purchasing decisions. The data suggest that influencers play a significant role in shaping consumer behaviour, particularly when it comes to the choice between local and global beauty brands.</w:t>
      </w:r>
    </w:p>
    <w:p w:rsidR="002C1BF1" w:rsidRPr="002C1BF1" w:rsidRDefault="002C1BF1" w:rsidP="002C1BF1">
      <w:pPr>
        <w:pStyle w:val="Heading4"/>
        <w:rPr>
          <w:lang w:val="en-GB" w:eastAsia="en-GB"/>
        </w:rPr>
      </w:pPr>
      <w:r w:rsidRPr="002C1BF1">
        <w:rPr>
          <w:lang w:val="en-GB" w:eastAsia="en-GB"/>
        </w:rPr>
        <w:t>Regression Analysis</w:t>
      </w:r>
    </w:p>
    <w:p w:rsidR="002C1BF1" w:rsidRPr="002C1BF1" w:rsidRDefault="002C1BF1" w:rsidP="002C1BF1">
      <w:pPr>
        <w:rPr>
          <w:lang w:val="en-GB" w:eastAsia="en-GB"/>
        </w:rPr>
      </w:pPr>
      <w:r w:rsidRPr="002C1BF1">
        <w:rPr>
          <w:lang w:val="en-GB" w:eastAsia="en-GB"/>
        </w:rPr>
        <w:t xml:space="preserve">Regression analysis was performed to identify which factors promoted by influencers (e.g., authenticity, product reviews, sustainability) were most predictive of consumer preferences for global or local beauty brands. The dependent variable for the first model was </w:t>
      </w:r>
      <w:r w:rsidRPr="002C1BF1">
        <w:rPr>
          <w:b/>
          <w:bCs/>
          <w:lang w:val="en-GB" w:eastAsia="en-GB"/>
        </w:rPr>
        <w:t>perception of global beauty brands</w:t>
      </w:r>
      <w:r w:rsidRPr="002C1BF1">
        <w:rPr>
          <w:lang w:val="en-GB" w:eastAsia="en-GB"/>
        </w:rPr>
        <w:t xml:space="preserve">, while the independent variables included </w:t>
      </w:r>
      <w:r w:rsidRPr="002C1BF1">
        <w:rPr>
          <w:b/>
          <w:bCs/>
          <w:lang w:val="en-GB" w:eastAsia="en-GB"/>
        </w:rPr>
        <w:t>engagement with influencers</w:t>
      </w:r>
      <w:r w:rsidRPr="002C1BF1">
        <w:rPr>
          <w:lang w:val="en-GB" w:eastAsia="en-GB"/>
        </w:rPr>
        <w:t xml:space="preserve">, </w:t>
      </w:r>
      <w:r w:rsidRPr="002C1BF1">
        <w:rPr>
          <w:b/>
          <w:bCs/>
          <w:lang w:val="en-GB" w:eastAsia="en-GB"/>
        </w:rPr>
        <w:t>authenticity of influencers</w:t>
      </w:r>
      <w:r w:rsidRPr="002C1BF1">
        <w:rPr>
          <w:lang w:val="en-GB" w:eastAsia="en-GB"/>
        </w:rPr>
        <w:t xml:space="preserve">, and </w:t>
      </w:r>
      <w:r w:rsidRPr="002C1BF1">
        <w:rPr>
          <w:b/>
          <w:bCs/>
          <w:lang w:val="en-GB" w:eastAsia="en-GB"/>
        </w:rPr>
        <w:t>values and ethics promoted by influencers</w:t>
      </w:r>
      <w:r w:rsidRPr="002C1BF1">
        <w:rPr>
          <w:lang w:val="en-GB" w:eastAsia="en-GB"/>
        </w:rPr>
        <w:t>.</w:t>
      </w:r>
    </w:p>
    <w:p w:rsidR="002C1BF1" w:rsidRPr="002C1BF1" w:rsidRDefault="002C1BF1" w:rsidP="002C1BF1">
      <w:pPr>
        <w:pStyle w:val="Heading5"/>
        <w:rPr>
          <w:lang w:val="en-GB" w:eastAsia="en-GB"/>
        </w:rPr>
      </w:pPr>
      <w:r w:rsidRPr="002C1BF1">
        <w:rPr>
          <w:lang w:val="en-GB" w:eastAsia="en-GB"/>
        </w:rPr>
        <w:t>Key Findings</w:t>
      </w:r>
    </w:p>
    <w:p w:rsidR="002C1BF1" w:rsidRPr="002C1BF1" w:rsidRDefault="002C1BF1" w:rsidP="002C1BF1">
      <w:pPr>
        <w:numPr>
          <w:ilvl w:val="0"/>
          <w:numId w:val="31"/>
        </w:numPr>
        <w:rPr>
          <w:lang w:val="en-GB" w:eastAsia="en-GB"/>
        </w:rPr>
      </w:pPr>
      <w:r w:rsidRPr="002C1BF1">
        <w:rPr>
          <w:lang w:val="en-GB" w:eastAsia="en-GB"/>
        </w:rPr>
        <w:t xml:space="preserve">The regression model for global brand perception had an R-squared value of .247, indicating that approximately 24.7% of the variance in brand preference </w:t>
      </w:r>
      <w:proofErr w:type="gramStart"/>
      <w:r w:rsidRPr="002C1BF1">
        <w:rPr>
          <w:lang w:val="en-GB" w:eastAsia="en-GB"/>
        </w:rPr>
        <w:t>could be explained</w:t>
      </w:r>
      <w:proofErr w:type="gramEnd"/>
      <w:r w:rsidRPr="002C1BF1">
        <w:rPr>
          <w:lang w:val="en-GB" w:eastAsia="en-GB"/>
        </w:rPr>
        <w:t xml:space="preserve"> by the independent variables.</w:t>
      </w:r>
    </w:p>
    <w:p w:rsidR="002C1BF1" w:rsidRPr="002C1BF1" w:rsidRDefault="002C1BF1" w:rsidP="002C1BF1">
      <w:pPr>
        <w:numPr>
          <w:ilvl w:val="0"/>
          <w:numId w:val="31"/>
        </w:numPr>
        <w:rPr>
          <w:lang w:val="en-GB" w:eastAsia="en-GB"/>
        </w:rPr>
      </w:pPr>
      <w:r w:rsidRPr="002C1BF1">
        <w:rPr>
          <w:lang w:val="en-GB" w:eastAsia="en-GB"/>
        </w:rPr>
        <w:t xml:space="preserve">Among the independent variables, </w:t>
      </w:r>
      <w:r w:rsidRPr="002C1BF1">
        <w:rPr>
          <w:b/>
          <w:bCs/>
          <w:lang w:val="en-GB" w:eastAsia="en-GB"/>
        </w:rPr>
        <w:t>engagement with influencer content</w:t>
      </w:r>
      <w:r w:rsidRPr="002C1BF1">
        <w:rPr>
          <w:lang w:val="en-GB" w:eastAsia="en-GB"/>
        </w:rPr>
        <w:t xml:space="preserve"> had the strongest (but not statistically significant) positive effect on the preference for global brands (β = .546, p = .220). This suggests that </w:t>
      </w:r>
      <w:proofErr w:type="gramStart"/>
      <w:r w:rsidRPr="002C1BF1">
        <w:rPr>
          <w:lang w:val="en-GB" w:eastAsia="en-GB"/>
        </w:rPr>
        <w:t>more active engagement with influencers</w:t>
      </w:r>
      <w:proofErr w:type="gramEnd"/>
      <w:r w:rsidRPr="002C1BF1">
        <w:rPr>
          <w:lang w:val="en-GB" w:eastAsia="en-GB"/>
        </w:rPr>
        <w:t xml:space="preserve"> </w:t>
      </w:r>
      <w:r w:rsidRPr="002C1BF1">
        <w:rPr>
          <w:lang w:val="en-GB" w:eastAsia="en-GB"/>
        </w:rPr>
        <w:lastRenderedPageBreak/>
        <w:t>slightly increases the likelihood of preferring global brands, but the effect was not strong enough to be considered statistically significant.</w:t>
      </w:r>
    </w:p>
    <w:p w:rsidR="002C1BF1" w:rsidRDefault="002C1BF1" w:rsidP="002C1BF1">
      <w:pPr>
        <w:numPr>
          <w:ilvl w:val="0"/>
          <w:numId w:val="31"/>
        </w:numPr>
        <w:rPr>
          <w:lang w:val="en-GB" w:eastAsia="en-GB"/>
        </w:rPr>
      </w:pPr>
      <w:r w:rsidRPr="002C1BF1">
        <w:rPr>
          <w:b/>
          <w:bCs/>
          <w:lang w:val="en-GB" w:eastAsia="en-GB"/>
        </w:rPr>
        <w:t>Ethics and values promoted by influencers</w:t>
      </w:r>
      <w:r w:rsidRPr="002C1BF1">
        <w:rPr>
          <w:lang w:val="en-GB" w:eastAsia="en-GB"/>
        </w:rPr>
        <w:t xml:space="preserve"> had a weaker effect (β = .121, p = .718), indicating that while sustainability and cruelty-free practices matter to some consumers, they are not the primary drivers of global brand preference.</w:t>
      </w:r>
    </w:p>
    <w:p w:rsidR="008C2000" w:rsidRDefault="008C2000" w:rsidP="008C2000">
      <w:pPr>
        <w:pStyle w:val="Caption"/>
        <w:keepNext/>
        <w:jc w:val="center"/>
      </w:pPr>
      <w:bookmarkStart w:id="71" w:name="_Toc179562678"/>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8</w:t>
      </w:r>
      <w:r>
        <w:fldChar w:fldCharType="end"/>
      </w:r>
      <w:r>
        <w:t xml:space="preserve">: </w:t>
      </w:r>
      <w:r w:rsidRPr="00D919CA">
        <w:t>Regression Analysis Results: Predicting Preference for Global Beauty Brands</w:t>
      </w:r>
      <w:bookmarkEnd w:id="71"/>
    </w:p>
    <w:tbl>
      <w:tblPr>
        <w:tblStyle w:val="PlainTable2"/>
        <w:tblW w:w="5000" w:type="pct"/>
        <w:tblLook w:val="04A0" w:firstRow="1" w:lastRow="0" w:firstColumn="1" w:lastColumn="0" w:noHBand="0" w:noVBand="1"/>
      </w:tblPr>
      <w:tblGrid>
        <w:gridCol w:w="2353"/>
        <w:gridCol w:w="2110"/>
        <w:gridCol w:w="1177"/>
        <w:gridCol w:w="1874"/>
        <w:gridCol w:w="756"/>
        <w:gridCol w:w="756"/>
      </w:tblGrid>
      <w:tr w:rsidR="008C2000" w:rsidRPr="008C2000" w:rsidTr="008C20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Model</w:t>
            </w:r>
          </w:p>
        </w:tc>
        <w:tc>
          <w:tcPr>
            <w:tcW w:w="1169"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Unstandardized Coefficients (B)</w:t>
            </w:r>
          </w:p>
        </w:tc>
        <w:tc>
          <w:tcPr>
            <w:tcW w:w="652"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Standard Error</w:t>
            </w:r>
          </w:p>
        </w:tc>
        <w:tc>
          <w:tcPr>
            <w:tcW w:w="1038"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Standardized Coefficients (Beta)</w:t>
            </w:r>
          </w:p>
        </w:tc>
        <w:tc>
          <w:tcPr>
            <w:tcW w:w="419"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t</w:t>
            </w:r>
          </w:p>
        </w:tc>
        <w:tc>
          <w:tcPr>
            <w:tcW w:w="419"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Sig.</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Constant</w:t>
            </w:r>
          </w:p>
        </w:tc>
        <w:tc>
          <w:tcPr>
            <w:tcW w:w="116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1.449</w:t>
            </w:r>
          </w:p>
        </w:tc>
        <w:tc>
          <w:tcPr>
            <w:tcW w:w="65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0.726</w:t>
            </w:r>
          </w:p>
        </w:tc>
        <w:tc>
          <w:tcPr>
            <w:tcW w:w="1038"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1.997</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0.061</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I Actively Follow Influencers</w:t>
            </w:r>
          </w:p>
        </w:tc>
        <w:tc>
          <w:tcPr>
            <w:tcW w:w="116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0.579</w:t>
            </w:r>
          </w:p>
        </w:tc>
        <w:tc>
          <w:tcPr>
            <w:tcW w:w="652"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0.455</w:t>
            </w:r>
          </w:p>
        </w:tc>
        <w:tc>
          <w:tcPr>
            <w:tcW w:w="1038"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0.546</w:t>
            </w:r>
          </w:p>
        </w:tc>
        <w:tc>
          <w:tcPr>
            <w:tcW w:w="41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1.272</w:t>
            </w:r>
          </w:p>
        </w:tc>
        <w:tc>
          <w:tcPr>
            <w:tcW w:w="41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0.220</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I Engage with Influencers' Content</w:t>
            </w:r>
          </w:p>
        </w:tc>
        <w:tc>
          <w:tcPr>
            <w:tcW w:w="116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-0.008</w:t>
            </w:r>
          </w:p>
        </w:tc>
        <w:tc>
          <w:tcPr>
            <w:tcW w:w="65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0.422</w:t>
            </w:r>
          </w:p>
        </w:tc>
        <w:tc>
          <w:tcPr>
            <w:tcW w:w="1038"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-0.008</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-0.018</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0.986</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Recommendations Influence Purchases</w:t>
            </w:r>
          </w:p>
        </w:tc>
        <w:tc>
          <w:tcPr>
            <w:tcW w:w="116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-0.170</w:t>
            </w:r>
          </w:p>
        </w:tc>
        <w:tc>
          <w:tcPr>
            <w:tcW w:w="652"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0.356</w:t>
            </w:r>
          </w:p>
        </w:tc>
        <w:tc>
          <w:tcPr>
            <w:tcW w:w="1038"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-0.173</w:t>
            </w:r>
          </w:p>
        </w:tc>
        <w:tc>
          <w:tcPr>
            <w:tcW w:w="41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-0.477</w:t>
            </w:r>
          </w:p>
        </w:tc>
        <w:tc>
          <w:tcPr>
            <w:tcW w:w="419"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0.639</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04" w:type="pct"/>
            <w:hideMark/>
          </w:tcPr>
          <w:p w:rsidR="008C2000" w:rsidRPr="008C2000" w:rsidRDefault="008C2000" w:rsidP="008C2000">
            <w:pPr>
              <w:spacing w:after="160"/>
              <w:rPr>
                <w:lang w:val="en-GB" w:eastAsia="en-GB"/>
              </w:rPr>
            </w:pPr>
            <w:r w:rsidRPr="008C2000">
              <w:rPr>
                <w:lang w:val="en-GB" w:eastAsia="en-GB"/>
              </w:rPr>
              <w:t>Values and Ethics Influence Purchases</w:t>
            </w:r>
          </w:p>
        </w:tc>
        <w:tc>
          <w:tcPr>
            <w:tcW w:w="116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0.117</w:t>
            </w:r>
          </w:p>
        </w:tc>
        <w:tc>
          <w:tcPr>
            <w:tcW w:w="65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0.319</w:t>
            </w:r>
          </w:p>
        </w:tc>
        <w:tc>
          <w:tcPr>
            <w:tcW w:w="1038"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0.121</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0.367</w:t>
            </w:r>
          </w:p>
        </w:tc>
        <w:tc>
          <w:tcPr>
            <w:tcW w:w="419"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0.718</w:t>
            </w:r>
          </w:p>
        </w:tc>
      </w:tr>
    </w:tbl>
    <w:p w:rsidR="008C2000" w:rsidRPr="002C1BF1" w:rsidRDefault="008C2000" w:rsidP="008C2000">
      <w:pPr>
        <w:rPr>
          <w:lang w:val="en-GB" w:eastAsia="en-GB"/>
        </w:rPr>
      </w:pPr>
    </w:p>
    <w:p w:rsidR="002C1BF1" w:rsidRDefault="002C1BF1" w:rsidP="002C1BF1">
      <w:pPr>
        <w:rPr>
          <w:lang w:val="en-GB" w:eastAsia="en-GB"/>
        </w:rPr>
      </w:pPr>
      <w:r w:rsidRPr="002C1BF1">
        <w:rPr>
          <w:lang w:val="en-GB" w:eastAsia="en-GB"/>
        </w:rPr>
        <w:t xml:space="preserve">Overall, the regression analysis suggests that while influencers </w:t>
      </w:r>
      <w:proofErr w:type="gramStart"/>
      <w:r w:rsidRPr="002C1BF1">
        <w:rPr>
          <w:lang w:val="en-GB" w:eastAsia="en-GB"/>
        </w:rPr>
        <w:t>impact</w:t>
      </w:r>
      <w:proofErr w:type="gramEnd"/>
      <w:r w:rsidRPr="002C1BF1">
        <w:rPr>
          <w:lang w:val="en-GB" w:eastAsia="en-GB"/>
        </w:rPr>
        <w:t xml:space="preserve"> brand preferences, other factors may also play a role, and the effect of influencer engagement alone is not overwhelmingly strong.</w:t>
      </w:r>
    </w:p>
    <w:p w:rsidR="00FC4BF9" w:rsidRDefault="00FC4BF9" w:rsidP="00FC4BF9">
      <w:pPr>
        <w:keepNext/>
        <w:jc w:val="center"/>
      </w:pPr>
      <w:r w:rsidRPr="007E1547">
        <w:rPr>
          <w:noProof/>
          <w:lang w:val="en-GB" w:eastAsia="en-GB"/>
        </w:rPr>
        <w:lastRenderedPageBreak/>
        <w:drawing>
          <wp:inline distT="0" distB="0" distL="0" distR="0" wp14:anchorId="29CD9263" wp14:editId="4E75B0ED">
            <wp:extent cx="5731510" cy="3369945"/>
            <wp:effectExtent l="0" t="0" r="2540" b="1905"/>
            <wp:docPr id="10" name="Picture 16" descr="A graph with blue lin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43332" name="Picture 16" descr="A graph with blue lines and black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FC4BF9" w:rsidRPr="002C1BF1" w:rsidRDefault="00FC4BF9" w:rsidP="00FC4BF9">
      <w:pPr>
        <w:pStyle w:val="Caption"/>
        <w:jc w:val="center"/>
        <w:rPr>
          <w:lang w:val="en-GB" w:eastAsia="en-GB"/>
        </w:rPr>
      </w:pPr>
      <w:bookmarkStart w:id="72" w:name="_Toc179562686"/>
      <w:r>
        <w:t xml:space="preserve">Figure </w:t>
      </w:r>
      <w:r w:rsidR="00D61E2A">
        <w:fldChar w:fldCharType="begin"/>
      </w:r>
      <w:r w:rsidR="00D61E2A">
        <w:instrText xml:space="preserve"> STYLEREF 1 \s </w:instrText>
      </w:r>
      <w:r w:rsidR="00D61E2A">
        <w:fldChar w:fldCharType="separate"/>
      </w:r>
      <w:r w:rsidR="00D61E2A">
        <w:rPr>
          <w:noProof/>
        </w:rPr>
        <w:t>4</w:t>
      </w:r>
      <w:r w:rsidR="00D61E2A">
        <w:fldChar w:fldCharType="end"/>
      </w:r>
      <w:r w:rsidR="00D61E2A">
        <w:noBreakHyphen/>
      </w:r>
      <w:r w:rsidR="00D61E2A">
        <w:fldChar w:fldCharType="begin"/>
      </w:r>
      <w:r w:rsidR="00D61E2A">
        <w:instrText xml:space="preserve"> SEQ Figure \* ARABIC \s 1 </w:instrText>
      </w:r>
      <w:r w:rsidR="00D61E2A">
        <w:fldChar w:fldCharType="separate"/>
      </w:r>
      <w:r w:rsidR="00D61E2A">
        <w:rPr>
          <w:noProof/>
        </w:rPr>
        <w:t>7</w:t>
      </w:r>
      <w:r w:rsidR="00D61E2A">
        <w:fldChar w:fldCharType="end"/>
      </w:r>
      <w:r>
        <w:t>: Regression Plot</w:t>
      </w:r>
      <w:bookmarkEnd w:id="72"/>
    </w:p>
    <w:p w:rsidR="002C1BF1" w:rsidRPr="002C1BF1" w:rsidRDefault="002C1BF1" w:rsidP="002C1BF1">
      <w:pPr>
        <w:pStyle w:val="Heading4"/>
        <w:rPr>
          <w:lang w:val="en-GB" w:eastAsia="en-GB"/>
        </w:rPr>
      </w:pPr>
      <w:r w:rsidRPr="002C1BF1">
        <w:rPr>
          <w:lang w:val="en-GB" w:eastAsia="en-GB"/>
        </w:rPr>
        <w:t>One-Way ANOVA</w:t>
      </w:r>
    </w:p>
    <w:p w:rsidR="002C1BF1" w:rsidRDefault="002C1BF1" w:rsidP="002C1BF1">
      <w:pPr>
        <w:rPr>
          <w:lang w:val="en-GB" w:eastAsia="en-GB"/>
        </w:rPr>
      </w:pPr>
      <w:r w:rsidRPr="002C1BF1">
        <w:rPr>
          <w:lang w:val="en-GB" w:eastAsia="en-GB"/>
        </w:rPr>
        <w:t xml:space="preserve">A one-way ANOVA </w:t>
      </w:r>
      <w:proofErr w:type="gramStart"/>
      <w:r w:rsidRPr="002C1BF1">
        <w:rPr>
          <w:lang w:val="en-GB" w:eastAsia="en-GB"/>
        </w:rPr>
        <w:t>was conducted</w:t>
      </w:r>
      <w:proofErr w:type="gramEnd"/>
      <w:r w:rsidRPr="002C1BF1">
        <w:rPr>
          <w:lang w:val="en-GB" w:eastAsia="en-GB"/>
        </w:rPr>
        <w:t xml:space="preserve"> to compare the impact of </w:t>
      </w:r>
      <w:r w:rsidRPr="002C1BF1">
        <w:rPr>
          <w:b/>
          <w:bCs/>
          <w:lang w:val="en-GB" w:eastAsia="en-GB"/>
        </w:rPr>
        <w:t>age</w:t>
      </w:r>
      <w:r w:rsidRPr="002C1BF1">
        <w:rPr>
          <w:lang w:val="en-GB" w:eastAsia="en-GB"/>
        </w:rPr>
        <w:t xml:space="preserve"> on the degree to which respondents reported that influencer recommendations influenced their purchasing decisions. The results showed no statistically significant difference between age groups in terms of purchasing decisions (</w:t>
      </w:r>
      <w:proofErr w:type="gramStart"/>
      <w:r w:rsidRPr="002C1BF1">
        <w:rPr>
          <w:lang w:val="en-GB" w:eastAsia="en-GB"/>
        </w:rPr>
        <w:t>F(</w:t>
      </w:r>
      <w:proofErr w:type="gramEnd"/>
      <w:r w:rsidRPr="002C1BF1">
        <w:rPr>
          <w:lang w:val="en-GB" w:eastAsia="en-GB"/>
        </w:rPr>
        <w:t xml:space="preserve">2,20) = 2.328, p = .123). However, the mean scores indicated that older respondents (35–44) were slightly more likely to </w:t>
      </w:r>
      <w:proofErr w:type="gramStart"/>
      <w:r w:rsidRPr="002C1BF1">
        <w:rPr>
          <w:lang w:val="en-GB" w:eastAsia="en-GB"/>
        </w:rPr>
        <w:t>be influenced</w:t>
      </w:r>
      <w:proofErr w:type="gramEnd"/>
      <w:r w:rsidRPr="002C1BF1">
        <w:rPr>
          <w:lang w:val="en-GB" w:eastAsia="en-GB"/>
        </w:rPr>
        <w:t xml:space="preserve"> by recommendations than younger groups.</w:t>
      </w:r>
    </w:p>
    <w:p w:rsidR="00D61E2A" w:rsidRDefault="00D61E2A" w:rsidP="00D61E2A">
      <w:pPr>
        <w:keepNext/>
        <w:jc w:val="center"/>
      </w:pPr>
      <w:r w:rsidRPr="007E1547">
        <w:rPr>
          <w:noProof/>
          <w:lang w:val="en-GB" w:eastAsia="en-GB"/>
        </w:rPr>
        <w:lastRenderedPageBreak/>
        <w:drawing>
          <wp:inline distT="0" distB="0" distL="0" distR="0" wp14:anchorId="21E6A45F" wp14:editId="283CA45C">
            <wp:extent cx="5731510" cy="3369945"/>
            <wp:effectExtent l="0" t="0" r="2540" b="1905"/>
            <wp:docPr id="11" name="Picture 22"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841491" name="Picture 22" descr="A graph with a 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D61E2A" w:rsidRPr="002C1BF1" w:rsidRDefault="00D61E2A" w:rsidP="00D61E2A">
      <w:pPr>
        <w:pStyle w:val="Caption"/>
        <w:jc w:val="center"/>
        <w:rPr>
          <w:lang w:val="en-GB" w:eastAsia="en-GB"/>
        </w:rPr>
      </w:pPr>
      <w:bookmarkStart w:id="73" w:name="_Toc179562687"/>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8</w:t>
      </w:r>
      <w:r>
        <w:fldChar w:fldCharType="end"/>
      </w:r>
      <w:r>
        <w:t>: Means Plot</w:t>
      </w:r>
      <w:bookmarkEnd w:id="73"/>
    </w:p>
    <w:p w:rsidR="002C1BF1" w:rsidRPr="002C1BF1" w:rsidRDefault="002C1BF1" w:rsidP="002C1BF1">
      <w:pPr>
        <w:pStyle w:val="Heading5"/>
        <w:rPr>
          <w:lang w:val="en-GB" w:eastAsia="en-GB"/>
        </w:rPr>
      </w:pPr>
      <w:r w:rsidRPr="002C1BF1">
        <w:rPr>
          <w:lang w:val="en-GB" w:eastAsia="en-GB"/>
        </w:rPr>
        <w:t>Post Hoc Analysis</w:t>
      </w:r>
    </w:p>
    <w:p w:rsidR="002C1BF1" w:rsidRDefault="002C1BF1" w:rsidP="002C1BF1">
      <w:pPr>
        <w:rPr>
          <w:lang w:val="en-GB" w:eastAsia="en-GB"/>
        </w:rPr>
      </w:pPr>
      <w:r w:rsidRPr="002C1BF1">
        <w:rPr>
          <w:lang w:val="en-GB" w:eastAsia="en-GB"/>
        </w:rPr>
        <w:t xml:space="preserve">A post hoc </w:t>
      </w:r>
      <w:r w:rsidRPr="002C1BF1">
        <w:rPr>
          <w:b/>
          <w:bCs/>
          <w:lang w:val="en-GB" w:eastAsia="en-GB"/>
        </w:rPr>
        <w:t>Tukey HSD</w:t>
      </w:r>
      <w:r w:rsidRPr="002C1BF1">
        <w:rPr>
          <w:lang w:val="en-GB" w:eastAsia="en-GB"/>
        </w:rPr>
        <w:t xml:space="preserve"> test revealed no statistically significant pairwise differences between age groups. However, the test did show that respondents aged 35–44 had a higher mean purchasing influence (M = 3.08) compared to those aged 18–24 (M = 1.00), suggesting that older consumers may be more susceptible to influencer-driven marketing, even though the differences were not significant enough to generalise across the population.</w:t>
      </w:r>
    </w:p>
    <w:p w:rsidR="008C2000" w:rsidRDefault="008C2000" w:rsidP="008C2000">
      <w:pPr>
        <w:pStyle w:val="Caption"/>
        <w:keepNext/>
        <w:jc w:val="center"/>
      </w:pPr>
      <w:bookmarkStart w:id="74" w:name="_Toc179562679"/>
      <w:r>
        <w:t xml:space="preserve">Table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Table \* ARABIC \s 1 </w:instrText>
      </w:r>
      <w:r>
        <w:fldChar w:fldCharType="separate"/>
      </w:r>
      <w:r>
        <w:rPr>
          <w:noProof/>
        </w:rPr>
        <w:t>9</w:t>
      </w:r>
      <w:r>
        <w:fldChar w:fldCharType="end"/>
      </w:r>
      <w:r>
        <w:t xml:space="preserve">: </w:t>
      </w:r>
      <w:r w:rsidRPr="006D43B1">
        <w:t>ANOVA Table: Predicting Trust in Local Beauty Brands</w:t>
      </w:r>
      <w:bookmarkEnd w:id="74"/>
    </w:p>
    <w:tbl>
      <w:tblPr>
        <w:tblStyle w:val="PlainTable2"/>
        <w:tblW w:w="5000" w:type="pct"/>
        <w:tblLook w:val="04A0" w:firstRow="1" w:lastRow="0" w:firstColumn="1" w:lastColumn="0" w:noHBand="0" w:noVBand="1"/>
      </w:tblPr>
      <w:tblGrid>
        <w:gridCol w:w="1817"/>
        <w:gridCol w:w="2726"/>
        <w:gridCol w:w="457"/>
        <w:gridCol w:w="2338"/>
        <w:gridCol w:w="942"/>
        <w:gridCol w:w="746"/>
      </w:tblGrid>
      <w:tr w:rsidR="008C2000" w:rsidRPr="008C2000" w:rsidTr="008C20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7" w:type="pct"/>
            <w:hideMark/>
          </w:tcPr>
          <w:p w:rsidR="008C2000" w:rsidRPr="008C2000" w:rsidRDefault="008C2000" w:rsidP="008C2000">
            <w:pPr>
              <w:spacing w:after="160"/>
              <w:rPr>
                <w:lang w:val="en-GB" w:eastAsia="en-GB"/>
              </w:rPr>
            </w:pPr>
            <w:r w:rsidRPr="008C2000">
              <w:rPr>
                <w:lang w:val="en-GB" w:eastAsia="en-GB"/>
              </w:rPr>
              <w:t>Source</w:t>
            </w:r>
          </w:p>
        </w:tc>
        <w:tc>
          <w:tcPr>
            <w:tcW w:w="1510"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Sum of Squares</w:t>
            </w:r>
          </w:p>
        </w:tc>
        <w:tc>
          <w:tcPr>
            <w:tcW w:w="253"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proofErr w:type="spellStart"/>
            <w:r w:rsidRPr="008C2000">
              <w:rPr>
                <w:lang w:val="en-GB" w:eastAsia="en-GB"/>
              </w:rPr>
              <w:t>df</w:t>
            </w:r>
            <w:proofErr w:type="spellEnd"/>
          </w:p>
        </w:tc>
        <w:tc>
          <w:tcPr>
            <w:tcW w:w="1295"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Mean Square</w:t>
            </w:r>
          </w:p>
        </w:tc>
        <w:tc>
          <w:tcPr>
            <w:tcW w:w="522"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F</w:t>
            </w:r>
          </w:p>
        </w:tc>
        <w:tc>
          <w:tcPr>
            <w:tcW w:w="413" w:type="pct"/>
            <w:hideMark/>
          </w:tcPr>
          <w:p w:rsidR="008C2000" w:rsidRPr="008C2000" w:rsidRDefault="008C2000" w:rsidP="008C2000">
            <w:pPr>
              <w:spacing w:after="160"/>
              <w:cnfStyle w:val="100000000000" w:firstRow="1" w:lastRow="0" w:firstColumn="0" w:lastColumn="0" w:oddVBand="0" w:evenVBand="0" w:oddHBand="0" w:evenHBand="0" w:firstRowFirstColumn="0" w:firstRowLastColumn="0" w:lastRowFirstColumn="0" w:lastRowLastColumn="0"/>
              <w:rPr>
                <w:lang w:val="en-GB" w:eastAsia="en-GB"/>
              </w:rPr>
            </w:pPr>
            <w:r w:rsidRPr="008C2000">
              <w:rPr>
                <w:lang w:val="en-GB" w:eastAsia="en-GB"/>
              </w:rPr>
              <w:t>Sig.</w:t>
            </w: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7" w:type="pct"/>
            <w:hideMark/>
          </w:tcPr>
          <w:p w:rsidR="008C2000" w:rsidRPr="008C2000" w:rsidRDefault="008C2000" w:rsidP="008C2000">
            <w:pPr>
              <w:spacing w:after="160"/>
              <w:rPr>
                <w:lang w:val="en-GB" w:eastAsia="en-GB"/>
              </w:rPr>
            </w:pPr>
            <w:r w:rsidRPr="008C2000">
              <w:rPr>
                <w:lang w:val="en-GB" w:eastAsia="en-GB"/>
              </w:rPr>
              <w:t>Regression</w:t>
            </w:r>
          </w:p>
        </w:tc>
        <w:tc>
          <w:tcPr>
            <w:tcW w:w="1510"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13.801</w:t>
            </w:r>
          </w:p>
        </w:tc>
        <w:tc>
          <w:tcPr>
            <w:tcW w:w="2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4</w:t>
            </w:r>
          </w:p>
        </w:tc>
        <w:tc>
          <w:tcPr>
            <w:tcW w:w="1295"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3.450</w:t>
            </w:r>
          </w:p>
        </w:tc>
        <w:tc>
          <w:tcPr>
            <w:tcW w:w="52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4.122</w:t>
            </w:r>
          </w:p>
        </w:tc>
        <w:tc>
          <w:tcPr>
            <w:tcW w:w="41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.015</w:t>
            </w:r>
          </w:p>
        </w:tc>
      </w:tr>
      <w:tr w:rsidR="008C2000" w:rsidRPr="008C2000" w:rsidTr="008C2000">
        <w:tc>
          <w:tcPr>
            <w:cnfStyle w:val="001000000000" w:firstRow="0" w:lastRow="0" w:firstColumn="1" w:lastColumn="0" w:oddVBand="0" w:evenVBand="0" w:oddHBand="0" w:evenHBand="0" w:firstRowFirstColumn="0" w:firstRowLastColumn="0" w:lastRowFirstColumn="0" w:lastRowLastColumn="0"/>
            <w:tcW w:w="1007" w:type="pct"/>
            <w:hideMark/>
          </w:tcPr>
          <w:p w:rsidR="008C2000" w:rsidRPr="008C2000" w:rsidRDefault="008C2000" w:rsidP="008C2000">
            <w:pPr>
              <w:spacing w:after="160"/>
              <w:rPr>
                <w:lang w:val="en-GB" w:eastAsia="en-GB"/>
              </w:rPr>
            </w:pPr>
            <w:r w:rsidRPr="008C2000">
              <w:rPr>
                <w:lang w:val="en-GB" w:eastAsia="en-GB"/>
              </w:rPr>
              <w:t>Residual</w:t>
            </w:r>
          </w:p>
        </w:tc>
        <w:tc>
          <w:tcPr>
            <w:tcW w:w="1510"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15.068</w:t>
            </w:r>
          </w:p>
        </w:tc>
        <w:tc>
          <w:tcPr>
            <w:tcW w:w="25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18</w:t>
            </w:r>
          </w:p>
        </w:tc>
        <w:tc>
          <w:tcPr>
            <w:tcW w:w="1295"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r w:rsidRPr="008C2000">
              <w:rPr>
                <w:lang w:val="en-GB" w:eastAsia="en-GB"/>
              </w:rPr>
              <w:t>0.837</w:t>
            </w:r>
          </w:p>
        </w:tc>
        <w:tc>
          <w:tcPr>
            <w:tcW w:w="522"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p>
        </w:tc>
        <w:tc>
          <w:tcPr>
            <w:tcW w:w="413" w:type="pct"/>
            <w:hideMark/>
          </w:tcPr>
          <w:p w:rsidR="008C2000" w:rsidRPr="008C2000" w:rsidRDefault="008C2000" w:rsidP="008C2000">
            <w:pPr>
              <w:spacing w:after="160"/>
              <w:cnfStyle w:val="000000000000" w:firstRow="0" w:lastRow="0" w:firstColumn="0" w:lastColumn="0" w:oddVBand="0" w:evenVBand="0" w:oddHBand="0" w:evenHBand="0" w:firstRowFirstColumn="0" w:firstRowLastColumn="0" w:lastRowFirstColumn="0" w:lastRowLastColumn="0"/>
              <w:rPr>
                <w:lang w:val="en-GB" w:eastAsia="en-GB"/>
              </w:rPr>
            </w:pPr>
          </w:p>
        </w:tc>
      </w:tr>
      <w:tr w:rsidR="008C2000" w:rsidRPr="008C2000" w:rsidTr="008C20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07" w:type="pct"/>
            <w:hideMark/>
          </w:tcPr>
          <w:p w:rsidR="008C2000" w:rsidRPr="008C2000" w:rsidRDefault="008C2000" w:rsidP="008C2000">
            <w:pPr>
              <w:spacing w:after="160"/>
              <w:rPr>
                <w:lang w:val="en-GB" w:eastAsia="en-GB"/>
              </w:rPr>
            </w:pPr>
            <w:r w:rsidRPr="008C2000">
              <w:rPr>
                <w:lang w:val="en-GB" w:eastAsia="en-GB"/>
              </w:rPr>
              <w:t>Total</w:t>
            </w:r>
          </w:p>
        </w:tc>
        <w:tc>
          <w:tcPr>
            <w:tcW w:w="1510"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28.870</w:t>
            </w:r>
          </w:p>
        </w:tc>
        <w:tc>
          <w:tcPr>
            <w:tcW w:w="25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r w:rsidRPr="008C2000">
              <w:rPr>
                <w:lang w:val="en-GB" w:eastAsia="en-GB"/>
              </w:rPr>
              <w:t>22</w:t>
            </w:r>
          </w:p>
        </w:tc>
        <w:tc>
          <w:tcPr>
            <w:tcW w:w="1295"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p>
        </w:tc>
        <w:tc>
          <w:tcPr>
            <w:tcW w:w="522"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p>
        </w:tc>
        <w:tc>
          <w:tcPr>
            <w:tcW w:w="413" w:type="pct"/>
            <w:hideMark/>
          </w:tcPr>
          <w:p w:rsidR="008C2000" w:rsidRPr="008C2000" w:rsidRDefault="008C2000" w:rsidP="008C2000">
            <w:pPr>
              <w:spacing w:after="160"/>
              <w:cnfStyle w:val="000000100000" w:firstRow="0" w:lastRow="0" w:firstColumn="0" w:lastColumn="0" w:oddVBand="0" w:evenVBand="0" w:oddHBand="1" w:evenHBand="0" w:firstRowFirstColumn="0" w:firstRowLastColumn="0" w:lastRowFirstColumn="0" w:lastRowLastColumn="0"/>
              <w:rPr>
                <w:lang w:val="en-GB" w:eastAsia="en-GB"/>
              </w:rPr>
            </w:pPr>
          </w:p>
        </w:tc>
      </w:tr>
    </w:tbl>
    <w:p w:rsidR="008C2000" w:rsidRPr="002C1BF1" w:rsidRDefault="008C2000" w:rsidP="002C1BF1">
      <w:pPr>
        <w:rPr>
          <w:lang w:val="en-GB" w:eastAsia="en-GB"/>
        </w:rPr>
      </w:pPr>
    </w:p>
    <w:p w:rsidR="002C1BF1" w:rsidRPr="002C1BF1" w:rsidRDefault="002C1BF1" w:rsidP="002C1BF1">
      <w:pPr>
        <w:rPr>
          <w:lang w:val="en-GB" w:eastAsia="en-GB"/>
        </w:rPr>
      </w:pPr>
      <w:r w:rsidRPr="002C1BF1">
        <w:rPr>
          <w:lang w:val="en-GB" w:eastAsia="en-GB"/>
        </w:rPr>
        <w:t xml:space="preserve">The quantitative analysis provides several insights into the role of social media influencers in shaping consumer preferences. While influencers have a notable impact on purchasing decisions and brand perceptions, demographic factors such as age and income only partially explain these behaviours. Thematic findings from qualitative interviews may offer deeper insights into how specific influencer traits (e.g., authenticity) resonate with different consumer </w:t>
      </w:r>
      <w:r w:rsidRPr="002C1BF1">
        <w:rPr>
          <w:lang w:val="en-GB" w:eastAsia="en-GB"/>
        </w:rPr>
        <w:lastRenderedPageBreak/>
        <w:t>groups. Together, these findings help to meet the study's objectives, demonstrating the complex but impactful role influencers play in the beauty market.</w:t>
      </w:r>
    </w:p>
    <w:p w:rsidR="00711ED7" w:rsidRDefault="001C46F3" w:rsidP="001C46F3">
      <w:pPr>
        <w:pStyle w:val="Heading2"/>
        <w:rPr>
          <w:rFonts w:eastAsia="Times New Roman"/>
          <w:lang w:val="en-GB" w:eastAsia="en-GB"/>
        </w:rPr>
      </w:pPr>
      <w:bookmarkStart w:id="75" w:name="_Toc179562644"/>
      <w:r>
        <w:rPr>
          <w:rFonts w:eastAsia="Times New Roman"/>
          <w:lang w:val="en-GB" w:eastAsia="en-GB"/>
        </w:rPr>
        <w:t>Qualitative Analysis Findings</w:t>
      </w:r>
      <w:bookmarkEnd w:id="75"/>
    </w:p>
    <w:p w:rsidR="001C46F3" w:rsidRPr="001C46F3" w:rsidRDefault="001C46F3" w:rsidP="001C46F3">
      <w:pPr>
        <w:pStyle w:val="Heading3"/>
        <w:rPr>
          <w:lang w:val="en-GB" w:eastAsia="en-GB"/>
        </w:rPr>
      </w:pPr>
      <w:bookmarkStart w:id="76" w:name="_Toc179562645"/>
      <w:r w:rsidRPr="001C46F3">
        <w:rPr>
          <w:lang w:val="en-GB" w:eastAsia="en-GB"/>
        </w:rPr>
        <w:t>Thematic Analysis Overview</w:t>
      </w:r>
      <w:bookmarkEnd w:id="76"/>
    </w:p>
    <w:p w:rsidR="001C46F3" w:rsidRPr="001C46F3" w:rsidRDefault="001C46F3" w:rsidP="001C46F3">
      <w:pPr>
        <w:rPr>
          <w:lang w:val="en-GB" w:eastAsia="en-GB"/>
        </w:rPr>
      </w:pPr>
      <w:r w:rsidRPr="001C46F3">
        <w:rPr>
          <w:lang w:val="en-GB" w:eastAsia="en-GB"/>
        </w:rPr>
        <w:t xml:space="preserve">The qualitative data analysis </w:t>
      </w:r>
      <w:proofErr w:type="gramStart"/>
      <w:r w:rsidRPr="001C46F3">
        <w:rPr>
          <w:lang w:val="en-GB" w:eastAsia="en-GB"/>
        </w:rPr>
        <w:t>was conducted</w:t>
      </w:r>
      <w:proofErr w:type="gramEnd"/>
      <w:r w:rsidRPr="001C46F3">
        <w:rPr>
          <w:lang w:val="en-GB" w:eastAsia="en-GB"/>
        </w:rPr>
        <w:t xml:space="preserve"> through thematic analysis of two in-depth interview responses. This method allowed for the identification of recurring themes related to the influence of social media influencers on consumer behaviour, particularly in the beauty industry. The thematic analysis </w:t>
      </w:r>
      <w:proofErr w:type="gramStart"/>
      <w:r w:rsidRPr="001C46F3">
        <w:rPr>
          <w:lang w:val="en-GB" w:eastAsia="en-GB"/>
        </w:rPr>
        <w:t>was structured</w:t>
      </w:r>
      <w:proofErr w:type="gramEnd"/>
      <w:r w:rsidRPr="001C46F3">
        <w:rPr>
          <w:lang w:val="en-GB" w:eastAsia="en-GB"/>
        </w:rPr>
        <w:t xml:space="preserve"> to address the core research objectives: understanding how influencers shape purchasing decisions, perceptions of local vs. global beauty brands, the key factors influencing preferences, and the demographic characteristics of consumers most affected by social media influencers. Through this approach, several key themes emerged, providing insights into consumer attitudes and behaviours towards beauty products and the role of influencers.</w:t>
      </w:r>
    </w:p>
    <w:p w:rsidR="001C46F3" w:rsidRPr="001C46F3" w:rsidRDefault="001C46F3" w:rsidP="001C46F3">
      <w:pPr>
        <w:pStyle w:val="Heading3"/>
        <w:rPr>
          <w:lang w:val="en-GB" w:eastAsia="en-GB"/>
        </w:rPr>
      </w:pPr>
      <w:bookmarkStart w:id="77" w:name="_Toc179562646"/>
      <w:r w:rsidRPr="001C46F3">
        <w:rPr>
          <w:lang w:val="en-GB" w:eastAsia="en-GB"/>
        </w:rPr>
        <w:t>Key Themes Identified</w:t>
      </w:r>
      <w:bookmarkEnd w:id="77"/>
    </w:p>
    <w:p w:rsidR="001C46F3" w:rsidRPr="001C46F3" w:rsidRDefault="001C46F3" w:rsidP="001C46F3">
      <w:pPr>
        <w:pStyle w:val="Heading4"/>
        <w:rPr>
          <w:lang w:val="en-GB" w:eastAsia="en-GB"/>
        </w:rPr>
      </w:pPr>
      <w:r w:rsidRPr="001C46F3">
        <w:rPr>
          <w:lang w:val="en-GB" w:eastAsia="en-GB"/>
        </w:rPr>
        <w:t>Theme 1: Influence of Social Media Influencers on Purchasing Decisions</w:t>
      </w:r>
    </w:p>
    <w:p w:rsidR="001C46F3" w:rsidRPr="001C46F3" w:rsidRDefault="001C46F3" w:rsidP="001C46F3">
      <w:pPr>
        <w:rPr>
          <w:lang w:val="en-GB" w:eastAsia="en-GB"/>
        </w:rPr>
      </w:pPr>
      <w:r w:rsidRPr="001C46F3">
        <w:rPr>
          <w:lang w:val="en-GB" w:eastAsia="en-GB"/>
        </w:rPr>
        <w:t>The first key theme to emerge from the interview data was the direct impact of social media influencers on consumer purchasing decisions. Both respondents confirmed that influencers play a significant role in their decision-making processes, although the extent of the influence varied.</w:t>
      </w:r>
    </w:p>
    <w:p w:rsidR="001C46F3" w:rsidRPr="001C46F3" w:rsidRDefault="001C46F3" w:rsidP="001C46F3">
      <w:pPr>
        <w:numPr>
          <w:ilvl w:val="0"/>
          <w:numId w:val="32"/>
        </w:numPr>
        <w:rPr>
          <w:lang w:val="en-GB" w:eastAsia="en-GB"/>
        </w:rPr>
      </w:pPr>
      <w:r w:rsidRPr="001C46F3">
        <w:rPr>
          <w:b/>
          <w:bCs/>
          <w:lang w:val="en-GB" w:eastAsia="en-GB"/>
        </w:rPr>
        <w:t>Respondent 1</w:t>
      </w:r>
      <w:r w:rsidRPr="001C46F3">
        <w:rPr>
          <w:lang w:val="en-GB" w:eastAsia="en-GB"/>
        </w:rPr>
        <w:t xml:space="preserve">, who followed beauty influencers daily, described how influencers helped them gain "confidence in trying out new products," which led to the purchase of several beauty products. This frequent exposure to influencer content was associated with higher purchasing behaviour, indicating that regular engagement with influencers can significantly </w:t>
      </w:r>
      <w:proofErr w:type="gramStart"/>
      <w:r w:rsidRPr="001C46F3">
        <w:rPr>
          <w:lang w:val="en-GB" w:eastAsia="en-GB"/>
        </w:rPr>
        <w:t>impact</w:t>
      </w:r>
      <w:proofErr w:type="gramEnd"/>
      <w:r w:rsidRPr="001C46F3">
        <w:rPr>
          <w:lang w:val="en-GB" w:eastAsia="en-GB"/>
        </w:rPr>
        <w:t xml:space="preserve"> consumer behaviour.</w:t>
      </w:r>
    </w:p>
    <w:p w:rsidR="001C46F3" w:rsidRPr="001C46F3" w:rsidRDefault="001C46F3" w:rsidP="001C46F3">
      <w:pPr>
        <w:numPr>
          <w:ilvl w:val="0"/>
          <w:numId w:val="32"/>
        </w:numPr>
        <w:rPr>
          <w:lang w:val="en-GB" w:eastAsia="en-GB"/>
        </w:rPr>
      </w:pPr>
      <w:r w:rsidRPr="001C46F3">
        <w:rPr>
          <w:b/>
          <w:bCs/>
          <w:lang w:val="en-GB" w:eastAsia="en-GB"/>
        </w:rPr>
        <w:t>Respondent 2</w:t>
      </w:r>
      <w:r w:rsidRPr="001C46F3">
        <w:rPr>
          <w:lang w:val="en-GB" w:eastAsia="en-GB"/>
        </w:rPr>
        <w:t>, however, was less engaged with influencers, following them only "once or twice a week." Despite this limited interaction, the respondent still acknowledged the power of influencers, particularly when they provided "in-depth and unbiased reviews," which could influence their decision to purchase a product.</w:t>
      </w:r>
    </w:p>
    <w:p w:rsidR="001C46F3" w:rsidRPr="001C46F3" w:rsidRDefault="001C46F3" w:rsidP="001C46F3">
      <w:pPr>
        <w:rPr>
          <w:lang w:val="en-GB" w:eastAsia="en-GB"/>
        </w:rPr>
      </w:pPr>
      <w:r w:rsidRPr="001C46F3">
        <w:rPr>
          <w:lang w:val="en-GB" w:eastAsia="en-GB"/>
        </w:rPr>
        <w:lastRenderedPageBreak/>
        <w:t>This theme aligns with the first research objective: analysing the influence of social media influencers on the purchasing decisions of Indian consumers. The findings suggest that frequent exposure to influencer content increases the likelihood of purchasing products based on recommendations. However, even less frequent engagement can still lead to purchases if the influencer content is perceived as trustworthy and unbiased, highlighting the importance of credibility in influencer marketing.</w:t>
      </w:r>
    </w:p>
    <w:p w:rsidR="001C46F3" w:rsidRPr="001C46F3" w:rsidRDefault="001C46F3" w:rsidP="001C46F3">
      <w:pPr>
        <w:pStyle w:val="Heading4"/>
        <w:rPr>
          <w:lang w:val="en-GB" w:eastAsia="en-GB"/>
        </w:rPr>
      </w:pPr>
      <w:r w:rsidRPr="001C46F3">
        <w:rPr>
          <w:lang w:val="en-GB" w:eastAsia="en-GB"/>
        </w:rPr>
        <w:t>Theme 2: Perception of Local vs. Global Beauty Brands</w:t>
      </w:r>
    </w:p>
    <w:p w:rsidR="001C46F3" w:rsidRPr="001C46F3" w:rsidRDefault="001C46F3" w:rsidP="001C46F3">
      <w:pPr>
        <w:rPr>
          <w:lang w:val="en-GB" w:eastAsia="en-GB"/>
        </w:rPr>
      </w:pPr>
      <w:r w:rsidRPr="001C46F3">
        <w:rPr>
          <w:lang w:val="en-GB" w:eastAsia="en-GB"/>
        </w:rPr>
        <w:t>The second theme focused on how social media influencers shape consumer perceptions of local versus global beauty brands. There was a clear distinction between the two interviewees regarding their brand preferences.</w:t>
      </w:r>
    </w:p>
    <w:p w:rsidR="001C46F3" w:rsidRPr="001C46F3" w:rsidRDefault="001C46F3" w:rsidP="001C46F3">
      <w:pPr>
        <w:numPr>
          <w:ilvl w:val="0"/>
          <w:numId w:val="33"/>
        </w:numPr>
        <w:rPr>
          <w:lang w:val="en-GB" w:eastAsia="en-GB"/>
        </w:rPr>
      </w:pPr>
      <w:r w:rsidRPr="001C46F3">
        <w:rPr>
          <w:b/>
          <w:bCs/>
          <w:lang w:val="en-GB" w:eastAsia="en-GB"/>
        </w:rPr>
        <w:t>Respondent 1</w:t>
      </w:r>
      <w:r w:rsidRPr="001C46F3">
        <w:rPr>
          <w:lang w:val="en-GB" w:eastAsia="en-GB"/>
        </w:rPr>
        <w:t xml:space="preserve"> expressed a strong preference for global beauty brands, citing the "higher quality and variety" offered by these brands compared to local ones. However, they noted that they would consider local brands if </w:t>
      </w:r>
      <w:proofErr w:type="gramStart"/>
      <w:r w:rsidRPr="001C46F3">
        <w:rPr>
          <w:lang w:val="en-GB" w:eastAsia="en-GB"/>
        </w:rPr>
        <w:t>they were endorsed by a trusted influencer, suggesting that influencers could shift perceptions and increase the credibility of local brands</w:t>
      </w:r>
      <w:proofErr w:type="gramEnd"/>
      <w:r w:rsidRPr="001C46F3">
        <w:rPr>
          <w:lang w:val="en-GB" w:eastAsia="en-GB"/>
        </w:rPr>
        <w:t>.</w:t>
      </w:r>
    </w:p>
    <w:p w:rsidR="001C46F3" w:rsidRPr="001C46F3" w:rsidRDefault="001C46F3" w:rsidP="001C46F3">
      <w:pPr>
        <w:numPr>
          <w:ilvl w:val="0"/>
          <w:numId w:val="33"/>
        </w:numPr>
        <w:rPr>
          <w:lang w:val="en-GB" w:eastAsia="en-GB"/>
        </w:rPr>
      </w:pPr>
      <w:r w:rsidRPr="001C46F3">
        <w:rPr>
          <w:b/>
          <w:bCs/>
          <w:lang w:val="en-GB" w:eastAsia="en-GB"/>
        </w:rPr>
        <w:t>Respondent 2</w:t>
      </w:r>
      <w:r w:rsidRPr="001C46F3">
        <w:rPr>
          <w:lang w:val="en-GB" w:eastAsia="en-GB"/>
        </w:rPr>
        <w:t>, in contrast, preferred local beauty brands due to their affordability, use of "natural ingredients suitable for Indian skin types," and a desire to "support local businesses." This respondent was critical of the fact that influencers often promote global brands more frequently, which made local brands appear less visible and credible in comparison.</w:t>
      </w:r>
    </w:p>
    <w:p w:rsidR="001C46F3" w:rsidRPr="001C46F3" w:rsidRDefault="001C46F3" w:rsidP="001C46F3">
      <w:pPr>
        <w:rPr>
          <w:lang w:val="en-GB" w:eastAsia="en-GB"/>
        </w:rPr>
      </w:pPr>
      <w:r w:rsidRPr="001C46F3">
        <w:rPr>
          <w:lang w:val="en-GB" w:eastAsia="en-GB"/>
        </w:rPr>
        <w:t xml:space="preserve">This theme directly relates to the second objective: comparing consumer perceptions of local beauty brands versus global beauty brands influenced by social media. The analysis shows that global brands </w:t>
      </w:r>
      <w:proofErr w:type="gramStart"/>
      <w:r w:rsidRPr="001C46F3">
        <w:rPr>
          <w:lang w:val="en-GB" w:eastAsia="en-GB"/>
        </w:rPr>
        <w:t>are generally perceived</w:t>
      </w:r>
      <w:proofErr w:type="gramEnd"/>
      <w:r w:rsidRPr="001C46F3">
        <w:rPr>
          <w:lang w:val="en-GB" w:eastAsia="en-GB"/>
        </w:rPr>
        <w:t xml:space="preserve"> as superior, particularly in terms of quality and popularity. However, influencer endorsements can help elevate local brands, especially if they align with consumer values such as affordability and sustainability.</w:t>
      </w:r>
    </w:p>
    <w:p w:rsidR="001C46F3" w:rsidRPr="001C46F3" w:rsidRDefault="001C46F3" w:rsidP="001C46F3">
      <w:pPr>
        <w:pStyle w:val="Heading4"/>
        <w:rPr>
          <w:lang w:val="en-GB" w:eastAsia="en-GB"/>
        </w:rPr>
      </w:pPr>
      <w:r w:rsidRPr="001C46F3">
        <w:rPr>
          <w:lang w:val="en-GB" w:eastAsia="en-GB"/>
        </w:rPr>
        <w:t>Theme 3: Key Factors Driving Consumer Preferences</w:t>
      </w:r>
    </w:p>
    <w:p w:rsidR="001C46F3" w:rsidRPr="001C46F3" w:rsidRDefault="001C46F3" w:rsidP="001C46F3">
      <w:pPr>
        <w:rPr>
          <w:lang w:val="en-GB" w:eastAsia="en-GB"/>
        </w:rPr>
      </w:pPr>
      <w:r w:rsidRPr="001C46F3">
        <w:rPr>
          <w:lang w:val="en-GB" w:eastAsia="en-GB"/>
        </w:rPr>
        <w:t>The third theme revolved around the key factors that drive consumer preferences for beauty brands, particularly those promoted by influencers.</w:t>
      </w:r>
    </w:p>
    <w:p w:rsidR="001C46F3" w:rsidRPr="001C46F3" w:rsidRDefault="001C46F3" w:rsidP="001C46F3">
      <w:pPr>
        <w:numPr>
          <w:ilvl w:val="0"/>
          <w:numId w:val="34"/>
        </w:numPr>
        <w:rPr>
          <w:lang w:val="en-GB" w:eastAsia="en-GB"/>
        </w:rPr>
      </w:pPr>
      <w:r w:rsidRPr="001C46F3">
        <w:rPr>
          <w:b/>
          <w:bCs/>
          <w:lang w:val="en-GB" w:eastAsia="en-GB"/>
        </w:rPr>
        <w:t>Respondent 1</w:t>
      </w:r>
      <w:r w:rsidRPr="001C46F3">
        <w:rPr>
          <w:lang w:val="en-GB" w:eastAsia="en-GB"/>
        </w:rPr>
        <w:t xml:space="preserve"> prioritised the quality of beauty products, stating that they were more likely to purchase a product if an influencer highlighted its "effectiveness and benefits." </w:t>
      </w:r>
      <w:r w:rsidRPr="001C46F3">
        <w:rPr>
          <w:lang w:val="en-GB" w:eastAsia="en-GB"/>
        </w:rPr>
        <w:lastRenderedPageBreak/>
        <w:t>This respondent indicated a willingness to spend more for high-quality products, regardless of whether they were local or global brands.</w:t>
      </w:r>
    </w:p>
    <w:p w:rsidR="001C46F3" w:rsidRPr="001C46F3" w:rsidRDefault="001C46F3" w:rsidP="001C46F3">
      <w:pPr>
        <w:numPr>
          <w:ilvl w:val="0"/>
          <w:numId w:val="34"/>
        </w:numPr>
        <w:rPr>
          <w:lang w:val="en-GB" w:eastAsia="en-GB"/>
        </w:rPr>
      </w:pPr>
      <w:r w:rsidRPr="001C46F3">
        <w:rPr>
          <w:b/>
          <w:bCs/>
          <w:lang w:val="en-GB" w:eastAsia="en-GB"/>
        </w:rPr>
        <w:t>Respondent 2</w:t>
      </w:r>
      <w:r w:rsidRPr="001C46F3">
        <w:rPr>
          <w:lang w:val="en-GB" w:eastAsia="en-GB"/>
        </w:rPr>
        <w:t xml:space="preserve"> </w:t>
      </w:r>
      <w:proofErr w:type="gramStart"/>
      <w:r w:rsidRPr="001C46F3">
        <w:rPr>
          <w:lang w:val="en-GB" w:eastAsia="en-GB"/>
        </w:rPr>
        <w:t>was more influenced</w:t>
      </w:r>
      <w:proofErr w:type="gramEnd"/>
      <w:r w:rsidRPr="001C46F3">
        <w:rPr>
          <w:lang w:val="en-GB" w:eastAsia="en-GB"/>
        </w:rPr>
        <w:t xml:space="preserve"> by price and sustainability. They placed a high value on affordability and eco-friendliness, especially when influencers emphasised these aspects. For this respondent, the authenticity of influencer reviews was also crucial, as they were more likely to trust and purchase products if the influencer </w:t>
      </w:r>
      <w:proofErr w:type="gramStart"/>
      <w:r w:rsidRPr="001C46F3">
        <w:rPr>
          <w:lang w:val="en-GB" w:eastAsia="en-GB"/>
        </w:rPr>
        <w:t>was perceived</w:t>
      </w:r>
      <w:proofErr w:type="gramEnd"/>
      <w:r w:rsidRPr="001C46F3">
        <w:rPr>
          <w:lang w:val="en-GB" w:eastAsia="en-GB"/>
        </w:rPr>
        <w:t xml:space="preserve"> as offering honest and unbiased feedback.</w:t>
      </w:r>
    </w:p>
    <w:p w:rsidR="001C46F3" w:rsidRPr="001C46F3" w:rsidRDefault="001C46F3" w:rsidP="001C46F3">
      <w:pPr>
        <w:rPr>
          <w:lang w:val="en-GB" w:eastAsia="en-GB"/>
        </w:rPr>
      </w:pPr>
      <w:r w:rsidRPr="001C46F3">
        <w:rPr>
          <w:lang w:val="en-GB" w:eastAsia="en-GB"/>
        </w:rPr>
        <w:t>This theme addresses the third research objective: identifying the key factors promoted by social media influencers that drive consumer preferences towards beauty brands. The findings suggest that while product quality and authenticity are universally important, other factors such as price and sustainability are particularly significant for consumers who prefer local brands. This highlights the need for influencers to tailor their content to the values and priorities of their target audience.</w:t>
      </w:r>
    </w:p>
    <w:p w:rsidR="001C46F3" w:rsidRPr="001C46F3" w:rsidRDefault="001C46F3" w:rsidP="001C46F3">
      <w:pPr>
        <w:pStyle w:val="Heading4"/>
        <w:rPr>
          <w:lang w:val="en-GB" w:eastAsia="en-GB"/>
        </w:rPr>
      </w:pPr>
      <w:r w:rsidRPr="001C46F3">
        <w:rPr>
          <w:lang w:val="en-GB" w:eastAsia="en-GB"/>
        </w:rPr>
        <w:t>Theme 4: Demographic Characteristics of Consumers Influenced by Social Media Influencers</w:t>
      </w:r>
    </w:p>
    <w:p w:rsidR="001C46F3" w:rsidRPr="001C46F3" w:rsidRDefault="001C46F3" w:rsidP="001C46F3">
      <w:pPr>
        <w:rPr>
          <w:lang w:val="en-GB" w:eastAsia="en-GB"/>
        </w:rPr>
      </w:pPr>
      <w:r w:rsidRPr="001C46F3">
        <w:rPr>
          <w:lang w:val="en-GB" w:eastAsia="en-GB"/>
        </w:rPr>
        <w:t>The final theme focused on the demographic characteristics of consumers most influenced by social media influencers.</w:t>
      </w:r>
    </w:p>
    <w:p w:rsidR="001C46F3" w:rsidRPr="001C46F3" w:rsidRDefault="001C46F3" w:rsidP="001C46F3">
      <w:pPr>
        <w:numPr>
          <w:ilvl w:val="0"/>
          <w:numId w:val="35"/>
        </w:numPr>
        <w:rPr>
          <w:lang w:val="en-GB" w:eastAsia="en-GB"/>
        </w:rPr>
      </w:pPr>
      <w:r w:rsidRPr="001C46F3">
        <w:rPr>
          <w:b/>
          <w:bCs/>
          <w:lang w:val="en-GB" w:eastAsia="en-GB"/>
        </w:rPr>
        <w:t>Respondent 1</w:t>
      </w:r>
      <w:r w:rsidRPr="001C46F3">
        <w:rPr>
          <w:lang w:val="en-GB" w:eastAsia="en-GB"/>
        </w:rPr>
        <w:t xml:space="preserve"> believed that young women in urban areas were the most influenced by beauty influencers. This respondent suggested that younger consumers </w:t>
      </w:r>
      <w:proofErr w:type="gramStart"/>
      <w:r w:rsidRPr="001C46F3">
        <w:rPr>
          <w:lang w:val="en-GB" w:eastAsia="en-GB"/>
        </w:rPr>
        <w:t>are more engaged</w:t>
      </w:r>
      <w:proofErr w:type="gramEnd"/>
      <w:r w:rsidRPr="001C46F3">
        <w:rPr>
          <w:lang w:val="en-GB" w:eastAsia="en-GB"/>
        </w:rPr>
        <w:t xml:space="preserve"> with social media and beauty trends, making them more susceptible to influencer marketing.</w:t>
      </w:r>
    </w:p>
    <w:p w:rsidR="001C46F3" w:rsidRPr="001C46F3" w:rsidRDefault="001C46F3" w:rsidP="001C46F3">
      <w:pPr>
        <w:numPr>
          <w:ilvl w:val="0"/>
          <w:numId w:val="35"/>
        </w:numPr>
        <w:rPr>
          <w:lang w:val="en-GB" w:eastAsia="en-GB"/>
        </w:rPr>
      </w:pPr>
      <w:r w:rsidRPr="001C46F3">
        <w:rPr>
          <w:b/>
          <w:bCs/>
          <w:lang w:val="en-GB" w:eastAsia="en-GB"/>
        </w:rPr>
        <w:t>Respondent 2</w:t>
      </w:r>
      <w:r w:rsidRPr="001C46F3">
        <w:rPr>
          <w:lang w:val="en-GB" w:eastAsia="en-GB"/>
        </w:rPr>
        <w:t xml:space="preserve"> identified teenagers and young adults, regardless of gender, as the demographic most influenced by beauty influencers. This respondent emphasised the importance of access to social media in metropolitan areas, suggesting that consumers in these regions are more likely to engage with influencer content and </w:t>
      </w:r>
      <w:proofErr w:type="gramStart"/>
      <w:r w:rsidRPr="001C46F3">
        <w:rPr>
          <w:lang w:val="en-GB" w:eastAsia="en-GB"/>
        </w:rPr>
        <w:t>be influenced</w:t>
      </w:r>
      <w:proofErr w:type="gramEnd"/>
      <w:r w:rsidRPr="001C46F3">
        <w:rPr>
          <w:lang w:val="en-GB" w:eastAsia="en-GB"/>
        </w:rPr>
        <w:t xml:space="preserve"> by it.</w:t>
      </w:r>
    </w:p>
    <w:p w:rsidR="001C46F3" w:rsidRDefault="001C46F3" w:rsidP="001C46F3">
      <w:pPr>
        <w:rPr>
          <w:lang w:val="en-GB" w:eastAsia="en-GB"/>
        </w:rPr>
      </w:pPr>
      <w:r w:rsidRPr="001C46F3">
        <w:rPr>
          <w:lang w:val="en-GB" w:eastAsia="en-GB"/>
        </w:rPr>
        <w:t xml:space="preserve">This theme </w:t>
      </w:r>
      <w:proofErr w:type="gramStart"/>
      <w:r w:rsidRPr="001C46F3">
        <w:rPr>
          <w:lang w:val="en-GB" w:eastAsia="en-GB"/>
        </w:rPr>
        <w:t>is closely related</w:t>
      </w:r>
      <w:proofErr w:type="gramEnd"/>
      <w:r w:rsidRPr="001C46F3">
        <w:rPr>
          <w:lang w:val="en-GB" w:eastAsia="en-GB"/>
        </w:rPr>
        <w:t xml:space="preserve"> to the fourth research objective: evaluating the demographic characteristics of Indian consumers who are most influenced by social media influencers in their beauty product choices. The analysis suggests that younger consumers in urban or metropolitan areas are the most likely to be influenced by beauty influencers. These consumers </w:t>
      </w:r>
      <w:proofErr w:type="gramStart"/>
      <w:r w:rsidRPr="001C46F3">
        <w:rPr>
          <w:lang w:val="en-GB" w:eastAsia="en-GB"/>
        </w:rPr>
        <w:lastRenderedPageBreak/>
        <w:t>are more engaged</w:t>
      </w:r>
      <w:proofErr w:type="gramEnd"/>
      <w:r w:rsidRPr="001C46F3">
        <w:rPr>
          <w:lang w:val="en-GB" w:eastAsia="en-GB"/>
        </w:rPr>
        <w:t xml:space="preserve"> with social media platforms and have greater access to beauty products promoted by influencers, making them a key target demographic for beauty brands.</w:t>
      </w:r>
    </w:p>
    <w:p w:rsidR="001C46F3" w:rsidRPr="001C46F3" w:rsidRDefault="001C46F3" w:rsidP="001C46F3">
      <w:pPr>
        <w:pStyle w:val="Heading2"/>
        <w:rPr>
          <w:rFonts w:eastAsia="Times New Roman"/>
          <w:lang w:val="en-GB" w:eastAsia="en-GB"/>
        </w:rPr>
      </w:pPr>
      <w:bookmarkStart w:id="78" w:name="_Toc179562647"/>
      <w:r w:rsidRPr="001C46F3">
        <w:rPr>
          <w:rFonts w:eastAsia="Times New Roman"/>
          <w:lang w:val="en-GB" w:eastAsia="en-GB"/>
        </w:rPr>
        <w:t>Comparative Analysis: Quantitative vs. Qualitative Results</w:t>
      </w:r>
      <w:bookmarkEnd w:id="78"/>
    </w:p>
    <w:p w:rsidR="001C46F3" w:rsidRPr="001C46F3" w:rsidRDefault="001C46F3" w:rsidP="001C46F3">
      <w:pPr>
        <w:rPr>
          <w:rFonts w:eastAsia="Times New Roman"/>
          <w:lang w:val="en-GB" w:eastAsia="en-GB"/>
        </w:rPr>
      </w:pPr>
      <w:r w:rsidRPr="001C46F3">
        <w:rPr>
          <w:rFonts w:eastAsia="Times New Roman"/>
          <w:lang w:val="en-GB" w:eastAsia="en-GB"/>
        </w:rPr>
        <w:t>The comparative analysis seeks to explore how the findings from the quantitative statistical analysis align with or diverge from the qualitative insights obtained through thematic analysis. By critically comparing both sets of data, it becomes possible to identify areas of convergence and divergence in consumer behaviour and preferences, as influenced by social media influencers.</w:t>
      </w:r>
    </w:p>
    <w:p w:rsidR="001C46F3" w:rsidRPr="001C46F3" w:rsidRDefault="001C46F3" w:rsidP="001C46F3">
      <w:pPr>
        <w:rPr>
          <w:rFonts w:eastAsia="Times New Roman"/>
          <w:b/>
          <w:lang w:val="en-GB" w:eastAsia="en-GB"/>
        </w:rPr>
      </w:pPr>
      <w:r w:rsidRPr="001C46F3">
        <w:rPr>
          <w:rFonts w:eastAsia="Times New Roman"/>
          <w:b/>
          <w:lang w:val="en-GB" w:eastAsia="en-GB"/>
        </w:rPr>
        <w:t>Influence of Social Media Influencers on Purchasing Decisions</w:t>
      </w:r>
    </w:p>
    <w:p w:rsidR="001C46F3" w:rsidRPr="001C46F3" w:rsidRDefault="001C46F3" w:rsidP="001C46F3">
      <w:pPr>
        <w:rPr>
          <w:rFonts w:eastAsia="Times New Roman"/>
          <w:lang w:val="en-GB" w:eastAsia="en-GB"/>
        </w:rPr>
      </w:pPr>
      <w:r w:rsidRPr="001C46F3">
        <w:rPr>
          <w:rFonts w:eastAsia="Times New Roman"/>
          <w:lang w:val="en-GB" w:eastAsia="en-GB"/>
        </w:rPr>
        <w:t xml:space="preserve">Both the quantitative and qualitative analyses highlighted the significant impact of social media influencers on consumer purchasing decisions. The correlation analysis in SPSS showed a strong positive relationship between following beauty influencers and purchasing products based on their recommendations (r = .833, p &lt; .001). This finding </w:t>
      </w:r>
      <w:proofErr w:type="gramStart"/>
      <w:r w:rsidRPr="001C46F3">
        <w:rPr>
          <w:rFonts w:eastAsia="Times New Roman"/>
          <w:lang w:val="en-GB" w:eastAsia="en-GB"/>
        </w:rPr>
        <w:t>was echoed</w:t>
      </w:r>
      <w:proofErr w:type="gramEnd"/>
      <w:r w:rsidRPr="001C46F3">
        <w:rPr>
          <w:rFonts w:eastAsia="Times New Roman"/>
          <w:lang w:val="en-GB" w:eastAsia="en-GB"/>
        </w:rPr>
        <w:t xml:space="preserve"> in the thematic analysis, where both respondents acknowledged that influencers played a role in their purchasing behaviour, with Respondent 1 purchasing several products based on influencer recommendations.</w:t>
      </w:r>
    </w:p>
    <w:p w:rsidR="001C46F3" w:rsidRPr="001C46F3" w:rsidRDefault="001C46F3" w:rsidP="001C46F3">
      <w:pPr>
        <w:rPr>
          <w:rFonts w:eastAsia="Times New Roman"/>
          <w:lang w:val="en-GB" w:eastAsia="en-GB"/>
        </w:rPr>
      </w:pPr>
      <w:r w:rsidRPr="001C46F3">
        <w:rPr>
          <w:rFonts w:eastAsia="Times New Roman"/>
          <w:lang w:val="en-GB" w:eastAsia="en-GB"/>
        </w:rPr>
        <w:t xml:space="preserve">The key difference between the two analyses lies in the depth of insight. While the quantitative data confirmed that influencer-following behaviour </w:t>
      </w:r>
      <w:proofErr w:type="gramStart"/>
      <w:r w:rsidRPr="001C46F3">
        <w:rPr>
          <w:rFonts w:eastAsia="Times New Roman"/>
          <w:lang w:val="en-GB" w:eastAsia="en-GB"/>
        </w:rPr>
        <w:t>is strongly correlated</w:t>
      </w:r>
      <w:proofErr w:type="gramEnd"/>
      <w:r w:rsidRPr="001C46F3">
        <w:rPr>
          <w:rFonts w:eastAsia="Times New Roman"/>
          <w:lang w:val="en-GB" w:eastAsia="en-GB"/>
        </w:rPr>
        <w:t xml:space="preserve"> with purchasing decisions, the qualitative analysis provided a more nuanced understanding of the conditions under which consumers are influenced. Specifically, the qualitative data revealed that trust and authenticity are crucial for consumers who engage less frequently with influencers, a factor not captured in the quantitative analysis.</w:t>
      </w:r>
    </w:p>
    <w:p w:rsidR="001C46F3" w:rsidRPr="001C46F3" w:rsidRDefault="001C46F3" w:rsidP="001C46F3">
      <w:pPr>
        <w:rPr>
          <w:rFonts w:eastAsia="Times New Roman"/>
          <w:b/>
          <w:lang w:val="en-GB" w:eastAsia="en-GB"/>
        </w:rPr>
      </w:pPr>
      <w:r w:rsidRPr="001C46F3">
        <w:rPr>
          <w:rFonts w:eastAsia="Times New Roman"/>
          <w:b/>
          <w:lang w:val="en-GB" w:eastAsia="en-GB"/>
        </w:rPr>
        <w:t>Perceptions of Local vs. Global Beauty Brands</w:t>
      </w:r>
    </w:p>
    <w:p w:rsidR="001C46F3" w:rsidRPr="001C46F3" w:rsidRDefault="001C46F3" w:rsidP="001C46F3">
      <w:pPr>
        <w:rPr>
          <w:rFonts w:eastAsia="Times New Roman"/>
          <w:lang w:val="en-GB" w:eastAsia="en-GB"/>
        </w:rPr>
      </w:pPr>
      <w:r w:rsidRPr="001C46F3">
        <w:rPr>
          <w:rFonts w:eastAsia="Times New Roman"/>
          <w:lang w:val="en-GB" w:eastAsia="en-GB"/>
        </w:rPr>
        <w:t>In terms of brand perception, the quantitative analysis showed a slight preference for global beauty brands, with a mean score of 2.61 for the statement "I perceive global beauty brands as superior to local beauty brands." The regression analysis further suggested that influencer engagement played a role in shaping this preference, although the effect was not statistically significant.</w:t>
      </w:r>
    </w:p>
    <w:p w:rsidR="001C46F3" w:rsidRPr="001C46F3" w:rsidRDefault="001C46F3" w:rsidP="001C46F3">
      <w:pPr>
        <w:rPr>
          <w:rFonts w:eastAsia="Times New Roman"/>
          <w:lang w:val="en-GB" w:eastAsia="en-GB"/>
        </w:rPr>
      </w:pPr>
      <w:r w:rsidRPr="001C46F3">
        <w:rPr>
          <w:rFonts w:eastAsia="Times New Roman"/>
          <w:lang w:val="en-GB" w:eastAsia="en-GB"/>
        </w:rPr>
        <w:t xml:space="preserve">The thematic analysis provided additional context for this finding. Respondent </w:t>
      </w:r>
      <w:proofErr w:type="gramStart"/>
      <w:r w:rsidRPr="001C46F3">
        <w:rPr>
          <w:rFonts w:eastAsia="Times New Roman"/>
          <w:lang w:val="en-GB" w:eastAsia="en-GB"/>
        </w:rPr>
        <w:t>1</w:t>
      </w:r>
      <w:proofErr w:type="gramEnd"/>
      <w:r w:rsidRPr="001C46F3">
        <w:rPr>
          <w:rFonts w:eastAsia="Times New Roman"/>
          <w:lang w:val="en-GB" w:eastAsia="en-GB"/>
        </w:rPr>
        <w:t xml:space="preserve"> confirmed a preference for global beauty brands due to perceived quality and variety, while Respondent 2 </w:t>
      </w:r>
      <w:r w:rsidRPr="001C46F3">
        <w:rPr>
          <w:rFonts w:eastAsia="Times New Roman"/>
          <w:lang w:val="en-GB" w:eastAsia="en-GB"/>
        </w:rPr>
        <w:lastRenderedPageBreak/>
        <w:t>preferred local brands for their affordability and cultural relevance. Both respondents indicated that influencers have the power to shift perceptions of local brands, particularly when they highlight ethical values such as sustainability. This suggests that while global brands may generally be preferred, local brands can gain consumer trust and visibility through targeted influencer endorsements.</w:t>
      </w:r>
    </w:p>
    <w:p w:rsidR="001C46F3" w:rsidRPr="001C46F3" w:rsidRDefault="001C46F3" w:rsidP="001C46F3">
      <w:pPr>
        <w:rPr>
          <w:rFonts w:eastAsia="Times New Roman"/>
          <w:b/>
          <w:lang w:val="en-GB" w:eastAsia="en-GB"/>
        </w:rPr>
      </w:pPr>
      <w:r w:rsidRPr="001C46F3">
        <w:rPr>
          <w:rFonts w:eastAsia="Times New Roman"/>
          <w:b/>
          <w:lang w:val="en-GB" w:eastAsia="en-GB"/>
        </w:rPr>
        <w:t>Factors Driving Consumer Preferences</w:t>
      </w:r>
    </w:p>
    <w:p w:rsidR="001C46F3" w:rsidRPr="001C46F3" w:rsidRDefault="001C46F3" w:rsidP="001C46F3">
      <w:pPr>
        <w:rPr>
          <w:rFonts w:eastAsia="Times New Roman"/>
          <w:lang w:val="en-GB" w:eastAsia="en-GB"/>
        </w:rPr>
      </w:pPr>
      <w:r w:rsidRPr="001C46F3">
        <w:rPr>
          <w:rFonts w:eastAsia="Times New Roman"/>
          <w:lang w:val="en-GB" w:eastAsia="en-GB"/>
        </w:rPr>
        <w:t xml:space="preserve">The quantitative analysis identified several key factors influencing consumer preferences, including product reviews by influencers, authenticity, and the ethical values promoted by influencers. These factors </w:t>
      </w:r>
      <w:proofErr w:type="gramStart"/>
      <w:r w:rsidRPr="001C46F3">
        <w:rPr>
          <w:rFonts w:eastAsia="Times New Roman"/>
          <w:lang w:val="en-GB" w:eastAsia="en-GB"/>
        </w:rPr>
        <w:t>were also highlighted</w:t>
      </w:r>
      <w:proofErr w:type="gramEnd"/>
      <w:r w:rsidRPr="001C46F3">
        <w:rPr>
          <w:rFonts w:eastAsia="Times New Roman"/>
          <w:lang w:val="en-GB" w:eastAsia="en-GB"/>
        </w:rPr>
        <w:t xml:space="preserve"> in the thematic analysis, with Respondent 1 placing a strong emphasis on product quality, while Respondent 2 was more influenced by price and sustainability.</w:t>
      </w:r>
    </w:p>
    <w:p w:rsidR="001C46F3" w:rsidRPr="001C46F3" w:rsidRDefault="001C46F3" w:rsidP="001C46F3">
      <w:pPr>
        <w:rPr>
          <w:rFonts w:eastAsia="Times New Roman"/>
          <w:lang w:val="en-GB" w:eastAsia="en-GB"/>
        </w:rPr>
      </w:pPr>
      <w:r w:rsidRPr="001C46F3">
        <w:rPr>
          <w:rFonts w:eastAsia="Times New Roman"/>
          <w:lang w:val="en-GB" w:eastAsia="en-GB"/>
        </w:rPr>
        <w:t xml:space="preserve">The qualitative data provided a deeper understanding of how these factors interact with consumer preferences. For example, while the statistical analysis confirmed that authenticity is a key driver of trust in influencers, the thematic analysis revealed that authenticity is particularly important for consumers who </w:t>
      </w:r>
      <w:proofErr w:type="gramStart"/>
      <w:r w:rsidRPr="001C46F3">
        <w:rPr>
          <w:rFonts w:eastAsia="Times New Roman"/>
          <w:lang w:val="en-GB" w:eastAsia="en-GB"/>
        </w:rPr>
        <w:t>are less frequently engaged</w:t>
      </w:r>
      <w:proofErr w:type="gramEnd"/>
      <w:r w:rsidRPr="001C46F3">
        <w:rPr>
          <w:rFonts w:eastAsia="Times New Roman"/>
          <w:lang w:val="en-GB" w:eastAsia="en-GB"/>
        </w:rPr>
        <w:t xml:space="preserve"> with influencer content. This insight adds depth to the quantitative findings, suggesting that influencers must maintain credibility to appeal to a broader range of consumers.</w:t>
      </w:r>
    </w:p>
    <w:p w:rsidR="001C46F3" w:rsidRPr="001C46F3" w:rsidRDefault="001C46F3" w:rsidP="001C46F3">
      <w:pPr>
        <w:rPr>
          <w:rFonts w:eastAsia="Times New Roman"/>
          <w:b/>
          <w:lang w:val="en-GB" w:eastAsia="en-GB"/>
        </w:rPr>
      </w:pPr>
      <w:r w:rsidRPr="001C46F3">
        <w:rPr>
          <w:rFonts w:eastAsia="Times New Roman"/>
          <w:b/>
          <w:lang w:val="en-GB" w:eastAsia="en-GB"/>
        </w:rPr>
        <w:t>Demographic Characteristics of Influenced Consumers</w:t>
      </w:r>
    </w:p>
    <w:p w:rsidR="001C46F3" w:rsidRPr="001C46F3" w:rsidRDefault="001C46F3" w:rsidP="001C46F3">
      <w:pPr>
        <w:rPr>
          <w:rFonts w:eastAsia="Times New Roman"/>
          <w:lang w:val="en-GB" w:eastAsia="en-GB"/>
        </w:rPr>
      </w:pPr>
      <w:r w:rsidRPr="001C46F3">
        <w:rPr>
          <w:rFonts w:eastAsia="Times New Roman"/>
          <w:lang w:val="en-GB" w:eastAsia="en-GB"/>
        </w:rPr>
        <w:t>Both the quantitative and qualitative analyses identified younger consumers as the demographic group most influenced by social media influencers. The cross-tabulation analysis showed that respondents aged 35–44 were the most likely to follow beauty influencers, while the thematic analysis highlighted the influence of social media on younger, urban consumers.</w:t>
      </w:r>
    </w:p>
    <w:p w:rsidR="001C46F3" w:rsidRPr="001C46F3" w:rsidRDefault="001C46F3" w:rsidP="001C46F3">
      <w:pPr>
        <w:rPr>
          <w:rFonts w:eastAsia="Times New Roman"/>
          <w:lang w:val="en-GB" w:eastAsia="en-GB"/>
        </w:rPr>
      </w:pPr>
      <w:r w:rsidRPr="001C46F3">
        <w:rPr>
          <w:rFonts w:eastAsia="Times New Roman"/>
          <w:lang w:val="en-GB" w:eastAsia="en-GB"/>
        </w:rPr>
        <w:t>The thematic analysis further clarified that younger consumers in metropolitan areas are particularly susceptible to influencer marketing, a finding supported by the quantitative data. However, the qualitative data provided a more detailed explanation of why this might be the case, with respondents attributing it to the greater access to beauty products and social media platforms in urban areas.</w:t>
      </w:r>
    </w:p>
    <w:p w:rsidR="001C46F3" w:rsidRPr="001C46F3" w:rsidRDefault="001C46F3" w:rsidP="001C46F3">
      <w:pPr>
        <w:pStyle w:val="Heading2"/>
        <w:rPr>
          <w:rFonts w:eastAsia="Times New Roman"/>
          <w:lang w:val="en-GB" w:eastAsia="en-GB"/>
        </w:rPr>
      </w:pPr>
      <w:bookmarkStart w:id="79" w:name="_Toc179562648"/>
      <w:r w:rsidRPr="001C46F3">
        <w:rPr>
          <w:rFonts w:eastAsia="Times New Roman"/>
          <w:lang w:val="en-GB" w:eastAsia="en-GB"/>
        </w:rPr>
        <w:t>Summary of Key Findings</w:t>
      </w:r>
      <w:bookmarkEnd w:id="79"/>
    </w:p>
    <w:p w:rsidR="001C46F3" w:rsidRPr="001C46F3" w:rsidRDefault="001C46F3" w:rsidP="001C46F3">
      <w:pPr>
        <w:pStyle w:val="ListParagraph"/>
        <w:numPr>
          <w:ilvl w:val="0"/>
          <w:numId w:val="36"/>
        </w:numPr>
        <w:rPr>
          <w:rFonts w:eastAsia="Times New Roman"/>
          <w:lang w:val="en-GB" w:eastAsia="en-GB"/>
        </w:rPr>
      </w:pPr>
      <w:r w:rsidRPr="001C46F3">
        <w:rPr>
          <w:rFonts w:eastAsia="Times New Roman"/>
          <w:lang w:val="en-GB" w:eastAsia="en-GB"/>
        </w:rPr>
        <w:t>Influence of Social Media Influencers</w:t>
      </w:r>
    </w:p>
    <w:p w:rsidR="001C46F3" w:rsidRPr="001C46F3" w:rsidRDefault="001C46F3" w:rsidP="001C46F3">
      <w:pPr>
        <w:rPr>
          <w:rFonts w:eastAsia="Times New Roman"/>
          <w:lang w:val="en-GB" w:eastAsia="en-GB"/>
        </w:rPr>
      </w:pPr>
      <w:r w:rsidRPr="001C46F3">
        <w:rPr>
          <w:rFonts w:eastAsia="Times New Roman"/>
          <w:lang w:val="en-GB" w:eastAsia="en-GB"/>
        </w:rPr>
        <w:lastRenderedPageBreak/>
        <w:t xml:space="preserve">Both quantitative and qualitative data confirmed that social media influencers play a significant role in shaping </w:t>
      </w:r>
      <w:proofErr w:type="gramStart"/>
      <w:r w:rsidRPr="001C46F3">
        <w:rPr>
          <w:rFonts w:eastAsia="Times New Roman"/>
          <w:lang w:val="en-GB" w:eastAsia="en-GB"/>
        </w:rPr>
        <w:t>consumer purchasing</w:t>
      </w:r>
      <w:proofErr w:type="gramEnd"/>
      <w:r w:rsidRPr="001C46F3">
        <w:rPr>
          <w:rFonts w:eastAsia="Times New Roman"/>
          <w:lang w:val="en-GB" w:eastAsia="en-GB"/>
        </w:rPr>
        <w:t xml:space="preserve"> decisions. Frequent engagement with influencer content </w:t>
      </w:r>
      <w:proofErr w:type="gramStart"/>
      <w:r w:rsidRPr="001C46F3">
        <w:rPr>
          <w:rFonts w:eastAsia="Times New Roman"/>
          <w:lang w:val="en-GB" w:eastAsia="en-GB"/>
        </w:rPr>
        <w:t>is positively correlated</w:t>
      </w:r>
      <w:proofErr w:type="gramEnd"/>
      <w:r w:rsidRPr="001C46F3">
        <w:rPr>
          <w:rFonts w:eastAsia="Times New Roman"/>
          <w:lang w:val="en-GB" w:eastAsia="en-GB"/>
        </w:rPr>
        <w:t xml:space="preserve"> with purchasing behaviour, and trust in the influencer's authenticity is critical for converting followers into buyers.</w:t>
      </w:r>
    </w:p>
    <w:p w:rsidR="001C46F3" w:rsidRPr="001C46F3" w:rsidRDefault="001C46F3" w:rsidP="001C46F3">
      <w:pPr>
        <w:pStyle w:val="ListParagraph"/>
        <w:numPr>
          <w:ilvl w:val="0"/>
          <w:numId w:val="36"/>
        </w:numPr>
        <w:rPr>
          <w:rFonts w:eastAsia="Times New Roman"/>
          <w:lang w:val="en-GB" w:eastAsia="en-GB"/>
        </w:rPr>
      </w:pPr>
      <w:r w:rsidRPr="001C46F3">
        <w:rPr>
          <w:rFonts w:eastAsia="Times New Roman"/>
          <w:lang w:val="en-GB" w:eastAsia="en-GB"/>
        </w:rPr>
        <w:t>Local vs. Global Brand Preferences</w:t>
      </w:r>
    </w:p>
    <w:p w:rsidR="001C46F3" w:rsidRPr="001C46F3" w:rsidRDefault="001C46F3" w:rsidP="001C46F3">
      <w:pPr>
        <w:rPr>
          <w:rFonts w:eastAsia="Times New Roman"/>
          <w:lang w:val="en-GB" w:eastAsia="en-GB"/>
        </w:rPr>
      </w:pPr>
      <w:r w:rsidRPr="001C46F3">
        <w:rPr>
          <w:rFonts w:eastAsia="Times New Roman"/>
          <w:lang w:val="en-GB" w:eastAsia="en-GB"/>
        </w:rPr>
        <w:t>Consumers generally perceive global beauty brands as superior, particularly in terms of quality and variety. However, influencer endorsements can shift perceptions of local brands, especially when influencers emphasise ethical values such as sustainability and affordability. Local brands can leverage influencer marketing to gain credibility and trust among consumers who prioritise these values.</w:t>
      </w:r>
    </w:p>
    <w:p w:rsidR="001C46F3" w:rsidRPr="001C46F3" w:rsidRDefault="001C46F3" w:rsidP="001C46F3">
      <w:pPr>
        <w:pStyle w:val="ListParagraph"/>
        <w:numPr>
          <w:ilvl w:val="0"/>
          <w:numId w:val="36"/>
        </w:numPr>
        <w:rPr>
          <w:rFonts w:eastAsia="Times New Roman"/>
          <w:lang w:val="en-GB" w:eastAsia="en-GB"/>
        </w:rPr>
      </w:pPr>
      <w:r w:rsidRPr="001C46F3">
        <w:rPr>
          <w:rFonts w:eastAsia="Times New Roman"/>
          <w:lang w:val="en-GB" w:eastAsia="en-GB"/>
        </w:rPr>
        <w:t>Key Factors Promoted by Influencers</w:t>
      </w:r>
    </w:p>
    <w:p w:rsidR="001C46F3" w:rsidRPr="001C46F3" w:rsidRDefault="001C46F3" w:rsidP="001C46F3">
      <w:pPr>
        <w:rPr>
          <w:rFonts w:eastAsia="Times New Roman"/>
          <w:lang w:val="en-GB" w:eastAsia="en-GB"/>
        </w:rPr>
      </w:pPr>
      <w:r w:rsidRPr="001C46F3">
        <w:rPr>
          <w:rFonts w:eastAsia="Times New Roman"/>
          <w:lang w:val="en-GB" w:eastAsia="en-GB"/>
        </w:rPr>
        <w:t>The most significant factors influencing consumer preferences include product quality, price, and sustainability. While product quality and authenticity are universal drivers of consumer preferences, price and ethical values are particularly important for consumers who prefer local brands. Influencers who effectively communicate these factors are more likely to influence purchasing decisions.</w:t>
      </w:r>
    </w:p>
    <w:p w:rsidR="001C46F3" w:rsidRPr="001C46F3" w:rsidRDefault="001C46F3" w:rsidP="001C46F3">
      <w:pPr>
        <w:pStyle w:val="ListParagraph"/>
        <w:numPr>
          <w:ilvl w:val="0"/>
          <w:numId w:val="36"/>
        </w:numPr>
        <w:rPr>
          <w:rFonts w:eastAsia="Times New Roman"/>
          <w:lang w:val="en-GB" w:eastAsia="en-GB"/>
        </w:rPr>
      </w:pPr>
      <w:r w:rsidRPr="001C46F3">
        <w:rPr>
          <w:rFonts w:eastAsia="Times New Roman"/>
          <w:lang w:val="en-GB" w:eastAsia="en-GB"/>
        </w:rPr>
        <w:t>Demographic Insights</w:t>
      </w:r>
    </w:p>
    <w:p w:rsidR="001C46F3" w:rsidRPr="001C46F3" w:rsidRDefault="001C46F3" w:rsidP="001C46F3">
      <w:pPr>
        <w:rPr>
          <w:rFonts w:eastAsia="Times New Roman"/>
          <w:lang w:val="en-GB" w:eastAsia="en-GB"/>
        </w:rPr>
      </w:pPr>
      <w:r w:rsidRPr="001C46F3">
        <w:rPr>
          <w:rFonts w:eastAsia="Times New Roman"/>
          <w:lang w:val="en-GB" w:eastAsia="en-GB"/>
        </w:rPr>
        <w:t xml:space="preserve">Younger consumers, particularly those in urban and metropolitan areas, are the most influenced by social media influencers. These consumers </w:t>
      </w:r>
      <w:proofErr w:type="gramStart"/>
      <w:r w:rsidRPr="001C46F3">
        <w:rPr>
          <w:rFonts w:eastAsia="Times New Roman"/>
          <w:lang w:val="en-GB" w:eastAsia="en-GB"/>
        </w:rPr>
        <w:t>are more engaged</w:t>
      </w:r>
      <w:proofErr w:type="gramEnd"/>
      <w:r w:rsidRPr="001C46F3">
        <w:rPr>
          <w:rFonts w:eastAsia="Times New Roman"/>
          <w:lang w:val="en-GB" w:eastAsia="en-GB"/>
        </w:rPr>
        <w:t xml:space="preserve"> with social media platforms and have greater access to beauty products, making them a key target demographic for influencer-driven marketing campaigns.</w:t>
      </w:r>
    </w:p>
    <w:p w:rsidR="00DE1246" w:rsidRDefault="001C46F3" w:rsidP="001C46F3">
      <w:pPr>
        <w:rPr>
          <w:rFonts w:eastAsia="Times New Roman"/>
          <w:lang w:val="en-GB" w:eastAsia="en-GB"/>
        </w:rPr>
      </w:pPr>
      <w:r w:rsidRPr="001C46F3">
        <w:rPr>
          <w:rFonts w:eastAsia="Times New Roman"/>
          <w:lang w:val="en-GB" w:eastAsia="en-GB"/>
        </w:rPr>
        <w:t>The findings from both the quantitative and qualitative analyses provide a comprehensive understanding of how social media influencers affect consumer preferences for beauty brands, addressing the research objectives of the study and offering valuable insights for marketers and beauty brands looking to leverage influencer marketing strategies.</w:t>
      </w:r>
    </w:p>
    <w:p w:rsidR="001C46F3" w:rsidRDefault="001C46F3" w:rsidP="001C46F3">
      <w:pPr>
        <w:pStyle w:val="Heading2"/>
        <w:rPr>
          <w:rFonts w:eastAsia="Times New Roman"/>
          <w:lang w:val="en-GB" w:eastAsia="en-GB"/>
        </w:rPr>
      </w:pPr>
      <w:bookmarkStart w:id="80" w:name="_Toc179562649"/>
      <w:r>
        <w:rPr>
          <w:rFonts w:eastAsia="Times New Roman"/>
          <w:lang w:val="en-GB" w:eastAsia="en-GB"/>
        </w:rPr>
        <w:t>Conclusion</w:t>
      </w:r>
      <w:bookmarkEnd w:id="80"/>
    </w:p>
    <w:p w:rsidR="001C46F3" w:rsidRDefault="001C46F3" w:rsidP="001C46F3">
      <w:r>
        <w:t xml:space="preserve">The results and findings chapter provided a comprehensive analysis of both quantitative and qualitative data collected for the study. Through statistical analysis using SPSS, key trends in social media engagement, influencer impact on purchasing decisions, and consumer preferences for local vs. global beauty brands </w:t>
      </w:r>
      <w:proofErr w:type="gramStart"/>
      <w:r>
        <w:t>were identified</w:t>
      </w:r>
      <w:proofErr w:type="gramEnd"/>
      <w:r>
        <w:t xml:space="preserve">. The thematic analysis further </w:t>
      </w:r>
      <w:r>
        <w:lastRenderedPageBreak/>
        <w:t>explored how trust, authenticity, and values such as sustainability influence consumer behaviour. Overall, the findings demonstrated that social media influencers play a significant role in shaping consumer preferences, particularly among younger, urban consumers. These insights contribute meaningfully to the research objectives, offering valuable implications for beauty brands and influencer marketing strategies.</w:t>
      </w:r>
    </w:p>
    <w:p w:rsidR="00BA7019" w:rsidRDefault="00BA7019">
      <w:pPr>
        <w:spacing w:line="259" w:lineRule="auto"/>
        <w:jc w:val="left"/>
      </w:pPr>
      <w:r>
        <w:br w:type="page"/>
      </w:r>
    </w:p>
    <w:p w:rsidR="00BA7019" w:rsidRPr="00BA7019" w:rsidRDefault="00BA7019" w:rsidP="00BA7019">
      <w:pPr>
        <w:pStyle w:val="Heading1"/>
        <w:rPr>
          <w:rFonts w:eastAsia="Times New Roman"/>
          <w:lang w:val="en-GB" w:eastAsia="en-GB"/>
        </w:rPr>
      </w:pPr>
      <w:bookmarkStart w:id="81" w:name="_Toc179562650"/>
      <w:r w:rsidRPr="00BA7019">
        <w:rPr>
          <w:rFonts w:eastAsia="Times New Roman"/>
          <w:lang w:val="en-GB" w:eastAsia="en-GB"/>
        </w:rPr>
        <w:lastRenderedPageBreak/>
        <w:t>Discussion</w:t>
      </w:r>
      <w:bookmarkEnd w:id="81"/>
    </w:p>
    <w:p w:rsidR="00BA7019" w:rsidRDefault="00BA7019" w:rsidP="00BA7019">
      <w:pPr>
        <w:pStyle w:val="Heading2"/>
        <w:rPr>
          <w:rFonts w:eastAsia="Times New Roman"/>
          <w:lang w:val="en-GB" w:eastAsia="en-GB"/>
        </w:rPr>
      </w:pPr>
      <w:bookmarkStart w:id="82" w:name="_Toc179562651"/>
      <w:r>
        <w:rPr>
          <w:rFonts w:eastAsia="Times New Roman"/>
          <w:lang w:val="en-GB" w:eastAsia="en-GB"/>
        </w:rPr>
        <w:t>Introduction</w:t>
      </w:r>
      <w:bookmarkEnd w:id="82"/>
    </w:p>
    <w:p w:rsidR="00BA7019" w:rsidRPr="00BA7019" w:rsidRDefault="00BA7019" w:rsidP="00BA7019">
      <w:pPr>
        <w:rPr>
          <w:rFonts w:eastAsia="Times New Roman"/>
          <w:lang w:val="en-GB" w:eastAsia="en-GB"/>
        </w:rPr>
      </w:pPr>
      <w:r w:rsidRPr="00BA7019">
        <w:rPr>
          <w:rFonts w:eastAsia="Times New Roman"/>
          <w:lang w:val="en-GB" w:eastAsia="en-GB"/>
        </w:rPr>
        <w:t>This chapter will provide an in-depth interpretation of the findings of the study and discuss them in the context of existing literature. The discussion will explore how the results address the research objectives, specifically focusing on the influence of social media influencers on consumer preferences, the comparison of local versus global beauty brands, the key factors driving consumer preferences, and the demographic characteristics of Indian consumers most influenced by social media influencers.</w:t>
      </w:r>
    </w:p>
    <w:p w:rsidR="00BA7019" w:rsidRPr="00BA7019" w:rsidRDefault="00BA7019" w:rsidP="00BA7019">
      <w:pPr>
        <w:pStyle w:val="Heading2"/>
        <w:rPr>
          <w:rFonts w:eastAsia="Times New Roman"/>
          <w:lang w:val="en-GB" w:eastAsia="en-GB"/>
        </w:rPr>
      </w:pPr>
      <w:bookmarkStart w:id="83" w:name="_Toc179562652"/>
      <w:r w:rsidRPr="00BA7019">
        <w:rPr>
          <w:rFonts w:eastAsia="Times New Roman"/>
          <w:lang w:val="en-GB" w:eastAsia="en-GB"/>
        </w:rPr>
        <w:t>Influence of Social Media Influencers on Consumer Purchasing Decisions</w:t>
      </w:r>
      <w:bookmarkEnd w:id="83"/>
    </w:p>
    <w:p w:rsidR="00BA7019" w:rsidRPr="00BA7019" w:rsidRDefault="00BA7019" w:rsidP="00BA7019">
      <w:pPr>
        <w:rPr>
          <w:rFonts w:eastAsia="Times New Roman"/>
          <w:lang w:val="en-GB" w:eastAsia="en-GB"/>
        </w:rPr>
      </w:pPr>
      <w:r w:rsidRPr="00BA7019">
        <w:rPr>
          <w:rFonts w:eastAsia="Times New Roman"/>
          <w:lang w:val="en-GB" w:eastAsia="en-GB"/>
        </w:rPr>
        <w:t xml:space="preserve">One of the key findings from both the quantitative and qualitative analyses was that social media influencers significantly </w:t>
      </w:r>
      <w:proofErr w:type="gramStart"/>
      <w:r w:rsidRPr="00BA7019">
        <w:rPr>
          <w:rFonts w:eastAsia="Times New Roman"/>
          <w:lang w:val="en-GB" w:eastAsia="en-GB"/>
        </w:rPr>
        <w:t>impact</w:t>
      </w:r>
      <w:proofErr w:type="gramEnd"/>
      <w:r w:rsidRPr="00BA7019">
        <w:rPr>
          <w:rFonts w:eastAsia="Times New Roman"/>
          <w:lang w:val="en-GB" w:eastAsia="en-GB"/>
        </w:rPr>
        <w:t xml:space="preserve"> the purchasing decisions of Indian consumers in the beauty sector. The quantitative data revealed a strong correlation between following beauty influencers and purchasing products based on their recommendations (r = .833, p &lt; .001). This </w:t>
      </w:r>
      <w:proofErr w:type="gramStart"/>
      <w:r w:rsidRPr="00BA7019">
        <w:rPr>
          <w:rFonts w:eastAsia="Times New Roman"/>
          <w:lang w:val="en-GB" w:eastAsia="en-GB"/>
        </w:rPr>
        <w:t>was further corroborated</w:t>
      </w:r>
      <w:proofErr w:type="gramEnd"/>
      <w:r w:rsidRPr="00BA7019">
        <w:rPr>
          <w:rFonts w:eastAsia="Times New Roman"/>
          <w:lang w:val="en-GB" w:eastAsia="en-GB"/>
        </w:rPr>
        <w:t xml:space="preserve"> by the thematic analysis, where both respondents acknowledged that influencers play a significant role in their decisions to purchase beauty products. These findings align with previous research suggesting that influencers have become a critical part of the consumer decision-making process in the digital age (</w:t>
      </w:r>
      <w:proofErr w:type="spellStart"/>
      <w:r w:rsidRPr="00BA7019">
        <w:rPr>
          <w:rFonts w:eastAsia="Times New Roman"/>
          <w:lang w:val="en-GB" w:eastAsia="en-GB"/>
        </w:rPr>
        <w:t>Abidin</w:t>
      </w:r>
      <w:proofErr w:type="spellEnd"/>
      <w:r w:rsidRPr="00BA7019">
        <w:rPr>
          <w:rFonts w:eastAsia="Times New Roman"/>
          <w:lang w:val="en-GB" w:eastAsia="en-GB"/>
        </w:rPr>
        <w:t>, 2016).</w:t>
      </w:r>
    </w:p>
    <w:p w:rsidR="00BA7019" w:rsidRPr="00BA7019" w:rsidRDefault="00BA7019" w:rsidP="00BA7019">
      <w:pPr>
        <w:rPr>
          <w:rFonts w:eastAsia="Times New Roman"/>
          <w:lang w:val="en-GB" w:eastAsia="en-GB"/>
        </w:rPr>
      </w:pPr>
      <w:r w:rsidRPr="00BA7019">
        <w:rPr>
          <w:rFonts w:eastAsia="Times New Roman"/>
          <w:lang w:val="en-GB" w:eastAsia="en-GB"/>
        </w:rPr>
        <w:t xml:space="preserve">The results support the notion that consumers view influencers as trusted sources of information, a concept </w:t>
      </w:r>
      <w:proofErr w:type="gramStart"/>
      <w:r w:rsidRPr="00BA7019">
        <w:rPr>
          <w:rFonts w:eastAsia="Times New Roman"/>
          <w:lang w:val="en-GB" w:eastAsia="en-GB"/>
        </w:rPr>
        <w:t>well-established</w:t>
      </w:r>
      <w:proofErr w:type="gramEnd"/>
      <w:r w:rsidRPr="00BA7019">
        <w:rPr>
          <w:rFonts w:eastAsia="Times New Roman"/>
          <w:lang w:val="en-GB" w:eastAsia="en-GB"/>
        </w:rPr>
        <w:t xml:space="preserve"> in influencer marketing literature (Lou </w:t>
      </w:r>
      <w:r w:rsidR="00902E9C">
        <w:rPr>
          <w:rFonts w:eastAsia="Times New Roman"/>
          <w:lang w:val="en-GB" w:eastAsia="en-GB"/>
        </w:rPr>
        <w:t>and</w:t>
      </w:r>
      <w:r w:rsidRPr="00BA7019">
        <w:rPr>
          <w:rFonts w:eastAsia="Times New Roman"/>
          <w:lang w:val="en-GB" w:eastAsia="en-GB"/>
        </w:rPr>
        <w:t xml:space="preserve"> Yuan, 2019). When influencers provide reviews, tutorials, or product recommendations, they </w:t>
      </w:r>
      <w:proofErr w:type="gramStart"/>
      <w:r w:rsidRPr="00BA7019">
        <w:rPr>
          <w:rFonts w:eastAsia="Times New Roman"/>
          <w:lang w:val="en-GB" w:eastAsia="en-GB"/>
        </w:rPr>
        <w:t>are perceived</w:t>
      </w:r>
      <w:proofErr w:type="gramEnd"/>
      <w:r w:rsidRPr="00BA7019">
        <w:rPr>
          <w:rFonts w:eastAsia="Times New Roman"/>
          <w:lang w:val="en-GB" w:eastAsia="en-GB"/>
        </w:rPr>
        <w:t xml:space="preserve"> as more authentic than traditional advertising. This sense of authenticity, particularly when influencers are seen as genuine and unbiased, fosters trust and ultimately </w:t>
      </w:r>
      <w:proofErr w:type="gramStart"/>
      <w:r w:rsidRPr="00BA7019">
        <w:rPr>
          <w:rFonts w:eastAsia="Times New Roman"/>
          <w:lang w:val="en-GB" w:eastAsia="en-GB"/>
        </w:rPr>
        <w:t>impacts</w:t>
      </w:r>
      <w:proofErr w:type="gramEnd"/>
      <w:r w:rsidRPr="00BA7019">
        <w:rPr>
          <w:rFonts w:eastAsia="Times New Roman"/>
          <w:lang w:val="en-GB" w:eastAsia="en-GB"/>
        </w:rPr>
        <w:t xml:space="preserve"> consumer behaviour (</w:t>
      </w:r>
      <w:proofErr w:type="spellStart"/>
      <w:r w:rsidRPr="00BA7019">
        <w:rPr>
          <w:rFonts w:eastAsia="Times New Roman"/>
          <w:lang w:val="en-GB" w:eastAsia="en-GB"/>
        </w:rPr>
        <w:t>Jin</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w:t>
      </w:r>
      <w:proofErr w:type="spellStart"/>
      <w:r w:rsidRPr="00BA7019">
        <w:rPr>
          <w:rFonts w:eastAsia="Times New Roman"/>
          <w:lang w:val="en-GB" w:eastAsia="en-GB"/>
        </w:rPr>
        <w:t>Phua</w:t>
      </w:r>
      <w:proofErr w:type="spellEnd"/>
      <w:r w:rsidRPr="00BA7019">
        <w:rPr>
          <w:rFonts w:eastAsia="Times New Roman"/>
          <w:lang w:val="en-GB" w:eastAsia="en-GB"/>
        </w:rPr>
        <w:t>, 2014). In this study, Respondent 1’s statement that influencer tutorials give them "confidence in trying out new products" is a clear indication of this trust.</w:t>
      </w:r>
    </w:p>
    <w:p w:rsidR="00BA7019" w:rsidRPr="00BA7019" w:rsidRDefault="00BA7019" w:rsidP="00BA7019">
      <w:pPr>
        <w:rPr>
          <w:rFonts w:eastAsia="Times New Roman"/>
          <w:lang w:val="en-GB" w:eastAsia="en-GB"/>
        </w:rPr>
      </w:pPr>
      <w:r w:rsidRPr="00BA7019">
        <w:rPr>
          <w:rFonts w:eastAsia="Times New Roman"/>
          <w:lang w:val="en-GB" w:eastAsia="en-GB"/>
        </w:rPr>
        <w:t xml:space="preserve">The quantitative findings further highlighted that frequent exposure to influencers was associated with a higher likelihood of purchasing decisions. Consumers who followed beauty influencers daily were more likely to make purchases based on influencer recommendations </w:t>
      </w:r>
      <w:r w:rsidRPr="00BA7019">
        <w:rPr>
          <w:rFonts w:eastAsia="Times New Roman"/>
          <w:lang w:val="en-GB" w:eastAsia="en-GB"/>
        </w:rPr>
        <w:lastRenderedPageBreak/>
        <w:t>than those who engaged with influencers less frequently. This aligns with previous research, which suggests that frequent interaction with influencer content enhances familiarity and credibility, making consumers more receptive to recommendations (</w:t>
      </w:r>
      <w:r w:rsidR="00706365">
        <w:rPr>
          <w:rFonts w:eastAsia="Times New Roman"/>
          <w:lang w:val="en-GB" w:eastAsia="en-GB"/>
        </w:rPr>
        <w:t>D</w:t>
      </w:r>
      <w:r w:rsidRPr="00BA7019">
        <w:rPr>
          <w:rFonts w:eastAsia="Times New Roman"/>
          <w:lang w:val="en-GB" w:eastAsia="en-GB"/>
        </w:rPr>
        <w:t xml:space="preserve">e </w:t>
      </w:r>
      <w:proofErr w:type="spellStart"/>
      <w:r w:rsidRPr="00BA7019">
        <w:rPr>
          <w:rFonts w:eastAsia="Times New Roman"/>
          <w:lang w:val="en-GB" w:eastAsia="en-GB"/>
        </w:rPr>
        <w:t>Veirman</w:t>
      </w:r>
      <w:proofErr w:type="spellEnd"/>
      <w:r w:rsidRPr="00BA7019">
        <w:rPr>
          <w:rFonts w:eastAsia="Times New Roman"/>
          <w:lang w:val="en-GB" w:eastAsia="en-GB"/>
        </w:rPr>
        <w:t xml:space="preserve"> et al., 2017).</w:t>
      </w:r>
    </w:p>
    <w:p w:rsidR="00BA7019" w:rsidRPr="00BA7019" w:rsidRDefault="00BA7019" w:rsidP="00BA7019">
      <w:pPr>
        <w:rPr>
          <w:rFonts w:eastAsia="Times New Roman"/>
          <w:lang w:val="en-GB" w:eastAsia="en-GB"/>
        </w:rPr>
      </w:pPr>
      <w:r w:rsidRPr="00BA7019">
        <w:rPr>
          <w:rFonts w:eastAsia="Times New Roman"/>
          <w:lang w:val="en-GB" w:eastAsia="en-GB"/>
        </w:rPr>
        <w:t xml:space="preserve">Interestingly, the qualitative data revealed a nuanced view of the conditions under which consumers </w:t>
      </w:r>
      <w:proofErr w:type="gramStart"/>
      <w:r w:rsidRPr="00BA7019">
        <w:rPr>
          <w:rFonts w:eastAsia="Times New Roman"/>
          <w:lang w:val="en-GB" w:eastAsia="en-GB"/>
        </w:rPr>
        <w:t>are influenced</w:t>
      </w:r>
      <w:proofErr w:type="gramEnd"/>
      <w:r w:rsidRPr="00BA7019">
        <w:rPr>
          <w:rFonts w:eastAsia="Times New Roman"/>
          <w:lang w:val="en-GB" w:eastAsia="en-GB"/>
        </w:rPr>
        <w:t xml:space="preserve"> by social media influencers. Respondent </w:t>
      </w:r>
      <w:proofErr w:type="gramStart"/>
      <w:r w:rsidRPr="00BA7019">
        <w:rPr>
          <w:rFonts w:eastAsia="Times New Roman"/>
          <w:lang w:val="en-GB" w:eastAsia="en-GB"/>
        </w:rPr>
        <w:t>2</w:t>
      </w:r>
      <w:proofErr w:type="gramEnd"/>
      <w:r w:rsidRPr="00BA7019">
        <w:rPr>
          <w:rFonts w:eastAsia="Times New Roman"/>
          <w:lang w:val="en-GB" w:eastAsia="en-GB"/>
        </w:rPr>
        <w:t xml:space="preserve">, who engaged with influencers less frequently, emphasised the importance of unbiased and in-depth reviews in influencing their purchasing decisions. This reflects the findings of Chu and Kim (2011), who argue that credibility and perceived expertise are critical factors that moderate the influence of social media influencers, particularly for consumers who </w:t>
      </w:r>
      <w:proofErr w:type="gramStart"/>
      <w:r w:rsidRPr="00BA7019">
        <w:rPr>
          <w:rFonts w:eastAsia="Times New Roman"/>
          <w:lang w:val="en-GB" w:eastAsia="en-GB"/>
        </w:rPr>
        <w:t>are less engaged</w:t>
      </w:r>
      <w:proofErr w:type="gramEnd"/>
      <w:r w:rsidRPr="00BA7019">
        <w:rPr>
          <w:rFonts w:eastAsia="Times New Roman"/>
          <w:lang w:val="en-GB" w:eastAsia="en-GB"/>
        </w:rPr>
        <w:t>.</w:t>
      </w:r>
    </w:p>
    <w:p w:rsidR="00BA7019" w:rsidRPr="00BA7019" w:rsidRDefault="00BA7019" w:rsidP="00BA7019">
      <w:pPr>
        <w:rPr>
          <w:rFonts w:eastAsia="Times New Roman"/>
          <w:lang w:val="en-GB" w:eastAsia="en-GB"/>
        </w:rPr>
      </w:pPr>
      <w:r w:rsidRPr="00BA7019">
        <w:rPr>
          <w:rFonts w:eastAsia="Times New Roman"/>
          <w:lang w:val="en-GB" w:eastAsia="en-GB"/>
        </w:rPr>
        <w:t xml:space="preserve">Overall, the findings suggest that social media influencers play a pivotal role in shaping </w:t>
      </w:r>
      <w:proofErr w:type="gramStart"/>
      <w:r w:rsidRPr="00BA7019">
        <w:rPr>
          <w:rFonts w:eastAsia="Times New Roman"/>
          <w:lang w:val="en-GB" w:eastAsia="en-GB"/>
        </w:rPr>
        <w:t>consumer purchasing</w:t>
      </w:r>
      <w:proofErr w:type="gramEnd"/>
      <w:r w:rsidRPr="00BA7019">
        <w:rPr>
          <w:rFonts w:eastAsia="Times New Roman"/>
          <w:lang w:val="en-GB" w:eastAsia="en-GB"/>
        </w:rPr>
        <w:t xml:space="preserve"> decisions in the beauty industry, but this influence is contingent on factors such as the frequency of engagement and the perceived trustworthiness of the influencer.</w:t>
      </w:r>
    </w:p>
    <w:p w:rsidR="00BA7019" w:rsidRPr="00BA7019" w:rsidRDefault="00BA7019" w:rsidP="00BA7019">
      <w:pPr>
        <w:pStyle w:val="Heading2"/>
        <w:rPr>
          <w:rFonts w:eastAsia="Times New Roman"/>
          <w:lang w:val="en-GB" w:eastAsia="en-GB"/>
        </w:rPr>
      </w:pPr>
      <w:bookmarkStart w:id="84" w:name="_Toc179562653"/>
      <w:r w:rsidRPr="00BA7019">
        <w:rPr>
          <w:rFonts w:eastAsia="Times New Roman"/>
          <w:lang w:val="en-GB" w:eastAsia="en-GB"/>
        </w:rPr>
        <w:t>Perceptions of Local vs. Global Beauty Brands</w:t>
      </w:r>
      <w:bookmarkEnd w:id="84"/>
    </w:p>
    <w:p w:rsidR="00BA7019" w:rsidRPr="00BA7019" w:rsidRDefault="00BA7019" w:rsidP="00BA7019">
      <w:pPr>
        <w:rPr>
          <w:rFonts w:eastAsia="Times New Roman"/>
          <w:lang w:val="en-GB" w:eastAsia="en-GB"/>
        </w:rPr>
      </w:pPr>
      <w:r w:rsidRPr="00BA7019">
        <w:rPr>
          <w:rFonts w:eastAsia="Times New Roman"/>
          <w:lang w:val="en-GB" w:eastAsia="en-GB"/>
        </w:rPr>
        <w:t>The comparison of consumer perceptions of local versus global beauty brands revealed significant insights into how social media influencers shape brand preferences. Quantitative analysis showed a slight preference for global beauty brands, with a mean score of 2.61 for the statement "I perceive global beauty brands as superior to local beauty brands." This preference was also reflected in the thematic analysis, where Respondent 1 expressed a strong inclination towards global brands due to their perceived higher "quality and variety."</w:t>
      </w:r>
    </w:p>
    <w:p w:rsidR="00BA7019" w:rsidRPr="00BA7019" w:rsidRDefault="00BA7019" w:rsidP="00BA7019">
      <w:pPr>
        <w:rPr>
          <w:rFonts w:eastAsia="Times New Roman"/>
          <w:lang w:val="en-GB" w:eastAsia="en-GB"/>
        </w:rPr>
      </w:pPr>
      <w:r w:rsidRPr="00BA7019">
        <w:rPr>
          <w:rFonts w:eastAsia="Times New Roman"/>
          <w:lang w:val="en-GB" w:eastAsia="en-GB"/>
        </w:rPr>
        <w:t xml:space="preserve">These findings are consistent with previous studies that highlight the dominant position of global brands in the beauty industry, largely due to their established reputation for quality and innovation (Hassan </w:t>
      </w:r>
      <w:r w:rsidR="00902E9C">
        <w:rPr>
          <w:rFonts w:eastAsia="Times New Roman"/>
          <w:lang w:val="en-GB" w:eastAsia="en-GB"/>
        </w:rPr>
        <w:t>and</w:t>
      </w:r>
      <w:r w:rsidRPr="00BA7019">
        <w:rPr>
          <w:rFonts w:eastAsia="Times New Roman"/>
          <w:lang w:val="en-GB" w:eastAsia="en-GB"/>
        </w:rPr>
        <w:t xml:space="preserve"> Craft, 2012). Global beauty brands often have more resources to invest in research and development, allowing them to introduce new products that appeal to a broader audience. This global brand dominance is further reinforced by influencer marketing, where influencers frequently promote global brands, as noted by Respondent 2, who observed that influencers "promote global brands more frequently" than local ones.</w:t>
      </w:r>
    </w:p>
    <w:p w:rsidR="00BA7019" w:rsidRPr="00BA7019" w:rsidRDefault="00BA7019" w:rsidP="00BA7019">
      <w:pPr>
        <w:rPr>
          <w:rFonts w:eastAsia="Times New Roman"/>
          <w:lang w:val="en-GB" w:eastAsia="en-GB"/>
        </w:rPr>
      </w:pPr>
      <w:r w:rsidRPr="00BA7019">
        <w:rPr>
          <w:rFonts w:eastAsia="Times New Roman"/>
          <w:lang w:val="en-GB" w:eastAsia="en-GB"/>
        </w:rPr>
        <w:t xml:space="preserve">However, the qualitative data also revealed that local brands could gain consumer trust and preference if </w:t>
      </w:r>
      <w:proofErr w:type="gramStart"/>
      <w:r w:rsidRPr="00BA7019">
        <w:rPr>
          <w:rFonts w:eastAsia="Times New Roman"/>
          <w:lang w:val="en-GB" w:eastAsia="en-GB"/>
        </w:rPr>
        <w:t>they are endorsed by trusted influencers</w:t>
      </w:r>
      <w:proofErr w:type="gramEnd"/>
      <w:r w:rsidRPr="00BA7019">
        <w:rPr>
          <w:rFonts w:eastAsia="Times New Roman"/>
          <w:lang w:val="en-GB" w:eastAsia="en-GB"/>
        </w:rPr>
        <w:t>. This supports the argument that social media influencers can act as mediators between consumers and lesser-known or emerging brands, helping to shift perceptions in favour of local products (</w:t>
      </w:r>
      <w:proofErr w:type="spellStart"/>
      <w:r w:rsidRPr="00BA7019">
        <w:rPr>
          <w:rFonts w:eastAsia="Times New Roman"/>
          <w:lang w:val="en-GB" w:eastAsia="en-GB"/>
        </w:rPr>
        <w:t>Jin</w:t>
      </w:r>
      <w:proofErr w:type="spellEnd"/>
      <w:r w:rsidRPr="00BA7019">
        <w:rPr>
          <w:rFonts w:eastAsia="Times New Roman"/>
          <w:lang w:val="en-GB" w:eastAsia="en-GB"/>
        </w:rPr>
        <w:t xml:space="preserve">, </w:t>
      </w:r>
      <w:proofErr w:type="spellStart"/>
      <w:r w:rsidRPr="00BA7019">
        <w:rPr>
          <w:rFonts w:eastAsia="Times New Roman"/>
          <w:lang w:val="en-GB" w:eastAsia="en-GB"/>
        </w:rPr>
        <w:t>Muqaddam</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w:t>
      </w:r>
      <w:proofErr w:type="spellStart"/>
      <w:r w:rsidRPr="00BA7019">
        <w:rPr>
          <w:rFonts w:eastAsia="Times New Roman"/>
          <w:lang w:val="en-GB" w:eastAsia="en-GB"/>
        </w:rPr>
        <w:t>Ryu</w:t>
      </w:r>
      <w:proofErr w:type="spellEnd"/>
      <w:r w:rsidRPr="00BA7019">
        <w:rPr>
          <w:rFonts w:eastAsia="Times New Roman"/>
          <w:lang w:val="en-GB" w:eastAsia="en-GB"/>
        </w:rPr>
        <w:t xml:space="preserve">, </w:t>
      </w:r>
      <w:r w:rsidRPr="00BA7019">
        <w:rPr>
          <w:rFonts w:eastAsia="Times New Roman"/>
          <w:lang w:val="en-GB" w:eastAsia="en-GB"/>
        </w:rPr>
        <w:lastRenderedPageBreak/>
        <w:t>2019). In this study, both respondents indicated that influencer endorsements could increase their willingness to try local beauty products, especially when these brands align with their personal values, such as sustainability and ethical sourcing.</w:t>
      </w:r>
    </w:p>
    <w:p w:rsidR="00BA7019" w:rsidRPr="00BA7019" w:rsidRDefault="00BA7019" w:rsidP="00BA7019">
      <w:pPr>
        <w:rPr>
          <w:rFonts w:eastAsia="Times New Roman"/>
          <w:lang w:val="en-GB" w:eastAsia="en-GB"/>
        </w:rPr>
      </w:pPr>
      <w:r w:rsidRPr="00BA7019">
        <w:rPr>
          <w:rFonts w:eastAsia="Times New Roman"/>
          <w:lang w:val="en-GB" w:eastAsia="en-GB"/>
        </w:rPr>
        <w:t>This finding aligns with literature that suggests local brands can leverage social media influencers to differentiate themselves from global competitors by emphasising attributes such as authenticity, cultural relevance, and ethical practices (</w:t>
      </w:r>
      <w:proofErr w:type="spellStart"/>
      <w:r w:rsidRPr="00BA7019">
        <w:rPr>
          <w:rFonts w:eastAsia="Times New Roman"/>
          <w:lang w:val="en-GB" w:eastAsia="en-GB"/>
        </w:rPr>
        <w:t>Kapferer</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w:t>
      </w:r>
      <w:proofErr w:type="spellStart"/>
      <w:r w:rsidRPr="00BA7019">
        <w:rPr>
          <w:rFonts w:eastAsia="Times New Roman"/>
          <w:lang w:val="en-GB" w:eastAsia="en-GB"/>
        </w:rPr>
        <w:t>Michaut-Denizeau</w:t>
      </w:r>
      <w:proofErr w:type="spellEnd"/>
      <w:r w:rsidRPr="00BA7019">
        <w:rPr>
          <w:rFonts w:eastAsia="Times New Roman"/>
          <w:lang w:val="en-GB" w:eastAsia="en-GB"/>
        </w:rPr>
        <w:t xml:space="preserve">, 2020). In the context of the Indian beauty market, where consumers </w:t>
      </w:r>
      <w:proofErr w:type="gramStart"/>
      <w:r w:rsidRPr="00BA7019">
        <w:rPr>
          <w:rFonts w:eastAsia="Times New Roman"/>
          <w:lang w:val="en-GB" w:eastAsia="en-GB"/>
        </w:rPr>
        <w:t>are increasingly drawn</w:t>
      </w:r>
      <w:proofErr w:type="gramEnd"/>
      <w:r w:rsidRPr="00BA7019">
        <w:rPr>
          <w:rFonts w:eastAsia="Times New Roman"/>
          <w:lang w:val="en-GB" w:eastAsia="en-GB"/>
        </w:rPr>
        <w:t xml:space="preserve"> to brands that promote sustainability and natural ingredients, influencers who advocate for these values can play a crucial role in elevating the status of local brands (</w:t>
      </w:r>
      <w:proofErr w:type="spellStart"/>
      <w:r w:rsidRPr="00BA7019">
        <w:rPr>
          <w:rFonts w:eastAsia="Times New Roman"/>
          <w:lang w:val="en-GB" w:eastAsia="en-GB"/>
        </w:rPr>
        <w:t>Schwark</w:t>
      </w:r>
      <w:proofErr w:type="spellEnd"/>
      <w:r w:rsidRPr="00BA7019">
        <w:rPr>
          <w:rFonts w:eastAsia="Times New Roman"/>
          <w:lang w:val="en-GB" w:eastAsia="en-GB"/>
        </w:rPr>
        <w:t xml:space="preserve"> et al., 2021).</w:t>
      </w:r>
    </w:p>
    <w:p w:rsidR="00BA7019" w:rsidRPr="00BA7019" w:rsidRDefault="00BA7019" w:rsidP="00BA7019">
      <w:pPr>
        <w:rPr>
          <w:rFonts w:eastAsia="Times New Roman"/>
          <w:lang w:val="en-GB" w:eastAsia="en-GB"/>
        </w:rPr>
      </w:pPr>
      <w:r w:rsidRPr="00BA7019">
        <w:rPr>
          <w:rFonts w:eastAsia="Times New Roman"/>
          <w:lang w:val="en-GB" w:eastAsia="en-GB"/>
        </w:rPr>
        <w:t>Therefore, while global brands maintain a competitive edge due to their established reputation, local brands have the potential to gain market share by strategically collaborating with influencers who emphasise their ethical and cultural attributes. This demonstrates the transformative power of influencer marketing in shaping consumer perceptions of brand quality and credibility.</w:t>
      </w:r>
    </w:p>
    <w:p w:rsidR="00BA7019" w:rsidRPr="00BA7019" w:rsidRDefault="00BA7019" w:rsidP="00BA7019">
      <w:pPr>
        <w:pStyle w:val="Heading2"/>
        <w:rPr>
          <w:rFonts w:eastAsia="Times New Roman"/>
          <w:lang w:val="en-GB" w:eastAsia="en-GB"/>
        </w:rPr>
      </w:pPr>
      <w:bookmarkStart w:id="85" w:name="_Toc179562654"/>
      <w:r w:rsidRPr="00BA7019">
        <w:rPr>
          <w:rFonts w:eastAsia="Times New Roman"/>
          <w:lang w:val="en-GB" w:eastAsia="en-GB"/>
        </w:rPr>
        <w:t>Key Factors Driving Consumer Preferences</w:t>
      </w:r>
      <w:bookmarkEnd w:id="85"/>
    </w:p>
    <w:p w:rsidR="00BA7019" w:rsidRPr="00BA7019" w:rsidRDefault="00BA7019" w:rsidP="00BA7019">
      <w:pPr>
        <w:rPr>
          <w:rFonts w:eastAsia="Times New Roman"/>
          <w:lang w:val="en-GB" w:eastAsia="en-GB"/>
        </w:rPr>
      </w:pPr>
      <w:r w:rsidRPr="00BA7019">
        <w:rPr>
          <w:rFonts w:eastAsia="Times New Roman"/>
          <w:lang w:val="en-GB" w:eastAsia="en-GB"/>
        </w:rPr>
        <w:t>The study also sought to identify the key factors promoted by social media influencers that drive consumer preferences for beauty brands. Both the quantitative and qualitative findings pointed to product quality, price, authenticity, and sustainability as the most significant factors influencing consumer decisions.</w:t>
      </w:r>
    </w:p>
    <w:p w:rsidR="00BA7019" w:rsidRPr="00BA7019" w:rsidRDefault="00BA7019" w:rsidP="00BA7019">
      <w:pPr>
        <w:rPr>
          <w:rFonts w:eastAsia="Times New Roman"/>
          <w:lang w:val="en-GB" w:eastAsia="en-GB"/>
        </w:rPr>
      </w:pPr>
      <w:r w:rsidRPr="00BA7019">
        <w:rPr>
          <w:rFonts w:eastAsia="Times New Roman"/>
          <w:lang w:val="en-GB" w:eastAsia="en-GB"/>
        </w:rPr>
        <w:t xml:space="preserve">In the quantitative analysis, product reviews and authenticity </w:t>
      </w:r>
      <w:proofErr w:type="gramStart"/>
      <w:r w:rsidRPr="00BA7019">
        <w:rPr>
          <w:rFonts w:eastAsia="Times New Roman"/>
          <w:lang w:val="en-GB" w:eastAsia="en-GB"/>
        </w:rPr>
        <w:t>were found</w:t>
      </w:r>
      <w:proofErr w:type="gramEnd"/>
      <w:r w:rsidRPr="00BA7019">
        <w:rPr>
          <w:rFonts w:eastAsia="Times New Roman"/>
          <w:lang w:val="en-GB" w:eastAsia="en-GB"/>
        </w:rPr>
        <w:t xml:space="preserve"> to be strong predictors of consumer preferences, with significant correlations between these variables and purchasing decisions. This aligns with previous research, which emphasises the role of perceived product quality and influencer authenticity in shaping consumer behaviour (</w:t>
      </w:r>
      <w:proofErr w:type="spellStart"/>
      <w:r w:rsidRPr="00BA7019">
        <w:rPr>
          <w:rFonts w:eastAsia="Times New Roman"/>
          <w:lang w:val="en-GB" w:eastAsia="en-GB"/>
        </w:rPr>
        <w:t>Erkan</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Evans, 2016). The regression analysis further indicated that the values and ethics promoted by influencers, such as sustainability and cruelty-free practices, had a positive but not statistically significant impact on consumer preferences. This suggests that while these values are important, other factors, such as product quality and authenticity, may play a more central role in driving consumer choices.</w:t>
      </w:r>
    </w:p>
    <w:p w:rsidR="00BA7019" w:rsidRPr="00BA7019" w:rsidRDefault="00BA7019" w:rsidP="00BA7019">
      <w:pPr>
        <w:rPr>
          <w:rFonts w:eastAsia="Times New Roman"/>
          <w:lang w:val="en-GB" w:eastAsia="en-GB"/>
        </w:rPr>
      </w:pPr>
      <w:r w:rsidRPr="00BA7019">
        <w:rPr>
          <w:rFonts w:eastAsia="Times New Roman"/>
          <w:lang w:val="en-GB" w:eastAsia="en-GB"/>
        </w:rPr>
        <w:t xml:space="preserve">The thematic analysis provided additional insights into these factors. Respondent </w:t>
      </w:r>
      <w:proofErr w:type="gramStart"/>
      <w:r w:rsidRPr="00BA7019">
        <w:rPr>
          <w:rFonts w:eastAsia="Times New Roman"/>
          <w:lang w:val="en-GB" w:eastAsia="en-GB"/>
        </w:rPr>
        <w:t>1</w:t>
      </w:r>
      <w:proofErr w:type="gramEnd"/>
      <w:r w:rsidRPr="00BA7019">
        <w:rPr>
          <w:rFonts w:eastAsia="Times New Roman"/>
          <w:lang w:val="en-GB" w:eastAsia="en-GB"/>
        </w:rPr>
        <w:t xml:space="preserve"> prioritised product quality, stating that they are more likely to purchase a product if an influencer highlights its effectiveness. This finding is consistent with studies that suggest perceived </w:t>
      </w:r>
      <w:r w:rsidRPr="00BA7019">
        <w:rPr>
          <w:rFonts w:eastAsia="Times New Roman"/>
          <w:lang w:val="en-GB" w:eastAsia="en-GB"/>
        </w:rPr>
        <w:lastRenderedPageBreak/>
        <w:t xml:space="preserve">product quality is one of the most important factors driving consumer preferences in the beauty industry (Kim </w:t>
      </w:r>
      <w:r w:rsidR="00902E9C">
        <w:rPr>
          <w:rFonts w:eastAsia="Times New Roman"/>
          <w:lang w:val="en-GB" w:eastAsia="en-GB"/>
        </w:rPr>
        <w:t>and</w:t>
      </w:r>
      <w:r w:rsidRPr="00BA7019">
        <w:rPr>
          <w:rFonts w:eastAsia="Times New Roman"/>
          <w:lang w:val="en-GB" w:eastAsia="en-GB"/>
        </w:rPr>
        <w:t xml:space="preserve"> </w:t>
      </w:r>
      <w:proofErr w:type="spellStart"/>
      <w:proofErr w:type="gramStart"/>
      <w:r w:rsidRPr="00BA7019">
        <w:rPr>
          <w:rFonts w:eastAsia="Times New Roman"/>
          <w:lang w:val="en-GB" w:eastAsia="en-GB"/>
        </w:rPr>
        <w:t>Ko</w:t>
      </w:r>
      <w:proofErr w:type="spellEnd"/>
      <w:proofErr w:type="gramEnd"/>
      <w:r w:rsidRPr="00BA7019">
        <w:rPr>
          <w:rFonts w:eastAsia="Times New Roman"/>
          <w:lang w:val="en-GB" w:eastAsia="en-GB"/>
        </w:rPr>
        <w:t>, 2012). On the other hand, Respondent 2 emphasised the importance of price and sustainability, reflecting a growing trend among consumers who are increasingly making purchasing decisions based on ethical considerations (</w:t>
      </w:r>
      <w:proofErr w:type="spellStart"/>
      <w:r w:rsidRPr="00BA7019">
        <w:rPr>
          <w:rFonts w:eastAsia="Times New Roman"/>
          <w:lang w:val="en-GB" w:eastAsia="en-GB"/>
        </w:rPr>
        <w:t>Schwark</w:t>
      </w:r>
      <w:proofErr w:type="spellEnd"/>
      <w:r w:rsidRPr="00BA7019">
        <w:rPr>
          <w:rFonts w:eastAsia="Times New Roman"/>
          <w:lang w:val="en-GB" w:eastAsia="en-GB"/>
        </w:rPr>
        <w:t xml:space="preserve"> et al., 2021). This respondent indicated that influencers who promote eco-friendly and affordable products were more likely to sway their decisions, highlighting the importance of aligning influencer content with consumer values.</w:t>
      </w:r>
    </w:p>
    <w:p w:rsidR="00BA7019" w:rsidRPr="00BA7019" w:rsidRDefault="00BA7019" w:rsidP="00BA7019">
      <w:pPr>
        <w:rPr>
          <w:rFonts w:eastAsia="Times New Roman"/>
          <w:lang w:val="en-GB" w:eastAsia="en-GB"/>
        </w:rPr>
      </w:pPr>
      <w:r w:rsidRPr="00BA7019">
        <w:rPr>
          <w:rFonts w:eastAsia="Times New Roman"/>
          <w:lang w:val="en-GB" w:eastAsia="en-GB"/>
        </w:rPr>
        <w:t>These findings suggest that social media influencers must carefully balance the promotion of product quality with other factors such as affordability and sustainability to appeal to a broader audience. This is particularly important in the beauty industry, where consumers are becoming more discerning and expect influencers to promote products that align with their personal values (Godey et al., 2016).</w:t>
      </w:r>
    </w:p>
    <w:p w:rsidR="00BA7019" w:rsidRPr="00BA7019" w:rsidRDefault="00BA7019" w:rsidP="00BA7019">
      <w:pPr>
        <w:pStyle w:val="Heading2"/>
        <w:rPr>
          <w:rFonts w:eastAsia="Times New Roman"/>
          <w:lang w:val="en-GB" w:eastAsia="en-GB"/>
        </w:rPr>
      </w:pPr>
      <w:bookmarkStart w:id="86" w:name="_Toc179562655"/>
      <w:r w:rsidRPr="00BA7019">
        <w:rPr>
          <w:rFonts w:eastAsia="Times New Roman"/>
          <w:lang w:val="en-GB" w:eastAsia="en-GB"/>
        </w:rPr>
        <w:t>Demographic Characteristics of Consumers Influenced by Social Media Influencers</w:t>
      </w:r>
      <w:bookmarkEnd w:id="86"/>
    </w:p>
    <w:p w:rsidR="00BA7019" w:rsidRPr="00BA7019" w:rsidRDefault="00BA7019" w:rsidP="00BA7019">
      <w:pPr>
        <w:rPr>
          <w:rFonts w:eastAsia="Times New Roman"/>
          <w:lang w:val="en-GB" w:eastAsia="en-GB"/>
        </w:rPr>
      </w:pPr>
      <w:r w:rsidRPr="00BA7019">
        <w:rPr>
          <w:rFonts w:eastAsia="Times New Roman"/>
          <w:lang w:val="en-GB" w:eastAsia="en-GB"/>
        </w:rPr>
        <w:t>The final objective of the study was to evaluate the demographic characteristics of Indian consumers who are most influenced by social media influencers in their beauty product choices. The quantitative analysis revealed that younger consumers, particularly those aged 25–34, were the most likely to follow beauty influencers and be influenced by their recommendations. This finding is consistent with previous studies that suggest younger generations, particularly millennials and Gen Z, are more engaged with social media and more receptive to influencer marketing (</w:t>
      </w:r>
      <w:proofErr w:type="spellStart"/>
      <w:r w:rsidRPr="00BA7019">
        <w:rPr>
          <w:rFonts w:eastAsia="Times New Roman"/>
          <w:lang w:val="en-GB" w:eastAsia="en-GB"/>
        </w:rPr>
        <w:t>Djafarova</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Rushworth, 2017).</w:t>
      </w:r>
    </w:p>
    <w:p w:rsidR="00BA7019" w:rsidRPr="00BA7019" w:rsidRDefault="00BA7019" w:rsidP="00BA7019">
      <w:pPr>
        <w:rPr>
          <w:rFonts w:eastAsia="Times New Roman"/>
          <w:lang w:val="en-GB" w:eastAsia="en-GB"/>
        </w:rPr>
      </w:pPr>
      <w:r w:rsidRPr="00BA7019">
        <w:rPr>
          <w:rFonts w:eastAsia="Times New Roman"/>
          <w:lang w:val="en-GB" w:eastAsia="en-GB"/>
        </w:rPr>
        <w:t xml:space="preserve">The cross-tabulation analysis also indicated that gender played a role in determining the level of engagement with beauty influencers, with female respondents more likely to follow beauty influencers and engage with their content. This finding is in line with research that suggests women are more likely </w:t>
      </w:r>
      <w:proofErr w:type="gramStart"/>
      <w:r w:rsidRPr="00BA7019">
        <w:rPr>
          <w:rFonts w:eastAsia="Times New Roman"/>
          <w:lang w:val="en-GB" w:eastAsia="en-GB"/>
        </w:rPr>
        <w:t>than men</w:t>
      </w:r>
      <w:proofErr w:type="gramEnd"/>
      <w:r w:rsidRPr="00BA7019">
        <w:rPr>
          <w:rFonts w:eastAsia="Times New Roman"/>
          <w:lang w:val="en-GB" w:eastAsia="en-GB"/>
        </w:rPr>
        <w:t xml:space="preserve"> to be influenced by beauty and fashion influencers, as these industries traditionally target female consumers (</w:t>
      </w:r>
      <w:proofErr w:type="spellStart"/>
      <w:r w:rsidRPr="00BA7019">
        <w:rPr>
          <w:rFonts w:eastAsia="Times New Roman"/>
          <w:lang w:val="en-GB" w:eastAsia="en-GB"/>
        </w:rPr>
        <w:t>Casaló</w:t>
      </w:r>
      <w:proofErr w:type="spellEnd"/>
      <w:r w:rsidRPr="00BA7019">
        <w:rPr>
          <w:rFonts w:eastAsia="Times New Roman"/>
          <w:lang w:val="en-GB" w:eastAsia="en-GB"/>
        </w:rPr>
        <w:t xml:space="preserve">, </w:t>
      </w:r>
      <w:proofErr w:type="spellStart"/>
      <w:r w:rsidRPr="00BA7019">
        <w:rPr>
          <w:rFonts w:eastAsia="Times New Roman"/>
          <w:lang w:val="en-GB" w:eastAsia="en-GB"/>
        </w:rPr>
        <w:t>Flavián</w:t>
      </w:r>
      <w:proofErr w:type="spellEnd"/>
      <w:r w:rsidRPr="00BA7019">
        <w:rPr>
          <w:rFonts w:eastAsia="Times New Roman"/>
          <w:lang w:val="en-GB" w:eastAsia="en-GB"/>
        </w:rPr>
        <w:t xml:space="preserve">, </w:t>
      </w:r>
      <w:r w:rsidR="00902E9C">
        <w:rPr>
          <w:rFonts w:eastAsia="Times New Roman"/>
          <w:lang w:val="en-GB" w:eastAsia="en-GB"/>
        </w:rPr>
        <w:t>and</w:t>
      </w:r>
      <w:r w:rsidRPr="00BA7019">
        <w:rPr>
          <w:rFonts w:eastAsia="Times New Roman"/>
          <w:lang w:val="en-GB" w:eastAsia="en-GB"/>
        </w:rPr>
        <w:t xml:space="preserve"> Ibáñez-Sánchez, 20</w:t>
      </w:r>
      <w:r w:rsidR="00706365">
        <w:rPr>
          <w:rFonts w:eastAsia="Times New Roman"/>
          <w:lang w:val="en-GB" w:eastAsia="en-GB"/>
        </w:rPr>
        <w:t>20</w:t>
      </w:r>
      <w:r w:rsidRPr="00BA7019">
        <w:rPr>
          <w:rFonts w:eastAsia="Times New Roman"/>
          <w:lang w:val="en-GB" w:eastAsia="en-GB"/>
        </w:rPr>
        <w:t>).</w:t>
      </w:r>
    </w:p>
    <w:p w:rsidR="00BA7019" w:rsidRPr="00BA7019" w:rsidRDefault="00BA7019" w:rsidP="00BA7019">
      <w:pPr>
        <w:rPr>
          <w:rFonts w:eastAsia="Times New Roman"/>
          <w:lang w:val="en-GB" w:eastAsia="en-GB"/>
        </w:rPr>
      </w:pPr>
      <w:r w:rsidRPr="00BA7019">
        <w:rPr>
          <w:rFonts w:eastAsia="Times New Roman"/>
          <w:lang w:val="en-GB" w:eastAsia="en-GB"/>
        </w:rPr>
        <w:t xml:space="preserve">The thematic analysis provided further insights into the demographic characteristics of consumers influenced by beauty influencers. Both respondents identified younger consumers, particularly those in urban or metropolitan areas, as the demographic group most influenced by influencers. This aligns with the findings of Chu and Kim (2011), who argue that urban consumers are more likely to engage with influencers due to their greater access to digital </w:t>
      </w:r>
      <w:r w:rsidRPr="00BA7019">
        <w:rPr>
          <w:rFonts w:eastAsia="Times New Roman"/>
          <w:lang w:val="en-GB" w:eastAsia="en-GB"/>
        </w:rPr>
        <w:lastRenderedPageBreak/>
        <w:t xml:space="preserve">platforms and exposure to global beauty trends. Respondent </w:t>
      </w:r>
      <w:proofErr w:type="gramStart"/>
      <w:r w:rsidRPr="00BA7019">
        <w:rPr>
          <w:rFonts w:eastAsia="Times New Roman"/>
          <w:lang w:val="en-GB" w:eastAsia="en-GB"/>
        </w:rPr>
        <w:t>1</w:t>
      </w:r>
      <w:proofErr w:type="gramEnd"/>
      <w:r w:rsidRPr="00BA7019">
        <w:rPr>
          <w:rFonts w:eastAsia="Times New Roman"/>
          <w:lang w:val="en-GB" w:eastAsia="en-GB"/>
        </w:rPr>
        <w:t xml:space="preserve"> specifically mentioned that young women in urban areas are the most influenced, while Respondent 2 noted that teenagers and young adults, regardless of gender, are highly susceptible to influencer marketing.</w:t>
      </w:r>
    </w:p>
    <w:p w:rsidR="00BA7019" w:rsidRPr="00BA7019" w:rsidRDefault="00BA7019" w:rsidP="00BA7019">
      <w:pPr>
        <w:rPr>
          <w:rFonts w:eastAsia="Times New Roman"/>
          <w:lang w:val="en-GB" w:eastAsia="en-GB"/>
        </w:rPr>
      </w:pPr>
      <w:r w:rsidRPr="00BA7019">
        <w:rPr>
          <w:rFonts w:eastAsia="Times New Roman"/>
          <w:lang w:val="en-GB" w:eastAsia="en-GB"/>
        </w:rPr>
        <w:t xml:space="preserve">These findings suggest that beauty brands targeting younger, urban consumers are likely to benefit most from influencer marketing campaigns. This demographic </w:t>
      </w:r>
      <w:proofErr w:type="gramStart"/>
      <w:r w:rsidRPr="00BA7019">
        <w:rPr>
          <w:rFonts w:eastAsia="Times New Roman"/>
          <w:lang w:val="en-GB" w:eastAsia="en-GB"/>
        </w:rPr>
        <w:t>is more engaged</w:t>
      </w:r>
      <w:proofErr w:type="gramEnd"/>
      <w:r w:rsidRPr="00BA7019">
        <w:rPr>
          <w:rFonts w:eastAsia="Times New Roman"/>
          <w:lang w:val="en-GB" w:eastAsia="en-GB"/>
        </w:rPr>
        <w:t xml:space="preserve"> with social media platforms, more exposed to beauty trends, and more likely to trust influencer recommendations. As such, </w:t>
      </w:r>
      <w:proofErr w:type="gramStart"/>
      <w:r w:rsidRPr="00BA7019">
        <w:rPr>
          <w:rFonts w:eastAsia="Times New Roman"/>
          <w:lang w:val="en-GB" w:eastAsia="en-GB"/>
        </w:rPr>
        <w:t>influencer marketing</w:t>
      </w:r>
      <w:proofErr w:type="gramEnd"/>
      <w:r w:rsidRPr="00BA7019">
        <w:rPr>
          <w:rFonts w:eastAsia="Times New Roman"/>
          <w:lang w:val="en-GB" w:eastAsia="en-GB"/>
        </w:rPr>
        <w:t xml:space="preserve"> strategies should be tailored to appeal to the preferences and values of this key consumer group.</w:t>
      </w:r>
    </w:p>
    <w:p w:rsidR="00BA7019" w:rsidRPr="00BA7019" w:rsidRDefault="00BA7019" w:rsidP="00BA7019">
      <w:pPr>
        <w:pStyle w:val="Heading2"/>
        <w:rPr>
          <w:rFonts w:eastAsia="Times New Roman"/>
          <w:lang w:val="en-GB" w:eastAsia="en-GB"/>
        </w:rPr>
      </w:pPr>
      <w:bookmarkStart w:id="87" w:name="_Toc179562656"/>
      <w:r w:rsidRPr="00BA7019">
        <w:rPr>
          <w:rFonts w:eastAsia="Times New Roman"/>
          <w:lang w:val="en-GB" w:eastAsia="en-GB"/>
        </w:rPr>
        <w:t>Conclusion</w:t>
      </w:r>
      <w:bookmarkEnd w:id="87"/>
    </w:p>
    <w:p w:rsidR="00BA7019" w:rsidRDefault="00BA7019" w:rsidP="00BA7019">
      <w:pPr>
        <w:rPr>
          <w:rFonts w:eastAsia="Times New Roman"/>
          <w:lang w:val="en-GB" w:eastAsia="en-GB"/>
        </w:rPr>
      </w:pPr>
      <w:r w:rsidRPr="00BA7019">
        <w:rPr>
          <w:rFonts w:eastAsia="Times New Roman"/>
          <w:lang w:val="en-GB" w:eastAsia="en-GB"/>
        </w:rPr>
        <w:t xml:space="preserve">The discussion chapter has explored the key findings of the study in relation to the existing literature on influencer marketing and consumer behaviour in the beauty industry. The results demonstrate that social media influencers play a significant role in shaping consumer preferences for beauty products, particularly among younger, urban consumers. While global beauty brands are generally perceived as superior, local brands can gain credibility and market share through influencer endorsements that emphasise ethical values such as sustainability. The key factors driving consumer preferences include product quality, authenticity, price, and sustainability, highlighting the importance of aligning influencer content with consumer values. Overall, the study contributes to a deeper understanding of how social media influencers </w:t>
      </w:r>
      <w:proofErr w:type="gramStart"/>
      <w:r w:rsidRPr="00BA7019">
        <w:rPr>
          <w:rFonts w:eastAsia="Times New Roman"/>
          <w:lang w:val="en-GB" w:eastAsia="en-GB"/>
        </w:rPr>
        <w:t>impact</w:t>
      </w:r>
      <w:proofErr w:type="gramEnd"/>
      <w:r w:rsidRPr="00BA7019">
        <w:rPr>
          <w:rFonts w:eastAsia="Times New Roman"/>
          <w:lang w:val="en-GB" w:eastAsia="en-GB"/>
        </w:rPr>
        <w:t xml:space="preserve"> consumer behaviour in the beauty industry, offering valuable insights for marketers and beauty brands.</w:t>
      </w:r>
    </w:p>
    <w:p w:rsidR="00BA7019" w:rsidRDefault="00BA7019">
      <w:pPr>
        <w:spacing w:line="259" w:lineRule="auto"/>
        <w:jc w:val="left"/>
        <w:rPr>
          <w:rFonts w:eastAsia="Times New Roman"/>
          <w:lang w:val="en-GB" w:eastAsia="en-GB"/>
        </w:rPr>
      </w:pPr>
      <w:r>
        <w:rPr>
          <w:rFonts w:eastAsia="Times New Roman"/>
          <w:lang w:val="en-GB" w:eastAsia="en-GB"/>
        </w:rPr>
        <w:br w:type="page"/>
      </w:r>
    </w:p>
    <w:p w:rsidR="00BA7019" w:rsidRDefault="00BA7019" w:rsidP="00BA7019">
      <w:pPr>
        <w:pStyle w:val="Heading1"/>
        <w:rPr>
          <w:rFonts w:eastAsia="Times New Roman"/>
          <w:lang w:val="en-GB" w:eastAsia="en-GB"/>
        </w:rPr>
      </w:pPr>
      <w:bookmarkStart w:id="88" w:name="_Toc179562657"/>
      <w:r>
        <w:rPr>
          <w:rFonts w:eastAsia="Times New Roman"/>
          <w:lang w:val="en-GB" w:eastAsia="en-GB"/>
        </w:rPr>
        <w:lastRenderedPageBreak/>
        <w:t>Conclusion and Recommendations</w:t>
      </w:r>
      <w:bookmarkEnd w:id="88"/>
    </w:p>
    <w:p w:rsidR="002F2735" w:rsidRDefault="002F2735" w:rsidP="002F2735">
      <w:pPr>
        <w:pStyle w:val="Heading2"/>
        <w:rPr>
          <w:rFonts w:eastAsia="Times New Roman"/>
          <w:lang w:val="en-GB" w:eastAsia="en-GB"/>
        </w:rPr>
      </w:pPr>
      <w:bookmarkStart w:id="89" w:name="_Toc179562658"/>
      <w:r>
        <w:rPr>
          <w:rFonts w:eastAsia="Times New Roman"/>
          <w:lang w:val="en-GB" w:eastAsia="en-GB"/>
        </w:rPr>
        <w:t>Introduction</w:t>
      </w:r>
      <w:bookmarkEnd w:id="89"/>
    </w:p>
    <w:p w:rsidR="002F2735" w:rsidRPr="002F2735" w:rsidRDefault="002F2735" w:rsidP="002F2735">
      <w:pPr>
        <w:rPr>
          <w:rFonts w:eastAsia="Times New Roman"/>
          <w:lang w:val="en-GB" w:eastAsia="en-GB"/>
        </w:rPr>
      </w:pPr>
      <w:r w:rsidRPr="002F2735">
        <w:rPr>
          <w:rFonts w:eastAsia="Times New Roman"/>
          <w:lang w:val="en-GB" w:eastAsia="en-GB"/>
        </w:rPr>
        <w:t>This chapter presents the conclusions drawn from the study based on its objectives and research questions. It also outlines recommendations for beauty brands and marketers, discusses the study’s limitations, and suggests potential areas for future research. The study aimed to explore the influence of social media influencers on consumer behaviour in the beauty industry, particularly in the Indian market. The findings have provided valuable insights into how social media influencers shape consumer preferences, perceptions of local versus global beauty brands, the factors driving consumer choices, and the demographics most influenced by influencers.</w:t>
      </w:r>
    </w:p>
    <w:p w:rsidR="002F2735" w:rsidRPr="002F2735" w:rsidRDefault="002F2735" w:rsidP="002F2735">
      <w:pPr>
        <w:pStyle w:val="Heading2"/>
        <w:rPr>
          <w:rFonts w:eastAsia="Times New Roman"/>
          <w:lang w:val="en-GB" w:eastAsia="en-GB"/>
        </w:rPr>
      </w:pPr>
      <w:bookmarkStart w:id="90" w:name="_Toc179562659"/>
      <w:r w:rsidRPr="002F2735">
        <w:rPr>
          <w:rFonts w:eastAsia="Times New Roman"/>
          <w:lang w:val="en-GB" w:eastAsia="en-GB"/>
        </w:rPr>
        <w:t>Achievement of Objectives</w:t>
      </w:r>
      <w:bookmarkEnd w:id="90"/>
    </w:p>
    <w:p w:rsidR="002F2735" w:rsidRPr="002F2735" w:rsidRDefault="002F2735" w:rsidP="002F2735">
      <w:pPr>
        <w:rPr>
          <w:rFonts w:eastAsia="Times New Roman"/>
          <w:lang w:val="en-GB" w:eastAsia="en-GB"/>
        </w:rPr>
      </w:pPr>
      <w:r w:rsidRPr="002F2735">
        <w:rPr>
          <w:rFonts w:eastAsia="Times New Roman"/>
          <w:lang w:val="en-GB" w:eastAsia="en-GB"/>
        </w:rPr>
        <w:t xml:space="preserve">The study's objectives </w:t>
      </w:r>
      <w:proofErr w:type="gramStart"/>
      <w:r w:rsidRPr="002F2735">
        <w:rPr>
          <w:rFonts w:eastAsia="Times New Roman"/>
          <w:lang w:val="en-GB" w:eastAsia="en-GB"/>
        </w:rPr>
        <w:t>have been achieved</w:t>
      </w:r>
      <w:proofErr w:type="gramEnd"/>
      <w:r w:rsidRPr="002F2735">
        <w:rPr>
          <w:rFonts w:eastAsia="Times New Roman"/>
          <w:lang w:val="en-GB" w:eastAsia="en-GB"/>
        </w:rPr>
        <w:t xml:space="preserve"> through both quantitative and qualitative analyses. The following section outlines how each objective </w:t>
      </w:r>
      <w:proofErr w:type="gramStart"/>
      <w:r w:rsidRPr="002F2735">
        <w:rPr>
          <w:rFonts w:eastAsia="Times New Roman"/>
          <w:lang w:val="en-GB" w:eastAsia="en-GB"/>
        </w:rPr>
        <w:t>was addressed</w:t>
      </w:r>
      <w:proofErr w:type="gramEnd"/>
      <w:r w:rsidRPr="002F2735">
        <w:rPr>
          <w:rFonts w:eastAsia="Times New Roman"/>
          <w:lang w:val="en-GB" w:eastAsia="en-GB"/>
        </w:rPr>
        <w:t xml:space="preserve"> and what insights were gained from the research.</w:t>
      </w:r>
    </w:p>
    <w:p w:rsidR="002F2735" w:rsidRPr="002F2735" w:rsidRDefault="002F2735" w:rsidP="002F2735">
      <w:pPr>
        <w:rPr>
          <w:rFonts w:eastAsia="Times New Roman"/>
          <w:b/>
          <w:lang w:val="en-GB" w:eastAsia="en-GB"/>
        </w:rPr>
      </w:pPr>
      <w:r w:rsidRPr="002F2735">
        <w:rPr>
          <w:rFonts w:eastAsia="Times New Roman"/>
          <w:b/>
          <w:lang w:val="en-GB" w:eastAsia="en-GB"/>
        </w:rPr>
        <w:t xml:space="preserve">Objective 1: To </w:t>
      </w:r>
      <w:proofErr w:type="spellStart"/>
      <w:r w:rsidRPr="002F2735">
        <w:rPr>
          <w:rFonts w:eastAsia="Times New Roman"/>
          <w:b/>
          <w:lang w:val="en-GB" w:eastAsia="en-GB"/>
        </w:rPr>
        <w:t>analyze</w:t>
      </w:r>
      <w:proofErr w:type="spellEnd"/>
      <w:r w:rsidRPr="002F2735">
        <w:rPr>
          <w:rFonts w:eastAsia="Times New Roman"/>
          <w:b/>
          <w:lang w:val="en-GB" w:eastAsia="en-GB"/>
        </w:rPr>
        <w:t xml:space="preserve"> the influence of social media influencers on the purchasing decisions of Indian consumers regarding beauty products.</w:t>
      </w:r>
    </w:p>
    <w:p w:rsidR="002F2735" w:rsidRPr="002F2735" w:rsidRDefault="002F2735" w:rsidP="002F2735">
      <w:pPr>
        <w:rPr>
          <w:rFonts w:eastAsia="Times New Roman"/>
          <w:lang w:val="en-GB" w:eastAsia="en-GB"/>
        </w:rPr>
      </w:pPr>
      <w:r w:rsidRPr="002F2735">
        <w:rPr>
          <w:rFonts w:eastAsia="Times New Roman"/>
          <w:lang w:val="en-GB" w:eastAsia="en-GB"/>
        </w:rPr>
        <w:t xml:space="preserve">The study revealed that social media influencers significantly </w:t>
      </w:r>
      <w:proofErr w:type="gramStart"/>
      <w:r w:rsidRPr="002F2735">
        <w:rPr>
          <w:rFonts w:eastAsia="Times New Roman"/>
          <w:lang w:val="en-GB" w:eastAsia="en-GB"/>
        </w:rPr>
        <w:t>impact</w:t>
      </w:r>
      <w:proofErr w:type="gramEnd"/>
      <w:r w:rsidRPr="002F2735">
        <w:rPr>
          <w:rFonts w:eastAsia="Times New Roman"/>
          <w:lang w:val="en-GB" w:eastAsia="en-GB"/>
        </w:rPr>
        <w:t xml:space="preserve"> the purchasing decisions of Indian consumers, especially those who engage with influencer content regularly. This </w:t>
      </w:r>
      <w:proofErr w:type="gramStart"/>
      <w:r w:rsidRPr="002F2735">
        <w:rPr>
          <w:rFonts w:eastAsia="Times New Roman"/>
          <w:lang w:val="en-GB" w:eastAsia="en-GB"/>
        </w:rPr>
        <w:t>was supported</w:t>
      </w:r>
      <w:proofErr w:type="gramEnd"/>
      <w:r w:rsidRPr="002F2735">
        <w:rPr>
          <w:rFonts w:eastAsia="Times New Roman"/>
          <w:lang w:val="en-GB" w:eastAsia="en-GB"/>
        </w:rPr>
        <w:t xml:space="preserve"> by both the statistical analysis, which demonstrated strong correlations between influencer engagement and purchasing behaviour, and the thematic analysis, where respondents acknowledged that influencers played a key role in their decisions to buy beauty products. The study thus confirms that social media influencers act as important opinion leaders in the digital age, influencing consumer choices in a way that traditional marketing methods often do not.</w:t>
      </w:r>
    </w:p>
    <w:p w:rsidR="002F2735" w:rsidRPr="002F2735" w:rsidRDefault="002F2735" w:rsidP="002F2735">
      <w:pPr>
        <w:rPr>
          <w:rFonts w:eastAsia="Times New Roman"/>
          <w:b/>
          <w:lang w:val="en-GB" w:eastAsia="en-GB"/>
        </w:rPr>
      </w:pPr>
      <w:r w:rsidRPr="002F2735">
        <w:rPr>
          <w:rFonts w:eastAsia="Times New Roman"/>
          <w:b/>
          <w:lang w:val="en-GB" w:eastAsia="en-GB"/>
        </w:rPr>
        <w:t>Objective 2: To compare consumer perception of local beauty brands versus global beauty brands influenced by social media.</w:t>
      </w:r>
    </w:p>
    <w:p w:rsidR="002F2735" w:rsidRPr="002F2735" w:rsidRDefault="002F2735" w:rsidP="002F2735">
      <w:pPr>
        <w:rPr>
          <w:rFonts w:eastAsia="Times New Roman"/>
          <w:lang w:val="en-GB" w:eastAsia="en-GB"/>
        </w:rPr>
      </w:pPr>
      <w:r w:rsidRPr="002F2735">
        <w:rPr>
          <w:rFonts w:eastAsia="Times New Roman"/>
          <w:lang w:val="en-GB" w:eastAsia="en-GB"/>
        </w:rPr>
        <w:t xml:space="preserve">The results indicated a general preference for global beauty brands, which </w:t>
      </w:r>
      <w:proofErr w:type="gramStart"/>
      <w:r w:rsidRPr="002F2735">
        <w:rPr>
          <w:rFonts w:eastAsia="Times New Roman"/>
          <w:lang w:val="en-GB" w:eastAsia="en-GB"/>
        </w:rPr>
        <w:t>were perceived</w:t>
      </w:r>
      <w:proofErr w:type="gramEnd"/>
      <w:r w:rsidRPr="002F2735">
        <w:rPr>
          <w:rFonts w:eastAsia="Times New Roman"/>
          <w:lang w:val="en-GB" w:eastAsia="en-GB"/>
        </w:rPr>
        <w:t xml:space="preserve"> to offer higher quality and greater variety. However, </w:t>
      </w:r>
      <w:proofErr w:type="gramStart"/>
      <w:r w:rsidRPr="002F2735">
        <w:rPr>
          <w:rFonts w:eastAsia="Times New Roman"/>
          <w:lang w:val="en-GB" w:eastAsia="en-GB"/>
        </w:rPr>
        <w:t>local beauty brands were preferred by some consumers</w:t>
      </w:r>
      <w:proofErr w:type="gramEnd"/>
      <w:r w:rsidRPr="002F2735">
        <w:rPr>
          <w:rFonts w:eastAsia="Times New Roman"/>
          <w:lang w:val="en-GB" w:eastAsia="en-GB"/>
        </w:rPr>
        <w:t xml:space="preserve">, particularly when they aligned with values such as sustainability and affordability. </w:t>
      </w:r>
      <w:r w:rsidRPr="002F2735">
        <w:rPr>
          <w:rFonts w:eastAsia="Times New Roman"/>
          <w:lang w:val="en-GB" w:eastAsia="en-GB"/>
        </w:rPr>
        <w:lastRenderedPageBreak/>
        <w:t xml:space="preserve">Thematic analysis revealed that while global brands benefit from greater visibility and established reputations, local brands </w:t>
      </w:r>
      <w:proofErr w:type="gramStart"/>
      <w:r w:rsidRPr="002F2735">
        <w:rPr>
          <w:rFonts w:eastAsia="Times New Roman"/>
          <w:lang w:val="en-GB" w:eastAsia="en-GB"/>
        </w:rPr>
        <w:t>can</w:t>
      </w:r>
      <w:proofErr w:type="gramEnd"/>
      <w:r w:rsidRPr="002F2735">
        <w:rPr>
          <w:rFonts w:eastAsia="Times New Roman"/>
          <w:lang w:val="en-GB" w:eastAsia="en-GB"/>
        </w:rPr>
        <w:t xml:space="preserve"> gain trust and credibility through influencer endorsements. Thus, social media influencers can play a pivotal role in reshaping perceptions of local brands by emphasising their ethical values and cultural relevance.</w:t>
      </w:r>
    </w:p>
    <w:p w:rsidR="002F2735" w:rsidRPr="002F2735" w:rsidRDefault="002F2735" w:rsidP="002F2735">
      <w:pPr>
        <w:rPr>
          <w:rFonts w:eastAsia="Times New Roman"/>
          <w:b/>
          <w:lang w:val="en-GB" w:eastAsia="en-GB"/>
        </w:rPr>
      </w:pPr>
      <w:r w:rsidRPr="002F2735">
        <w:rPr>
          <w:rFonts w:eastAsia="Times New Roman"/>
          <w:b/>
          <w:lang w:val="en-GB" w:eastAsia="en-GB"/>
        </w:rPr>
        <w:t>Objective 3: To identify the key factors promoted by social media influencers that drive consumer preference towards beauty brands.</w:t>
      </w:r>
    </w:p>
    <w:p w:rsidR="002F2735" w:rsidRPr="002F2735" w:rsidRDefault="002F2735" w:rsidP="002F2735">
      <w:pPr>
        <w:rPr>
          <w:rFonts w:eastAsia="Times New Roman"/>
          <w:lang w:val="en-GB" w:eastAsia="en-GB"/>
        </w:rPr>
      </w:pPr>
      <w:r w:rsidRPr="002F2735">
        <w:rPr>
          <w:rFonts w:eastAsia="Times New Roman"/>
          <w:lang w:val="en-GB" w:eastAsia="en-GB"/>
        </w:rPr>
        <w:t>The key factors driving consumer preferences included product quality, authenticity, price, and sustainability. The quantitative analysis identified product reviews and authenticity as the most influential factors, while the thematic analysis highlighted the importance of price and ethical considerations, such as cruelty-free and eco-friendly practices, particularly for local brands. These findings suggest that consumers are looking for more than just quality; they also seek alignment between the values promoted by influencers and their personal beliefs.</w:t>
      </w:r>
    </w:p>
    <w:p w:rsidR="002F2735" w:rsidRPr="002F2735" w:rsidRDefault="002F2735" w:rsidP="002F2735">
      <w:pPr>
        <w:rPr>
          <w:rFonts w:eastAsia="Times New Roman"/>
          <w:b/>
          <w:lang w:val="en-GB" w:eastAsia="en-GB"/>
        </w:rPr>
      </w:pPr>
      <w:r w:rsidRPr="002F2735">
        <w:rPr>
          <w:rFonts w:eastAsia="Times New Roman"/>
          <w:b/>
          <w:lang w:val="en-GB" w:eastAsia="en-GB"/>
        </w:rPr>
        <w:t xml:space="preserve">Objective 4: To evaluate the demographic characteristics of Indian consumers who </w:t>
      </w:r>
      <w:proofErr w:type="gramStart"/>
      <w:r w:rsidRPr="002F2735">
        <w:rPr>
          <w:rFonts w:eastAsia="Times New Roman"/>
          <w:b/>
          <w:lang w:val="en-GB" w:eastAsia="en-GB"/>
        </w:rPr>
        <w:t>are most influenced</w:t>
      </w:r>
      <w:proofErr w:type="gramEnd"/>
      <w:r w:rsidRPr="002F2735">
        <w:rPr>
          <w:rFonts w:eastAsia="Times New Roman"/>
          <w:b/>
          <w:lang w:val="en-GB" w:eastAsia="en-GB"/>
        </w:rPr>
        <w:t xml:space="preserve"> by social media influencers in their beauty product choices.</w:t>
      </w:r>
    </w:p>
    <w:p w:rsidR="002F2735" w:rsidRPr="002F2735" w:rsidRDefault="002F2735" w:rsidP="002F2735">
      <w:pPr>
        <w:rPr>
          <w:rFonts w:eastAsia="Times New Roman"/>
          <w:lang w:val="en-GB" w:eastAsia="en-GB"/>
        </w:rPr>
      </w:pPr>
      <w:r w:rsidRPr="002F2735">
        <w:rPr>
          <w:rFonts w:eastAsia="Times New Roman"/>
          <w:lang w:val="en-GB" w:eastAsia="en-GB"/>
        </w:rPr>
        <w:t xml:space="preserve">The study found that younger consumers, particularly those aged 25-34, were the most influenced by social media influencers in their beauty product choices. Female consumers were more likely than male consumers to engage with beauty </w:t>
      </w:r>
      <w:proofErr w:type="gramStart"/>
      <w:r w:rsidRPr="002F2735">
        <w:rPr>
          <w:rFonts w:eastAsia="Times New Roman"/>
          <w:lang w:val="en-GB" w:eastAsia="en-GB"/>
        </w:rPr>
        <w:t>influencers</w:t>
      </w:r>
      <w:proofErr w:type="gramEnd"/>
      <w:r w:rsidRPr="002F2735">
        <w:rPr>
          <w:rFonts w:eastAsia="Times New Roman"/>
          <w:lang w:val="en-GB" w:eastAsia="en-GB"/>
        </w:rPr>
        <w:t>, and urban consumers had greater exposure to influencer-promoted beauty brands. These demographic trends align with existing research, which suggests that younger, urban consumers are the primary targets of influencer marketing campaigns in the beauty industry.</w:t>
      </w:r>
    </w:p>
    <w:p w:rsidR="002F2735" w:rsidRPr="002F2735" w:rsidRDefault="002F2735" w:rsidP="002F2735">
      <w:pPr>
        <w:pStyle w:val="Heading2"/>
        <w:rPr>
          <w:rFonts w:eastAsia="Times New Roman"/>
          <w:lang w:val="en-GB" w:eastAsia="en-GB"/>
        </w:rPr>
      </w:pPr>
      <w:bookmarkStart w:id="91" w:name="_Toc179562660"/>
      <w:r w:rsidRPr="002F2735">
        <w:rPr>
          <w:rFonts w:eastAsia="Times New Roman"/>
          <w:lang w:val="en-GB" w:eastAsia="en-GB"/>
        </w:rPr>
        <w:t>Answering Research Questions</w:t>
      </w:r>
      <w:bookmarkEnd w:id="91"/>
    </w:p>
    <w:p w:rsidR="002F2735" w:rsidRPr="002F2735" w:rsidRDefault="002F2735" w:rsidP="002F2735">
      <w:pPr>
        <w:rPr>
          <w:rFonts w:eastAsia="Times New Roman"/>
          <w:b/>
          <w:lang w:val="en-GB" w:eastAsia="en-GB"/>
        </w:rPr>
      </w:pPr>
      <w:r w:rsidRPr="002F2735">
        <w:rPr>
          <w:rFonts w:eastAsia="Times New Roman"/>
          <w:b/>
          <w:lang w:val="en-GB" w:eastAsia="en-GB"/>
        </w:rPr>
        <w:t>Research Question 1: How do social media influencers influence the purchasing decisions of Indian consumers in the context of beauty products?</w:t>
      </w:r>
    </w:p>
    <w:p w:rsidR="002F2735" w:rsidRPr="002F2735" w:rsidRDefault="002F2735" w:rsidP="002F2735">
      <w:pPr>
        <w:rPr>
          <w:rFonts w:eastAsia="Times New Roman"/>
          <w:lang w:val="en-GB" w:eastAsia="en-GB"/>
        </w:rPr>
      </w:pPr>
      <w:r w:rsidRPr="002F2735">
        <w:rPr>
          <w:rFonts w:eastAsia="Times New Roman"/>
          <w:lang w:val="en-GB" w:eastAsia="en-GB"/>
        </w:rPr>
        <w:t xml:space="preserve">Social media influencers affect Indian consumers’ purchasing decisions by providing trusted recommendations and reviews that foster confidence in new products. The quantitative analysis revealed a significant correlation between the frequency of following influencers and purchasing behaviour. Thematic analysis also highlighted </w:t>
      </w:r>
      <w:proofErr w:type="gramStart"/>
      <w:r w:rsidRPr="002F2735">
        <w:rPr>
          <w:rFonts w:eastAsia="Times New Roman"/>
          <w:lang w:val="en-GB" w:eastAsia="en-GB"/>
        </w:rPr>
        <w:t>that consumers</w:t>
      </w:r>
      <w:proofErr w:type="gramEnd"/>
      <w:r w:rsidRPr="002F2735">
        <w:rPr>
          <w:rFonts w:eastAsia="Times New Roman"/>
          <w:lang w:val="en-GB" w:eastAsia="en-GB"/>
        </w:rPr>
        <w:t xml:space="preserve"> who perceive influencers as authentic are more likely to make purchasing decisions based on their recommendations. Thus, the study demonstrates that influencers have the power to guide consumer choices through their perceived expertise and credibility.</w:t>
      </w:r>
    </w:p>
    <w:p w:rsidR="002F2735" w:rsidRPr="002F2735" w:rsidRDefault="002F2735" w:rsidP="002F2735">
      <w:pPr>
        <w:rPr>
          <w:rFonts w:eastAsia="Times New Roman"/>
          <w:b/>
          <w:lang w:val="en-GB" w:eastAsia="en-GB"/>
        </w:rPr>
      </w:pPr>
      <w:r w:rsidRPr="002F2735">
        <w:rPr>
          <w:rFonts w:eastAsia="Times New Roman"/>
          <w:b/>
          <w:lang w:val="en-GB" w:eastAsia="en-GB"/>
        </w:rPr>
        <w:lastRenderedPageBreak/>
        <w:t>Research Question 2: How does social media influence Indian consumers' perceptions of local beauty brands compared to global beauty brands?</w:t>
      </w:r>
    </w:p>
    <w:p w:rsidR="002F2735" w:rsidRPr="002F2735" w:rsidRDefault="002F2735" w:rsidP="002F2735">
      <w:pPr>
        <w:rPr>
          <w:rFonts w:eastAsia="Times New Roman"/>
          <w:lang w:val="en-GB" w:eastAsia="en-GB"/>
        </w:rPr>
      </w:pPr>
      <w:r w:rsidRPr="002F2735">
        <w:rPr>
          <w:rFonts w:eastAsia="Times New Roman"/>
          <w:lang w:val="en-GB" w:eastAsia="en-GB"/>
        </w:rPr>
        <w:t xml:space="preserve">The study found that social media plays a significant role in shaping consumer perceptions of both local and global beauty brands. Global brands </w:t>
      </w:r>
      <w:proofErr w:type="gramStart"/>
      <w:r w:rsidRPr="002F2735">
        <w:rPr>
          <w:rFonts w:eastAsia="Times New Roman"/>
          <w:lang w:val="en-GB" w:eastAsia="en-GB"/>
        </w:rPr>
        <w:t>are generally viewed</w:t>
      </w:r>
      <w:proofErr w:type="gramEnd"/>
      <w:r w:rsidRPr="002F2735">
        <w:rPr>
          <w:rFonts w:eastAsia="Times New Roman"/>
          <w:lang w:val="en-GB" w:eastAsia="en-GB"/>
        </w:rPr>
        <w:t xml:space="preserve"> as superior in terms of quality, but local brands can gain traction when endorsed by trusted influencers who highlight their sustainability or affordability. Influencers, therefore, have the ability to bridge the gap between consumer perceptions of local and global brands, offering local brands the opportunity to compete by promoting ethical and culturally relevant attributes.</w:t>
      </w:r>
    </w:p>
    <w:p w:rsidR="002F2735" w:rsidRPr="002F2735" w:rsidRDefault="002F2735" w:rsidP="002F2735">
      <w:pPr>
        <w:rPr>
          <w:rFonts w:eastAsia="Times New Roman"/>
          <w:b/>
          <w:lang w:val="en-GB" w:eastAsia="en-GB"/>
        </w:rPr>
      </w:pPr>
      <w:proofErr w:type="gramStart"/>
      <w:r w:rsidRPr="002F2735">
        <w:rPr>
          <w:rFonts w:eastAsia="Times New Roman"/>
          <w:b/>
          <w:lang w:val="en-GB" w:eastAsia="en-GB"/>
        </w:rPr>
        <w:t>Research Question 3: What are the key factors promoted by social media influencers that drive Indian consumers' preferences towards specific beauty brands?</w:t>
      </w:r>
      <w:proofErr w:type="gramEnd"/>
    </w:p>
    <w:p w:rsidR="002F2735" w:rsidRPr="002F2735" w:rsidRDefault="002F2735" w:rsidP="002F2735">
      <w:pPr>
        <w:rPr>
          <w:rFonts w:eastAsia="Times New Roman"/>
          <w:lang w:val="en-GB" w:eastAsia="en-GB"/>
        </w:rPr>
      </w:pPr>
      <w:r w:rsidRPr="002F2735">
        <w:rPr>
          <w:rFonts w:eastAsia="Times New Roman"/>
          <w:lang w:val="en-GB" w:eastAsia="en-GB"/>
        </w:rPr>
        <w:t>The key factors driving consumer preferences towards beauty brands, as promoted by social media influencers, are product quality, authenticity, price, and sustainability. The quantitative findings revealed that product reviews and the perceived authenticity of influencers are critical in shaping consumer decisions. Meanwhile, the thematic analysis highlighted that for consumers who favour local brands, price and ethical considerations, such as cruelty-free and eco-friendly practices, are particularly influential. This suggests that influencers who align their content with these values can better resonate with diverse consumer segments.</w:t>
      </w:r>
    </w:p>
    <w:p w:rsidR="002F2735" w:rsidRPr="002F2735" w:rsidRDefault="002F2735" w:rsidP="002F2735">
      <w:pPr>
        <w:rPr>
          <w:rFonts w:eastAsia="Times New Roman"/>
          <w:b/>
          <w:lang w:val="en-GB" w:eastAsia="en-GB"/>
        </w:rPr>
      </w:pPr>
      <w:r w:rsidRPr="002F2735">
        <w:rPr>
          <w:rFonts w:eastAsia="Times New Roman"/>
          <w:b/>
          <w:lang w:val="en-GB" w:eastAsia="en-GB"/>
        </w:rPr>
        <w:t xml:space="preserve">Research Question 4: Which demographic characteristics of Indian consumers are most associated with </w:t>
      </w:r>
      <w:proofErr w:type="gramStart"/>
      <w:r w:rsidRPr="002F2735">
        <w:rPr>
          <w:rFonts w:eastAsia="Times New Roman"/>
          <w:b/>
          <w:lang w:val="en-GB" w:eastAsia="en-GB"/>
        </w:rPr>
        <w:t>being influenced</w:t>
      </w:r>
      <w:proofErr w:type="gramEnd"/>
      <w:r w:rsidRPr="002F2735">
        <w:rPr>
          <w:rFonts w:eastAsia="Times New Roman"/>
          <w:b/>
          <w:lang w:val="en-GB" w:eastAsia="en-GB"/>
        </w:rPr>
        <w:t xml:space="preserve"> by social media influencers in their beauty product choices?</w:t>
      </w:r>
    </w:p>
    <w:p w:rsidR="002F2735" w:rsidRPr="002F2735" w:rsidRDefault="002F2735" w:rsidP="002F2735">
      <w:pPr>
        <w:rPr>
          <w:rFonts w:eastAsia="Times New Roman"/>
          <w:lang w:val="en-GB" w:eastAsia="en-GB"/>
        </w:rPr>
      </w:pPr>
      <w:r w:rsidRPr="002F2735">
        <w:rPr>
          <w:rFonts w:eastAsia="Times New Roman"/>
          <w:lang w:val="en-GB" w:eastAsia="en-GB"/>
        </w:rPr>
        <w:t xml:space="preserve">The demographic characteristics most associated with </w:t>
      </w:r>
      <w:proofErr w:type="gramStart"/>
      <w:r w:rsidRPr="002F2735">
        <w:rPr>
          <w:rFonts w:eastAsia="Times New Roman"/>
          <w:lang w:val="en-GB" w:eastAsia="en-GB"/>
        </w:rPr>
        <w:t>being influenced</w:t>
      </w:r>
      <w:proofErr w:type="gramEnd"/>
      <w:r w:rsidRPr="002F2735">
        <w:rPr>
          <w:rFonts w:eastAsia="Times New Roman"/>
          <w:lang w:val="en-GB" w:eastAsia="en-GB"/>
        </w:rPr>
        <w:t xml:space="preserve"> by social media influencers include age, gender, and location. Younger consumers, particularly those aged 25-34, </w:t>
      </w:r>
      <w:proofErr w:type="gramStart"/>
      <w:r w:rsidRPr="002F2735">
        <w:rPr>
          <w:rFonts w:eastAsia="Times New Roman"/>
          <w:lang w:val="en-GB" w:eastAsia="en-GB"/>
        </w:rPr>
        <w:t>were found to be more influenced</w:t>
      </w:r>
      <w:proofErr w:type="gramEnd"/>
      <w:r w:rsidRPr="002F2735">
        <w:rPr>
          <w:rFonts w:eastAsia="Times New Roman"/>
          <w:lang w:val="en-GB" w:eastAsia="en-GB"/>
        </w:rPr>
        <w:t xml:space="preserve"> by beauty influencers. Female consumers were also more likely to follow and engage with beauty influencers compared to male consumers. Urban consumers, who have greater access to digital platforms and beauty products, were more susceptible to influencer marketing than their rural counterparts. These demographic insights suggest that influencer marketing campaigns </w:t>
      </w:r>
      <w:proofErr w:type="gramStart"/>
      <w:r w:rsidRPr="002F2735">
        <w:rPr>
          <w:rFonts w:eastAsia="Times New Roman"/>
          <w:lang w:val="en-GB" w:eastAsia="en-GB"/>
        </w:rPr>
        <w:t>should be tailored</w:t>
      </w:r>
      <w:proofErr w:type="gramEnd"/>
      <w:r w:rsidRPr="002F2735">
        <w:rPr>
          <w:rFonts w:eastAsia="Times New Roman"/>
          <w:lang w:val="en-GB" w:eastAsia="en-GB"/>
        </w:rPr>
        <w:t xml:space="preserve"> to the preferences and values of younger, urban female consumers to maximise impact.</w:t>
      </w:r>
    </w:p>
    <w:p w:rsidR="002F2735" w:rsidRPr="002F2735" w:rsidRDefault="002F2735" w:rsidP="002F2735">
      <w:pPr>
        <w:pStyle w:val="Heading2"/>
        <w:rPr>
          <w:rFonts w:eastAsia="Times New Roman"/>
          <w:lang w:val="en-GB" w:eastAsia="en-GB"/>
        </w:rPr>
      </w:pPr>
      <w:bookmarkStart w:id="92" w:name="_Toc179562661"/>
      <w:r w:rsidRPr="002F2735">
        <w:rPr>
          <w:rFonts w:eastAsia="Times New Roman"/>
          <w:lang w:val="en-GB" w:eastAsia="en-GB"/>
        </w:rPr>
        <w:lastRenderedPageBreak/>
        <w:t>Limitations of the Study</w:t>
      </w:r>
      <w:bookmarkEnd w:id="92"/>
    </w:p>
    <w:p w:rsidR="002F2735" w:rsidRPr="002F2735" w:rsidRDefault="002F2735" w:rsidP="002F2735">
      <w:pPr>
        <w:rPr>
          <w:rFonts w:eastAsia="Times New Roman"/>
          <w:lang w:val="en-GB" w:eastAsia="en-GB"/>
        </w:rPr>
      </w:pPr>
      <w:r w:rsidRPr="002F2735">
        <w:rPr>
          <w:rFonts w:eastAsia="Times New Roman"/>
          <w:lang w:val="en-GB" w:eastAsia="en-GB"/>
        </w:rPr>
        <w:t xml:space="preserve">While the study has provided valuable insights into the influence of social media influencers on consumer behaviour in the beauty industry, several limitations </w:t>
      </w:r>
      <w:proofErr w:type="gramStart"/>
      <w:r w:rsidRPr="002F2735">
        <w:rPr>
          <w:rFonts w:eastAsia="Times New Roman"/>
          <w:lang w:val="en-GB" w:eastAsia="en-GB"/>
        </w:rPr>
        <w:t>must be acknowledged</w:t>
      </w:r>
      <w:proofErr w:type="gramEnd"/>
      <w:r w:rsidRPr="002F2735">
        <w:rPr>
          <w:rFonts w:eastAsia="Times New Roman"/>
          <w:lang w:val="en-GB" w:eastAsia="en-GB"/>
        </w:rPr>
        <w:t>.</w:t>
      </w:r>
    </w:p>
    <w:p w:rsidR="002F2735" w:rsidRPr="002F2735" w:rsidRDefault="002F2735" w:rsidP="002F2735">
      <w:pPr>
        <w:rPr>
          <w:rFonts w:eastAsia="Times New Roman"/>
          <w:lang w:val="en-GB" w:eastAsia="en-GB"/>
        </w:rPr>
      </w:pPr>
      <w:r w:rsidRPr="002F2735">
        <w:rPr>
          <w:rFonts w:eastAsia="Times New Roman"/>
          <w:lang w:val="en-GB" w:eastAsia="en-GB"/>
        </w:rPr>
        <w:t>Firstly, the sample size of the survey respondents (n=23) and interview participants (n=2) was relatively small, which may limit the generalisability of the findings. Although the qualitative insights provided rich data on consumer experiences, a larger and more diverse sample would have provided a more comprehensive understanding of the impact of social media influencers on different consumer segments.</w:t>
      </w:r>
    </w:p>
    <w:p w:rsidR="002F2735" w:rsidRPr="002F2735" w:rsidRDefault="002F2735" w:rsidP="002F2735">
      <w:pPr>
        <w:rPr>
          <w:rFonts w:eastAsia="Times New Roman"/>
          <w:lang w:val="en-GB" w:eastAsia="en-GB"/>
        </w:rPr>
      </w:pPr>
      <w:r w:rsidRPr="002F2735">
        <w:rPr>
          <w:rFonts w:eastAsia="Times New Roman"/>
          <w:lang w:val="en-GB" w:eastAsia="en-GB"/>
        </w:rPr>
        <w:t>Secondly, the study was limited to the Indian beauty industry, which may have specific cultural and economic factors that influence consumer behaviour. As such, the findings may not be applicable to other geographical contexts or industries. Future studies could explore the influence of social media influencers in different cultural and market environments to provide a broader perspective on the effectiveness of influencer marketing.</w:t>
      </w:r>
    </w:p>
    <w:p w:rsidR="002F2735" w:rsidRPr="002F2735" w:rsidRDefault="002F2735" w:rsidP="002F2735">
      <w:pPr>
        <w:rPr>
          <w:rFonts w:eastAsia="Times New Roman"/>
          <w:lang w:val="en-GB" w:eastAsia="en-GB"/>
        </w:rPr>
      </w:pPr>
      <w:r w:rsidRPr="002F2735">
        <w:rPr>
          <w:rFonts w:eastAsia="Times New Roman"/>
          <w:lang w:val="en-GB" w:eastAsia="en-GB"/>
        </w:rPr>
        <w:t xml:space="preserve">Thirdly, the study relied on self-reported data from survey respondents and interview participants, which may be subject to biases such as social desirability or recall bias. Participants may have overestimated or underestimated their engagement with influencers or the extent to which influencers influence their purchasing decisions. To mitigate this limitation, future research could use observational methods or social media analytics to obtain </w:t>
      </w:r>
      <w:proofErr w:type="gramStart"/>
      <w:r w:rsidRPr="002F2735">
        <w:rPr>
          <w:rFonts w:eastAsia="Times New Roman"/>
          <w:lang w:val="en-GB" w:eastAsia="en-GB"/>
        </w:rPr>
        <w:t>more objective data on consumer engagement with influencers</w:t>
      </w:r>
      <w:proofErr w:type="gramEnd"/>
      <w:r w:rsidRPr="002F2735">
        <w:rPr>
          <w:rFonts w:eastAsia="Times New Roman"/>
          <w:lang w:val="en-GB" w:eastAsia="en-GB"/>
        </w:rPr>
        <w:t>.</w:t>
      </w:r>
    </w:p>
    <w:p w:rsidR="002F2735" w:rsidRPr="002F2735" w:rsidRDefault="002F2735" w:rsidP="002F2735">
      <w:pPr>
        <w:rPr>
          <w:rFonts w:eastAsia="Times New Roman"/>
          <w:lang w:val="en-GB" w:eastAsia="en-GB"/>
        </w:rPr>
      </w:pPr>
      <w:r w:rsidRPr="002F2735">
        <w:rPr>
          <w:rFonts w:eastAsia="Times New Roman"/>
          <w:lang w:val="en-GB" w:eastAsia="en-GB"/>
        </w:rPr>
        <w:t xml:space="preserve">Finally, the cross-sectional nature of the study means that it captures consumer behaviour at a single point in time. However, consumer preferences and the influence of social media influencers may change over time due to evolving beauty trends or shifts in consumer values. Longitudinal studies would provide a more dynamic understanding of how consumer behaviour and influencer </w:t>
      </w:r>
      <w:proofErr w:type="gramStart"/>
      <w:r w:rsidRPr="002F2735">
        <w:rPr>
          <w:rFonts w:eastAsia="Times New Roman"/>
          <w:lang w:val="en-GB" w:eastAsia="en-GB"/>
        </w:rPr>
        <w:t>impact</w:t>
      </w:r>
      <w:proofErr w:type="gramEnd"/>
      <w:r w:rsidRPr="002F2735">
        <w:rPr>
          <w:rFonts w:eastAsia="Times New Roman"/>
          <w:lang w:val="en-GB" w:eastAsia="en-GB"/>
        </w:rPr>
        <w:t xml:space="preserve"> change over time.</w:t>
      </w:r>
    </w:p>
    <w:p w:rsidR="002F2735" w:rsidRPr="002F2735" w:rsidRDefault="002F2735" w:rsidP="002F2735">
      <w:pPr>
        <w:pStyle w:val="Heading2"/>
        <w:rPr>
          <w:rFonts w:eastAsia="Times New Roman"/>
          <w:lang w:val="en-GB" w:eastAsia="en-GB"/>
        </w:rPr>
      </w:pPr>
      <w:bookmarkStart w:id="93" w:name="_Toc179562662"/>
      <w:r w:rsidRPr="002F2735">
        <w:rPr>
          <w:rFonts w:eastAsia="Times New Roman"/>
          <w:lang w:val="en-GB" w:eastAsia="en-GB"/>
        </w:rPr>
        <w:t>Recommendations</w:t>
      </w:r>
      <w:bookmarkEnd w:id="93"/>
    </w:p>
    <w:p w:rsidR="002F2735" w:rsidRPr="002F2735" w:rsidRDefault="002F2735" w:rsidP="002F2735">
      <w:pPr>
        <w:rPr>
          <w:rFonts w:eastAsia="Times New Roman"/>
          <w:lang w:val="en-GB" w:eastAsia="en-GB"/>
        </w:rPr>
      </w:pPr>
      <w:r w:rsidRPr="002F2735">
        <w:rPr>
          <w:rFonts w:eastAsia="Times New Roman"/>
          <w:lang w:val="en-GB" w:eastAsia="en-GB"/>
        </w:rPr>
        <w:t xml:space="preserve">Based on the findings of the study, several recommendations </w:t>
      </w:r>
      <w:proofErr w:type="gramStart"/>
      <w:r w:rsidRPr="002F2735">
        <w:rPr>
          <w:rFonts w:eastAsia="Times New Roman"/>
          <w:lang w:val="en-GB" w:eastAsia="en-GB"/>
        </w:rPr>
        <w:t>can be made</w:t>
      </w:r>
      <w:proofErr w:type="gramEnd"/>
      <w:r w:rsidRPr="002F2735">
        <w:rPr>
          <w:rFonts w:eastAsia="Times New Roman"/>
          <w:lang w:val="en-GB" w:eastAsia="en-GB"/>
        </w:rPr>
        <w:t xml:space="preserve"> for beauty brands, marketers, and social media influencers in the Indian market.</w:t>
      </w:r>
    </w:p>
    <w:p w:rsidR="002F2735" w:rsidRPr="002F2735" w:rsidRDefault="002F2735" w:rsidP="002F2735">
      <w:pPr>
        <w:rPr>
          <w:rFonts w:eastAsia="Times New Roman"/>
          <w:lang w:val="en-GB" w:eastAsia="en-GB"/>
        </w:rPr>
      </w:pPr>
      <w:r w:rsidRPr="002F2735">
        <w:rPr>
          <w:rFonts w:eastAsia="Times New Roman"/>
          <w:b/>
          <w:bCs/>
          <w:lang w:val="en-GB" w:eastAsia="en-GB"/>
        </w:rPr>
        <w:t>1. Leverage the Power of Authentic Influencers:</w:t>
      </w:r>
    </w:p>
    <w:p w:rsidR="002F2735" w:rsidRPr="002F2735" w:rsidRDefault="002F2735" w:rsidP="002F2735">
      <w:pPr>
        <w:rPr>
          <w:rFonts w:eastAsia="Times New Roman"/>
          <w:lang w:val="en-GB" w:eastAsia="en-GB"/>
        </w:rPr>
      </w:pPr>
      <w:r w:rsidRPr="002F2735">
        <w:rPr>
          <w:rFonts w:eastAsia="Times New Roman"/>
          <w:lang w:val="en-GB" w:eastAsia="en-GB"/>
        </w:rPr>
        <w:t xml:space="preserve">The study found that consumers are more likely to trust influencers who </w:t>
      </w:r>
      <w:proofErr w:type="gramStart"/>
      <w:r w:rsidRPr="002F2735">
        <w:rPr>
          <w:rFonts w:eastAsia="Times New Roman"/>
          <w:lang w:val="en-GB" w:eastAsia="en-GB"/>
        </w:rPr>
        <w:t>are perceived</w:t>
      </w:r>
      <w:proofErr w:type="gramEnd"/>
      <w:r w:rsidRPr="002F2735">
        <w:rPr>
          <w:rFonts w:eastAsia="Times New Roman"/>
          <w:lang w:val="en-GB" w:eastAsia="en-GB"/>
        </w:rPr>
        <w:t xml:space="preserve"> as authentic and unbiased. Beauty brands should collaborate with influencers who have </w:t>
      </w:r>
      <w:r w:rsidRPr="002F2735">
        <w:rPr>
          <w:rFonts w:eastAsia="Times New Roman"/>
          <w:lang w:val="en-GB" w:eastAsia="en-GB"/>
        </w:rPr>
        <w:lastRenderedPageBreak/>
        <w:t>established a reputation for honesty and transparency. Influencers should be encouraged to provide genuine product reviews and share their personal experiences with products to build trust with their audience.</w:t>
      </w:r>
    </w:p>
    <w:p w:rsidR="002F2735" w:rsidRPr="002F2735" w:rsidRDefault="002F2735" w:rsidP="002F2735">
      <w:pPr>
        <w:rPr>
          <w:rFonts w:eastAsia="Times New Roman"/>
          <w:lang w:val="en-GB" w:eastAsia="en-GB"/>
        </w:rPr>
      </w:pPr>
      <w:r w:rsidRPr="002F2735">
        <w:rPr>
          <w:rFonts w:eastAsia="Times New Roman"/>
          <w:b/>
          <w:bCs/>
          <w:lang w:val="en-GB" w:eastAsia="en-GB"/>
        </w:rPr>
        <w:t>2. Promote Ethical and Sustainable Practices:</w:t>
      </w:r>
    </w:p>
    <w:p w:rsidR="002F2735" w:rsidRPr="002F2735" w:rsidRDefault="002F2735" w:rsidP="002F2735">
      <w:pPr>
        <w:rPr>
          <w:rFonts w:eastAsia="Times New Roman"/>
          <w:lang w:val="en-GB" w:eastAsia="en-GB"/>
        </w:rPr>
      </w:pPr>
      <w:r w:rsidRPr="002F2735">
        <w:rPr>
          <w:rFonts w:eastAsia="Times New Roman"/>
          <w:lang w:val="en-GB" w:eastAsia="en-GB"/>
        </w:rPr>
        <w:t>As the study revealed, sustainability and ethical practices are important factors for many consumers, particularly those who prefer local brands. Beauty brands, especially local ones, should promote their eco-friendly and cruelty-free credentials through influencer collaborations. Influencers who prioritise sustainability can effectively communicate these values to their followers, enhancing the appeal of local brands to ethically conscious consumers.</w:t>
      </w:r>
    </w:p>
    <w:p w:rsidR="002F2735" w:rsidRPr="002F2735" w:rsidRDefault="002F2735" w:rsidP="002F2735">
      <w:pPr>
        <w:rPr>
          <w:rFonts w:eastAsia="Times New Roman"/>
          <w:lang w:val="en-GB" w:eastAsia="en-GB"/>
        </w:rPr>
      </w:pPr>
      <w:r w:rsidRPr="002F2735">
        <w:rPr>
          <w:rFonts w:eastAsia="Times New Roman"/>
          <w:b/>
          <w:bCs/>
          <w:lang w:val="en-GB" w:eastAsia="en-GB"/>
        </w:rPr>
        <w:t>3. Tailor Content to Younger, Urban Consumers:</w:t>
      </w:r>
    </w:p>
    <w:p w:rsidR="002F2735" w:rsidRPr="002F2735" w:rsidRDefault="002F2735" w:rsidP="002F2735">
      <w:pPr>
        <w:rPr>
          <w:rFonts w:eastAsia="Times New Roman"/>
          <w:lang w:val="en-GB" w:eastAsia="en-GB"/>
        </w:rPr>
      </w:pPr>
      <w:r w:rsidRPr="002F2735">
        <w:rPr>
          <w:rFonts w:eastAsia="Times New Roman"/>
          <w:lang w:val="en-GB" w:eastAsia="en-GB"/>
        </w:rPr>
        <w:t xml:space="preserve">Given that younger, urban consumers are the most influenced by social media influencers, beauty brands should tailor their marketing campaigns to this demographic. Influencer content </w:t>
      </w:r>
      <w:proofErr w:type="gramStart"/>
      <w:r w:rsidRPr="002F2735">
        <w:rPr>
          <w:rFonts w:eastAsia="Times New Roman"/>
          <w:lang w:val="en-GB" w:eastAsia="en-GB"/>
        </w:rPr>
        <w:t>should be designed</w:t>
      </w:r>
      <w:proofErr w:type="gramEnd"/>
      <w:r w:rsidRPr="002F2735">
        <w:rPr>
          <w:rFonts w:eastAsia="Times New Roman"/>
          <w:lang w:val="en-GB" w:eastAsia="en-GB"/>
        </w:rPr>
        <w:t xml:space="preserve"> to appeal to the values and preferences of millennials and Gen Z, who are more engaged with social media and more likely to follow beauty trends. Campaigns should focus on delivering </w:t>
      </w:r>
      <w:proofErr w:type="gramStart"/>
      <w:r w:rsidRPr="002F2735">
        <w:rPr>
          <w:rFonts w:eastAsia="Times New Roman"/>
          <w:lang w:val="en-GB" w:eastAsia="en-GB"/>
        </w:rPr>
        <w:t>high-quality</w:t>
      </w:r>
      <w:proofErr w:type="gramEnd"/>
      <w:r w:rsidRPr="002F2735">
        <w:rPr>
          <w:rFonts w:eastAsia="Times New Roman"/>
          <w:lang w:val="en-GB" w:eastAsia="en-GB"/>
        </w:rPr>
        <w:t>, engaging content that aligns with the fast-paced nature of social media platforms.</w:t>
      </w:r>
    </w:p>
    <w:p w:rsidR="002F2735" w:rsidRPr="002F2735" w:rsidRDefault="002F2735" w:rsidP="002F2735">
      <w:pPr>
        <w:rPr>
          <w:rFonts w:eastAsia="Times New Roman"/>
          <w:lang w:val="en-GB" w:eastAsia="en-GB"/>
        </w:rPr>
      </w:pPr>
      <w:r w:rsidRPr="002F2735">
        <w:rPr>
          <w:rFonts w:eastAsia="Times New Roman"/>
          <w:b/>
          <w:bCs/>
          <w:lang w:val="en-GB" w:eastAsia="en-GB"/>
        </w:rPr>
        <w:t>4. Use Micro-Influencers for Local Brands:</w:t>
      </w:r>
    </w:p>
    <w:p w:rsidR="002F2735" w:rsidRPr="002F2735" w:rsidRDefault="002F2735" w:rsidP="002F2735">
      <w:pPr>
        <w:rPr>
          <w:rFonts w:eastAsia="Times New Roman"/>
          <w:lang w:val="en-GB" w:eastAsia="en-GB"/>
        </w:rPr>
      </w:pPr>
      <w:r w:rsidRPr="002F2735">
        <w:rPr>
          <w:rFonts w:eastAsia="Times New Roman"/>
          <w:lang w:val="en-GB" w:eastAsia="en-GB"/>
        </w:rPr>
        <w:t>The study found that local beauty brands could benefit from influencer endorsements, particularly when these influencers emphasise the ethical and cultural relevance of the products. Local beauty brands should consider collaborating with micro-influencers who have a strong following within specific communities. Micro-influencers may have a smaller but more engaged audience and can offer a more personalised approach to promoting local beauty products.</w:t>
      </w:r>
    </w:p>
    <w:p w:rsidR="002F2735" w:rsidRPr="002F2735" w:rsidRDefault="002F2735" w:rsidP="002F2735">
      <w:pPr>
        <w:rPr>
          <w:rFonts w:eastAsia="Times New Roman"/>
          <w:lang w:val="en-GB" w:eastAsia="en-GB"/>
        </w:rPr>
      </w:pPr>
      <w:r w:rsidRPr="002F2735">
        <w:rPr>
          <w:rFonts w:eastAsia="Times New Roman"/>
          <w:b/>
          <w:bCs/>
          <w:lang w:val="en-GB" w:eastAsia="en-GB"/>
        </w:rPr>
        <w:t>5. Diversify Influencer Partnerships:</w:t>
      </w:r>
    </w:p>
    <w:p w:rsidR="002F2735" w:rsidRPr="002F2735" w:rsidRDefault="002F2735" w:rsidP="002F2735">
      <w:pPr>
        <w:rPr>
          <w:rFonts w:eastAsia="Times New Roman"/>
          <w:lang w:val="en-GB" w:eastAsia="en-GB"/>
        </w:rPr>
      </w:pPr>
      <w:r w:rsidRPr="002F2735">
        <w:rPr>
          <w:rFonts w:eastAsia="Times New Roman"/>
          <w:lang w:val="en-GB" w:eastAsia="en-GB"/>
        </w:rPr>
        <w:t xml:space="preserve">To reach a broader audience, beauty brands should diversify their influencer partnerships. This could include working with influencers across different platforms (e.g., Instagram, YouTube, </w:t>
      </w:r>
      <w:proofErr w:type="spellStart"/>
      <w:proofErr w:type="gramStart"/>
      <w:r w:rsidRPr="002F2735">
        <w:rPr>
          <w:rFonts w:eastAsia="Times New Roman"/>
          <w:lang w:val="en-GB" w:eastAsia="en-GB"/>
        </w:rPr>
        <w:t>TikTok</w:t>
      </w:r>
      <w:proofErr w:type="spellEnd"/>
      <w:proofErr w:type="gramEnd"/>
      <w:r w:rsidRPr="002F2735">
        <w:rPr>
          <w:rFonts w:eastAsia="Times New Roman"/>
          <w:lang w:val="en-GB" w:eastAsia="en-GB"/>
        </w:rPr>
        <w:t>) and different types of influencers (e.g., beauty gurus, lifestyle influencers, fashion influencers). By diversifying influencer partnerships, brands can maximise their visibility and appeal to different segments of the consumer market.</w:t>
      </w:r>
    </w:p>
    <w:p w:rsidR="002F2735" w:rsidRPr="002F2735" w:rsidRDefault="002F2735" w:rsidP="002F2735">
      <w:pPr>
        <w:pStyle w:val="Heading2"/>
        <w:rPr>
          <w:rFonts w:eastAsia="Times New Roman"/>
          <w:lang w:val="en-GB" w:eastAsia="en-GB"/>
        </w:rPr>
      </w:pPr>
      <w:bookmarkStart w:id="94" w:name="_Toc179562663"/>
      <w:r w:rsidRPr="002F2735">
        <w:rPr>
          <w:rFonts w:eastAsia="Times New Roman"/>
          <w:lang w:val="en-GB" w:eastAsia="en-GB"/>
        </w:rPr>
        <w:lastRenderedPageBreak/>
        <w:t>Future Research Directions</w:t>
      </w:r>
      <w:bookmarkEnd w:id="94"/>
    </w:p>
    <w:p w:rsidR="002F2735" w:rsidRPr="002F2735" w:rsidRDefault="002F2735" w:rsidP="002F2735">
      <w:pPr>
        <w:rPr>
          <w:rFonts w:eastAsia="Times New Roman"/>
          <w:lang w:val="en-GB" w:eastAsia="en-GB"/>
        </w:rPr>
      </w:pPr>
      <w:r w:rsidRPr="002F2735">
        <w:rPr>
          <w:rFonts w:eastAsia="Times New Roman"/>
          <w:lang w:val="en-GB" w:eastAsia="en-GB"/>
        </w:rPr>
        <w:t xml:space="preserve">While the study has contributed to a deeper understanding of how social media influencers </w:t>
      </w:r>
      <w:proofErr w:type="gramStart"/>
      <w:r w:rsidRPr="002F2735">
        <w:rPr>
          <w:rFonts w:eastAsia="Times New Roman"/>
          <w:lang w:val="en-GB" w:eastAsia="en-GB"/>
        </w:rPr>
        <w:t>impact</w:t>
      </w:r>
      <w:proofErr w:type="gramEnd"/>
      <w:r w:rsidRPr="002F2735">
        <w:rPr>
          <w:rFonts w:eastAsia="Times New Roman"/>
          <w:lang w:val="en-GB" w:eastAsia="en-GB"/>
        </w:rPr>
        <w:t xml:space="preserve"> consumer behaviour in the beauty industry, there are several areas where future research could expand upon the findings.</w:t>
      </w:r>
    </w:p>
    <w:p w:rsidR="002F2735" w:rsidRPr="002F2735" w:rsidRDefault="002F2735" w:rsidP="002F2735">
      <w:pPr>
        <w:rPr>
          <w:rFonts w:eastAsia="Times New Roman"/>
          <w:lang w:val="en-GB" w:eastAsia="en-GB"/>
        </w:rPr>
      </w:pPr>
      <w:r w:rsidRPr="002F2735">
        <w:rPr>
          <w:rFonts w:eastAsia="Times New Roman"/>
          <w:b/>
          <w:bCs/>
          <w:lang w:val="en-GB" w:eastAsia="en-GB"/>
        </w:rPr>
        <w:t>1. Exploring Influencer Impact in Other Industries:</w:t>
      </w:r>
    </w:p>
    <w:p w:rsidR="002F2735" w:rsidRPr="002F2735" w:rsidRDefault="002F2735" w:rsidP="002F2735">
      <w:pPr>
        <w:rPr>
          <w:rFonts w:eastAsia="Times New Roman"/>
          <w:lang w:val="en-GB" w:eastAsia="en-GB"/>
        </w:rPr>
      </w:pPr>
      <w:r w:rsidRPr="002F2735">
        <w:rPr>
          <w:rFonts w:eastAsia="Times New Roman"/>
          <w:lang w:val="en-GB" w:eastAsia="en-GB"/>
        </w:rPr>
        <w:t xml:space="preserve">Future research could explore how social media influencers </w:t>
      </w:r>
      <w:proofErr w:type="gramStart"/>
      <w:r w:rsidRPr="002F2735">
        <w:rPr>
          <w:rFonts w:eastAsia="Times New Roman"/>
          <w:lang w:val="en-GB" w:eastAsia="en-GB"/>
        </w:rPr>
        <w:t>impact</w:t>
      </w:r>
      <w:proofErr w:type="gramEnd"/>
      <w:r w:rsidRPr="002F2735">
        <w:rPr>
          <w:rFonts w:eastAsia="Times New Roman"/>
          <w:lang w:val="en-GB" w:eastAsia="en-GB"/>
        </w:rPr>
        <w:t xml:space="preserve"> consumer behaviour in industries beyond beauty, such as fashion, technology, or food and beverages. This would provide a broader understanding of how </w:t>
      </w:r>
      <w:proofErr w:type="gramStart"/>
      <w:r w:rsidRPr="002F2735">
        <w:rPr>
          <w:rFonts w:eastAsia="Times New Roman"/>
          <w:lang w:val="en-GB" w:eastAsia="en-GB"/>
        </w:rPr>
        <w:t>influencer marketing</w:t>
      </w:r>
      <w:proofErr w:type="gramEnd"/>
      <w:r w:rsidRPr="002F2735">
        <w:rPr>
          <w:rFonts w:eastAsia="Times New Roman"/>
          <w:lang w:val="en-GB" w:eastAsia="en-GB"/>
        </w:rPr>
        <w:t xml:space="preserve"> strategies differ across sectors.</w:t>
      </w:r>
    </w:p>
    <w:p w:rsidR="002F2735" w:rsidRPr="002F2735" w:rsidRDefault="002F2735" w:rsidP="002F2735">
      <w:pPr>
        <w:rPr>
          <w:rFonts w:eastAsia="Times New Roman"/>
          <w:lang w:val="en-GB" w:eastAsia="en-GB"/>
        </w:rPr>
      </w:pPr>
      <w:r w:rsidRPr="002F2735">
        <w:rPr>
          <w:rFonts w:eastAsia="Times New Roman"/>
          <w:b/>
          <w:bCs/>
          <w:lang w:val="en-GB" w:eastAsia="en-GB"/>
        </w:rPr>
        <w:t>2. Investigating the Long-Term Impact of Influencers:</w:t>
      </w:r>
    </w:p>
    <w:p w:rsidR="002F2735" w:rsidRPr="002F2735" w:rsidRDefault="002F2735" w:rsidP="002F2735">
      <w:pPr>
        <w:rPr>
          <w:rFonts w:eastAsia="Times New Roman"/>
          <w:lang w:val="en-GB" w:eastAsia="en-GB"/>
        </w:rPr>
      </w:pPr>
      <w:r w:rsidRPr="002F2735">
        <w:rPr>
          <w:rFonts w:eastAsia="Times New Roman"/>
          <w:lang w:val="en-GB" w:eastAsia="en-GB"/>
        </w:rPr>
        <w:t>Longitudinal studies could investigate how the influence of social media influencers evolves over time and how consumer preferences shift as beauty trends change. This would offer insights into the sustainability of influencer marketing as a long-term strategy.</w:t>
      </w:r>
    </w:p>
    <w:p w:rsidR="002F2735" w:rsidRPr="002F2735" w:rsidRDefault="002F2735" w:rsidP="002F2735">
      <w:pPr>
        <w:rPr>
          <w:rFonts w:eastAsia="Times New Roman"/>
          <w:lang w:val="en-GB" w:eastAsia="en-GB"/>
        </w:rPr>
      </w:pPr>
      <w:r w:rsidRPr="002F2735">
        <w:rPr>
          <w:rFonts w:eastAsia="Times New Roman"/>
          <w:b/>
          <w:bCs/>
          <w:lang w:val="en-GB" w:eastAsia="en-GB"/>
        </w:rPr>
        <w:t>3. Examining Cross-Cultural Differences:</w:t>
      </w:r>
    </w:p>
    <w:p w:rsidR="002F2735" w:rsidRPr="002F2735" w:rsidRDefault="002F2735" w:rsidP="002F2735">
      <w:pPr>
        <w:rPr>
          <w:rFonts w:eastAsia="Times New Roman"/>
          <w:lang w:val="en-GB" w:eastAsia="en-GB"/>
        </w:rPr>
      </w:pPr>
      <w:r w:rsidRPr="002F2735">
        <w:rPr>
          <w:rFonts w:eastAsia="Times New Roman"/>
          <w:lang w:val="en-GB" w:eastAsia="en-GB"/>
        </w:rPr>
        <w:t>Given the global nature of social media, future research could examine how the influence of social media influencers varies across different cultural contexts. Comparative studies between countries or regions could offer insights into how local culture shapes the effectiveness of influencer marketing campaigns.</w:t>
      </w:r>
    </w:p>
    <w:p w:rsidR="002F2735" w:rsidRPr="002F2735" w:rsidRDefault="002F2735" w:rsidP="002F2735">
      <w:pPr>
        <w:pStyle w:val="Heading2"/>
        <w:rPr>
          <w:rFonts w:eastAsia="Times New Roman"/>
          <w:lang w:val="en-GB" w:eastAsia="en-GB"/>
        </w:rPr>
      </w:pPr>
      <w:bookmarkStart w:id="95" w:name="_Toc179562664"/>
      <w:r w:rsidRPr="002F2735">
        <w:rPr>
          <w:rFonts w:eastAsia="Times New Roman"/>
          <w:lang w:val="en-GB" w:eastAsia="en-GB"/>
        </w:rPr>
        <w:t>Conclusion</w:t>
      </w:r>
      <w:bookmarkEnd w:id="95"/>
    </w:p>
    <w:p w:rsidR="009A56B3" w:rsidRPr="00D134F3" w:rsidRDefault="002F2735" w:rsidP="00D134F3">
      <w:pPr>
        <w:rPr>
          <w:rFonts w:eastAsia="Times New Roman"/>
          <w:lang w:val="en-GB" w:eastAsia="en-GB"/>
        </w:rPr>
      </w:pPr>
      <w:r w:rsidRPr="002F2735">
        <w:rPr>
          <w:rFonts w:eastAsia="Times New Roman"/>
          <w:lang w:val="en-GB" w:eastAsia="en-GB"/>
        </w:rPr>
        <w:t xml:space="preserve">This study has successfully addressed its objectives and research questions by providing valuable insights into the role of social media influencers in shaping consumer behaviour in the Indian beauty industry. Social media influencers have a significant impact on purchasing decisions, particularly for younger, urban consumers. Global brands are generally preferred over local brands, but influencers can help local brands gain credibility by promoting ethical and sustainable values. Product quality, authenticity, and price </w:t>
      </w:r>
      <w:proofErr w:type="gramStart"/>
      <w:r w:rsidRPr="002F2735">
        <w:rPr>
          <w:rFonts w:eastAsia="Times New Roman"/>
          <w:lang w:val="en-GB" w:eastAsia="en-GB"/>
        </w:rPr>
        <w:t>were identified</w:t>
      </w:r>
      <w:proofErr w:type="gramEnd"/>
      <w:r w:rsidRPr="002F2735">
        <w:rPr>
          <w:rFonts w:eastAsia="Times New Roman"/>
          <w:lang w:val="en-GB" w:eastAsia="en-GB"/>
        </w:rPr>
        <w:t xml:space="preserve"> as the key factors driving consumer preferences. The study’s findings offer important implications for beauty brands and marketers seeking to leverage influencer marketing as a strategy to engage with Indian consumers. However, further research is needed to explore how </w:t>
      </w:r>
      <w:proofErr w:type="gramStart"/>
      <w:r w:rsidRPr="002F2735">
        <w:rPr>
          <w:rFonts w:eastAsia="Times New Roman"/>
          <w:lang w:val="en-GB" w:eastAsia="en-GB"/>
        </w:rPr>
        <w:t>influencer marketing</w:t>
      </w:r>
      <w:proofErr w:type="gramEnd"/>
      <w:r w:rsidRPr="002F2735">
        <w:rPr>
          <w:rFonts w:eastAsia="Times New Roman"/>
          <w:lang w:val="en-GB" w:eastAsia="en-GB"/>
        </w:rPr>
        <w:t xml:space="preserve"> strategies can be adapted to different industries and cultural contexts.</w:t>
      </w:r>
    </w:p>
    <w:p w:rsidR="001C46F3" w:rsidRDefault="001C46F3">
      <w:pPr>
        <w:spacing w:line="259" w:lineRule="auto"/>
        <w:jc w:val="left"/>
        <w:rPr>
          <w:rFonts w:eastAsia="Times New Roman" w:cstheme="majorBidi"/>
          <w:b/>
          <w:bCs/>
          <w:color w:val="000000" w:themeColor="text1"/>
          <w:sz w:val="36"/>
          <w:szCs w:val="36"/>
          <w:lang w:val="en-GB" w:eastAsia="en-GB"/>
        </w:rPr>
      </w:pPr>
      <w:r>
        <w:rPr>
          <w:rFonts w:eastAsia="Times New Roman"/>
          <w:lang w:val="en-GB" w:eastAsia="en-GB"/>
        </w:rPr>
        <w:br w:type="page"/>
      </w:r>
    </w:p>
    <w:p w:rsidR="009A56B3" w:rsidRDefault="009A56B3" w:rsidP="009A56B3">
      <w:pPr>
        <w:pStyle w:val="Heading1"/>
        <w:numPr>
          <w:ilvl w:val="0"/>
          <w:numId w:val="0"/>
        </w:numPr>
        <w:ind w:left="432" w:hanging="432"/>
        <w:rPr>
          <w:rFonts w:eastAsia="Times New Roman"/>
          <w:lang w:val="en-GB" w:eastAsia="en-GB"/>
        </w:rPr>
      </w:pPr>
      <w:bookmarkStart w:id="96" w:name="_Toc179562665"/>
      <w:r>
        <w:rPr>
          <w:rFonts w:eastAsia="Times New Roman"/>
          <w:lang w:val="en-GB" w:eastAsia="en-GB"/>
        </w:rPr>
        <w:lastRenderedPageBreak/>
        <w:t>References</w:t>
      </w:r>
      <w:bookmarkEnd w:id="96"/>
    </w:p>
    <w:p w:rsidR="001463D7" w:rsidRDefault="001463D7" w:rsidP="00714B1F">
      <w:pPr>
        <w:rPr>
          <w:lang w:eastAsia="en-GB"/>
        </w:rPr>
      </w:pPr>
      <w:r w:rsidRPr="00761D09">
        <w:rPr>
          <w:lang w:eastAsia="en-GB"/>
        </w:rPr>
        <w:t xml:space="preserve">Abdullah, S.I.N.W., Ali, S.F.S. and </w:t>
      </w:r>
      <w:proofErr w:type="spellStart"/>
      <w:r w:rsidRPr="00761D09">
        <w:rPr>
          <w:lang w:eastAsia="en-GB"/>
        </w:rPr>
        <w:t>Phuah</w:t>
      </w:r>
      <w:proofErr w:type="spellEnd"/>
      <w:r w:rsidRPr="00761D09">
        <w:rPr>
          <w:lang w:eastAsia="en-GB"/>
        </w:rPr>
        <w:t>, K.T., 2023. Love, trust and follow them? The role of social media influencers on luxury cosmetics brands' purchase intention among Malaysian urban women. </w:t>
      </w:r>
      <w:r w:rsidRPr="00761D09">
        <w:rPr>
          <w:i/>
          <w:iCs/>
          <w:lang w:eastAsia="en-GB"/>
        </w:rPr>
        <w:t>Malaysian Journal of Consumer and Family Economics</w:t>
      </w:r>
      <w:r w:rsidRPr="00761D09">
        <w:rPr>
          <w:lang w:eastAsia="en-GB"/>
        </w:rPr>
        <w:t>, </w:t>
      </w:r>
      <w:r w:rsidRPr="00761D09">
        <w:rPr>
          <w:i/>
          <w:iCs/>
          <w:lang w:eastAsia="en-GB"/>
        </w:rPr>
        <w:t>30</w:t>
      </w:r>
      <w:r w:rsidRPr="00761D09">
        <w:rPr>
          <w:lang w:eastAsia="en-GB"/>
        </w:rPr>
        <w:t>, pp.271-301.</w:t>
      </w:r>
    </w:p>
    <w:p w:rsidR="001463D7" w:rsidRDefault="001463D7" w:rsidP="00714B1F">
      <w:pPr>
        <w:rPr>
          <w:lang w:eastAsia="en-GB"/>
        </w:rPr>
      </w:pPr>
      <w:proofErr w:type="spellStart"/>
      <w:r w:rsidRPr="00706365">
        <w:rPr>
          <w:lang w:eastAsia="en-GB"/>
        </w:rPr>
        <w:t>Abidin</w:t>
      </w:r>
      <w:proofErr w:type="spellEnd"/>
      <w:r w:rsidRPr="00706365">
        <w:rPr>
          <w:lang w:eastAsia="en-GB"/>
        </w:rPr>
        <w:t>, C., 2016. “Aren’t these just young, rich women doing vain things online?</w:t>
      </w:r>
      <w:proofErr w:type="gramStart"/>
      <w:r w:rsidRPr="00706365">
        <w:rPr>
          <w:lang w:eastAsia="en-GB"/>
        </w:rPr>
        <w:t>”:</w:t>
      </w:r>
      <w:proofErr w:type="gramEnd"/>
      <w:r w:rsidRPr="00706365">
        <w:rPr>
          <w:lang w:eastAsia="en-GB"/>
        </w:rPr>
        <w:t xml:space="preserve"> Influencer selfies as subversive frivolity. </w:t>
      </w:r>
      <w:r w:rsidRPr="00706365">
        <w:rPr>
          <w:i/>
          <w:iCs/>
          <w:lang w:eastAsia="en-GB"/>
        </w:rPr>
        <w:t>Social media+ society</w:t>
      </w:r>
      <w:r w:rsidRPr="00706365">
        <w:rPr>
          <w:lang w:eastAsia="en-GB"/>
        </w:rPr>
        <w:t>, </w:t>
      </w:r>
      <w:r w:rsidRPr="00706365">
        <w:rPr>
          <w:i/>
          <w:iCs/>
          <w:lang w:eastAsia="en-GB"/>
        </w:rPr>
        <w:t>2</w:t>
      </w:r>
      <w:r w:rsidRPr="00706365">
        <w:rPr>
          <w:lang w:eastAsia="en-GB"/>
        </w:rPr>
        <w:t>(2), p.2056305116641342.</w:t>
      </w:r>
    </w:p>
    <w:p w:rsidR="001463D7" w:rsidRDefault="001463D7" w:rsidP="009A56B3">
      <w:pPr>
        <w:rPr>
          <w:lang w:eastAsia="en-GB"/>
        </w:rPr>
      </w:pPr>
      <w:r w:rsidRPr="00A85861">
        <w:rPr>
          <w:lang w:eastAsia="en-GB"/>
        </w:rPr>
        <w:t xml:space="preserve">Ali, I. and </w:t>
      </w:r>
      <w:proofErr w:type="spellStart"/>
      <w:r w:rsidRPr="00A85861">
        <w:rPr>
          <w:lang w:eastAsia="en-GB"/>
        </w:rPr>
        <w:t>Naushad</w:t>
      </w:r>
      <w:proofErr w:type="spellEnd"/>
      <w:r w:rsidRPr="00A85861">
        <w:rPr>
          <w:lang w:eastAsia="en-GB"/>
        </w:rPr>
        <w:t>, M., 2023. Examining the influence of social media marketing on purchase intention: The mediating role of brand image. </w:t>
      </w:r>
      <w:r w:rsidRPr="00A85861">
        <w:rPr>
          <w:i/>
          <w:iCs/>
          <w:lang w:eastAsia="en-GB"/>
        </w:rPr>
        <w:t>Innovative Marketing</w:t>
      </w:r>
      <w:r w:rsidRPr="00A85861">
        <w:rPr>
          <w:lang w:eastAsia="en-GB"/>
        </w:rPr>
        <w:t>, </w:t>
      </w:r>
      <w:r w:rsidRPr="00A85861">
        <w:rPr>
          <w:i/>
          <w:iCs/>
          <w:lang w:eastAsia="en-GB"/>
        </w:rPr>
        <w:t>19</w:t>
      </w:r>
      <w:r w:rsidRPr="00A85861">
        <w:rPr>
          <w:lang w:eastAsia="en-GB"/>
        </w:rPr>
        <w:t>(4), p.145.</w:t>
      </w:r>
    </w:p>
    <w:p w:rsidR="001463D7" w:rsidRDefault="001463D7" w:rsidP="00714B1F">
      <w:pPr>
        <w:rPr>
          <w:lang w:eastAsia="en-GB"/>
        </w:rPr>
      </w:pPr>
      <w:r w:rsidRPr="00761D09">
        <w:rPr>
          <w:lang w:eastAsia="en-GB"/>
        </w:rPr>
        <w:t>Ali, J. and Shaiq, M., 2023. Exploring the Relationship between Social Media Marketing and Consumer Brand Switching Decision. </w:t>
      </w:r>
      <w:r w:rsidRPr="00761D09">
        <w:rPr>
          <w:i/>
          <w:iCs/>
          <w:lang w:eastAsia="en-GB"/>
        </w:rPr>
        <w:t>International Journal of Social Science &amp; Entrepreneurship</w:t>
      </w:r>
      <w:r w:rsidRPr="00761D09">
        <w:rPr>
          <w:lang w:eastAsia="en-GB"/>
        </w:rPr>
        <w:t>, </w:t>
      </w:r>
      <w:r w:rsidRPr="00761D09">
        <w:rPr>
          <w:i/>
          <w:iCs/>
          <w:lang w:eastAsia="en-GB"/>
        </w:rPr>
        <w:t>3</w:t>
      </w:r>
      <w:r w:rsidRPr="00761D09">
        <w:rPr>
          <w:lang w:eastAsia="en-GB"/>
        </w:rPr>
        <w:t>(2), pp.634-653.</w:t>
      </w:r>
    </w:p>
    <w:p w:rsidR="001463D7" w:rsidRDefault="001463D7" w:rsidP="00714B1F">
      <w:pPr>
        <w:rPr>
          <w:lang w:eastAsia="en-GB"/>
        </w:rPr>
      </w:pPr>
      <w:r w:rsidRPr="00761D09">
        <w:rPr>
          <w:lang w:eastAsia="en-GB"/>
        </w:rPr>
        <w:t>Al-</w:t>
      </w:r>
      <w:proofErr w:type="spellStart"/>
      <w:r w:rsidRPr="00761D09">
        <w:rPr>
          <w:lang w:eastAsia="en-GB"/>
        </w:rPr>
        <w:t>Yousuf</w:t>
      </w:r>
      <w:proofErr w:type="spellEnd"/>
      <w:r w:rsidRPr="00761D09">
        <w:rPr>
          <w:lang w:eastAsia="en-GB"/>
        </w:rPr>
        <w:t>, A.N., 2022. The role of social media influencers in supporting and revitalizing the brand and persuading to buy. </w:t>
      </w:r>
      <w:r w:rsidRPr="00761D09">
        <w:rPr>
          <w:i/>
          <w:iCs/>
          <w:lang w:eastAsia="en-GB"/>
        </w:rPr>
        <w:t>TANMIAT AL-RAFIDAIN</w:t>
      </w:r>
      <w:r w:rsidRPr="00761D09">
        <w:rPr>
          <w:lang w:eastAsia="en-GB"/>
        </w:rPr>
        <w:t>, </w:t>
      </w:r>
      <w:r w:rsidRPr="00761D09">
        <w:rPr>
          <w:i/>
          <w:iCs/>
          <w:lang w:eastAsia="en-GB"/>
        </w:rPr>
        <w:t>41</w:t>
      </w:r>
      <w:r w:rsidRPr="00761D09">
        <w:rPr>
          <w:lang w:eastAsia="en-GB"/>
        </w:rPr>
        <w:t>(135).</w:t>
      </w:r>
    </w:p>
    <w:p w:rsidR="001463D7" w:rsidRDefault="001463D7" w:rsidP="00714B1F">
      <w:pPr>
        <w:rPr>
          <w:lang w:val="en-GB" w:eastAsia="en-GB"/>
        </w:rPr>
      </w:pPr>
      <w:r w:rsidRPr="00714B1F">
        <w:rPr>
          <w:lang w:val="en-GB" w:eastAsia="en-GB"/>
        </w:rPr>
        <w:t xml:space="preserve">Arora, A., Bansal, S., </w:t>
      </w:r>
      <w:proofErr w:type="spellStart"/>
      <w:r w:rsidRPr="00714B1F">
        <w:rPr>
          <w:lang w:val="en-GB" w:eastAsia="en-GB"/>
        </w:rPr>
        <w:t>Kandpal</w:t>
      </w:r>
      <w:proofErr w:type="spellEnd"/>
      <w:r w:rsidRPr="00714B1F">
        <w:rPr>
          <w:lang w:val="en-GB" w:eastAsia="en-GB"/>
        </w:rPr>
        <w:t xml:space="preserve">, C., </w:t>
      </w:r>
      <w:proofErr w:type="spellStart"/>
      <w:r w:rsidRPr="00714B1F">
        <w:rPr>
          <w:lang w:val="en-GB" w:eastAsia="en-GB"/>
        </w:rPr>
        <w:t>Aswani</w:t>
      </w:r>
      <w:proofErr w:type="spellEnd"/>
      <w:r w:rsidRPr="00714B1F">
        <w:rPr>
          <w:lang w:val="en-GB" w:eastAsia="en-GB"/>
        </w:rPr>
        <w:t xml:space="preserve">, R. and </w:t>
      </w:r>
      <w:proofErr w:type="spellStart"/>
      <w:r w:rsidRPr="00714B1F">
        <w:rPr>
          <w:lang w:val="en-GB" w:eastAsia="en-GB"/>
        </w:rPr>
        <w:t>Dwivedi</w:t>
      </w:r>
      <w:proofErr w:type="spellEnd"/>
      <w:r w:rsidRPr="00714B1F">
        <w:rPr>
          <w:lang w:val="en-GB" w:eastAsia="en-GB"/>
        </w:rPr>
        <w:t xml:space="preserve">, Y.K., 2019. Measuring social media influencer index-insights from Facebook, Twitter and Instagram. </w:t>
      </w:r>
      <w:r w:rsidRPr="00714B1F">
        <w:rPr>
          <w:i/>
          <w:iCs/>
          <w:lang w:val="en-GB" w:eastAsia="en-GB"/>
        </w:rPr>
        <w:t>Journal of Retailing and Consumer Services</w:t>
      </w:r>
      <w:r w:rsidRPr="00714B1F">
        <w:rPr>
          <w:lang w:val="en-GB" w:eastAsia="en-GB"/>
        </w:rPr>
        <w:t>, 49, pp.86-101.</w:t>
      </w:r>
    </w:p>
    <w:p w:rsidR="001463D7" w:rsidRDefault="001463D7" w:rsidP="00714B1F">
      <w:pPr>
        <w:rPr>
          <w:lang w:eastAsia="en-GB"/>
        </w:rPr>
      </w:pPr>
      <w:r w:rsidRPr="00761D09">
        <w:rPr>
          <w:lang w:eastAsia="en-GB"/>
        </w:rPr>
        <w:t xml:space="preserve">Azad, M.S., Khan, S.S., Hossain, R., Rahman, R. and </w:t>
      </w:r>
      <w:proofErr w:type="spellStart"/>
      <w:r w:rsidRPr="00761D09">
        <w:rPr>
          <w:lang w:eastAsia="en-GB"/>
        </w:rPr>
        <w:t>Momen</w:t>
      </w:r>
      <w:proofErr w:type="spellEnd"/>
      <w:r w:rsidRPr="00761D09">
        <w:rPr>
          <w:lang w:eastAsia="en-GB"/>
        </w:rPr>
        <w:t xml:space="preserve">, S., 2023. Predictive </w:t>
      </w:r>
      <w:proofErr w:type="spellStart"/>
      <w:r w:rsidRPr="00761D09">
        <w:rPr>
          <w:lang w:eastAsia="en-GB"/>
        </w:rPr>
        <w:t>modeling</w:t>
      </w:r>
      <w:proofErr w:type="spellEnd"/>
      <w:r w:rsidRPr="00761D09">
        <w:rPr>
          <w:lang w:eastAsia="en-GB"/>
        </w:rPr>
        <w:t xml:space="preserve"> of consumer purchase </w:t>
      </w:r>
      <w:proofErr w:type="spellStart"/>
      <w:r w:rsidRPr="00761D09">
        <w:rPr>
          <w:lang w:eastAsia="en-GB"/>
        </w:rPr>
        <w:t>behavior</w:t>
      </w:r>
      <w:proofErr w:type="spellEnd"/>
      <w:r w:rsidRPr="00761D09">
        <w:rPr>
          <w:lang w:eastAsia="en-GB"/>
        </w:rPr>
        <w:t xml:space="preserve"> on social media: Integrating theory of planned </w:t>
      </w:r>
      <w:proofErr w:type="spellStart"/>
      <w:r w:rsidRPr="00761D09">
        <w:rPr>
          <w:lang w:eastAsia="en-GB"/>
        </w:rPr>
        <w:t>behavior</w:t>
      </w:r>
      <w:proofErr w:type="spellEnd"/>
      <w:r w:rsidRPr="00761D09">
        <w:rPr>
          <w:lang w:eastAsia="en-GB"/>
        </w:rPr>
        <w:t xml:space="preserve"> and machine learning for actionable insights. </w:t>
      </w:r>
      <w:proofErr w:type="spellStart"/>
      <w:r w:rsidRPr="00761D09">
        <w:rPr>
          <w:i/>
          <w:iCs/>
          <w:lang w:eastAsia="en-GB"/>
        </w:rPr>
        <w:t>Plos</w:t>
      </w:r>
      <w:proofErr w:type="spellEnd"/>
      <w:r w:rsidRPr="00761D09">
        <w:rPr>
          <w:i/>
          <w:iCs/>
          <w:lang w:eastAsia="en-GB"/>
        </w:rPr>
        <w:t xml:space="preserve"> one</w:t>
      </w:r>
      <w:r w:rsidRPr="00761D09">
        <w:rPr>
          <w:lang w:eastAsia="en-GB"/>
        </w:rPr>
        <w:t>, </w:t>
      </w:r>
      <w:r w:rsidRPr="00761D09">
        <w:rPr>
          <w:i/>
          <w:iCs/>
          <w:lang w:eastAsia="en-GB"/>
        </w:rPr>
        <w:t>18</w:t>
      </w:r>
      <w:r w:rsidRPr="00761D09">
        <w:rPr>
          <w:lang w:eastAsia="en-GB"/>
        </w:rPr>
        <w:t>(12), p.e0296336.</w:t>
      </w:r>
    </w:p>
    <w:p w:rsidR="001463D7" w:rsidRDefault="001463D7" w:rsidP="003C3DE2">
      <w:pPr>
        <w:rPr>
          <w:lang w:eastAsia="en-GB"/>
        </w:rPr>
      </w:pPr>
      <w:r>
        <w:rPr>
          <w:lang w:eastAsia="en-GB"/>
        </w:rPr>
        <w:t>Braun, V. and Clarke, V., 2016. Successful qualitative research: A practical guide for beginners. London: Sage.</w:t>
      </w:r>
    </w:p>
    <w:p w:rsidR="001463D7" w:rsidRDefault="001463D7" w:rsidP="003C3DE2">
      <w:pPr>
        <w:rPr>
          <w:lang w:eastAsia="en-GB"/>
        </w:rPr>
      </w:pPr>
      <w:r>
        <w:rPr>
          <w:lang w:eastAsia="en-GB"/>
        </w:rPr>
        <w:t>British Psychological Society, 2018. Code of Ethics and Conduct. [</w:t>
      </w:r>
      <w:proofErr w:type="gramStart"/>
      <w:r>
        <w:rPr>
          <w:lang w:eastAsia="en-GB"/>
        </w:rPr>
        <w:t>online</w:t>
      </w:r>
      <w:proofErr w:type="gramEnd"/>
      <w:r>
        <w:rPr>
          <w:lang w:eastAsia="en-GB"/>
        </w:rPr>
        <w:t xml:space="preserve">] Available at: </w:t>
      </w:r>
      <w:hyperlink r:id="rId17" w:history="1">
        <w:r w:rsidRPr="003133DB">
          <w:rPr>
            <w:rStyle w:val="Hyperlink"/>
            <w:lang w:eastAsia="en-GB"/>
          </w:rPr>
          <w:t>https://www.bps.org.uk/news-and-policy/bps-code-ethics-and-conduct</w:t>
        </w:r>
      </w:hyperlink>
      <w:r>
        <w:rPr>
          <w:lang w:eastAsia="en-GB"/>
        </w:rPr>
        <w:t>.</w:t>
      </w:r>
    </w:p>
    <w:p w:rsidR="001463D7" w:rsidRDefault="001463D7" w:rsidP="009C2E7B">
      <w:pPr>
        <w:rPr>
          <w:lang w:eastAsia="en-GB"/>
        </w:rPr>
      </w:pPr>
      <w:proofErr w:type="spellStart"/>
      <w:r>
        <w:rPr>
          <w:lang w:eastAsia="en-GB"/>
        </w:rPr>
        <w:t>Bryman</w:t>
      </w:r>
      <w:proofErr w:type="spellEnd"/>
      <w:r>
        <w:rPr>
          <w:lang w:eastAsia="en-GB"/>
        </w:rPr>
        <w:t xml:space="preserve">, A. and Bell, E., 2015. Business Research Methods. </w:t>
      </w:r>
      <w:proofErr w:type="gramStart"/>
      <w:r>
        <w:rPr>
          <w:lang w:eastAsia="en-GB"/>
        </w:rPr>
        <w:t>4th</w:t>
      </w:r>
      <w:proofErr w:type="gramEnd"/>
      <w:r>
        <w:rPr>
          <w:lang w:eastAsia="en-GB"/>
        </w:rPr>
        <w:t xml:space="preserve"> ed. Oxford: Oxford University Press.</w:t>
      </w:r>
    </w:p>
    <w:p w:rsidR="001463D7" w:rsidRDefault="001463D7" w:rsidP="009C2E7B">
      <w:pPr>
        <w:rPr>
          <w:lang w:eastAsia="en-GB"/>
        </w:rPr>
      </w:pPr>
      <w:proofErr w:type="spellStart"/>
      <w:r>
        <w:rPr>
          <w:lang w:eastAsia="en-GB"/>
        </w:rPr>
        <w:t>Bryman</w:t>
      </w:r>
      <w:proofErr w:type="spellEnd"/>
      <w:r>
        <w:rPr>
          <w:lang w:eastAsia="en-GB"/>
        </w:rPr>
        <w:t xml:space="preserve">, A., 2016. Social research methods. </w:t>
      </w:r>
      <w:proofErr w:type="gramStart"/>
      <w:r>
        <w:rPr>
          <w:lang w:eastAsia="en-GB"/>
        </w:rPr>
        <w:t>5th</w:t>
      </w:r>
      <w:proofErr w:type="gramEnd"/>
      <w:r>
        <w:rPr>
          <w:lang w:eastAsia="en-GB"/>
        </w:rPr>
        <w:t xml:space="preserve"> ed. Oxford: Oxford University Press.</w:t>
      </w:r>
    </w:p>
    <w:p w:rsidR="001463D7" w:rsidRDefault="001463D7" w:rsidP="00714B1F">
      <w:pPr>
        <w:rPr>
          <w:lang w:eastAsia="en-GB"/>
        </w:rPr>
      </w:pPr>
      <w:proofErr w:type="spellStart"/>
      <w:r w:rsidRPr="00706365">
        <w:rPr>
          <w:lang w:eastAsia="en-GB"/>
        </w:rPr>
        <w:t>Casaló</w:t>
      </w:r>
      <w:proofErr w:type="spellEnd"/>
      <w:r w:rsidRPr="00706365">
        <w:rPr>
          <w:lang w:eastAsia="en-GB"/>
        </w:rPr>
        <w:t xml:space="preserve">, L.V., </w:t>
      </w:r>
      <w:proofErr w:type="spellStart"/>
      <w:r w:rsidRPr="00706365">
        <w:rPr>
          <w:lang w:eastAsia="en-GB"/>
        </w:rPr>
        <w:t>Flavián</w:t>
      </w:r>
      <w:proofErr w:type="spellEnd"/>
      <w:r w:rsidRPr="00706365">
        <w:rPr>
          <w:lang w:eastAsia="en-GB"/>
        </w:rPr>
        <w:t>, C. and Ibáñez-Sánchez, S., 2020. Influencers on Instagram: Antecedents and consequences of opinion leadership. </w:t>
      </w:r>
      <w:r w:rsidRPr="00706365">
        <w:rPr>
          <w:i/>
          <w:iCs/>
          <w:lang w:eastAsia="en-GB"/>
        </w:rPr>
        <w:t>Journal of business research</w:t>
      </w:r>
      <w:r w:rsidRPr="00706365">
        <w:rPr>
          <w:lang w:eastAsia="en-GB"/>
        </w:rPr>
        <w:t>, </w:t>
      </w:r>
      <w:r w:rsidRPr="00706365">
        <w:rPr>
          <w:i/>
          <w:iCs/>
          <w:lang w:eastAsia="en-GB"/>
        </w:rPr>
        <w:t>117</w:t>
      </w:r>
      <w:r w:rsidRPr="00706365">
        <w:rPr>
          <w:lang w:eastAsia="en-GB"/>
        </w:rPr>
        <w:t>, pp.510-519.</w:t>
      </w:r>
    </w:p>
    <w:p w:rsidR="001463D7" w:rsidRDefault="001463D7" w:rsidP="00714B1F">
      <w:pPr>
        <w:rPr>
          <w:lang w:eastAsia="en-GB"/>
        </w:rPr>
      </w:pPr>
      <w:r w:rsidRPr="00761D09">
        <w:rPr>
          <w:lang w:eastAsia="en-GB"/>
        </w:rPr>
        <w:lastRenderedPageBreak/>
        <w:t xml:space="preserve">Castillo, R.A., Jaramillo, C.Z. and </w:t>
      </w:r>
      <w:proofErr w:type="spellStart"/>
      <w:r w:rsidRPr="00761D09">
        <w:rPr>
          <w:lang w:eastAsia="en-GB"/>
        </w:rPr>
        <w:t>Sy</w:t>
      </w:r>
      <w:proofErr w:type="spellEnd"/>
      <w:r w:rsidRPr="00761D09">
        <w:rPr>
          <w:lang w:eastAsia="en-GB"/>
        </w:rPr>
        <w:t>, L., 2022. The Effectiveness of Social Media Influencers in the Cosmetic and Skincare Industry to the Purchase Intention of the Generation Z Filipinos. </w:t>
      </w:r>
      <w:r w:rsidRPr="00761D09">
        <w:rPr>
          <w:i/>
          <w:iCs/>
          <w:lang w:eastAsia="en-GB"/>
        </w:rPr>
        <w:t>Journal of Business and Management Studies</w:t>
      </w:r>
      <w:r w:rsidRPr="00761D09">
        <w:rPr>
          <w:lang w:eastAsia="en-GB"/>
        </w:rPr>
        <w:t>, </w:t>
      </w:r>
      <w:r w:rsidRPr="00761D09">
        <w:rPr>
          <w:i/>
          <w:iCs/>
          <w:lang w:eastAsia="en-GB"/>
        </w:rPr>
        <w:t>4</w:t>
      </w:r>
      <w:r w:rsidRPr="00761D09">
        <w:rPr>
          <w:lang w:eastAsia="en-GB"/>
        </w:rPr>
        <w:t>(2), pp.180-191.</w:t>
      </w:r>
    </w:p>
    <w:p w:rsidR="001463D7" w:rsidRDefault="001463D7" w:rsidP="00714B1F">
      <w:pPr>
        <w:rPr>
          <w:lang w:eastAsia="en-GB"/>
        </w:rPr>
      </w:pPr>
      <w:r w:rsidRPr="00761D09">
        <w:rPr>
          <w:lang w:eastAsia="en-GB"/>
        </w:rPr>
        <w:t xml:space="preserve">Chang, H.H., Lu, Y.Y. and Lin, S.C., 2020. An elaboration likelihood model of consumer respond action to </w:t>
      </w:r>
      <w:proofErr w:type="spellStart"/>
      <w:r w:rsidRPr="00761D09">
        <w:rPr>
          <w:lang w:eastAsia="en-GB"/>
        </w:rPr>
        <w:t>facebook</w:t>
      </w:r>
      <w:proofErr w:type="spellEnd"/>
      <w:r w:rsidRPr="00761D09">
        <w:rPr>
          <w:lang w:eastAsia="en-GB"/>
        </w:rPr>
        <w:t xml:space="preserve"> second-hand marketplace: Impulsiveness as a moderator. </w:t>
      </w:r>
      <w:r w:rsidRPr="00761D09">
        <w:rPr>
          <w:i/>
          <w:iCs/>
          <w:lang w:eastAsia="en-GB"/>
        </w:rPr>
        <w:t>Information &amp; Management</w:t>
      </w:r>
      <w:r w:rsidRPr="00761D09">
        <w:rPr>
          <w:lang w:eastAsia="en-GB"/>
        </w:rPr>
        <w:t>, </w:t>
      </w:r>
      <w:r w:rsidRPr="00761D09">
        <w:rPr>
          <w:i/>
          <w:iCs/>
          <w:lang w:eastAsia="en-GB"/>
        </w:rPr>
        <w:t>57</w:t>
      </w:r>
      <w:r w:rsidRPr="00761D09">
        <w:rPr>
          <w:lang w:eastAsia="en-GB"/>
        </w:rPr>
        <w:t>(2), p.103171.</w:t>
      </w:r>
    </w:p>
    <w:p w:rsidR="001463D7" w:rsidRDefault="001463D7" w:rsidP="00714B1F">
      <w:pPr>
        <w:rPr>
          <w:lang w:eastAsia="en-GB"/>
        </w:rPr>
      </w:pPr>
      <w:r w:rsidRPr="00706365">
        <w:rPr>
          <w:lang w:eastAsia="en-GB"/>
        </w:rPr>
        <w:t>Chu, S.C. and Kim, Y., 2011. Determinants of consumer engagement in electronic word-of-mouth (</w:t>
      </w:r>
      <w:proofErr w:type="spellStart"/>
      <w:r w:rsidRPr="00706365">
        <w:rPr>
          <w:lang w:eastAsia="en-GB"/>
        </w:rPr>
        <w:t>eWOM</w:t>
      </w:r>
      <w:proofErr w:type="spellEnd"/>
      <w:r w:rsidRPr="00706365">
        <w:rPr>
          <w:lang w:eastAsia="en-GB"/>
        </w:rPr>
        <w:t>) in social networking sites. </w:t>
      </w:r>
      <w:r w:rsidRPr="00706365">
        <w:rPr>
          <w:i/>
          <w:iCs/>
          <w:lang w:eastAsia="en-GB"/>
        </w:rPr>
        <w:t>International journal of Advertising</w:t>
      </w:r>
      <w:r w:rsidRPr="00706365">
        <w:rPr>
          <w:lang w:eastAsia="en-GB"/>
        </w:rPr>
        <w:t>, </w:t>
      </w:r>
      <w:r w:rsidRPr="00706365">
        <w:rPr>
          <w:i/>
          <w:iCs/>
          <w:lang w:eastAsia="en-GB"/>
        </w:rPr>
        <w:t>30</w:t>
      </w:r>
      <w:r w:rsidRPr="00706365">
        <w:rPr>
          <w:lang w:eastAsia="en-GB"/>
        </w:rPr>
        <w:t>(1), pp.47-75.</w:t>
      </w:r>
    </w:p>
    <w:p w:rsidR="001463D7" w:rsidRPr="00AE2394" w:rsidRDefault="001463D7" w:rsidP="00AE2394">
      <w:pPr>
        <w:rPr>
          <w:lang w:val="en-GB" w:eastAsia="en-GB"/>
        </w:rPr>
      </w:pPr>
      <w:r w:rsidRPr="00AE2394">
        <w:rPr>
          <w:lang w:val="en-GB" w:eastAsia="en-GB"/>
        </w:rPr>
        <w:t xml:space="preserve">Cohen, J., 1988. </w:t>
      </w:r>
      <w:r w:rsidRPr="00AE2394">
        <w:rPr>
          <w:i/>
          <w:iCs/>
          <w:lang w:val="en-GB" w:eastAsia="en-GB"/>
        </w:rPr>
        <w:t xml:space="preserve">Statistical Power Analysis for the </w:t>
      </w:r>
      <w:proofErr w:type="spellStart"/>
      <w:r w:rsidRPr="00AE2394">
        <w:rPr>
          <w:i/>
          <w:iCs/>
          <w:lang w:val="en-GB" w:eastAsia="en-GB"/>
        </w:rPr>
        <w:t>Behavioral</w:t>
      </w:r>
      <w:proofErr w:type="spellEnd"/>
      <w:r w:rsidRPr="00AE2394">
        <w:rPr>
          <w:i/>
          <w:iCs/>
          <w:lang w:val="en-GB" w:eastAsia="en-GB"/>
        </w:rPr>
        <w:t xml:space="preserve"> Sciences</w:t>
      </w:r>
      <w:r w:rsidRPr="00AE2394">
        <w:rPr>
          <w:lang w:val="en-GB" w:eastAsia="en-GB"/>
        </w:rPr>
        <w:t xml:space="preserve">. </w:t>
      </w:r>
      <w:proofErr w:type="gramStart"/>
      <w:r w:rsidRPr="00AE2394">
        <w:rPr>
          <w:lang w:val="en-GB" w:eastAsia="en-GB"/>
        </w:rPr>
        <w:t>2nd</w:t>
      </w:r>
      <w:proofErr w:type="gramEnd"/>
      <w:r w:rsidRPr="00AE2394">
        <w:rPr>
          <w:lang w:val="en-GB" w:eastAsia="en-GB"/>
        </w:rPr>
        <w:t xml:space="preserve"> ed. Hillsdale: Lawrence Erlbaum Associates.</w:t>
      </w:r>
    </w:p>
    <w:p w:rsidR="001463D7" w:rsidRPr="00AE2394" w:rsidRDefault="001463D7" w:rsidP="00AE2394">
      <w:pPr>
        <w:rPr>
          <w:lang w:val="en-GB" w:eastAsia="en-GB"/>
        </w:rPr>
      </w:pPr>
      <w:r w:rsidRPr="00AE2394">
        <w:rPr>
          <w:lang w:val="en-GB" w:eastAsia="en-GB"/>
        </w:rPr>
        <w:t xml:space="preserve">Cohen, J., Cohen, P., West, S.G. and Aiken, L.S., 2013. </w:t>
      </w:r>
      <w:r w:rsidRPr="00AE2394">
        <w:rPr>
          <w:i/>
          <w:iCs/>
          <w:lang w:val="en-GB" w:eastAsia="en-GB"/>
        </w:rPr>
        <w:t xml:space="preserve">Applied Multiple Regression/Correlation Analysis for the </w:t>
      </w:r>
      <w:proofErr w:type="spellStart"/>
      <w:r w:rsidRPr="00AE2394">
        <w:rPr>
          <w:i/>
          <w:iCs/>
          <w:lang w:val="en-GB" w:eastAsia="en-GB"/>
        </w:rPr>
        <w:t>Behavioral</w:t>
      </w:r>
      <w:proofErr w:type="spellEnd"/>
      <w:r w:rsidRPr="00AE2394">
        <w:rPr>
          <w:i/>
          <w:iCs/>
          <w:lang w:val="en-GB" w:eastAsia="en-GB"/>
        </w:rPr>
        <w:t xml:space="preserve"> Sciences</w:t>
      </w:r>
      <w:r w:rsidRPr="00AE2394">
        <w:rPr>
          <w:lang w:val="en-GB" w:eastAsia="en-GB"/>
        </w:rPr>
        <w:t xml:space="preserve">. 3rd </w:t>
      </w:r>
      <w:proofErr w:type="gramStart"/>
      <w:r w:rsidRPr="00AE2394">
        <w:rPr>
          <w:lang w:val="en-GB" w:eastAsia="en-GB"/>
        </w:rPr>
        <w:t>ed</w:t>
      </w:r>
      <w:proofErr w:type="gramEnd"/>
      <w:r w:rsidRPr="00AE2394">
        <w:rPr>
          <w:lang w:val="en-GB" w:eastAsia="en-GB"/>
        </w:rPr>
        <w:t>. New York: Routledge.</w:t>
      </w:r>
    </w:p>
    <w:p w:rsidR="001463D7" w:rsidRPr="00880586" w:rsidRDefault="001463D7" w:rsidP="00880586">
      <w:pPr>
        <w:rPr>
          <w:lang w:val="en-GB" w:eastAsia="en-GB"/>
        </w:rPr>
      </w:pPr>
      <w:r w:rsidRPr="00880586">
        <w:rPr>
          <w:lang w:val="en-GB" w:eastAsia="en-GB"/>
        </w:rPr>
        <w:t xml:space="preserve">Collis, J. and Hussey, R. (2013). </w:t>
      </w:r>
      <w:r w:rsidRPr="00880586">
        <w:rPr>
          <w:i/>
          <w:iCs/>
          <w:lang w:val="en-GB" w:eastAsia="en-GB"/>
        </w:rPr>
        <w:t>Business Research: A Practical Guide for Undergraduate and Postgraduate Students</w:t>
      </w:r>
      <w:r w:rsidRPr="00880586">
        <w:rPr>
          <w:lang w:val="en-GB" w:eastAsia="en-GB"/>
        </w:rPr>
        <w:t xml:space="preserve">. </w:t>
      </w:r>
      <w:proofErr w:type="gramStart"/>
      <w:r w:rsidRPr="00880586">
        <w:rPr>
          <w:lang w:val="en-GB" w:eastAsia="en-GB"/>
        </w:rPr>
        <w:t>4th</w:t>
      </w:r>
      <w:proofErr w:type="gramEnd"/>
      <w:r w:rsidRPr="00880586">
        <w:rPr>
          <w:lang w:val="en-GB" w:eastAsia="en-GB"/>
        </w:rPr>
        <w:t xml:space="preserve"> ed. London: Palgrave Macmillan.</w:t>
      </w:r>
    </w:p>
    <w:p w:rsidR="001463D7" w:rsidRDefault="001463D7" w:rsidP="00714B1F">
      <w:pPr>
        <w:rPr>
          <w:lang w:eastAsia="en-GB"/>
        </w:rPr>
      </w:pPr>
      <w:proofErr w:type="spellStart"/>
      <w:r w:rsidRPr="00761D09">
        <w:rPr>
          <w:lang w:eastAsia="en-GB"/>
        </w:rPr>
        <w:t>Cresentia</w:t>
      </w:r>
      <w:proofErr w:type="spellEnd"/>
      <w:r w:rsidRPr="00761D09">
        <w:rPr>
          <w:lang w:eastAsia="en-GB"/>
        </w:rPr>
        <w:t xml:space="preserve">, A. and </w:t>
      </w:r>
      <w:proofErr w:type="spellStart"/>
      <w:r w:rsidRPr="00761D09">
        <w:rPr>
          <w:lang w:eastAsia="en-GB"/>
        </w:rPr>
        <w:t>Nainggolan</w:t>
      </w:r>
      <w:proofErr w:type="spellEnd"/>
      <w:r w:rsidRPr="00761D09">
        <w:rPr>
          <w:lang w:eastAsia="en-GB"/>
        </w:rPr>
        <w:t xml:space="preserve">, R., 2022. </w:t>
      </w:r>
      <w:proofErr w:type="spellStart"/>
      <w:r w:rsidRPr="00761D09">
        <w:rPr>
          <w:lang w:eastAsia="en-GB"/>
        </w:rPr>
        <w:t>Pengaruh</w:t>
      </w:r>
      <w:proofErr w:type="spellEnd"/>
      <w:r w:rsidRPr="00761D09">
        <w:rPr>
          <w:lang w:eastAsia="en-GB"/>
        </w:rPr>
        <w:t xml:space="preserve"> </w:t>
      </w:r>
      <w:proofErr w:type="spellStart"/>
      <w:r w:rsidRPr="00761D09">
        <w:rPr>
          <w:lang w:eastAsia="en-GB"/>
        </w:rPr>
        <w:t>Kredibilitas</w:t>
      </w:r>
      <w:proofErr w:type="spellEnd"/>
      <w:r w:rsidRPr="00761D09">
        <w:rPr>
          <w:lang w:eastAsia="en-GB"/>
        </w:rPr>
        <w:t xml:space="preserve"> </w:t>
      </w:r>
      <w:proofErr w:type="spellStart"/>
      <w:r w:rsidRPr="00761D09">
        <w:rPr>
          <w:lang w:eastAsia="en-GB"/>
        </w:rPr>
        <w:t>dan</w:t>
      </w:r>
      <w:proofErr w:type="spellEnd"/>
      <w:r w:rsidRPr="00761D09">
        <w:rPr>
          <w:lang w:eastAsia="en-GB"/>
        </w:rPr>
        <w:t xml:space="preserve"> Trustworthiness Beauty Influencer di Instagram </w:t>
      </w:r>
      <w:proofErr w:type="spellStart"/>
      <w:r w:rsidRPr="00761D09">
        <w:rPr>
          <w:lang w:eastAsia="en-GB"/>
        </w:rPr>
        <w:t>terhadap</w:t>
      </w:r>
      <w:proofErr w:type="spellEnd"/>
      <w:r w:rsidRPr="00761D09">
        <w:rPr>
          <w:lang w:eastAsia="en-GB"/>
        </w:rPr>
        <w:t xml:space="preserve"> </w:t>
      </w:r>
      <w:proofErr w:type="spellStart"/>
      <w:r w:rsidRPr="00761D09">
        <w:rPr>
          <w:lang w:eastAsia="en-GB"/>
        </w:rPr>
        <w:t>Keputusan</w:t>
      </w:r>
      <w:proofErr w:type="spellEnd"/>
      <w:r w:rsidRPr="00761D09">
        <w:rPr>
          <w:lang w:eastAsia="en-GB"/>
        </w:rPr>
        <w:t xml:space="preserve"> </w:t>
      </w:r>
      <w:proofErr w:type="spellStart"/>
      <w:r w:rsidRPr="00761D09">
        <w:rPr>
          <w:lang w:eastAsia="en-GB"/>
        </w:rPr>
        <w:t>Pembelian</w:t>
      </w:r>
      <w:proofErr w:type="spellEnd"/>
      <w:r w:rsidRPr="00761D09">
        <w:rPr>
          <w:lang w:eastAsia="en-GB"/>
        </w:rPr>
        <w:t xml:space="preserve"> </w:t>
      </w:r>
      <w:proofErr w:type="spellStart"/>
      <w:r w:rsidRPr="00761D09">
        <w:rPr>
          <w:lang w:eastAsia="en-GB"/>
        </w:rPr>
        <w:t>Produk</w:t>
      </w:r>
      <w:proofErr w:type="spellEnd"/>
      <w:r w:rsidRPr="00761D09">
        <w:rPr>
          <w:lang w:eastAsia="en-GB"/>
        </w:rPr>
        <w:t xml:space="preserve"> </w:t>
      </w:r>
      <w:proofErr w:type="spellStart"/>
      <w:r w:rsidRPr="00761D09">
        <w:rPr>
          <w:lang w:eastAsia="en-GB"/>
        </w:rPr>
        <w:t>Kosmetik</w:t>
      </w:r>
      <w:proofErr w:type="spellEnd"/>
      <w:r w:rsidRPr="00761D09">
        <w:rPr>
          <w:lang w:eastAsia="en-GB"/>
        </w:rPr>
        <w:t xml:space="preserve"> </w:t>
      </w:r>
      <w:proofErr w:type="spellStart"/>
      <w:r w:rsidRPr="00761D09">
        <w:rPr>
          <w:lang w:eastAsia="en-GB"/>
        </w:rPr>
        <w:t>Wardah</w:t>
      </w:r>
      <w:proofErr w:type="spellEnd"/>
      <w:r w:rsidRPr="00761D09">
        <w:rPr>
          <w:lang w:eastAsia="en-GB"/>
        </w:rPr>
        <w:t>.</w:t>
      </w:r>
    </w:p>
    <w:p w:rsidR="001463D7" w:rsidRDefault="001463D7" w:rsidP="00DE1246">
      <w:pPr>
        <w:rPr>
          <w:lang w:eastAsia="en-GB"/>
        </w:rPr>
      </w:pPr>
      <w:r>
        <w:rPr>
          <w:lang w:eastAsia="en-GB"/>
        </w:rPr>
        <w:t xml:space="preserve">Creswell, J.W. and Creswell, J.D., 2017. Research Design: Qualitative, Quantitative, and Mixed Methods Approaches. </w:t>
      </w:r>
      <w:proofErr w:type="gramStart"/>
      <w:r>
        <w:rPr>
          <w:lang w:eastAsia="en-GB"/>
        </w:rPr>
        <w:t>5th</w:t>
      </w:r>
      <w:proofErr w:type="gramEnd"/>
      <w:r>
        <w:rPr>
          <w:lang w:eastAsia="en-GB"/>
        </w:rPr>
        <w:t xml:space="preserve"> ed. London: Sage.</w:t>
      </w:r>
    </w:p>
    <w:p w:rsidR="001463D7" w:rsidRDefault="001463D7" w:rsidP="00714B1F">
      <w:pPr>
        <w:rPr>
          <w:lang w:eastAsia="en-GB"/>
        </w:rPr>
      </w:pPr>
      <w:r w:rsidRPr="00706365">
        <w:rPr>
          <w:lang w:eastAsia="en-GB"/>
        </w:rPr>
        <w:t xml:space="preserve">De </w:t>
      </w:r>
      <w:proofErr w:type="spellStart"/>
      <w:r w:rsidRPr="00706365">
        <w:rPr>
          <w:lang w:eastAsia="en-GB"/>
        </w:rPr>
        <w:t>Veirman</w:t>
      </w:r>
      <w:proofErr w:type="spellEnd"/>
      <w:r w:rsidRPr="00706365">
        <w:rPr>
          <w:lang w:eastAsia="en-GB"/>
        </w:rPr>
        <w:t xml:space="preserve">, M., </w:t>
      </w:r>
      <w:proofErr w:type="spellStart"/>
      <w:r w:rsidRPr="00706365">
        <w:rPr>
          <w:lang w:eastAsia="en-GB"/>
        </w:rPr>
        <w:t>Cauberghe</w:t>
      </w:r>
      <w:proofErr w:type="spellEnd"/>
      <w:r w:rsidRPr="00706365">
        <w:rPr>
          <w:lang w:eastAsia="en-GB"/>
        </w:rPr>
        <w:t xml:space="preserve">, V. and </w:t>
      </w:r>
      <w:proofErr w:type="spellStart"/>
      <w:r w:rsidRPr="00706365">
        <w:rPr>
          <w:lang w:eastAsia="en-GB"/>
        </w:rPr>
        <w:t>Hudders</w:t>
      </w:r>
      <w:proofErr w:type="spellEnd"/>
      <w:r w:rsidRPr="00706365">
        <w:rPr>
          <w:lang w:eastAsia="en-GB"/>
        </w:rPr>
        <w:t>, L., 2017. Marketing through Instagram influencers: the impact of number of followers and product divergence on brand attitude. </w:t>
      </w:r>
      <w:r w:rsidRPr="00706365">
        <w:rPr>
          <w:i/>
          <w:iCs/>
          <w:lang w:eastAsia="en-GB"/>
        </w:rPr>
        <w:t>International journal of advertising</w:t>
      </w:r>
      <w:r w:rsidRPr="00706365">
        <w:rPr>
          <w:lang w:eastAsia="en-GB"/>
        </w:rPr>
        <w:t>, </w:t>
      </w:r>
      <w:r w:rsidRPr="00706365">
        <w:rPr>
          <w:i/>
          <w:iCs/>
          <w:lang w:eastAsia="en-GB"/>
        </w:rPr>
        <w:t>36</w:t>
      </w:r>
      <w:r w:rsidRPr="00706365">
        <w:rPr>
          <w:lang w:eastAsia="en-GB"/>
        </w:rPr>
        <w:t>(5), pp.798-828.</w:t>
      </w:r>
    </w:p>
    <w:p w:rsidR="001463D7" w:rsidRDefault="001463D7" w:rsidP="00714B1F">
      <w:pPr>
        <w:rPr>
          <w:lang w:val="en-GB" w:eastAsia="en-GB"/>
        </w:rPr>
      </w:pPr>
      <w:proofErr w:type="spellStart"/>
      <w:r w:rsidRPr="00761D09">
        <w:rPr>
          <w:lang w:val="en-GB" w:eastAsia="en-GB"/>
        </w:rPr>
        <w:t>Dhingra</w:t>
      </w:r>
      <w:proofErr w:type="spellEnd"/>
      <w:r w:rsidRPr="00761D09">
        <w:rPr>
          <w:lang w:val="en-GB" w:eastAsia="en-GB"/>
        </w:rPr>
        <w:t>, A. (2023). Impact of Social Media on Consumer Behaviour and Preference. </w:t>
      </w:r>
      <w:r w:rsidRPr="00761D09">
        <w:rPr>
          <w:i/>
          <w:iCs/>
          <w:lang w:val="en-GB" w:eastAsia="en-GB"/>
        </w:rPr>
        <w:t>IJFMR - International Journal for Multidisciplinary Research</w:t>
      </w:r>
      <w:r w:rsidRPr="00761D09">
        <w:rPr>
          <w:lang w:val="en-GB" w:eastAsia="en-GB"/>
        </w:rPr>
        <w:t xml:space="preserve">, [online] 5(2). </w:t>
      </w:r>
      <w:proofErr w:type="spellStart"/>
      <w:r w:rsidRPr="00761D09">
        <w:rPr>
          <w:lang w:val="en-GB" w:eastAsia="en-GB"/>
        </w:rPr>
        <w:t>doi:https</w:t>
      </w:r>
      <w:proofErr w:type="spellEnd"/>
      <w:r w:rsidRPr="00761D09">
        <w:rPr>
          <w:lang w:val="en-GB" w:eastAsia="en-GB"/>
        </w:rPr>
        <w:t>://doi.org/10.36948/ijfmr.2023.v05i02.2171.</w:t>
      </w:r>
    </w:p>
    <w:p w:rsidR="001463D7" w:rsidRDefault="001463D7" w:rsidP="00714B1F">
      <w:pPr>
        <w:rPr>
          <w:lang w:eastAsia="en-GB"/>
        </w:rPr>
      </w:pPr>
      <w:proofErr w:type="spellStart"/>
      <w:r w:rsidRPr="00706365">
        <w:rPr>
          <w:lang w:eastAsia="en-GB"/>
        </w:rPr>
        <w:t>Djafarova</w:t>
      </w:r>
      <w:proofErr w:type="spellEnd"/>
      <w:r w:rsidRPr="00706365">
        <w:rPr>
          <w:lang w:eastAsia="en-GB"/>
        </w:rPr>
        <w:t>, E. and Rushworth, C., 2017. Exploring the credibility of online celebrities' Instagram profiles in influencing the purchase decisions of young female users. </w:t>
      </w:r>
      <w:r w:rsidRPr="00706365">
        <w:rPr>
          <w:i/>
          <w:iCs/>
          <w:lang w:eastAsia="en-GB"/>
        </w:rPr>
        <w:t xml:space="preserve">Computers in human </w:t>
      </w:r>
      <w:proofErr w:type="spellStart"/>
      <w:r w:rsidRPr="00706365">
        <w:rPr>
          <w:i/>
          <w:iCs/>
          <w:lang w:eastAsia="en-GB"/>
        </w:rPr>
        <w:t>behavior</w:t>
      </w:r>
      <w:proofErr w:type="spellEnd"/>
      <w:r w:rsidRPr="00706365">
        <w:rPr>
          <w:lang w:eastAsia="en-GB"/>
        </w:rPr>
        <w:t>, </w:t>
      </w:r>
      <w:r w:rsidRPr="00706365">
        <w:rPr>
          <w:i/>
          <w:iCs/>
          <w:lang w:eastAsia="en-GB"/>
        </w:rPr>
        <w:t>68</w:t>
      </w:r>
      <w:r w:rsidRPr="00706365">
        <w:rPr>
          <w:lang w:eastAsia="en-GB"/>
        </w:rPr>
        <w:t>, pp.1-7.</w:t>
      </w:r>
    </w:p>
    <w:p w:rsidR="001463D7" w:rsidRDefault="001463D7" w:rsidP="00DE1246">
      <w:pPr>
        <w:rPr>
          <w:lang w:eastAsia="en-GB"/>
        </w:rPr>
      </w:pPr>
      <w:proofErr w:type="spellStart"/>
      <w:r>
        <w:rPr>
          <w:lang w:eastAsia="en-GB"/>
        </w:rPr>
        <w:lastRenderedPageBreak/>
        <w:t>Easterby</w:t>
      </w:r>
      <w:proofErr w:type="spellEnd"/>
      <w:r>
        <w:rPr>
          <w:lang w:eastAsia="en-GB"/>
        </w:rPr>
        <w:t xml:space="preserve">-Smith, M., Thorpe, R. and Jackson, P.R., 2018. Management and Business Research. </w:t>
      </w:r>
      <w:proofErr w:type="gramStart"/>
      <w:r>
        <w:rPr>
          <w:lang w:eastAsia="en-GB"/>
        </w:rPr>
        <w:t>6th</w:t>
      </w:r>
      <w:proofErr w:type="gramEnd"/>
      <w:r>
        <w:rPr>
          <w:lang w:eastAsia="en-GB"/>
        </w:rPr>
        <w:t xml:space="preserve"> ed. London: Sage.</w:t>
      </w:r>
    </w:p>
    <w:p w:rsidR="001463D7" w:rsidRDefault="001463D7" w:rsidP="00714B1F">
      <w:pPr>
        <w:rPr>
          <w:lang w:eastAsia="en-GB"/>
        </w:rPr>
      </w:pPr>
      <w:proofErr w:type="spellStart"/>
      <w:r w:rsidRPr="00706365">
        <w:rPr>
          <w:lang w:eastAsia="en-GB"/>
        </w:rPr>
        <w:t>Erkan</w:t>
      </w:r>
      <w:proofErr w:type="spellEnd"/>
      <w:r w:rsidRPr="00706365">
        <w:rPr>
          <w:lang w:eastAsia="en-GB"/>
        </w:rPr>
        <w:t xml:space="preserve">, I. and Evans, C., 2016. The influence of </w:t>
      </w:r>
      <w:proofErr w:type="spellStart"/>
      <w:r w:rsidRPr="00706365">
        <w:rPr>
          <w:lang w:eastAsia="en-GB"/>
        </w:rPr>
        <w:t>eWOM</w:t>
      </w:r>
      <w:proofErr w:type="spellEnd"/>
      <w:r w:rsidRPr="00706365">
        <w:rPr>
          <w:lang w:eastAsia="en-GB"/>
        </w:rPr>
        <w:t xml:space="preserve"> in social media on consumers’ purchase intentions: An extended approach to information adoption. </w:t>
      </w:r>
      <w:r w:rsidRPr="00706365">
        <w:rPr>
          <w:i/>
          <w:iCs/>
          <w:lang w:eastAsia="en-GB"/>
        </w:rPr>
        <w:t xml:space="preserve">Computers in human </w:t>
      </w:r>
      <w:proofErr w:type="spellStart"/>
      <w:r w:rsidRPr="00706365">
        <w:rPr>
          <w:i/>
          <w:iCs/>
          <w:lang w:eastAsia="en-GB"/>
        </w:rPr>
        <w:t>behavior</w:t>
      </w:r>
      <w:proofErr w:type="spellEnd"/>
      <w:r w:rsidRPr="00706365">
        <w:rPr>
          <w:lang w:eastAsia="en-GB"/>
        </w:rPr>
        <w:t>, </w:t>
      </w:r>
      <w:r w:rsidRPr="00706365">
        <w:rPr>
          <w:i/>
          <w:iCs/>
          <w:lang w:eastAsia="en-GB"/>
        </w:rPr>
        <w:t>61</w:t>
      </w:r>
      <w:r w:rsidRPr="00706365">
        <w:rPr>
          <w:lang w:eastAsia="en-GB"/>
        </w:rPr>
        <w:t>, pp.47-55.</w:t>
      </w:r>
    </w:p>
    <w:p w:rsidR="001463D7" w:rsidRPr="00E14F29" w:rsidRDefault="001463D7" w:rsidP="00714B1F">
      <w:pPr>
        <w:rPr>
          <w:lang w:eastAsia="en-GB"/>
        </w:rPr>
      </w:pPr>
      <w:proofErr w:type="spellStart"/>
      <w:r w:rsidRPr="00761D09">
        <w:rPr>
          <w:lang w:eastAsia="en-GB"/>
        </w:rPr>
        <w:t>Fitriati</w:t>
      </w:r>
      <w:proofErr w:type="spellEnd"/>
      <w:r w:rsidRPr="00761D09">
        <w:rPr>
          <w:lang w:eastAsia="en-GB"/>
        </w:rPr>
        <w:t xml:space="preserve">, R., </w:t>
      </w:r>
      <w:proofErr w:type="spellStart"/>
      <w:r w:rsidRPr="00761D09">
        <w:rPr>
          <w:lang w:eastAsia="en-GB"/>
        </w:rPr>
        <w:t>Madu</w:t>
      </w:r>
      <w:proofErr w:type="spellEnd"/>
      <w:r w:rsidRPr="00761D09">
        <w:rPr>
          <w:lang w:eastAsia="en-GB"/>
        </w:rPr>
        <w:t xml:space="preserve"> </w:t>
      </w:r>
      <w:proofErr w:type="spellStart"/>
      <w:r w:rsidRPr="00761D09">
        <w:rPr>
          <w:lang w:eastAsia="en-GB"/>
        </w:rPr>
        <w:t>Siwi</w:t>
      </w:r>
      <w:proofErr w:type="spellEnd"/>
      <w:r w:rsidRPr="00761D09">
        <w:rPr>
          <w:lang w:eastAsia="en-GB"/>
        </w:rPr>
        <w:t xml:space="preserve">, I.S., </w:t>
      </w:r>
      <w:proofErr w:type="spellStart"/>
      <w:r w:rsidRPr="00761D09">
        <w:rPr>
          <w:lang w:eastAsia="en-GB"/>
        </w:rPr>
        <w:t>Munawaroh</w:t>
      </w:r>
      <w:proofErr w:type="spellEnd"/>
      <w:r w:rsidRPr="00761D09">
        <w:rPr>
          <w:lang w:eastAsia="en-GB"/>
        </w:rPr>
        <w:t xml:space="preserve"> and </w:t>
      </w:r>
      <w:proofErr w:type="spellStart"/>
      <w:r w:rsidRPr="00761D09">
        <w:rPr>
          <w:lang w:eastAsia="en-GB"/>
        </w:rPr>
        <w:t>Rudiyanto</w:t>
      </w:r>
      <w:proofErr w:type="spellEnd"/>
      <w:r w:rsidRPr="00761D09">
        <w:rPr>
          <w:lang w:eastAsia="en-GB"/>
        </w:rPr>
        <w:t>, 2023. Mega-influencers as online opinion leaders: Establishing cosmetic brand engagement on social media. </w:t>
      </w:r>
      <w:r w:rsidRPr="00761D09">
        <w:rPr>
          <w:i/>
          <w:iCs/>
          <w:lang w:eastAsia="en-GB"/>
        </w:rPr>
        <w:t>Journal of Promotion Management</w:t>
      </w:r>
      <w:r w:rsidRPr="00761D09">
        <w:rPr>
          <w:lang w:eastAsia="en-GB"/>
        </w:rPr>
        <w:t>, </w:t>
      </w:r>
      <w:r w:rsidRPr="00761D09">
        <w:rPr>
          <w:i/>
          <w:iCs/>
          <w:lang w:eastAsia="en-GB"/>
        </w:rPr>
        <w:t>29</w:t>
      </w:r>
      <w:r w:rsidRPr="00761D09">
        <w:rPr>
          <w:lang w:eastAsia="en-GB"/>
        </w:rPr>
        <w:t>(3), pp.359-382.</w:t>
      </w:r>
    </w:p>
    <w:p w:rsidR="001463D7" w:rsidRDefault="001463D7" w:rsidP="00714B1F">
      <w:pPr>
        <w:rPr>
          <w:lang w:eastAsia="en-GB"/>
        </w:rPr>
      </w:pPr>
      <w:r w:rsidRPr="00706365">
        <w:rPr>
          <w:lang w:eastAsia="en-GB"/>
        </w:rPr>
        <w:t xml:space="preserve">Godey, B., </w:t>
      </w:r>
      <w:proofErr w:type="spellStart"/>
      <w:r w:rsidRPr="00706365">
        <w:rPr>
          <w:lang w:eastAsia="en-GB"/>
        </w:rPr>
        <w:t>Manthiou</w:t>
      </w:r>
      <w:proofErr w:type="spellEnd"/>
      <w:r w:rsidRPr="00706365">
        <w:rPr>
          <w:lang w:eastAsia="en-GB"/>
        </w:rPr>
        <w:t xml:space="preserve">, A., </w:t>
      </w:r>
      <w:proofErr w:type="spellStart"/>
      <w:r w:rsidRPr="00706365">
        <w:rPr>
          <w:lang w:eastAsia="en-GB"/>
        </w:rPr>
        <w:t>Pederzoli</w:t>
      </w:r>
      <w:proofErr w:type="spellEnd"/>
      <w:r w:rsidRPr="00706365">
        <w:rPr>
          <w:lang w:eastAsia="en-GB"/>
        </w:rPr>
        <w:t xml:space="preserve">, D., </w:t>
      </w:r>
      <w:proofErr w:type="spellStart"/>
      <w:r w:rsidRPr="00706365">
        <w:rPr>
          <w:lang w:eastAsia="en-GB"/>
        </w:rPr>
        <w:t>Rokka</w:t>
      </w:r>
      <w:proofErr w:type="spellEnd"/>
      <w:r w:rsidRPr="00706365">
        <w:rPr>
          <w:lang w:eastAsia="en-GB"/>
        </w:rPr>
        <w:t xml:space="preserve">, J., Aiello, G., </w:t>
      </w:r>
      <w:proofErr w:type="spellStart"/>
      <w:r w:rsidRPr="00706365">
        <w:rPr>
          <w:lang w:eastAsia="en-GB"/>
        </w:rPr>
        <w:t>Donvito</w:t>
      </w:r>
      <w:proofErr w:type="spellEnd"/>
      <w:r w:rsidRPr="00706365">
        <w:rPr>
          <w:lang w:eastAsia="en-GB"/>
        </w:rPr>
        <w:t xml:space="preserve">, R. and Singh, R., 2016. Social media marketing efforts of luxury brands: Influence on brand equity and consumer </w:t>
      </w:r>
      <w:proofErr w:type="spellStart"/>
      <w:r w:rsidRPr="00706365">
        <w:rPr>
          <w:lang w:eastAsia="en-GB"/>
        </w:rPr>
        <w:t>behavior</w:t>
      </w:r>
      <w:proofErr w:type="spellEnd"/>
      <w:r w:rsidRPr="00706365">
        <w:rPr>
          <w:lang w:eastAsia="en-GB"/>
        </w:rPr>
        <w:t>. </w:t>
      </w:r>
      <w:r w:rsidRPr="00706365">
        <w:rPr>
          <w:i/>
          <w:iCs/>
          <w:lang w:eastAsia="en-GB"/>
        </w:rPr>
        <w:t>Journal of business research</w:t>
      </w:r>
      <w:r w:rsidRPr="00706365">
        <w:rPr>
          <w:lang w:eastAsia="en-GB"/>
        </w:rPr>
        <w:t>, </w:t>
      </w:r>
      <w:r w:rsidRPr="00706365">
        <w:rPr>
          <w:i/>
          <w:iCs/>
          <w:lang w:eastAsia="en-GB"/>
        </w:rPr>
        <w:t>69</w:t>
      </w:r>
      <w:r w:rsidRPr="00706365">
        <w:rPr>
          <w:lang w:eastAsia="en-GB"/>
        </w:rPr>
        <w:t>(12), pp.5833-5841.</w:t>
      </w:r>
    </w:p>
    <w:p w:rsidR="001463D7" w:rsidRDefault="001463D7" w:rsidP="00714B1F">
      <w:pPr>
        <w:rPr>
          <w:lang w:eastAsia="en-GB"/>
        </w:rPr>
      </w:pPr>
      <w:r w:rsidRPr="00506D9C">
        <w:rPr>
          <w:lang w:eastAsia="en-GB"/>
        </w:rPr>
        <w:t>Graham, K.W. and Wilder, K.M., 2020. Consumer-brand identity and online advertising message elaboration: effect on attitudes, purchase intent and willingness to share. </w:t>
      </w:r>
      <w:r w:rsidRPr="00506D9C">
        <w:rPr>
          <w:i/>
          <w:iCs/>
          <w:lang w:eastAsia="en-GB"/>
        </w:rPr>
        <w:t>Journal of Research in Interactive Marketing</w:t>
      </w:r>
      <w:r w:rsidRPr="00506D9C">
        <w:rPr>
          <w:lang w:eastAsia="en-GB"/>
        </w:rPr>
        <w:t>, </w:t>
      </w:r>
      <w:r w:rsidRPr="00506D9C">
        <w:rPr>
          <w:i/>
          <w:iCs/>
          <w:lang w:eastAsia="en-GB"/>
        </w:rPr>
        <w:t>14</w:t>
      </w:r>
      <w:r w:rsidRPr="00506D9C">
        <w:rPr>
          <w:lang w:eastAsia="en-GB"/>
        </w:rPr>
        <w:t>(1), pp.111-132.</w:t>
      </w:r>
    </w:p>
    <w:p w:rsidR="001463D7" w:rsidRDefault="001463D7" w:rsidP="00714B1F">
      <w:pPr>
        <w:rPr>
          <w:lang w:eastAsia="en-GB"/>
        </w:rPr>
      </w:pPr>
      <w:r w:rsidRPr="00506D9C">
        <w:rPr>
          <w:lang w:eastAsia="en-GB"/>
        </w:rPr>
        <w:t xml:space="preserve">Han, J. and </w:t>
      </w:r>
      <w:proofErr w:type="spellStart"/>
      <w:r w:rsidRPr="00506D9C">
        <w:rPr>
          <w:lang w:eastAsia="en-GB"/>
        </w:rPr>
        <w:t>Balabanis</w:t>
      </w:r>
      <w:proofErr w:type="spellEnd"/>
      <w:r w:rsidRPr="00506D9C">
        <w:rPr>
          <w:lang w:eastAsia="en-GB"/>
        </w:rPr>
        <w:t>, G., 2024. Meta‐analysis of social media influencer impact: Key antecedents and theoretical foundations. </w:t>
      </w:r>
      <w:r w:rsidRPr="00506D9C">
        <w:rPr>
          <w:i/>
          <w:iCs/>
          <w:lang w:eastAsia="en-GB"/>
        </w:rPr>
        <w:t>Psychology &amp; Marketing</w:t>
      </w:r>
      <w:r w:rsidRPr="00506D9C">
        <w:rPr>
          <w:lang w:eastAsia="en-GB"/>
        </w:rPr>
        <w:t>, </w:t>
      </w:r>
      <w:r w:rsidRPr="00506D9C">
        <w:rPr>
          <w:i/>
          <w:iCs/>
          <w:lang w:eastAsia="en-GB"/>
        </w:rPr>
        <w:t>41</w:t>
      </w:r>
      <w:r w:rsidRPr="00506D9C">
        <w:rPr>
          <w:lang w:eastAsia="en-GB"/>
        </w:rPr>
        <w:t>(2), pp.394-426.</w:t>
      </w:r>
    </w:p>
    <w:p w:rsidR="001463D7" w:rsidRDefault="001463D7" w:rsidP="00714B1F">
      <w:pPr>
        <w:rPr>
          <w:lang w:eastAsia="en-GB"/>
        </w:rPr>
      </w:pPr>
      <w:proofErr w:type="spellStart"/>
      <w:r w:rsidRPr="00506D9C">
        <w:rPr>
          <w:lang w:eastAsia="en-GB"/>
        </w:rPr>
        <w:t>Hanifawati</w:t>
      </w:r>
      <w:proofErr w:type="spellEnd"/>
      <w:r w:rsidRPr="00506D9C">
        <w:rPr>
          <w:lang w:eastAsia="en-GB"/>
        </w:rPr>
        <w:t xml:space="preserve">, T., </w:t>
      </w:r>
      <w:proofErr w:type="spellStart"/>
      <w:r w:rsidRPr="00506D9C">
        <w:rPr>
          <w:lang w:eastAsia="en-GB"/>
        </w:rPr>
        <w:t>Dewanti</w:t>
      </w:r>
      <w:proofErr w:type="spellEnd"/>
      <w:r w:rsidRPr="00506D9C">
        <w:rPr>
          <w:lang w:eastAsia="en-GB"/>
        </w:rPr>
        <w:t xml:space="preserve">, V.W. and </w:t>
      </w:r>
      <w:proofErr w:type="spellStart"/>
      <w:r w:rsidRPr="00506D9C">
        <w:rPr>
          <w:lang w:eastAsia="en-GB"/>
        </w:rPr>
        <w:t>Saputri</w:t>
      </w:r>
      <w:proofErr w:type="spellEnd"/>
      <w:r w:rsidRPr="00506D9C">
        <w:rPr>
          <w:lang w:eastAsia="en-GB"/>
        </w:rPr>
        <w:t>, G.D., 2019. The role of social media influencer on brand switching of millennial and gen Z: a study of food-beverage products. </w:t>
      </w:r>
      <w:proofErr w:type="spellStart"/>
      <w:r w:rsidRPr="00506D9C">
        <w:rPr>
          <w:i/>
          <w:iCs/>
          <w:lang w:eastAsia="en-GB"/>
        </w:rPr>
        <w:t>Jurnal</w:t>
      </w:r>
      <w:proofErr w:type="spellEnd"/>
      <w:r w:rsidRPr="00506D9C">
        <w:rPr>
          <w:i/>
          <w:iCs/>
          <w:lang w:eastAsia="en-GB"/>
        </w:rPr>
        <w:t xml:space="preserve"> </w:t>
      </w:r>
      <w:proofErr w:type="spellStart"/>
      <w:r w:rsidRPr="00506D9C">
        <w:rPr>
          <w:i/>
          <w:iCs/>
          <w:lang w:eastAsia="en-GB"/>
        </w:rPr>
        <w:t>Aplikasi</w:t>
      </w:r>
      <w:proofErr w:type="spellEnd"/>
      <w:r w:rsidRPr="00506D9C">
        <w:rPr>
          <w:i/>
          <w:iCs/>
          <w:lang w:eastAsia="en-GB"/>
        </w:rPr>
        <w:t xml:space="preserve"> </w:t>
      </w:r>
      <w:proofErr w:type="spellStart"/>
      <w:r w:rsidRPr="00506D9C">
        <w:rPr>
          <w:i/>
          <w:iCs/>
          <w:lang w:eastAsia="en-GB"/>
        </w:rPr>
        <w:t>Manajemen</w:t>
      </w:r>
      <w:proofErr w:type="spellEnd"/>
      <w:r w:rsidRPr="00506D9C">
        <w:rPr>
          <w:lang w:eastAsia="en-GB"/>
        </w:rPr>
        <w:t>, </w:t>
      </w:r>
      <w:r w:rsidRPr="00506D9C">
        <w:rPr>
          <w:i/>
          <w:iCs/>
          <w:lang w:eastAsia="en-GB"/>
        </w:rPr>
        <w:t>17</w:t>
      </w:r>
      <w:r w:rsidRPr="00506D9C">
        <w:rPr>
          <w:lang w:eastAsia="en-GB"/>
        </w:rPr>
        <w:t>(4), pp.625-638.</w:t>
      </w:r>
    </w:p>
    <w:p w:rsidR="001463D7" w:rsidRDefault="001463D7" w:rsidP="00714B1F">
      <w:pPr>
        <w:rPr>
          <w:lang w:eastAsia="en-GB"/>
        </w:rPr>
      </w:pPr>
      <w:r w:rsidRPr="00506D9C">
        <w:rPr>
          <w:lang w:eastAsia="en-GB"/>
        </w:rPr>
        <w:t xml:space="preserve">Hassan, S.H., </w:t>
      </w:r>
      <w:proofErr w:type="spellStart"/>
      <w:r w:rsidRPr="00506D9C">
        <w:rPr>
          <w:lang w:eastAsia="en-GB"/>
        </w:rPr>
        <w:t>Teo</w:t>
      </w:r>
      <w:proofErr w:type="spellEnd"/>
      <w:r w:rsidRPr="00506D9C">
        <w:rPr>
          <w:lang w:eastAsia="en-GB"/>
        </w:rPr>
        <w:t xml:space="preserve">, S.Z., </w:t>
      </w:r>
      <w:proofErr w:type="spellStart"/>
      <w:r w:rsidRPr="00506D9C">
        <w:rPr>
          <w:lang w:eastAsia="en-GB"/>
        </w:rPr>
        <w:t>Ramayah</w:t>
      </w:r>
      <w:proofErr w:type="spellEnd"/>
      <w:r w:rsidRPr="00506D9C">
        <w:rPr>
          <w:lang w:eastAsia="en-GB"/>
        </w:rPr>
        <w:t>, T. and Al-</w:t>
      </w:r>
      <w:proofErr w:type="spellStart"/>
      <w:r w:rsidRPr="00506D9C">
        <w:rPr>
          <w:lang w:eastAsia="en-GB"/>
        </w:rPr>
        <w:t>Kumaim</w:t>
      </w:r>
      <w:proofErr w:type="spellEnd"/>
      <w:r w:rsidRPr="00506D9C">
        <w:rPr>
          <w:lang w:eastAsia="en-GB"/>
        </w:rPr>
        <w:t>, N.H., 2021. The credibility of social media beauty gurus in young millennials’ cosmetic product choice. </w:t>
      </w:r>
      <w:proofErr w:type="spellStart"/>
      <w:r w:rsidRPr="00506D9C">
        <w:rPr>
          <w:i/>
          <w:iCs/>
          <w:lang w:eastAsia="en-GB"/>
        </w:rPr>
        <w:t>Plos</w:t>
      </w:r>
      <w:proofErr w:type="spellEnd"/>
      <w:r w:rsidRPr="00506D9C">
        <w:rPr>
          <w:i/>
          <w:iCs/>
          <w:lang w:eastAsia="en-GB"/>
        </w:rPr>
        <w:t xml:space="preserve"> one</w:t>
      </w:r>
      <w:r w:rsidRPr="00506D9C">
        <w:rPr>
          <w:lang w:eastAsia="en-GB"/>
        </w:rPr>
        <w:t>, </w:t>
      </w:r>
      <w:r w:rsidRPr="00506D9C">
        <w:rPr>
          <w:i/>
          <w:iCs/>
          <w:lang w:eastAsia="en-GB"/>
        </w:rPr>
        <w:t>16</w:t>
      </w:r>
      <w:r w:rsidRPr="00506D9C">
        <w:rPr>
          <w:lang w:eastAsia="en-GB"/>
        </w:rPr>
        <w:t>(3), p.e0249286.</w:t>
      </w:r>
    </w:p>
    <w:p w:rsidR="001463D7" w:rsidRDefault="001463D7" w:rsidP="00714B1F">
      <w:pPr>
        <w:rPr>
          <w:lang w:eastAsia="en-GB"/>
        </w:rPr>
      </w:pPr>
      <w:r w:rsidRPr="00706365">
        <w:rPr>
          <w:lang w:eastAsia="en-GB"/>
        </w:rPr>
        <w:t xml:space="preserve">Hassan, S.S., </w:t>
      </w:r>
      <w:r>
        <w:rPr>
          <w:lang w:eastAsia="en-GB"/>
        </w:rPr>
        <w:t>and</w:t>
      </w:r>
      <w:r w:rsidRPr="00706365">
        <w:rPr>
          <w:lang w:eastAsia="en-GB"/>
        </w:rPr>
        <w:t xml:space="preserve"> Craft, S. (2012). Global marketing of beauty: Local–global conceptions of beauty in advertising. </w:t>
      </w:r>
      <w:r w:rsidRPr="00706365">
        <w:rPr>
          <w:i/>
          <w:iCs/>
          <w:lang w:eastAsia="en-GB"/>
        </w:rPr>
        <w:t>International Marketing Review</w:t>
      </w:r>
      <w:r w:rsidRPr="00706365">
        <w:rPr>
          <w:lang w:eastAsia="en-GB"/>
        </w:rPr>
        <w:t>, 29(4), 292-316.</w:t>
      </w:r>
    </w:p>
    <w:p w:rsidR="001463D7" w:rsidRDefault="001463D7" w:rsidP="00A85861">
      <w:pPr>
        <w:rPr>
          <w:lang w:eastAsia="en-GB"/>
        </w:rPr>
      </w:pPr>
      <w:proofErr w:type="spellStart"/>
      <w:r w:rsidRPr="00A85861">
        <w:rPr>
          <w:lang w:eastAsia="en-GB"/>
        </w:rPr>
        <w:t>Hermawan</w:t>
      </w:r>
      <w:proofErr w:type="spellEnd"/>
      <w:r w:rsidRPr="00A85861">
        <w:rPr>
          <w:lang w:eastAsia="en-GB"/>
        </w:rPr>
        <w:t xml:space="preserve">, D., 2023. Social Media Marketing on Brand Awareness Local Indonesian Cosmetic </w:t>
      </w:r>
      <w:proofErr w:type="spellStart"/>
      <w:r w:rsidRPr="00A85861">
        <w:rPr>
          <w:lang w:eastAsia="en-GB"/>
        </w:rPr>
        <w:t>Somethinc</w:t>
      </w:r>
      <w:proofErr w:type="spellEnd"/>
      <w:r w:rsidRPr="00A85861">
        <w:rPr>
          <w:lang w:eastAsia="en-GB"/>
        </w:rPr>
        <w:t>. </w:t>
      </w:r>
      <w:proofErr w:type="spellStart"/>
      <w:r w:rsidRPr="00A85861">
        <w:rPr>
          <w:i/>
          <w:iCs/>
          <w:lang w:eastAsia="en-GB"/>
        </w:rPr>
        <w:t>Jurnal</w:t>
      </w:r>
      <w:proofErr w:type="spellEnd"/>
      <w:r w:rsidRPr="00A85861">
        <w:rPr>
          <w:i/>
          <w:iCs/>
          <w:lang w:eastAsia="en-GB"/>
        </w:rPr>
        <w:t xml:space="preserve"> </w:t>
      </w:r>
      <w:proofErr w:type="spellStart"/>
      <w:r w:rsidRPr="00A85861">
        <w:rPr>
          <w:i/>
          <w:iCs/>
          <w:lang w:eastAsia="en-GB"/>
        </w:rPr>
        <w:t>Bisnis</w:t>
      </w:r>
      <w:proofErr w:type="spellEnd"/>
      <w:r w:rsidRPr="00A85861">
        <w:rPr>
          <w:i/>
          <w:iCs/>
          <w:lang w:eastAsia="en-GB"/>
        </w:rPr>
        <w:t xml:space="preserve"> </w:t>
      </w:r>
      <w:proofErr w:type="spellStart"/>
      <w:r w:rsidRPr="00A85861">
        <w:rPr>
          <w:i/>
          <w:iCs/>
          <w:lang w:eastAsia="en-GB"/>
        </w:rPr>
        <w:t>Terapan</w:t>
      </w:r>
      <w:proofErr w:type="spellEnd"/>
      <w:r w:rsidRPr="00A85861">
        <w:rPr>
          <w:lang w:eastAsia="en-GB"/>
        </w:rPr>
        <w:t>, </w:t>
      </w:r>
      <w:r w:rsidRPr="00A85861">
        <w:rPr>
          <w:i/>
          <w:iCs/>
          <w:lang w:eastAsia="en-GB"/>
        </w:rPr>
        <w:t>7</w:t>
      </w:r>
      <w:r w:rsidRPr="00A85861">
        <w:rPr>
          <w:lang w:eastAsia="en-GB"/>
        </w:rPr>
        <w:t>(1), pp.47-56.</w:t>
      </w:r>
    </w:p>
    <w:p w:rsidR="001463D7" w:rsidRDefault="001463D7" w:rsidP="00714B1F">
      <w:pPr>
        <w:rPr>
          <w:lang w:eastAsia="en-GB"/>
        </w:rPr>
      </w:pPr>
      <w:proofErr w:type="spellStart"/>
      <w:r w:rsidRPr="00706365">
        <w:rPr>
          <w:lang w:eastAsia="en-GB"/>
        </w:rPr>
        <w:t>Jin</w:t>
      </w:r>
      <w:proofErr w:type="spellEnd"/>
      <w:r w:rsidRPr="00706365">
        <w:rPr>
          <w:lang w:eastAsia="en-GB"/>
        </w:rPr>
        <w:t xml:space="preserve">, S.A.A. and </w:t>
      </w:r>
      <w:proofErr w:type="spellStart"/>
      <w:r w:rsidRPr="00706365">
        <w:rPr>
          <w:lang w:eastAsia="en-GB"/>
        </w:rPr>
        <w:t>Phua</w:t>
      </w:r>
      <w:proofErr w:type="spellEnd"/>
      <w:r w:rsidRPr="00706365">
        <w:rPr>
          <w:lang w:eastAsia="en-GB"/>
        </w:rPr>
        <w:t>, J., 2014. Following celebrities’ tweets about brands: The impact of twitter-based electronic word-of-mouth on consumers’ source credibility perception, buying intention, and social identification with celebrities. </w:t>
      </w:r>
      <w:r w:rsidRPr="00706365">
        <w:rPr>
          <w:i/>
          <w:iCs/>
          <w:lang w:eastAsia="en-GB"/>
        </w:rPr>
        <w:t>Journal of advertising</w:t>
      </w:r>
      <w:r w:rsidRPr="00706365">
        <w:rPr>
          <w:lang w:eastAsia="en-GB"/>
        </w:rPr>
        <w:t>, </w:t>
      </w:r>
      <w:r w:rsidRPr="00706365">
        <w:rPr>
          <w:i/>
          <w:iCs/>
          <w:lang w:eastAsia="en-GB"/>
        </w:rPr>
        <w:t>43</w:t>
      </w:r>
      <w:r w:rsidRPr="00706365">
        <w:rPr>
          <w:lang w:eastAsia="en-GB"/>
        </w:rPr>
        <w:t>(2), pp.181-195.</w:t>
      </w:r>
    </w:p>
    <w:p w:rsidR="001463D7" w:rsidRDefault="001463D7" w:rsidP="00714B1F">
      <w:pPr>
        <w:rPr>
          <w:lang w:eastAsia="en-GB"/>
        </w:rPr>
      </w:pPr>
      <w:proofErr w:type="spellStart"/>
      <w:r w:rsidRPr="00706365">
        <w:rPr>
          <w:lang w:eastAsia="en-GB"/>
        </w:rPr>
        <w:lastRenderedPageBreak/>
        <w:t>Jin</w:t>
      </w:r>
      <w:proofErr w:type="spellEnd"/>
      <w:r w:rsidRPr="00706365">
        <w:rPr>
          <w:lang w:eastAsia="en-GB"/>
        </w:rPr>
        <w:t xml:space="preserve">, S.V., </w:t>
      </w:r>
      <w:proofErr w:type="spellStart"/>
      <w:r w:rsidRPr="00706365">
        <w:rPr>
          <w:lang w:eastAsia="en-GB"/>
        </w:rPr>
        <w:t>Muqaddam</w:t>
      </w:r>
      <w:proofErr w:type="spellEnd"/>
      <w:r w:rsidRPr="00706365">
        <w:rPr>
          <w:lang w:eastAsia="en-GB"/>
        </w:rPr>
        <w:t xml:space="preserve">, A. and </w:t>
      </w:r>
      <w:proofErr w:type="spellStart"/>
      <w:r w:rsidRPr="00706365">
        <w:rPr>
          <w:lang w:eastAsia="en-GB"/>
        </w:rPr>
        <w:t>Ryu</w:t>
      </w:r>
      <w:proofErr w:type="spellEnd"/>
      <w:r w:rsidRPr="00706365">
        <w:rPr>
          <w:lang w:eastAsia="en-GB"/>
        </w:rPr>
        <w:t xml:space="preserve">, E., 2019. </w:t>
      </w:r>
      <w:proofErr w:type="spellStart"/>
      <w:r w:rsidRPr="00706365">
        <w:rPr>
          <w:lang w:eastAsia="en-GB"/>
        </w:rPr>
        <w:t>Instafamous</w:t>
      </w:r>
      <w:proofErr w:type="spellEnd"/>
      <w:r w:rsidRPr="00706365">
        <w:rPr>
          <w:lang w:eastAsia="en-GB"/>
        </w:rPr>
        <w:t xml:space="preserve"> and social media influencer marketing. </w:t>
      </w:r>
      <w:r w:rsidRPr="00706365">
        <w:rPr>
          <w:i/>
          <w:iCs/>
          <w:lang w:eastAsia="en-GB"/>
        </w:rPr>
        <w:t>Marketing Intelligence &amp; Planning</w:t>
      </w:r>
      <w:r w:rsidRPr="00706365">
        <w:rPr>
          <w:lang w:eastAsia="en-GB"/>
        </w:rPr>
        <w:t>, </w:t>
      </w:r>
      <w:r w:rsidRPr="00706365">
        <w:rPr>
          <w:i/>
          <w:iCs/>
          <w:lang w:eastAsia="en-GB"/>
        </w:rPr>
        <w:t>37</w:t>
      </w:r>
      <w:r w:rsidRPr="00706365">
        <w:rPr>
          <w:lang w:eastAsia="en-GB"/>
        </w:rPr>
        <w:t>(5), pp.567-579.</w:t>
      </w:r>
    </w:p>
    <w:p w:rsidR="001463D7" w:rsidRDefault="001463D7" w:rsidP="00714B1F">
      <w:pPr>
        <w:rPr>
          <w:lang w:eastAsia="en-GB"/>
        </w:rPr>
      </w:pPr>
      <w:r w:rsidRPr="00506D9C">
        <w:rPr>
          <w:lang w:eastAsia="en-GB"/>
        </w:rPr>
        <w:t xml:space="preserve">Joshi, M., </w:t>
      </w:r>
      <w:proofErr w:type="spellStart"/>
      <w:r w:rsidRPr="00506D9C">
        <w:rPr>
          <w:lang w:eastAsia="en-GB"/>
        </w:rPr>
        <w:t>Korrapati</w:t>
      </w:r>
      <w:proofErr w:type="spellEnd"/>
      <w:r w:rsidRPr="00506D9C">
        <w:rPr>
          <w:lang w:eastAsia="en-GB"/>
        </w:rPr>
        <w:t xml:space="preserve">, N.H., </w:t>
      </w:r>
      <w:proofErr w:type="spellStart"/>
      <w:r w:rsidRPr="00506D9C">
        <w:rPr>
          <w:lang w:eastAsia="en-GB"/>
        </w:rPr>
        <w:t>Reji</w:t>
      </w:r>
      <w:proofErr w:type="spellEnd"/>
      <w:r w:rsidRPr="00506D9C">
        <w:rPr>
          <w:lang w:eastAsia="en-GB"/>
        </w:rPr>
        <w:t xml:space="preserve">, F., Hasan, A. and </w:t>
      </w:r>
      <w:proofErr w:type="spellStart"/>
      <w:r w:rsidRPr="00506D9C">
        <w:rPr>
          <w:lang w:eastAsia="en-GB"/>
        </w:rPr>
        <w:t>Kurudamannil</w:t>
      </w:r>
      <w:proofErr w:type="spellEnd"/>
      <w:r w:rsidRPr="00506D9C">
        <w:rPr>
          <w:lang w:eastAsia="en-GB"/>
        </w:rPr>
        <w:t>, R.A., 2022. The impact of social media on skin care: a narrative review. </w:t>
      </w:r>
      <w:proofErr w:type="spellStart"/>
      <w:r w:rsidRPr="00506D9C">
        <w:rPr>
          <w:i/>
          <w:iCs/>
          <w:lang w:eastAsia="en-GB"/>
        </w:rPr>
        <w:t>Lviv</w:t>
      </w:r>
      <w:proofErr w:type="spellEnd"/>
      <w:r w:rsidRPr="00506D9C">
        <w:rPr>
          <w:i/>
          <w:iCs/>
          <w:lang w:eastAsia="en-GB"/>
        </w:rPr>
        <w:t xml:space="preserve"> clinical bulletin</w:t>
      </w:r>
      <w:r w:rsidRPr="00506D9C">
        <w:rPr>
          <w:lang w:eastAsia="en-GB"/>
        </w:rPr>
        <w:t>, </w:t>
      </w:r>
      <w:r w:rsidRPr="00506D9C">
        <w:rPr>
          <w:i/>
          <w:iCs/>
          <w:lang w:eastAsia="en-GB"/>
        </w:rPr>
        <w:t>1</w:t>
      </w:r>
      <w:r w:rsidRPr="00506D9C">
        <w:rPr>
          <w:lang w:eastAsia="en-GB"/>
        </w:rPr>
        <w:t>(2), pp.37-38.</w:t>
      </w:r>
    </w:p>
    <w:p w:rsidR="001463D7" w:rsidRDefault="001463D7" w:rsidP="00A85861">
      <w:pPr>
        <w:rPr>
          <w:lang w:val="en-GB" w:eastAsia="en-GB"/>
        </w:rPr>
      </w:pPr>
      <w:r w:rsidRPr="00A85861">
        <w:rPr>
          <w:lang w:val="en-GB" w:eastAsia="en-GB"/>
        </w:rPr>
        <w:t xml:space="preserve">Kang, I.-H. </w:t>
      </w:r>
      <w:proofErr w:type="gramStart"/>
      <w:r w:rsidRPr="00A85861">
        <w:rPr>
          <w:lang w:val="en-GB" w:eastAsia="en-GB"/>
        </w:rPr>
        <w:t>and</w:t>
      </w:r>
      <w:proofErr w:type="gramEnd"/>
      <w:r w:rsidRPr="00A85861">
        <w:rPr>
          <w:lang w:val="en-GB" w:eastAsia="en-GB"/>
        </w:rPr>
        <w:t xml:space="preserve"> Jo, H.-J. (2023). The Influence of Social Media Marketing of cosmetic companies on Brand Image and Purchase </w:t>
      </w:r>
      <w:proofErr w:type="spellStart"/>
      <w:r w:rsidRPr="00A85861">
        <w:rPr>
          <w:lang w:val="en-GB" w:eastAsia="en-GB"/>
        </w:rPr>
        <w:t>Behavior</w:t>
      </w:r>
      <w:proofErr w:type="spellEnd"/>
      <w:r w:rsidRPr="00A85861">
        <w:rPr>
          <w:lang w:val="en-GB" w:eastAsia="en-GB"/>
        </w:rPr>
        <w:t>. </w:t>
      </w:r>
      <w:r w:rsidRPr="00A85861">
        <w:rPr>
          <w:i/>
          <w:iCs/>
          <w:lang w:val="en-GB" w:eastAsia="en-GB"/>
        </w:rPr>
        <w:t>The Korean Society of Beauty and Art</w:t>
      </w:r>
      <w:r w:rsidRPr="00A85861">
        <w:rPr>
          <w:lang w:val="en-GB" w:eastAsia="en-GB"/>
        </w:rPr>
        <w:t xml:space="preserve">, 24(1), pp.47–60. </w:t>
      </w:r>
      <w:proofErr w:type="spellStart"/>
      <w:r w:rsidRPr="00A85861">
        <w:rPr>
          <w:lang w:val="en-GB" w:eastAsia="en-GB"/>
        </w:rPr>
        <w:t>doi:https</w:t>
      </w:r>
      <w:proofErr w:type="spellEnd"/>
      <w:r w:rsidRPr="00A85861">
        <w:rPr>
          <w:lang w:val="en-GB" w:eastAsia="en-GB"/>
        </w:rPr>
        <w:t>://doi.org/10.18693/jksba.2023.24.1.47.</w:t>
      </w:r>
    </w:p>
    <w:p w:rsidR="001463D7" w:rsidRDefault="001463D7" w:rsidP="00714B1F">
      <w:pPr>
        <w:rPr>
          <w:lang w:eastAsia="en-GB"/>
        </w:rPr>
      </w:pPr>
      <w:proofErr w:type="spellStart"/>
      <w:r w:rsidRPr="00706365">
        <w:rPr>
          <w:lang w:eastAsia="en-GB"/>
        </w:rPr>
        <w:t>Kapferer</w:t>
      </w:r>
      <w:proofErr w:type="spellEnd"/>
      <w:r w:rsidRPr="00706365">
        <w:rPr>
          <w:lang w:eastAsia="en-GB"/>
        </w:rPr>
        <w:t xml:space="preserve">, J.N., </w:t>
      </w:r>
      <w:r>
        <w:rPr>
          <w:lang w:eastAsia="en-GB"/>
        </w:rPr>
        <w:t>and</w:t>
      </w:r>
      <w:r w:rsidRPr="00706365">
        <w:rPr>
          <w:lang w:eastAsia="en-GB"/>
        </w:rPr>
        <w:t xml:space="preserve"> </w:t>
      </w:r>
      <w:proofErr w:type="spellStart"/>
      <w:r w:rsidRPr="00706365">
        <w:rPr>
          <w:lang w:eastAsia="en-GB"/>
        </w:rPr>
        <w:t>Michaut-Denizeau</w:t>
      </w:r>
      <w:proofErr w:type="spellEnd"/>
      <w:r w:rsidRPr="00706365">
        <w:rPr>
          <w:lang w:eastAsia="en-GB"/>
        </w:rPr>
        <w:t xml:space="preserve">, A. (2020). Are millennials really buying luxury fake goods? A longitudinal study on the desirability of counterfeits as a function of luxury brand legitimacy. </w:t>
      </w:r>
      <w:r w:rsidRPr="00706365">
        <w:rPr>
          <w:i/>
          <w:iCs/>
          <w:lang w:eastAsia="en-GB"/>
        </w:rPr>
        <w:t>Journal of Brand Management</w:t>
      </w:r>
      <w:r w:rsidRPr="00706365">
        <w:rPr>
          <w:lang w:eastAsia="en-GB"/>
        </w:rPr>
        <w:t>, 27(1), 70-81.</w:t>
      </w:r>
    </w:p>
    <w:p w:rsidR="001463D7" w:rsidRDefault="001463D7" w:rsidP="00A85861">
      <w:pPr>
        <w:rPr>
          <w:lang w:eastAsia="en-GB"/>
        </w:rPr>
      </w:pPr>
      <w:r w:rsidRPr="00A85861">
        <w:rPr>
          <w:lang w:eastAsia="en-GB"/>
        </w:rPr>
        <w:t xml:space="preserve">Khan, M.A., </w:t>
      </w:r>
      <w:proofErr w:type="spellStart"/>
      <w:r w:rsidRPr="00A85861">
        <w:rPr>
          <w:lang w:eastAsia="en-GB"/>
        </w:rPr>
        <w:t>Alhathal</w:t>
      </w:r>
      <w:proofErr w:type="spellEnd"/>
      <w:r w:rsidRPr="00A85861">
        <w:rPr>
          <w:lang w:eastAsia="en-GB"/>
        </w:rPr>
        <w:t xml:space="preserve">, F., </w:t>
      </w:r>
      <w:proofErr w:type="spellStart"/>
      <w:r w:rsidRPr="00A85861">
        <w:rPr>
          <w:lang w:eastAsia="en-GB"/>
        </w:rPr>
        <w:t>Alam</w:t>
      </w:r>
      <w:proofErr w:type="spellEnd"/>
      <w:r w:rsidRPr="00A85861">
        <w:rPr>
          <w:lang w:eastAsia="en-GB"/>
        </w:rPr>
        <w:t xml:space="preserve">, S. and </w:t>
      </w:r>
      <w:proofErr w:type="spellStart"/>
      <w:r w:rsidRPr="00A85861">
        <w:rPr>
          <w:lang w:eastAsia="en-GB"/>
        </w:rPr>
        <w:t>Minhaj</w:t>
      </w:r>
      <w:proofErr w:type="spellEnd"/>
      <w:r w:rsidRPr="00A85861">
        <w:rPr>
          <w:lang w:eastAsia="en-GB"/>
        </w:rPr>
        <w:t>, S.M., 2023. Importance of social networking sites and determining its impact on brand image and online shopping: An empirical study. </w:t>
      </w:r>
      <w:r w:rsidRPr="00A85861">
        <w:rPr>
          <w:i/>
          <w:iCs/>
          <w:lang w:eastAsia="en-GB"/>
        </w:rPr>
        <w:t>Sustainability</w:t>
      </w:r>
      <w:r w:rsidRPr="00A85861">
        <w:rPr>
          <w:lang w:eastAsia="en-GB"/>
        </w:rPr>
        <w:t>, </w:t>
      </w:r>
      <w:r w:rsidRPr="00A85861">
        <w:rPr>
          <w:i/>
          <w:iCs/>
          <w:lang w:eastAsia="en-GB"/>
        </w:rPr>
        <w:t>15</w:t>
      </w:r>
      <w:r w:rsidRPr="00A85861">
        <w:rPr>
          <w:lang w:eastAsia="en-GB"/>
        </w:rPr>
        <w:t>(6), p.5129.</w:t>
      </w:r>
    </w:p>
    <w:p w:rsidR="001463D7" w:rsidRDefault="001463D7" w:rsidP="00714B1F">
      <w:pPr>
        <w:rPr>
          <w:lang w:eastAsia="en-GB"/>
        </w:rPr>
      </w:pPr>
      <w:r w:rsidRPr="00706365">
        <w:rPr>
          <w:lang w:eastAsia="en-GB"/>
        </w:rPr>
        <w:t xml:space="preserve">Kim, A.J. and </w:t>
      </w:r>
      <w:proofErr w:type="spellStart"/>
      <w:proofErr w:type="gramStart"/>
      <w:r w:rsidRPr="00706365">
        <w:rPr>
          <w:lang w:eastAsia="en-GB"/>
        </w:rPr>
        <w:t>Ko</w:t>
      </w:r>
      <w:proofErr w:type="spellEnd"/>
      <w:proofErr w:type="gramEnd"/>
      <w:r w:rsidRPr="00706365">
        <w:rPr>
          <w:lang w:eastAsia="en-GB"/>
        </w:rPr>
        <w:t>, E., 2012. Do social media marketing activities enhance customer equity? An empirical study of luxury fashion brand. </w:t>
      </w:r>
      <w:r w:rsidRPr="00706365">
        <w:rPr>
          <w:i/>
          <w:iCs/>
          <w:lang w:eastAsia="en-GB"/>
        </w:rPr>
        <w:t>Journal of Business research</w:t>
      </w:r>
      <w:r w:rsidRPr="00706365">
        <w:rPr>
          <w:lang w:eastAsia="en-GB"/>
        </w:rPr>
        <w:t>, </w:t>
      </w:r>
      <w:r w:rsidRPr="00706365">
        <w:rPr>
          <w:i/>
          <w:iCs/>
          <w:lang w:eastAsia="en-GB"/>
        </w:rPr>
        <w:t>65</w:t>
      </w:r>
      <w:r w:rsidRPr="00706365">
        <w:rPr>
          <w:lang w:eastAsia="en-GB"/>
        </w:rPr>
        <w:t>(10), pp.1480-1486.</w:t>
      </w:r>
    </w:p>
    <w:p w:rsidR="001463D7" w:rsidRPr="00506D9C" w:rsidRDefault="001463D7" w:rsidP="00714B1F">
      <w:pPr>
        <w:rPr>
          <w:lang w:val="en-GB" w:eastAsia="en-GB"/>
        </w:rPr>
      </w:pPr>
      <w:proofErr w:type="spellStart"/>
      <w:r w:rsidRPr="00506D9C">
        <w:rPr>
          <w:lang w:val="en-GB" w:eastAsia="en-GB"/>
        </w:rPr>
        <w:t>Koay</w:t>
      </w:r>
      <w:proofErr w:type="spellEnd"/>
      <w:r w:rsidRPr="00506D9C">
        <w:rPr>
          <w:lang w:val="en-GB" w:eastAsia="en-GB"/>
        </w:rPr>
        <w:t xml:space="preserve">, K.Y., Cheung, M.L., </w:t>
      </w:r>
      <w:proofErr w:type="spellStart"/>
      <w:r w:rsidRPr="00506D9C">
        <w:rPr>
          <w:lang w:val="en-GB" w:eastAsia="en-GB"/>
        </w:rPr>
        <w:t>Soh</w:t>
      </w:r>
      <w:proofErr w:type="spellEnd"/>
      <w:r w:rsidRPr="00506D9C">
        <w:rPr>
          <w:lang w:val="en-GB" w:eastAsia="en-GB"/>
        </w:rPr>
        <w:t xml:space="preserve">, P.C.-H. </w:t>
      </w:r>
      <w:proofErr w:type="gramStart"/>
      <w:r w:rsidRPr="00506D9C">
        <w:rPr>
          <w:lang w:val="en-GB" w:eastAsia="en-GB"/>
        </w:rPr>
        <w:t>and</w:t>
      </w:r>
      <w:proofErr w:type="gramEnd"/>
      <w:r w:rsidRPr="00506D9C">
        <w:rPr>
          <w:lang w:val="en-GB" w:eastAsia="en-GB"/>
        </w:rPr>
        <w:t xml:space="preserve"> Teoh, C.W. (2021). Social media influencer </w:t>
      </w:r>
      <w:proofErr w:type="gramStart"/>
      <w:r w:rsidRPr="00506D9C">
        <w:rPr>
          <w:lang w:val="en-GB" w:eastAsia="en-GB"/>
        </w:rPr>
        <w:t>marketing:</w:t>
      </w:r>
      <w:proofErr w:type="gramEnd"/>
      <w:r w:rsidRPr="00506D9C">
        <w:rPr>
          <w:lang w:val="en-GB" w:eastAsia="en-GB"/>
        </w:rPr>
        <w:t xml:space="preserve"> the moderating role of materialism. </w:t>
      </w:r>
      <w:r w:rsidRPr="00506D9C">
        <w:rPr>
          <w:i/>
          <w:iCs/>
          <w:lang w:val="en-GB" w:eastAsia="en-GB"/>
        </w:rPr>
        <w:t>European Business Review</w:t>
      </w:r>
      <w:r w:rsidRPr="00506D9C">
        <w:rPr>
          <w:lang w:val="en-GB" w:eastAsia="en-GB"/>
        </w:rPr>
        <w:t xml:space="preserve">, 34(2), pp.224–243. </w:t>
      </w:r>
      <w:proofErr w:type="spellStart"/>
      <w:r w:rsidRPr="00506D9C">
        <w:rPr>
          <w:lang w:val="en-GB" w:eastAsia="en-GB"/>
        </w:rPr>
        <w:t>doi:https</w:t>
      </w:r>
      <w:proofErr w:type="spellEnd"/>
      <w:r w:rsidRPr="00506D9C">
        <w:rPr>
          <w:lang w:val="en-GB" w:eastAsia="en-GB"/>
        </w:rPr>
        <w:t>://doi.org/10.1108/ebr-02-2021-0032.</w:t>
      </w:r>
    </w:p>
    <w:p w:rsidR="001463D7" w:rsidRDefault="001463D7" w:rsidP="00714B1F">
      <w:pPr>
        <w:rPr>
          <w:lang w:val="en-GB" w:eastAsia="en-GB"/>
        </w:rPr>
      </w:pPr>
      <w:r w:rsidRPr="00506D9C">
        <w:rPr>
          <w:lang w:val="en-GB" w:eastAsia="en-GB"/>
        </w:rPr>
        <w:t xml:space="preserve">Li, S. (2023). Research on the Influence of Social Media Marketing on Consumers’ Purchase </w:t>
      </w:r>
      <w:proofErr w:type="spellStart"/>
      <w:r w:rsidRPr="00506D9C">
        <w:rPr>
          <w:lang w:val="en-GB" w:eastAsia="en-GB"/>
        </w:rPr>
        <w:t>IntentionTaking</w:t>
      </w:r>
      <w:proofErr w:type="spellEnd"/>
      <w:r w:rsidRPr="00506D9C">
        <w:rPr>
          <w:lang w:val="en-GB" w:eastAsia="en-GB"/>
        </w:rPr>
        <w:t xml:space="preserve"> </w:t>
      </w:r>
      <w:proofErr w:type="spellStart"/>
      <w:r w:rsidRPr="00506D9C">
        <w:rPr>
          <w:lang w:val="en-GB" w:eastAsia="en-GB"/>
        </w:rPr>
        <w:t>Xiaohongshu</w:t>
      </w:r>
      <w:proofErr w:type="spellEnd"/>
      <w:r w:rsidRPr="00506D9C">
        <w:rPr>
          <w:lang w:val="en-GB" w:eastAsia="en-GB"/>
        </w:rPr>
        <w:t xml:space="preserve"> as an Example. </w:t>
      </w:r>
      <w:r w:rsidRPr="00506D9C">
        <w:rPr>
          <w:i/>
          <w:iCs/>
          <w:lang w:val="en-GB" w:eastAsia="en-GB"/>
        </w:rPr>
        <w:t>Advances in Economics Management and Political Sciences</w:t>
      </w:r>
      <w:r w:rsidRPr="00506D9C">
        <w:rPr>
          <w:lang w:val="en-GB" w:eastAsia="en-GB"/>
        </w:rPr>
        <w:t xml:space="preserve">, 36(1), pp.1–4. </w:t>
      </w:r>
      <w:proofErr w:type="spellStart"/>
      <w:r w:rsidRPr="00506D9C">
        <w:rPr>
          <w:lang w:val="en-GB" w:eastAsia="en-GB"/>
        </w:rPr>
        <w:t>doi:https</w:t>
      </w:r>
      <w:proofErr w:type="spellEnd"/>
      <w:r w:rsidRPr="00506D9C">
        <w:rPr>
          <w:lang w:val="en-GB" w:eastAsia="en-GB"/>
        </w:rPr>
        <w:t>://doi.org/10.54254/2754-1169/36/20231772.</w:t>
      </w:r>
    </w:p>
    <w:p w:rsidR="001463D7" w:rsidRDefault="001463D7" w:rsidP="00714B1F">
      <w:pPr>
        <w:rPr>
          <w:lang w:eastAsia="en-GB"/>
        </w:rPr>
      </w:pPr>
      <w:r w:rsidRPr="00706365">
        <w:rPr>
          <w:lang w:eastAsia="en-GB"/>
        </w:rPr>
        <w:t>Lou, C. and Yuan, S., 2019. Influencer marketing: How message value and credibility affect consumer trust of branded content on social media. </w:t>
      </w:r>
      <w:r w:rsidRPr="00706365">
        <w:rPr>
          <w:i/>
          <w:iCs/>
          <w:lang w:eastAsia="en-GB"/>
        </w:rPr>
        <w:t>Journal of interactive advertising</w:t>
      </w:r>
      <w:r w:rsidRPr="00706365">
        <w:rPr>
          <w:lang w:eastAsia="en-GB"/>
        </w:rPr>
        <w:t>, </w:t>
      </w:r>
      <w:r w:rsidRPr="00706365">
        <w:rPr>
          <w:i/>
          <w:iCs/>
          <w:lang w:eastAsia="en-GB"/>
        </w:rPr>
        <w:t>19</w:t>
      </w:r>
      <w:r w:rsidRPr="00706365">
        <w:rPr>
          <w:lang w:eastAsia="en-GB"/>
        </w:rPr>
        <w:t>(1), pp.58-73.</w:t>
      </w:r>
    </w:p>
    <w:p w:rsidR="001463D7" w:rsidRDefault="001463D7" w:rsidP="003C3DE2">
      <w:pPr>
        <w:rPr>
          <w:lang w:eastAsia="en-GB"/>
        </w:rPr>
      </w:pPr>
      <w:r>
        <w:rPr>
          <w:lang w:eastAsia="en-GB"/>
        </w:rPr>
        <w:t xml:space="preserve">Malhotra, N.K. and Birks, D.F., 2017. Marketing Research: An Applied Approach. </w:t>
      </w:r>
      <w:proofErr w:type="gramStart"/>
      <w:r>
        <w:rPr>
          <w:lang w:eastAsia="en-GB"/>
        </w:rPr>
        <w:t>5th</w:t>
      </w:r>
      <w:proofErr w:type="gramEnd"/>
      <w:r>
        <w:rPr>
          <w:lang w:eastAsia="en-GB"/>
        </w:rPr>
        <w:t xml:space="preserve"> ed. Harlow: Pearson.</w:t>
      </w:r>
    </w:p>
    <w:p w:rsidR="001463D7" w:rsidRDefault="001463D7" w:rsidP="00714B1F">
      <w:pPr>
        <w:rPr>
          <w:lang w:val="en-GB" w:eastAsia="en-GB"/>
        </w:rPr>
      </w:pPr>
      <w:proofErr w:type="spellStart"/>
      <w:r w:rsidRPr="00506D9C">
        <w:rPr>
          <w:lang w:val="en-GB" w:eastAsia="en-GB"/>
        </w:rPr>
        <w:t>Mandiri</w:t>
      </w:r>
      <w:proofErr w:type="spellEnd"/>
      <w:r w:rsidRPr="00506D9C">
        <w:rPr>
          <w:lang w:val="en-GB" w:eastAsia="en-GB"/>
        </w:rPr>
        <w:t xml:space="preserve">, L.N.P., </w:t>
      </w:r>
      <w:proofErr w:type="spellStart"/>
      <w:r w:rsidRPr="00506D9C">
        <w:rPr>
          <w:lang w:val="en-GB" w:eastAsia="en-GB"/>
        </w:rPr>
        <w:t>Jamhari</w:t>
      </w:r>
      <w:proofErr w:type="spellEnd"/>
      <w:r w:rsidRPr="00506D9C">
        <w:rPr>
          <w:lang w:val="en-GB" w:eastAsia="en-GB"/>
        </w:rPr>
        <w:t xml:space="preserve">, J. and </w:t>
      </w:r>
      <w:proofErr w:type="spellStart"/>
      <w:r w:rsidRPr="00506D9C">
        <w:rPr>
          <w:lang w:val="en-GB" w:eastAsia="en-GB"/>
        </w:rPr>
        <w:t>Darwanto</w:t>
      </w:r>
      <w:proofErr w:type="spellEnd"/>
      <w:r w:rsidRPr="00506D9C">
        <w:rPr>
          <w:lang w:val="en-GB" w:eastAsia="en-GB"/>
        </w:rPr>
        <w:t xml:space="preserve">, D.H. (2022). Influencer Marketing Affect Consumer Purchase Decisions On </w:t>
      </w:r>
      <w:proofErr w:type="spellStart"/>
      <w:r w:rsidRPr="00506D9C">
        <w:rPr>
          <w:lang w:val="en-GB" w:eastAsia="en-GB"/>
        </w:rPr>
        <w:t>Cimory</w:t>
      </w:r>
      <w:proofErr w:type="spellEnd"/>
      <w:r w:rsidRPr="00506D9C">
        <w:rPr>
          <w:lang w:val="en-GB" w:eastAsia="en-GB"/>
        </w:rPr>
        <w:t xml:space="preserve"> Product. </w:t>
      </w:r>
      <w:r w:rsidRPr="00506D9C">
        <w:rPr>
          <w:i/>
          <w:iCs/>
          <w:lang w:val="en-GB" w:eastAsia="en-GB"/>
        </w:rPr>
        <w:t xml:space="preserve">Agro </w:t>
      </w:r>
      <w:proofErr w:type="spellStart"/>
      <w:r w:rsidRPr="00506D9C">
        <w:rPr>
          <w:i/>
          <w:iCs/>
          <w:lang w:val="en-GB" w:eastAsia="en-GB"/>
        </w:rPr>
        <w:t>Ekonomi</w:t>
      </w:r>
      <w:proofErr w:type="spellEnd"/>
      <w:r w:rsidRPr="00506D9C">
        <w:rPr>
          <w:lang w:val="en-GB" w:eastAsia="en-GB"/>
        </w:rPr>
        <w:t xml:space="preserve">, 33(2), p.80. </w:t>
      </w:r>
      <w:proofErr w:type="spellStart"/>
      <w:r w:rsidRPr="00506D9C">
        <w:rPr>
          <w:lang w:val="en-GB" w:eastAsia="en-GB"/>
        </w:rPr>
        <w:t>doi:https</w:t>
      </w:r>
      <w:proofErr w:type="spellEnd"/>
      <w:r w:rsidRPr="00506D9C">
        <w:rPr>
          <w:lang w:val="en-GB" w:eastAsia="en-GB"/>
        </w:rPr>
        <w:t>://doi.org/10.22146/ae.73195.</w:t>
      </w:r>
    </w:p>
    <w:p w:rsidR="001463D7" w:rsidRDefault="001463D7" w:rsidP="00714B1F">
      <w:pPr>
        <w:rPr>
          <w:lang w:eastAsia="en-GB"/>
        </w:rPr>
      </w:pPr>
      <w:r w:rsidRPr="00506D9C">
        <w:rPr>
          <w:lang w:eastAsia="en-GB"/>
        </w:rPr>
        <w:lastRenderedPageBreak/>
        <w:t xml:space="preserve">Mishra, S. and </w:t>
      </w:r>
      <w:proofErr w:type="spellStart"/>
      <w:r w:rsidRPr="00506D9C">
        <w:rPr>
          <w:lang w:eastAsia="en-GB"/>
        </w:rPr>
        <w:t>Ashfaq</w:t>
      </w:r>
      <w:proofErr w:type="spellEnd"/>
      <w:r w:rsidRPr="00506D9C">
        <w:rPr>
          <w:lang w:eastAsia="en-GB"/>
        </w:rPr>
        <w:t xml:space="preserve">, R., 2023. Influencer Impact: Examining the Effect of Influencers on Consumer </w:t>
      </w:r>
      <w:proofErr w:type="spellStart"/>
      <w:r w:rsidRPr="00506D9C">
        <w:rPr>
          <w:lang w:eastAsia="en-GB"/>
        </w:rPr>
        <w:t>Behavior</w:t>
      </w:r>
      <w:proofErr w:type="spellEnd"/>
      <w:r w:rsidRPr="00506D9C">
        <w:rPr>
          <w:lang w:eastAsia="en-GB"/>
        </w:rPr>
        <w:t xml:space="preserve"> and Purchase. </w:t>
      </w:r>
      <w:r w:rsidRPr="00506D9C">
        <w:rPr>
          <w:i/>
          <w:iCs/>
          <w:lang w:eastAsia="en-GB"/>
        </w:rPr>
        <w:t>Traditional Journal of Multidisciplinary Sciences</w:t>
      </w:r>
      <w:r w:rsidRPr="00506D9C">
        <w:rPr>
          <w:lang w:eastAsia="en-GB"/>
        </w:rPr>
        <w:t>, </w:t>
      </w:r>
      <w:r w:rsidRPr="00506D9C">
        <w:rPr>
          <w:i/>
          <w:iCs/>
          <w:lang w:eastAsia="en-GB"/>
        </w:rPr>
        <w:t>1</w:t>
      </w:r>
      <w:r w:rsidRPr="00506D9C">
        <w:rPr>
          <w:lang w:eastAsia="en-GB"/>
        </w:rPr>
        <w:t>(01), pp.55-72.</w:t>
      </w:r>
    </w:p>
    <w:p w:rsidR="001463D7" w:rsidRDefault="001463D7" w:rsidP="00714B1F">
      <w:pPr>
        <w:rPr>
          <w:lang w:val="en-GB" w:eastAsia="en-GB"/>
        </w:rPr>
      </w:pPr>
      <w:proofErr w:type="spellStart"/>
      <w:r w:rsidRPr="00506D9C">
        <w:rPr>
          <w:lang w:val="en-GB" w:eastAsia="en-GB"/>
        </w:rPr>
        <w:t>Morais</w:t>
      </w:r>
      <w:proofErr w:type="spellEnd"/>
      <w:r w:rsidRPr="00506D9C">
        <w:rPr>
          <w:lang w:val="en-GB" w:eastAsia="en-GB"/>
        </w:rPr>
        <w:t xml:space="preserve">, S., </w:t>
      </w:r>
      <w:proofErr w:type="spellStart"/>
      <w:r w:rsidRPr="00506D9C">
        <w:rPr>
          <w:lang w:val="en-GB" w:eastAsia="en-GB"/>
        </w:rPr>
        <w:t>Esteves</w:t>
      </w:r>
      <w:proofErr w:type="spellEnd"/>
      <w:r w:rsidRPr="00506D9C">
        <w:rPr>
          <w:lang w:val="en-GB" w:eastAsia="en-GB"/>
        </w:rPr>
        <w:t xml:space="preserve">, D. and </w:t>
      </w:r>
      <w:proofErr w:type="spellStart"/>
      <w:r w:rsidRPr="00506D9C">
        <w:rPr>
          <w:lang w:val="en-GB" w:eastAsia="en-GB"/>
        </w:rPr>
        <w:t>Raposo</w:t>
      </w:r>
      <w:proofErr w:type="spellEnd"/>
      <w:r w:rsidRPr="00506D9C">
        <w:rPr>
          <w:lang w:val="en-GB" w:eastAsia="en-GB"/>
        </w:rPr>
        <w:t xml:space="preserve">, R. (2023). Social Media </w:t>
      </w:r>
      <w:proofErr w:type="gramStart"/>
      <w:r w:rsidRPr="00506D9C">
        <w:rPr>
          <w:lang w:val="en-GB" w:eastAsia="en-GB"/>
        </w:rPr>
        <w:t>And</w:t>
      </w:r>
      <w:proofErr w:type="gramEnd"/>
      <w:r w:rsidRPr="00506D9C">
        <w:rPr>
          <w:lang w:val="en-GB" w:eastAsia="en-GB"/>
        </w:rPr>
        <w:t xml:space="preserve"> Digital Influencers On Instagram: A Case Study. </w:t>
      </w:r>
      <w:r w:rsidRPr="00506D9C">
        <w:rPr>
          <w:i/>
          <w:iCs/>
          <w:lang w:val="en-GB" w:eastAsia="en-GB"/>
        </w:rPr>
        <w:t>European Conference on Social Media</w:t>
      </w:r>
      <w:r w:rsidRPr="00506D9C">
        <w:rPr>
          <w:lang w:val="en-GB" w:eastAsia="en-GB"/>
        </w:rPr>
        <w:t xml:space="preserve">, 10(1), pp.60–67. </w:t>
      </w:r>
      <w:proofErr w:type="spellStart"/>
      <w:r w:rsidRPr="00506D9C">
        <w:rPr>
          <w:lang w:val="en-GB" w:eastAsia="en-GB"/>
        </w:rPr>
        <w:t>doi:https</w:t>
      </w:r>
      <w:proofErr w:type="spellEnd"/>
      <w:r w:rsidRPr="00506D9C">
        <w:rPr>
          <w:lang w:val="en-GB" w:eastAsia="en-GB"/>
        </w:rPr>
        <w:t>://doi.org/10.34190/ecsm.10.1.993.</w:t>
      </w:r>
    </w:p>
    <w:p w:rsidR="001463D7" w:rsidRDefault="001463D7" w:rsidP="00714B1F">
      <w:pPr>
        <w:rPr>
          <w:lang w:eastAsia="en-GB"/>
        </w:rPr>
      </w:pPr>
      <w:proofErr w:type="spellStart"/>
      <w:r w:rsidRPr="00506D9C">
        <w:rPr>
          <w:lang w:eastAsia="en-GB"/>
        </w:rPr>
        <w:t>Nugroho</w:t>
      </w:r>
      <w:proofErr w:type="spellEnd"/>
      <w:r w:rsidRPr="00506D9C">
        <w:rPr>
          <w:lang w:eastAsia="en-GB"/>
        </w:rPr>
        <w:t xml:space="preserve">, S.D.P., </w:t>
      </w:r>
      <w:proofErr w:type="spellStart"/>
      <w:r w:rsidRPr="00506D9C">
        <w:rPr>
          <w:lang w:eastAsia="en-GB"/>
        </w:rPr>
        <w:t>Rahayu</w:t>
      </w:r>
      <w:proofErr w:type="spellEnd"/>
      <w:r w:rsidRPr="00506D9C">
        <w:rPr>
          <w:lang w:eastAsia="en-GB"/>
        </w:rPr>
        <w:t xml:space="preserve">, M. and </w:t>
      </w:r>
      <w:proofErr w:type="spellStart"/>
      <w:r w:rsidRPr="00506D9C">
        <w:rPr>
          <w:lang w:eastAsia="en-GB"/>
        </w:rPr>
        <w:t>Hapsari</w:t>
      </w:r>
      <w:proofErr w:type="spellEnd"/>
      <w:r w:rsidRPr="00506D9C">
        <w:rPr>
          <w:lang w:eastAsia="en-GB"/>
        </w:rPr>
        <w:t>, R.D.V., 2022. The impacts of social media influencer’s credibility attributes on gen Z purchase intention with brand image as mediation: Study on consumers of Korea cosmetic product. </w:t>
      </w:r>
      <w:r w:rsidRPr="00506D9C">
        <w:rPr>
          <w:i/>
          <w:iCs/>
          <w:lang w:eastAsia="en-GB"/>
        </w:rPr>
        <w:t>International Journal of Research in Business and Social Science (2147-4478)</w:t>
      </w:r>
      <w:r w:rsidRPr="00506D9C">
        <w:rPr>
          <w:lang w:eastAsia="en-GB"/>
        </w:rPr>
        <w:t>, </w:t>
      </w:r>
      <w:r w:rsidRPr="00506D9C">
        <w:rPr>
          <w:i/>
          <w:iCs/>
          <w:lang w:eastAsia="en-GB"/>
        </w:rPr>
        <w:t>11</w:t>
      </w:r>
      <w:r w:rsidRPr="00506D9C">
        <w:rPr>
          <w:lang w:eastAsia="en-GB"/>
        </w:rPr>
        <w:t>(5), pp.18-32.</w:t>
      </w:r>
    </w:p>
    <w:p w:rsidR="001463D7" w:rsidRDefault="001463D7" w:rsidP="00714B1F">
      <w:pPr>
        <w:rPr>
          <w:lang w:eastAsia="en-GB"/>
        </w:rPr>
      </w:pPr>
      <w:proofErr w:type="spellStart"/>
      <w:r w:rsidRPr="00506D9C">
        <w:rPr>
          <w:lang w:eastAsia="en-GB"/>
        </w:rPr>
        <w:t>Pramesti</w:t>
      </w:r>
      <w:proofErr w:type="spellEnd"/>
      <w:r w:rsidRPr="00506D9C">
        <w:rPr>
          <w:lang w:eastAsia="en-GB"/>
        </w:rPr>
        <w:t xml:space="preserve">, E.A. and </w:t>
      </w:r>
      <w:proofErr w:type="spellStart"/>
      <w:r w:rsidRPr="00506D9C">
        <w:rPr>
          <w:lang w:eastAsia="en-GB"/>
        </w:rPr>
        <w:t>Rubiyanti</w:t>
      </w:r>
      <w:proofErr w:type="spellEnd"/>
      <w:r w:rsidRPr="00506D9C">
        <w:rPr>
          <w:lang w:eastAsia="en-GB"/>
        </w:rPr>
        <w:t>, N., 2023, August. The Effect of Social Media Influencer on Purchase Intention with Brand Image and Customer Engagement as Intervening Variables. In </w:t>
      </w:r>
      <w:r w:rsidRPr="00506D9C">
        <w:rPr>
          <w:i/>
          <w:iCs/>
          <w:lang w:eastAsia="en-GB"/>
        </w:rPr>
        <w:t>Journal of International Conference Proceedings</w:t>
      </w:r>
      <w:r w:rsidRPr="00506D9C">
        <w:rPr>
          <w:lang w:eastAsia="en-GB"/>
        </w:rPr>
        <w:t> (Vol. 6, No. 2, pp. 211-221).</w:t>
      </w:r>
    </w:p>
    <w:p w:rsidR="001463D7" w:rsidRDefault="001463D7" w:rsidP="00714B1F">
      <w:pPr>
        <w:rPr>
          <w:lang w:eastAsia="en-GB"/>
        </w:rPr>
      </w:pPr>
      <w:proofErr w:type="spellStart"/>
      <w:r w:rsidRPr="00506D9C">
        <w:rPr>
          <w:lang w:eastAsia="en-GB"/>
        </w:rPr>
        <w:t>Ragab</w:t>
      </w:r>
      <w:proofErr w:type="spellEnd"/>
      <w:r w:rsidRPr="00506D9C">
        <w:rPr>
          <w:lang w:eastAsia="en-GB"/>
        </w:rPr>
        <w:t xml:space="preserve">, A.M., 2022. How do social media influencers affect digital natives 2.0 to travel inside Egypt? Integrating the theory of planned </w:t>
      </w:r>
      <w:proofErr w:type="spellStart"/>
      <w:r w:rsidRPr="00506D9C">
        <w:rPr>
          <w:lang w:eastAsia="en-GB"/>
        </w:rPr>
        <w:t>behavior</w:t>
      </w:r>
      <w:proofErr w:type="spellEnd"/>
      <w:r w:rsidRPr="00506D9C">
        <w:rPr>
          <w:lang w:eastAsia="en-GB"/>
        </w:rPr>
        <w:t xml:space="preserve"> and elaboration likelihood model. </w:t>
      </w:r>
      <w:r w:rsidRPr="00506D9C">
        <w:rPr>
          <w:i/>
          <w:iCs/>
          <w:lang w:eastAsia="en-GB"/>
        </w:rPr>
        <w:t>International Journal of Tourism and Hospitality Management</w:t>
      </w:r>
      <w:r w:rsidRPr="00506D9C">
        <w:rPr>
          <w:lang w:eastAsia="en-GB"/>
        </w:rPr>
        <w:t>, </w:t>
      </w:r>
      <w:r w:rsidRPr="00506D9C">
        <w:rPr>
          <w:i/>
          <w:iCs/>
          <w:lang w:eastAsia="en-GB"/>
        </w:rPr>
        <w:t>5</w:t>
      </w:r>
      <w:r w:rsidRPr="00506D9C">
        <w:rPr>
          <w:lang w:eastAsia="en-GB"/>
        </w:rPr>
        <w:t>(1), pp.75-105.</w:t>
      </w:r>
    </w:p>
    <w:p w:rsidR="001463D7" w:rsidRDefault="001463D7" w:rsidP="00A85861">
      <w:pPr>
        <w:rPr>
          <w:lang w:eastAsia="en-GB"/>
        </w:rPr>
      </w:pPr>
      <w:proofErr w:type="spellStart"/>
      <w:r w:rsidRPr="00A85861">
        <w:rPr>
          <w:lang w:eastAsia="en-GB"/>
        </w:rPr>
        <w:t>Rathnayake</w:t>
      </w:r>
      <w:proofErr w:type="spellEnd"/>
      <w:r w:rsidRPr="00A85861">
        <w:rPr>
          <w:lang w:eastAsia="en-GB"/>
        </w:rPr>
        <w:t xml:space="preserve">, R.A.S.D. and </w:t>
      </w:r>
      <w:proofErr w:type="spellStart"/>
      <w:r w:rsidRPr="00A85861">
        <w:rPr>
          <w:lang w:eastAsia="en-GB"/>
        </w:rPr>
        <w:t>Lakshika</w:t>
      </w:r>
      <w:proofErr w:type="spellEnd"/>
      <w:r w:rsidRPr="00A85861">
        <w:rPr>
          <w:lang w:eastAsia="en-GB"/>
        </w:rPr>
        <w:t xml:space="preserve">, V.G.P., 2022. Impact </w:t>
      </w:r>
      <w:proofErr w:type="gramStart"/>
      <w:r w:rsidRPr="00A85861">
        <w:rPr>
          <w:lang w:eastAsia="en-GB"/>
        </w:rPr>
        <w:t>Of</w:t>
      </w:r>
      <w:proofErr w:type="gramEnd"/>
      <w:r w:rsidRPr="00A85861">
        <w:rPr>
          <w:lang w:eastAsia="en-GB"/>
        </w:rPr>
        <w:t xml:space="preserve"> Social Media Influencers’ Credibility on The Purchase Intention: Reference to The Beauty Industry. </w:t>
      </w:r>
      <w:r w:rsidRPr="00A85861">
        <w:rPr>
          <w:i/>
          <w:iCs/>
          <w:lang w:eastAsia="en-GB"/>
        </w:rPr>
        <w:t>Asian Journal of Marketing Management</w:t>
      </w:r>
      <w:r w:rsidRPr="00A85861">
        <w:rPr>
          <w:lang w:eastAsia="en-GB"/>
        </w:rPr>
        <w:t>, </w:t>
      </w:r>
      <w:r w:rsidRPr="00A85861">
        <w:rPr>
          <w:i/>
          <w:iCs/>
          <w:lang w:eastAsia="en-GB"/>
        </w:rPr>
        <w:t>2</w:t>
      </w:r>
      <w:r w:rsidRPr="00A85861">
        <w:rPr>
          <w:lang w:eastAsia="en-GB"/>
        </w:rPr>
        <w:t>(01).</w:t>
      </w:r>
    </w:p>
    <w:p w:rsidR="001463D7" w:rsidRDefault="001463D7" w:rsidP="00714B1F">
      <w:pPr>
        <w:rPr>
          <w:lang w:eastAsia="en-GB"/>
        </w:rPr>
      </w:pPr>
      <w:r w:rsidRPr="00506D9C">
        <w:rPr>
          <w:lang w:eastAsia="en-GB"/>
        </w:rPr>
        <w:t xml:space="preserve">Rodrigo, A. and </w:t>
      </w:r>
      <w:proofErr w:type="spellStart"/>
      <w:r w:rsidRPr="00506D9C">
        <w:rPr>
          <w:lang w:eastAsia="en-GB"/>
        </w:rPr>
        <w:t>Mendis</w:t>
      </w:r>
      <w:proofErr w:type="spellEnd"/>
      <w:r w:rsidRPr="00506D9C">
        <w:rPr>
          <w:lang w:eastAsia="en-GB"/>
        </w:rPr>
        <w:t xml:space="preserve">, T., 2023. Impact of social media influencers' credibility on millennial consumers' green purchasing </w:t>
      </w:r>
      <w:proofErr w:type="spellStart"/>
      <w:r w:rsidRPr="00506D9C">
        <w:rPr>
          <w:lang w:eastAsia="en-GB"/>
        </w:rPr>
        <w:t>behavior</w:t>
      </w:r>
      <w:proofErr w:type="spellEnd"/>
      <w:r w:rsidRPr="00506D9C">
        <w:rPr>
          <w:lang w:eastAsia="en-GB"/>
        </w:rPr>
        <w:t>: a concept paper on personal and social identities. </w:t>
      </w:r>
      <w:r w:rsidRPr="00506D9C">
        <w:rPr>
          <w:i/>
          <w:iCs/>
          <w:lang w:eastAsia="en-GB"/>
        </w:rPr>
        <w:t>Management Matters</w:t>
      </w:r>
      <w:r w:rsidRPr="00506D9C">
        <w:rPr>
          <w:lang w:eastAsia="en-GB"/>
        </w:rPr>
        <w:t>, </w:t>
      </w:r>
      <w:r w:rsidRPr="00506D9C">
        <w:rPr>
          <w:i/>
          <w:iCs/>
          <w:lang w:eastAsia="en-GB"/>
        </w:rPr>
        <w:t>20</w:t>
      </w:r>
      <w:r w:rsidRPr="00506D9C">
        <w:rPr>
          <w:lang w:eastAsia="en-GB"/>
        </w:rPr>
        <w:t>(2), pp.134-153.</w:t>
      </w:r>
    </w:p>
    <w:p w:rsidR="001463D7" w:rsidRDefault="001463D7" w:rsidP="00714B1F">
      <w:pPr>
        <w:rPr>
          <w:lang w:eastAsia="en-GB"/>
        </w:rPr>
      </w:pPr>
      <w:r w:rsidRPr="00506D9C">
        <w:rPr>
          <w:lang w:eastAsia="en-GB"/>
        </w:rPr>
        <w:t xml:space="preserve">Roman, K., 2020. The role of influencers in shaping </w:t>
      </w:r>
      <w:proofErr w:type="gramStart"/>
      <w:r w:rsidRPr="00506D9C">
        <w:rPr>
          <w:lang w:eastAsia="en-GB"/>
        </w:rPr>
        <w:t>consumer purchasing</w:t>
      </w:r>
      <w:proofErr w:type="gramEnd"/>
      <w:r w:rsidRPr="00506D9C">
        <w:rPr>
          <w:lang w:eastAsia="en-GB"/>
        </w:rPr>
        <w:t xml:space="preserve"> decisions in the dietary supplement industry in Poland. </w:t>
      </w:r>
      <w:r w:rsidRPr="00506D9C">
        <w:rPr>
          <w:i/>
          <w:iCs/>
          <w:lang w:eastAsia="en-GB"/>
        </w:rPr>
        <w:t>Postmodern Openings</w:t>
      </w:r>
      <w:r w:rsidRPr="00506D9C">
        <w:rPr>
          <w:lang w:eastAsia="en-GB"/>
        </w:rPr>
        <w:t>, </w:t>
      </w:r>
      <w:r w:rsidRPr="00506D9C">
        <w:rPr>
          <w:i/>
          <w:iCs/>
          <w:lang w:eastAsia="en-GB"/>
        </w:rPr>
        <w:t>11</w:t>
      </w:r>
      <w:r w:rsidRPr="00506D9C">
        <w:rPr>
          <w:lang w:eastAsia="en-GB"/>
        </w:rPr>
        <w:t>(1), pp.93-110.</w:t>
      </w:r>
    </w:p>
    <w:p w:rsidR="001463D7" w:rsidRDefault="001463D7" w:rsidP="00714B1F">
      <w:pPr>
        <w:rPr>
          <w:lang w:eastAsia="en-GB"/>
        </w:rPr>
      </w:pPr>
      <w:proofErr w:type="spellStart"/>
      <w:r w:rsidRPr="00506D9C">
        <w:rPr>
          <w:lang w:eastAsia="en-GB"/>
        </w:rPr>
        <w:t>Sadiq</w:t>
      </w:r>
      <w:proofErr w:type="spellEnd"/>
      <w:r w:rsidRPr="00506D9C">
        <w:rPr>
          <w:lang w:eastAsia="en-GB"/>
        </w:rPr>
        <w:t xml:space="preserve">, T., </w:t>
      </w:r>
      <w:proofErr w:type="spellStart"/>
      <w:r w:rsidRPr="00506D9C">
        <w:rPr>
          <w:lang w:eastAsia="en-GB"/>
        </w:rPr>
        <w:t>Waheed</w:t>
      </w:r>
      <w:proofErr w:type="spellEnd"/>
      <w:r w:rsidRPr="00506D9C">
        <w:rPr>
          <w:lang w:eastAsia="en-GB"/>
        </w:rPr>
        <w:t>, A. and Noor, Z., 2023. Examining the Impact of Social Media Make-Up Influencers on Millennials. </w:t>
      </w:r>
      <w:r w:rsidRPr="00506D9C">
        <w:rPr>
          <w:i/>
          <w:iCs/>
          <w:lang w:eastAsia="en-GB"/>
        </w:rPr>
        <w:t>Global Digital &amp; Print Media Review, VI</w:t>
      </w:r>
      <w:r w:rsidRPr="00506D9C">
        <w:rPr>
          <w:lang w:eastAsia="en-GB"/>
        </w:rPr>
        <w:t>, pp.183-197.</w:t>
      </w:r>
    </w:p>
    <w:p w:rsidR="001463D7" w:rsidRDefault="001463D7" w:rsidP="00DE1246">
      <w:pPr>
        <w:rPr>
          <w:lang w:eastAsia="en-GB"/>
        </w:rPr>
      </w:pPr>
      <w:r>
        <w:rPr>
          <w:lang w:eastAsia="en-GB"/>
        </w:rPr>
        <w:t xml:space="preserve">Saunders, M., Lewis, P. and Thornhill, A., 2019. Research Methods for Business Students. </w:t>
      </w:r>
      <w:proofErr w:type="gramStart"/>
      <w:r>
        <w:rPr>
          <w:lang w:eastAsia="en-GB"/>
        </w:rPr>
        <w:t>8th</w:t>
      </w:r>
      <w:proofErr w:type="gramEnd"/>
      <w:r>
        <w:rPr>
          <w:lang w:eastAsia="en-GB"/>
        </w:rPr>
        <w:t xml:space="preserve"> ed. Harlow: Pearson.</w:t>
      </w:r>
    </w:p>
    <w:p w:rsidR="001463D7" w:rsidRDefault="001463D7" w:rsidP="00714B1F">
      <w:pPr>
        <w:rPr>
          <w:lang w:eastAsia="en-GB"/>
        </w:rPr>
      </w:pPr>
      <w:proofErr w:type="spellStart"/>
      <w:r w:rsidRPr="00706365">
        <w:rPr>
          <w:lang w:eastAsia="en-GB"/>
        </w:rPr>
        <w:t>Schwark</w:t>
      </w:r>
      <w:proofErr w:type="spellEnd"/>
      <w:r w:rsidRPr="00706365">
        <w:rPr>
          <w:lang w:eastAsia="en-GB"/>
        </w:rPr>
        <w:t xml:space="preserve">, J., Novak, T., </w:t>
      </w:r>
      <w:r>
        <w:rPr>
          <w:lang w:eastAsia="en-GB"/>
        </w:rPr>
        <w:t>and</w:t>
      </w:r>
      <w:r w:rsidRPr="00706365">
        <w:rPr>
          <w:lang w:eastAsia="en-GB"/>
        </w:rPr>
        <w:t xml:space="preserve"> </w:t>
      </w:r>
      <w:proofErr w:type="spellStart"/>
      <w:r w:rsidRPr="00706365">
        <w:rPr>
          <w:lang w:eastAsia="en-GB"/>
        </w:rPr>
        <w:t>Varey</w:t>
      </w:r>
      <w:proofErr w:type="spellEnd"/>
      <w:r w:rsidRPr="00706365">
        <w:rPr>
          <w:lang w:eastAsia="en-GB"/>
        </w:rPr>
        <w:t xml:space="preserve">, R. (2021). Sustainable beauty: Perceptions and use of sustainability cues in beauty influencer content. </w:t>
      </w:r>
      <w:r w:rsidRPr="00706365">
        <w:rPr>
          <w:i/>
          <w:iCs/>
          <w:lang w:eastAsia="en-GB"/>
        </w:rPr>
        <w:t>Journal of Cleaner Production</w:t>
      </w:r>
      <w:r w:rsidRPr="00706365">
        <w:rPr>
          <w:lang w:eastAsia="en-GB"/>
        </w:rPr>
        <w:t>, 279.</w:t>
      </w:r>
    </w:p>
    <w:p w:rsidR="001463D7" w:rsidRDefault="001463D7" w:rsidP="00A85861">
      <w:pPr>
        <w:rPr>
          <w:lang w:eastAsia="en-GB"/>
        </w:rPr>
      </w:pPr>
      <w:proofErr w:type="spellStart"/>
      <w:r w:rsidRPr="00A85861">
        <w:rPr>
          <w:lang w:eastAsia="en-GB"/>
        </w:rPr>
        <w:lastRenderedPageBreak/>
        <w:t>Suwandi</w:t>
      </w:r>
      <w:proofErr w:type="spellEnd"/>
      <w:r w:rsidRPr="00A85861">
        <w:rPr>
          <w:lang w:eastAsia="en-GB"/>
        </w:rPr>
        <w:t xml:space="preserve">, D.S. and </w:t>
      </w:r>
      <w:proofErr w:type="spellStart"/>
      <w:r w:rsidRPr="00A85861">
        <w:rPr>
          <w:lang w:eastAsia="en-GB"/>
        </w:rPr>
        <w:t>Balqiah</w:t>
      </w:r>
      <w:proofErr w:type="spellEnd"/>
      <w:r w:rsidRPr="00A85861">
        <w:rPr>
          <w:lang w:eastAsia="en-GB"/>
        </w:rPr>
        <w:t>, T.E., 2023. Factors Increasing Loyalty of Local Cosmetic Brands: A Study on Generation Z in Indonesia. </w:t>
      </w:r>
      <w:proofErr w:type="spellStart"/>
      <w:r w:rsidRPr="00A85861">
        <w:rPr>
          <w:i/>
          <w:iCs/>
          <w:lang w:eastAsia="en-GB"/>
        </w:rPr>
        <w:t>Binus</w:t>
      </w:r>
      <w:proofErr w:type="spellEnd"/>
      <w:r w:rsidRPr="00A85861">
        <w:rPr>
          <w:i/>
          <w:iCs/>
          <w:lang w:eastAsia="en-GB"/>
        </w:rPr>
        <w:t xml:space="preserve"> Business Review</w:t>
      </w:r>
      <w:r w:rsidRPr="00A85861">
        <w:rPr>
          <w:lang w:eastAsia="en-GB"/>
        </w:rPr>
        <w:t>, </w:t>
      </w:r>
      <w:r w:rsidRPr="00A85861">
        <w:rPr>
          <w:i/>
          <w:iCs/>
          <w:lang w:eastAsia="en-GB"/>
        </w:rPr>
        <w:t>14</w:t>
      </w:r>
      <w:r w:rsidRPr="00A85861">
        <w:rPr>
          <w:lang w:eastAsia="en-GB"/>
        </w:rPr>
        <w:t>(3), pp.285-296.</w:t>
      </w:r>
    </w:p>
    <w:p w:rsidR="001463D7" w:rsidRDefault="001463D7" w:rsidP="00714B1F">
      <w:pPr>
        <w:rPr>
          <w:lang w:eastAsia="en-GB"/>
        </w:rPr>
      </w:pPr>
      <w:proofErr w:type="spellStart"/>
      <w:r w:rsidRPr="00506D9C">
        <w:rPr>
          <w:lang w:eastAsia="en-GB"/>
        </w:rPr>
        <w:t>Wahyuni</w:t>
      </w:r>
      <w:proofErr w:type="spellEnd"/>
      <w:r w:rsidRPr="00506D9C">
        <w:rPr>
          <w:lang w:eastAsia="en-GB"/>
        </w:rPr>
        <w:t xml:space="preserve">, N., Valeria, S.A., </w:t>
      </w:r>
      <w:proofErr w:type="spellStart"/>
      <w:r w:rsidRPr="00506D9C">
        <w:rPr>
          <w:lang w:eastAsia="en-GB"/>
        </w:rPr>
        <w:t>Firdaus</w:t>
      </w:r>
      <w:proofErr w:type="spellEnd"/>
      <w:r w:rsidRPr="00506D9C">
        <w:rPr>
          <w:lang w:eastAsia="en-GB"/>
        </w:rPr>
        <w:t xml:space="preserve">, M.I. and </w:t>
      </w:r>
      <w:proofErr w:type="spellStart"/>
      <w:r w:rsidRPr="00506D9C">
        <w:rPr>
          <w:lang w:eastAsia="en-GB"/>
        </w:rPr>
        <w:t>Sushanti</w:t>
      </w:r>
      <w:proofErr w:type="spellEnd"/>
      <w:r w:rsidRPr="00506D9C">
        <w:rPr>
          <w:lang w:eastAsia="en-GB"/>
        </w:rPr>
        <w:t>, N.I., 2020. THE FACTORS AFFECTING CONSUMERS’INTENTION TO TRAVEL IN NEW NORMAL ERA MODERATED BY SOCIAL MEDIA PROMOTION. </w:t>
      </w:r>
      <w:r w:rsidRPr="00506D9C">
        <w:rPr>
          <w:i/>
          <w:iCs/>
          <w:lang w:eastAsia="en-GB"/>
        </w:rPr>
        <w:t>Advances in Transportation and Logistics Research</w:t>
      </w:r>
      <w:r w:rsidRPr="00506D9C">
        <w:rPr>
          <w:lang w:eastAsia="en-GB"/>
        </w:rPr>
        <w:t>, </w:t>
      </w:r>
      <w:r w:rsidRPr="00506D9C">
        <w:rPr>
          <w:i/>
          <w:iCs/>
          <w:lang w:eastAsia="en-GB"/>
        </w:rPr>
        <w:t>3</w:t>
      </w:r>
      <w:r w:rsidRPr="00506D9C">
        <w:rPr>
          <w:lang w:eastAsia="en-GB"/>
        </w:rPr>
        <w:t>, pp.382-391.</w:t>
      </w:r>
    </w:p>
    <w:p w:rsidR="001463D7" w:rsidRDefault="001463D7" w:rsidP="00714B1F">
      <w:pPr>
        <w:rPr>
          <w:lang w:eastAsia="en-GB"/>
        </w:rPr>
      </w:pPr>
      <w:r w:rsidRPr="00506D9C">
        <w:rPr>
          <w:lang w:eastAsia="en-GB"/>
        </w:rPr>
        <w:t>Wang, L. and Lee, J.H., 2021. The impact of K-beauty social media influencers, sponsorship, and product exposure on consumer acceptance of new products. </w:t>
      </w:r>
      <w:r w:rsidRPr="00506D9C">
        <w:rPr>
          <w:i/>
          <w:iCs/>
          <w:lang w:eastAsia="en-GB"/>
        </w:rPr>
        <w:t>Fashion and Textiles</w:t>
      </w:r>
      <w:r w:rsidRPr="00506D9C">
        <w:rPr>
          <w:lang w:eastAsia="en-GB"/>
        </w:rPr>
        <w:t>, </w:t>
      </w:r>
      <w:r w:rsidRPr="00506D9C">
        <w:rPr>
          <w:i/>
          <w:iCs/>
          <w:lang w:eastAsia="en-GB"/>
        </w:rPr>
        <w:t>8</w:t>
      </w:r>
      <w:r w:rsidRPr="00506D9C">
        <w:rPr>
          <w:lang w:eastAsia="en-GB"/>
        </w:rPr>
        <w:t>(1), p.15.</w:t>
      </w:r>
    </w:p>
    <w:p w:rsidR="001463D7" w:rsidRDefault="001463D7" w:rsidP="00714B1F">
      <w:pPr>
        <w:rPr>
          <w:lang w:eastAsia="en-GB"/>
        </w:rPr>
      </w:pPr>
      <w:r w:rsidRPr="00506D9C">
        <w:rPr>
          <w:lang w:eastAsia="en-GB"/>
        </w:rPr>
        <w:t>Zhang, Y., Zhang, H., Yang, Z., Sun, J. and Tan, C.D., 2019. Snowball effect of user participation in online environmental communities: elaboration likelihood under social influence. </w:t>
      </w:r>
      <w:r w:rsidRPr="00506D9C">
        <w:rPr>
          <w:i/>
          <w:iCs/>
          <w:lang w:eastAsia="en-GB"/>
        </w:rPr>
        <w:t>International journal of environmental research and public health</w:t>
      </w:r>
      <w:r w:rsidRPr="00506D9C">
        <w:rPr>
          <w:lang w:eastAsia="en-GB"/>
        </w:rPr>
        <w:t>, </w:t>
      </w:r>
      <w:r w:rsidRPr="00506D9C">
        <w:rPr>
          <w:i/>
          <w:iCs/>
          <w:lang w:eastAsia="en-GB"/>
        </w:rPr>
        <w:t>16</w:t>
      </w:r>
      <w:r w:rsidRPr="00506D9C">
        <w:rPr>
          <w:lang w:eastAsia="en-GB"/>
        </w:rPr>
        <w:t>(17), p.3198.</w:t>
      </w:r>
    </w:p>
    <w:p w:rsidR="004A7577" w:rsidRDefault="004A7577">
      <w:pPr>
        <w:spacing w:line="259" w:lineRule="auto"/>
        <w:jc w:val="left"/>
        <w:rPr>
          <w:lang w:eastAsia="en-GB"/>
        </w:rPr>
      </w:pPr>
      <w:r>
        <w:rPr>
          <w:lang w:eastAsia="en-GB"/>
        </w:rPr>
        <w:br w:type="page"/>
      </w:r>
    </w:p>
    <w:p w:rsidR="004A7577" w:rsidRDefault="004A7577" w:rsidP="004A7577">
      <w:pPr>
        <w:pStyle w:val="Heading1"/>
        <w:numPr>
          <w:ilvl w:val="0"/>
          <w:numId w:val="0"/>
        </w:numPr>
        <w:ind w:left="432" w:hanging="432"/>
        <w:rPr>
          <w:lang w:val="en-GB" w:eastAsia="en-GB"/>
        </w:rPr>
      </w:pPr>
      <w:bookmarkStart w:id="97" w:name="_Toc179562666"/>
      <w:r>
        <w:rPr>
          <w:lang w:val="en-GB" w:eastAsia="en-GB"/>
        </w:rPr>
        <w:lastRenderedPageBreak/>
        <w:t>Appendix</w:t>
      </w:r>
      <w:bookmarkEnd w:id="97"/>
    </w:p>
    <w:p w:rsidR="004A7577" w:rsidRDefault="004A7577" w:rsidP="004A7577">
      <w:pPr>
        <w:pStyle w:val="Heading2"/>
        <w:numPr>
          <w:ilvl w:val="0"/>
          <w:numId w:val="0"/>
        </w:numPr>
        <w:ind w:left="576" w:hanging="576"/>
        <w:rPr>
          <w:lang w:val="en-GB" w:eastAsia="en-GB"/>
        </w:rPr>
      </w:pPr>
      <w:bookmarkStart w:id="98" w:name="_Toc179562667"/>
      <w:r>
        <w:rPr>
          <w:lang w:val="en-GB" w:eastAsia="en-GB"/>
        </w:rPr>
        <w:t>Appendix 1. Sample Survey Questionnaire</w:t>
      </w:r>
      <w:bookmarkEnd w:id="98"/>
    </w:p>
    <w:p w:rsidR="004A7577" w:rsidRPr="004A7577" w:rsidRDefault="004A7577" w:rsidP="004A7577">
      <w:pPr>
        <w:rPr>
          <w:lang w:val="en-GB" w:eastAsia="en-GB"/>
        </w:rPr>
      </w:pPr>
      <w:r w:rsidRPr="004A7577">
        <w:rPr>
          <w:b/>
          <w:bCs/>
          <w:lang w:val="en-GB" w:eastAsia="en-GB"/>
        </w:rPr>
        <w:t>Survey Questionnaire</w:t>
      </w:r>
    </w:p>
    <w:p w:rsidR="004A7577" w:rsidRPr="004A7577" w:rsidRDefault="004A7577" w:rsidP="004A7577">
      <w:pPr>
        <w:rPr>
          <w:lang w:val="en-GB" w:eastAsia="en-GB"/>
        </w:rPr>
      </w:pPr>
      <w:r w:rsidRPr="004A7577">
        <w:rPr>
          <w:i/>
          <w:iCs/>
          <w:lang w:val="en-GB" w:eastAsia="en-GB"/>
        </w:rPr>
        <w:t>Examining the Impact of Social Media Influencers on Consumer Preferences for Local vs. Global Beauty Brands in India</w:t>
      </w:r>
    </w:p>
    <w:p w:rsidR="004A7577" w:rsidRPr="004A7577" w:rsidRDefault="006C63E0" w:rsidP="004A7577">
      <w:pPr>
        <w:rPr>
          <w:lang w:val="en-GB" w:eastAsia="en-GB"/>
        </w:rPr>
      </w:pPr>
      <w:r>
        <w:rPr>
          <w:lang w:val="en-GB" w:eastAsia="en-GB"/>
        </w:rPr>
        <w:pict>
          <v:rect id="_x0000_i1025"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A: Demographic Information</w:t>
      </w:r>
    </w:p>
    <w:p w:rsidR="004A7577" w:rsidRPr="004A7577" w:rsidRDefault="004A7577" w:rsidP="004A7577">
      <w:pPr>
        <w:rPr>
          <w:lang w:val="en-GB" w:eastAsia="en-GB"/>
        </w:rPr>
      </w:pPr>
      <w:r w:rsidRPr="004A7577">
        <w:rPr>
          <w:lang w:val="en-GB" w:eastAsia="en-GB"/>
        </w:rPr>
        <w:t>Please select the option that best describes you.</w:t>
      </w:r>
    </w:p>
    <w:p w:rsidR="004A7577" w:rsidRPr="004A7577" w:rsidRDefault="004A7577" w:rsidP="004A7577">
      <w:pPr>
        <w:numPr>
          <w:ilvl w:val="0"/>
          <w:numId w:val="13"/>
        </w:numPr>
        <w:rPr>
          <w:lang w:val="en-GB" w:eastAsia="en-GB"/>
        </w:rPr>
      </w:pPr>
      <w:r w:rsidRPr="004A7577">
        <w:rPr>
          <w:b/>
          <w:bCs/>
          <w:lang w:val="en-GB" w:eastAsia="en-GB"/>
        </w:rPr>
        <w:t>Age:</w:t>
      </w:r>
    </w:p>
    <w:p w:rsidR="004A7577" w:rsidRPr="004A7577" w:rsidRDefault="004A7577" w:rsidP="004A7577">
      <w:pPr>
        <w:numPr>
          <w:ilvl w:val="1"/>
          <w:numId w:val="13"/>
        </w:numPr>
        <w:rPr>
          <w:lang w:val="en-GB" w:eastAsia="en-GB"/>
        </w:rPr>
      </w:pPr>
      <w:r w:rsidRPr="004A7577">
        <w:rPr>
          <w:lang w:val="en-GB" w:eastAsia="en-GB"/>
        </w:rPr>
        <w:t>Under 18</w:t>
      </w:r>
    </w:p>
    <w:p w:rsidR="004A7577" w:rsidRPr="004A7577" w:rsidRDefault="004A7577" w:rsidP="004A7577">
      <w:pPr>
        <w:numPr>
          <w:ilvl w:val="1"/>
          <w:numId w:val="13"/>
        </w:numPr>
        <w:rPr>
          <w:lang w:val="en-GB" w:eastAsia="en-GB"/>
        </w:rPr>
      </w:pPr>
      <w:r w:rsidRPr="004A7577">
        <w:rPr>
          <w:lang w:val="en-GB" w:eastAsia="en-GB"/>
        </w:rPr>
        <w:t>18–24</w:t>
      </w:r>
    </w:p>
    <w:p w:rsidR="004A7577" w:rsidRPr="004A7577" w:rsidRDefault="004A7577" w:rsidP="004A7577">
      <w:pPr>
        <w:numPr>
          <w:ilvl w:val="1"/>
          <w:numId w:val="13"/>
        </w:numPr>
        <w:rPr>
          <w:lang w:val="en-GB" w:eastAsia="en-GB"/>
        </w:rPr>
      </w:pPr>
      <w:r w:rsidRPr="004A7577">
        <w:rPr>
          <w:lang w:val="en-GB" w:eastAsia="en-GB"/>
        </w:rPr>
        <w:t>25–34</w:t>
      </w:r>
    </w:p>
    <w:p w:rsidR="004A7577" w:rsidRPr="004A7577" w:rsidRDefault="004A7577" w:rsidP="004A7577">
      <w:pPr>
        <w:numPr>
          <w:ilvl w:val="1"/>
          <w:numId w:val="13"/>
        </w:numPr>
        <w:rPr>
          <w:lang w:val="en-GB" w:eastAsia="en-GB"/>
        </w:rPr>
      </w:pPr>
      <w:r w:rsidRPr="004A7577">
        <w:rPr>
          <w:lang w:val="en-GB" w:eastAsia="en-GB"/>
        </w:rPr>
        <w:t>35–44</w:t>
      </w:r>
    </w:p>
    <w:p w:rsidR="004A7577" w:rsidRPr="004A7577" w:rsidRDefault="004A7577" w:rsidP="004A7577">
      <w:pPr>
        <w:numPr>
          <w:ilvl w:val="1"/>
          <w:numId w:val="13"/>
        </w:numPr>
        <w:rPr>
          <w:lang w:val="en-GB" w:eastAsia="en-GB"/>
        </w:rPr>
      </w:pPr>
      <w:r w:rsidRPr="004A7577">
        <w:rPr>
          <w:lang w:val="en-GB" w:eastAsia="en-GB"/>
        </w:rPr>
        <w:t>45–54</w:t>
      </w:r>
    </w:p>
    <w:p w:rsidR="004A7577" w:rsidRPr="004A7577" w:rsidRDefault="004A7577" w:rsidP="004A7577">
      <w:pPr>
        <w:numPr>
          <w:ilvl w:val="1"/>
          <w:numId w:val="13"/>
        </w:numPr>
        <w:rPr>
          <w:lang w:val="en-GB" w:eastAsia="en-GB"/>
        </w:rPr>
      </w:pPr>
      <w:r w:rsidRPr="004A7577">
        <w:rPr>
          <w:lang w:val="en-GB" w:eastAsia="en-GB"/>
        </w:rPr>
        <w:t>55 and above</w:t>
      </w:r>
    </w:p>
    <w:p w:rsidR="004A7577" w:rsidRPr="004A7577" w:rsidRDefault="004A7577" w:rsidP="004A7577">
      <w:pPr>
        <w:numPr>
          <w:ilvl w:val="0"/>
          <w:numId w:val="13"/>
        </w:numPr>
        <w:rPr>
          <w:lang w:val="en-GB" w:eastAsia="en-GB"/>
        </w:rPr>
      </w:pPr>
      <w:r w:rsidRPr="004A7577">
        <w:rPr>
          <w:b/>
          <w:bCs/>
          <w:lang w:val="en-GB" w:eastAsia="en-GB"/>
        </w:rPr>
        <w:t>Gender:</w:t>
      </w:r>
    </w:p>
    <w:p w:rsidR="004A7577" w:rsidRPr="004A7577" w:rsidRDefault="004A7577" w:rsidP="004A7577">
      <w:pPr>
        <w:numPr>
          <w:ilvl w:val="1"/>
          <w:numId w:val="13"/>
        </w:numPr>
        <w:rPr>
          <w:lang w:val="en-GB" w:eastAsia="en-GB"/>
        </w:rPr>
      </w:pPr>
      <w:r w:rsidRPr="004A7577">
        <w:rPr>
          <w:lang w:val="en-GB" w:eastAsia="en-GB"/>
        </w:rPr>
        <w:t>Male</w:t>
      </w:r>
    </w:p>
    <w:p w:rsidR="004A7577" w:rsidRPr="004A7577" w:rsidRDefault="004A7577" w:rsidP="004A7577">
      <w:pPr>
        <w:numPr>
          <w:ilvl w:val="1"/>
          <w:numId w:val="13"/>
        </w:numPr>
        <w:rPr>
          <w:lang w:val="en-GB" w:eastAsia="en-GB"/>
        </w:rPr>
      </w:pPr>
      <w:r w:rsidRPr="004A7577">
        <w:rPr>
          <w:lang w:val="en-GB" w:eastAsia="en-GB"/>
        </w:rPr>
        <w:t>Female</w:t>
      </w:r>
    </w:p>
    <w:p w:rsidR="004A7577" w:rsidRPr="004A7577" w:rsidRDefault="004A7577" w:rsidP="004A7577">
      <w:pPr>
        <w:numPr>
          <w:ilvl w:val="1"/>
          <w:numId w:val="13"/>
        </w:numPr>
        <w:rPr>
          <w:lang w:val="en-GB" w:eastAsia="en-GB"/>
        </w:rPr>
      </w:pPr>
      <w:r w:rsidRPr="004A7577">
        <w:rPr>
          <w:lang w:val="en-GB" w:eastAsia="en-GB"/>
        </w:rPr>
        <w:t>Other / Prefer not to say</w:t>
      </w:r>
    </w:p>
    <w:p w:rsidR="004A7577" w:rsidRPr="004A7577" w:rsidRDefault="004A7577" w:rsidP="004A7577">
      <w:pPr>
        <w:numPr>
          <w:ilvl w:val="0"/>
          <w:numId w:val="13"/>
        </w:numPr>
        <w:rPr>
          <w:lang w:val="en-GB" w:eastAsia="en-GB"/>
        </w:rPr>
      </w:pPr>
      <w:r w:rsidRPr="004A7577">
        <w:rPr>
          <w:b/>
          <w:bCs/>
          <w:lang w:val="en-GB" w:eastAsia="en-GB"/>
        </w:rPr>
        <w:t>Education Level:</w:t>
      </w:r>
    </w:p>
    <w:p w:rsidR="004A7577" w:rsidRPr="004A7577" w:rsidRDefault="004A7577" w:rsidP="004A7577">
      <w:pPr>
        <w:numPr>
          <w:ilvl w:val="1"/>
          <w:numId w:val="13"/>
        </w:numPr>
        <w:rPr>
          <w:lang w:val="en-GB" w:eastAsia="en-GB"/>
        </w:rPr>
      </w:pPr>
      <w:r w:rsidRPr="004A7577">
        <w:rPr>
          <w:lang w:val="en-GB" w:eastAsia="en-GB"/>
        </w:rPr>
        <w:t>High School or below</w:t>
      </w:r>
    </w:p>
    <w:p w:rsidR="004A7577" w:rsidRPr="004A7577" w:rsidRDefault="004A7577" w:rsidP="004A7577">
      <w:pPr>
        <w:numPr>
          <w:ilvl w:val="1"/>
          <w:numId w:val="13"/>
        </w:numPr>
        <w:rPr>
          <w:lang w:val="en-GB" w:eastAsia="en-GB"/>
        </w:rPr>
      </w:pPr>
      <w:r w:rsidRPr="004A7577">
        <w:rPr>
          <w:lang w:val="en-GB" w:eastAsia="en-GB"/>
        </w:rPr>
        <w:t>Bachelor's Degree</w:t>
      </w:r>
    </w:p>
    <w:p w:rsidR="004A7577" w:rsidRPr="004A7577" w:rsidRDefault="004A7577" w:rsidP="004A7577">
      <w:pPr>
        <w:numPr>
          <w:ilvl w:val="1"/>
          <w:numId w:val="13"/>
        </w:numPr>
        <w:rPr>
          <w:lang w:val="en-GB" w:eastAsia="en-GB"/>
        </w:rPr>
      </w:pPr>
      <w:r w:rsidRPr="004A7577">
        <w:rPr>
          <w:lang w:val="en-GB" w:eastAsia="en-GB"/>
        </w:rPr>
        <w:t>Master's Degree</w:t>
      </w:r>
    </w:p>
    <w:p w:rsidR="004A7577" w:rsidRPr="004A7577" w:rsidRDefault="004A7577" w:rsidP="004A7577">
      <w:pPr>
        <w:numPr>
          <w:ilvl w:val="1"/>
          <w:numId w:val="13"/>
        </w:numPr>
        <w:rPr>
          <w:lang w:val="en-GB" w:eastAsia="en-GB"/>
        </w:rPr>
      </w:pPr>
      <w:r w:rsidRPr="004A7577">
        <w:rPr>
          <w:lang w:val="en-GB" w:eastAsia="en-GB"/>
        </w:rPr>
        <w:t>Doctorate</w:t>
      </w:r>
    </w:p>
    <w:p w:rsidR="004A7577" w:rsidRPr="004A7577" w:rsidRDefault="004A7577" w:rsidP="004A7577">
      <w:pPr>
        <w:numPr>
          <w:ilvl w:val="1"/>
          <w:numId w:val="13"/>
        </w:numPr>
        <w:rPr>
          <w:lang w:val="en-GB" w:eastAsia="en-GB"/>
        </w:rPr>
      </w:pPr>
      <w:r w:rsidRPr="004A7577">
        <w:rPr>
          <w:lang w:val="en-GB" w:eastAsia="en-GB"/>
        </w:rPr>
        <w:lastRenderedPageBreak/>
        <w:t>Other</w:t>
      </w:r>
    </w:p>
    <w:p w:rsidR="004A7577" w:rsidRPr="004A7577" w:rsidRDefault="004A7577" w:rsidP="004A7577">
      <w:pPr>
        <w:numPr>
          <w:ilvl w:val="0"/>
          <w:numId w:val="13"/>
        </w:numPr>
        <w:rPr>
          <w:lang w:val="en-GB" w:eastAsia="en-GB"/>
        </w:rPr>
      </w:pPr>
      <w:r w:rsidRPr="004A7577">
        <w:rPr>
          <w:b/>
          <w:bCs/>
          <w:lang w:val="en-GB" w:eastAsia="en-GB"/>
        </w:rPr>
        <w:t>Monthly Income:</w:t>
      </w:r>
    </w:p>
    <w:p w:rsidR="004A7577" w:rsidRPr="004A7577" w:rsidRDefault="004A7577" w:rsidP="004A7577">
      <w:pPr>
        <w:numPr>
          <w:ilvl w:val="1"/>
          <w:numId w:val="13"/>
        </w:numPr>
        <w:rPr>
          <w:lang w:val="en-GB" w:eastAsia="en-GB"/>
        </w:rPr>
      </w:pPr>
      <w:r w:rsidRPr="004A7577">
        <w:rPr>
          <w:lang w:val="en-GB" w:eastAsia="en-GB"/>
        </w:rPr>
        <w:t>Less than INR 20,000</w:t>
      </w:r>
    </w:p>
    <w:p w:rsidR="004A7577" w:rsidRPr="004A7577" w:rsidRDefault="004A7577" w:rsidP="004A7577">
      <w:pPr>
        <w:numPr>
          <w:ilvl w:val="1"/>
          <w:numId w:val="13"/>
        </w:numPr>
        <w:rPr>
          <w:lang w:val="en-GB" w:eastAsia="en-GB"/>
        </w:rPr>
      </w:pPr>
      <w:r w:rsidRPr="004A7577">
        <w:rPr>
          <w:lang w:val="en-GB" w:eastAsia="en-GB"/>
        </w:rPr>
        <w:t>INR 20,001–INR 40,000</w:t>
      </w:r>
    </w:p>
    <w:p w:rsidR="004A7577" w:rsidRPr="004A7577" w:rsidRDefault="004A7577" w:rsidP="004A7577">
      <w:pPr>
        <w:numPr>
          <w:ilvl w:val="1"/>
          <w:numId w:val="13"/>
        </w:numPr>
        <w:rPr>
          <w:lang w:val="en-GB" w:eastAsia="en-GB"/>
        </w:rPr>
      </w:pPr>
      <w:r w:rsidRPr="004A7577">
        <w:rPr>
          <w:lang w:val="en-GB" w:eastAsia="en-GB"/>
        </w:rPr>
        <w:t>INR 40,001–INR 60,000</w:t>
      </w:r>
    </w:p>
    <w:p w:rsidR="004A7577" w:rsidRPr="004A7577" w:rsidRDefault="004A7577" w:rsidP="004A7577">
      <w:pPr>
        <w:numPr>
          <w:ilvl w:val="1"/>
          <w:numId w:val="13"/>
        </w:numPr>
        <w:rPr>
          <w:lang w:val="en-GB" w:eastAsia="en-GB"/>
        </w:rPr>
      </w:pPr>
      <w:r w:rsidRPr="004A7577">
        <w:rPr>
          <w:lang w:val="en-GB" w:eastAsia="en-GB"/>
        </w:rPr>
        <w:t>INR 60,001–INR 80,000</w:t>
      </w:r>
    </w:p>
    <w:p w:rsidR="004A7577" w:rsidRPr="004A7577" w:rsidRDefault="004A7577" w:rsidP="004A7577">
      <w:pPr>
        <w:numPr>
          <w:ilvl w:val="1"/>
          <w:numId w:val="13"/>
        </w:numPr>
        <w:rPr>
          <w:lang w:val="en-GB" w:eastAsia="en-GB"/>
        </w:rPr>
      </w:pPr>
      <w:r w:rsidRPr="004A7577">
        <w:rPr>
          <w:lang w:val="en-GB" w:eastAsia="en-GB"/>
        </w:rPr>
        <w:t>Above INR 80,000</w:t>
      </w:r>
    </w:p>
    <w:p w:rsidR="004A7577" w:rsidRPr="004A7577" w:rsidRDefault="004A7577" w:rsidP="004A7577">
      <w:pPr>
        <w:numPr>
          <w:ilvl w:val="0"/>
          <w:numId w:val="13"/>
        </w:numPr>
        <w:rPr>
          <w:lang w:val="en-GB" w:eastAsia="en-GB"/>
        </w:rPr>
      </w:pPr>
      <w:r w:rsidRPr="004A7577">
        <w:rPr>
          <w:b/>
          <w:bCs/>
          <w:lang w:val="en-GB" w:eastAsia="en-GB"/>
        </w:rPr>
        <w:t>Location:</w:t>
      </w:r>
    </w:p>
    <w:p w:rsidR="004A7577" w:rsidRPr="004A7577" w:rsidRDefault="004A7577" w:rsidP="004A7577">
      <w:pPr>
        <w:numPr>
          <w:ilvl w:val="1"/>
          <w:numId w:val="13"/>
        </w:numPr>
        <w:rPr>
          <w:lang w:val="en-GB" w:eastAsia="en-GB"/>
        </w:rPr>
      </w:pPr>
      <w:r w:rsidRPr="004A7577">
        <w:rPr>
          <w:lang w:val="en-GB" w:eastAsia="en-GB"/>
        </w:rPr>
        <w:t>Urban</w:t>
      </w:r>
    </w:p>
    <w:p w:rsidR="004A7577" w:rsidRPr="004A7577" w:rsidRDefault="004A7577" w:rsidP="004A7577">
      <w:pPr>
        <w:numPr>
          <w:ilvl w:val="1"/>
          <w:numId w:val="13"/>
        </w:numPr>
        <w:rPr>
          <w:lang w:val="en-GB" w:eastAsia="en-GB"/>
        </w:rPr>
      </w:pPr>
      <w:r w:rsidRPr="004A7577">
        <w:rPr>
          <w:lang w:val="en-GB" w:eastAsia="en-GB"/>
        </w:rPr>
        <w:t>Semi-Urban</w:t>
      </w:r>
    </w:p>
    <w:p w:rsidR="004A7577" w:rsidRPr="004A7577" w:rsidRDefault="004A7577" w:rsidP="004A7577">
      <w:pPr>
        <w:numPr>
          <w:ilvl w:val="1"/>
          <w:numId w:val="13"/>
        </w:numPr>
        <w:rPr>
          <w:lang w:val="en-GB" w:eastAsia="en-GB"/>
        </w:rPr>
      </w:pPr>
      <w:r w:rsidRPr="004A7577">
        <w:rPr>
          <w:lang w:val="en-GB" w:eastAsia="en-GB"/>
        </w:rPr>
        <w:t>Rural</w:t>
      </w:r>
    </w:p>
    <w:p w:rsidR="004A7577" w:rsidRPr="004A7577" w:rsidRDefault="006C63E0" w:rsidP="004A7577">
      <w:pPr>
        <w:rPr>
          <w:lang w:val="en-GB" w:eastAsia="en-GB"/>
        </w:rPr>
      </w:pPr>
      <w:r>
        <w:rPr>
          <w:lang w:val="en-GB" w:eastAsia="en-GB"/>
        </w:rPr>
        <w:pict>
          <v:rect id="_x0000_i1026" style="width:0;height:1.5pt" o:hralign="center" o:hrstd="t" o:hr="t" fillcolor="#a0a0a0" stroked="f"/>
        </w:pict>
      </w:r>
    </w:p>
    <w:p w:rsidR="004A7577" w:rsidRPr="004A7577" w:rsidRDefault="004A7577" w:rsidP="004A7577">
      <w:pPr>
        <w:rPr>
          <w:lang w:val="en-GB" w:eastAsia="en-GB"/>
        </w:rPr>
      </w:pPr>
      <w:r w:rsidRPr="004A7577">
        <w:rPr>
          <w:b/>
          <w:bCs/>
          <w:lang w:val="en-GB" w:eastAsia="en-GB"/>
        </w:rPr>
        <w:t>Instructions for Sections B–F:</w:t>
      </w:r>
    </w:p>
    <w:p w:rsidR="004A7577" w:rsidRPr="004A7577" w:rsidRDefault="004A7577" w:rsidP="004A7577">
      <w:pPr>
        <w:rPr>
          <w:lang w:val="en-GB" w:eastAsia="en-GB"/>
        </w:rPr>
      </w:pPr>
      <w:r w:rsidRPr="004A7577">
        <w:rPr>
          <w:lang w:val="en-GB" w:eastAsia="en-GB"/>
        </w:rPr>
        <w:t>Please indicate your level of agreement with the following statements by choosing one of the options:</w:t>
      </w:r>
    </w:p>
    <w:p w:rsidR="004A7577" w:rsidRPr="004A7577" w:rsidRDefault="004A7577" w:rsidP="004A7577">
      <w:pPr>
        <w:numPr>
          <w:ilvl w:val="0"/>
          <w:numId w:val="14"/>
        </w:numPr>
        <w:rPr>
          <w:lang w:val="en-GB" w:eastAsia="en-GB"/>
        </w:rPr>
      </w:pPr>
      <w:r w:rsidRPr="004A7577">
        <w:rPr>
          <w:b/>
          <w:bCs/>
          <w:lang w:val="en-GB" w:eastAsia="en-GB"/>
        </w:rPr>
        <w:t>1</w:t>
      </w:r>
      <w:r w:rsidRPr="004A7577">
        <w:rPr>
          <w:lang w:val="en-GB" w:eastAsia="en-GB"/>
        </w:rPr>
        <w:t xml:space="preserve"> = Strongly Disagree</w:t>
      </w:r>
    </w:p>
    <w:p w:rsidR="004A7577" w:rsidRPr="004A7577" w:rsidRDefault="004A7577" w:rsidP="004A7577">
      <w:pPr>
        <w:numPr>
          <w:ilvl w:val="0"/>
          <w:numId w:val="14"/>
        </w:numPr>
        <w:rPr>
          <w:lang w:val="en-GB" w:eastAsia="en-GB"/>
        </w:rPr>
      </w:pPr>
      <w:r w:rsidRPr="004A7577">
        <w:rPr>
          <w:b/>
          <w:bCs/>
          <w:lang w:val="en-GB" w:eastAsia="en-GB"/>
        </w:rPr>
        <w:t>2</w:t>
      </w:r>
      <w:r w:rsidRPr="004A7577">
        <w:rPr>
          <w:lang w:val="en-GB" w:eastAsia="en-GB"/>
        </w:rPr>
        <w:t xml:space="preserve"> = Disagree</w:t>
      </w:r>
    </w:p>
    <w:p w:rsidR="004A7577" w:rsidRPr="004A7577" w:rsidRDefault="004A7577" w:rsidP="004A7577">
      <w:pPr>
        <w:numPr>
          <w:ilvl w:val="0"/>
          <w:numId w:val="14"/>
        </w:numPr>
        <w:rPr>
          <w:lang w:val="en-GB" w:eastAsia="en-GB"/>
        </w:rPr>
      </w:pPr>
      <w:r w:rsidRPr="004A7577">
        <w:rPr>
          <w:b/>
          <w:bCs/>
          <w:lang w:val="en-GB" w:eastAsia="en-GB"/>
        </w:rPr>
        <w:t>3</w:t>
      </w:r>
      <w:r w:rsidRPr="004A7577">
        <w:rPr>
          <w:lang w:val="en-GB" w:eastAsia="en-GB"/>
        </w:rPr>
        <w:t xml:space="preserve"> = Neutral</w:t>
      </w:r>
    </w:p>
    <w:p w:rsidR="004A7577" w:rsidRPr="004A7577" w:rsidRDefault="004A7577" w:rsidP="004A7577">
      <w:pPr>
        <w:numPr>
          <w:ilvl w:val="0"/>
          <w:numId w:val="14"/>
        </w:numPr>
        <w:rPr>
          <w:lang w:val="en-GB" w:eastAsia="en-GB"/>
        </w:rPr>
      </w:pPr>
      <w:r w:rsidRPr="004A7577">
        <w:rPr>
          <w:b/>
          <w:bCs/>
          <w:lang w:val="en-GB" w:eastAsia="en-GB"/>
        </w:rPr>
        <w:t>4</w:t>
      </w:r>
      <w:r w:rsidRPr="004A7577">
        <w:rPr>
          <w:lang w:val="en-GB" w:eastAsia="en-GB"/>
        </w:rPr>
        <w:t xml:space="preserve"> = Agree</w:t>
      </w:r>
    </w:p>
    <w:p w:rsidR="004A7577" w:rsidRPr="004A7577" w:rsidRDefault="004A7577" w:rsidP="004A7577">
      <w:pPr>
        <w:numPr>
          <w:ilvl w:val="0"/>
          <w:numId w:val="14"/>
        </w:numPr>
        <w:rPr>
          <w:lang w:val="en-GB" w:eastAsia="en-GB"/>
        </w:rPr>
      </w:pPr>
      <w:r w:rsidRPr="004A7577">
        <w:rPr>
          <w:b/>
          <w:bCs/>
          <w:lang w:val="en-GB" w:eastAsia="en-GB"/>
        </w:rPr>
        <w:t>5</w:t>
      </w:r>
      <w:r w:rsidRPr="004A7577">
        <w:rPr>
          <w:lang w:val="en-GB" w:eastAsia="en-GB"/>
        </w:rPr>
        <w:t xml:space="preserve"> = Strongly Agree</w:t>
      </w:r>
    </w:p>
    <w:p w:rsidR="004A7577" w:rsidRPr="004A7577" w:rsidRDefault="006C63E0" w:rsidP="004A7577">
      <w:pPr>
        <w:rPr>
          <w:lang w:val="en-GB" w:eastAsia="en-GB"/>
        </w:rPr>
      </w:pPr>
      <w:r>
        <w:rPr>
          <w:lang w:val="en-GB" w:eastAsia="en-GB"/>
        </w:rPr>
        <w:pict>
          <v:rect id="_x0000_i1027"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B: Social Media Usage and Engagement</w:t>
      </w:r>
    </w:p>
    <w:p w:rsidR="004A7577" w:rsidRPr="004A7577" w:rsidRDefault="004A7577" w:rsidP="004A7577">
      <w:pPr>
        <w:numPr>
          <w:ilvl w:val="0"/>
          <w:numId w:val="15"/>
        </w:numPr>
        <w:rPr>
          <w:lang w:val="en-GB" w:eastAsia="en-GB"/>
        </w:rPr>
      </w:pPr>
      <w:r w:rsidRPr="004A7577">
        <w:rPr>
          <w:b/>
          <w:bCs/>
          <w:lang w:val="en-GB" w:eastAsia="en-GB"/>
        </w:rPr>
        <w:t>I frequently use social media platforms.</w:t>
      </w:r>
    </w:p>
    <w:p w:rsidR="004A7577" w:rsidRPr="004A7577" w:rsidRDefault="004A7577" w:rsidP="004A7577">
      <w:pPr>
        <w:numPr>
          <w:ilvl w:val="0"/>
          <w:numId w:val="15"/>
        </w:numPr>
        <w:rPr>
          <w:lang w:val="en-GB" w:eastAsia="en-GB"/>
        </w:rPr>
      </w:pPr>
      <w:r w:rsidRPr="004A7577">
        <w:rPr>
          <w:b/>
          <w:bCs/>
          <w:lang w:val="en-GB" w:eastAsia="en-GB"/>
        </w:rPr>
        <w:t>I actively follow beauty influencers on social media.</w:t>
      </w:r>
    </w:p>
    <w:p w:rsidR="004A7577" w:rsidRPr="004A7577" w:rsidRDefault="004A7577" w:rsidP="004A7577">
      <w:pPr>
        <w:numPr>
          <w:ilvl w:val="0"/>
          <w:numId w:val="15"/>
        </w:numPr>
        <w:rPr>
          <w:lang w:val="en-GB" w:eastAsia="en-GB"/>
        </w:rPr>
      </w:pPr>
      <w:r w:rsidRPr="004A7577">
        <w:rPr>
          <w:b/>
          <w:bCs/>
          <w:lang w:val="en-GB" w:eastAsia="en-GB"/>
        </w:rPr>
        <w:t>I engage with content posted by beauty influencers (</w:t>
      </w:r>
      <w:proofErr w:type="gramStart"/>
      <w:r w:rsidRPr="004A7577">
        <w:rPr>
          <w:b/>
          <w:bCs/>
          <w:lang w:val="en-GB" w:eastAsia="en-GB"/>
        </w:rPr>
        <w:t>e.g., like, comment</w:t>
      </w:r>
      <w:proofErr w:type="gramEnd"/>
      <w:r w:rsidRPr="004A7577">
        <w:rPr>
          <w:b/>
          <w:bCs/>
          <w:lang w:val="en-GB" w:eastAsia="en-GB"/>
        </w:rPr>
        <w:t xml:space="preserve">, </w:t>
      </w:r>
      <w:proofErr w:type="gramStart"/>
      <w:r w:rsidRPr="004A7577">
        <w:rPr>
          <w:b/>
          <w:bCs/>
          <w:lang w:val="en-GB" w:eastAsia="en-GB"/>
        </w:rPr>
        <w:t>share</w:t>
      </w:r>
      <w:proofErr w:type="gramEnd"/>
      <w:r w:rsidRPr="004A7577">
        <w:rPr>
          <w:b/>
          <w:bCs/>
          <w:lang w:val="en-GB" w:eastAsia="en-GB"/>
        </w:rPr>
        <w:t>).</w:t>
      </w:r>
    </w:p>
    <w:p w:rsidR="004A7577" w:rsidRPr="004A7577" w:rsidRDefault="006C63E0" w:rsidP="004A7577">
      <w:pPr>
        <w:rPr>
          <w:lang w:val="en-GB" w:eastAsia="en-GB"/>
        </w:rPr>
      </w:pPr>
      <w:r>
        <w:rPr>
          <w:lang w:val="en-GB" w:eastAsia="en-GB"/>
        </w:rPr>
        <w:lastRenderedPageBreak/>
        <w:pict>
          <v:rect id="_x0000_i1028"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C: Influence on Purchasing Decisions</w:t>
      </w:r>
    </w:p>
    <w:p w:rsidR="004A7577" w:rsidRPr="004A7577" w:rsidRDefault="004A7577" w:rsidP="004A7577">
      <w:pPr>
        <w:numPr>
          <w:ilvl w:val="0"/>
          <w:numId w:val="16"/>
        </w:numPr>
        <w:rPr>
          <w:lang w:val="en-GB" w:eastAsia="en-GB"/>
        </w:rPr>
      </w:pPr>
      <w:r w:rsidRPr="004A7577">
        <w:rPr>
          <w:b/>
          <w:bCs/>
          <w:lang w:val="en-GB" w:eastAsia="en-GB"/>
        </w:rPr>
        <w:t>Recommendations from social media influencers influence my purchasing decisions regarding beauty products.</w:t>
      </w:r>
    </w:p>
    <w:p w:rsidR="004A7577" w:rsidRPr="004A7577" w:rsidRDefault="004A7577" w:rsidP="004A7577">
      <w:pPr>
        <w:numPr>
          <w:ilvl w:val="0"/>
          <w:numId w:val="16"/>
        </w:numPr>
        <w:rPr>
          <w:lang w:val="en-GB" w:eastAsia="en-GB"/>
        </w:rPr>
      </w:pPr>
      <w:r w:rsidRPr="004A7577">
        <w:rPr>
          <w:b/>
          <w:bCs/>
          <w:lang w:val="en-GB" w:eastAsia="en-GB"/>
        </w:rPr>
        <w:t>I have purchased beauty products based on influencer recommendations.</w:t>
      </w:r>
    </w:p>
    <w:p w:rsidR="004A7577" w:rsidRPr="004A7577" w:rsidRDefault="004A7577" w:rsidP="004A7577">
      <w:pPr>
        <w:numPr>
          <w:ilvl w:val="0"/>
          <w:numId w:val="16"/>
        </w:numPr>
        <w:rPr>
          <w:lang w:val="en-GB" w:eastAsia="en-GB"/>
        </w:rPr>
      </w:pPr>
      <w:r w:rsidRPr="004A7577">
        <w:rPr>
          <w:b/>
          <w:bCs/>
          <w:lang w:val="en-GB" w:eastAsia="en-GB"/>
        </w:rPr>
        <w:t>Social media influencers introduce me to new beauty brands.</w:t>
      </w:r>
    </w:p>
    <w:p w:rsidR="004A7577" w:rsidRPr="004A7577" w:rsidRDefault="006C63E0" w:rsidP="004A7577">
      <w:pPr>
        <w:rPr>
          <w:lang w:val="en-GB" w:eastAsia="en-GB"/>
        </w:rPr>
      </w:pPr>
      <w:r>
        <w:rPr>
          <w:lang w:val="en-GB" w:eastAsia="en-GB"/>
        </w:rPr>
        <w:pict>
          <v:rect id="_x0000_i1029"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D: Perceptions of Local vs. Global Brands</w:t>
      </w:r>
    </w:p>
    <w:p w:rsidR="004A7577" w:rsidRPr="004A7577" w:rsidRDefault="004A7577" w:rsidP="004A7577">
      <w:pPr>
        <w:numPr>
          <w:ilvl w:val="0"/>
          <w:numId w:val="17"/>
        </w:numPr>
        <w:rPr>
          <w:lang w:val="en-GB" w:eastAsia="en-GB"/>
        </w:rPr>
      </w:pPr>
      <w:r w:rsidRPr="004A7577">
        <w:rPr>
          <w:b/>
          <w:bCs/>
          <w:lang w:val="en-GB" w:eastAsia="en-GB"/>
        </w:rPr>
        <w:t>I perceive global beauty brands as superior to local beauty brands.</w:t>
      </w:r>
    </w:p>
    <w:p w:rsidR="004A7577" w:rsidRPr="004A7577" w:rsidRDefault="004A7577" w:rsidP="004A7577">
      <w:pPr>
        <w:numPr>
          <w:ilvl w:val="0"/>
          <w:numId w:val="17"/>
        </w:numPr>
        <w:rPr>
          <w:lang w:val="en-GB" w:eastAsia="en-GB"/>
        </w:rPr>
      </w:pPr>
      <w:r w:rsidRPr="004A7577">
        <w:rPr>
          <w:b/>
          <w:bCs/>
          <w:lang w:val="en-GB" w:eastAsia="en-GB"/>
        </w:rPr>
        <w:t>Social media influencers make me more interested in global beauty brands.</w:t>
      </w:r>
    </w:p>
    <w:p w:rsidR="004A7577" w:rsidRPr="004A7577" w:rsidRDefault="004A7577" w:rsidP="004A7577">
      <w:pPr>
        <w:numPr>
          <w:ilvl w:val="0"/>
          <w:numId w:val="17"/>
        </w:numPr>
        <w:rPr>
          <w:lang w:val="en-GB" w:eastAsia="en-GB"/>
        </w:rPr>
      </w:pPr>
      <w:r w:rsidRPr="004A7577">
        <w:rPr>
          <w:b/>
          <w:bCs/>
          <w:lang w:val="en-GB" w:eastAsia="en-GB"/>
        </w:rPr>
        <w:t>Social media influencers increase my trust in local beauty brands.</w:t>
      </w:r>
    </w:p>
    <w:p w:rsidR="004A7577" w:rsidRPr="004A7577" w:rsidRDefault="006C63E0" w:rsidP="004A7577">
      <w:pPr>
        <w:rPr>
          <w:lang w:val="en-GB" w:eastAsia="en-GB"/>
        </w:rPr>
      </w:pPr>
      <w:r>
        <w:rPr>
          <w:lang w:val="en-GB" w:eastAsia="en-GB"/>
        </w:rPr>
        <w:pict>
          <v:rect id="_x0000_i1030"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E: Factors Promoted by Influencers</w:t>
      </w:r>
    </w:p>
    <w:p w:rsidR="004A7577" w:rsidRPr="004A7577" w:rsidRDefault="004A7577" w:rsidP="004A7577">
      <w:pPr>
        <w:numPr>
          <w:ilvl w:val="0"/>
          <w:numId w:val="18"/>
        </w:numPr>
        <w:rPr>
          <w:lang w:val="en-GB" w:eastAsia="en-GB"/>
        </w:rPr>
      </w:pPr>
      <w:r w:rsidRPr="004A7577">
        <w:rPr>
          <w:b/>
          <w:bCs/>
          <w:lang w:val="en-GB" w:eastAsia="en-GB"/>
        </w:rPr>
        <w:t>Product reviews by influencers affect my preference for beauty brands.</w:t>
      </w:r>
    </w:p>
    <w:p w:rsidR="004A7577" w:rsidRPr="004A7577" w:rsidRDefault="004A7577" w:rsidP="004A7577">
      <w:pPr>
        <w:numPr>
          <w:ilvl w:val="0"/>
          <w:numId w:val="18"/>
        </w:numPr>
        <w:rPr>
          <w:lang w:val="en-GB" w:eastAsia="en-GB"/>
        </w:rPr>
      </w:pPr>
      <w:r w:rsidRPr="004A7577">
        <w:rPr>
          <w:b/>
          <w:bCs/>
          <w:lang w:val="en-GB" w:eastAsia="en-GB"/>
        </w:rPr>
        <w:t>The authenticity of influencers influences my trust in the beauty products they promote.</w:t>
      </w:r>
    </w:p>
    <w:p w:rsidR="004A7577" w:rsidRPr="004A7577" w:rsidRDefault="004A7577" w:rsidP="004A7577">
      <w:pPr>
        <w:numPr>
          <w:ilvl w:val="0"/>
          <w:numId w:val="18"/>
        </w:numPr>
        <w:rPr>
          <w:lang w:val="en-GB" w:eastAsia="en-GB"/>
        </w:rPr>
      </w:pPr>
      <w:r w:rsidRPr="004A7577">
        <w:rPr>
          <w:b/>
          <w:bCs/>
          <w:lang w:val="en-GB" w:eastAsia="en-GB"/>
        </w:rPr>
        <w:t xml:space="preserve">The values and ethics promoted by influencers (e.g., sustainability, cruelty-free) </w:t>
      </w:r>
      <w:proofErr w:type="gramStart"/>
      <w:r w:rsidRPr="004A7577">
        <w:rPr>
          <w:b/>
          <w:bCs/>
          <w:lang w:val="en-GB" w:eastAsia="en-GB"/>
        </w:rPr>
        <w:t>impact</w:t>
      </w:r>
      <w:proofErr w:type="gramEnd"/>
      <w:r w:rsidRPr="004A7577">
        <w:rPr>
          <w:b/>
          <w:bCs/>
          <w:lang w:val="en-GB" w:eastAsia="en-GB"/>
        </w:rPr>
        <w:t xml:space="preserve"> my choice of beauty brands.</w:t>
      </w:r>
    </w:p>
    <w:p w:rsidR="004A7577" w:rsidRPr="004A7577" w:rsidRDefault="006C63E0" w:rsidP="004A7577">
      <w:pPr>
        <w:rPr>
          <w:lang w:val="en-GB" w:eastAsia="en-GB"/>
        </w:rPr>
      </w:pPr>
      <w:r>
        <w:rPr>
          <w:lang w:val="en-GB" w:eastAsia="en-GB"/>
        </w:rPr>
        <w:pict>
          <v:rect id="_x0000_i1031" style="width:0;height:1.5pt" o:hralign="center" o:hrstd="t" o:hr="t" fillcolor="#a0a0a0" stroked="f"/>
        </w:pict>
      </w:r>
    </w:p>
    <w:p w:rsidR="004A7577" w:rsidRPr="004A7577" w:rsidRDefault="004A7577" w:rsidP="004A7577">
      <w:pPr>
        <w:rPr>
          <w:lang w:val="en-GB" w:eastAsia="en-GB"/>
        </w:rPr>
      </w:pPr>
      <w:r w:rsidRPr="004A7577">
        <w:rPr>
          <w:b/>
          <w:bCs/>
          <w:lang w:val="en-GB" w:eastAsia="en-GB"/>
        </w:rPr>
        <w:t>Section F: Additional Considerations</w:t>
      </w:r>
    </w:p>
    <w:p w:rsidR="004A7577" w:rsidRPr="004A7577" w:rsidRDefault="004A7577" w:rsidP="004A7577">
      <w:pPr>
        <w:numPr>
          <w:ilvl w:val="0"/>
          <w:numId w:val="19"/>
        </w:numPr>
        <w:rPr>
          <w:lang w:val="en-GB" w:eastAsia="en-GB"/>
        </w:rPr>
      </w:pPr>
      <w:r w:rsidRPr="004A7577">
        <w:rPr>
          <w:b/>
          <w:bCs/>
          <w:lang w:val="en-GB" w:eastAsia="en-GB"/>
        </w:rPr>
        <w:t>I am more likely to purchase beauty products that are trending on social media.</w:t>
      </w:r>
    </w:p>
    <w:p w:rsidR="004A7577" w:rsidRPr="004A7577" w:rsidRDefault="004A7577" w:rsidP="004A7577">
      <w:pPr>
        <w:numPr>
          <w:ilvl w:val="0"/>
          <w:numId w:val="19"/>
        </w:numPr>
        <w:rPr>
          <w:lang w:val="en-GB" w:eastAsia="en-GB"/>
        </w:rPr>
      </w:pPr>
      <w:r w:rsidRPr="004A7577">
        <w:rPr>
          <w:b/>
          <w:bCs/>
          <w:lang w:val="en-GB" w:eastAsia="en-GB"/>
        </w:rPr>
        <w:t>I consider the quality of products promoted by influencers to be reliable.</w:t>
      </w:r>
    </w:p>
    <w:p w:rsidR="004A7577" w:rsidRPr="004A7577" w:rsidRDefault="004A7577" w:rsidP="004A7577">
      <w:pPr>
        <w:numPr>
          <w:ilvl w:val="0"/>
          <w:numId w:val="19"/>
        </w:numPr>
        <w:rPr>
          <w:lang w:val="en-GB" w:eastAsia="en-GB"/>
        </w:rPr>
      </w:pPr>
      <w:r w:rsidRPr="004A7577">
        <w:rPr>
          <w:b/>
          <w:bCs/>
          <w:lang w:val="en-GB" w:eastAsia="en-GB"/>
        </w:rPr>
        <w:t>I prefer beauty brands that collaborate with popular social media influencers.</w:t>
      </w:r>
    </w:p>
    <w:p w:rsidR="004A7577" w:rsidRPr="004A7577" w:rsidRDefault="006C63E0" w:rsidP="004A7577">
      <w:pPr>
        <w:rPr>
          <w:lang w:val="en-GB" w:eastAsia="en-GB"/>
        </w:rPr>
      </w:pPr>
      <w:r>
        <w:rPr>
          <w:lang w:val="en-GB" w:eastAsia="en-GB"/>
        </w:rPr>
        <w:pict>
          <v:rect id="_x0000_i1032" style="width:0;height:1.5pt" o:hralign="center" o:hrstd="t" o:hr="t" fillcolor="#a0a0a0" stroked="f"/>
        </w:pict>
      </w:r>
    </w:p>
    <w:p w:rsidR="004A7577" w:rsidRPr="004A7577" w:rsidRDefault="004A7577" w:rsidP="004A7577">
      <w:pPr>
        <w:rPr>
          <w:lang w:val="en-GB" w:eastAsia="en-GB"/>
        </w:rPr>
      </w:pPr>
      <w:r w:rsidRPr="004A7577">
        <w:rPr>
          <w:lang w:val="en-GB" w:eastAsia="en-GB"/>
        </w:rPr>
        <w:t>Thank you for your participation!</w:t>
      </w:r>
    </w:p>
    <w:p w:rsidR="004A7577" w:rsidRPr="004A7577" w:rsidRDefault="004A7577" w:rsidP="004A7577">
      <w:pPr>
        <w:rPr>
          <w:lang w:eastAsia="en-GB"/>
        </w:rPr>
      </w:pPr>
    </w:p>
    <w:p w:rsidR="004A7577" w:rsidRDefault="004A7577" w:rsidP="004A7577">
      <w:pPr>
        <w:pStyle w:val="Heading2"/>
        <w:numPr>
          <w:ilvl w:val="0"/>
          <w:numId w:val="0"/>
        </w:numPr>
        <w:ind w:left="576" w:hanging="576"/>
        <w:rPr>
          <w:lang w:val="en-GB" w:eastAsia="en-GB"/>
        </w:rPr>
      </w:pPr>
      <w:bookmarkStart w:id="99" w:name="_Toc179562668"/>
      <w:r>
        <w:rPr>
          <w:lang w:val="en-GB" w:eastAsia="en-GB"/>
        </w:rPr>
        <w:t>Appendix 2. Sample Interview Questionnaire</w:t>
      </w:r>
      <w:bookmarkEnd w:id="99"/>
    </w:p>
    <w:p w:rsidR="004A7577" w:rsidRPr="004A7577" w:rsidRDefault="004A7577" w:rsidP="004A7577">
      <w:pPr>
        <w:pStyle w:val="ListParagraph"/>
        <w:numPr>
          <w:ilvl w:val="0"/>
          <w:numId w:val="28"/>
        </w:numPr>
        <w:rPr>
          <w:lang w:val="en-GB" w:eastAsia="en-GB"/>
        </w:rPr>
      </w:pPr>
      <w:r w:rsidRPr="004A7577">
        <w:rPr>
          <w:b/>
          <w:bCs/>
          <w:lang w:val="en-GB" w:eastAsia="en-GB"/>
        </w:rPr>
        <w:t>How often do you follow beauty influencers on social media?</w:t>
      </w:r>
    </w:p>
    <w:p w:rsidR="004A7577" w:rsidRPr="004A7577" w:rsidRDefault="004A7577" w:rsidP="004A7577">
      <w:pPr>
        <w:numPr>
          <w:ilvl w:val="0"/>
          <w:numId w:val="20"/>
        </w:numPr>
        <w:rPr>
          <w:lang w:val="en-GB" w:eastAsia="en-GB"/>
        </w:rPr>
      </w:pPr>
      <w:r w:rsidRPr="004A7577">
        <w:rPr>
          <w:lang w:val="en-GB" w:eastAsia="en-GB"/>
        </w:rPr>
        <w:t>(Frequency-based question to assess engagement)</w:t>
      </w:r>
    </w:p>
    <w:p w:rsidR="004A7577" w:rsidRPr="004A7577" w:rsidRDefault="004A7577" w:rsidP="004A7577">
      <w:pPr>
        <w:pStyle w:val="ListParagraph"/>
        <w:numPr>
          <w:ilvl w:val="0"/>
          <w:numId w:val="28"/>
        </w:numPr>
        <w:rPr>
          <w:b/>
          <w:bCs/>
          <w:lang w:val="en-GB" w:eastAsia="en-GB"/>
        </w:rPr>
      </w:pPr>
      <w:r w:rsidRPr="004A7577">
        <w:rPr>
          <w:b/>
          <w:bCs/>
          <w:lang w:val="en-GB" w:eastAsia="en-GB"/>
        </w:rPr>
        <w:t>Have you purchased beauty products based on recommendations from social media influencers?</w:t>
      </w:r>
    </w:p>
    <w:p w:rsidR="004A7577" w:rsidRPr="004A7577" w:rsidRDefault="004A7577" w:rsidP="004A7577">
      <w:pPr>
        <w:numPr>
          <w:ilvl w:val="0"/>
          <w:numId w:val="21"/>
        </w:numPr>
        <w:rPr>
          <w:lang w:val="en-GB" w:eastAsia="en-GB"/>
        </w:rPr>
      </w:pPr>
      <w:r w:rsidRPr="004A7577">
        <w:rPr>
          <w:lang w:val="en-GB" w:eastAsia="en-GB"/>
        </w:rPr>
        <w:t xml:space="preserve">(Evaluates direct influence on purchasing </w:t>
      </w:r>
      <w:proofErr w:type="spellStart"/>
      <w:r w:rsidRPr="004A7577">
        <w:rPr>
          <w:lang w:val="en-GB" w:eastAsia="en-GB"/>
        </w:rPr>
        <w:t>behavior</w:t>
      </w:r>
      <w:proofErr w:type="spellEnd"/>
      <w:r w:rsidRPr="004A7577">
        <w:rPr>
          <w:lang w:val="en-GB" w:eastAsia="en-GB"/>
        </w:rPr>
        <w:t>)</w:t>
      </w:r>
    </w:p>
    <w:p w:rsidR="004A7577" w:rsidRPr="004A7577" w:rsidRDefault="004A7577" w:rsidP="004A7577">
      <w:pPr>
        <w:pStyle w:val="ListParagraph"/>
        <w:numPr>
          <w:ilvl w:val="0"/>
          <w:numId w:val="28"/>
        </w:numPr>
        <w:rPr>
          <w:b/>
          <w:bCs/>
          <w:lang w:val="en-GB" w:eastAsia="en-GB"/>
        </w:rPr>
      </w:pPr>
      <w:r w:rsidRPr="004A7577">
        <w:rPr>
          <w:b/>
          <w:bCs/>
          <w:lang w:val="en-GB" w:eastAsia="en-GB"/>
        </w:rPr>
        <w:t>Do you tend to prefer local or global beauty brands, and why?</w:t>
      </w:r>
    </w:p>
    <w:p w:rsidR="004A7577" w:rsidRPr="004A7577" w:rsidRDefault="004A7577" w:rsidP="004A7577">
      <w:pPr>
        <w:numPr>
          <w:ilvl w:val="0"/>
          <w:numId w:val="22"/>
        </w:numPr>
        <w:rPr>
          <w:lang w:val="en-GB" w:eastAsia="en-GB"/>
        </w:rPr>
      </w:pPr>
      <w:r w:rsidRPr="004A7577">
        <w:rPr>
          <w:lang w:val="en-GB" w:eastAsia="en-GB"/>
        </w:rPr>
        <w:t>(Comparison of consumer perception)</w:t>
      </w:r>
    </w:p>
    <w:p w:rsidR="004A7577" w:rsidRPr="004A7577" w:rsidRDefault="004A7577" w:rsidP="004A7577">
      <w:pPr>
        <w:pStyle w:val="ListParagraph"/>
        <w:numPr>
          <w:ilvl w:val="0"/>
          <w:numId w:val="28"/>
        </w:numPr>
        <w:rPr>
          <w:lang w:val="en-GB" w:eastAsia="en-GB"/>
        </w:rPr>
      </w:pPr>
      <w:r w:rsidRPr="004A7577">
        <w:rPr>
          <w:b/>
          <w:bCs/>
          <w:lang w:val="en-GB" w:eastAsia="en-GB"/>
        </w:rPr>
        <w:t xml:space="preserve">Which qualities of beauty products promoted by </w:t>
      </w:r>
      <w:proofErr w:type="gramStart"/>
      <w:r w:rsidRPr="004A7577">
        <w:rPr>
          <w:b/>
          <w:bCs/>
          <w:lang w:val="en-GB" w:eastAsia="en-GB"/>
        </w:rPr>
        <w:t>influencers</w:t>
      </w:r>
      <w:proofErr w:type="gramEnd"/>
      <w:r w:rsidRPr="004A7577">
        <w:rPr>
          <w:b/>
          <w:bCs/>
          <w:lang w:val="en-GB" w:eastAsia="en-GB"/>
        </w:rPr>
        <w:t xml:space="preserve"> influence your purchasing decisions the most (e.g., price, quality, sustainability)?</w:t>
      </w:r>
    </w:p>
    <w:p w:rsidR="004A7577" w:rsidRPr="004A7577" w:rsidRDefault="004A7577" w:rsidP="004A7577">
      <w:pPr>
        <w:numPr>
          <w:ilvl w:val="0"/>
          <w:numId w:val="23"/>
        </w:numPr>
        <w:rPr>
          <w:lang w:val="en-GB" w:eastAsia="en-GB"/>
        </w:rPr>
      </w:pPr>
      <w:r w:rsidRPr="004A7577">
        <w:rPr>
          <w:lang w:val="en-GB" w:eastAsia="en-GB"/>
        </w:rPr>
        <w:t>(Identifies key factors driving preferences)</w:t>
      </w:r>
    </w:p>
    <w:p w:rsidR="004A7577" w:rsidRPr="004A7577" w:rsidRDefault="004A7577" w:rsidP="004A7577">
      <w:pPr>
        <w:pStyle w:val="ListParagraph"/>
        <w:numPr>
          <w:ilvl w:val="0"/>
          <w:numId w:val="28"/>
        </w:numPr>
        <w:rPr>
          <w:lang w:val="en-GB" w:eastAsia="en-GB"/>
        </w:rPr>
      </w:pPr>
      <w:r w:rsidRPr="004A7577">
        <w:rPr>
          <w:b/>
          <w:bCs/>
          <w:lang w:val="en-GB" w:eastAsia="en-GB"/>
        </w:rPr>
        <w:t xml:space="preserve">How do beauty influencers </w:t>
      </w:r>
      <w:proofErr w:type="gramStart"/>
      <w:r w:rsidRPr="004A7577">
        <w:rPr>
          <w:b/>
          <w:bCs/>
          <w:lang w:val="en-GB" w:eastAsia="en-GB"/>
        </w:rPr>
        <w:t>impact</w:t>
      </w:r>
      <w:proofErr w:type="gramEnd"/>
      <w:r w:rsidRPr="004A7577">
        <w:rPr>
          <w:b/>
          <w:bCs/>
          <w:lang w:val="en-GB" w:eastAsia="en-GB"/>
        </w:rPr>
        <w:t xml:space="preserve"> your trust in local beauty brands?</w:t>
      </w:r>
    </w:p>
    <w:p w:rsidR="004A7577" w:rsidRPr="004A7577" w:rsidRDefault="004A7577" w:rsidP="004A7577">
      <w:pPr>
        <w:numPr>
          <w:ilvl w:val="0"/>
          <w:numId w:val="24"/>
        </w:numPr>
        <w:rPr>
          <w:lang w:val="en-GB" w:eastAsia="en-GB"/>
        </w:rPr>
      </w:pPr>
      <w:r w:rsidRPr="004A7577">
        <w:rPr>
          <w:lang w:val="en-GB" w:eastAsia="en-GB"/>
        </w:rPr>
        <w:t>(Specific focus on trust for local brands)</w:t>
      </w:r>
    </w:p>
    <w:p w:rsidR="004A7577" w:rsidRPr="004A7577" w:rsidRDefault="004A7577" w:rsidP="004A7577">
      <w:pPr>
        <w:pStyle w:val="ListParagraph"/>
        <w:numPr>
          <w:ilvl w:val="0"/>
          <w:numId w:val="28"/>
        </w:numPr>
        <w:rPr>
          <w:lang w:val="en-GB" w:eastAsia="en-GB"/>
        </w:rPr>
      </w:pPr>
      <w:r w:rsidRPr="004A7577">
        <w:rPr>
          <w:b/>
          <w:bCs/>
          <w:lang w:val="en-GB" w:eastAsia="en-GB"/>
        </w:rPr>
        <w:t>Do you feel that influencers promote global beauty brands more than local ones? If yes, how does that affect your choices?</w:t>
      </w:r>
    </w:p>
    <w:p w:rsidR="004A7577" w:rsidRPr="004A7577" w:rsidRDefault="004A7577" w:rsidP="004A7577">
      <w:pPr>
        <w:numPr>
          <w:ilvl w:val="0"/>
          <w:numId w:val="25"/>
        </w:numPr>
        <w:rPr>
          <w:lang w:val="en-GB" w:eastAsia="en-GB"/>
        </w:rPr>
      </w:pPr>
      <w:r w:rsidRPr="004A7577">
        <w:rPr>
          <w:lang w:val="en-GB" w:eastAsia="en-GB"/>
        </w:rPr>
        <w:t>(Perception of brand promotion)</w:t>
      </w:r>
    </w:p>
    <w:p w:rsidR="004A7577" w:rsidRPr="004A7577" w:rsidRDefault="004A7577" w:rsidP="004A7577">
      <w:pPr>
        <w:pStyle w:val="ListParagraph"/>
        <w:numPr>
          <w:ilvl w:val="0"/>
          <w:numId w:val="28"/>
        </w:numPr>
        <w:rPr>
          <w:lang w:val="en-GB" w:eastAsia="en-GB"/>
        </w:rPr>
      </w:pPr>
      <w:r w:rsidRPr="004A7577">
        <w:rPr>
          <w:b/>
          <w:bCs/>
          <w:lang w:val="en-GB" w:eastAsia="en-GB"/>
        </w:rPr>
        <w:t>What role do the personal values and ethics (e.g., sustainability, cruelty-free) of influencers play in your choice of beauty products?</w:t>
      </w:r>
    </w:p>
    <w:p w:rsidR="004A7577" w:rsidRPr="004A7577" w:rsidRDefault="004A7577" w:rsidP="004A7577">
      <w:pPr>
        <w:numPr>
          <w:ilvl w:val="0"/>
          <w:numId w:val="26"/>
        </w:numPr>
        <w:rPr>
          <w:lang w:val="en-GB" w:eastAsia="en-GB"/>
        </w:rPr>
      </w:pPr>
      <w:r w:rsidRPr="004A7577">
        <w:rPr>
          <w:lang w:val="en-GB" w:eastAsia="en-GB"/>
        </w:rPr>
        <w:t>(Explores the values promoted by influencers)</w:t>
      </w:r>
    </w:p>
    <w:p w:rsidR="004A7577" w:rsidRPr="004A7577" w:rsidRDefault="004A7577" w:rsidP="004A7577">
      <w:pPr>
        <w:pStyle w:val="ListParagraph"/>
        <w:numPr>
          <w:ilvl w:val="0"/>
          <w:numId w:val="28"/>
        </w:numPr>
        <w:rPr>
          <w:lang w:val="en-GB" w:eastAsia="en-GB"/>
        </w:rPr>
      </w:pPr>
      <w:r w:rsidRPr="004A7577">
        <w:rPr>
          <w:b/>
          <w:bCs/>
          <w:lang w:val="en-GB" w:eastAsia="en-GB"/>
        </w:rPr>
        <w:t xml:space="preserve">In your opinion, which demographic groups (age, gender, location, etc.) </w:t>
      </w:r>
      <w:proofErr w:type="gramStart"/>
      <w:r w:rsidRPr="004A7577">
        <w:rPr>
          <w:b/>
          <w:bCs/>
          <w:lang w:val="en-GB" w:eastAsia="en-GB"/>
        </w:rPr>
        <w:t>are most influenced</w:t>
      </w:r>
      <w:proofErr w:type="gramEnd"/>
      <w:r w:rsidRPr="004A7577">
        <w:rPr>
          <w:b/>
          <w:bCs/>
          <w:lang w:val="en-GB" w:eastAsia="en-GB"/>
        </w:rPr>
        <w:t xml:space="preserve"> by beauty influencers?</w:t>
      </w:r>
    </w:p>
    <w:p w:rsidR="00A85861" w:rsidRPr="004A7577" w:rsidRDefault="004A7577" w:rsidP="009A56B3">
      <w:pPr>
        <w:numPr>
          <w:ilvl w:val="0"/>
          <w:numId w:val="27"/>
        </w:numPr>
        <w:rPr>
          <w:lang w:val="en-GB" w:eastAsia="en-GB"/>
        </w:rPr>
      </w:pPr>
      <w:r w:rsidRPr="004A7577">
        <w:rPr>
          <w:lang w:val="en-GB" w:eastAsia="en-GB"/>
        </w:rPr>
        <w:t>(Demographic focus)</w:t>
      </w:r>
    </w:p>
    <w:p w:rsidR="004C3DEF" w:rsidRDefault="004C3DEF">
      <w:pPr>
        <w:spacing w:line="259" w:lineRule="auto"/>
        <w:jc w:val="left"/>
      </w:pPr>
      <w:r>
        <w:br w:type="page"/>
      </w:r>
    </w:p>
    <w:p w:rsidR="004C3DEF" w:rsidRPr="004C3DEF" w:rsidRDefault="004C3DEF" w:rsidP="004C3DEF">
      <w:pPr>
        <w:pStyle w:val="Heading2"/>
        <w:numPr>
          <w:ilvl w:val="0"/>
          <w:numId w:val="0"/>
        </w:numPr>
        <w:ind w:left="576" w:hanging="576"/>
      </w:pPr>
      <w:bookmarkStart w:id="100" w:name="_Toc179562669"/>
      <w:r>
        <w:lastRenderedPageBreak/>
        <w:t>Appendix 3. SPSS Results</w:t>
      </w:r>
      <w:bookmarkEnd w:id="100"/>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Frequencies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734"/>
        <w:gridCol w:w="948"/>
        <w:gridCol w:w="1469"/>
        <w:gridCol w:w="1469"/>
        <w:gridCol w:w="1469"/>
        <w:gridCol w:w="1469"/>
        <w:gridCol w:w="1468"/>
      </w:tblGrid>
      <w:tr w:rsidR="004C3DEF" w:rsidRPr="004C3DEF" w:rsidTr="00FD555E">
        <w:trPr>
          <w:cantSplit/>
        </w:trPr>
        <w:tc>
          <w:tcPr>
            <w:tcW w:w="5000" w:type="pct"/>
            <w:gridSpan w:val="7"/>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Statistics</w:t>
            </w:r>
          </w:p>
        </w:tc>
      </w:tr>
      <w:tr w:rsidR="004C3DEF" w:rsidRPr="004C3DEF" w:rsidTr="00FD555E">
        <w:trPr>
          <w:cantSplit/>
        </w:trPr>
        <w:tc>
          <w:tcPr>
            <w:tcW w:w="931" w:type="pct"/>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814"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Age (18–24 = 1, 25–34 = 2, 35–44 = 3)</w:t>
            </w:r>
          </w:p>
        </w:tc>
        <w:tc>
          <w:tcPr>
            <w:tcW w:w="814"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Gender (Male = 1, Female = 2)</w:t>
            </w:r>
          </w:p>
        </w:tc>
        <w:tc>
          <w:tcPr>
            <w:tcW w:w="814"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Education Level (High School or below = 1, Bachelor's Degree = 2, Master's Degree = 3)</w:t>
            </w:r>
          </w:p>
        </w:tc>
        <w:tc>
          <w:tcPr>
            <w:tcW w:w="814"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Monthly Income (INR 20,001–INR 40,000 = 1, INR 40,001–INR 60,000 = 2, INR 60,001–INR 80,000 = 3, Above INR 80,000 = 4)</w:t>
            </w:r>
          </w:p>
        </w:tc>
        <w:tc>
          <w:tcPr>
            <w:tcW w:w="814"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Location (Urban = 1, Semi-Urban = 2, Rural = 3)</w:t>
            </w:r>
          </w:p>
        </w:tc>
      </w:tr>
      <w:tr w:rsidR="004C3DEF" w:rsidRPr="004C3DEF" w:rsidTr="00FD555E">
        <w:trPr>
          <w:cantSplit/>
        </w:trPr>
        <w:tc>
          <w:tcPr>
            <w:tcW w:w="406" w:type="pct"/>
            <w:vMerge w:val="restar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N</w:t>
            </w:r>
          </w:p>
        </w:tc>
        <w:tc>
          <w:tcPr>
            <w:tcW w:w="525"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Valid</w:t>
            </w:r>
          </w:p>
        </w:tc>
        <w:tc>
          <w:tcPr>
            <w:tcW w:w="814"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814"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814"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814"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814"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406" w:type="pct"/>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52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Missing</w:t>
            </w:r>
          </w:p>
        </w:tc>
        <w:tc>
          <w:tcPr>
            <w:tcW w:w="814"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81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w:t>
            </w:r>
          </w:p>
        </w:tc>
      </w:tr>
      <w:tr w:rsidR="004C3DEF" w:rsidRPr="004C3DEF" w:rsidTr="00FD555E">
        <w:trPr>
          <w:cantSplit/>
        </w:trPr>
        <w:tc>
          <w:tcPr>
            <w:tcW w:w="931" w:type="pct"/>
            <w:gridSpan w:val="2"/>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Mean</w:t>
            </w:r>
          </w:p>
        </w:tc>
        <w:tc>
          <w:tcPr>
            <w:tcW w:w="814"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2.48</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2.57</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2.83</w:t>
            </w:r>
          </w:p>
        </w:tc>
        <w:tc>
          <w:tcPr>
            <w:tcW w:w="81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1.83</w:t>
            </w:r>
          </w:p>
        </w:tc>
      </w:tr>
      <w:tr w:rsidR="004C3DEF" w:rsidRPr="004C3DEF" w:rsidTr="00FD555E">
        <w:trPr>
          <w:cantSplit/>
        </w:trPr>
        <w:tc>
          <w:tcPr>
            <w:tcW w:w="931" w:type="pct"/>
            <w:gridSpan w:val="2"/>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Median</w:t>
            </w:r>
          </w:p>
        </w:tc>
        <w:tc>
          <w:tcPr>
            <w:tcW w:w="814"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3.00</w:t>
            </w:r>
          </w:p>
        </w:tc>
        <w:tc>
          <w:tcPr>
            <w:tcW w:w="81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2.00</w:t>
            </w:r>
          </w:p>
        </w:tc>
      </w:tr>
      <w:tr w:rsidR="004C3DEF" w:rsidRPr="004C3DEF" w:rsidTr="00FD555E">
        <w:trPr>
          <w:cantSplit/>
        </w:trPr>
        <w:tc>
          <w:tcPr>
            <w:tcW w:w="931" w:type="pct"/>
            <w:gridSpan w:val="2"/>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Mode</w:t>
            </w:r>
          </w:p>
        </w:tc>
        <w:tc>
          <w:tcPr>
            <w:tcW w:w="814"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81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w:t>
            </w:r>
          </w:p>
        </w:tc>
      </w:tr>
      <w:tr w:rsidR="004C3DEF" w:rsidRPr="004C3DEF" w:rsidTr="00FD555E">
        <w:trPr>
          <w:cantSplit/>
        </w:trPr>
        <w:tc>
          <w:tcPr>
            <w:tcW w:w="931" w:type="pct"/>
            <w:gridSpan w:val="2"/>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Std. Deviation</w:t>
            </w:r>
          </w:p>
        </w:tc>
        <w:tc>
          <w:tcPr>
            <w:tcW w:w="814"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.665</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.470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.590</w:t>
            </w:r>
          </w:p>
        </w:tc>
        <w:tc>
          <w:tcPr>
            <w:tcW w:w="81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1.230</w:t>
            </w:r>
          </w:p>
        </w:tc>
        <w:tc>
          <w:tcPr>
            <w:tcW w:w="81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.834</w:t>
            </w:r>
          </w:p>
        </w:tc>
      </w:tr>
      <w:tr w:rsidR="004C3DEF" w:rsidRPr="004C3DEF" w:rsidTr="00FD555E">
        <w:trPr>
          <w:cantSplit/>
        </w:trPr>
        <w:tc>
          <w:tcPr>
            <w:tcW w:w="931" w:type="pct"/>
            <w:gridSpan w:val="2"/>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Sum</w:t>
            </w:r>
          </w:p>
        </w:tc>
        <w:tc>
          <w:tcPr>
            <w:tcW w:w="814"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57</w:t>
            </w:r>
          </w:p>
        </w:tc>
        <w:tc>
          <w:tcPr>
            <w:tcW w:w="81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30</w:t>
            </w:r>
          </w:p>
        </w:tc>
        <w:tc>
          <w:tcPr>
            <w:tcW w:w="81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59</w:t>
            </w:r>
          </w:p>
        </w:tc>
        <w:tc>
          <w:tcPr>
            <w:tcW w:w="81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65</w:t>
            </w:r>
          </w:p>
        </w:tc>
        <w:tc>
          <w:tcPr>
            <w:tcW w:w="814"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42</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lastRenderedPageBreak/>
        <w:t>Frequency Table</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C3DEF" w:rsidRPr="004C3DEF" w:rsidTr="0065535F">
        <w:trPr>
          <w:cantSplit/>
        </w:trPr>
        <w:tc>
          <w:tcPr>
            <w:tcW w:w="6544"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Age (18–24 = 1, 25–34 = 2, 35–44 = 3)</w:t>
            </w:r>
          </w:p>
        </w:tc>
      </w:tr>
      <w:tr w:rsidR="004C3DEF" w:rsidRPr="004C3DEF" w:rsidTr="0065535F">
        <w:trPr>
          <w:cantSplit/>
        </w:trPr>
        <w:tc>
          <w:tcPr>
            <w:tcW w:w="1474"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168"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Cumulative Percent</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Valid</w:t>
            </w:r>
          </w:p>
        </w:tc>
        <w:tc>
          <w:tcPr>
            <w:tcW w:w="737"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168"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8.7</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8.7</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34.8</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34.8</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43.5</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56.5</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56.5</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168"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C3DEF" w:rsidRPr="004C3DEF" w:rsidTr="0065535F">
        <w:trPr>
          <w:cantSplit/>
        </w:trPr>
        <w:tc>
          <w:tcPr>
            <w:tcW w:w="6544"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Gender (Male = 1, Female = 2)</w:t>
            </w:r>
          </w:p>
        </w:tc>
      </w:tr>
      <w:tr w:rsidR="004C3DEF" w:rsidRPr="004C3DEF" w:rsidTr="0065535F">
        <w:trPr>
          <w:cantSplit/>
        </w:trPr>
        <w:tc>
          <w:tcPr>
            <w:tcW w:w="1474"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168"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Cumulative Percent</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Valid</w:t>
            </w:r>
          </w:p>
        </w:tc>
        <w:tc>
          <w:tcPr>
            <w:tcW w:w="737"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168"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69.6</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69.6</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69.6</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30.4</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30.4</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168"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C3DEF" w:rsidRPr="004C3DEF" w:rsidTr="0065535F">
        <w:trPr>
          <w:cantSplit/>
        </w:trPr>
        <w:tc>
          <w:tcPr>
            <w:tcW w:w="6544"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Education Level (High School or below = 1, Bachelor's Degree = 2, Master's Degree = 3)</w:t>
            </w:r>
          </w:p>
        </w:tc>
      </w:tr>
      <w:tr w:rsidR="004C3DEF" w:rsidRPr="004C3DEF" w:rsidTr="0065535F">
        <w:trPr>
          <w:cantSplit/>
        </w:trPr>
        <w:tc>
          <w:tcPr>
            <w:tcW w:w="1474"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168"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Cumulative Percent</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lastRenderedPageBreak/>
              <w:t>Valid</w:t>
            </w:r>
          </w:p>
        </w:tc>
        <w:tc>
          <w:tcPr>
            <w:tcW w:w="737"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168"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4.3</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34.8</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34.8</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39.1</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60.9</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60.9</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168"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C3DEF" w:rsidRPr="004C3DEF" w:rsidTr="0065535F">
        <w:trPr>
          <w:cantSplit/>
        </w:trPr>
        <w:tc>
          <w:tcPr>
            <w:tcW w:w="6544"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Monthly Income (INR 20,001–INR 40,000 = 1, INR 40,001–INR 60,000 = 2, INR 60,001–INR 80,000 = 3, Above INR 80,000 = 4)</w:t>
            </w:r>
          </w:p>
        </w:tc>
      </w:tr>
      <w:tr w:rsidR="004C3DEF" w:rsidRPr="004C3DEF" w:rsidTr="0065535F">
        <w:trPr>
          <w:cantSplit/>
        </w:trPr>
        <w:tc>
          <w:tcPr>
            <w:tcW w:w="1474"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168"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Cumulative Percent</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Valid</w:t>
            </w:r>
          </w:p>
        </w:tc>
        <w:tc>
          <w:tcPr>
            <w:tcW w:w="737"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168"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21.7</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21.7</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21.7</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17.4</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17.4</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39.1</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17.4</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17.4</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56.5</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4</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43.5</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43.5</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168"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p>
    <w:tbl>
      <w:tblPr>
        <w:tblW w:w="6548" w:type="dxa"/>
        <w:tblLayout w:type="fixed"/>
        <w:tblCellMar>
          <w:left w:w="0" w:type="dxa"/>
          <w:right w:w="0" w:type="dxa"/>
        </w:tblCellMar>
        <w:tblLook w:val="0000" w:firstRow="0" w:lastRow="0" w:firstColumn="0" w:lastColumn="0" w:noHBand="0" w:noVBand="0"/>
      </w:tblPr>
      <w:tblGrid>
        <w:gridCol w:w="737"/>
        <w:gridCol w:w="737"/>
        <w:gridCol w:w="1169"/>
        <w:gridCol w:w="1030"/>
        <w:gridCol w:w="1399"/>
        <w:gridCol w:w="1476"/>
      </w:tblGrid>
      <w:tr w:rsidR="004C3DEF" w:rsidRPr="004C3DEF" w:rsidTr="0065535F">
        <w:trPr>
          <w:cantSplit/>
        </w:trPr>
        <w:tc>
          <w:tcPr>
            <w:tcW w:w="6544"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Location (Urban = 1, Semi-Urban = 2, Rural = 3)</w:t>
            </w:r>
          </w:p>
        </w:tc>
      </w:tr>
      <w:tr w:rsidR="004C3DEF" w:rsidRPr="004C3DEF" w:rsidTr="0065535F">
        <w:trPr>
          <w:cantSplit/>
        </w:trPr>
        <w:tc>
          <w:tcPr>
            <w:tcW w:w="1474"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168"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Frequency</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Percent</w:t>
            </w:r>
          </w:p>
        </w:tc>
        <w:tc>
          <w:tcPr>
            <w:tcW w:w="1398"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Valid Percent</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Cumulative Percent</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Valid</w:t>
            </w:r>
          </w:p>
        </w:tc>
        <w:tc>
          <w:tcPr>
            <w:tcW w:w="737"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168"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43.5</w:t>
            </w:r>
          </w:p>
        </w:tc>
        <w:tc>
          <w:tcPr>
            <w:tcW w:w="1398"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43.5</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43.5</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30.4</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30.4</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73.9</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1168"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26.1</w:t>
            </w:r>
          </w:p>
        </w:tc>
        <w:tc>
          <w:tcPr>
            <w:tcW w:w="1398"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26.1</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737"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168"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398"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Histogram</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drawing>
          <wp:inline distT="0" distB="0" distL="0" distR="0" wp14:anchorId="7DEABFDD" wp14:editId="31CF7281">
            <wp:extent cx="5731510" cy="3369945"/>
            <wp:effectExtent l="0" t="0" r="2540" b="1905"/>
            <wp:docPr id="903266711" name="Picture 2" descr="A graph with a line and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266711" name="Picture 2" descr="A graph with a line and a black lin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7E688405" wp14:editId="0A9DA6C3">
            <wp:extent cx="5731510" cy="3369945"/>
            <wp:effectExtent l="0" t="0" r="2540" b="1905"/>
            <wp:docPr id="1528450692" name="Picture 4" descr="A graph with blue squar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450692" name="Picture 4" descr="A graph with blue squares and black lin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drawing>
          <wp:inline distT="0" distB="0" distL="0" distR="0" wp14:anchorId="5D132C87" wp14:editId="43A01EE5">
            <wp:extent cx="5731510" cy="3369945"/>
            <wp:effectExtent l="0" t="0" r="2540" b="1905"/>
            <wp:docPr id="1166662425" name="Picture 6" descr="A graph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662425" name="Picture 6" descr="A graph of a graph&#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70CE0796" wp14:editId="2B0601E0">
            <wp:extent cx="5731510" cy="3369945"/>
            <wp:effectExtent l="0" t="0" r="2540" b="1905"/>
            <wp:docPr id="940939117" name="Picture 8" descr="A graph with a black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939117" name="Picture 8" descr="A graph with a black lin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drawing>
          <wp:inline distT="0" distB="0" distL="0" distR="0" wp14:anchorId="2082B5EF" wp14:editId="518A5735">
            <wp:extent cx="5731510" cy="3369945"/>
            <wp:effectExtent l="0" t="0" r="2540" b="1905"/>
            <wp:docPr id="78642669" name="Picture 10" descr="A graph with blue lines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2669" name="Picture 10" descr="A graph with blue lines and black lin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lastRenderedPageBreak/>
        <w:t>Crosstabs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2570"/>
        <w:gridCol w:w="1076"/>
        <w:gridCol w:w="1076"/>
        <w:gridCol w:w="1076"/>
        <w:gridCol w:w="1076"/>
        <w:gridCol w:w="1076"/>
        <w:gridCol w:w="1076"/>
      </w:tblGrid>
      <w:tr w:rsidR="004C3DEF" w:rsidRPr="004C3DEF" w:rsidTr="00FD555E">
        <w:trPr>
          <w:cantSplit/>
        </w:trPr>
        <w:tc>
          <w:tcPr>
            <w:tcW w:w="5000" w:type="pct"/>
            <w:gridSpan w:val="7"/>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Case Processing Summary</w:t>
            </w:r>
          </w:p>
        </w:tc>
      </w:tr>
      <w:tr w:rsidR="004C3DEF" w:rsidRPr="004C3DEF" w:rsidTr="00FD555E">
        <w:trPr>
          <w:cantSplit/>
        </w:trPr>
        <w:tc>
          <w:tcPr>
            <w:tcW w:w="1424"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p>
        </w:tc>
        <w:tc>
          <w:tcPr>
            <w:tcW w:w="3576" w:type="pct"/>
            <w:gridSpan w:val="6"/>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Cases</w:t>
            </w:r>
          </w:p>
        </w:tc>
      </w:tr>
      <w:tr w:rsidR="004C3DEF" w:rsidRPr="004C3DEF" w:rsidTr="00FD555E">
        <w:trPr>
          <w:cantSplit/>
        </w:trPr>
        <w:tc>
          <w:tcPr>
            <w:tcW w:w="1424"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1192" w:type="pct"/>
            <w:gridSpan w:val="2"/>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Valid</w:t>
            </w:r>
          </w:p>
        </w:tc>
        <w:tc>
          <w:tcPr>
            <w:tcW w:w="1192" w:type="pct"/>
            <w:gridSpan w:val="2"/>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Missing</w:t>
            </w:r>
          </w:p>
        </w:tc>
        <w:tc>
          <w:tcPr>
            <w:tcW w:w="1192" w:type="pct"/>
            <w:gridSpan w:val="2"/>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Total</w:t>
            </w:r>
          </w:p>
        </w:tc>
      </w:tr>
      <w:tr w:rsidR="004C3DEF" w:rsidRPr="004C3DEF" w:rsidTr="00FD555E">
        <w:trPr>
          <w:cantSplit/>
        </w:trPr>
        <w:tc>
          <w:tcPr>
            <w:tcW w:w="1424"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596"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596"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596"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Percent</w:t>
            </w:r>
          </w:p>
        </w:tc>
        <w:tc>
          <w:tcPr>
            <w:tcW w:w="59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596"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Percent</w:t>
            </w:r>
          </w:p>
        </w:tc>
      </w:tr>
      <w:tr w:rsidR="004C3DEF" w:rsidRPr="004C3DEF" w:rsidTr="00FD555E">
        <w:trPr>
          <w:cantSplit/>
        </w:trPr>
        <w:tc>
          <w:tcPr>
            <w:tcW w:w="1424"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Gender (Male = 1, Female = 2) * I actively follow beauty influencers on social media.</w:t>
            </w:r>
          </w:p>
        </w:tc>
        <w:tc>
          <w:tcPr>
            <w:tcW w:w="596"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596"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c>
          <w:tcPr>
            <w:tcW w:w="59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96"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0.0%</w:t>
            </w:r>
          </w:p>
        </w:tc>
        <w:tc>
          <w:tcPr>
            <w:tcW w:w="59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596"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100.0%</w:t>
            </w:r>
          </w:p>
        </w:tc>
      </w:tr>
      <w:tr w:rsidR="004C3DEF" w:rsidRPr="004C3DEF" w:rsidTr="00FD555E">
        <w:trPr>
          <w:cantSplit/>
        </w:trPr>
        <w:tc>
          <w:tcPr>
            <w:tcW w:w="1424"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Age (18–24 = 1, 25–34 = 2, 35–44 = 3) * I actively follow beauty influencers on social media.</w:t>
            </w:r>
          </w:p>
        </w:tc>
        <w:tc>
          <w:tcPr>
            <w:tcW w:w="596"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596"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100.0%</w:t>
            </w:r>
          </w:p>
        </w:tc>
        <w:tc>
          <w:tcPr>
            <w:tcW w:w="59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96"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0.0%</w:t>
            </w:r>
          </w:p>
        </w:tc>
        <w:tc>
          <w:tcPr>
            <w:tcW w:w="59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596"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100.0%</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 xml:space="preserve">Gender (Male = </w:t>
      </w:r>
      <w:proofErr w:type="gramStart"/>
      <w:r w:rsidRPr="004C3DEF">
        <w:rPr>
          <w:b/>
          <w:bCs/>
          <w:lang w:val="en-GB"/>
        </w:rPr>
        <w:t>1</w:t>
      </w:r>
      <w:proofErr w:type="gramEnd"/>
      <w:r w:rsidRPr="004C3DEF">
        <w:rPr>
          <w:b/>
          <w:bCs/>
          <w:lang w:val="en-GB"/>
        </w:rPr>
        <w:t xml:space="preserve">, Female = 2) * I actively follow beauty influencers on social media. </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2369"/>
        <w:gridCol w:w="709"/>
        <w:gridCol w:w="991"/>
        <w:gridCol w:w="991"/>
        <w:gridCol w:w="991"/>
        <w:gridCol w:w="991"/>
        <w:gridCol w:w="993"/>
        <w:gridCol w:w="991"/>
      </w:tblGrid>
      <w:tr w:rsidR="004C3DEF" w:rsidRPr="004C3DEF" w:rsidTr="00FD555E">
        <w:trPr>
          <w:cantSplit/>
        </w:trPr>
        <w:tc>
          <w:tcPr>
            <w:tcW w:w="5000" w:type="pct"/>
            <w:gridSpan w:val="8"/>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Crosstab</w:t>
            </w:r>
          </w:p>
        </w:tc>
      </w:tr>
      <w:tr w:rsidR="004C3DEF" w:rsidRPr="004C3DEF" w:rsidTr="00FD555E">
        <w:trPr>
          <w:cantSplit/>
        </w:trPr>
        <w:tc>
          <w:tcPr>
            <w:tcW w:w="5000" w:type="pct"/>
            <w:gridSpan w:val="8"/>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Count  </w:t>
            </w:r>
          </w:p>
        </w:tc>
      </w:tr>
      <w:tr w:rsidR="004C3DEF" w:rsidRPr="004C3DEF" w:rsidTr="00FD555E">
        <w:trPr>
          <w:cantSplit/>
        </w:trPr>
        <w:tc>
          <w:tcPr>
            <w:tcW w:w="1705" w:type="pct"/>
            <w:gridSpan w:val="2"/>
            <w:vMerge w:val="restart"/>
            <w:tcBorders>
              <w:top w:val="nil"/>
              <w:left w:val="nil"/>
              <w:bottom w:val="nil"/>
              <w:right w:val="nil"/>
            </w:tcBorders>
            <w:shd w:val="clear" w:color="auto" w:fill="FFFFFF"/>
            <w:vAlign w:val="bottom"/>
          </w:tcPr>
          <w:p w:rsidR="004C3DEF" w:rsidRPr="004C3DEF" w:rsidRDefault="004C3DEF" w:rsidP="004C3DEF">
            <w:pPr>
              <w:rPr>
                <w:lang w:val="en-GB"/>
              </w:rPr>
            </w:pPr>
          </w:p>
        </w:tc>
        <w:tc>
          <w:tcPr>
            <w:tcW w:w="2746" w:type="pct"/>
            <w:gridSpan w:val="5"/>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I actively follow beauty influencers on social media.</w:t>
            </w:r>
          </w:p>
        </w:tc>
        <w:tc>
          <w:tcPr>
            <w:tcW w:w="549" w:type="pct"/>
            <w:vMerge w:val="restart"/>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Total</w:t>
            </w:r>
          </w:p>
        </w:tc>
      </w:tr>
      <w:tr w:rsidR="004C3DEF" w:rsidRPr="004C3DEF" w:rsidTr="00FD555E">
        <w:trPr>
          <w:cantSplit/>
        </w:trPr>
        <w:tc>
          <w:tcPr>
            <w:tcW w:w="1705" w:type="pct"/>
            <w:gridSpan w:val="2"/>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549"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1</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2</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3</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4</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5</w:t>
            </w:r>
          </w:p>
        </w:tc>
        <w:tc>
          <w:tcPr>
            <w:tcW w:w="549" w:type="pct"/>
            <w:vMerge/>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p>
        </w:tc>
      </w:tr>
      <w:tr w:rsidR="004C3DEF" w:rsidRPr="004C3DEF" w:rsidTr="00FD555E">
        <w:trPr>
          <w:cantSplit/>
        </w:trPr>
        <w:tc>
          <w:tcPr>
            <w:tcW w:w="1312" w:type="pct"/>
            <w:vMerge w:val="restar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Gender (Male = 1, Female = 2)</w:t>
            </w:r>
          </w:p>
        </w:tc>
        <w:tc>
          <w:tcPr>
            <w:tcW w:w="393"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549"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16</w:t>
            </w:r>
          </w:p>
        </w:tc>
      </w:tr>
      <w:tr w:rsidR="004C3DEF" w:rsidRPr="004C3DEF" w:rsidTr="00FD555E">
        <w:trPr>
          <w:cantSplit/>
        </w:trPr>
        <w:tc>
          <w:tcPr>
            <w:tcW w:w="1312" w:type="pct"/>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393"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549"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7</w:t>
            </w:r>
          </w:p>
        </w:tc>
      </w:tr>
      <w:tr w:rsidR="004C3DEF" w:rsidRPr="004C3DEF" w:rsidTr="00FD555E">
        <w:trPr>
          <w:cantSplit/>
        </w:trPr>
        <w:tc>
          <w:tcPr>
            <w:tcW w:w="1705" w:type="pct"/>
            <w:gridSpan w:val="2"/>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549"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bl>
    <w:p w:rsidR="004C3DEF" w:rsidRPr="004C3DEF" w:rsidRDefault="004C3DEF" w:rsidP="004C3DEF">
      <w:pPr>
        <w:rPr>
          <w:lang w:val="en-GB"/>
        </w:rPr>
      </w:pPr>
    </w:p>
    <w:p w:rsidR="004C3DEF" w:rsidRPr="004C3DEF" w:rsidRDefault="004C3DEF" w:rsidP="004C3DEF">
      <w:pPr>
        <w:rPr>
          <w:lang w:val="en-GB"/>
        </w:rPr>
      </w:pPr>
    </w:p>
    <w:tbl>
      <w:tblPr>
        <w:tblW w:w="5995" w:type="dxa"/>
        <w:tblLayout w:type="fixed"/>
        <w:tblCellMar>
          <w:left w:w="0" w:type="dxa"/>
          <w:right w:w="0" w:type="dxa"/>
        </w:tblCellMar>
        <w:tblLook w:val="0000" w:firstRow="0" w:lastRow="0" w:firstColumn="0" w:lastColumn="0" w:noHBand="0" w:noVBand="0"/>
      </w:tblPr>
      <w:tblGrid>
        <w:gridCol w:w="2459"/>
        <w:gridCol w:w="1030"/>
        <w:gridCol w:w="1030"/>
        <w:gridCol w:w="1476"/>
      </w:tblGrid>
      <w:tr w:rsidR="004C3DEF" w:rsidRPr="004C3DEF" w:rsidTr="0065535F">
        <w:trPr>
          <w:cantSplit/>
        </w:trPr>
        <w:tc>
          <w:tcPr>
            <w:tcW w:w="5992"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Chi-Square Tests</w:t>
            </w:r>
          </w:p>
        </w:tc>
      </w:tr>
      <w:tr w:rsidR="004C3DEF" w:rsidRPr="004C3DEF" w:rsidTr="0065535F">
        <w:trPr>
          <w:cantSplit/>
        </w:trPr>
        <w:tc>
          <w:tcPr>
            <w:tcW w:w="2459"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2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Asymptotic Significance (2-sided)</w:t>
            </w:r>
          </w:p>
        </w:tc>
      </w:tr>
      <w:tr w:rsidR="004C3DEF" w:rsidRPr="004C3DEF" w:rsidTr="0065535F">
        <w:trPr>
          <w:cantSplit/>
        </w:trPr>
        <w:tc>
          <w:tcPr>
            <w:tcW w:w="2459"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4.632</w:t>
            </w:r>
            <w:r w:rsidRPr="004C3DEF">
              <w:rPr>
                <w:vertAlign w:val="superscript"/>
                <w:lang w:val="en-GB"/>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.327</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6.538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.162</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Linear-by-Linear Association</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.975</w:t>
            </w:r>
          </w:p>
        </w:tc>
      </w:tr>
      <w:tr w:rsidR="004C3DEF" w:rsidRPr="004C3DEF" w:rsidTr="0065535F">
        <w:trPr>
          <w:cantSplit/>
        </w:trPr>
        <w:tc>
          <w:tcPr>
            <w:tcW w:w="2459"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5992"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9 cells (90.0%) have expected count less than 5. The minimum expected count is .91.</w:t>
            </w:r>
          </w:p>
        </w:tc>
      </w:tr>
    </w:tbl>
    <w:p w:rsidR="004C3DEF" w:rsidRPr="004C3DEF" w:rsidRDefault="004C3DEF" w:rsidP="004C3DEF">
      <w:pPr>
        <w:rPr>
          <w:lang w:val="en-GB"/>
        </w:rPr>
      </w:pPr>
    </w:p>
    <w:p w:rsidR="004C3DEF" w:rsidRPr="004C3DEF" w:rsidRDefault="004C3DEF" w:rsidP="004C3DEF">
      <w:pPr>
        <w:rPr>
          <w:lang w:val="en-GB"/>
        </w:rPr>
      </w:pPr>
    </w:p>
    <w:tbl>
      <w:tblPr>
        <w:tblW w:w="5749" w:type="dxa"/>
        <w:tblLayout w:type="fixed"/>
        <w:tblCellMar>
          <w:left w:w="0" w:type="dxa"/>
          <w:right w:w="0" w:type="dxa"/>
        </w:tblCellMar>
        <w:tblLook w:val="0000" w:firstRow="0" w:lastRow="0" w:firstColumn="0" w:lastColumn="0" w:noHBand="0" w:noVBand="0"/>
      </w:tblPr>
      <w:tblGrid>
        <w:gridCol w:w="2013"/>
        <w:gridCol w:w="1230"/>
        <w:gridCol w:w="1030"/>
        <w:gridCol w:w="1476"/>
      </w:tblGrid>
      <w:tr w:rsidR="004C3DEF" w:rsidRPr="004C3DEF" w:rsidTr="0065535F">
        <w:trPr>
          <w:cantSplit/>
        </w:trPr>
        <w:tc>
          <w:tcPr>
            <w:tcW w:w="5746"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Symmetric Measures</w:t>
            </w:r>
          </w:p>
        </w:tc>
      </w:tr>
      <w:tr w:rsidR="004C3DEF" w:rsidRPr="004C3DEF" w:rsidTr="0065535F">
        <w:trPr>
          <w:cantSplit/>
        </w:trPr>
        <w:tc>
          <w:tcPr>
            <w:tcW w:w="3242"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2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Value</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Approximate Significance</w:t>
            </w:r>
          </w:p>
        </w:tc>
      </w:tr>
      <w:tr w:rsidR="004C3DEF" w:rsidRPr="004C3DEF" w:rsidTr="0065535F">
        <w:trPr>
          <w:cantSplit/>
        </w:trPr>
        <w:tc>
          <w:tcPr>
            <w:tcW w:w="2013" w:type="dxa"/>
            <w:vMerge w:val="restar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Nominal by Nominal</w:t>
            </w:r>
          </w:p>
        </w:tc>
        <w:tc>
          <w:tcPr>
            <w:tcW w:w="1229"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Phi</w:t>
            </w:r>
          </w:p>
        </w:tc>
        <w:tc>
          <w:tcPr>
            <w:tcW w:w="102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.449</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.327</w:t>
            </w:r>
          </w:p>
        </w:tc>
      </w:tr>
      <w:tr w:rsidR="004C3DEF" w:rsidRPr="004C3DEF" w:rsidTr="0065535F">
        <w:trPr>
          <w:cantSplit/>
        </w:trPr>
        <w:tc>
          <w:tcPr>
            <w:tcW w:w="2013" w:type="dxa"/>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122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Cramer's V</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.449</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.327</w:t>
            </w:r>
          </w:p>
        </w:tc>
      </w:tr>
      <w:tr w:rsidR="004C3DEF" w:rsidRPr="004C3DEF" w:rsidTr="0065535F">
        <w:trPr>
          <w:cantSplit/>
        </w:trPr>
        <w:tc>
          <w:tcPr>
            <w:tcW w:w="3242" w:type="dxa"/>
            <w:gridSpan w:val="2"/>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drawing>
          <wp:inline distT="0" distB="0" distL="0" distR="0" wp14:anchorId="43406DBC" wp14:editId="19BEAB34">
            <wp:extent cx="5731510" cy="3369945"/>
            <wp:effectExtent l="0" t="0" r="2540" b="1905"/>
            <wp:docPr id="1883693506" name="Picture 12" descr="A bar chart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693506" name="Picture 12" descr="A bar chart with different colored bar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 xml:space="preserve">Age (18–24 = </w:t>
      </w:r>
      <w:proofErr w:type="gramStart"/>
      <w:r w:rsidRPr="004C3DEF">
        <w:rPr>
          <w:b/>
          <w:bCs/>
          <w:lang w:val="en-GB"/>
        </w:rPr>
        <w:t>1</w:t>
      </w:r>
      <w:proofErr w:type="gramEnd"/>
      <w:r w:rsidRPr="004C3DEF">
        <w:rPr>
          <w:b/>
          <w:bCs/>
          <w:lang w:val="en-GB"/>
        </w:rPr>
        <w:t xml:space="preserve">, 25–34 = 2, 35–44 = 3) * I actively follow beauty influencers on social media. </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2369"/>
        <w:gridCol w:w="709"/>
        <w:gridCol w:w="991"/>
        <w:gridCol w:w="991"/>
        <w:gridCol w:w="991"/>
        <w:gridCol w:w="991"/>
        <w:gridCol w:w="993"/>
        <w:gridCol w:w="991"/>
      </w:tblGrid>
      <w:tr w:rsidR="004C3DEF" w:rsidRPr="004C3DEF" w:rsidTr="00FD555E">
        <w:trPr>
          <w:cantSplit/>
        </w:trPr>
        <w:tc>
          <w:tcPr>
            <w:tcW w:w="5000" w:type="pct"/>
            <w:gridSpan w:val="8"/>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Crosstab</w:t>
            </w:r>
          </w:p>
        </w:tc>
      </w:tr>
      <w:tr w:rsidR="004C3DEF" w:rsidRPr="004C3DEF" w:rsidTr="00FD555E">
        <w:trPr>
          <w:cantSplit/>
        </w:trPr>
        <w:tc>
          <w:tcPr>
            <w:tcW w:w="5000" w:type="pct"/>
            <w:gridSpan w:val="8"/>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Count  </w:t>
            </w:r>
          </w:p>
        </w:tc>
      </w:tr>
      <w:tr w:rsidR="004C3DEF" w:rsidRPr="004C3DEF" w:rsidTr="00FD555E">
        <w:trPr>
          <w:cantSplit/>
        </w:trPr>
        <w:tc>
          <w:tcPr>
            <w:tcW w:w="1705" w:type="pct"/>
            <w:gridSpan w:val="2"/>
            <w:vMerge w:val="restart"/>
            <w:tcBorders>
              <w:top w:val="nil"/>
              <w:left w:val="nil"/>
              <w:bottom w:val="nil"/>
              <w:right w:val="nil"/>
            </w:tcBorders>
            <w:shd w:val="clear" w:color="auto" w:fill="FFFFFF"/>
            <w:vAlign w:val="bottom"/>
          </w:tcPr>
          <w:p w:rsidR="004C3DEF" w:rsidRPr="004C3DEF" w:rsidRDefault="004C3DEF" w:rsidP="004C3DEF">
            <w:pPr>
              <w:rPr>
                <w:lang w:val="en-GB"/>
              </w:rPr>
            </w:pPr>
          </w:p>
        </w:tc>
        <w:tc>
          <w:tcPr>
            <w:tcW w:w="2746" w:type="pct"/>
            <w:gridSpan w:val="5"/>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I actively follow beauty influencers on social media.</w:t>
            </w:r>
          </w:p>
        </w:tc>
        <w:tc>
          <w:tcPr>
            <w:tcW w:w="549" w:type="pct"/>
            <w:vMerge w:val="restart"/>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Total</w:t>
            </w:r>
          </w:p>
        </w:tc>
      </w:tr>
      <w:tr w:rsidR="004C3DEF" w:rsidRPr="004C3DEF" w:rsidTr="00FD555E">
        <w:trPr>
          <w:cantSplit/>
        </w:trPr>
        <w:tc>
          <w:tcPr>
            <w:tcW w:w="1705" w:type="pct"/>
            <w:gridSpan w:val="2"/>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549"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1</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2</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3</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4</w:t>
            </w:r>
          </w:p>
        </w:tc>
        <w:tc>
          <w:tcPr>
            <w:tcW w:w="54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5</w:t>
            </w:r>
          </w:p>
        </w:tc>
        <w:tc>
          <w:tcPr>
            <w:tcW w:w="549" w:type="pct"/>
            <w:vMerge/>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p>
        </w:tc>
      </w:tr>
      <w:tr w:rsidR="004C3DEF" w:rsidRPr="004C3DEF" w:rsidTr="00FD555E">
        <w:trPr>
          <w:cantSplit/>
        </w:trPr>
        <w:tc>
          <w:tcPr>
            <w:tcW w:w="1312" w:type="pct"/>
            <w:vMerge w:val="restar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Age (18–24 = 1, 25–34 = 2, 35–44 = 3)</w:t>
            </w:r>
          </w:p>
        </w:tc>
        <w:tc>
          <w:tcPr>
            <w:tcW w:w="393"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549"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w:t>
            </w:r>
          </w:p>
        </w:tc>
      </w:tr>
      <w:tr w:rsidR="004C3DEF" w:rsidRPr="004C3DEF" w:rsidTr="00FD555E">
        <w:trPr>
          <w:cantSplit/>
        </w:trPr>
        <w:tc>
          <w:tcPr>
            <w:tcW w:w="1312" w:type="pct"/>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393"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549"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4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8</w:t>
            </w:r>
          </w:p>
        </w:tc>
      </w:tr>
      <w:tr w:rsidR="004C3DEF" w:rsidRPr="004C3DEF" w:rsidTr="00FD555E">
        <w:trPr>
          <w:cantSplit/>
        </w:trPr>
        <w:tc>
          <w:tcPr>
            <w:tcW w:w="1312" w:type="pct"/>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393"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549"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54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13</w:t>
            </w:r>
          </w:p>
        </w:tc>
      </w:tr>
      <w:tr w:rsidR="004C3DEF" w:rsidRPr="004C3DEF" w:rsidTr="00FD555E">
        <w:trPr>
          <w:cantSplit/>
        </w:trPr>
        <w:tc>
          <w:tcPr>
            <w:tcW w:w="1705" w:type="pct"/>
            <w:gridSpan w:val="2"/>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549"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w:t>
            </w:r>
          </w:p>
        </w:tc>
        <w:tc>
          <w:tcPr>
            <w:tcW w:w="549"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bl>
    <w:p w:rsidR="004C3DEF" w:rsidRPr="004C3DEF" w:rsidRDefault="004C3DEF" w:rsidP="004C3DEF">
      <w:pPr>
        <w:rPr>
          <w:lang w:val="en-GB"/>
        </w:rPr>
      </w:pPr>
    </w:p>
    <w:p w:rsidR="004C3DEF" w:rsidRPr="004C3DEF" w:rsidRDefault="004C3DEF" w:rsidP="004C3DEF">
      <w:pPr>
        <w:rPr>
          <w:lang w:val="en-GB"/>
        </w:rPr>
      </w:pPr>
    </w:p>
    <w:tbl>
      <w:tblPr>
        <w:tblW w:w="5995" w:type="dxa"/>
        <w:tblLayout w:type="fixed"/>
        <w:tblCellMar>
          <w:left w:w="0" w:type="dxa"/>
          <w:right w:w="0" w:type="dxa"/>
        </w:tblCellMar>
        <w:tblLook w:val="0000" w:firstRow="0" w:lastRow="0" w:firstColumn="0" w:lastColumn="0" w:noHBand="0" w:noVBand="0"/>
      </w:tblPr>
      <w:tblGrid>
        <w:gridCol w:w="2459"/>
        <w:gridCol w:w="1030"/>
        <w:gridCol w:w="1030"/>
        <w:gridCol w:w="1476"/>
      </w:tblGrid>
      <w:tr w:rsidR="004C3DEF" w:rsidRPr="004C3DEF" w:rsidTr="0065535F">
        <w:trPr>
          <w:cantSplit/>
        </w:trPr>
        <w:tc>
          <w:tcPr>
            <w:tcW w:w="5992"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Chi-Square Tests</w:t>
            </w:r>
          </w:p>
        </w:tc>
      </w:tr>
      <w:tr w:rsidR="004C3DEF" w:rsidRPr="004C3DEF" w:rsidTr="0065535F">
        <w:trPr>
          <w:cantSplit/>
        </w:trPr>
        <w:tc>
          <w:tcPr>
            <w:tcW w:w="2459"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2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Asymptotic Significance (2-sided)</w:t>
            </w:r>
          </w:p>
        </w:tc>
      </w:tr>
      <w:tr w:rsidR="004C3DEF" w:rsidRPr="004C3DEF" w:rsidTr="0065535F">
        <w:trPr>
          <w:cantSplit/>
        </w:trPr>
        <w:tc>
          <w:tcPr>
            <w:tcW w:w="2459"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9.252</w:t>
            </w:r>
            <w:r w:rsidRPr="004C3DEF">
              <w:rPr>
                <w:vertAlign w:val="superscript"/>
                <w:lang w:val="en-GB"/>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.322</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11.511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.174</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Linear-by-Linear Association</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2.703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w:t>
            </w:r>
          </w:p>
        </w:tc>
      </w:tr>
      <w:tr w:rsidR="004C3DEF" w:rsidRPr="004C3DEF" w:rsidTr="0065535F">
        <w:trPr>
          <w:cantSplit/>
        </w:trPr>
        <w:tc>
          <w:tcPr>
            <w:tcW w:w="2459"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5992"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14 cells (93.3%) have expected count less than 5. The minimum expected count is .26.</w:t>
            </w:r>
          </w:p>
        </w:tc>
      </w:tr>
    </w:tbl>
    <w:p w:rsidR="004C3DEF" w:rsidRPr="004C3DEF" w:rsidRDefault="004C3DEF" w:rsidP="004C3DEF">
      <w:pPr>
        <w:rPr>
          <w:lang w:val="en-GB"/>
        </w:rPr>
      </w:pPr>
    </w:p>
    <w:p w:rsidR="004C3DEF" w:rsidRPr="004C3DEF" w:rsidRDefault="004C3DEF" w:rsidP="004C3DEF">
      <w:pPr>
        <w:rPr>
          <w:lang w:val="en-GB"/>
        </w:rPr>
      </w:pPr>
    </w:p>
    <w:tbl>
      <w:tblPr>
        <w:tblW w:w="5749" w:type="dxa"/>
        <w:tblLayout w:type="fixed"/>
        <w:tblCellMar>
          <w:left w:w="0" w:type="dxa"/>
          <w:right w:w="0" w:type="dxa"/>
        </w:tblCellMar>
        <w:tblLook w:val="0000" w:firstRow="0" w:lastRow="0" w:firstColumn="0" w:lastColumn="0" w:noHBand="0" w:noVBand="0"/>
      </w:tblPr>
      <w:tblGrid>
        <w:gridCol w:w="2013"/>
        <w:gridCol w:w="1230"/>
        <w:gridCol w:w="1030"/>
        <w:gridCol w:w="1476"/>
      </w:tblGrid>
      <w:tr w:rsidR="004C3DEF" w:rsidRPr="004C3DEF" w:rsidTr="0065535F">
        <w:trPr>
          <w:cantSplit/>
        </w:trPr>
        <w:tc>
          <w:tcPr>
            <w:tcW w:w="5746"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Symmetric Measures</w:t>
            </w:r>
          </w:p>
        </w:tc>
      </w:tr>
      <w:tr w:rsidR="004C3DEF" w:rsidRPr="004C3DEF" w:rsidTr="0065535F">
        <w:trPr>
          <w:cantSplit/>
        </w:trPr>
        <w:tc>
          <w:tcPr>
            <w:tcW w:w="3242"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2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Value</w:t>
            </w: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Approximate Significance</w:t>
            </w:r>
          </w:p>
        </w:tc>
      </w:tr>
      <w:tr w:rsidR="004C3DEF" w:rsidRPr="004C3DEF" w:rsidTr="0065535F">
        <w:trPr>
          <w:cantSplit/>
        </w:trPr>
        <w:tc>
          <w:tcPr>
            <w:tcW w:w="2013" w:type="dxa"/>
            <w:vMerge w:val="restar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Nominal by Nominal</w:t>
            </w:r>
          </w:p>
        </w:tc>
        <w:tc>
          <w:tcPr>
            <w:tcW w:w="1229"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Phi</w:t>
            </w:r>
          </w:p>
        </w:tc>
        <w:tc>
          <w:tcPr>
            <w:tcW w:w="102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.634</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.322</w:t>
            </w:r>
          </w:p>
        </w:tc>
      </w:tr>
      <w:tr w:rsidR="004C3DEF" w:rsidRPr="004C3DEF" w:rsidTr="0065535F">
        <w:trPr>
          <w:cantSplit/>
        </w:trPr>
        <w:tc>
          <w:tcPr>
            <w:tcW w:w="2013" w:type="dxa"/>
            <w:vMerge/>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p>
        </w:tc>
        <w:tc>
          <w:tcPr>
            <w:tcW w:w="122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Cramer's V</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.448</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.322</w:t>
            </w:r>
          </w:p>
        </w:tc>
      </w:tr>
      <w:tr w:rsidR="004C3DEF" w:rsidRPr="004C3DEF" w:rsidTr="0065535F">
        <w:trPr>
          <w:cantSplit/>
        </w:trPr>
        <w:tc>
          <w:tcPr>
            <w:tcW w:w="3242" w:type="dxa"/>
            <w:gridSpan w:val="2"/>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1475"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42BA9E91" wp14:editId="0C61EEC1">
            <wp:extent cx="5731510" cy="3369945"/>
            <wp:effectExtent l="0" t="0" r="2540" b="1905"/>
            <wp:docPr id="1743810587" name="Picture 14" descr="A bar chart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810587" name="Picture 14" descr="A bar chart with different colored bar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Correlations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1705"/>
        <w:gridCol w:w="1043"/>
        <w:gridCol w:w="1027"/>
        <w:gridCol w:w="1037"/>
        <w:gridCol w:w="1724"/>
        <w:gridCol w:w="1705"/>
        <w:gridCol w:w="785"/>
      </w:tblGrid>
      <w:tr w:rsidR="004C3DEF" w:rsidRPr="004C3DEF" w:rsidTr="00FD555E">
        <w:trPr>
          <w:cantSplit/>
        </w:trPr>
        <w:tc>
          <w:tcPr>
            <w:tcW w:w="5000" w:type="pct"/>
            <w:gridSpan w:val="7"/>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Correlations</w:t>
            </w:r>
          </w:p>
        </w:tc>
      </w:tr>
      <w:tr w:rsidR="004C3DEF" w:rsidRPr="004C3DEF" w:rsidTr="00FD555E">
        <w:trPr>
          <w:cantSplit/>
        </w:trPr>
        <w:tc>
          <w:tcPr>
            <w:tcW w:w="1884" w:type="pct"/>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623"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I actively follow beauty influencers on social media.</w:t>
            </w:r>
          </w:p>
        </w:tc>
        <w:tc>
          <w:tcPr>
            <w:tcW w:w="623"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c>
          <w:tcPr>
            <w:tcW w:w="623"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Recommendations from social media influencers influence my purchasing decisions regarding beauty products.</w:t>
            </w:r>
          </w:p>
        </w:tc>
        <w:tc>
          <w:tcPr>
            <w:tcW w:w="623"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I have purchased beauty products based on influencer recommendations.</w:t>
            </w:r>
          </w:p>
        </w:tc>
        <w:tc>
          <w:tcPr>
            <w:tcW w:w="623"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I perceive global beauty brands as superior to local beauty brands.</w:t>
            </w:r>
          </w:p>
        </w:tc>
      </w:tr>
      <w:tr w:rsidR="004C3DEF" w:rsidRPr="004C3DEF" w:rsidTr="00FD555E">
        <w:trPr>
          <w:cantSplit/>
        </w:trPr>
        <w:tc>
          <w:tcPr>
            <w:tcW w:w="1040" w:type="pct"/>
            <w:vMerge w:val="restart"/>
            <w:tcBorders>
              <w:top w:val="single" w:sz="8" w:space="0" w:color="152935"/>
              <w:left w:val="nil"/>
              <w:bottom w:val="nil"/>
              <w:right w:val="nil"/>
            </w:tcBorders>
            <w:shd w:val="clear" w:color="auto" w:fill="E0E0E0"/>
          </w:tcPr>
          <w:p w:rsidR="004C3DEF" w:rsidRPr="004C3DEF" w:rsidRDefault="004C3DEF" w:rsidP="004C3DEF">
            <w:pPr>
              <w:rPr>
                <w:lang w:val="en-GB"/>
              </w:rPr>
            </w:pPr>
            <w:r w:rsidRPr="004C3DEF">
              <w:rPr>
                <w:lang w:val="en-GB"/>
              </w:rPr>
              <w:t>I actively follow beauty influencers on social media.</w:t>
            </w:r>
          </w:p>
        </w:tc>
        <w:tc>
          <w:tcPr>
            <w:tcW w:w="845"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Correlation</w:t>
            </w:r>
          </w:p>
        </w:tc>
        <w:tc>
          <w:tcPr>
            <w:tcW w:w="623"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623"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.861</w:t>
            </w:r>
            <w:r w:rsidRPr="004C3DEF">
              <w:rPr>
                <w:vertAlign w:val="superscript"/>
                <w:lang w:val="en-GB"/>
              </w:rPr>
              <w:t>**</w:t>
            </w:r>
          </w:p>
        </w:tc>
        <w:tc>
          <w:tcPr>
            <w:tcW w:w="623"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.701</w:t>
            </w:r>
            <w:r w:rsidRPr="004C3DEF">
              <w:rPr>
                <w:vertAlign w:val="superscript"/>
                <w:lang w:val="en-GB"/>
              </w:rPr>
              <w:t>**</w:t>
            </w:r>
          </w:p>
        </w:tc>
        <w:tc>
          <w:tcPr>
            <w:tcW w:w="623"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.833</w:t>
            </w:r>
            <w:r w:rsidRPr="004C3DEF">
              <w:rPr>
                <w:vertAlign w:val="superscript"/>
                <w:lang w:val="en-GB"/>
              </w:rPr>
              <w:t>**</w:t>
            </w:r>
          </w:p>
        </w:tc>
        <w:tc>
          <w:tcPr>
            <w:tcW w:w="623"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.487</w:t>
            </w:r>
            <w:r w:rsidRPr="004C3DEF">
              <w:rPr>
                <w:vertAlign w:val="superscript"/>
                <w:lang w:val="en-GB"/>
              </w:rPr>
              <w:t>*</w:t>
            </w:r>
          </w:p>
        </w:tc>
      </w:tr>
      <w:tr w:rsidR="004C3DEF" w:rsidRPr="004C3DEF" w:rsidTr="00FD555E">
        <w:trPr>
          <w:cantSplit/>
        </w:trPr>
        <w:tc>
          <w:tcPr>
            <w:tcW w:w="1040" w:type="pct"/>
            <w:vMerge/>
            <w:tcBorders>
              <w:top w:val="single" w:sz="8" w:space="0" w:color="152935"/>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Sig. (2-tailed)</w:t>
            </w:r>
          </w:p>
        </w:tc>
        <w:tc>
          <w:tcPr>
            <w:tcW w:w="623" w:type="pct"/>
            <w:tcBorders>
              <w:top w:val="single" w:sz="8" w:space="0" w:color="AEAEAE"/>
              <w:left w:val="nil"/>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.019</w:t>
            </w:r>
          </w:p>
        </w:tc>
      </w:tr>
      <w:tr w:rsidR="004C3DEF" w:rsidRPr="004C3DEF" w:rsidTr="00FD555E">
        <w:trPr>
          <w:cantSplit/>
        </w:trPr>
        <w:tc>
          <w:tcPr>
            <w:tcW w:w="1040" w:type="pct"/>
            <w:vMerge/>
            <w:tcBorders>
              <w:top w:val="single" w:sz="8" w:space="0" w:color="152935"/>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N</w:t>
            </w:r>
          </w:p>
        </w:tc>
        <w:tc>
          <w:tcPr>
            <w:tcW w:w="623"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1040" w:type="pct"/>
            <w:vMerge w:val="restar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Correlation</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.861</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.678</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.855</w:t>
            </w:r>
            <w:r w:rsidRPr="004C3DEF">
              <w:rPr>
                <w:vertAlign w:val="superscript"/>
                <w:lang w:val="en-GB"/>
              </w:rPr>
              <w:t>**</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.422</w:t>
            </w:r>
            <w:r w:rsidRPr="004C3DEF">
              <w:rPr>
                <w:vertAlign w:val="superscript"/>
                <w:lang w:val="en-GB"/>
              </w:rPr>
              <w:t>*</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Sig. (2-tailed)</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.045</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N</w:t>
            </w:r>
          </w:p>
        </w:tc>
        <w:tc>
          <w:tcPr>
            <w:tcW w:w="623"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1040" w:type="pct"/>
            <w:vMerge w:val="restar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 xml:space="preserve">Recommendations from social media influencers influence my purchasing </w:t>
            </w:r>
            <w:r w:rsidRPr="004C3DEF">
              <w:rPr>
                <w:lang w:val="en-GB"/>
              </w:rPr>
              <w:lastRenderedPageBreak/>
              <w:t>decisions regarding beauty products.</w:t>
            </w: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lastRenderedPageBreak/>
              <w:t>Pearson Correlation</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.701</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.678</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.806</w:t>
            </w:r>
            <w:r w:rsidRPr="004C3DEF">
              <w:rPr>
                <w:vertAlign w:val="superscript"/>
                <w:lang w:val="en-GB"/>
              </w:rPr>
              <w:t>**</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.296</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Sig. (2-tailed)</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.171</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N</w:t>
            </w:r>
          </w:p>
        </w:tc>
        <w:tc>
          <w:tcPr>
            <w:tcW w:w="623"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1040" w:type="pct"/>
            <w:vMerge w:val="restar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I have purchased beauty products based on influencer recommendations.</w:t>
            </w: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Correlation</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.833</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.855</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.806</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.295</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Sig. (2-tailed)</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&lt;.001</w:t>
            </w:r>
          </w:p>
        </w:tc>
        <w:tc>
          <w:tcPr>
            <w:tcW w:w="623" w:type="pct"/>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.172</w:t>
            </w:r>
          </w:p>
        </w:tc>
      </w:tr>
      <w:tr w:rsidR="004C3DEF" w:rsidRPr="004C3DEF" w:rsidTr="00FD555E">
        <w:trPr>
          <w:cantSplit/>
        </w:trPr>
        <w:tc>
          <w:tcPr>
            <w:tcW w:w="1040"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N</w:t>
            </w:r>
          </w:p>
        </w:tc>
        <w:tc>
          <w:tcPr>
            <w:tcW w:w="623"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1040" w:type="pct"/>
            <w:vMerge w:val="restar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I perceive global beauty brands as superior to local beauty brands.</w:t>
            </w: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Pearson Correlation</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.487</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.422</w:t>
            </w:r>
            <w:r w:rsidRPr="004C3DEF">
              <w:rPr>
                <w:vertAlign w:val="superscript"/>
                <w:lang w:val="en-GB"/>
              </w:rPr>
              <w:t>*</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.296</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.295</w:t>
            </w:r>
          </w:p>
        </w:tc>
        <w:tc>
          <w:tcPr>
            <w:tcW w:w="623"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w:t>
            </w:r>
          </w:p>
        </w:tc>
      </w:tr>
      <w:tr w:rsidR="004C3DEF" w:rsidRPr="004C3DEF" w:rsidTr="00FD555E">
        <w:trPr>
          <w:cantSplit/>
        </w:trPr>
        <w:tc>
          <w:tcPr>
            <w:tcW w:w="1040" w:type="pct"/>
            <w:vMerge/>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Sig. (2-tailed)</w:t>
            </w:r>
          </w:p>
        </w:tc>
        <w:tc>
          <w:tcPr>
            <w:tcW w:w="623"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.019</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.045</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.171</w:t>
            </w:r>
          </w:p>
        </w:tc>
        <w:tc>
          <w:tcPr>
            <w:tcW w:w="62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.172</w:t>
            </w:r>
          </w:p>
        </w:tc>
        <w:tc>
          <w:tcPr>
            <w:tcW w:w="623" w:type="pct"/>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FD555E">
        <w:trPr>
          <w:cantSplit/>
        </w:trPr>
        <w:tc>
          <w:tcPr>
            <w:tcW w:w="1040" w:type="pct"/>
            <w:vMerge/>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p>
        </w:tc>
        <w:tc>
          <w:tcPr>
            <w:tcW w:w="845"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N</w:t>
            </w:r>
          </w:p>
        </w:tc>
        <w:tc>
          <w:tcPr>
            <w:tcW w:w="623"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623"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FD555E">
        <w:trPr>
          <w:cantSplit/>
        </w:trPr>
        <w:tc>
          <w:tcPr>
            <w:tcW w:w="5000" w:type="pct"/>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Correlation is significant at the 0.01 level (2-tailed).</w:t>
            </w:r>
          </w:p>
        </w:tc>
      </w:tr>
      <w:tr w:rsidR="004C3DEF" w:rsidRPr="004C3DEF" w:rsidTr="00FD555E">
        <w:trPr>
          <w:cantSplit/>
        </w:trPr>
        <w:tc>
          <w:tcPr>
            <w:tcW w:w="5000" w:type="pct"/>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Correlation is significant at the 0.05 level (2-tailed).</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Regression</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4780" w:type="dxa"/>
        <w:tblLayout w:type="fixed"/>
        <w:tblCellMar>
          <w:left w:w="0" w:type="dxa"/>
          <w:right w:w="0" w:type="dxa"/>
        </w:tblCellMar>
        <w:tblLook w:val="0000" w:firstRow="0" w:lastRow="0" w:firstColumn="0" w:lastColumn="0" w:noHBand="0" w:noVBand="0"/>
      </w:tblPr>
      <w:tblGrid>
        <w:gridCol w:w="799"/>
        <w:gridCol w:w="1476"/>
        <w:gridCol w:w="1476"/>
        <w:gridCol w:w="1029"/>
      </w:tblGrid>
      <w:tr w:rsidR="004C3DEF" w:rsidRPr="004C3DEF" w:rsidTr="0065535F">
        <w:trPr>
          <w:cantSplit/>
        </w:trPr>
        <w:tc>
          <w:tcPr>
            <w:tcW w:w="4778"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Variables Entered/</w:t>
            </w:r>
            <w:proofErr w:type="spellStart"/>
            <w:r w:rsidRPr="004C3DEF">
              <w:rPr>
                <w:b/>
                <w:bCs/>
                <w:lang w:val="en-GB"/>
              </w:rPr>
              <w:t>Removed</w:t>
            </w:r>
            <w:r w:rsidRPr="004C3DEF">
              <w:rPr>
                <w:b/>
                <w:bCs/>
                <w:vertAlign w:val="superscript"/>
                <w:lang w:val="en-GB"/>
              </w:rPr>
              <w:t>a</w:t>
            </w:r>
            <w:proofErr w:type="spellEnd"/>
          </w:p>
        </w:tc>
      </w:tr>
      <w:tr w:rsidR="004C3DEF" w:rsidRPr="004C3DEF" w:rsidTr="0065535F">
        <w:trPr>
          <w:cantSplit/>
        </w:trPr>
        <w:tc>
          <w:tcPr>
            <w:tcW w:w="799"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Method</w:t>
            </w:r>
          </w:p>
        </w:tc>
      </w:tr>
      <w:tr w:rsidR="004C3DEF" w:rsidRPr="004C3DEF" w:rsidTr="0065535F">
        <w:trPr>
          <w:cantSplit/>
        </w:trPr>
        <w:tc>
          <w:tcPr>
            <w:tcW w:w="799" w:type="dxa"/>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lastRenderedPageBreak/>
              <w:t>1</w:t>
            </w:r>
          </w:p>
        </w:tc>
        <w:tc>
          <w:tcPr>
            <w:tcW w:w="1475" w:type="dxa"/>
            <w:tcBorders>
              <w:top w:val="single" w:sz="8" w:space="0" w:color="152935"/>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 xml:space="preserve">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(e.g., like, comment, share).</w:t>
            </w:r>
            <w:r w:rsidRPr="004C3DEF">
              <w:rPr>
                <w:vertAlign w:val="superscript"/>
                <w:lang w:val="en-GB"/>
              </w:rPr>
              <w:t>b</w:t>
            </w:r>
          </w:p>
        </w:tc>
        <w:tc>
          <w:tcPr>
            <w:tcW w:w="1475" w:type="dxa"/>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w:t>
            </w:r>
          </w:p>
        </w:tc>
        <w:tc>
          <w:tcPr>
            <w:tcW w:w="1029" w:type="dxa"/>
            <w:tcBorders>
              <w:top w:val="single" w:sz="8" w:space="0" w:color="152935"/>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Enter</w:t>
            </w:r>
          </w:p>
        </w:tc>
      </w:tr>
      <w:tr w:rsidR="004C3DEF" w:rsidRPr="004C3DEF" w:rsidTr="0065535F">
        <w:trPr>
          <w:cantSplit/>
        </w:trPr>
        <w:tc>
          <w:tcPr>
            <w:tcW w:w="4778"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a. Dependent Variable: I perceive global beauty brands as superior to local beauty brands.</w:t>
            </w:r>
          </w:p>
        </w:tc>
      </w:tr>
      <w:tr w:rsidR="004C3DEF" w:rsidRPr="004C3DEF" w:rsidTr="0065535F">
        <w:trPr>
          <w:cantSplit/>
        </w:trPr>
        <w:tc>
          <w:tcPr>
            <w:tcW w:w="4778"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t>b. All requested variables entered.</w:t>
            </w:r>
          </w:p>
        </w:tc>
      </w:tr>
    </w:tbl>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627"/>
        <w:gridCol w:w="771"/>
        <w:gridCol w:w="817"/>
        <w:gridCol w:w="1107"/>
        <w:gridCol w:w="1107"/>
        <w:gridCol w:w="1107"/>
        <w:gridCol w:w="842"/>
        <w:gridCol w:w="771"/>
        <w:gridCol w:w="771"/>
        <w:gridCol w:w="1106"/>
      </w:tblGrid>
      <w:tr w:rsidR="004C3DEF" w:rsidRPr="004C3DEF" w:rsidTr="00FD555E">
        <w:trPr>
          <w:cantSplit/>
        </w:trPr>
        <w:tc>
          <w:tcPr>
            <w:tcW w:w="5000" w:type="pct"/>
            <w:gridSpan w:val="10"/>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 xml:space="preserve">Model </w:t>
            </w:r>
            <w:proofErr w:type="spellStart"/>
            <w:r w:rsidRPr="004C3DEF">
              <w:rPr>
                <w:b/>
                <w:bCs/>
                <w:lang w:val="en-GB"/>
              </w:rPr>
              <w:t>Summary</w:t>
            </w:r>
            <w:r w:rsidRPr="004C3DEF">
              <w:rPr>
                <w:b/>
                <w:bCs/>
                <w:vertAlign w:val="superscript"/>
                <w:lang w:val="en-GB"/>
              </w:rPr>
              <w:t>b</w:t>
            </w:r>
            <w:proofErr w:type="spellEnd"/>
          </w:p>
        </w:tc>
      </w:tr>
      <w:tr w:rsidR="004C3DEF" w:rsidRPr="004C3DEF" w:rsidTr="00FD555E">
        <w:trPr>
          <w:cantSplit/>
        </w:trPr>
        <w:tc>
          <w:tcPr>
            <w:tcW w:w="332"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Model</w:t>
            </w:r>
          </w:p>
        </w:tc>
        <w:tc>
          <w:tcPr>
            <w:tcW w:w="429" w:type="pct"/>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R</w:t>
            </w:r>
          </w:p>
        </w:tc>
        <w:tc>
          <w:tcPr>
            <w:tcW w:w="454"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R Square</w:t>
            </w:r>
          </w:p>
        </w:tc>
        <w:tc>
          <w:tcPr>
            <w:tcW w:w="6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Adjusted R Square</w:t>
            </w:r>
          </w:p>
        </w:tc>
        <w:tc>
          <w:tcPr>
            <w:tcW w:w="6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 of the Estimate</w:t>
            </w:r>
          </w:p>
        </w:tc>
        <w:tc>
          <w:tcPr>
            <w:tcW w:w="2555" w:type="pct"/>
            <w:gridSpan w:val="5"/>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Change Statistics</w:t>
            </w:r>
          </w:p>
        </w:tc>
      </w:tr>
      <w:tr w:rsidR="004C3DEF" w:rsidRPr="004C3DEF" w:rsidTr="00FD555E">
        <w:trPr>
          <w:cantSplit/>
        </w:trPr>
        <w:tc>
          <w:tcPr>
            <w:tcW w:w="332"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429" w:type="pct"/>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454"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R Square Change</w:t>
            </w:r>
          </w:p>
        </w:tc>
        <w:tc>
          <w:tcPr>
            <w:tcW w:w="468"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 Change</w:t>
            </w:r>
          </w:p>
        </w:tc>
        <w:tc>
          <w:tcPr>
            <w:tcW w:w="42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df1</w:t>
            </w:r>
          </w:p>
        </w:tc>
        <w:tc>
          <w:tcPr>
            <w:tcW w:w="42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df2</w:t>
            </w:r>
          </w:p>
        </w:tc>
        <w:tc>
          <w:tcPr>
            <w:tcW w:w="615"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 F Change</w:t>
            </w:r>
          </w:p>
        </w:tc>
      </w:tr>
      <w:tr w:rsidR="004C3DEF" w:rsidRPr="004C3DEF" w:rsidTr="00FD555E">
        <w:trPr>
          <w:cantSplit/>
        </w:trPr>
        <w:tc>
          <w:tcPr>
            <w:tcW w:w="332" w:type="pc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429" w:type="pct"/>
            <w:tcBorders>
              <w:top w:val="single" w:sz="8" w:space="0" w:color="152935"/>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.497</w:t>
            </w:r>
            <w:r w:rsidRPr="004C3DEF">
              <w:rPr>
                <w:vertAlign w:val="superscript"/>
                <w:lang w:val="en-GB"/>
              </w:rPr>
              <w:t>a</w:t>
            </w:r>
          </w:p>
        </w:tc>
        <w:tc>
          <w:tcPr>
            <w:tcW w:w="454"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.247</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.080</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1.277</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.247</w:t>
            </w:r>
          </w:p>
        </w:tc>
        <w:tc>
          <w:tcPr>
            <w:tcW w:w="468"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1.475</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18</w:t>
            </w:r>
          </w:p>
        </w:tc>
        <w:tc>
          <w:tcPr>
            <w:tcW w:w="615" w:type="pct"/>
            <w:tcBorders>
              <w:top w:val="single" w:sz="8" w:space="0" w:color="152935"/>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.251</w:t>
            </w:r>
          </w:p>
        </w:tc>
      </w:tr>
      <w:tr w:rsidR="004C3DEF" w:rsidRPr="004C3DEF" w:rsidTr="00FD555E">
        <w:trPr>
          <w:cantSplit/>
        </w:trPr>
        <w:tc>
          <w:tcPr>
            <w:tcW w:w="5000" w:type="pct"/>
            <w:gridSpan w:val="10"/>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xml:space="preserve">a. Predictors: (Constant), 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r>
      <w:tr w:rsidR="004C3DEF" w:rsidRPr="004C3DEF" w:rsidTr="00FD555E">
        <w:trPr>
          <w:cantSplit/>
        </w:trPr>
        <w:tc>
          <w:tcPr>
            <w:tcW w:w="5000" w:type="pct"/>
            <w:gridSpan w:val="10"/>
            <w:tcBorders>
              <w:top w:val="nil"/>
              <w:left w:val="nil"/>
              <w:bottom w:val="nil"/>
              <w:right w:val="nil"/>
            </w:tcBorders>
            <w:shd w:val="clear" w:color="auto" w:fill="FFFFFF"/>
          </w:tcPr>
          <w:p w:rsidR="004C3DEF" w:rsidRPr="004C3DEF" w:rsidRDefault="004C3DEF" w:rsidP="004C3DEF">
            <w:pPr>
              <w:rPr>
                <w:lang w:val="en-GB"/>
              </w:rPr>
            </w:pPr>
            <w:r w:rsidRPr="004C3DEF">
              <w:rPr>
                <w:lang w:val="en-GB"/>
              </w:rPr>
              <w:t>b. Dependent Variable: I perceive global beauty brands as superior to local beauty brands.</w:t>
            </w:r>
          </w:p>
        </w:tc>
      </w:tr>
    </w:tbl>
    <w:p w:rsidR="004C3DEF" w:rsidRPr="004C3DEF" w:rsidRDefault="004C3DEF" w:rsidP="004C3DEF">
      <w:pPr>
        <w:rPr>
          <w:lang w:val="en-GB"/>
        </w:rPr>
      </w:pPr>
    </w:p>
    <w:p w:rsidR="004C3DEF" w:rsidRPr="004C3DEF" w:rsidRDefault="004C3DEF" w:rsidP="004C3DEF">
      <w:pPr>
        <w:rPr>
          <w:lang w:val="en-GB"/>
        </w:rPr>
      </w:pPr>
    </w:p>
    <w:tbl>
      <w:tblPr>
        <w:tblW w:w="8009" w:type="dxa"/>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4C3DEF" w:rsidRPr="004C3DEF" w:rsidTr="0065535F">
        <w:trPr>
          <w:cantSplit/>
        </w:trPr>
        <w:tc>
          <w:tcPr>
            <w:tcW w:w="8004" w:type="dxa"/>
            <w:gridSpan w:val="7"/>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ANOVA</w:t>
            </w:r>
            <w:r w:rsidRPr="004C3DEF">
              <w:rPr>
                <w:b/>
                <w:bCs/>
                <w:vertAlign w:val="superscript"/>
                <w:lang w:val="en-GB"/>
              </w:rPr>
              <w:t>a</w:t>
            </w:r>
            <w:proofErr w:type="spellEnd"/>
          </w:p>
        </w:tc>
      </w:tr>
      <w:tr w:rsidR="004C3DEF" w:rsidRPr="004C3DEF" w:rsidTr="0065535F">
        <w:trPr>
          <w:cantSplit/>
        </w:trPr>
        <w:tc>
          <w:tcPr>
            <w:tcW w:w="2028"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1291"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Regression</w:t>
            </w:r>
          </w:p>
        </w:tc>
        <w:tc>
          <w:tcPr>
            <w:tcW w:w="14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9.617</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2.404</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1.475</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.251</w:t>
            </w:r>
            <w:r w:rsidRPr="004C3DEF">
              <w:rPr>
                <w:vertAlign w:val="superscript"/>
                <w:lang w:val="en-GB"/>
              </w:rPr>
              <w:t>b</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4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29.339</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18</w:t>
            </w:r>
          </w:p>
        </w:tc>
        <w:tc>
          <w:tcPr>
            <w:tcW w:w="141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1.630</w:t>
            </w: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4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38.957</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w:t>
            </w:r>
          </w:p>
        </w:tc>
        <w:tc>
          <w:tcPr>
            <w:tcW w:w="141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Dependent Variable: I perceive global beauty brands as superior to local beauty brands.</w:t>
            </w: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 xml:space="preserve">b. Predictors: (Constant), 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r>
    </w:tbl>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707"/>
        <w:gridCol w:w="2362"/>
        <w:gridCol w:w="1283"/>
        <w:gridCol w:w="1283"/>
        <w:gridCol w:w="1415"/>
        <w:gridCol w:w="987"/>
        <w:gridCol w:w="989"/>
      </w:tblGrid>
      <w:tr w:rsidR="004C3DEF" w:rsidRPr="004C3DEF" w:rsidTr="00FD555E">
        <w:trPr>
          <w:cantSplit/>
        </w:trPr>
        <w:tc>
          <w:tcPr>
            <w:tcW w:w="5000" w:type="pct"/>
            <w:gridSpan w:val="7"/>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Coefficients</w:t>
            </w:r>
            <w:r w:rsidRPr="004C3DEF">
              <w:rPr>
                <w:b/>
                <w:bCs/>
                <w:vertAlign w:val="superscript"/>
                <w:lang w:val="en-GB"/>
              </w:rPr>
              <w:t>a</w:t>
            </w:r>
            <w:proofErr w:type="spellEnd"/>
          </w:p>
        </w:tc>
      </w:tr>
      <w:tr w:rsidR="004C3DEF" w:rsidRPr="004C3DEF" w:rsidTr="00FD555E">
        <w:trPr>
          <w:cantSplit/>
        </w:trPr>
        <w:tc>
          <w:tcPr>
            <w:tcW w:w="1699" w:type="pct"/>
            <w:gridSpan w:val="2"/>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22" w:type="pct"/>
            <w:gridSpan w:val="2"/>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Unstandardized Coefficients</w:t>
            </w:r>
          </w:p>
        </w:tc>
        <w:tc>
          <w:tcPr>
            <w:tcW w:w="784" w:type="pc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Standardized Coefficients</w:t>
            </w:r>
          </w:p>
        </w:tc>
        <w:tc>
          <w:tcPr>
            <w:tcW w:w="547"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t</w:t>
            </w:r>
          </w:p>
        </w:tc>
        <w:tc>
          <w:tcPr>
            <w:tcW w:w="547" w:type="pct"/>
            <w:vMerge w:val="restart"/>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FD555E">
        <w:trPr>
          <w:cantSplit/>
        </w:trPr>
        <w:tc>
          <w:tcPr>
            <w:tcW w:w="1699" w:type="pct"/>
            <w:gridSpan w:val="2"/>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711" w:type="pct"/>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B</w:t>
            </w:r>
          </w:p>
        </w:tc>
        <w:tc>
          <w:tcPr>
            <w:tcW w:w="711"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w:t>
            </w:r>
          </w:p>
        </w:tc>
        <w:tc>
          <w:tcPr>
            <w:tcW w:w="784"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Beta</w:t>
            </w:r>
          </w:p>
        </w:tc>
        <w:tc>
          <w:tcPr>
            <w:tcW w:w="547"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547" w:type="pct"/>
            <w:vMerge/>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p>
        </w:tc>
      </w:tr>
      <w:tr w:rsidR="004C3DEF" w:rsidRPr="004C3DEF" w:rsidTr="00FD555E">
        <w:trPr>
          <w:cantSplit/>
        </w:trPr>
        <w:tc>
          <w:tcPr>
            <w:tcW w:w="391" w:type="pct"/>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1307"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(Constant)</w:t>
            </w:r>
          </w:p>
        </w:tc>
        <w:tc>
          <w:tcPr>
            <w:tcW w:w="711"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1.449</w:t>
            </w:r>
          </w:p>
        </w:tc>
        <w:tc>
          <w:tcPr>
            <w:tcW w:w="711"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.726</w:t>
            </w:r>
          </w:p>
        </w:tc>
        <w:tc>
          <w:tcPr>
            <w:tcW w:w="784" w:type="pct"/>
            <w:tcBorders>
              <w:top w:val="single" w:sz="8" w:space="0" w:color="152935"/>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547"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1.997</w:t>
            </w:r>
          </w:p>
        </w:tc>
        <w:tc>
          <w:tcPr>
            <w:tcW w:w="547"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.061</w:t>
            </w:r>
          </w:p>
        </w:tc>
      </w:tr>
      <w:tr w:rsidR="004C3DEF" w:rsidRPr="004C3DEF" w:rsidTr="00FD555E">
        <w:trPr>
          <w:cantSplit/>
        </w:trPr>
        <w:tc>
          <w:tcPr>
            <w:tcW w:w="391" w:type="pct"/>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307"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I actively follow beauty influencers on social media.</w:t>
            </w:r>
          </w:p>
        </w:tc>
        <w:tc>
          <w:tcPr>
            <w:tcW w:w="711"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.579</w:t>
            </w:r>
          </w:p>
        </w:tc>
        <w:tc>
          <w:tcPr>
            <w:tcW w:w="711"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.455</w:t>
            </w:r>
          </w:p>
        </w:tc>
        <w:tc>
          <w:tcPr>
            <w:tcW w:w="78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.546</w:t>
            </w:r>
          </w:p>
        </w:tc>
        <w:tc>
          <w:tcPr>
            <w:tcW w:w="547"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1.272</w:t>
            </w:r>
          </w:p>
        </w:tc>
        <w:tc>
          <w:tcPr>
            <w:tcW w:w="547"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.220</w:t>
            </w:r>
          </w:p>
        </w:tc>
      </w:tr>
      <w:tr w:rsidR="004C3DEF" w:rsidRPr="004C3DEF" w:rsidTr="00FD555E">
        <w:trPr>
          <w:cantSplit/>
        </w:trPr>
        <w:tc>
          <w:tcPr>
            <w:tcW w:w="391" w:type="pct"/>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307"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c>
          <w:tcPr>
            <w:tcW w:w="711"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-.008</w:t>
            </w:r>
          </w:p>
        </w:tc>
        <w:tc>
          <w:tcPr>
            <w:tcW w:w="711"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.422</w:t>
            </w:r>
          </w:p>
        </w:tc>
        <w:tc>
          <w:tcPr>
            <w:tcW w:w="78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-.008</w:t>
            </w:r>
          </w:p>
        </w:tc>
        <w:tc>
          <w:tcPr>
            <w:tcW w:w="547"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-.018</w:t>
            </w:r>
          </w:p>
        </w:tc>
        <w:tc>
          <w:tcPr>
            <w:tcW w:w="547"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.986</w:t>
            </w:r>
          </w:p>
        </w:tc>
      </w:tr>
      <w:tr w:rsidR="004C3DEF" w:rsidRPr="004C3DEF" w:rsidTr="00FD555E">
        <w:trPr>
          <w:cantSplit/>
        </w:trPr>
        <w:tc>
          <w:tcPr>
            <w:tcW w:w="391" w:type="pct"/>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307"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Recommendations from social media influencers influence my purchasing decisions regarding beauty products.</w:t>
            </w:r>
          </w:p>
        </w:tc>
        <w:tc>
          <w:tcPr>
            <w:tcW w:w="711"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-.170</w:t>
            </w:r>
          </w:p>
        </w:tc>
        <w:tc>
          <w:tcPr>
            <w:tcW w:w="711"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.356</w:t>
            </w:r>
          </w:p>
        </w:tc>
        <w:tc>
          <w:tcPr>
            <w:tcW w:w="78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-.173</w:t>
            </w:r>
          </w:p>
        </w:tc>
        <w:tc>
          <w:tcPr>
            <w:tcW w:w="547"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-.477</w:t>
            </w:r>
          </w:p>
        </w:tc>
        <w:tc>
          <w:tcPr>
            <w:tcW w:w="547"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.639</w:t>
            </w:r>
          </w:p>
        </w:tc>
      </w:tr>
      <w:tr w:rsidR="004C3DEF" w:rsidRPr="004C3DEF" w:rsidTr="00FD555E">
        <w:trPr>
          <w:cantSplit/>
        </w:trPr>
        <w:tc>
          <w:tcPr>
            <w:tcW w:w="391" w:type="pct"/>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307"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 xml:space="preserve">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w:t>
            </w:r>
          </w:p>
        </w:tc>
        <w:tc>
          <w:tcPr>
            <w:tcW w:w="711"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.117</w:t>
            </w:r>
          </w:p>
        </w:tc>
        <w:tc>
          <w:tcPr>
            <w:tcW w:w="711"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.319</w:t>
            </w:r>
          </w:p>
        </w:tc>
        <w:tc>
          <w:tcPr>
            <w:tcW w:w="78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.121</w:t>
            </w:r>
          </w:p>
        </w:tc>
        <w:tc>
          <w:tcPr>
            <w:tcW w:w="547"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.367</w:t>
            </w:r>
          </w:p>
        </w:tc>
        <w:tc>
          <w:tcPr>
            <w:tcW w:w="547"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.718</w:t>
            </w:r>
          </w:p>
        </w:tc>
      </w:tr>
      <w:tr w:rsidR="004C3DEF" w:rsidRPr="004C3DEF" w:rsidTr="00FD555E">
        <w:trPr>
          <w:cantSplit/>
        </w:trPr>
        <w:tc>
          <w:tcPr>
            <w:tcW w:w="5000" w:type="pct"/>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a. Dependent Variable: I perceive global beauty brands as superior to local beauty brands.</w:t>
            </w:r>
          </w:p>
        </w:tc>
      </w:tr>
    </w:tbl>
    <w:p w:rsidR="004C3DEF" w:rsidRPr="004C3DEF" w:rsidRDefault="004C3DEF" w:rsidP="004C3DEF">
      <w:pPr>
        <w:rPr>
          <w:lang w:val="en-GB"/>
        </w:rPr>
      </w:pPr>
    </w:p>
    <w:p w:rsidR="004C3DEF" w:rsidRPr="004C3DEF" w:rsidRDefault="004C3DEF" w:rsidP="004C3DEF">
      <w:pPr>
        <w:rPr>
          <w:lang w:val="en-GB"/>
        </w:rPr>
      </w:pPr>
    </w:p>
    <w:tbl>
      <w:tblPr>
        <w:tblW w:w="7670" w:type="dxa"/>
        <w:tblLayout w:type="fixed"/>
        <w:tblCellMar>
          <w:left w:w="0" w:type="dxa"/>
          <w:right w:w="0" w:type="dxa"/>
        </w:tblCellMar>
        <w:tblLook w:val="0000" w:firstRow="0" w:lastRow="0" w:firstColumn="0" w:lastColumn="0" w:noHBand="0" w:noVBand="0"/>
      </w:tblPr>
      <w:tblGrid>
        <w:gridCol w:w="1982"/>
        <w:gridCol w:w="1076"/>
        <w:gridCol w:w="1107"/>
        <w:gridCol w:w="1030"/>
        <w:gridCol w:w="1445"/>
        <w:gridCol w:w="1030"/>
      </w:tblGrid>
      <w:tr w:rsidR="004C3DEF" w:rsidRPr="004C3DEF" w:rsidTr="0065535F">
        <w:trPr>
          <w:cantSplit/>
        </w:trPr>
        <w:tc>
          <w:tcPr>
            <w:tcW w:w="7665"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 xml:space="preserve">Residuals </w:t>
            </w:r>
            <w:proofErr w:type="spellStart"/>
            <w:r w:rsidRPr="004C3DEF">
              <w:rPr>
                <w:b/>
                <w:bCs/>
                <w:lang w:val="en-GB"/>
              </w:rPr>
              <w:t>Statistics</w:t>
            </w:r>
            <w:r w:rsidRPr="004C3DEF">
              <w:rPr>
                <w:b/>
                <w:bCs/>
                <w:vertAlign w:val="superscript"/>
                <w:lang w:val="en-GB"/>
              </w:rPr>
              <w:t>a</w:t>
            </w:r>
            <w:proofErr w:type="spellEnd"/>
          </w:p>
        </w:tc>
      </w:tr>
      <w:tr w:rsidR="004C3DEF" w:rsidRPr="004C3DEF" w:rsidTr="0065535F">
        <w:trPr>
          <w:cantSplit/>
        </w:trPr>
        <w:tc>
          <w:tcPr>
            <w:tcW w:w="1982"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Std. Deviation</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N</w:t>
            </w:r>
          </w:p>
        </w:tc>
      </w:tr>
      <w:tr w:rsidR="004C3DEF" w:rsidRPr="004C3DEF" w:rsidTr="0065535F">
        <w:trPr>
          <w:cantSplit/>
        </w:trPr>
        <w:tc>
          <w:tcPr>
            <w:tcW w:w="1982"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Predicted Value</w:t>
            </w:r>
          </w:p>
        </w:tc>
        <w:tc>
          <w:tcPr>
            <w:tcW w:w="10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1.80</w:t>
            </w:r>
          </w:p>
        </w:tc>
        <w:tc>
          <w:tcPr>
            <w:tcW w:w="1106"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4.04</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2.96</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.661</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-2.927</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2.043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1.155</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Std. Predicted Value</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-1.752</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1.645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Std. Residual</w:t>
            </w:r>
          </w:p>
        </w:tc>
        <w:tc>
          <w:tcPr>
            <w:tcW w:w="10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-2.293</w:t>
            </w:r>
          </w:p>
        </w:tc>
        <w:tc>
          <w:tcPr>
            <w:tcW w:w="1106"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1.600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.905</w:t>
            </w:r>
          </w:p>
        </w:tc>
        <w:tc>
          <w:tcPr>
            <w:tcW w:w="1029"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7665" w:type="dxa"/>
            <w:gridSpan w:val="6"/>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Dependent Variable: I perceive global beauty brands as superior to local beauty brands.</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Charts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24111FEE" wp14:editId="4002C1AE">
            <wp:extent cx="5731510" cy="3369945"/>
            <wp:effectExtent l="0" t="0" r="2540" b="1905"/>
            <wp:docPr id="1773243332" name="Picture 16" descr="A graph with blue lines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243332" name="Picture 16" descr="A graph with blue lines and black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Regression</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4780" w:type="dxa"/>
        <w:tblLayout w:type="fixed"/>
        <w:tblCellMar>
          <w:left w:w="0" w:type="dxa"/>
          <w:right w:w="0" w:type="dxa"/>
        </w:tblCellMar>
        <w:tblLook w:val="0000" w:firstRow="0" w:lastRow="0" w:firstColumn="0" w:lastColumn="0" w:noHBand="0" w:noVBand="0"/>
      </w:tblPr>
      <w:tblGrid>
        <w:gridCol w:w="799"/>
        <w:gridCol w:w="1476"/>
        <w:gridCol w:w="1476"/>
        <w:gridCol w:w="1029"/>
      </w:tblGrid>
      <w:tr w:rsidR="004C3DEF" w:rsidRPr="004C3DEF" w:rsidTr="0065535F">
        <w:trPr>
          <w:cantSplit/>
        </w:trPr>
        <w:tc>
          <w:tcPr>
            <w:tcW w:w="4778" w:type="dxa"/>
            <w:gridSpan w:val="4"/>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Variables Entered/</w:t>
            </w:r>
            <w:proofErr w:type="spellStart"/>
            <w:r w:rsidRPr="004C3DEF">
              <w:rPr>
                <w:b/>
                <w:bCs/>
                <w:lang w:val="en-GB"/>
              </w:rPr>
              <w:t>Removed</w:t>
            </w:r>
            <w:r w:rsidRPr="004C3DEF">
              <w:rPr>
                <w:b/>
                <w:bCs/>
                <w:vertAlign w:val="superscript"/>
                <w:lang w:val="en-GB"/>
              </w:rPr>
              <w:t>a</w:t>
            </w:r>
            <w:proofErr w:type="spellEnd"/>
          </w:p>
        </w:tc>
      </w:tr>
      <w:tr w:rsidR="004C3DEF" w:rsidRPr="004C3DEF" w:rsidTr="0065535F">
        <w:trPr>
          <w:cantSplit/>
        </w:trPr>
        <w:tc>
          <w:tcPr>
            <w:tcW w:w="799"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Method</w:t>
            </w:r>
          </w:p>
        </w:tc>
      </w:tr>
      <w:tr w:rsidR="004C3DEF" w:rsidRPr="004C3DEF" w:rsidTr="0065535F">
        <w:trPr>
          <w:cantSplit/>
        </w:trPr>
        <w:tc>
          <w:tcPr>
            <w:tcW w:w="799" w:type="dxa"/>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lastRenderedPageBreak/>
              <w:t>1</w:t>
            </w:r>
          </w:p>
        </w:tc>
        <w:tc>
          <w:tcPr>
            <w:tcW w:w="1475" w:type="dxa"/>
            <w:tcBorders>
              <w:top w:val="single" w:sz="8" w:space="0" w:color="152935"/>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 xml:space="preserve">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(e.g., like, comment, share).</w:t>
            </w:r>
            <w:r w:rsidRPr="004C3DEF">
              <w:rPr>
                <w:vertAlign w:val="superscript"/>
                <w:lang w:val="en-GB"/>
              </w:rPr>
              <w:t>b</w:t>
            </w:r>
          </w:p>
        </w:tc>
        <w:tc>
          <w:tcPr>
            <w:tcW w:w="1475" w:type="dxa"/>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w:t>
            </w:r>
          </w:p>
        </w:tc>
        <w:tc>
          <w:tcPr>
            <w:tcW w:w="1029" w:type="dxa"/>
            <w:tcBorders>
              <w:top w:val="single" w:sz="8" w:space="0" w:color="152935"/>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Enter</w:t>
            </w:r>
          </w:p>
        </w:tc>
      </w:tr>
      <w:tr w:rsidR="004C3DEF" w:rsidRPr="004C3DEF" w:rsidTr="0065535F">
        <w:trPr>
          <w:cantSplit/>
        </w:trPr>
        <w:tc>
          <w:tcPr>
            <w:tcW w:w="4778"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a. Dependent Variable: Social media influencers increase my trust in local beauty brands.</w:t>
            </w:r>
          </w:p>
        </w:tc>
      </w:tr>
      <w:tr w:rsidR="004C3DEF" w:rsidRPr="004C3DEF" w:rsidTr="0065535F">
        <w:trPr>
          <w:cantSplit/>
        </w:trPr>
        <w:tc>
          <w:tcPr>
            <w:tcW w:w="4778" w:type="dxa"/>
            <w:gridSpan w:val="4"/>
            <w:tcBorders>
              <w:top w:val="nil"/>
              <w:left w:val="nil"/>
              <w:bottom w:val="nil"/>
              <w:right w:val="nil"/>
            </w:tcBorders>
            <w:shd w:val="clear" w:color="auto" w:fill="FFFFFF"/>
          </w:tcPr>
          <w:p w:rsidR="004C3DEF" w:rsidRPr="004C3DEF" w:rsidRDefault="004C3DEF" w:rsidP="004C3DEF">
            <w:pPr>
              <w:rPr>
                <w:lang w:val="en-GB"/>
              </w:rPr>
            </w:pPr>
            <w:r w:rsidRPr="004C3DEF">
              <w:rPr>
                <w:lang w:val="en-GB"/>
              </w:rPr>
              <w:t>b. All requested variables entered.</w:t>
            </w:r>
          </w:p>
        </w:tc>
      </w:tr>
    </w:tbl>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627"/>
        <w:gridCol w:w="771"/>
        <w:gridCol w:w="817"/>
        <w:gridCol w:w="1107"/>
        <w:gridCol w:w="1107"/>
        <w:gridCol w:w="1107"/>
        <w:gridCol w:w="842"/>
        <w:gridCol w:w="771"/>
        <w:gridCol w:w="771"/>
        <w:gridCol w:w="1106"/>
      </w:tblGrid>
      <w:tr w:rsidR="004C3DEF" w:rsidRPr="004C3DEF" w:rsidTr="00FD555E">
        <w:trPr>
          <w:cantSplit/>
        </w:trPr>
        <w:tc>
          <w:tcPr>
            <w:tcW w:w="5000" w:type="pct"/>
            <w:gridSpan w:val="10"/>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 xml:space="preserve">Model </w:t>
            </w:r>
            <w:proofErr w:type="spellStart"/>
            <w:r w:rsidRPr="004C3DEF">
              <w:rPr>
                <w:b/>
                <w:bCs/>
                <w:lang w:val="en-GB"/>
              </w:rPr>
              <w:t>Summary</w:t>
            </w:r>
            <w:r w:rsidRPr="004C3DEF">
              <w:rPr>
                <w:b/>
                <w:bCs/>
                <w:vertAlign w:val="superscript"/>
                <w:lang w:val="en-GB"/>
              </w:rPr>
              <w:t>b</w:t>
            </w:r>
            <w:proofErr w:type="spellEnd"/>
          </w:p>
        </w:tc>
      </w:tr>
      <w:tr w:rsidR="004C3DEF" w:rsidRPr="004C3DEF" w:rsidTr="00FD555E">
        <w:trPr>
          <w:cantSplit/>
        </w:trPr>
        <w:tc>
          <w:tcPr>
            <w:tcW w:w="332"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Model</w:t>
            </w:r>
          </w:p>
        </w:tc>
        <w:tc>
          <w:tcPr>
            <w:tcW w:w="429" w:type="pct"/>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R</w:t>
            </w:r>
          </w:p>
        </w:tc>
        <w:tc>
          <w:tcPr>
            <w:tcW w:w="454"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R Square</w:t>
            </w:r>
          </w:p>
        </w:tc>
        <w:tc>
          <w:tcPr>
            <w:tcW w:w="6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Adjusted R Square</w:t>
            </w:r>
          </w:p>
        </w:tc>
        <w:tc>
          <w:tcPr>
            <w:tcW w:w="6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 of the Estimate</w:t>
            </w:r>
          </w:p>
        </w:tc>
        <w:tc>
          <w:tcPr>
            <w:tcW w:w="2555" w:type="pct"/>
            <w:gridSpan w:val="5"/>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Change Statistics</w:t>
            </w:r>
          </w:p>
        </w:tc>
      </w:tr>
      <w:tr w:rsidR="004C3DEF" w:rsidRPr="004C3DEF" w:rsidTr="00FD555E">
        <w:trPr>
          <w:cantSplit/>
        </w:trPr>
        <w:tc>
          <w:tcPr>
            <w:tcW w:w="332"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429" w:type="pct"/>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454"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15"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R Square Change</w:t>
            </w:r>
          </w:p>
        </w:tc>
        <w:tc>
          <w:tcPr>
            <w:tcW w:w="468"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 Change</w:t>
            </w:r>
          </w:p>
        </w:tc>
        <w:tc>
          <w:tcPr>
            <w:tcW w:w="42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df1</w:t>
            </w:r>
          </w:p>
        </w:tc>
        <w:tc>
          <w:tcPr>
            <w:tcW w:w="429"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df2</w:t>
            </w:r>
          </w:p>
        </w:tc>
        <w:tc>
          <w:tcPr>
            <w:tcW w:w="615"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 F Change</w:t>
            </w:r>
          </w:p>
        </w:tc>
      </w:tr>
      <w:tr w:rsidR="004C3DEF" w:rsidRPr="004C3DEF" w:rsidTr="00FD555E">
        <w:trPr>
          <w:cantSplit/>
        </w:trPr>
        <w:tc>
          <w:tcPr>
            <w:tcW w:w="332" w:type="pc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429" w:type="pct"/>
            <w:tcBorders>
              <w:top w:val="single" w:sz="8" w:space="0" w:color="152935"/>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.691</w:t>
            </w:r>
            <w:r w:rsidRPr="004C3DEF">
              <w:rPr>
                <w:vertAlign w:val="superscript"/>
                <w:lang w:val="en-GB"/>
              </w:rPr>
              <w:t>a</w:t>
            </w:r>
          </w:p>
        </w:tc>
        <w:tc>
          <w:tcPr>
            <w:tcW w:w="454"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.478</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.362</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.915</w:t>
            </w:r>
          </w:p>
        </w:tc>
        <w:tc>
          <w:tcPr>
            <w:tcW w:w="615"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.478</w:t>
            </w:r>
          </w:p>
        </w:tc>
        <w:tc>
          <w:tcPr>
            <w:tcW w:w="468"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4.122</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429" w:type="pct"/>
            <w:tcBorders>
              <w:top w:val="single" w:sz="8" w:space="0" w:color="152935"/>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18</w:t>
            </w:r>
          </w:p>
        </w:tc>
        <w:tc>
          <w:tcPr>
            <w:tcW w:w="615" w:type="pct"/>
            <w:tcBorders>
              <w:top w:val="single" w:sz="8" w:space="0" w:color="152935"/>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.015</w:t>
            </w:r>
          </w:p>
        </w:tc>
      </w:tr>
      <w:tr w:rsidR="004C3DEF" w:rsidRPr="004C3DEF" w:rsidTr="00FD555E">
        <w:trPr>
          <w:cantSplit/>
        </w:trPr>
        <w:tc>
          <w:tcPr>
            <w:tcW w:w="5000" w:type="pct"/>
            <w:gridSpan w:val="10"/>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xml:space="preserve">a. Predictors: (Constant), 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r>
      <w:tr w:rsidR="004C3DEF" w:rsidRPr="004C3DEF" w:rsidTr="00FD555E">
        <w:trPr>
          <w:cantSplit/>
        </w:trPr>
        <w:tc>
          <w:tcPr>
            <w:tcW w:w="5000" w:type="pct"/>
            <w:gridSpan w:val="10"/>
            <w:tcBorders>
              <w:top w:val="nil"/>
              <w:left w:val="nil"/>
              <w:bottom w:val="nil"/>
              <w:right w:val="nil"/>
            </w:tcBorders>
            <w:shd w:val="clear" w:color="auto" w:fill="FFFFFF"/>
          </w:tcPr>
          <w:p w:rsidR="004C3DEF" w:rsidRPr="004C3DEF" w:rsidRDefault="004C3DEF" w:rsidP="004C3DEF">
            <w:pPr>
              <w:rPr>
                <w:lang w:val="en-GB"/>
              </w:rPr>
            </w:pPr>
            <w:r w:rsidRPr="004C3DEF">
              <w:rPr>
                <w:lang w:val="en-GB"/>
              </w:rPr>
              <w:t>b. Dependent Variable: Social media influencers increase my trust in local beauty brands.</w:t>
            </w:r>
          </w:p>
        </w:tc>
      </w:tr>
    </w:tbl>
    <w:p w:rsidR="004C3DEF" w:rsidRPr="004C3DEF" w:rsidRDefault="004C3DEF" w:rsidP="004C3DEF">
      <w:pPr>
        <w:rPr>
          <w:lang w:val="en-GB"/>
        </w:rPr>
      </w:pPr>
    </w:p>
    <w:p w:rsidR="004C3DEF" w:rsidRPr="004C3DEF" w:rsidRDefault="004C3DEF" w:rsidP="004C3DEF">
      <w:pPr>
        <w:rPr>
          <w:lang w:val="en-GB"/>
        </w:rPr>
      </w:pPr>
    </w:p>
    <w:tbl>
      <w:tblPr>
        <w:tblW w:w="8009" w:type="dxa"/>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4C3DEF" w:rsidRPr="004C3DEF" w:rsidTr="0065535F">
        <w:trPr>
          <w:cantSplit/>
        </w:trPr>
        <w:tc>
          <w:tcPr>
            <w:tcW w:w="8004" w:type="dxa"/>
            <w:gridSpan w:val="7"/>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ANOVA</w:t>
            </w:r>
            <w:r w:rsidRPr="004C3DEF">
              <w:rPr>
                <w:b/>
                <w:bCs/>
                <w:vertAlign w:val="superscript"/>
                <w:lang w:val="en-GB"/>
              </w:rPr>
              <w:t>a</w:t>
            </w:r>
            <w:proofErr w:type="spellEnd"/>
          </w:p>
        </w:tc>
      </w:tr>
      <w:tr w:rsidR="004C3DEF" w:rsidRPr="004C3DEF" w:rsidTr="0065535F">
        <w:trPr>
          <w:cantSplit/>
        </w:trPr>
        <w:tc>
          <w:tcPr>
            <w:tcW w:w="2028"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1291"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Regression</w:t>
            </w:r>
          </w:p>
        </w:tc>
        <w:tc>
          <w:tcPr>
            <w:tcW w:w="14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13.801</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3.450</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4.122</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.015</w:t>
            </w:r>
            <w:r w:rsidRPr="004C3DEF">
              <w:rPr>
                <w:vertAlign w:val="superscript"/>
                <w:lang w:val="en-GB"/>
              </w:rPr>
              <w:t>b</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4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15.068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18</w:t>
            </w:r>
          </w:p>
        </w:tc>
        <w:tc>
          <w:tcPr>
            <w:tcW w:w="141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.837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4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28.870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w:t>
            </w:r>
          </w:p>
        </w:tc>
        <w:tc>
          <w:tcPr>
            <w:tcW w:w="141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Dependent Variable: Social media influencers increase my trust in local beauty brands.</w:t>
            </w: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 xml:space="preserve">b. Predictors: (Constant), 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r>
    </w:tbl>
    <w:p w:rsidR="004C3DEF" w:rsidRPr="004C3DEF" w:rsidRDefault="004C3DEF" w:rsidP="004C3DEF">
      <w:pPr>
        <w:rPr>
          <w:lang w:val="en-GB"/>
        </w:rPr>
      </w:pPr>
    </w:p>
    <w:p w:rsidR="004C3DEF" w:rsidRPr="004C3DEF" w:rsidRDefault="004C3DEF" w:rsidP="004C3DEF">
      <w:pPr>
        <w:rPr>
          <w:lang w:val="en-GB"/>
        </w:rPr>
      </w:pPr>
    </w:p>
    <w:tbl>
      <w:tblPr>
        <w:tblW w:w="7670" w:type="dxa"/>
        <w:tblLayout w:type="fixed"/>
        <w:tblCellMar>
          <w:left w:w="0" w:type="dxa"/>
          <w:right w:w="0" w:type="dxa"/>
        </w:tblCellMar>
        <w:tblLook w:val="0000" w:firstRow="0" w:lastRow="0" w:firstColumn="0" w:lastColumn="0" w:noHBand="0" w:noVBand="0"/>
      </w:tblPr>
      <w:tblGrid>
        <w:gridCol w:w="1982"/>
        <w:gridCol w:w="1076"/>
        <w:gridCol w:w="1107"/>
        <w:gridCol w:w="1030"/>
        <w:gridCol w:w="1445"/>
        <w:gridCol w:w="1030"/>
      </w:tblGrid>
      <w:tr w:rsidR="004C3DEF" w:rsidRPr="004C3DEF" w:rsidTr="0065535F">
        <w:trPr>
          <w:cantSplit/>
        </w:trPr>
        <w:tc>
          <w:tcPr>
            <w:tcW w:w="7665"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 xml:space="preserve">Residuals </w:t>
            </w:r>
            <w:proofErr w:type="spellStart"/>
            <w:r w:rsidRPr="004C3DEF">
              <w:rPr>
                <w:b/>
                <w:bCs/>
                <w:lang w:val="en-GB"/>
              </w:rPr>
              <w:t>Statistics</w:t>
            </w:r>
            <w:r w:rsidRPr="004C3DEF">
              <w:rPr>
                <w:b/>
                <w:bCs/>
                <w:vertAlign w:val="superscript"/>
                <w:lang w:val="en-GB"/>
              </w:rPr>
              <w:t>a</w:t>
            </w:r>
            <w:proofErr w:type="spellEnd"/>
          </w:p>
        </w:tc>
      </w:tr>
      <w:tr w:rsidR="004C3DEF" w:rsidRPr="004C3DEF" w:rsidTr="0065535F">
        <w:trPr>
          <w:cantSplit/>
        </w:trPr>
        <w:tc>
          <w:tcPr>
            <w:tcW w:w="1982"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Std. Deviation</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N</w:t>
            </w:r>
          </w:p>
        </w:tc>
      </w:tr>
      <w:tr w:rsidR="004C3DEF" w:rsidRPr="004C3DEF" w:rsidTr="0065535F">
        <w:trPr>
          <w:cantSplit/>
        </w:trPr>
        <w:tc>
          <w:tcPr>
            <w:tcW w:w="1982"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Predicted Value</w:t>
            </w:r>
          </w:p>
        </w:tc>
        <w:tc>
          <w:tcPr>
            <w:tcW w:w="10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1.53</w:t>
            </w:r>
          </w:p>
        </w:tc>
        <w:tc>
          <w:tcPr>
            <w:tcW w:w="1106"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3.96</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2.70</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.792</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-1.485</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1.392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.828</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Std. Predicted Value</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-1.467</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1.596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Std. Residual</w:t>
            </w:r>
          </w:p>
        </w:tc>
        <w:tc>
          <w:tcPr>
            <w:tcW w:w="10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-1.623</w:t>
            </w:r>
          </w:p>
        </w:tc>
        <w:tc>
          <w:tcPr>
            <w:tcW w:w="1106"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1.521</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.905</w:t>
            </w:r>
          </w:p>
        </w:tc>
        <w:tc>
          <w:tcPr>
            <w:tcW w:w="1029"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7665" w:type="dxa"/>
            <w:gridSpan w:val="6"/>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Dependent Variable: Social media influencers increase my trust in local beauty brands.</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Charts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44CD1058" wp14:editId="09F8DB89">
            <wp:extent cx="5731510" cy="3369945"/>
            <wp:effectExtent l="0" t="0" r="2540" b="1905"/>
            <wp:docPr id="1575983344" name="Picture 18"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983344" name="Picture 18" descr="A graph with blue and black lin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proofErr w:type="spellStart"/>
      <w:r w:rsidRPr="004C3DEF">
        <w:rPr>
          <w:b/>
          <w:bCs/>
          <w:lang w:val="en-GB"/>
        </w:rPr>
        <w:t>Oneway</w:t>
      </w:r>
      <w:proofErr w:type="spellEnd"/>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8009" w:type="dxa"/>
        <w:tblLayout w:type="fixed"/>
        <w:tblCellMar>
          <w:left w:w="0" w:type="dxa"/>
          <w:right w:w="0" w:type="dxa"/>
        </w:tblCellMar>
        <w:tblLook w:val="0000" w:firstRow="0" w:lastRow="0" w:firstColumn="0" w:lastColumn="0" w:noHBand="0" w:noVBand="0"/>
      </w:tblPr>
      <w:tblGrid>
        <w:gridCol w:w="736"/>
        <w:gridCol w:w="1292"/>
        <w:gridCol w:w="1476"/>
        <w:gridCol w:w="1030"/>
        <w:gridCol w:w="1415"/>
        <w:gridCol w:w="1030"/>
        <w:gridCol w:w="1030"/>
      </w:tblGrid>
      <w:tr w:rsidR="004C3DEF" w:rsidRPr="004C3DEF" w:rsidTr="0065535F">
        <w:trPr>
          <w:cantSplit/>
        </w:trPr>
        <w:tc>
          <w:tcPr>
            <w:tcW w:w="8004" w:type="dxa"/>
            <w:gridSpan w:val="7"/>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ANOVA</w:t>
            </w:r>
            <w:r w:rsidRPr="004C3DEF">
              <w:rPr>
                <w:b/>
                <w:bCs/>
                <w:vertAlign w:val="superscript"/>
                <w:lang w:val="en-GB"/>
              </w:rPr>
              <w:t>a</w:t>
            </w:r>
            <w:proofErr w:type="spellEnd"/>
          </w:p>
        </w:tc>
      </w:tr>
      <w:tr w:rsidR="004C3DEF" w:rsidRPr="004C3DEF" w:rsidTr="0065535F">
        <w:trPr>
          <w:cantSplit/>
        </w:trPr>
        <w:tc>
          <w:tcPr>
            <w:tcW w:w="2028"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Model</w:t>
            </w:r>
          </w:p>
        </w:tc>
        <w:tc>
          <w:tcPr>
            <w:tcW w:w="14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737"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1</w:t>
            </w:r>
          </w:p>
        </w:tc>
        <w:tc>
          <w:tcPr>
            <w:tcW w:w="1291"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Regression</w:t>
            </w:r>
          </w:p>
        </w:tc>
        <w:tc>
          <w:tcPr>
            <w:tcW w:w="14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13.801</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w:t>
            </w:r>
          </w:p>
        </w:tc>
        <w:tc>
          <w:tcPr>
            <w:tcW w:w="141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3.450</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4.122</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.015</w:t>
            </w:r>
            <w:r w:rsidRPr="004C3DEF">
              <w:rPr>
                <w:vertAlign w:val="superscript"/>
                <w:lang w:val="en-GB"/>
              </w:rPr>
              <w:t>b</w:t>
            </w: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4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15.068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18</w:t>
            </w:r>
          </w:p>
        </w:tc>
        <w:tc>
          <w:tcPr>
            <w:tcW w:w="141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.837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737"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1291"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4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28.870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w:t>
            </w:r>
          </w:p>
        </w:tc>
        <w:tc>
          <w:tcPr>
            <w:tcW w:w="1414"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29"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lastRenderedPageBreak/>
              <w:t>a. Dependent Variable: Social media influencers increase my trust in local beauty brands.</w:t>
            </w:r>
          </w:p>
        </w:tc>
      </w:tr>
      <w:tr w:rsidR="004C3DEF" w:rsidRPr="004C3DEF" w:rsidTr="0065535F">
        <w:trPr>
          <w:cantSplit/>
        </w:trPr>
        <w:tc>
          <w:tcPr>
            <w:tcW w:w="8004" w:type="dxa"/>
            <w:gridSpan w:val="7"/>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xml:space="preserve">b. Predictors: (Constant), The values and ethics promoted by influencers (e.g., sustainability, cruelty-free) </w:t>
            </w:r>
            <w:proofErr w:type="gramStart"/>
            <w:r w:rsidRPr="004C3DEF">
              <w:rPr>
                <w:lang w:val="en-GB"/>
              </w:rPr>
              <w:t>impact</w:t>
            </w:r>
            <w:proofErr w:type="gramEnd"/>
            <w:r w:rsidRPr="004C3DEF">
              <w:rPr>
                <w:lang w:val="en-GB"/>
              </w:rPr>
              <w:t xml:space="preserve"> my choice of beauty brands. , I actively follow beauty influencers on social media. , Recommendations from social media influencers influence my purchasing decisions regarding beauty products. , I engage with content posted by beauty influencers (</w:t>
            </w:r>
            <w:proofErr w:type="gramStart"/>
            <w:r w:rsidRPr="004C3DEF">
              <w:rPr>
                <w:lang w:val="en-GB"/>
              </w:rPr>
              <w:t>e.g., like, comment</w:t>
            </w:r>
            <w:proofErr w:type="gramEnd"/>
            <w:r w:rsidRPr="004C3DEF">
              <w:rPr>
                <w:lang w:val="en-GB"/>
              </w:rPr>
              <w:t xml:space="preserve">, </w:t>
            </w:r>
            <w:proofErr w:type="gramStart"/>
            <w:r w:rsidRPr="004C3DEF">
              <w:rPr>
                <w:lang w:val="en-GB"/>
              </w:rPr>
              <w:t>share</w:t>
            </w:r>
            <w:proofErr w:type="gramEnd"/>
            <w:r w:rsidRPr="004C3DEF">
              <w:rPr>
                <w:lang w:val="en-GB"/>
              </w:rPr>
              <w:t>).</w:t>
            </w:r>
          </w:p>
        </w:tc>
      </w:tr>
    </w:tbl>
    <w:p w:rsidR="004C3DEF" w:rsidRPr="004C3DEF" w:rsidRDefault="004C3DEF" w:rsidP="004C3DEF">
      <w:pPr>
        <w:rPr>
          <w:lang w:val="en-GB"/>
        </w:rPr>
      </w:pPr>
    </w:p>
    <w:p w:rsidR="004C3DEF" w:rsidRPr="004C3DEF" w:rsidRDefault="004C3DEF" w:rsidP="004C3DEF">
      <w:pPr>
        <w:rPr>
          <w:lang w:val="en-GB"/>
        </w:rPr>
      </w:pPr>
    </w:p>
    <w:tbl>
      <w:tblPr>
        <w:tblW w:w="7670" w:type="dxa"/>
        <w:tblLayout w:type="fixed"/>
        <w:tblCellMar>
          <w:left w:w="0" w:type="dxa"/>
          <w:right w:w="0" w:type="dxa"/>
        </w:tblCellMar>
        <w:tblLook w:val="0000" w:firstRow="0" w:lastRow="0" w:firstColumn="0" w:lastColumn="0" w:noHBand="0" w:noVBand="0"/>
      </w:tblPr>
      <w:tblGrid>
        <w:gridCol w:w="1982"/>
        <w:gridCol w:w="1076"/>
        <w:gridCol w:w="1107"/>
        <w:gridCol w:w="1030"/>
        <w:gridCol w:w="1445"/>
        <w:gridCol w:w="1030"/>
      </w:tblGrid>
      <w:tr w:rsidR="004C3DEF" w:rsidRPr="004C3DEF" w:rsidTr="0065535F">
        <w:trPr>
          <w:cantSplit/>
        </w:trPr>
        <w:tc>
          <w:tcPr>
            <w:tcW w:w="7665"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 xml:space="preserve">Residuals </w:t>
            </w:r>
            <w:proofErr w:type="spellStart"/>
            <w:r w:rsidRPr="004C3DEF">
              <w:rPr>
                <w:b/>
                <w:bCs/>
                <w:lang w:val="en-GB"/>
              </w:rPr>
              <w:t>Statistics</w:t>
            </w:r>
            <w:r w:rsidRPr="004C3DEF">
              <w:rPr>
                <w:b/>
                <w:bCs/>
                <w:vertAlign w:val="superscript"/>
                <w:lang w:val="en-GB"/>
              </w:rPr>
              <w:t>a</w:t>
            </w:r>
            <w:proofErr w:type="spellEnd"/>
          </w:p>
        </w:tc>
      </w:tr>
      <w:tr w:rsidR="004C3DEF" w:rsidRPr="004C3DEF" w:rsidTr="0065535F">
        <w:trPr>
          <w:cantSplit/>
        </w:trPr>
        <w:tc>
          <w:tcPr>
            <w:tcW w:w="1982"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07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Std. Deviation</w:t>
            </w:r>
          </w:p>
        </w:tc>
        <w:tc>
          <w:tcPr>
            <w:tcW w:w="1029"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N</w:t>
            </w:r>
          </w:p>
        </w:tc>
      </w:tr>
      <w:tr w:rsidR="004C3DEF" w:rsidRPr="004C3DEF" w:rsidTr="0065535F">
        <w:trPr>
          <w:cantSplit/>
        </w:trPr>
        <w:tc>
          <w:tcPr>
            <w:tcW w:w="1982"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Predicted Value</w:t>
            </w:r>
          </w:p>
        </w:tc>
        <w:tc>
          <w:tcPr>
            <w:tcW w:w="107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1.53</w:t>
            </w:r>
          </w:p>
        </w:tc>
        <w:tc>
          <w:tcPr>
            <w:tcW w:w="1106"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3.96</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2.70</w:t>
            </w:r>
          </w:p>
        </w:tc>
        <w:tc>
          <w:tcPr>
            <w:tcW w:w="1444"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.792</w:t>
            </w:r>
          </w:p>
        </w:tc>
        <w:tc>
          <w:tcPr>
            <w:tcW w:w="1029"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Residual</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-1.485</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1.392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.828</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Std. Predicted Value</w:t>
            </w:r>
          </w:p>
        </w:tc>
        <w:tc>
          <w:tcPr>
            <w:tcW w:w="107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-1.467</w:t>
            </w:r>
          </w:p>
        </w:tc>
        <w:tc>
          <w:tcPr>
            <w:tcW w:w="1106"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1.596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1.000</w:t>
            </w:r>
          </w:p>
        </w:tc>
        <w:tc>
          <w:tcPr>
            <w:tcW w:w="1029"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1982"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Std. Residual</w:t>
            </w:r>
          </w:p>
        </w:tc>
        <w:tc>
          <w:tcPr>
            <w:tcW w:w="107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-1.623</w:t>
            </w:r>
          </w:p>
        </w:tc>
        <w:tc>
          <w:tcPr>
            <w:tcW w:w="1106"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1.521</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.905</w:t>
            </w:r>
          </w:p>
        </w:tc>
        <w:tc>
          <w:tcPr>
            <w:tcW w:w="1029"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23</w:t>
            </w:r>
          </w:p>
        </w:tc>
      </w:tr>
      <w:tr w:rsidR="004C3DEF" w:rsidRPr="004C3DEF" w:rsidTr="0065535F">
        <w:trPr>
          <w:cantSplit/>
        </w:trPr>
        <w:tc>
          <w:tcPr>
            <w:tcW w:w="7665" w:type="dxa"/>
            <w:gridSpan w:val="6"/>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Dependent Variable: Social media influencers increase my trust in local beauty brands.</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Charts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2B0AC8E6" wp14:editId="57C9E6E3">
            <wp:extent cx="5731510" cy="3369945"/>
            <wp:effectExtent l="0" t="0" r="2540" b="1905"/>
            <wp:docPr id="1661645810" name="Picture 20" descr="A graph with blue and black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45810" name="Picture 20" descr="A graph with blue and black lines&#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620"/>
        <w:gridCol w:w="873"/>
        <w:gridCol w:w="875"/>
        <w:gridCol w:w="1234"/>
        <w:gridCol w:w="915"/>
        <w:gridCol w:w="1259"/>
        <w:gridCol w:w="1259"/>
        <w:gridCol w:w="981"/>
        <w:gridCol w:w="1010"/>
      </w:tblGrid>
      <w:tr w:rsidR="004C3DEF" w:rsidRPr="004C3DEF" w:rsidTr="00FD555E">
        <w:trPr>
          <w:cantSplit/>
        </w:trPr>
        <w:tc>
          <w:tcPr>
            <w:tcW w:w="5000" w:type="pct"/>
            <w:gridSpan w:val="9"/>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Descriptives</w:t>
            </w:r>
            <w:proofErr w:type="spellEnd"/>
          </w:p>
        </w:tc>
      </w:tr>
      <w:tr w:rsidR="004C3DEF" w:rsidRPr="004C3DEF" w:rsidTr="00FD555E">
        <w:trPr>
          <w:cantSplit/>
        </w:trPr>
        <w:tc>
          <w:tcPr>
            <w:tcW w:w="5000" w:type="pct"/>
            <w:gridSpan w:val="9"/>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Recommendations from social media influencers influence my purchasing decisions regarding beauty products.  </w:t>
            </w:r>
          </w:p>
        </w:tc>
      </w:tr>
      <w:tr w:rsidR="004C3DEF" w:rsidRPr="004C3DEF" w:rsidTr="00FD555E">
        <w:trPr>
          <w:cantSplit/>
        </w:trPr>
        <w:tc>
          <w:tcPr>
            <w:tcW w:w="352"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p>
        </w:tc>
        <w:tc>
          <w:tcPr>
            <w:tcW w:w="492" w:type="pct"/>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493"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Mean</w:t>
            </w:r>
          </w:p>
        </w:tc>
        <w:tc>
          <w:tcPr>
            <w:tcW w:w="692"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Deviation</w:t>
            </w:r>
          </w:p>
        </w:tc>
        <w:tc>
          <w:tcPr>
            <w:tcW w:w="5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w:t>
            </w:r>
          </w:p>
        </w:tc>
        <w:tc>
          <w:tcPr>
            <w:tcW w:w="1412" w:type="pct"/>
            <w:gridSpan w:val="2"/>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95% Confidence Interval for Mean</w:t>
            </w:r>
          </w:p>
        </w:tc>
        <w:tc>
          <w:tcPr>
            <w:tcW w:w="5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Minimum</w:t>
            </w:r>
          </w:p>
        </w:tc>
        <w:tc>
          <w:tcPr>
            <w:tcW w:w="529" w:type="pct"/>
            <w:vMerge w:val="restart"/>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Maximum</w:t>
            </w:r>
          </w:p>
        </w:tc>
      </w:tr>
      <w:tr w:rsidR="004C3DEF" w:rsidRPr="004C3DEF" w:rsidTr="00FD555E">
        <w:trPr>
          <w:cantSplit/>
        </w:trPr>
        <w:tc>
          <w:tcPr>
            <w:tcW w:w="352"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492" w:type="pct"/>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493"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92"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5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70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Lower Bound</w:t>
            </w:r>
          </w:p>
        </w:tc>
        <w:tc>
          <w:tcPr>
            <w:tcW w:w="70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Upper Bound</w:t>
            </w:r>
          </w:p>
        </w:tc>
        <w:tc>
          <w:tcPr>
            <w:tcW w:w="5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529" w:type="pct"/>
            <w:vMerge/>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p>
        </w:tc>
      </w:tr>
      <w:tr w:rsidR="004C3DEF" w:rsidRPr="004C3DEF" w:rsidTr="00FD555E">
        <w:trPr>
          <w:cantSplit/>
        </w:trPr>
        <w:tc>
          <w:tcPr>
            <w:tcW w:w="352"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492"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493"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w:t>
            </w:r>
          </w:p>
        </w:tc>
        <w:tc>
          <w:tcPr>
            <w:tcW w:w="692"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515"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.000</w:t>
            </w:r>
          </w:p>
        </w:tc>
        <w:tc>
          <w:tcPr>
            <w:tcW w:w="70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w:t>
            </w:r>
          </w:p>
        </w:tc>
        <w:tc>
          <w:tcPr>
            <w:tcW w:w="70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1.00</w:t>
            </w:r>
          </w:p>
        </w:tc>
        <w:tc>
          <w:tcPr>
            <w:tcW w:w="515"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w:t>
            </w:r>
          </w:p>
        </w:tc>
      </w:tr>
      <w:tr w:rsidR="004C3DEF" w:rsidRPr="004C3DEF" w:rsidTr="00FD555E">
        <w:trPr>
          <w:cantSplit/>
        </w:trPr>
        <w:tc>
          <w:tcPr>
            <w:tcW w:w="352"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492"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49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2.63</w:t>
            </w:r>
          </w:p>
        </w:tc>
        <w:tc>
          <w:tcPr>
            <w:tcW w:w="692"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1.302</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.460</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1.54</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3.71</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5</w:t>
            </w:r>
          </w:p>
        </w:tc>
      </w:tr>
      <w:tr w:rsidR="004C3DEF" w:rsidRPr="004C3DEF" w:rsidTr="00FD555E">
        <w:trPr>
          <w:cantSplit/>
        </w:trPr>
        <w:tc>
          <w:tcPr>
            <w:tcW w:w="352"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492"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w:t>
            </w:r>
          </w:p>
        </w:tc>
        <w:tc>
          <w:tcPr>
            <w:tcW w:w="49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3.08</w:t>
            </w:r>
          </w:p>
        </w:tc>
        <w:tc>
          <w:tcPr>
            <w:tcW w:w="692"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1.320</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.366</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2.28</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3.87</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5</w:t>
            </w:r>
          </w:p>
        </w:tc>
      </w:tr>
      <w:tr w:rsidR="004C3DEF" w:rsidRPr="004C3DEF" w:rsidTr="00FD555E">
        <w:trPr>
          <w:cantSplit/>
        </w:trPr>
        <w:tc>
          <w:tcPr>
            <w:tcW w:w="352"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492"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493"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2.74</w:t>
            </w:r>
          </w:p>
        </w:tc>
        <w:tc>
          <w:tcPr>
            <w:tcW w:w="692"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1.356</w:t>
            </w:r>
          </w:p>
        </w:tc>
        <w:tc>
          <w:tcPr>
            <w:tcW w:w="515"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.283</w:t>
            </w:r>
          </w:p>
        </w:tc>
        <w:tc>
          <w:tcPr>
            <w:tcW w:w="70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2.15</w:t>
            </w:r>
          </w:p>
        </w:tc>
        <w:tc>
          <w:tcPr>
            <w:tcW w:w="70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3.33</w:t>
            </w:r>
          </w:p>
        </w:tc>
        <w:tc>
          <w:tcPr>
            <w:tcW w:w="515"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5</w:t>
            </w:r>
          </w:p>
        </w:tc>
      </w:tr>
    </w:tbl>
    <w:p w:rsidR="004C3DEF" w:rsidRPr="004C3DEF" w:rsidRDefault="004C3DEF" w:rsidP="004C3DEF">
      <w:pPr>
        <w:rPr>
          <w:lang w:val="en-GB"/>
        </w:rPr>
      </w:pPr>
    </w:p>
    <w:p w:rsidR="004C3DEF" w:rsidRPr="004C3DEF" w:rsidRDefault="004C3DEF" w:rsidP="004C3DEF">
      <w:pPr>
        <w:rPr>
          <w:lang w:val="en-GB"/>
        </w:rPr>
      </w:pPr>
    </w:p>
    <w:tbl>
      <w:tblPr>
        <w:tblW w:w="9506" w:type="dxa"/>
        <w:tblLayout w:type="fixed"/>
        <w:tblCellMar>
          <w:left w:w="0" w:type="dxa"/>
          <w:right w:w="0" w:type="dxa"/>
        </w:tblCellMar>
        <w:tblLook w:val="0000" w:firstRow="0" w:lastRow="0" w:firstColumn="0" w:lastColumn="0" w:noHBand="0" w:noVBand="0"/>
      </w:tblPr>
      <w:tblGrid>
        <w:gridCol w:w="2466"/>
        <w:gridCol w:w="2465"/>
        <w:gridCol w:w="1479"/>
        <w:gridCol w:w="1032"/>
        <w:gridCol w:w="1032"/>
        <w:gridCol w:w="1032"/>
      </w:tblGrid>
      <w:tr w:rsidR="004C3DEF" w:rsidRPr="004C3DEF" w:rsidTr="0065535F">
        <w:trPr>
          <w:cantSplit/>
        </w:trPr>
        <w:tc>
          <w:tcPr>
            <w:tcW w:w="9505"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Tests of Homogeneity of Variances</w:t>
            </w:r>
          </w:p>
        </w:tc>
      </w:tr>
      <w:tr w:rsidR="004C3DEF" w:rsidRPr="004C3DEF" w:rsidTr="0065535F">
        <w:trPr>
          <w:cantSplit/>
        </w:trPr>
        <w:tc>
          <w:tcPr>
            <w:tcW w:w="4930"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47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Levene</w:t>
            </w:r>
            <w:proofErr w:type="spellEnd"/>
            <w:r w:rsidRPr="004C3DEF">
              <w:rPr>
                <w:lang w:val="en-GB"/>
              </w:rPr>
              <w:t xml:space="preserve"> Statistic</w:t>
            </w:r>
          </w:p>
        </w:tc>
        <w:tc>
          <w:tcPr>
            <w:tcW w:w="1032"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df1</w:t>
            </w:r>
          </w:p>
        </w:tc>
        <w:tc>
          <w:tcPr>
            <w:tcW w:w="1032"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df2</w:t>
            </w:r>
          </w:p>
        </w:tc>
        <w:tc>
          <w:tcPr>
            <w:tcW w:w="1032"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2465"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Recommendations from social media influencers influence my purchasing decisions regarding beauty products.</w:t>
            </w:r>
          </w:p>
        </w:tc>
        <w:tc>
          <w:tcPr>
            <w:tcW w:w="2465"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Based on Mean</w:t>
            </w:r>
          </w:p>
        </w:tc>
        <w:tc>
          <w:tcPr>
            <w:tcW w:w="147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1.766</w:t>
            </w:r>
          </w:p>
        </w:tc>
        <w:tc>
          <w:tcPr>
            <w:tcW w:w="1032"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032"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w:t>
            </w:r>
          </w:p>
        </w:tc>
        <w:tc>
          <w:tcPr>
            <w:tcW w:w="1032"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.197</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Based on Median</w:t>
            </w:r>
          </w:p>
        </w:tc>
        <w:tc>
          <w:tcPr>
            <w:tcW w:w="147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1.027</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w:t>
            </w:r>
          </w:p>
        </w:tc>
        <w:tc>
          <w:tcPr>
            <w:tcW w:w="1032"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.376</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 xml:space="preserve">Based on Median and with adjusted </w:t>
            </w:r>
            <w:proofErr w:type="spellStart"/>
            <w:r w:rsidRPr="004C3DEF">
              <w:rPr>
                <w:lang w:val="en-GB"/>
              </w:rPr>
              <w:t>df</w:t>
            </w:r>
            <w:proofErr w:type="spellEnd"/>
          </w:p>
        </w:tc>
        <w:tc>
          <w:tcPr>
            <w:tcW w:w="147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1.027</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17.169</w:t>
            </w:r>
          </w:p>
        </w:tc>
        <w:tc>
          <w:tcPr>
            <w:tcW w:w="1032"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.379</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Based on trimmed mean</w:t>
            </w:r>
          </w:p>
        </w:tc>
        <w:tc>
          <w:tcPr>
            <w:tcW w:w="147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1.734</w:t>
            </w:r>
          </w:p>
        </w:tc>
        <w:tc>
          <w:tcPr>
            <w:tcW w:w="1032"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032"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20</w:t>
            </w:r>
          </w:p>
        </w:tc>
        <w:tc>
          <w:tcPr>
            <w:tcW w:w="1032"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.202</w:t>
            </w:r>
          </w:p>
        </w:tc>
      </w:tr>
    </w:tbl>
    <w:p w:rsidR="004C3DEF" w:rsidRPr="004C3DEF" w:rsidRDefault="004C3DEF" w:rsidP="004C3DEF">
      <w:pPr>
        <w:rPr>
          <w:lang w:val="en-GB"/>
        </w:rPr>
      </w:pPr>
    </w:p>
    <w:p w:rsidR="004C3DEF" w:rsidRPr="004C3DEF" w:rsidRDefault="004C3DEF" w:rsidP="004C3DEF">
      <w:pPr>
        <w:rPr>
          <w:lang w:val="en-GB"/>
        </w:rPr>
      </w:pPr>
    </w:p>
    <w:tbl>
      <w:tblPr>
        <w:tblW w:w="7739" w:type="dxa"/>
        <w:tblLayout w:type="fixed"/>
        <w:tblCellMar>
          <w:left w:w="0" w:type="dxa"/>
          <w:right w:w="0" w:type="dxa"/>
        </w:tblCellMar>
        <w:tblLook w:val="0000" w:firstRow="0" w:lastRow="0" w:firstColumn="0" w:lastColumn="0" w:noHBand="0" w:noVBand="0"/>
      </w:tblPr>
      <w:tblGrid>
        <w:gridCol w:w="1719"/>
        <w:gridCol w:w="1486"/>
        <w:gridCol w:w="1037"/>
        <w:gridCol w:w="1423"/>
        <w:gridCol w:w="1037"/>
        <w:gridCol w:w="1037"/>
      </w:tblGrid>
      <w:tr w:rsidR="004C3DEF" w:rsidRPr="004C3DEF" w:rsidTr="0065535F">
        <w:trPr>
          <w:cantSplit/>
        </w:trPr>
        <w:tc>
          <w:tcPr>
            <w:tcW w:w="7737"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ANOVA</w:t>
            </w:r>
          </w:p>
        </w:tc>
      </w:tr>
      <w:tr w:rsidR="004C3DEF" w:rsidRPr="004C3DEF" w:rsidTr="0065535F">
        <w:trPr>
          <w:cantSplit/>
        </w:trPr>
        <w:tc>
          <w:tcPr>
            <w:tcW w:w="7737" w:type="dxa"/>
            <w:gridSpan w:val="6"/>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Recommendations from social media influencers influence my purchasing decisions regarding beauty products.  </w:t>
            </w:r>
          </w:p>
        </w:tc>
      </w:tr>
      <w:tr w:rsidR="004C3DEF" w:rsidRPr="004C3DEF" w:rsidTr="0065535F">
        <w:trPr>
          <w:cantSplit/>
        </w:trPr>
        <w:tc>
          <w:tcPr>
            <w:tcW w:w="1718"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48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Sum of Squares</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23"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 Square</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w:t>
            </w:r>
          </w:p>
        </w:tc>
        <w:tc>
          <w:tcPr>
            <w:tcW w:w="1037"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1718"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Between Groups</w:t>
            </w:r>
          </w:p>
        </w:tc>
        <w:tc>
          <w:tcPr>
            <w:tcW w:w="148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7.637</w:t>
            </w:r>
          </w:p>
        </w:tc>
        <w:tc>
          <w:tcPr>
            <w:tcW w:w="1037"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423"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3.818</w:t>
            </w:r>
          </w:p>
        </w:tc>
        <w:tc>
          <w:tcPr>
            <w:tcW w:w="1037"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2.328</w:t>
            </w:r>
          </w:p>
        </w:tc>
        <w:tc>
          <w:tcPr>
            <w:tcW w:w="1037"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.123</w:t>
            </w:r>
          </w:p>
        </w:tc>
      </w:tr>
      <w:tr w:rsidR="004C3DEF" w:rsidRPr="004C3DEF" w:rsidTr="0065535F">
        <w:trPr>
          <w:cantSplit/>
        </w:trPr>
        <w:tc>
          <w:tcPr>
            <w:tcW w:w="1718"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Within Groups</w:t>
            </w:r>
          </w:p>
        </w:tc>
        <w:tc>
          <w:tcPr>
            <w:tcW w:w="148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32.798</w:t>
            </w:r>
          </w:p>
        </w:tc>
        <w:tc>
          <w:tcPr>
            <w:tcW w:w="1037"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w:t>
            </w:r>
          </w:p>
        </w:tc>
        <w:tc>
          <w:tcPr>
            <w:tcW w:w="1423"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1.640</w:t>
            </w:r>
          </w:p>
        </w:tc>
        <w:tc>
          <w:tcPr>
            <w:tcW w:w="103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1718"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48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40.435</w:t>
            </w:r>
          </w:p>
        </w:tc>
        <w:tc>
          <w:tcPr>
            <w:tcW w:w="1037"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w:t>
            </w:r>
          </w:p>
        </w:tc>
        <w:tc>
          <w:tcPr>
            <w:tcW w:w="142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Post Hoc Tests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1961"/>
        <w:gridCol w:w="1961"/>
        <w:gridCol w:w="1175"/>
        <w:gridCol w:w="857"/>
        <w:gridCol w:w="820"/>
        <w:gridCol w:w="1126"/>
        <w:gridCol w:w="1126"/>
      </w:tblGrid>
      <w:tr w:rsidR="004C3DEF" w:rsidRPr="004C3DEF" w:rsidTr="00FD555E">
        <w:trPr>
          <w:cantSplit/>
        </w:trPr>
        <w:tc>
          <w:tcPr>
            <w:tcW w:w="5000" w:type="pct"/>
            <w:gridSpan w:val="7"/>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lastRenderedPageBreak/>
              <w:t>Multiple Comparisons</w:t>
            </w:r>
          </w:p>
        </w:tc>
      </w:tr>
      <w:tr w:rsidR="004C3DEF" w:rsidRPr="004C3DEF" w:rsidTr="00FD555E">
        <w:trPr>
          <w:cantSplit/>
        </w:trPr>
        <w:tc>
          <w:tcPr>
            <w:tcW w:w="5000" w:type="pct"/>
            <w:gridSpan w:val="7"/>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Dependent Variable:   Recommendations from social media influencers influence my purchasing decisions regarding beauty products.  </w:t>
            </w:r>
          </w:p>
        </w:tc>
      </w:tr>
      <w:tr w:rsidR="004C3DEF" w:rsidRPr="004C3DEF" w:rsidTr="00FD555E">
        <w:trPr>
          <w:cantSplit/>
        </w:trPr>
        <w:tc>
          <w:tcPr>
            <w:tcW w:w="5000" w:type="pct"/>
            <w:gridSpan w:val="7"/>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Tukey HSD  </w:t>
            </w:r>
          </w:p>
        </w:tc>
      </w:tr>
      <w:tr w:rsidR="004C3DEF" w:rsidRPr="004C3DEF" w:rsidTr="00FD555E">
        <w:trPr>
          <w:cantSplit/>
        </w:trPr>
        <w:tc>
          <w:tcPr>
            <w:tcW w:w="1086"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(I) Age (18–24 = 1, 25–34 = 2, 35–44 = 3)</w:t>
            </w:r>
          </w:p>
        </w:tc>
        <w:tc>
          <w:tcPr>
            <w:tcW w:w="1086"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(J) Age (18–24 = 1, 25–34 = 2, 35–44 = 3)</w:t>
            </w:r>
          </w:p>
        </w:tc>
        <w:tc>
          <w:tcPr>
            <w:tcW w:w="651" w:type="pct"/>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Mean Difference (I-J)</w:t>
            </w:r>
          </w:p>
        </w:tc>
        <w:tc>
          <w:tcPr>
            <w:tcW w:w="47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w:t>
            </w:r>
          </w:p>
        </w:tc>
        <w:tc>
          <w:tcPr>
            <w:tcW w:w="454"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Sig.</w:t>
            </w:r>
          </w:p>
        </w:tc>
        <w:tc>
          <w:tcPr>
            <w:tcW w:w="1248" w:type="pct"/>
            <w:gridSpan w:val="2"/>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95% Confidence Interval</w:t>
            </w:r>
          </w:p>
        </w:tc>
      </w:tr>
      <w:tr w:rsidR="004C3DEF" w:rsidRPr="004C3DEF" w:rsidTr="00FD555E">
        <w:trPr>
          <w:cantSplit/>
        </w:trPr>
        <w:tc>
          <w:tcPr>
            <w:tcW w:w="1086"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1086"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651" w:type="pct"/>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47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454"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24"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Lower Bound</w:t>
            </w:r>
          </w:p>
        </w:tc>
        <w:tc>
          <w:tcPr>
            <w:tcW w:w="624" w:type="pct"/>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Upper Bound</w:t>
            </w:r>
          </w:p>
        </w:tc>
      </w:tr>
      <w:tr w:rsidR="004C3DEF" w:rsidRPr="004C3DEF" w:rsidTr="00FD555E">
        <w:trPr>
          <w:cantSplit/>
        </w:trPr>
        <w:tc>
          <w:tcPr>
            <w:tcW w:w="1086" w:type="pct"/>
            <w:vMerge w:val="restart"/>
            <w:tcBorders>
              <w:top w:val="single" w:sz="8" w:space="0" w:color="152935"/>
              <w:left w:val="nil"/>
              <w:bottom w:val="nil"/>
              <w:right w:val="nil"/>
            </w:tcBorders>
            <w:shd w:val="clear" w:color="auto" w:fill="E0E0E0"/>
          </w:tcPr>
          <w:p w:rsidR="004C3DEF" w:rsidRPr="004C3DEF" w:rsidRDefault="004C3DEF" w:rsidP="004C3DEF">
            <w:pPr>
              <w:rPr>
                <w:lang w:val="en-GB"/>
              </w:rPr>
            </w:pPr>
            <w:r w:rsidRPr="004C3DEF">
              <w:rPr>
                <w:lang w:val="en-GB"/>
              </w:rPr>
              <w:t>1</w:t>
            </w:r>
          </w:p>
        </w:tc>
        <w:tc>
          <w:tcPr>
            <w:tcW w:w="1086"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651"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-1.625</w:t>
            </w:r>
          </w:p>
        </w:tc>
        <w:tc>
          <w:tcPr>
            <w:tcW w:w="475"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1.012</w:t>
            </w:r>
          </w:p>
        </w:tc>
        <w:tc>
          <w:tcPr>
            <w:tcW w:w="454"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.267</w:t>
            </w:r>
          </w:p>
        </w:tc>
        <w:tc>
          <w:tcPr>
            <w:tcW w:w="624"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-4.19</w:t>
            </w:r>
          </w:p>
        </w:tc>
        <w:tc>
          <w:tcPr>
            <w:tcW w:w="624"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.94</w:t>
            </w:r>
          </w:p>
        </w:tc>
      </w:tr>
      <w:tr w:rsidR="004C3DEF" w:rsidRPr="004C3DEF" w:rsidTr="00FD555E">
        <w:trPr>
          <w:cantSplit/>
        </w:trPr>
        <w:tc>
          <w:tcPr>
            <w:tcW w:w="1086" w:type="pct"/>
            <w:vMerge/>
            <w:tcBorders>
              <w:top w:val="single" w:sz="8" w:space="0" w:color="152935"/>
              <w:left w:val="nil"/>
              <w:bottom w:val="nil"/>
              <w:right w:val="nil"/>
            </w:tcBorders>
            <w:shd w:val="clear" w:color="auto" w:fill="E0E0E0"/>
          </w:tcPr>
          <w:p w:rsidR="004C3DEF" w:rsidRPr="004C3DEF" w:rsidRDefault="004C3DEF" w:rsidP="004C3DEF">
            <w:pPr>
              <w:rPr>
                <w:lang w:val="en-GB"/>
              </w:rPr>
            </w:pPr>
          </w:p>
        </w:tc>
        <w:tc>
          <w:tcPr>
            <w:tcW w:w="1086"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3</w:t>
            </w:r>
          </w:p>
        </w:tc>
        <w:tc>
          <w:tcPr>
            <w:tcW w:w="651"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-2.077</w:t>
            </w:r>
          </w:p>
        </w:tc>
        <w:tc>
          <w:tcPr>
            <w:tcW w:w="475"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.973</w:t>
            </w:r>
          </w:p>
        </w:tc>
        <w:tc>
          <w:tcPr>
            <w:tcW w:w="454"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.108</w:t>
            </w:r>
          </w:p>
        </w:tc>
        <w:tc>
          <w:tcPr>
            <w:tcW w:w="624"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-4.54</w:t>
            </w:r>
          </w:p>
        </w:tc>
        <w:tc>
          <w:tcPr>
            <w:tcW w:w="624"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.38</w:t>
            </w:r>
          </w:p>
        </w:tc>
      </w:tr>
      <w:tr w:rsidR="004C3DEF" w:rsidRPr="004C3DEF" w:rsidTr="00FD555E">
        <w:trPr>
          <w:cantSplit/>
        </w:trPr>
        <w:tc>
          <w:tcPr>
            <w:tcW w:w="1086" w:type="pct"/>
            <w:vMerge w:val="restar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2</w:t>
            </w:r>
          </w:p>
        </w:tc>
        <w:tc>
          <w:tcPr>
            <w:tcW w:w="1086"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651"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1.625</w:t>
            </w:r>
          </w:p>
        </w:tc>
        <w:tc>
          <w:tcPr>
            <w:tcW w:w="47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1.012</w:t>
            </w:r>
          </w:p>
        </w:tc>
        <w:tc>
          <w:tcPr>
            <w:tcW w:w="45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.267</w:t>
            </w:r>
          </w:p>
        </w:tc>
        <w:tc>
          <w:tcPr>
            <w:tcW w:w="62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-.94</w:t>
            </w:r>
          </w:p>
        </w:tc>
        <w:tc>
          <w:tcPr>
            <w:tcW w:w="62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4.19</w:t>
            </w:r>
          </w:p>
        </w:tc>
      </w:tr>
      <w:tr w:rsidR="004C3DEF" w:rsidRPr="004C3DEF" w:rsidTr="00FD555E">
        <w:trPr>
          <w:cantSplit/>
        </w:trPr>
        <w:tc>
          <w:tcPr>
            <w:tcW w:w="1086" w:type="pct"/>
            <w:vMerge/>
            <w:tcBorders>
              <w:top w:val="single" w:sz="8" w:space="0" w:color="AEAEAE"/>
              <w:left w:val="nil"/>
              <w:bottom w:val="nil"/>
              <w:right w:val="nil"/>
            </w:tcBorders>
            <w:shd w:val="clear" w:color="auto" w:fill="E0E0E0"/>
          </w:tcPr>
          <w:p w:rsidR="004C3DEF" w:rsidRPr="004C3DEF" w:rsidRDefault="004C3DEF" w:rsidP="004C3DEF">
            <w:pPr>
              <w:rPr>
                <w:lang w:val="en-GB"/>
              </w:rPr>
            </w:pPr>
          </w:p>
        </w:tc>
        <w:tc>
          <w:tcPr>
            <w:tcW w:w="1086" w:type="pct"/>
            <w:tcBorders>
              <w:top w:val="single" w:sz="8" w:space="0" w:color="AEAEAE"/>
              <w:left w:val="nil"/>
              <w:bottom w:val="nil"/>
              <w:right w:val="nil"/>
            </w:tcBorders>
            <w:shd w:val="clear" w:color="auto" w:fill="E0E0E0"/>
          </w:tcPr>
          <w:p w:rsidR="004C3DEF" w:rsidRPr="004C3DEF" w:rsidRDefault="004C3DEF" w:rsidP="004C3DEF">
            <w:pPr>
              <w:rPr>
                <w:lang w:val="en-GB"/>
              </w:rPr>
            </w:pPr>
            <w:r w:rsidRPr="004C3DEF">
              <w:rPr>
                <w:lang w:val="en-GB"/>
              </w:rPr>
              <w:t>3</w:t>
            </w:r>
          </w:p>
        </w:tc>
        <w:tc>
          <w:tcPr>
            <w:tcW w:w="651" w:type="pct"/>
            <w:tcBorders>
              <w:top w:val="single" w:sz="8" w:space="0" w:color="AEAEAE"/>
              <w:left w:val="nil"/>
              <w:bottom w:val="nil"/>
              <w:right w:val="single" w:sz="8" w:space="0" w:color="E0E0E0"/>
            </w:tcBorders>
            <w:shd w:val="clear" w:color="auto" w:fill="F9F9FB"/>
          </w:tcPr>
          <w:p w:rsidR="004C3DEF" w:rsidRPr="004C3DEF" w:rsidRDefault="004C3DEF" w:rsidP="004C3DEF">
            <w:pPr>
              <w:rPr>
                <w:lang w:val="en-GB"/>
              </w:rPr>
            </w:pPr>
            <w:r w:rsidRPr="004C3DEF">
              <w:rPr>
                <w:lang w:val="en-GB"/>
              </w:rPr>
              <w:t>-.452</w:t>
            </w:r>
          </w:p>
        </w:tc>
        <w:tc>
          <w:tcPr>
            <w:tcW w:w="475"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.575</w:t>
            </w:r>
          </w:p>
        </w:tc>
        <w:tc>
          <w:tcPr>
            <w:tcW w:w="454"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.716</w:t>
            </w:r>
          </w:p>
        </w:tc>
        <w:tc>
          <w:tcPr>
            <w:tcW w:w="624" w:type="pct"/>
            <w:tcBorders>
              <w:top w:val="single" w:sz="8" w:space="0" w:color="AEAEAE"/>
              <w:left w:val="single" w:sz="8" w:space="0" w:color="E0E0E0"/>
              <w:bottom w:val="nil"/>
              <w:right w:val="single" w:sz="8" w:space="0" w:color="E0E0E0"/>
            </w:tcBorders>
            <w:shd w:val="clear" w:color="auto" w:fill="F9F9FB"/>
          </w:tcPr>
          <w:p w:rsidR="004C3DEF" w:rsidRPr="004C3DEF" w:rsidRDefault="004C3DEF" w:rsidP="004C3DEF">
            <w:pPr>
              <w:rPr>
                <w:lang w:val="en-GB"/>
              </w:rPr>
            </w:pPr>
            <w:r w:rsidRPr="004C3DEF">
              <w:rPr>
                <w:lang w:val="en-GB"/>
              </w:rPr>
              <w:t>-1.91</w:t>
            </w:r>
          </w:p>
        </w:tc>
        <w:tc>
          <w:tcPr>
            <w:tcW w:w="624" w:type="pct"/>
            <w:tcBorders>
              <w:top w:val="single" w:sz="8" w:space="0" w:color="AEAEAE"/>
              <w:left w:val="single" w:sz="8" w:space="0" w:color="E0E0E0"/>
              <w:bottom w:val="nil"/>
              <w:right w:val="nil"/>
            </w:tcBorders>
            <w:shd w:val="clear" w:color="auto" w:fill="F9F9FB"/>
          </w:tcPr>
          <w:p w:rsidR="004C3DEF" w:rsidRPr="004C3DEF" w:rsidRDefault="004C3DEF" w:rsidP="004C3DEF">
            <w:pPr>
              <w:rPr>
                <w:lang w:val="en-GB"/>
              </w:rPr>
            </w:pPr>
            <w:r w:rsidRPr="004C3DEF">
              <w:rPr>
                <w:lang w:val="en-GB"/>
              </w:rPr>
              <w:t>1.00</w:t>
            </w:r>
          </w:p>
        </w:tc>
      </w:tr>
      <w:tr w:rsidR="004C3DEF" w:rsidRPr="004C3DEF" w:rsidTr="00FD555E">
        <w:trPr>
          <w:cantSplit/>
        </w:trPr>
        <w:tc>
          <w:tcPr>
            <w:tcW w:w="1086" w:type="pct"/>
            <w:vMerge w:val="restar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3</w:t>
            </w:r>
          </w:p>
        </w:tc>
        <w:tc>
          <w:tcPr>
            <w:tcW w:w="1086"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651"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2.077</w:t>
            </w:r>
          </w:p>
        </w:tc>
        <w:tc>
          <w:tcPr>
            <w:tcW w:w="47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.973</w:t>
            </w:r>
          </w:p>
        </w:tc>
        <w:tc>
          <w:tcPr>
            <w:tcW w:w="45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.108</w:t>
            </w:r>
          </w:p>
        </w:tc>
        <w:tc>
          <w:tcPr>
            <w:tcW w:w="624"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-.38</w:t>
            </w:r>
          </w:p>
        </w:tc>
        <w:tc>
          <w:tcPr>
            <w:tcW w:w="624"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4.54</w:t>
            </w:r>
          </w:p>
        </w:tc>
      </w:tr>
      <w:tr w:rsidR="004C3DEF" w:rsidRPr="004C3DEF" w:rsidTr="00FD555E">
        <w:trPr>
          <w:cantSplit/>
        </w:trPr>
        <w:tc>
          <w:tcPr>
            <w:tcW w:w="1086" w:type="pct"/>
            <w:vMerge/>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p>
        </w:tc>
        <w:tc>
          <w:tcPr>
            <w:tcW w:w="1086"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2</w:t>
            </w:r>
          </w:p>
        </w:tc>
        <w:tc>
          <w:tcPr>
            <w:tcW w:w="651"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.452</w:t>
            </w:r>
          </w:p>
        </w:tc>
        <w:tc>
          <w:tcPr>
            <w:tcW w:w="475"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.575</w:t>
            </w:r>
          </w:p>
        </w:tc>
        <w:tc>
          <w:tcPr>
            <w:tcW w:w="45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.716</w:t>
            </w:r>
          </w:p>
        </w:tc>
        <w:tc>
          <w:tcPr>
            <w:tcW w:w="624"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-1.00</w:t>
            </w:r>
          </w:p>
        </w:tc>
        <w:tc>
          <w:tcPr>
            <w:tcW w:w="624"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1.91</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Homogeneous Subsets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4965" w:type="dxa"/>
        <w:tblLayout w:type="fixed"/>
        <w:tblCellMar>
          <w:left w:w="0" w:type="dxa"/>
          <w:right w:w="0" w:type="dxa"/>
        </w:tblCellMar>
        <w:tblLook w:val="0000" w:firstRow="0" w:lastRow="0" w:firstColumn="0" w:lastColumn="0" w:noHBand="0" w:noVBand="0"/>
      </w:tblPr>
      <w:tblGrid>
        <w:gridCol w:w="2460"/>
        <w:gridCol w:w="1029"/>
        <w:gridCol w:w="1476"/>
      </w:tblGrid>
      <w:tr w:rsidR="004C3DEF" w:rsidRPr="004C3DEF" w:rsidTr="0065535F">
        <w:trPr>
          <w:cantSplit/>
        </w:trPr>
        <w:tc>
          <w:tcPr>
            <w:tcW w:w="4963" w:type="dxa"/>
            <w:gridSpan w:val="3"/>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Recommendations from social media influencers influence my purchasing decisions regarding beauty products.</w:t>
            </w:r>
          </w:p>
        </w:tc>
      </w:tr>
      <w:tr w:rsidR="004C3DEF" w:rsidRPr="004C3DEF" w:rsidTr="0065535F">
        <w:trPr>
          <w:cantSplit/>
        </w:trPr>
        <w:tc>
          <w:tcPr>
            <w:tcW w:w="4963" w:type="dxa"/>
            <w:gridSpan w:val="3"/>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Tukey </w:t>
            </w:r>
            <w:proofErr w:type="spellStart"/>
            <w:r w:rsidRPr="004C3DEF">
              <w:rPr>
                <w:lang w:val="en-GB"/>
              </w:rPr>
              <w:t>HSD</w:t>
            </w:r>
            <w:r w:rsidRPr="004C3DEF">
              <w:rPr>
                <w:vertAlign w:val="superscript"/>
                <w:lang w:val="en-GB"/>
              </w:rPr>
              <w:t>a,b</w:t>
            </w:r>
            <w:proofErr w:type="spellEnd"/>
            <w:r w:rsidRPr="004C3DEF">
              <w:rPr>
                <w:lang w:val="en-GB"/>
              </w:rPr>
              <w:t xml:space="preserve">  </w:t>
            </w:r>
          </w:p>
        </w:tc>
      </w:tr>
      <w:tr w:rsidR="004C3DEF" w:rsidRPr="004C3DEF" w:rsidTr="0065535F">
        <w:trPr>
          <w:cantSplit/>
        </w:trPr>
        <w:tc>
          <w:tcPr>
            <w:tcW w:w="2459" w:type="dxa"/>
            <w:vMerge w:val="restart"/>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lastRenderedPageBreak/>
              <w:t>Age (18–24 = 1, 25–34 = 2, 35–44 = 3)</w:t>
            </w:r>
          </w:p>
        </w:tc>
        <w:tc>
          <w:tcPr>
            <w:tcW w:w="1029" w:type="dxa"/>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1475" w:type="dxa"/>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Subset for alpha = 0.05</w:t>
            </w:r>
          </w:p>
        </w:tc>
      </w:tr>
      <w:tr w:rsidR="004C3DEF" w:rsidRPr="004C3DEF" w:rsidTr="0065535F">
        <w:trPr>
          <w:cantSplit/>
        </w:trPr>
        <w:tc>
          <w:tcPr>
            <w:tcW w:w="2459" w:type="dxa"/>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1029" w:type="dxa"/>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1475"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1</w:t>
            </w:r>
          </w:p>
        </w:tc>
      </w:tr>
      <w:tr w:rsidR="004C3DEF" w:rsidRPr="004C3DEF" w:rsidTr="0065535F">
        <w:trPr>
          <w:cantSplit/>
        </w:trPr>
        <w:tc>
          <w:tcPr>
            <w:tcW w:w="2459"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102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w:t>
            </w:r>
          </w:p>
        </w:tc>
        <w:tc>
          <w:tcPr>
            <w:tcW w:w="1475"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1.00</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8</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2.63</w:t>
            </w:r>
          </w:p>
        </w:tc>
      </w:tr>
      <w:tr w:rsidR="004C3DEF" w:rsidRPr="004C3DEF" w:rsidTr="0065535F">
        <w:trPr>
          <w:cantSplit/>
        </w:trPr>
        <w:tc>
          <w:tcPr>
            <w:tcW w:w="2459"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3</w:t>
            </w:r>
          </w:p>
        </w:tc>
        <w:tc>
          <w:tcPr>
            <w:tcW w:w="102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13</w:t>
            </w:r>
          </w:p>
        </w:tc>
        <w:tc>
          <w:tcPr>
            <w:tcW w:w="1475"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3.08</w:t>
            </w:r>
          </w:p>
        </w:tc>
      </w:tr>
      <w:tr w:rsidR="004C3DEF" w:rsidRPr="004C3DEF" w:rsidTr="0065535F">
        <w:trPr>
          <w:cantSplit/>
        </w:trPr>
        <w:tc>
          <w:tcPr>
            <w:tcW w:w="2459"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Sig.</w:t>
            </w:r>
          </w:p>
        </w:tc>
        <w:tc>
          <w:tcPr>
            <w:tcW w:w="1029" w:type="dxa"/>
            <w:tcBorders>
              <w:top w:val="single" w:sz="8" w:space="0" w:color="AEAEAE"/>
              <w:left w:val="nil"/>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475"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.069</w:t>
            </w:r>
          </w:p>
        </w:tc>
      </w:tr>
      <w:tr w:rsidR="004C3DEF" w:rsidRPr="004C3DEF" w:rsidTr="0065535F">
        <w:trPr>
          <w:cantSplit/>
        </w:trPr>
        <w:tc>
          <w:tcPr>
            <w:tcW w:w="4963" w:type="dxa"/>
            <w:gridSpan w:val="3"/>
            <w:tcBorders>
              <w:top w:val="nil"/>
              <w:left w:val="nil"/>
              <w:bottom w:val="nil"/>
              <w:right w:val="nil"/>
            </w:tcBorders>
            <w:shd w:val="clear" w:color="auto" w:fill="FFFFFF"/>
          </w:tcPr>
          <w:p w:rsidR="004C3DEF" w:rsidRPr="004C3DEF" w:rsidRDefault="004C3DEF" w:rsidP="004C3DEF">
            <w:pPr>
              <w:rPr>
                <w:lang w:val="en-GB"/>
              </w:rPr>
            </w:pPr>
            <w:r w:rsidRPr="004C3DEF">
              <w:rPr>
                <w:lang w:val="en-GB"/>
              </w:rPr>
              <w:t xml:space="preserve">Means for groups in homogeneous subsets </w:t>
            </w:r>
            <w:proofErr w:type="gramStart"/>
            <w:r w:rsidRPr="004C3DEF">
              <w:rPr>
                <w:lang w:val="en-GB"/>
              </w:rPr>
              <w:t>are displayed</w:t>
            </w:r>
            <w:proofErr w:type="gramEnd"/>
            <w:r w:rsidRPr="004C3DEF">
              <w:rPr>
                <w:lang w:val="en-GB"/>
              </w:rPr>
              <w:t>.</w:t>
            </w:r>
          </w:p>
        </w:tc>
      </w:tr>
      <w:tr w:rsidR="004C3DEF" w:rsidRPr="004C3DEF" w:rsidTr="0065535F">
        <w:trPr>
          <w:cantSplit/>
        </w:trPr>
        <w:tc>
          <w:tcPr>
            <w:tcW w:w="4963" w:type="dxa"/>
            <w:gridSpan w:val="3"/>
            <w:tcBorders>
              <w:top w:val="nil"/>
              <w:left w:val="nil"/>
              <w:bottom w:val="nil"/>
              <w:right w:val="nil"/>
            </w:tcBorders>
            <w:shd w:val="clear" w:color="auto" w:fill="FFFFFF"/>
          </w:tcPr>
          <w:p w:rsidR="004C3DEF" w:rsidRPr="004C3DEF" w:rsidRDefault="004C3DEF" w:rsidP="004C3DEF">
            <w:pPr>
              <w:rPr>
                <w:lang w:val="en-GB"/>
              </w:rPr>
            </w:pPr>
            <w:r w:rsidRPr="004C3DEF">
              <w:rPr>
                <w:lang w:val="en-GB"/>
              </w:rPr>
              <w:t>a. Uses Harmonic Mean Sample Size = 4.274.</w:t>
            </w:r>
          </w:p>
        </w:tc>
      </w:tr>
      <w:tr w:rsidR="004C3DEF" w:rsidRPr="004C3DEF" w:rsidTr="0065535F">
        <w:trPr>
          <w:cantSplit/>
        </w:trPr>
        <w:tc>
          <w:tcPr>
            <w:tcW w:w="4963" w:type="dxa"/>
            <w:gridSpan w:val="3"/>
            <w:tcBorders>
              <w:top w:val="nil"/>
              <w:left w:val="nil"/>
              <w:bottom w:val="nil"/>
              <w:right w:val="nil"/>
            </w:tcBorders>
            <w:shd w:val="clear" w:color="auto" w:fill="FFFFFF"/>
          </w:tcPr>
          <w:p w:rsidR="004C3DEF" w:rsidRPr="004C3DEF" w:rsidRDefault="004C3DEF" w:rsidP="004C3DEF">
            <w:pPr>
              <w:rPr>
                <w:lang w:val="en-GB"/>
              </w:rPr>
            </w:pPr>
            <w:r w:rsidRPr="004C3DEF">
              <w:rPr>
                <w:lang w:val="en-GB"/>
              </w:rPr>
              <w:t>b. The group sizes are unequal. The harmonic mean of the group sizes is used. Type I error levels are not guaranteed.</w:t>
            </w: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Means Plots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lastRenderedPageBreak/>
        <w:drawing>
          <wp:inline distT="0" distB="0" distL="0" distR="0" wp14:anchorId="77AB694E" wp14:editId="05F3C32F">
            <wp:extent cx="5731510" cy="3369945"/>
            <wp:effectExtent l="0" t="0" r="2540" b="1905"/>
            <wp:docPr id="2142841491" name="Picture 22"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841491" name="Picture 22" descr="A graph with a lin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proofErr w:type="spellStart"/>
      <w:r w:rsidRPr="004C3DEF">
        <w:rPr>
          <w:b/>
          <w:bCs/>
          <w:lang w:val="en-GB"/>
        </w:rPr>
        <w:t>Oneway</w:t>
      </w:r>
      <w:proofErr w:type="spellEnd"/>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p>
    <w:tbl>
      <w:tblPr>
        <w:tblW w:w="5610" w:type="dxa"/>
        <w:tblLayout w:type="fixed"/>
        <w:tblCellMar>
          <w:left w:w="0" w:type="dxa"/>
          <w:right w:w="0" w:type="dxa"/>
        </w:tblCellMar>
        <w:tblLook w:val="0000" w:firstRow="0" w:lastRow="0" w:firstColumn="0" w:lastColumn="0" w:noHBand="0" w:noVBand="0"/>
      </w:tblPr>
      <w:tblGrid>
        <w:gridCol w:w="5610"/>
      </w:tblGrid>
      <w:tr w:rsidR="004C3DEF" w:rsidRPr="004C3DEF" w:rsidTr="0065535F">
        <w:trPr>
          <w:cantSplit/>
        </w:trPr>
        <w:tc>
          <w:tcPr>
            <w:tcW w:w="5610" w:type="dxa"/>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Warnings</w:t>
            </w:r>
          </w:p>
        </w:tc>
      </w:tr>
      <w:tr w:rsidR="004C3DEF" w:rsidRPr="004C3DEF" w:rsidTr="0065535F">
        <w:trPr>
          <w:cantSplit/>
        </w:trPr>
        <w:tc>
          <w:tcPr>
            <w:tcW w:w="5610" w:type="dxa"/>
            <w:tcBorders>
              <w:top w:val="nil"/>
              <w:left w:val="nil"/>
              <w:bottom w:val="single" w:sz="8" w:space="0" w:color="152935"/>
              <w:right w:val="nil"/>
            </w:tcBorders>
            <w:shd w:val="clear" w:color="auto" w:fill="F9F9FB"/>
          </w:tcPr>
          <w:p w:rsidR="004C3DEF" w:rsidRPr="004C3DEF" w:rsidRDefault="004C3DEF" w:rsidP="004C3DEF">
            <w:pPr>
              <w:rPr>
                <w:lang w:val="en-GB"/>
              </w:rPr>
            </w:pPr>
            <w:r w:rsidRPr="004C3DEF">
              <w:rPr>
                <w:lang w:val="en-GB"/>
              </w:rPr>
              <w:t xml:space="preserve">Post hoc tests </w:t>
            </w:r>
            <w:proofErr w:type="gramStart"/>
            <w:r w:rsidRPr="004C3DEF">
              <w:rPr>
                <w:lang w:val="en-GB"/>
              </w:rPr>
              <w:t>are not performed</w:t>
            </w:r>
            <w:proofErr w:type="gramEnd"/>
            <w:r w:rsidRPr="004C3DEF">
              <w:rPr>
                <w:lang w:val="en-GB"/>
              </w:rPr>
              <w:t xml:space="preserve"> for Recommendations from social media influencers influence my purchasing decisions regarding beauty products.  </w:t>
            </w:r>
            <w:proofErr w:type="gramStart"/>
            <w:r w:rsidRPr="004C3DEF">
              <w:rPr>
                <w:lang w:val="en-GB"/>
              </w:rPr>
              <w:t>because</w:t>
            </w:r>
            <w:proofErr w:type="gramEnd"/>
            <w:r w:rsidRPr="004C3DEF">
              <w:rPr>
                <w:lang w:val="en-GB"/>
              </w:rPr>
              <w:t xml:space="preserve"> there are fewer than three groups.</w:t>
            </w:r>
          </w:p>
        </w:tc>
      </w:tr>
    </w:tbl>
    <w:p w:rsidR="004C3DEF" w:rsidRPr="004C3DEF" w:rsidRDefault="004C3DEF" w:rsidP="004C3DEF">
      <w:pPr>
        <w:rPr>
          <w:lang w:val="en-GB"/>
        </w:rPr>
      </w:pPr>
    </w:p>
    <w:p w:rsidR="004C3DEF" w:rsidRPr="004C3DEF" w:rsidRDefault="004C3DEF" w:rsidP="004C3DEF">
      <w:pPr>
        <w:rPr>
          <w:lang w:val="en-GB"/>
        </w:rPr>
      </w:pPr>
    </w:p>
    <w:tbl>
      <w:tblPr>
        <w:tblW w:w="5000" w:type="pct"/>
        <w:tblCellMar>
          <w:left w:w="0" w:type="dxa"/>
          <w:right w:w="0" w:type="dxa"/>
        </w:tblCellMar>
        <w:tblLook w:val="0000" w:firstRow="0" w:lastRow="0" w:firstColumn="0" w:lastColumn="0" w:noHBand="0" w:noVBand="0"/>
      </w:tblPr>
      <w:tblGrid>
        <w:gridCol w:w="620"/>
        <w:gridCol w:w="873"/>
        <w:gridCol w:w="875"/>
        <w:gridCol w:w="1234"/>
        <w:gridCol w:w="915"/>
        <w:gridCol w:w="1259"/>
        <w:gridCol w:w="1259"/>
        <w:gridCol w:w="981"/>
        <w:gridCol w:w="1010"/>
      </w:tblGrid>
      <w:tr w:rsidR="004C3DEF" w:rsidRPr="004C3DEF" w:rsidTr="00FD555E">
        <w:trPr>
          <w:cantSplit/>
        </w:trPr>
        <w:tc>
          <w:tcPr>
            <w:tcW w:w="5000" w:type="pct"/>
            <w:gridSpan w:val="9"/>
            <w:tcBorders>
              <w:top w:val="nil"/>
              <w:left w:val="nil"/>
              <w:bottom w:val="nil"/>
              <w:right w:val="nil"/>
            </w:tcBorders>
            <w:shd w:val="clear" w:color="auto" w:fill="FFFFFF"/>
            <w:vAlign w:val="center"/>
          </w:tcPr>
          <w:p w:rsidR="004C3DEF" w:rsidRPr="004C3DEF" w:rsidRDefault="004C3DEF" w:rsidP="004C3DEF">
            <w:pPr>
              <w:rPr>
                <w:lang w:val="en-GB"/>
              </w:rPr>
            </w:pPr>
            <w:proofErr w:type="spellStart"/>
            <w:r w:rsidRPr="004C3DEF">
              <w:rPr>
                <w:b/>
                <w:bCs/>
                <w:lang w:val="en-GB"/>
              </w:rPr>
              <w:t>Descriptives</w:t>
            </w:r>
            <w:proofErr w:type="spellEnd"/>
          </w:p>
        </w:tc>
      </w:tr>
      <w:tr w:rsidR="004C3DEF" w:rsidRPr="004C3DEF" w:rsidTr="00FD555E">
        <w:trPr>
          <w:cantSplit/>
        </w:trPr>
        <w:tc>
          <w:tcPr>
            <w:tcW w:w="5000" w:type="pct"/>
            <w:gridSpan w:val="9"/>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lastRenderedPageBreak/>
              <w:t xml:space="preserve">Recommendations from social media influencers influence my purchasing decisions regarding beauty products.  </w:t>
            </w:r>
          </w:p>
        </w:tc>
      </w:tr>
      <w:tr w:rsidR="004C3DEF" w:rsidRPr="004C3DEF" w:rsidTr="00FD555E">
        <w:trPr>
          <w:cantSplit/>
        </w:trPr>
        <w:tc>
          <w:tcPr>
            <w:tcW w:w="352" w:type="pct"/>
            <w:vMerge w:val="restart"/>
            <w:tcBorders>
              <w:top w:val="nil"/>
              <w:left w:val="nil"/>
              <w:bottom w:val="nil"/>
              <w:right w:val="nil"/>
            </w:tcBorders>
            <w:shd w:val="clear" w:color="auto" w:fill="FFFFFF"/>
            <w:vAlign w:val="bottom"/>
          </w:tcPr>
          <w:p w:rsidR="004C3DEF" w:rsidRPr="004C3DEF" w:rsidRDefault="004C3DEF" w:rsidP="004C3DEF">
            <w:pPr>
              <w:rPr>
                <w:lang w:val="en-GB"/>
              </w:rPr>
            </w:pPr>
          </w:p>
        </w:tc>
        <w:tc>
          <w:tcPr>
            <w:tcW w:w="492" w:type="pct"/>
            <w:vMerge w:val="restart"/>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N</w:t>
            </w:r>
          </w:p>
        </w:tc>
        <w:tc>
          <w:tcPr>
            <w:tcW w:w="493"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Mean</w:t>
            </w:r>
          </w:p>
        </w:tc>
        <w:tc>
          <w:tcPr>
            <w:tcW w:w="692"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Deviation</w:t>
            </w:r>
          </w:p>
        </w:tc>
        <w:tc>
          <w:tcPr>
            <w:tcW w:w="5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Std. Error</w:t>
            </w:r>
          </w:p>
        </w:tc>
        <w:tc>
          <w:tcPr>
            <w:tcW w:w="1412" w:type="pct"/>
            <w:gridSpan w:val="2"/>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95% Confidence Interval for Mean</w:t>
            </w:r>
          </w:p>
        </w:tc>
        <w:tc>
          <w:tcPr>
            <w:tcW w:w="515" w:type="pct"/>
            <w:vMerge w:val="restart"/>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r w:rsidRPr="004C3DEF">
              <w:rPr>
                <w:lang w:val="en-GB"/>
              </w:rPr>
              <w:t>Minimum</w:t>
            </w:r>
          </w:p>
        </w:tc>
        <w:tc>
          <w:tcPr>
            <w:tcW w:w="529" w:type="pct"/>
            <w:vMerge w:val="restart"/>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r w:rsidRPr="004C3DEF">
              <w:rPr>
                <w:lang w:val="en-GB"/>
              </w:rPr>
              <w:t>Maximum</w:t>
            </w:r>
          </w:p>
        </w:tc>
      </w:tr>
      <w:tr w:rsidR="004C3DEF" w:rsidRPr="004C3DEF" w:rsidTr="00FD555E">
        <w:trPr>
          <w:cantSplit/>
        </w:trPr>
        <w:tc>
          <w:tcPr>
            <w:tcW w:w="352" w:type="pct"/>
            <w:vMerge/>
            <w:tcBorders>
              <w:top w:val="nil"/>
              <w:left w:val="nil"/>
              <w:bottom w:val="nil"/>
              <w:right w:val="nil"/>
            </w:tcBorders>
            <w:shd w:val="clear" w:color="auto" w:fill="FFFFFF"/>
            <w:vAlign w:val="bottom"/>
          </w:tcPr>
          <w:p w:rsidR="004C3DEF" w:rsidRPr="004C3DEF" w:rsidRDefault="004C3DEF" w:rsidP="004C3DEF">
            <w:pPr>
              <w:rPr>
                <w:lang w:val="en-GB"/>
              </w:rPr>
            </w:pPr>
          </w:p>
        </w:tc>
        <w:tc>
          <w:tcPr>
            <w:tcW w:w="492" w:type="pct"/>
            <w:vMerge/>
            <w:tcBorders>
              <w:top w:val="nil"/>
              <w:left w:val="nil"/>
              <w:bottom w:val="nil"/>
              <w:right w:val="single" w:sz="8" w:space="0" w:color="E0E0E0"/>
            </w:tcBorders>
            <w:shd w:val="clear" w:color="auto" w:fill="FFFFFF"/>
            <w:vAlign w:val="bottom"/>
          </w:tcPr>
          <w:p w:rsidR="004C3DEF" w:rsidRPr="004C3DEF" w:rsidRDefault="004C3DEF" w:rsidP="004C3DEF">
            <w:pPr>
              <w:rPr>
                <w:lang w:val="en-GB"/>
              </w:rPr>
            </w:pPr>
          </w:p>
        </w:tc>
        <w:tc>
          <w:tcPr>
            <w:tcW w:w="493"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692"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5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70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Lower Bound</w:t>
            </w:r>
          </w:p>
        </w:tc>
        <w:tc>
          <w:tcPr>
            <w:tcW w:w="706" w:type="pct"/>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Upper Bound</w:t>
            </w:r>
          </w:p>
        </w:tc>
        <w:tc>
          <w:tcPr>
            <w:tcW w:w="515" w:type="pct"/>
            <w:vMerge/>
            <w:tcBorders>
              <w:top w:val="nil"/>
              <w:left w:val="single" w:sz="8" w:space="0" w:color="E0E0E0"/>
              <w:bottom w:val="nil"/>
              <w:right w:val="single" w:sz="8" w:space="0" w:color="E0E0E0"/>
            </w:tcBorders>
            <w:shd w:val="clear" w:color="auto" w:fill="FFFFFF"/>
            <w:vAlign w:val="bottom"/>
          </w:tcPr>
          <w:p w:rsidR="004C3DEF" w:rsidRPr="004C3DEF" w:rsidRDefault="004C3DEF" w:rsidP="004C3DEF">
            <w:pPr>
              <w:rPr>
                <w:lang w:val="en-GB"/>
              </w:rPr>
            </w:pPr>
          </w:p>
        </w:tc>
        <w:tc>
          <w:tcPr>
            <w:tcW w:w="529" w:type="pct"/>
            <w:vMerge/>
            <w:tcBorders>
              <w:top w:val="nil"/>
              <w:left w:val="single" w:sz="8" w:space="0" w:color="E0E0E0"/>
              <w:bottom w:val="nil"/>
              <w:right w:val="nil"/>
            </w:tcBorders>
            <w:shd w:val="clear" w:color="auto" w:fill="FFFFFF"/>
            <w:vAlign w:val="bottom"/>
          </w:tcPr>
          <w:p w:rsidR="004C3DEF" w:rsidRPr="004C3DEF" w:rsidRDefault="004C3DEF" w:rsidP="004C3DEF">
            <w:pPr>
              <w:rPr>
                <w:lang w:val="en-GB"/>
              </w:rPr>
            </w:pPr>
          </w:p>
        </w:tc>
      </w:tr>
      <w:tr w:rsidR="004C3DEF" w:rsidRPr="004C3DEF" w:rsidTr="00FD555E">
        <w:trPr>
          <w:cantSplit/>
        </w:trPr>
        <w:tc>
          <w:tcPr>
            <w:tcW w:w="352" w:type="pct"/>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1</w:t>
            </w:r>
          </w:p>
        </w:tc>
        <w:tc>
          <w:tcPr>
            <w:tcW w:w="492" w:type="pct"/>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16</w:t>
            </w:r>
          </w:p>
        </w:tc>
        <w:tc>
          <w:tcPr>
            <w:tcW w:w="493"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2.88</w:t>
            </w:r>
          </w:p>
        </w:tc>
        <w:tc>
          <w:tcPr>
            <w:tcW w:w="692"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1.408</w:t>
            </w:r>
          </w:p>
        </w:tc>
        <w:tc>
          <w:tcPr>
            <w:tcW w:w="515"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.352</w:t>
            </w:r>
          </w:p>
        </w:tc>
        <w:tc>
          <w:tcPr>
            <w:tcW w:w="70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2.12</w:t>
            </w:r>
          </w:p>
        </w:tc>
        <w:tc>
          <w:tcPr>
            <w:tcW w:w="706"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3.63</w:t>
            </w:r>
          </w:p>
        </w:tc>
        <w:tc>
          <w:tcPr>
            <w:tcW w:w="515" w:type="pct"/>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5</w:t>
            </w:r>
          </w:p>
        </w:tc>
      </w:tr>
      <w:tr w:rsidR="004C3DEF" w:rsidRPr="004C3DEF" w:rsidTr="00FD555E">
        <w:trPr>
          <w:cantSplit/>
        </w:trPr>
        <w:tc>
          <w:tcPr>
            <w:tcW w:w="352" w:type="pct"/>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2</w:t>
            </w:r>
          </w:p>
        </w:tc>
        <w:tc>
          <w:tcPr>
            <w:tcW w:w="492" w:type="pct"/>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7</w:t>
            </w:r>
          </w:p>
        </w:tc>
        <w:tc>
          <w:tcPr>
            <w:tcW w:w="493"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2.43</w:t>
            </w:r>
          </w:p>
        </w:tc>
        <w:tc>
          <w:tcPr>
            <w:tcW w:w="692"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1.272</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.481</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1.25</w:t>
            </w:r>
          </w:p>
        </w:tc>
        <w:tc>
          <w:tcPr>
            <w:tcW w:w="706"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3.61</w:t>
            </w:r>
          </w:p>
        </w:tc>
        <w:tc>
          <w:tcPr>
            <w:tcW w:w="515" w:type="pct"/>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w:t>
            </w:r>
          </w:p>
        </w:tc>
      </w:tr>
      <w:tr w:rsidR="004C3DEF" w:rsidRPr="004C3DEF" w:rsidTr="00FD555E">
        <w:trPr>
          <w:cantSplit/>
        </w:trPr>
        <w:tc>
          <w:tcPr>
            <w:tcW w:w="352" w:type="pct"/>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492" w:type="pct"/>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23</w:t>
            </w:r>
          </w:p>
        </w:tc>
        <w:tc>
          <w:tcPr>
            <w:tcW w:w="493"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2.74</w:t>
            </w:r>
          </w:p>
        </w:tc>
        <w:tc>
          <w:tcPr>
            <w:tcW w:w="692"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1.356</w:t>
            </w:r>
          </w:p>
        </w:tc>
        <w:tc>
          <w:tcPr>
            <w:tcW w:w="515"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.283</w:t>
            </w:r>
          </w:p>
        </w:tc>
        <w:tc>
          <w:tcPr>
            <w:tcW w:w="70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2.15</w:t>
            </w:r>
          </w:p>
        </w:tc>
        <w:tc>
          <w:tcPr>
            <w:tcW w:w="706"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3.33</w:t>
            </w:r>
          </w:p>
        </w:tc>
        <w:tc>
          <w:tcPr>
            <w:tcW w:w="515" w:type="pct"/>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529" w:type="pct"/>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5</w:t>
            </w:r>
          </w:p>
        </w:tc>
      </w:tr>
    </w:tbl>
    <w:p w:rsidR="004C3DEF" w:rsidRPr="004C3DEF" w:rsidRDefault="004C3DEF" w:rsidP="004C3DEF">
      <w:pPr>
        <w:rPr>
          <w:lang w:val="en-GB"/>
        </w:rPr>
      </w:pPr>
    </w:p>
    <w:p w:rsidR="004C3DEF" w:rsidRPr="004C3DEF" w:rsidRDefault="004C3DEF" w:rsidP="004C3DEF">
      <w:pPr>
        <w:rPr>
          <w:lang w:val="en-GB"/>
        </w:rPr>
      </w:pPr>
    </w:p>
    <w:tbl>
      <w:tblPr>
        <w:tblW w:w="9506" w:type="dxa"/>
        <w:tblLayout w:type="fixed"/>
        <w:tblCellMar>
          <w:left w:w="0" w:type="dxa"/>
          <w:right w:w="0" w:type="dxa"/>
        </w:tblCellMar>
        <w:tblLook w:val="0000" w:firstRow="0" w:lastRow="0" w:firstColumn="0" w:lastColumn="0" w:noHBand="0" w:noVBand="0"/>
      </w:tblPr>
      <w:tblGrid>
        <w:gridCol w:w="2466"/>
        <w:gridCol w:w="2465"/>
        <w:gridCol w:w="1479"/>
        <w:gridCol w:w="1032"/>
        <w:gridCol w:w="1032"/>
        <w:gridCol w:w="1032"/>
      </w:tblGrid>
      <w:tr w:rsidR="004C3DEF" w:rsidRPr="004C3DEF" w:rsidTr="0065535F">
        <w:trPr>
          <w:cantSplit/>
        </w:trPr>
        <w:tc>
          <w:tcPr>
            <w:tcW w:w="9505"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Tests of Homogeneity of Variances</w:t>
            </w:r>
          </w:p>
        </w:tc>
      </w:tr>
      <w:tr w:rsidR="004C3DEF" w:rsidRPr="004C3DEF" w:rsidTr="0065535F">
        <w:trPr>
          <w:cantSplit/>
        </w:trPr>
        <w:tc>
          <w:tcPr>
            <w:tcW w:w="4930" w:type="dxa"/>
            <w:gridSpan w:val="2"/>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479"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Levene</w:t>
            </w:r>
            <w:proofErr w:type="spellEnd"/>
            <w:r w:rsidRPr="004C3DEF">
              <w:rPr>
                <w:lang w:val="en-GB"/>
              </w:rPr>
              <w:t xml:space="preserve"> Statistic</w:t>
            </w:r>
          </w:p>
        </w:tc>
        <w:tc>
          <w:tcPr>
            <w:tcW w:w="1032"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df1</w:t>
            </w:r>
          </w:p>
        </w:tc>
        <w:tc>
          <w:tcPr>
            <w:tcW w:w="1032"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df2</w:t>
            </w:r>
          </w:p>
        </w:tc>
        <w:tc>
          <w:tcPr>
            <w:tcW w:w="1032"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2465" w:type="dxa"/>
            <w:vMerge w:val="restart"/>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Recommendations from social media influencers influence my purchasing decisions regarding beauty products.</w:t>
            </w:r>
          </w:p>
        </w:tc>
        <w:tc>
          <w:tcPr>
            <w:tcW w:w="2465"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Based on Mean</w:t>
            </w:r>
          </w:p>
        </w:tc>
        <w:tc>
          <w:tcPr>
            <w:tcW w:w="1479"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.060</w:t>
            </w:r>
          </w:p>
        </w:tc>
        <w:tc>
          <w:tcPr>
            <w:tcW w:w="1032"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032"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w:t>
            </w:r>
          </w:p>
        </w:tc>
        <w:tc>
          <w:tcPr>
            <w:tcW w:w="1032"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.809</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Based on Median</w:t>
            </w:r>
          </w:p>
        </w:tc>
        <w:tc>
          <w:tcPr>
            <w:tcW w:w="147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.116</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w:t>
            </w:r>
          </w:p>
        </w:tc>
        <w:tc>
          <w:tcPr>
            <w:tcW w:w="1032"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.737</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 xml:space="preserve">Based on Median and with adjusted </w:t>
            </w:r>
            <w:proofErr w:type="spellStart"/>
            <w:r w:rsidRPr="004C3DEF">
              <w:rPr>
                <w:lang w:val="en-GB"/>
              </w:rPr>
              <w:t>df</w:t>
            </w:r>
            <w:proofErr w:type="spellEnd"/>
          </w:p>
        </w:tc>
        <w:tc>
          <w:tcPr>
            <w:tcW w:w="1479"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.116</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032"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20.997</w:t>
            </w:r>
          </w:p>
        </w:tc>
        <w:tc>
          <w:tcPr>
            <w:tcW w:w="1032" w:type="dxa"/>
            <w:tcBorders>
              <w:top w:val="single" w:sz="8" w:space="0" w:color="AEAEAE"/>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.737</w:t>
            </w:r>
          </w:p>
        </w:tc>
      </w:tr>
      <w:tr w:rsidR="004C3DEF" w:rsidRPr="004C3DEF" w:rsidTr="0065535F">
        <w:trPr>
          <w:cantSplit/>
        </w:trPr>
        <w:tc>
          <w:tcPr>
            <w:tcW w:w="2465" w:type="dxa"/>
            <w:vMerge/>
            <w:tcBorders>
              <w:top w:val="single" w:sz="8" w:space="0" w:color="152935"/>
              <w:left w:val="nil"/>
              <w:bottom w:val="single" w:sz="8" w:space="0" w:color="152935"/>
              <w:right w:val="nil"/>
            </w:tcBorders>
            <w:shd w:val="clear" w:color="auto" w:fill="E0E0E0"/>
          </w:tcPr>
          <w:p w:rsidR="004C3DEF" w:rsidRPr="004C3DEF" w:rsidRDefault="004C3DEF" w:rsidP="004C3DEF">
            <w:pPr>
              <w:rPr>
                <w:lang w:val="en-GB"/>
              </w:rPr>
            </w:pPr>
          </w:p>
        </w:tc>
        <w:tc>
          <w:tcPr>
            <w:tcW w:w="2465"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Based on trimmed mean</w:t>
            </w:r>
          </w:p>
        </w:tc>
        <w:tc>
          <w:tcPr>
            <w:tcW w:w="1479"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.065</w:t>
            </w:r>
          </w:p>
        </w:tc>
        <w:tc>
          <w:tcPr>
            <w:tcW w:w="1032"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032"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21</w:t>
            </w:r>
          </w:p>
        </w:tc>
        <w:tc>
          <w:tcPr>
            <w:tcW w:w="1032" w:type="dxa"/>
            <w:tcBorders>
              <w:top w:val="single" w:sz="8" w:space="0" w:color="AEAEAE"/>
              <w:left w:val="single" w:sz="8" w:space="0" w:color="E0E0E0"/>
              <w:bottom w:val="single" w:sz="8" w:space="0" w:color="152935"/>
              <w:right w:val="nil"/>
            </w:tcBorders>
            <w:shd w:val="clear" w:color="auto" w:fill="F9F9FB"/>
          </w:tcPr>
          <w:p w:rsidR="004C3DEF" w:rsidRPr="004C3DEF" w:rsidRDefault="004C3DEF" w:rsidP="004C3DEF">
            <w:pPr>
              <w:rPr>
                <w:lang w:val="en-GB"/>
              </w:rPr>
            </w:pPr>
            <w:r w:rsidRPr="004C3DEF">
              <w:rPr>
                <w:lang w:val="en-GB"/>
              </w:rPr>
              <w:t>.802</w:t>
            </w:r>
          </w:p>
        </w:tc>
      </w:tr>
    </w:tbl>
    <w:p w:rsidR="004C3DEF" w:rsidRPr="004C3DEF" w:rsidRDefault="004C3DEF" w:rsidP="004C3DEF">
      <w:pPr>
        <w:rPr>
          <w:lang w:val="en-GB"/>
        </w:rPr>
      </w:pPr>
    </w:p>
    <w:p w:rsidR="004C3DEF" w:rsidRPr="004C3DEF" w:rsidRDefault="004C3DEF" w:rsidP="004C3DEF">
      <w:pPr>
        <w:rPr>
          <w:lang w:val="en-GB"/>
        </w:rPr>
      </w:pPr>
    </w:p>
    <w:tbl>
      <w:tblPr>
        <w:tblW w:w="7739" w:type="dxa"/>
        <w:tblLayout w:type="fixed"/>
        <w:tblCellMar>
          <w:left w:w="0" w:type="dxa"/>
          <w:right w:w="0" w:type="dxa"/>
        </w:tblCellMar>
        <w:tblLook w:val="0000" w:firstRow="0" w:lastRow="0" w:firstColumn="0" w:lastColumn="0" w:noHBand="0" w:noVBand="0"/>
      </w:tblPr>
      <w:tblGrid>
        <w:gridCol w:w="1719"/>
        <w:gridCol w:w="1486"/>
        <w:gridCol w:w="1037"/>
        <w:gridCol w:w="1423"/>
        <w:gridCol w:w="1037"/>
        <w:gridCol w:w="1037"/>
      </w:tblGrid>
      <w:tr w:rsidR="004C3DEF" w:rsidRPr="004C3DEF" w:rsidTr="0065535F">
        <w:trPr>
          <w:cantSplit/>
        </w:trPr>
        <w:tc>
          <w:tcPr>
            <w:tcW w:w="7737" w:type="dxa"/>
            <w:gridSpan w:val="6"/>
            <w:tcBorders>
              <w:top w:val="nil"/>
              <w:left w:val="nil"/>
              <w:bottom w:val="nil"/>
              <w:right w:val="nil"/>
            </w:tcBorders>
            <w:shd w:val="clear" w:color="auto" w:fill="FFFFFF"/>
            <w:vAlign w:val="center"/>
          </w:tcPr>
          <w:p w:rsidR="004C3DEF" w:rsidRPr="004C3DEF" w:rsidRDefault="004C3DEF" w:rsidP="004C3DEF">
            <w:pPr>
              <w:rPr>
                <w:lang w:val="en-GB"/>
              </w:rPr>
            </w:pPr>
            <w:r w:rsidRPr="004C3DEF">
              <w:rPr>
                <w:b/>
                <w:bCs/>
                <w:lang w:val="en-GB"/>
              </w:rPr>
              <w:t>ANOVA</w:t>
            </w:r>
          </w:p>
        </w:tc>
      </w:tr>
      <w:tr w:rsidR="004C3DEF" w:rsidRPr="004C3DEF" w:rsidTr="0065535F">
        <w:trPr>
          <w:cantSplit/>
        </w:trPr>
        <w:tc>
          <w:tcPr>
            <w:tcW w:w="7737" w:type="dxa"/>
            <w:gridSpan w:val="6"/>
            <w:tcBorders>
              <w:top w:val="nil"/>
              <w:left w:val="nil"/>
              <w:bottom w:val="nil"/>
              <w:right w:val="nil"/>
            </w:tcBorders>
            <w:shd w:val="clear" w:color="auto" w:fill="FFFFFF"/>
            <w:vAlign w:val="bottom"/>
          </w:tcPr>
          <w:p w:rsidR="004C3DEF" w:rsidRPr="004C3DEF" w:rsidRDefault="004C3DEF" w:rsidP="004C3DEF">
            <w:pPr>
              <w:rPr>
                <w:lang w:val="en-GB"/>
              </w:rPr>
            </w:pPr>
            <w:r w:rsidRPr="004C3DEF">
              <w:rPr>
                <w:lang w:val="en-GB"/>
              </w:rPr>
              <w:t xml:space="preserve">Recommendations from social media influencers influence my purchasing decisions regarding beauty products.  </w:t>
            </w:r>
          </w:p>
        </w:tc>
      </w:tr>
      <w:tr w:rsidR="004C3DEF" w:rsidRPr="004C3DEF" w:rsidTr="0065535F">
        <w:trPr>
          <w:cantSplit/>
        </w:trPr>
        <w:tc>
          <w:tcPr>
            <w:tcW w:w="1718" w:type="dxa"/>
            <w:tcBorders>
              <w:top w:val="nil"/>
              <w:left w:val="nil"/>
              <w:bottom w:val="single" w:sz="8" w:space="0" w:color="152935"/>
              <w:right w:val="nil"/>
            </w:tcBorders>
            <w:shd w:val="clear" w:color="auto" w:fill="FFFFFF"/>
            <w:vAlign w:val="bottom"/>
          </w:tcPr>
          <w:p w:rsidR="004C3DEF" w:rsidRPr="004C3DEF" w:rsidRDefault="004C3DEF" w:rsidP="004C3DEF">
            <w:pPr>
              <w:rPr>
                <w:lang w:val="en-GB"/>
              </w:rPr>
            </w:pPr>
          </w:p>
        </w:tc>
        <w:tc>
          <w:tcPr>
            <w:tcW w:w="1485" w:type="dxa"/>
            <w:tcBorders>
              <w:top w:val="nil"/>
              <w:left w:val="nil"/>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Sum of Squares</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proofErr w:type="spellStart"/>
            <w:r w:rsidRPr="004C3DEF">
              <w:rPr>
                <w:lang w:val="en-GB"/>
              </w:rPr>
              <w:t>df</w:t>
            </w:r>
            <w:proofErr w:type="spellEnd"/>
          </w:p>
        </w:tc>
        <w:tc>
          <w:tcPr>
            <w:tcW w:w="1423"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Mean Square</w:t>
            </w:r>
          </w:p>
        </w:tc>
        <w:tc>
          <w:tcPr>
            <w:tcW w:w="1037" w:type="dxa"/>
            <w:tcBorders>
              <w:top w:val="nil"/>
              <w:left w:val="single" w:sz="8" w:space="0" w:color="E0E0E0"/>
              <w:bottom w:val="single" w:sz="8" w:space="0" w:color="152935"/>
              <w:right w:val="single" w:sz="8" w:space="0" w:color="E0E0E0"/>
            </w:tcBorders>
            <w:shd w:val="clear" w:color="auto" w:fill="FFFFFF"/>
            <w:vAlign w:val="bottom"/>
          </w:tcPr>
          <w:p w:rsidR="004C3DEF" w:rsidRPr="004C3DEF" w:rsidRDefault="004C3DEF" w:rsidP="004C3DEF">
            <w:pPr>
              <w:rPr>
                <w:lang w:val="en-GB"/>
              </w:rPr>
            </w:pPr>
            <w:r w:rsidRPr="004C3DEF">
              <w:rPr>
                <w:lang w:val="en-GB"/>
              </w:rPr>
              <w:t>F</w:t>
            </w:r>
          </w:p>
        </w:tc>
        <w:tc>
          <w:tcPr>
            <w:tcW w:w="1037" w:type="dxa"/>
            <w:tcBorders>
              <w:top w:val="nil"/>
              <w:left w:val="single" w:sz="8" w:space="0" w:color="E0E0E0"/>
              <w:bottom w:val="single" w:sz="8" w:space="0" w:color="152935"/>
              <w:right w:val="nil"/>
            </w:tcBorders>
            <w:shd w:val="clear" w:color="auto" w:fill="FFFFFF"/>
            <w:vAlign w:val="bottom"/>
          </w:tcPr>
          <w:p w:rsidR="004C3DEF" w:rsidRPr="004C3DEF" w:rsidRDefault="004C3DEF" w:rsidP="004C3DEF">
            <w:pPr>
              <w:rPr>
                <w:lang w:val="en-GB"/>
              </w:rPr>
            </w:pPr>
            <w:r w:rsidRPr="004C3DEF">
              <w:rPr>
                <w:lang w:val="en-GB"/>
              </w:rPr>
              <w:t>Sig.</w:t>
            </w:r>
          </w:p>
        </w:tc>
      </w:tr>
      <w:tr w:rsidR="004C3DEF" w:rsidRPr="004C3DEF" w:rsidTr="0065535F">
        <w:trPr>
          <w:cantSplit/>
        </w:trPr>
        <w:tc>
          <w:tcPr>
            <w:tcW w:w="1718" w:type="dxa"/>
            <w:tcBorders>
              <w:top w:val="single" w:sz="8" w:space="0" w:color="152935"/>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Between Groups</w:t>
            </w:r>
          </w:p>
        </w:tc>
        <w:tc>
          <w:tcPr>
            <w:tcW w:w="1485" w:type="dxa"/>
            <w:tcBorders>
              <w:top w:val="single" w:sz="8" w:space="0" w:color="152935"/>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.970</w:t>
            </w:r>
          </w:p>
        </w:tc>
        <w:tc>
          <w:tcPr>
            <w:tcW w:w="1037"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w:t>
            </w:r>
          </w:p>
        </w:tc>
        <w:tc>
          <w:tcPr>
            <w:tcW w:w="1423"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.970</w:t>
            </w:r>
          </w:p>
        </w:tc>
        <w:tc>
          <w:tcPr>
            <w:tcW w:w="1037" w:type="dxa"/>
            <w:tcBorders>
              <w:top w:val="single" w:sz="8" w:space="0" w:color="152935"/>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.516</w:t>
            </w:r>
          </w:p>
        </w:tc>
        <w:tc>
          <w:tcPr>
            <w:tcW w:w="1037" w:type="dxa"/>
            <w:tcBorders>
              <w:top w:val="single" w:sz="8" w:space="0" w:color="152935"/>
              <w:left w:val="single" w:sz="8" w:space="0" w:color="E0E0E0"/>
              <w:bottom w:val="single" w:sz="8" w:space="0" w:color="AEAEAE"/>
              <w:right w:val="nil"/>
            </w:tcBorders>
            <w:shd w:val="clear" w:color="auto" w:fill="F9F9FB"/>
          </w:tcPr>
          <w:p w:rsidR="004C3DEF" w:rsidRPr="004C3DEF" w:rsidRDefault="004C3DEF" w:rsidP="004C3DEF">
            <w:pPr>
              <w:rPr>
                <w:lang w:val="en-GB"/>
              </w:rPr>
            </w:pPr>
            <w:r w:rsidRPr="004C3DEF">
              <w:rPr>
                <w:lang w:val="en-GB"/>
              </w:rPr>
              <w:t>.480</w:t>
            </w:r>
          </w:p>
        </w:tc>
      </w:tr>
      <w:tr w:rsidR="004C3DEF" w:rsidRPr="004C3DEF" w:rsidTr="0065535F">
        <w:trPr>
          <w:cantSplit/>
        </w:trPr>
        <w:tc>
          <w:tcPr>
            <w:tcW w:w="1718" w:type="dxa"/>
            <w:tcBorders>
              <w:top w:val="single" w:sz="8" w:space="0" w:color="AEAEAE"/>
              <w:left w:val="nil"/>
              <w:bottom w:val="single" w:sz="8" w:space="0" w:color="AEAEAE"/>
              <w:right w:val="nil"/>
            </w:tcBorders>
            <w:shd w:val="clear" w:color="auto" w:fill="E0E0E0"/>
          </w:tcPr>
          <w:p w:rsidR="004C3DEF" w:rsidRPr="004C3DEF" w:rsidRDefault="004C3DEF" w:rsidP="004C3DEF">
            <w:pPr>
              <w:rPr>
                <w:lang w:val="en-GB"/>
              </w:rPr>
            </w:pPr>
            <w:r w:rsidRPr="004C3DEF">
              <w:rPr>
                <w:lang w:val="en-GB"/>
              </w:rPr>
              <w:t>Within Groups</w:t>
            </w:r>
          </w:p>
        </w:tc>
        <w:tc>
          <w:tcPr>
            <w:tcW w:w="1485" w:type="dxa"/>
            <w:tcBorders>
              <w:top w:val="single" w:sz="8" w:space="0" w:color="AEAEAE"/>
              <w:left w:val="nil"/>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39.464</w:t>
            </w:r>
          </w:p>
        </w:tc>
        <w:tc>
          <w:tcPr>
            <w:tcW w:w="1037"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21</w:t>
            </w:r>
          </w:p>
        </w:tc>
        <w:tc>
          <w:tcPr>
            <w:tcW w:w="1423" w:type="dxa"/>
            <w:tcBorders>
              <w:top w:val="single" w:sz="8" w:space="0" w:color="AEAEAE"/>
              <w:left w:val="single" w:sz="8" w:space="0" w:color="E0E0E0"/>
              <w:bottom w:val="single" w:sz="8" w:space="0" w:color="AEAEAE"/>
              <w:right w:val="single" w:sz="8" w:space="0" w:color="E0E0E0"/>
            </w:tcBorders>
            <w:shd w:val="clear" w:color="auto" w:fill="F9F9FB"/>
          </w:tcPr>
          <w:p w:rsidR="004C3DEF" w:rsidRPr="004C3DEF" w:rsidRDefault="004C3DEF" w:rsidP="004C3DEF">
            <w:pPr>
              <w:rPr>
                <w:lang w:val="en-GB"/>
              </w:rPr>
            </w:pPr>
            <w:r w:rsidRPr="004C3DEF">
              <w:rPr>
                <w:lang w:val="en-GB"/>
              </w:rPr>
              <w:t>1.879</w:t>
            </w:r>
          </w:p>
        </w:tc>
        <w:tc>
          <w:tcPr>
            <w:tcW w:w="103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AEAEAE"/>
              <w:right w:val="nil"/>
            </w:tcBorders>
            <w:shd w:val="clear" w:color="auto" w:fill="F9F9FB"/>
            <w:vAlign w:val="center"/>
          </w:tcPr>
          <w:p w:rsidR="004C3DEF" w:rsidRPr="004C3DEF" w:rsidRDefault="004C3DEF" w:rsidP="004C3DEF">
            <w:pPr>
              <w:rPr>
                <w:lang w:val="en-GB"/>
              </w:rPr>
            </w:pPr>
          </w:p>
        </w:tc>
      </w:tr>
      <w:tr w:rsidR="004C3DEF" w:rsidRPr="004C3DEF" w:rsidTr="0065535F">
        <w:trPr>
          <w:cantSplit/>
        </w:trPr>
        <w:tc>
          <w:tcPr>
            <w:tcW w:w="1718" w:type="dxa"/>
            <w:tcBorders>
              <w:top w:val="single" w:sz="8" w:space="0" w:color="AEAEAE"/>
              <w:left w:val="nil"/>
              <w:bottom w:val="single" w:sz="8" w:space="0" w:color="152935"/>
              <w:right w:val="nil"/>
            </w:tcBorders>
            <w:shd w:val="clear" w:color="auto" w:fill="E0E0E0"/>
          </w:tcPr>
          <w:p w:rsidR="004C3DEF" w:rsidRPr="004C3DEF" w:rsidRDefault="004C3DEF" w:rsidP="004C3DEF">
            <w:pPr>
              <w:rPr>
                <w:lang w:val="en-GB"/>
              </w:rPr>
            </w:pPr>
            <w:r w:rsidRPr="004C3DEF">
              <w:rPr>
                <w:lang w:val="en-GB"/>
              </w:rPr>
              <w:t>Total</w:t>
            </w:r>
          </w:p>
        </w:tc>
        <w:tc>
          <w:tcPr>
            <w:tcW w:w="1485" w:type="dxa"/>
            <w:tcBorders>
              <w:top w:val="single" w:sz="8" w:space="0" w:color="AEAEAE"/>
              <w:left w:val="nil"/>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40.435</w:t>
            </w:r>
          </w:p>
        </w:tc>
        <w:tc>
          <w:tcPr>
            <w:tcW w:w="1037" w:type="dxa"/>
            <w:tcBorders>
              <w:top w:val="single" w:sz="8" w:space="0" w:color="AEAEAE"/>
              <w:left w:val="single" w:sz="8" w:space="0" w:color="E0E0E0"/>
              <w:bottom w:val="single" w:sz="8" w:space="0" w:color="152935"/>
              <w:right w:val="single" w:sz="8" w:space="0" w:color="E0E0E0"/>
            </w:tcBorders>
            <w:shd w:val="clear" w:color="auto" w:fill="F9F9FB"/>
          </w:tcPr>
          <w:p w:rsidR="004C3DEF" w:rsidRPr="004C3DEF" w:rsidRDefault="004C3DEF" w:rsidP="004C3DEF">
            <w:pPr>
              <w:rPr>
                <w:lang w:val="en-GB"/>
              </w:rPr>
            </w:pPr>
            <w:r w:rsidRPr="004C3DEF">
              <w:rPr>
                <w:lang w:val="en-GB"/>
              </w:rPr>
              <w:t>22</w:t>
            </w:r>
          </w:p>
        </w:tc>
        <w:tc>
          <w:tcPr>
            <w:tcW w:w="1423"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4C3DEF" w:rsidRPr="004C3DEF" w:rsidRDefault="004C3DEF" w:rsidP="004C3DEF">
            <w:pPr>
              <w:rPr>
                <w:lang w:val="en-GB"/>
              </w:rPr>
            </w:pPr>
          </w:p>
        </w:tc>
        <w:tc>
          <w:tcPr>
            <w:tcW w:w="1037" w:type="dxa"/>
            <w:tcBorders>
              <w:top w:val="single" w:sz="8" w:space="0" w:color="AEAEAE"/>
              <w:left w:val="single" w:sz="8" w:space="0" w:color="E0E0E0"/>
              <w:bottom w:val="single" w:sz="8" w:space="0" w:color="152935"/>
              <w:right w:val="nil"/>
            </w:tcBorders>
            <w:shd w:val="clear" w:color="auto" w:fill="F9F9FB"/>
            <w:vAlign w:val="center"/>
          </w:tcPr>
          <w:p w:rsidR="004C3DEF" w:rsidRPr="004C3DEF" w:rsidRDefault="004C3DEF" w:rsidP="004C3DEF">
            <w:pPr>
              <w:rPr>
                <w:lang w:val="en-GB"/>
              </w:rPr>
            </w:pPr>
          </w:p>
        </w:tc>
      </w:tr>
    </w:tbl>
    <w:p w:rsidR="004C3DEF" w:rsidRPr="004C3DEF" w:rsidRDefault="004C3DEF" w:rsidP="004C3DEF">
      <w:pPr>
        <w:rPr>
          <w:lang w:val="en-GB"/>
        </w:rPr>
      </w:pPr>
    </w:p>
    <w:p w:rsidR="004C3DEF" w:rsidRPr="004C3DEF" w:rsidRDefault="004C3DEF" w:rsidP="004C3DEF">
      <w:pPr>
        <w:rPr>
          <w:b/>
          <w:bCs/>
          <w:lang w:val="en-GB"/>
        </w:rPr>
      </w:pPr>
    </w:p>
    <w:p w:rsidR="004C3DEF" w:rsidRPr="004C3DEF" w:rsidRDefault="004C3DEF" w:rsidP="004C3DEF">
      <w:pPr>
        <w:rPr>
          <w:b/>
          <w:bCs/>
          <w:lang w:val="en-GB"/>
        </w:rPr>
      </w:pPr>
      <w:r w:rsidRPr="004C3DEF">
        <w:rPr>
          <w:b/>
          <w:bCs/>
          <w:lang w:val="en-GB"/>
        </w:rPr>
        <w:t>Means Plots</w:t>
      </w:r>
    </w:p>
    <w:p w:rsidR="004C3DEF" w:rsidRPr="004C3DEF" w:rsidRDefault="004C3DEF" w:rsidP="004C3DEF">
      <w:pPr>
        <w:rPr>
          <w:lang w:val="en-GB"/>
        </w:rPr>
      </w:pPr>
    </w:p>
    <w:p w:rsidR="004C3DEF" w:rsidRPr="004C3DEF" w:rsidRDefault="004C3DEF" w:rsidP="004C3DEF">
      <w:pPr>
        <w:rPr>
          <w:lang w:val="en-GB"/>
        </w:rPr>
      </w:pPr>
    </w:p>
    <w:p w:rsidR="004C3DEF" w:rsidRPr="004C3DEF" w:rsidRDefault="004C3DEF" w:rsidP="004C3DEF">
      <w:pPr>
        <w:rPr>
          <w:lang w:val="en-GB"/>
        </w:rPr>
      </w:pPr>
      <w:r w:rsidRPr="004C3DEF">
        <w:rPr>
          <w:noProof/>
          <w:lang w:val="en-GB" w:eastAsia="en-GB"/>
        </w:rPr>
        <w:drawing>
          <wp:inline distT="0" distB="0" distL="0" distR="0" wp14:anchorId="7393A0A3" wp14:editId="018680C2">
            <wp:extent cx="5731510" cy="3369945"/>
            <wp:effectExtent l="0" t="0" r="2540" b="1905"/>
            <wp:docPr id="799945071" name="Picture 24" descr="A graph with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945071" name="Picture 24" descr="A graph with a line&#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rsidR="004C3DEF" w:rsidRDefault="004C3DEF" w:rsidP="004C3DEF">
      <w:pPr>
        <w:rPr>
          <w:lang w:val="en-GB"/>
        </w:rPr>
      </w:pPr>
    </w:p>
    <w:p w:rsidR="006C4368" w:rsidRDefault="006C4368">
      <w:pPr>
        <w:spacing w:line="259" w:lineRule="auto"/>
        <w:jc w:val="left"/>
        <w:rPr>
          <w:lang w:val="en-GB"/>
        </w:rPr>
      </w:pPr>
      <w:r>
        <w:rPr>
          <w:lang w:val="en-GB"/>
        </w:rPr>
        <w:br w:type="page"/>
      </w:r>
    </w:p>
    <w:p w:rsidR="006C4368" w:rsidRDefault="006C4368" w:rsidP="006C4368">
      <w:pPr>
        <w:pStyle w:val="Heading2"/>
        <w:numPr>
          <w:ilvl w:val="0"/>
          <w:numId w:val="0"/>
        </w:numPr>
        <w:rPr>
          <w:lang w:val="en-GB"/>
        </w:rPr>
      </w:pPr>
      <w:bookmarkStart w:id="101" w:name="_Toc179562670"/>
      <w:r>
        <w:rPr>
          <w:lang w:val="en-GB"/>
        </w:rPr>
        <w:lastRenderedPageBreak/>
        <w:t>Appendix 4. Interview Responses</w:t>
      </w:r>
      <w:bookmarkEnd w:id="101"/>
    </w:p>
    <w:p w:rsidR="007632CD" w:rsidRPr="007632CD" w:rsidRDefault="007632CD" w:rsidP="007632CD">
      <w:pPr>
        <w:rPr>
          <w:lang w:val="en-GB"/>
        </w:rPr>
      </w:pPr>
      <w:r w:rsidRPr="007632CD">
        <w:rPr>
          <w:b/>
          <w:bCs/>
          <w:lang w:val="en-GB"/>
        </w:rPr>
        <w:t>Respondent 1:</w:t>
      </w:r>
    </w:p>
    <w:p w:rsidR="007632CD" w:rsidRPr="007632CD" w:rsidRDefault="007632CD" w:rsidP="007632CD">
      <w:pPr>
        <w:numPr>
          <w:ilvl w:val="0"/>
          <w:numId w:val="37"/>
        </w:numPr>
        <w:rPr>
          <w:lang w:val="en-GB"/>
        </w:rPr>
      </w:pPr>
      <w:r w:rsidRPr="007632CD">
        <w:rPr>
          <w:b/>
          <w:bCs/>
          <w:lang w:val="en-GB"/>
        </w:rPr>
        <w:t>How often do you follow beauty influencers on social media?</w:t>
      </w:r>
    </w:p>
    <w:p w:rsidR="007632CD" w:rsidRPr="007632CD" w:rsidRDefault="007632CD" w:rsidP="007632CD">
      <w:pPr>
        <w:rPr>
          <w:lang w:val="en-GB"/>
        </w:rPr>
      </w:pPr>
      <w:r w:rsidRPr="007632CD">
        <w:rPr>
          <w:lang w:val="en-GB"/>
        </w:rPr>
        <w:t>I follow beauty influencers on social media every day. I spend a significant amount of time scrolling through Instagram and YouTube to keep up with the latest beauty trends and tips they share.</w:t>
      </w:r>
    </w:p>
    <w:p w:rsidR="007632CD" w:rsidRPr="007632CD" w:rsidRDefault="007632CD" w:rsidP="007632CD">
      <w:pPr>
        <w:numPr>
          <w:ilvl w:val="0"/>
          <w:numId w:val="37"/>
        </w:numPr>
        <w:rPr>
          <w:lang w:val="en-GB"/>
        </w:rPr>
      </w:pPr>
      <w:r w:rsidRPr="007632CD">
        <w:rPr>
          <w:b/>
          <w:bCs/>
          <w:lang w:val="en-GB"/>
        </w:rPr>
        <w:t>Have you purchased beauty products based on recommendations from social media influencers?</w:t>
      </w:r>
    </w:p>
    <w:p w:rsidR="007632CD" w:rsidRPr="007632CD" w:rsidRDefault="007632CD" w:rsidP="007632CD">
      <w:pPr>
        <w:rPr>
          <w:lang w:val="en-GB"/>
        </w:rPr>
      </w:pPr>
      <w:r w:rsidRPr="007632CD">
        <w:rPr>
          <w:lang w:val="en-GB"/>
        </w:rPr>
        <w:t xml:space="preserve">Yes, I have purchased several beauty products based on their recommendations. Their reviews and tutorials give me confidence in trying out new products that I </w:t>
      </w:r>
      <w:proofErr w:type="gramStart"/>
      <w:r w:rsidRPr="007632CD">
        <w:rPr>
          <w:lang w:val="en-GB"/>
        </w:rPr>
        <w:t>wouldn't</w:t>
      </w:r>
      <w:proofErr w:type="gramEnd"/>
      <w:r w:rsidRPr="007632CD">
        <w:rPr>
          <w:lang w:val="en-GB"/>
        </w:rPr>
        <w:t xml:space="preserve"> have considered otherwise.</w:t>
      </w:r>
    </w:p>
    <w:p w:rsidR="007632CD" w:rsidRPr="007632CD" w:rsidRDefault="007632CD" w:rsidP="007632CD">
      <w:pPr>
        <w:numPr>
          <w:ilvl w:val="0"/>
          <w:numId w:val="37"/>
        </w:numPr>
        <w:rPr>
          <w:lang w:val="en-GB"/>
        </w:rPr>
      </w:pPr>
      <w:r w:rsidRPr="007632CD">
        <w:rPr>
          <w:b/>
          <w:bCs/>
          <w:lang w:val="en-GB"/>
        </w:rPr>
        <w:t>Do you tend to prefer local or global beauty brands, and why?</w:t>
      </w:r>
    </w:p>
    <w:p w:rsidR="007632CD" w:rsidRPr="007632CD" w:rsidRDefault="007632CD" w:rsidP="007632CD">
      <w:pPr>
        <w:rPr>
          <w:lang w:val="en-GB"/>
        </w:rPr>
      </w:pPr>
      <w:r w:rsidRPr="007632CD">
        <w:rPr>
          <w:lang w:val="en-GB"/>
        </w:rPr>
        <w:t xml:space="preserve">I tend to prefer global beauty brands because I feel they offer higher quality and more variety. However, </w:t>
      </w:r>
      <w:proofErr w:type="gramStart"/>
      <w:r w:rsidRPr="007632CD">
        <w:rPr>
          <w:lang w:val="en-GB"/>
        </w:rPr>
        <w:t>I'm</w:t>
      </w:r>
      <w:proofErr w:type="gramEnd"/>
      <w:r w:rsidRPr="007632CD">
        <w:rPr>
          <w:lang w:val="en-GB"/>
        </w:rPr>
        <w:t xml:space="preserve"> open to local brands if they are endorsed by influencers I trust.</w:t>
      </w:r>
    </w:p>
    <w:p w:rsidR="007632CD" w:rsidRPr="007632CD" w:rsidRDefault="007632CD" w:rsidP="007632CD">
      <w:pPr>
        <w:numPr>
          <w:ilvl w:val="0"/>
          <w:numId w:val="37"/>
        </w:numPr>
        <w:rPr>
          <w:lang w:val="en-GB"/>
        </w:rPr>
      </w:pPr>
      <w:r w:rsidRPr="007632CD">
        <w:rPr>
          <w:b/>
          <w:bCs/>
          <w:lang w:val="en-GB"/>
        </w:rPr>
        <w:t xml:space="preserve">Which qualities of beauty products promoted by </w:t>
      </w:r>
      <w:proofErr w:type="gramStart"/>
      <w:r w:rsidRPr="007632CD">
        <w:rPr>
          <w:b/>
          <w:bCs/>
          <w:lang w:val="en-GB"/>
        </w:rPr>
        <w:t>influencers</w:t>
      </w:r>
      <w:proofErr w:type="gramEnd"/>
      <w:r w:rsidRPr="007632CD">
        <w:rPr>
          <w:b/>
          <w:bCs/>
          <w:lang w:val="en-GB"/>
        </w:rPr>
        <w:t xml:space="preserve"> influence your purchasing decisions the most (e.g., price, quality, sustainability)?</w:t>
      </w:r>
    </w:p>
    <w:p w:rsidR="007632CD" w:rsidRPr="007632CD" w:rsidRDefault="007632CD" w:rsidP="007632CD">
      <w:pPr>
        <w:rPr>
          <w:lang w:val="en-GB"/>
        </w:rPr>
      </w:pPr>
      <w:r w:rsidRPr="007632CD">
        <w:rPr>
          <w:lang w:val="en-GB"/>
        </w:rPr>
        <w:t xml:space="preserve">The quality of the product is the most important factor for me. If an influencer highlights the effectiveness and benefits of a product, </w:t>
      </w:r>
      <w:proofErr w:type="gramStart"/>
      <w:r w:rsidRPr="007632CD">
        <w:rPr>
          <w:lang w:val="en-GB"/>
        </w:rPr>
        <w:t>I'm</w:t>
      </w:r>
      <w:proofErr w:type="gramEnd"/>
      <w:r w:rsidRPr="007632CD">
        <w:rPr>
          <w:lang w:val="en-GB"/>
        </w:rPr>
        <w:t xml:space="preserve"> more likely to purchase it, even if it's a bit pricey.</w:t>
      </w:r>
    </w:p>
    <w:p w:rsidR="007632CD" w:rsidRPr="007632CD" w:rsidRDefault="007632CD" w:rsidP="007632CD">
      <w:pPr>
        <w:numPr>
          <w:ilvl w:val="0"/>
          <w:numId w:val="37"/>
        </w:numPr>
        <w:rPr>
          <w:lang w:val="en-GB"/>
        </w:rPr>
      </w:pPr>
      <w:r w:rsidRPr="007632CD">
        <w:rPr>
          <w:b/>
          <w:bCs/>
          <w:lang w:val="en-GB"/>
        </w:rPr>
        <w:t xml:space="preserve">How do beauty influencers </w:t>
      </w:r>
      <w:proofErr w:type="gramStart"/>
      <w:r w:rsidRPr="007632CD">
        <w:rPr>
          <w:b/>
          <w:bCs/>
          <w:lang w:val="en-GB"/>
        </w:rPr>
        <w:t>impact</w:t>
      </w:r>
      <w:proofErr w:type="gramEnd"/>
      <w:r w:rsidRPr="007632CD">
        <w:rPr>
          <w:b/>
          <w:bCs/>
          <w:lang w:val="en-GB"/>
        </w:rPr>
        <w:t xml:space="preserve"> your trust in local beauty brands?</w:t>
      </w:r>
    </w:p>
    <w:p w:rsidR="007632CD" w:rsidRPr="007632CD" w:rsidRDefault="007632CD" w:rsidP="007632CD">
      <w:pPr>
        <w:rPr>
          <w:lang w:val="en-GB"/>
        </w:rPr>
      </w:pPr>
      <w:r w:rsidRPr="007632CD">
        <w:rPr>
          <w:lang w:val="en-GB"/>
        </w:rPr>
        <w:t>When beauty influencers promote local brands, it definitely increases my trust in those products. Their endorsement makes me feel that the local brand is credible and worth trying.</w:t>
      </w:r>
    </w:p>
    <w:p w:rsidR="007632CD" w:rsidRPr="007632CD" w:rsidRDefault="007632CD" w:rsidP="007632CD">
      <w:pPr>
        <w:numPr>
          <w:ilvl w:val="0"/>
          <w:numId w:val="37"/>
        </w:numPr>
        <w:rPr>
          <w:lang w:val="en-GB"/>
        </w:rPr>
      </w:pPr>
      <w:r w:rsidRPr="007632CD">
        <w:rPr>
          <w:b/>
          <w:bCs/>
          <w:lang w:val="en-GB"/>
        </w:rPr>
        <w:t>Do you feel that influencers promote global beauty brands more than local ones? If yes, how does that affect your choices?</w:t>
      </w:r>
    </w:p>
    <w:p w:rsidR="007632CD" w:rsidRPr="007632CD" w:rsidRDefault="007632CD" w:rsidP="007632CD">
      <w:pPr>
        <w:rPr>
          <w:lang w:val="en-GB"/>
        </w:rPr>
      </w:pPr>
      <w:r w:rsidRPr="007632CD">
        <w:rPr>
          <w:lang w:val="en-GB"/>
        </w:rPr>
        <w:t>Yes, I feel that influencers often promote global brands more frequently. This exposure makes me more inclined to choose global brands over local ones because they seem more popular and reliable.</w:t>
      </w:r>
    </w:p>
    <w:p w:rsidR="007632CD" w:rsidRPr="007632CD" w:rsidRDefault="007632CD" w:rsidP="007632CD">
      <w:pPr>
        <w:numPr>
          <w:ilvl w:val="0"/>
          <w:numId w:val="37"/>
        </w:numPr>
        <w:rPr>
          <w:lang w:val="en-GB"/>
        </w:rPr>
      </w:pPr>
      <w:r w:rsidRPr="007632CD">
        <w:rPr>
          <w:b/>
          <w:bCs/>
          <w:lang w:val="en-GB"/>
        </w:rPr>
        <w:t>What role do the personal values and ethics (e.g., sustainability, cruelty-free) of influencers play in your choice of beauty products?</w:t>
      </w:r>
    </w:p>
    <w:p w:rsidR="007632CD" w:rsidRPr="007632CD" w:rsidRDefault="007632CD" w:rsidP="007632CD">
      <w:pPr>
        <w:rPr>
          <w:lang w:val="en-GB"/>
        </w:rPr>
      </w:pPr>
      <w:r w:rsidRPr="007632CD">
        <w:rPr>
          <w:lang w:val="en-GB"/>
        </w:rPr>
        <w:lastRenderedPageBreak/>
        <w:t xml:space="preserve">Personal values like sustainability and cruelty-free practices are very important to me. If an influencer emphasizes these aspects, </w:t>
      </w:r>
      <w:proofErr w:type="gramStart"/>
      <w:r w:rsidRPr="007632CD">
        <w:rPr>
          <w:lang w:val="en-GB"/>
        </w:rPr>
        <w:t>I'm</w:t>
      </w:r>
      <w:proofErr w:type="gramEnd"/>
      <w:r w:rsidRPr="007632CD">
        <w:rPr>
          <w:lang w:val="en-GB"/>
        </w:rPr>
        <w:t xml:space="preserve"> more likely to support the products they recommend.</w:t>
      </w:r>
    </w:p>
    <w:p w:rsidR="007632CD" w:rsidRPr="007632CD" w:rsidRDefault="007632CD" w:rsidP="007632CD">
      <w:pPr>
        <w:numPr>
          <w:ilvl w:val="0"/>
          <w:numId w:val="37"/>
        </w:numPr>
        <w:rPr>
          <w:lang w:val="en-GB"/>
        </w:rPr>
      </w:pPr>
      <w:r w:rsidRPr="007632CD">
        <w:rPr>
          <w:b/>
          <w:bCs/>
          <w:lang w:val="en-GB"/>
        </w:rPr>
        <w:t xml:space="preserve">In your opinion, which demographic groups (age, gender, location, etc.) </w:t>
      </w:r>
      <w:proofErr w:type="gramStart"/>
      <w:r w:rsidRPr="007632CD">
        <w:rPr>
          <w:b/>
          <w:bCs/>
          <w:lang w:val="en-GB"/>
        </w:rPr>
        <w:t>are most influenced</w:t>
      </w:r>
      <w:proofErr w:type="gramEnd"/>
      <w:r w:rsidRPr="007632CD">
        <w:rPr>
          <w:b/>
          <w:bCs/>
          <w:lang w:val="en-GB"/>
        </w:rPr>
        <w:t xml:space="preserve"> by beauty influencers?</w:t>
      </w:r>
    </w:p>
    <w:p w:rsidR="007632CD" w:rsidRPr="007632CD" w:rsidRDefault="007632CD" w:rsidP="007632CD">
      <w:pPr>
        <w:rPr>
          <w:lang w:val="en-GB"/>
        </w:rPr>
      </w:pPr>
      <w:r w:rsidRPr="007632CD">
        <w:rPr>
          <w:lang w:val="en-GB"/>
        </w:rPr>
        <w:t xml:space="preserve">I think young women in urban areas are the most influenced by beauty influencers. They </w:t>
      </w:r>
      <w:proofErr w:type="gramStart"/>
      <w:r w:rsidRPr="007632CD">
        <w:rPr>
          <w:lang w:val="en-GB"/>
        </w:rPr>
        <w:t>are more engaged</w:t>
      </w:r>
      <w:proofErr w:type="gramEnd"/>
      <w:r w:rsidRPr="007632CD">
        <w:rPr>
          <w:lang w:val="en-GB"/>
        </w:rPr>
        <w:t xml:space="preserve"> with social media and eager to try new beauty trends.</w:t>
      </w:r>
    </w:p>
    <w:p w:rsidR="007632CD" w:rsidRPr="007632CD" w:rsidRDefault="006C63E0" w:rsidP="007632CD">
      <w:pPr>
        <w:rPr>
          <w:lang w:val="en-GB"/>
        </w:rPr>
      </w:pPr>
      <w:r>
        <w:rPr>
          <w:lang w:val="en-GB"/>
        </w:rPr>
        <w:pict>
          <v:rect id="_x0000_i1033" style="width:0;height:1.5pt" o:hralign="center" o:hrstd="t" o:hr="t" fillcolor="#a0a0a0" stroked="f"/>
        </w:pict>
      </w:r>
    </w:p>
    <w:p w:rsidR="007632CD" w:rsidRPr="007632CD" w:rsidRDefault="007632CD" w:rsidP="007632CD">
      <w:pPr>
        <w:rPr>
          <w:lang w:val="en-GB"/>
        </w:rPr>
      </w:pPr>
      <w:r w:rsidRPr="007632CD">
        <w:rPr>
          <w:b/>
          <w:bCs/>
          <w:lang w:val="en-GB"/>
        </w:rPr>
        <w:t>Respondent 2:</w:t>
      </w:r>
    </w:p>
    <w:p w:rsidR="007632CD" w:rsidRPr="007632CD" w:rsidRDefault="007632CD" w:rsidP="007632CD">
      <w:pPr>
        <w:numPr>
          <w:ilvl w:val="0"/>
          <w:numId w:val="38"/>
        </w:numPr>
        <w:rPr>
          <w:lang w:val="en-GB"/>
        </w:rPr>
      </w:pPr>
      <w:r w:rsidRPr="007632CD">
        <w:rPr>
          <w:b/>
          <w:bCs/>
          <w:lang w:val="en-GB"/>
        </w:rPr>
        <w:t>How often do you follow beauty influencers on social media?</w:t>
      </w:r>
    </w:p>
    <w:p w:rsidR="007632CD" w:rsidRPr="007632CD" w:rsidRDefault="007632CD" w:rsidP="007632CD">
      <w:pPr>
        <w:rPr>
          <w:lang w:val="en-GB"/>
        </w:rPr>
      </w:pPr>
      <w:r w:rsidRPr="007632CD">
        <w:rPr>
          <w:lang w:val="en-GB"/>
        </w:rPr>
        <w:t xml:space="preserve">I </w:t>
      </w:r>
      <w:proofErr w:type="gramStart"/>
      <w:r w:rsidRPr="007632CD">
        <w:rPr>
          <w:lang w:val="en-GB"/>
        </w:rPr>
        <w:t>don't</w:t>
      </w:r>
      <w:proofErr w:type="gramEnd"/>
      <w:r w:rsidRPr="007632CD">
        <w:rPr>
          <w:lang w:val="en-GB"/>
        </w:rPr>
        <w:t xml:space="preserve"> follow beauty influencers very often, maybe once or twice a week. I usually come across their content when </w:t>
      </w:r>
      <w:proofErr w:type="gramStart"/>
      <w:r w:rsidRPr="007632CD">
        <w:rPr>
          <w:lang w:val="en-GB"/>
        </w:rPr>
        <w:t>I'm</w:t>
      </w:r>
      <w:proofErr w:type="gramEnd"/>
      <w:r w:rsidRPr="007632CD">
        <w:rPr>
          <w:lang w:val="en-GB"/>
        </w:rPr>
        <w:t xml:space="preserve"> specifically searching for product reviews.</w:t>
      </w:r>
    </w:p>
    <w:p w:rsidR="007632CD" w:rsidRPr="007632CD" w:rsidRDefault="007632CD" w:rsidP="007632CD">
      <w:pPr>
        <w:numPr>
          <w:ilvl w:val="0"/>
          <w:numId w:val="38"/>
        </w:numPr>
        <w:rPr>
          <w:lang w:val="en-GB"/>
        </w:rPr>
      </w:pPr>
      <w:r w:rsidRPr="007632CD">
        <w:rPr>
          <w:b/>
          <w:bCs/>
          <w:lang w:val="en-GB"/>
        </w:rPr>
        <w:t>Have you purchased beauty products based on recommendations from social media influencers?</w:t>
      </w:r>
    </w:p>
    <w:p w:rsidR="007632CD" w:rsidRPr="007632CD" w:rsidRDefault="007632CD" w:rsidP="007632CD">
      <w:pPr>
        <w:rPr>
          <w:lang w:val="en-GB"/>
        </w:rPr>
      </w:pPr>
      <w:r w:rsidRPr="007632CD">
        <w:rPr>
          <w:lang w:val="en-GB"/>
        </w:rPr>
        <w:t>Occasionally, yes. If an influencer provides an in-depth review that seems unbiased, I might consider purchasing the product they recommend.</w:t>
      </w:r>
    </w:p>
    <w:p w:rsidR="007632CD" w:rsidRPr="007632CD" w:rsidRDefault="007632CD" w:rsidP="007632CD">
      <w:pPr>
        <w:numPr>
          <w:ilvl w:val="0"/>
          <w:numId w:val="38"/>
        </w:numPr>
        <w:rPr>
          <w:lang w:val="en-GB"/>
        </w:rPr>
      </w:pPr>
      <w:r w:rsidRPr="007632CD">
        <w:rPr>
          <w:b/>
          <w:bCs/>
          <w:lang w:val="en-GB"/>
        </w:rPr>
        <w:t>Do you tend to prefer local or global beauty brands, and why?</w:t>
      </w:r>
    </w:p>
    <w:p w:rsidR="007632CD" w:rsidRPr="007632CD" w:rsidRDefault="007632CD" w:rsidP="007632CD">
      <w:pPr>
        <w:rPr>
          <w:lang w:val="en-GB"/>
        </w:rPr>
      </w:pPr>
      <w:r w:rsidRPr="007632CD">
        <w:rPr>
          <w:lang w:val="en-GB"/>
        </w:rPr>
        <w:t>I prefer local beauty brands because they are more affordable and often use natural ingredients suitable for Indian skin types. Supporting local businesses is also important to me.</w:t>
      </w:r>
    </w:p>
    <w:p w:rsidR="007632CD" w:rsidRPr="007632CD" w:rsidRDefault="007632CD" w:rsidP="007632CD">
      <w:pPr>
        <w:numPr>
          <w:ilvl w:val="0"/>
          <w:numId w:val="38"/>
        </w:numPr>
        <w:rPr>
          <w:lang w:val="en-GB"/>
        </w:rPr>
      </w:pPr>
      <w:r w:rsidRPr="007632CD">
        <w:rPr>
          <w:b/>
          <w:bCs/>
          <w:lang w:val="en-GB"/>
        </w:rPr>
        <w:t xml:space="preserve">Which qualities of beauty products promoted by </w:t>
      </w:r>
      <w:proofErr w:type="gramStart"/>
      <w:r w:rsidRPr="007632CD">
        <w:rPr>
          <w:b/>
          <w:bCs/>
          <w:lang w:val="en-GB"/>
        </w:rPr>
        <w:t>influencers</w:t>
      </w:r>
      <w:proofErr w:type="gramEnd"/>
      <w:r w:rsidRPr="007632CD">
        <w:rPr>
          <w:b/>
          <w:bCs/>
          <w:lang w:val="en-GB"/>
        </w:rPr>
        <w:t xml:space="preserve"> influence your purchasing decisions the most (e.g., price, quality, sustainability)?</w:t>
      </w:r>
    </w:p>
    <w:p w:rsidR="007632CD" w:rsidRPr="007632CD" w:rsidRDefault="007632CD" w:rsidP="007632CD">
      <w:pPr>
        <w:rPr>
          <w:lang w:val="en-GB"/>
        </w:rPr>
      </w:pPr>
      <w:r w:rsidRPr="007632CD">
        <w:rPr>
          <w:lang w:val="en-GB"/>
        </w:rPr>
        <w:t xml:space="preserve">Price and sustainability are key factors for me. If an influencer highlights </w:t>
      </w:r>
      <w:proofErr w:type="gramStart"/>
      <w:r w:rsidRPr="007632CD">
        <w:rPr>
          <w:lang w:val="en-GB"/>
        </w:rPr>
        <w:t>that</w:t>
      </w:r>
      <w:proofErr w:type="gramEnd"/>
      <w:r w:rsidRPr="007632CD">
        <w:rPr>
          <w:lang w:val="en-GB"/>
        </w:rPr>
        <w:t xml:space="preserve"> a product is eco-friendly and reasonably priced, I'm more interested in buying it.</w:t>
      </w:r>
    </w:p>
    <w:p w:rsidR="007632CD" w:rsidRPr="007632CD" w:rsidRDefault="007632CD" w:rsidP="007632CD">
      <w:pPr>
        <w:numPr>
          <w:ilvl w:val="0"/>
          <w:numId w:val="38"/>
        </w:numPr>
        <w:rPr>
          <w:lang w:val="en-GB"/>
        </w:rPr>
      </w:pPr>
      <w:r w:rsidRPr="007632CD">
        <w:rPr>
          <w:b/>
          <w:bCs/>
          <w:lang w:val="en-GB"/>
        </w:rPr>
        <w:t xml:space="preserve">How do beauty influencers </w:t>
      </w:r>
      <w:proofErr w:type="gramStart"/>
      <w:r w:rsidRPr="007632CD">
        <w:rPr>
          <w:b/>
          <w:bCs/>
          <w:lang w:val="en-GB"/>
        </w:rPr>
        <w:t>impact</w:t>
      </w:r>
      <w:proofErr w:type="gramEnd"/>
      <w:r w:rsidRPr="007632CD">
        <w:rPr>
          <w:b/>
          <w:bCs/>
          <w:lang w:val="en-GB"/>
        </w:rPr>
        <w:t xml:space="preserve"> your trust in local beauty brands?</w:t>
      </w:r>
    </w:p>
    <w:p w:rsidR="007632CD" w:rsidRPr="007632CD" w:rsidRDefault="007632CD" w:rsidP="007632CD">
      <w:pPr>
        <w:rPr>
          <w:lang w:val="en-GB"/>
        </w:rPr>
      </w:pPr>
      <w:r w:rsidRPr="007632CD">
        <w:rPr>
          <w:lang w:val="en-GB"/>
        </w:rPr>
        <w:t>Beauty influencers can significantly boost my trust in local brands if they provide honest feedback. Their positive reviews can make me more willing to try a new local product.</w:t>
      </w:r>
    </w:p>
    <w:p w:rsidR="007632CD" w:rsidRPr="007632CD" w:rsidRDefault="007632CD" w:rsidP="007632CD">
      <w:pPr>
        <w:numPr>
          <w:ilvl w:val="0"/>
          <w:numId w:val="38"/>
        </w:numPr>
        <w:rPr>
          <w:lang w:val="en-GB"/>
        </w:rPr>
      </w:pPr>
      <w:r w:rsidRPr="007632CD">
        <w:rPr>
          <w:b/>
          <w:bCs/>
          <w:lang w:val="en-GB"/>
        </w:rPr>
        <w:t>Do you feel that influencers promote global beauty brands more than local ones? If yes, how does that affect your choices?</w:t>
      </w:r>
    </w:p>
    <w:p w:rsidR="007632CD" w:rsidRPr="007632CD" w:rsidRDefault="007632CD" w:rsidP="007632CD">
      <w:pPr>
        <w:rPr>
          <w:lang w:val="en-GB"/>
        </w:rPr>
      </w:pPr>
      <w:r w:rsidRPr="007632CD">
        <w:rPr>
          <w:lang w:val="en-GB"/>
        </w:rPr>
        <w:lastRenderedPageBreak/>
        <w:t xml:space="preserve">Yes, many influencers seem to focus on global brands, which can be a bit off-putting for me. It sometimes makes me feel that local brands </w:t>
      </w:r>
      <w:proofErr w:type="gramStart"/>
      <w:r w:rsidRPr="007632CD">
        <w:rPr>
          <w:lang w:val="en-GB"/>
        </w:rPr>
        <w:t>are overlooked</w:t>
      </w:r>
      <w:proofErr w:type="gramEnd"/>
      <w:r w:rsidRPr="007632CD">
        <w:rPr>
          <w:lang w:val="en-GB"/>
        </w:rPr>
        <w:t>, but I still choose them based on my preferences.</w:t>
      </w:r>
    </w:p>
    <w:p w:rsidR="007632CD" w:rsidRPr="007632CD" w:rsidRDefault="007632CD" w:rsidP="007632CD">
      <w:pPr>
        <w:numPr>
          <w:ilvl w:val="0"/>
          <w:numId w:val="38"/>
        </w:numPr>
        <w:rPr>
          <w:lang w:val="en-GB"/>
        </w:rPr>
      </w:pPr>
      <w:r w:rsidRPr="007632CD">
        <w:rPr>
          <w:b/>
          <w:bCs/>
          <w:lang w:val="en-GB"/>
        </w:rPr>
        <w:t>What role do the personal values and ethics (e.g., sustainability, cruelty-free) of influencers play in your choice of beauty products?</w:t>
      </w:r>
    </w:p>
    <w:p w:rsidR="007632CD" w:rsidRPr="007632CD" w:rsidRDefault="007632CD" w:rsidP="007632CD">
      <w:pPr>
        <w:rPr>
          <w:lang w:val="en-GB"/>
        </w:rPr>
      </w:pPr>
      <w:r w:rsidRPr="007632CD">
        <w:rPr>
          <w:lang w:val="en-GB"/>
        </w:rPr>
        <w:t>The values and ethics of influencers play a significant role for me. If they advocate for sustainability and cruelty-free products, it positively influences my purchasing decisions.</w:t>
      </w:r>
    </w:p>
    <w:p w:rsidR="007632CD" w:rsidRPr="007632CD" w:rsidRDefault="007632CD" w:rsidP="007632CD">
      <w:pPr>
        <w:numPr>
          <w:ilvl w:val="0"/>
          <w:numId w:val="38"/>
        </w:numPr>
        <w:rPr>
          <w:lang w:val="en-GB"/>
        </w:rPr>
      </w:pPr>
      <w:r w:rsidRPr="007632CD">
        <w:rPr>
          <w:b/>
          <w:bCs/>
          <w:lang w:val="en-GB"/>
        </w:rPr>
        <w:t xml:space="preserve">In your opinion, which demographic groups (age, gender, location, etc.) </w:t>
      </w:r>
      <w:proofErr w:type="gramStart"/>
      <w:r w:rsidRPr="007632CD">
        <w:rPr>
          <w:b/>
          <w:bCs/>
          <w:lang w:val="en-GB"/>
        </w:rPr>
        <w:t>are most influenced</w:t>
      </w:r>
      <w:proofErr w:type="gramEnd"/>
      <w:r w:rsidRPr="007632CD">
        <w:rPr>
          <w:b/>
          <w:bCs/>
          <w:lang w:val="en-GB"/>
        </w:rPr>
        <w:t xml:space="preserve"> by beauty influencers?</w:t>
      </w:r>
    </w:p>
    <w:p w:rsidR="004C3DEF" w:rsidRPr="004C3DEF" w:rsidRDefault="007632CD" w:rsidP="004C3DEF">
      <w:pPr>
        <w:rPr>
          <w:lang w:val="en-GB"/>
        </w:rPr>
      </w:pPr>
      <w:r w:rsidRPr="007632CD">
        <w:rPr>
          <w:lang w:val="en-GB"/>
        </w:rPr>
        <w:t>I believe teenagers and young adults, regardless of gender, are the most influenced, especially those living in metropolitan areas with greater access to social media.</w:t>
      </w:r>
    </w:p>
    <w:p w:rsidR="004C3DEF" w:rsidRPr="004C3DEF" w:rsidRDefault="004C3DEF" w:rsidP="007632CD"/>
    <w:sectPr w:rsidR="004C3DEF" w:rsidRPr="004C3DEF">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63E0" w:rsidRDefault="006C63E0" w:rsidP="00871B39">
      <w:pPr>
        <w:spacing w:after="0" w:line="240" w:lineRule="auto"/>
      </w:pPr>
      <w:r>
        <w:separator/>
      </w:r>
    </w:p>
  </w:endnote>
  <w:endnote w:type="continuationSeparator" w:id="0">
    <w:p w:rsidR="006C63E0" w:rsidRDefault="006C63E0" w:rsidP="00871B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8520914"/>
      <w:docPartObj>
        <w:docPartGallery w:val="Page Numbers (Bottom of Page)"/>
        <w:docPartUnique/>
      </w:docPartObj>
    </w:sdtPr>
    <w:sdtEndPr>
      <w:rPr>
        <w:noProof/>
      </w:rPr>
    </w:sdtEndPr>
    <w:sdtContent>
      <w:p w:rsidR="00871B39" w:rsidRDefault="00871B39">
        <w:pPr>
          <w:pStyle w:val="Footer"/>
          <w:jc w:val="center"/>
        </w:pPr>
        <w:r>
          <w:fldChar w:fldCharType="begin"/>
        </w:r>
        <w:r>
          <w:instrText xml:space="preserve"> PAGE   \* MERGEFORMAT </w:instrText>
        </w:r>
        <w:r>
          <w:fldChar w:fldCharType="separate"/>
        </w:r>
        <w:r w:rsidR="006D514B">
          <w:rPr>
            <w:noProof/>
          </w:rPr>
          <w:t>4</w:t>
        </w:r>
        <w:r>
          <w:rPr>
            <w:noProof/>
          </w:rPr>
          <w:fldChar w:fldCharType="end"/>
        </w:r>
      </w:p>
    </w:sdtContent>
  </w:sdt>
  <w:p w:rsidR="00871B39" w:rsidRDefault="00871B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63E0" w:rsidRDefault="006C63E0" w:rsidP="00871B39">
      <w:pPr>
        <w:spacing w:after="0" w:line="240" w:lineRule="auto"/>
      </w:pPr>
      <w:r>
        <w:separator/>
      </w:r>
    </w:p>
  </w:footnote>
  <w:footnote w:type="continuationSeparator" w:id="0">
    <w:p w:rsidR="006C63E0" w:rsidRDefault="006C63E0" w:rsidP="00871B3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D5F99"/>
    <w:multiLevelType w:val="multilevel"/>
    <w:tmpl w:val="5FCA5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82AB1"/>
    <w:multiLevelType w:val="multilevel"/>
    <w:tmpl w:val="29E6E2B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E95457"/>
    <w:multiLevelType w:val="hybridMultilevel"/>
    <w:tmpl w:val="6068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67506F"/>
    <w:multiLevelType w:val="hybridMultilevel"/>
    <w:tmpl w:val="9B602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2970D3"/>
    <w:multiLevelType w:val="multilevel"/>
    <w:tmpl w:val="50ECD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82775B"/>
    <w:multiLevelType w:val="multilevel"/>
    <w:tmpl w:val="D1F2CA3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63E05C1"/>
    <w:multiLevelType w:val="multilevel"/>
    <w:tmpl w:val="E95AA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875D16"/>
    <w:multiLevelType w:val="multilevel"/>
    <w:tmpl w:val="B0A42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035685"/>
    <w:multiLevelType w:val="multilevel"/>
    <w:tmpl w:val="C7A80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F402B4"/>
    <w:multiLevelType w:val="multilevel"/>
    <w:tmpl w:val="E2F0D2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2D1588"/>
    <w:multiLevelType w:val="hybridMultilevel"/>
    <w:tmpl w:val="872AF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2EF4039"/>
    <w:multiLevelType w:val="multilevel"/>
    <w:tmpl w:val="25A449A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34C1FFD"/>
    <w:multiLevelType w:val="multilevel"/>
    <w:tmpl w:val="D2FA4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13268CD"/>
    <w:multiLevelType w:val="multilevel"/>
    <w:tmpl w:val="A12CB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13729A3"/>
    <w:multiLevelType w:val="multilevel"/>
    <w:tmpl w:val="0610D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F546F2"/>
    <w:multiLevelType w:val="multilevel"/>
    <w:tmpl w:val="E22EAB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A16699B"/>
    <w:multiLevelType w:val="multilevel"/>
    <w:tmpl w:val="653ACCB6"/>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DF0340B"/>
    <w:multiLevelType w:val="multilevel"/>
    <w:tmpl w:val="B30A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21666C4"/>
    <w:multiLevelType w:val="multilevel"/>
    <w:tmpl w:val="4FEC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52B274D"/>
    <w:multiLevelType w:val="multilevel"/>
    <w:tmpl w:val="D348E890"/>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8964DC8"/>
    <w:multiLevelType w:val="hybridMultilevel"/>
    <w:tmpl w:val="8D8EF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221E4A"/>
    <w:multiLevelType w:val="multilevel"/>
    <w:tmpl w:val="82184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C561B28"/>
    <w:multiLevelType w:val="multilevel"/>
    <w:tmpl w:val="E7A2B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CDE6D4F"/>
    <w:multiLevelType w:val="multilevel"/>
    <w:tmpl w:val="6AE8A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3A49D2"/>
    <w:multiLevelType w:val="multilevel"/>
    <w:tmpl w:val="8C6A5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0445260"/>
    <w:multiLevelType w:val="multilevel"/>
    <w:tmpl w:val="D084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4C367F"/>
    <w:multiLevelType w:val="multilevel"/>
    <w:tmpl w:val="C4E89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4C77E4"/>
    <w:multiLevelType w:val="multilevel"/>
    <w:tmpl w:val="83D06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2602EDC"/>
    <w:multiLevelType w:val="multilevel"/>
    <w:tmpl w:val="B29CA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5"/>
  </w:num>
  <w:num w:numId="3">
    <w:abstractNumId w:val="5"/>
  </w:num>
  <w:num w:numId="4">
    <w:abstractNumId w:val="5"/>
  </w:num>
  <w:num w:numId="5">
    <w:abstractNumId w:val="5"/>
  </w:num>
  <w:num w:numId="6">
    <w:abstractNumId w:val="5"/>
  </w:num>
  <w:num w:numId="7">
    <w:abstractNumId w:val="5"/>
  </w:num>
  <w:num w:numId="8">
    <w:abstractNumId w:val="5"/>
  </w:num>
  <w:num w:numId="9">
    <w:abstractNumId w:val="5"/>
  </w:num>
  <w:num w:numId="10">
    <w:abstractNumId w:val="5"/>
  </w:num>
  <w:num w:numId="11">
    <w:abstractNumId w:val="20"/>
  </w:num>
  <w:num w:numId="12">
    <w:abstractNumId w:val="10"/>
  </w:num>
  <w:num w:numId="13">
    <w:abstractNumId w:val="9"/>
  </w:num>
  <w:num w:numId="14">
    <w:abstractNumId w:val="26"/>
  </w:num>
  <w:num w:numId="15">
    <w:abstractNumId w:val="15"/>
  </w:num>
  <w:num w:numId="16">
    <w:abstractNumId w:val="11"/>
  </w:num>
  <w:num w:numId="17">
    <w:abstractNumId w:val="1"/>
  </w:num>
  <w:num w:numId="18">
    <w:abstractNumId w:val="19"/>
  </w:num>
  <w:num w:numId="19">
    <w:abstractNumId w:val="16"/>
  </w:num>
  <w:num w:numId="20">
    <w:abstractNumId w:val="13"/>
  </w:num>
  <w:num w:numId="21">
    <w:abstractNumId w:val="8"/>
  </w:num>
  <w:num w:numId="22">
    <w:abstractNumId w:val="28"/>
  </w:num>
  <w:num w:numId="23">
    <w:abstractNumId w:val="14"/>
  </w:num>
  <w:num w:numId="24">
    <w:abstractNumId w:val="7"/>
  </w:num>
  <w:num w:numId="25">
    <w:abstractNumId w:val="24"/>
  </w:num>
  <w:num w:numId="26">
    <w:abstractNumId w:val="0"/>
  </w:num>
  <w:num w:numId="27">
    <w:abstractNumId w:val="23"/>
  </w:num>
  <w:num w:numId="28">
    <w:abstractNumId w:val="3"/>
  </w:num>
  <w:num w:numId="29">
    <w:abstractNumId w:val="17"/>
  </w:num>
  <w:num w:numId="30">
    <w:abstractNumId w:val="22"/>
  </w:num>
  <w:num w:numId="31">
    <w:abstractNumId w:val="25"/>
  </w:num>
  <w:num w:numId="32">
    <w:abstractNumId w:val="12"/>
  </w:num>
  <w:num w:numId="33">
    <w:abstractNumId w:val="21"/>
  </w:num>
  <w:num w:numId="34">
    <w:abstractNumId w:val="18"/>
  </w:num>
  <w:num w:numId="35">
    <w:abstractNumId w:val="4"/>
  </w:num>
  <w:num w:numId="36">
    <w:abstractNumId w:val="2"/>
  </w:num>
  <w:num w:numId="37">
    <w:abstractNumId w:val="6"/>
  </w:num>
  <w:num w:numId="3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1B39"/>
    <w:rsid w:val="0000365D"/>
    <w:rsid w:val="000B3ADB"/>
    <w:rsid w:val="001463D7"/>
    <w:rsid w:val="00177BF7"/>
    <w:rsid w:val="001C1DC4"/>
    <w:rsid w:val="001C46F3"/>
    <w:rsid w:val="002C1BF1"/>
    <w:rsid w:val="002C76E8"/>
    <w:rsid w:val="002D1716"/>
    <w:rsid w:val="002D4F54"/>
    <w:rsid w:val="002F2735"/>
    <w:rsid w:val="003240FB"/>
    <w:rsid w:val="00336F0D"/>
    <w:rsid w:val="00356FDD"/>
    <w:rsid w:val="003720DB"/>
    <w:rsid w:val="003C3DE2"/>
    <w:rsid w:val="0041559B"/>
    <w:rsid w:val="004363B8"/>
    <w:rsid w:val="004405FF"/>
    <w:rsid w:val="004A7577"/>
    <w:rsid w:val="004B1F14"/>
    <w:rsid w:val="004B374C"/>
    <w:rsid w:val="004C3DEF"/>
    <w:rsid w:val="004E3133"/>
    <w:rsid w:val="00506D9C"/>
    <w:rsid w:val="00515107"/>
    <w:rsid w:val="00571296"/>
    <w:rsid w:val="005C2E8E"/>
    <w:rsid w:val="005D6C70"/>
    <w:rsid w:val="006126C3"/>
    <w:rsid w:val="00663B75"/>
    <w:rsid w:val="00682F8C"/>
    <w:rsid w:val="006C4368"/>
    <w:rsid w:val="006C63E0"/>
    <w:rsid w:val="006D514B"/>
    <w:rsid w:val="006E4F90"/>
    <w:rsid w:val="006F09D7"/>
    <w:rsid w:val="00706365"/>
    <w:rsid w:val="00710E37"/>
    <w:rsid w:val="00711ED7"/>
    <w:rsid w:val="00714B1F"/>
    <w:rsid w:val="00761D09"/>
    <w:rsid w:val="007632CD"/>
    <w:rsid w:val="00791F34"/>
    <w:rsid w:val="007A5D3A"/>
    <w:rsid w:val="007E6CF2"/>
    <w:rsid w:val="00871B39"/>
    <w:rsid w:val="00880586"/>
    <w:rsid w:val="008B59F6"/>
    <w:rsid w:val="008C2000"/>
    <w:rsid w:val="008D72AD"/>
    <w:rsid w:val="00902E9C"/>
    <w:rsid w:val="00956E2F"/>
    <w:rsid w:val="009A56B3"/>
    <w:rsid w:val="009B1D68"/>
    <w:rsid w:val="009C2E7B"/>
    <w:rsid w:val="009E7935"/>
    <w:rsid w:val="00A85861"/>
    <w:rsid w:val="00A95EDC"/>
    <w:rsid w:val="00AE2394"/>
    <w:rsid w:val="00AF33AE"/>
    <w:rsid w:val="00B66598"/>
    <w:rsid w:val="00BA4058"/>
    <w:rsid w:val="00BA7019"/>
    <w:rsid w:val="00BC639F"/>
    <w:rsid w:val="00C500CD"/>
    <w:rsid w:val="00C8420F"/>
    <w:rsid w:val="00C913C6"/>
    <w:rsid w:val="00CB0096"/>
    <w:rsid w:val="00D134F3"/>
    <w:rsid w:val="00D22D94"/>
    <w:rsid w:val="00D61E2A"/>
    <w:rsid w:val="00DD7B68"/>
    <w:rsid w:val="00DE1246"/>
    <w:rsid w:val="00DF0D65"/>
    <w:rsid w:val="00E14F29"/>
    <w:rsid w:val="00E16217"/>
    <w:rsid w:val="00E35512"/>
    <w:rsid w:val="00E91D30"/>
    <w:rsid w:val="00EC4E5F"/>
    <w:rsid w:val="00F55493"/>
    <w:rsid w:val="00F65E36"/>
    <w:rsid w:val="00FB1CEF"/>
    <w:rsid w:val="00FC4BF9"/>
    <w:rsid w:val="00FD0464"/>
    <w:rsid w:val="00FD55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79D667"/>
  <w15:chartTrackingRefBased/>
  <w15:docId w15:val="{34448A48-0852-464E-9658-016916EF1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1B3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1296"/>
    <w:pPr>
      <w:keepNext/>
      <w:keepLines/>
      <w:numPr>
        <w:numId w:val="10"/>
      </w:numPr>
      <w:pBdr>
        <w:bottom w:val="single" w:sz="4" w:space="1" w:color="595959" w:themeColor="text1" w:themeTint="A6"/>
      </w:pBdr>
      <w:spacing w:before="360"/>
      <w:jc w:val="left"/>
      <w:outlineLvl w:val="0"/>
    </w:pPr>
    <w:rPr>
      <w:rFonts w:eastAsiaTheme="majorEastAsia" w:cstheme="majorBidi"/>
      <w:b/>
      <w:bCs/>
      <w:color w:val="000000" w:themeColor="text1"/>
      <w:sz w:val="36"/>
      <w:szCs w:val="36"/>
    </w:rPr>
  </w:style>
  <w:style w:type="paragraph" w:styleId="Heading2">
    <w:name w:val="heading 2"/>
    <w:basedOn w:val="Normal"/>
    <w:next w:val="Normal"/>
    <w:link w:val="Heading2Char"/>
    <w:uiPriority w:val="9"/>
    <w:unhideWhenUsed/>
    <w:qFormat/>
    <w:rsid w:val="00571296"/>
    <w:pPr>
      <w:keepNext/>
      <w:keepLines/>
      <w:numPr>
        <w:ilvl w:val="1"/>
        <w:numId w:val="10"/>
      </w:numPr>
      <w:spacing w:before="360" w:after="0"/>
      <w:outlineLvl w:val="1"/>
    </w:pPr>
    <w:rPr>
      <w:rFonts w:eastAsiaTheme="majorEastAsia" w:cstheme="majorBidi"/>
      <w:b/>
      <w:bCs/>
      <w:color w:val="000000" w:themeColor="text1"/>
      <w:sz w:val="32"/>
      <w:szCs w:val="28"/>
    </w:rPr>
  </w:style>
  <w:style w:type="paragraph" w:styleId="Heading3">
    <w:name w:val="heading 3"/>
    <w:basedOn w:val="Normal"/>
    <w:next w:val="Normal"/>
    <w:link w:val="Heading3Char"/>
    <w:uiPriority w:val="9"/>
    <w:unhideWhenUsed/>
    <w:qFormat/>
    <w:rsid w:val="00571296"/>
    <w:pPr>
      <w:keepNext/>
      <w:keepLines/>
      <w:numPr>
        <w:ilvl w:val="2"/>
        <w:numId w:val="10"/>
      </w:numPr>
      <w:spacing w:before="200" w:after="0"/>
      <w:outlineLvl w:val="2"/>
    </w:pPr>
    <w:rPr>
      <w:rFonts w:eastAsiaTheme="majorEastAsia" w:cstheme="majorBidi"/>
      <w:b/>
      <w:bCs/>
      <w:color w:val="000000" w:themeColor="text1"/>
      <w:sz w:val="28"/>
    </w:rPr>
  </w:style>
  <w:style w:type="paragraph" w:styleId="Heading4">
    <w:name w:val="heading 4"/>
    <w:basedOn w:val="Normal"/>
    <w:next w:val="Normal"/>
    <w:link w:val="Heading4Char"/>
    <w:uiPriority w:val="9"/>
    <w:unhideWhenUsed/>
    <w:qFormat/>
    <w:rsid w:val="001C1DC4"/>
    <w:pPr>
      <w:keepNext/>
      <w:keepLines/>
      <w:numPr>
        <w:ilvl w:val="3"/>
        <w:numId w:val="10"/>
      </w:numPr>
      <w:spacing w:before="200" w:after="0"/>
      <w:outlineLvl w:val="3"/>
    </w:pPr>
    <w:rPr>
      <w:rFonts w:eastAsiaTheme="majorEastAsia" w:cstheme="majorBidi"/>
      <w:b/>
      <w:bCs/>
      <w:i/>
      <w:iCs/>
      <w:color w:val="000000" w:themeColor="text1"/>
    </w:rPr>
  </w:style>
  <w:style w:type="paragraph" w:styleId="Heading5">
    <w:name w:val="heading 5"/>
    <w:basedOn w:val="Normal"/>
    <w:next w:val="Normal"/>
    <w:link w:val="Heading5Char"/>
    <w:uiPriority w:val="9"/>
    <w:unhideWhenUsed/>
    <w:qFormat/>
    <w:rsid w:val="002C1BF1"/>
    <w:pPr>
      <w:keepNext/>
      <w:keepLines/>
      <w:numPr>
        <w:ilvl w:val="4"/>
        <w:numId w:val="10"/>
      </w:numPr>
      <w:spacing w:before="200" w:after="0"/>
      <w:outlineLvl w:val="4"/>
    </w:pPr>
    <w:rPr>
      <w:rFonts w:eastAsiaTheme="majorEastAsia" w:cstheme="majorBidi"/>
      <w:b/>
      <w:color w:val="000000" w:themeColor="text1"/>
    </w:rPr>
  </w:style>
  <w:style w:type="paragraph" w:styleId="Heading6">
    <w:name w:val="heading 6"/>
    <w:basedOn w:val="Normal"/>
    <w:next w:val="Normal"/>
    <w:link w:val="Heading6Char"/>
    <w:uiPriority w:val="9"/>
    <w:semiHidden/>
    <w:unhideWhenUsed/>
    <w:qFormat/>
    <w:rsid w:val="00871B39"/>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871B39"/>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71B39"/>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71B39"/>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1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1B39"/>
  </w:style>
  <w:style w:type="paragraph" w:styleId="Footer">
    <w:name w:val="footer"/>
    <w:basedOn w:val="Normal"/>
    <w:link w:val="FooterChar"/>
    <w:uiPriority w:val="99"/>
    <w:unhideWhenUsed/>
    <w:rsid w:val="00871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1B39"/>
  </w:style>
  <w:style w:type="character" w:customStyle="1" w:styleId="Heading1Char">
    <w:name w:val="Heading 1 Char"/>
    <w:basedOn w:val="DefaultParagraphFont"/>
    <w:link w:val="Heading1"/>
    <w:uiPriority w:val="9"/>
    <w:rsid w:val="00571296"/>
    <w:rPr>
      <w:rFonts w:ascii="Times New Roman" w:eastAsiaTheme="majorEastAsia" w:hAnsi="Times New Roman" w:cstheme="majorBidi"/>
      <w:b/>
      <w:bCs/>
      <w:color w:val="000000" w:themeColor="text1"/>
      <w:sz w:val="36"/>
      <w:szCs w:val="36"/>
    </w:rPr>
  </w:style>
  <w:style w:type="character" w:customStyle="1" w:styleId="Heading2Char">
    <w:name w:val="Heading 2 Char"/>
    <w:basedOn w:val="DefaultParagraphFont"/>
    <w:link w:val="Heading2"/>
    <w:uiPriority w:val="9"/>
    <w:rsid w:val="00571296"/>
    <w:rPr>
      <w:rFonts w:ascii="Times New Roman" w:eastAsiaTheme="majorEastAsia" w:hAnsi="Times New Roman" w:cstheme="majorBidi"/>
      <w:b/>
      <w:bCs/>
      <w:color w:val="000000" w:themeColor="text1"/>
      <w:sz w:val="32"/>
      <w:szCs w:val="28"/>
    </w:rPr>
  </w:style>
  <w:style w:type="character" w:customStyle="1" w:styleId="Heading3Char">
    <w:name w:val="Heading 3 Char"/>
    <w:basedOn w:val="DefaultParagraphFont"/>
    <w:link w:val="Heading3"/>
    <w:uiPriority w:val="9"/>
    <w:rsid w:val="00571296"/>
    <w:rPr>
      <w:rFonts w:ascii="Times New Roman" w:eastAsiaTheme="majorEastAsia" w:hAnsi="Times New Roman" w:cstheme="majorBidi"/>
      <w:b/>
      <w:bCs/>
      <w:color w:val="000000" w:themeColor="text1"/>
      <w:sz w:val="28"/>
    </w:rPr>
  </w:style>
  <w:style w:type="character" w:customStyle="1" w:styleId="Heading4Char">
    <w:name w:val="Heading 4 Char"/>
    <w:basedOn w:val="DefaultParagraphFont"/>
    <w:link w:val="Heading4"/>
    <w:uiPriority w:val="9"/>
    <w:rsid w:val="001C1DC4"/>
    <w:rPr>
      <w:rFonts w:ascii="Times New Roman" w:eastAsiaTheme="majorEastAsia" w:hAnsi="Times New Roman" w:cstheme="majorBidi"/>
      <w:b/>
      <w:bCs/>
      <w:i/>
      <w:iCs/>
      <w:color w:val="000000" w:themeColor="text1"/>
      <w:sz w:val="24"/>
    </w:rPr>
  </w:style>
  <w:style w:type="character" w:customStyle="1" w:styleId="Heading5Char">
    <w:name w:val="Heading 5 Char"/>
    <w:basedOn w:val="DefaultParagraphFont"/>
    <w:link w:val="Heading5"/>
    <w:uiPriority w:val="9"/>
    <w:rsid w:val="002C1BF1"/>
    <w:rPr>
      <w:rFonts w:ascii="Times New Roman" w:eastAsiaTheme="majorEastAsia" w:hAnsi="Times New Roman" w:cstheme="majorBidi"/>
      <w:b/>
      <w:color w:val="000000" w:themeColor="text1"/>
      <w:sz w:val="24"/>
    </w:rPr>
  </w:style>
  <w:style w:type="character" w:customStyle="1" w:styleId="Heading6Char">
    <w:name w:val="Heading 6 Char"/>
    <w:basedOn w:val="DefaultParagraphFont"/>
    <w:link w:val="Heading6"/>
    <w:uiPriority w:val="9"/>
    <w:semiHidden/>
    <w:rsid w:val="00871B3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871B3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71B3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71B3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871B39"/>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871B39"/>
    <w:pPr>
      <w:spacing w:after="0"/>
      <w:contextualSpacing/>
      <w:jc w:val="center"/>
    </w:pPr>
    <w:rPr>
      <w:rFonts w:eastAsiaTheme="majorEastAsia" w:cstheme="majorBidi"/>
      <w:b/>
      <w:color w:val="000000" w:themeColor="text1"/>
      <w:sz w:val="40"/>
      <w:szCs w:val="56"/>
    </w:rPr>
  </w:style>
  <w:style w:type="character" w:customStyle="1" w:styleId="TitleChar">
    <w:name w:val="Title Char"/>
    <w:basedOn w:val="DefaultParagraphFont"/>
    <w:link w:val="Title"/>
    <w:uiPriority w:val="10"/>
    <w:rsid w:val="00871B39"/>
    <w:rPr>
      <w:rFonts w:ascii="Times New Roman" w:eastAsiaTheme="majorEastAsia" w:hAnsi="Times New Roman" w:cstheme="majorBidi"/>
      <w:b/>
      <w:color w:val="000000" w:themeColor="text1"/>
      <w:sz w:val="40"/>
      <w:szCs w:val="56"/>
    </w:rPr>
  </w:style>
  <w:style w:type="paragraph" w:styleId="Subtitle">
    <w:name w:val="Subtitle"/>
    <w:basedOn w:val="Normal"/>
    <w:next w:val="Normal"/>
    <w:link w:val="SubtitleChar"/>
    <w:uiPriority w:val="11"/>
    <w:qFormat/>
    <w:rsid w:val="00871B3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71B39"/>
    <w:rPr>
      <w:color w:val="5A5A5A" w:themeColor="text1" w:themeTint="A5"/>
      <w:spacing w:val="10"/>
    </w:rPr>
  </w:style>
  <w:style w:type="character" w:styleId="Strong">
    <w:name w:val="Strong"/>
    <w:basedOn w:val="DefaultParagraphFont"/>
    <w:uiPriority w:val="22"/>
    <w:qFormat/>
    <w:rsid w:val="00871B39"/>
    <w:rPr>
      <w:b/>
      <w:bCs/>
      <w:color w:val="000000" w:themeColor="text1"/>
    </w:rPr>
  </w:style>
  <w:style w:type="character" w:styleId="Emphasis">
    <w:name w:val="Emphasis"/>
    <w:basedOn w:val="DefaultParagraphFont"/>
    <w:uiPriority w:val="20"/>
    <w:qFormat/>
    <w:rsid w:val="00871B39"/>
    <w:rPr>
      <w:i/>
      <w:iCs/>
      <w:color w:val="auto"/>
    </w:rPr>
  </w:style>
  <w:style w:type="paragraph" w:styleId="NoSpacing">
    <w:name w:val="No Spacing"/>
    <w:uiPriority w:val="1"/>
    <w:qFormat/>
    <w:rsid w:val="00871B39"/>
    <w:pPr>
      <w:spacing w:after="0" w:line="240" w:lineRule="auto"/>
    </w:pPr>
  </w:style>
  <w:style w:type="paragraph" w:styleId="Quote">
    <w:name w:val="Quote"/>
    <w:basedOn w:val="Normal"/>
    <w:next w:val="Normal"/>
    <w:link w:val="QuoteChar"/>
    <w:uiPriority w:val="29"/>
    <w:qFormat/>
    <w:rsid w:val="00871B39"/>
    <w:pPr>
      <w:spacing w:before="160"/>
      <w:ind w:left="720" w:right="720"/>
    </w:pPr>
    <w:rPr>
      <w:i/>
      <w:iCs/>
      <w:color w:val="000000" w:themeColor="text1"/>
    </w:rPr>
  </w:style>
  <w:style w:type="character" w:customStyle="1" w:styleId="QuoteChar">
    <w:name w:val="Quote Char"/>
    <w:basedOn w:val="DefaultParagraphFont"/>
    <w:link w:val="Quote"/>
    <w:uiPriority w:val="29"/>
    <w:rsid w:val="00871B39"/>
    <w:rPr>
      <w:i/>
      <w:iCs/>
      <w:color w:val="000000" w:themeColor="text1"/>
    </w:rPr>
  </w:style>
  <w:style w:type="paragraph" w:styleId="IntenseQuote">
    <w:name w:val="Intense Quote"/>
    <w:basedOn w:val="Normal"/>
    <w:next w:val="Normal"/>
    <w:link w:val="IntenseQuoteChar"/>
    <w:uiPriority w:val="30"/>
    <w:qFormat/>
    <w:rsid w:val="00871B3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71B39"/>
    <w:rPr>
      <w:color w:val="000000" w:themeColor="text1"/>
      <w:shd w:val="clear" w:color="auto" w:fill="F2F2F2" w:themeFill="background1" w:themeFillShade="F2"/>
    </w:rPr>
  </w:style>
  <w:style w:type="character" w:styleId="SubtleEmphasis">
    <w:name w:val="Subtle Emphasis"/>
    <w:basedOn w:val="DefaultParagraphFont"/>
    <w:uiPriority w:val="19"/>
    <w:qFormat/>
    <w:rsid w:val="00871B39"/>
    <w:rPr>
      <w:i/>
      <w:iCs/>
      <w:color w:val="404040" w:themeColor="text1" w:themeTint="BF"/>
    </w:rPr>
  </w:style>
  <w:style w:type="character" w:styleId="IntenseEmphasis">
    <w:name w:val="Intense Emphasis"/>
    <w:basedOn w:val="DefaultParagraphFont"/>
    <w:uiPriority w:val="21"/>
    <w:qFormat/>
    <w:rsid w:val="00871B39"/>
    <w:rPr>
      <w:b/>
      <w:bCs/>
      <w:i/>
      <w:iCs/>
      <w:caps/>
    </w:rPr>
  </w:style>
  <w:style w:type="character" w:styleId="SubtleReference">
    <w:name w:val="Subtle Reference"/>
    <w:basedOn w:val="DefaultParagraphFont"/>
    <w:uiPriority w:val="31"/>
    <w:qFormat/>
    <w:rsid w:val="00871B3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71B39"/>
    <w:rPr>
      <w:b/>
      <w:bCs/>
      <w:smallCaps/>
      <w:u w:val="single"/>
    </w:rPr>
  </w:style>
  <w:style w:type="character" w:styleId="BookTitle">
    <w:name w:val="Book Title"/>
    <w:basedOn w:val="DefaultParagraphFont"/>
    <w:uiPriority w:val="33"/>
    <w:qFormat/>
    <w:rsid w:val="00871B39"/>
    <w:rPr>
      <w:b w:val="0"/>
      <w:bCs w:val="0"/>
      <w:smallCaps/>
      <w:spacing w:val="5"/>
    </w:rPr>
  </w:style>
  <w:style w:type="paragraph" w:styleId="TOCHeading">
    <w:name w:val="TOC Heading"/>
    <w:basedOn w:val="Heading1"/>
    <w:next w:val="Normal"/>
    <w:uiPriority w:val="39"/>
    <w:unhideWhenUsed/>
    <w:qFormat/>
    <w:rsid w:val="00871B39"/>
    <w:pPr>
      <w:outlineLvl w:val="9"/>
    </w:pPr>
  </w:style>
  <w:style w:type="paragraph" w:styleId="ListParagraph">
    <w:name w:val="List Paragraph"/>
    <w:basedOn w:val="Normal"/>
    <w:uiPriority w:val="34"/>
    <w:qFormat/>
    <w:rsid w:val="00571296"/>
    <w:pPr>
      <w:spacing w:after="120"/>
      <w:ind w:left="720"/>
      <w:contextualSpacing/>
    </w:pPr>
    <w:rPr>
      <w:szCs w:val="21"/>
    </w:rPr>
  </w:style>
  <w:style w:type="paragraph" w:styleId="NormalWeb">
    <w:name w:val="Normal (Web)"/>
    <w:basedOn w:val="Normal"/>
    <w:uiPriority w:val="99"/>
    <w:semiHidden/>
    <w:unhideWhenUsed/>
    <w:rsid w:val="004363B8"/>
    <w:pPr>
      <w:spacing w:before="100" w:beforeAutospacing="1" w:after="100" w:afterAutospacing="1" w:line="240" w:lineRule="auto"/>
      <w:jc w:val="left"/>
    </w:pPr>
    <w:rPr>
      <w:rFonts w:eastAsia="Times New Roman" w:cs="Times New Roman"/>
      <w:szCs w:val="24"/>
      <w:lang w:val="en-GB" w:eastAsia="en-GB"/>
    </w:rPr>
  </w:style>
  <w:style w:type="paragraph" w:styleId="TOC1">
    <w:name w:val="toc 1"/>
    <w:basedOn w:val="Normal"/>
    <w:next w:val="Normal"/>
    <w:autoRedefine/>
    <w:uiPriority w:val="39"/>
    <w:unhideWhenUsed/>
    <w:rsid w:val="00791F34"/>
    <w:pPr>
      <w:spacing w:after="100"/>
    </w:pPr>
  </w:style>
  <w:style w:type="paragraph" w:styleId="TOC2">
    <w:name w:val="toc 2"/>
    <w:basedOn w:val="Normal"/>
    <w:next w:val="Normal"/>
    <w:autoRedefine/>
    <w:uiPriority w:val="39"/>
    <w:unhideWhenUsed/>
    <w:rsid w:val="00791F34"/>
    <w:pPr>
      <w:spacing w:after="100"/>
      <w:ind w:left="240"/>
    </w:pPr>
  </w:style>
  <w:style w:type="paragraph" w:styleId="TOC3">
    <w:name w:val="toc 3"/>
    <w:basedOn w:val="Normal"/>
    <w:next w:val="Normal"/>
    <w:autoRedefine/>
    <w:uiPriority w:val="39"/>
    <w:unhideWhenUsed/>
    <w:rsid w:val="00791F34"/>
    <w:pPr>
      <w:spacing w:after="100"/>
      <w:ind w:left="480"/>
    </w:pPr>
  </w:style>
  <w:style w:type="character" w:styleId="Hyperlink">
    <w:name w:val="Hyperlink"/>
    <w:basedOn w:val="DefaultParagraphFont"/>
    <w:uiPriority w:val="99"/>
    <w:unhideWhenUsed/>
    <w:rsid w:val="00791F34"/>
    <w:rPr>
      <w:color w:val="0563C1" w:themeColor="hyperlink"/>
      <w:u w:val="single"/>
    </w:rPr>
  </w:style>
  <w:style w:type="table" w:styleId="PlainTable2">
    <w:name w:val="Plain Table 2"/>
    <w:basedOn w:val="TableNormal"/>
    <w:uiPriority w:val="42"/>
    <w:rsid w:val="002C1BF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overflow-hidden">
    <w:name w:val="overflow-hidden"/>
    <w:basedOn w:val="DefaultParagraphFont"/>
    <w:rsid w:val="002F2735"/>
  </w:style>
  <w:style w:type="table" w:styleId="PlainTable3">
    <w:name w:val="Plain Table 3"/>
    <w:basedOn w:val="TableNormal"/>
    <w:uiPriority w:val="43"/>
    <w:rsid w:val="008C20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ableofFigures">
    <w:name w:val="table of figures"/>
    <w:basedOn w:val="Normal"/>
    <w:next w:val="Normal"/>
    <w:uiPriority w:val="99"/>
    <w:unhideWhenUsed/>
    <w:rsid w:val="006E4F9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79285">
      <w:bodyDiv w:val="1"/>
      <w:marLeft w:val="0"/>
      <w:marRight w:val="0"/>
      <w:marTop w:val="0"/>
      <w:marBottom w:val="0"/>
      <w:divBdr>
        <w:top w:val="none" w:sz="0" w:space="0" w:color="auto"/>
        <w:left w:val="none" w:sz="0" w:space="0" w:color="auto"/>
        <w:bottom w:val="none" w:sz="0" w:space="0" w:color="auto"/>
        <w:right w:val="none" w:sz="0" w:space="0" w:color="auto"/>
      </w:divBdr>
    </w:div>
    <w:div w:id="63382761">
      <w:bodyDiv w:val="1"/>
      <w:marLeft w:val="0"/>
      <w:marRight w:val="0"/>
      <w:marTop w:val="0"/>
      <w:marBottom w:val="0"/>
      <w:divBdr>
        <w:top w:val="none" w:sz="0" w:space="0" w:color="auto"/>
        <w:left w:val="none" w:sz="0" w:space="0" w:color="auto"/>
        <w:bottom w:val="none" w:sz="0" w:space="0" w:color="auto"/>
        <w:right w:val="none" w:sz="0" w:space="0" w:color="auto"/>
      </w:divBdr>
    </w:div>
    <w:div w:id="67532500">
      <w:bodyDiv w:val="1"/>
      <w:marLeft w:val="0"/>
      <w:marRight w:val="0"/>
      <w:marTop w:val="0"/>
      <w:marBottom w:val="0"/>
      <w:divBdr>
        <w:top w:val="none" w:sz="0" w:space="0" w:color="auto"/>
        <w:left w:val="none" w:sz="0" w:space="0" w:color="auto"/>
        <w:bottom w:val="none" w:sz="0" w:space="0" w:color="auto"/>
        <w:right w:val="none" w:sz="0" w:space="0" w:color="auto"/>
      </w:divBdr>
    </w:div>
    <w:div w:id="84154244">
      <w:bodyDiv w:val="1"/>
      <w:marLeft w:val="0"/>
      <w:marRight w:val="0"/>
      <w:marTop w:val="0"/>
      <w:marBottom w:val="0"/>
      <w:divBdr>
        <w:top w:val="none" w:sz="0" w:space="0" w:color="auto"/>
        <w:left w:val="none" w:sz="0" w:space="0" w:color="auto"/>
        <w:bottom w:val="none" w:sz="0" w:space="0" w:color="auto"/>
        <w:right w:val="none" w:sz="0" w:space="0" w:color="auto"/>
      </w:divBdr>
    </w:div>
    <w:div w:id="110903137">
      <w:bodyDiv w:val="1"/>
      <w:marLeft w:val="0"/>
      <w:marRight w:val="0"/>
      <w:marTop w:val="0"/>
      <w:marBottom w:val="0"/>
      <w:divBdr>
        <w:top w:val="none" w:sz="0" w:space="0" w:color="auto"/>
        <w:left w:val="none" w:sz="0" w:space="0" w:color="auto"/>
        <w:bottom w:val="none" w:sz="0" w:space="0" w:color="auto"/>
        <w:right w:val="none" w:sz="0" w:space="0" w:color="auto"/>
      </w:divBdr>
    </w:div>
    <w:div w:id="129327925">
      <w:bodyDiv w:val="1"/>
      <w:marLeft w:val="0"/>
      <w:marRight w:val="0"/>
      <w:marTop w:val="0"/>
      <w:marBottom w:val="0"/>
      <w:divBdr>
        <w:top w:val="none" w:sz="0" w:space="0" w:color="auto"/>
        <w:left w:val="none" w:sz="0" w:space="0" w:color="auto"/>
        <w:bottom w:val="none" w:sz="0" w:space="0" w:color="auto"/>
        <w:right w:val="none" w:sz="0" w:space="0" w:color="auto"/>
      </w:divBdr>
    </w:div>
    <w:div w:id="162358150">
      <w:bodyDiv w:val="1"/>
      <w:marLeft w:val="0"/>
      <w:marRight w:val="0"/>
      <w:marTop w:val="0"/>
      <w:marBottom w:val="0"/>
      <w:divBdr>
        <w:top w:val="none" w:sz="0" w:space="0" w:color="auto"/>
        <w:left w:val="none" w:sz="0" w:space="0" w:color="auto"/>
        <w:bottom w:val="none" w:sz="0" w:space="0" w:color="auto"/>
        <w:right w:val="none" w:sz="0" w:space="0" w:color="auto"/>
      </w:divBdr>
    </w:div>
    <w:div w:id="169292825">
      <w:bodyDiv w:val="1"/>
      <w:marLeft w:val="0"/>
      <w:marRight w:val="0"/>
      <w:marTop w:val="0"/>
      <w:marBottom w:val="0"/>
      <w:divBdr>
        <w:top w:val="none" w:sz="0" w:space="0" w:color="auto"/>
        <w:left w:val="none" w:sz="0" w:space="0" w:color="auto"/>
        <w:bottom w:val="none" w:sz="0" w:space="0" w:color="auto"/>
        <w:right w:val="none" w:sz="0" w:space="0" w:color="auto"/>
      </w:divBdr>
    </w:div>
    <w:div w:id="204756030">
      <w:bodyDiv w:val="1"/>
      <w:marLeft w:val="0"/>
      <w:marRight w:val="0"/>
      <w:marTop w:val="0"/>
      <w:marBottom w:val="0"/>
      <w:divBdr>
        <w:top w:val="none" w:sz="0" w:space="0" w:color="auto"/>
        <w:left w:val="none" w:sz="0" w:space="0" w:color="auto"/>
        <w:bottom w:val="none" w:sz="0" w:space="0" w:color="auto"/>
        <w:right w:val="none" w:sz="0" w:space="0" w:color="auto"/>
      </w:divBdr>
    </w:div>
    <w:div w:id="208617592">
      <w:bodyDiv w:val="1"/>
      <w:marLeft w:val="0"/>
      <w:marRight w:val="0"/>
      <w:marTop w:val="0"/>
      <w:marBottom w:val="0"/>
      <w:divBdr>
        <w:top w:val="none" w:sz="0" w:space="0" w:color="auto"/>
        <w:left w:val="none" w:sz="0" w:space="0" w:color="auto"/>
        <w:bottom w:val="none" w:sz="0" w:space="0" w:color="auto"/>
        <w:right w:val="none" w:sz="0" w:space="0" w:color="auto"/>
      </w:divBdr>
    </w:div>
    <w:div w:id="227693335">
      <w:bodyDiv w:val="1"/>
      <w:marLeft w:val="0"/>
      <w:marRight w:val="0"/>
      <w:marTop w:val="0"/>
      <w:marBottom w:val="0"/>
      <w:divBdr>
        <w:top w:val="none" w:sz="0" w:space="0" w:color="auto"/>
        <w:left w:val="none" w:sz="0" w:space="0" w:color="auto"/>
        <w:bottom w:val="none" w:sz="0" w:space="0" w:color="auto"/>
        <w:right w:val="none" w:sz="0" w:space="0" w:color="auto"/>
      </w:divBdr>
    </w:div>
    <w:div w:id="242419906">
      <w:bodyDiv w:val="1"/>
      <w:marLeft w:val="0"/>
      <w:marRight w:val="0"/>
      <w:marTop w:val="0"/>
      <w:marBottom w:val="0"/>
      <w:divBdr>
        <w:top w:val="none" w:sz="0" w:space="0" w:color="auto"/>
        <w:left w:val="none" w:sz="0" w:space="0" w:color="auto"/>
        <w:bottom w:val="none" w:sz="0" w:space="0" w:color="auto"/>
        <w:right w:val="none" w:sz="0" w:space="0" w:color="auto"/>
      </w:divBdr>
    </w:div>
    <w:div w:id="275066929">
      <w:bodyDiv w:val="1"/>
      <w:marLeft w:val="0"/>
      <w:marRight w:val="0"/>
      <w:marTop w:val="0"/>
      <w:marBottom w:val="0"/>
      <w:divBdr>
        <w:top w:val="none" w:sz="0" w:space="0" w:color="auto"/>
        <w:left w:val="none" w:sz="0" w:space="0" w:color="auto"/>
        <w:bottom w:val="none" w:sz="0" w:space="0" w:color="auto"/>
        <w:right w:val="none" w:sz="0" w:space="0" w:color="auto"/>
      </w:divBdr>
    </w:div>
    <w:div w:id="412775484">
      <w:bodyDiv w:val="1"/>
      <w:marLeft w:val="0"/>
      <w:marRight w:val="0"/>
      <w:marTop w:val="0"/>
      <w:marBottom w:val="0"/>
      <w:divBdr>
        <w:top w:val="none" w:sz="0" w:space="0" w:color="auto"/>
        <w:left w:val="none" w:sz="0" w:space="0" w:color="auto"/>
        <w:bottom w:val="none" w:sz="0" w:space="0" w:color="auto"/>
        <w:right w:val="none" w:sz="0" w:space="0" w:color="auto"/>
      </w:divBdr>
      <w:divsChild>
        <w:div w:id="1389036342">
          <w:marLeft w:val="0"/>
          <w:marRight w:val="0"/>
          <w:marTop w:val="0"/>
          <w:marBottom w:val="0"/>
          <w:divBdr>
            <w:top w:val="none" w:sz="0" w:space="0" w:color="auto"/>
            <w:left w:val="none" w:sz="0" w:space="0" w:color="auto"/>
            <w:bottom w:val="none" w:sz="0" w:space="0" w:color="auto"/>
            <w:right w:val="none" w:sz="0" w:space="0" w:color="auto"/>
          </w:divBdr>
          <w:divsChild>
            <w:div w:id="425923834">
              <w:marLeft w:val="0"/>
              <w:marRight w:val="0"/>
              <w:marTop w:val="0"/>
              <w:marBottom w:val="0"/>
              <w:divBdr>
                <w:top w:val="none" w:sz="0" w:space="0" w:color="auto"/>
                <w:left w:val="none" w:sz="0" w:space="0" w:color="auto"/>
                <w:bottom w:val="none" w:sz="0" w:space="0" w:color="auto"/>
                <w:right w:val="none" w:sz="0" w:space="0" w:color="auto"/>
              </w:divBdr>
              <w:divsChild>
                <w:div w:id="1178035564">
                  <w:marLeft w:val="0"/>
                  <w:marRight w:val="0"/>
                  <w:marTop w:val="0"/>
                  <w:marBottom w:val="0"/>
                  <w:divBdr>
                    <w:top w:val="none" w:sz="0" w:space="0" w:color="auto"/>
                    <w:left w:val="none" w:sz="0" w:space="0" w:color="auto"/>
                    <w:bottom w:val="none" w:sz="0" w:space="0" w:color="auto"/>
                    <w:right w:val="none" w:sz="0" w:space="0" w:color="auto"/>
                  </w:divBdr>
                  <w:divsChild>
                    <w:div w:id="74796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5468605">
          <w:marLeft w:val="0"/>
          <w:marRight w:val="0"/>
          <w:marTop w:val="0"/>
          <w:marBottom w:val="0"/>
          <w:divBdr>
            <w:top w:val="none" w:sz="0" w:space="0" w:color="auto"/>
            <w:left w:val="none" w:sz="0" w:space="0" w:color="auto"/>
            <w:bottom w:val="none" w:sz="0" w:space="0" w:color="auto"/>
            <w:right w:val="none" w:sz="0" w:space="0" w:color="auto"/>
          </w:divBdr>
          <w:divsChild>
            <w:div w:id="2039811808">
              <w:marLeft w:val="0"/>
              <w:marRight w:val="0"/>
              <w:marTop w:val="0"/>
              <w:marBottom w:val="0"/>
              <w:divBdr>
                <w:top w:val="none" w:sz="0" w:space="0" w:color="auto"/>
                <w:left w:val="none" w:sz="0" w:space="0" w:color="auto"/>
                <w:bottom w:val="none" w:sz="0" w:space="0" w:color="auto"/>
                <w:right w:val="none" w:sz="0" w:space="0" w:color="auto"/>
              </w:divBdr>
              <w:divsChild>
                <w:div w:id="1223060948">
                  <w:marLeft w:val="0"/>
                  <w:marRight w:val="0"/>
                  <w:marTop w:val="0"/>
                  <w:marBottom w:val="0"/>
                  <w:divBdr>
                    <w:top w:val="none" w:sz="0" w:space="0" w:color="auto"/>
                    <w:left w:val="none" w:sz="0" w:space="0" w:color="auto"/>
                    <w:bottom w:val="none" w:sz="0" w:space="0" w:color="auto"/>
                    <w:right w:val="none" w:sz="0" w:space="0" w:color="auto"/>
                  </w:divBdr>
                  <w:divsChild>
                    <w:div w:id="10293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865665">
      <w:bodyDiv w:val="1"/>
      <w:marLeft w:val="0"/>
      <w:marRight w:val="0"/>
      <w:marTop w:val="0"/>
      <w:marBottom w:val="0"/>
      <w:divBdr>
        <w:top w:val="none" w:sz="0" w:space="0" w:color="auto"/>
        <w:left w:val="none" w:sz="0" w:space="0" w:color="auto"/>
        <w:bottom w:val="none" w:sz="0" w:space="0" w:color="auto"/>
        <w:right w:val="none" w:sz="0" w:space="0" w:color="auto"/>
      </w:divBdr>
    </w:div>
    <w:div w:id="417020900">
      <w:bodyDiv w:val="1"/>
      <w:marLeft w:val="0"/>
      <w:marRight w:val="0"/>
      <w:marTop w:val="0"/>
      <w:marBottom w:val="0"/>
      <w:divBdr>
        <w:top w:val="none" w:sz="0" w:space="0" w:color="auto"/>
        <w:left w:val="none" w:sz="0" w:space="0" w:color="auto"/>
        <w:bottom w:val="none" w:sz="0" w:space="0" w:color="auto"/>
        <w:right w:val="none" w:sz="0" w:space="0" w:color="auto"/>
      </w:divBdr>
    </w:div>
    <w:div w:id="435298401">
      <w:bodyDiv w:val="1"/>
      <w:marLeft w:val="0"/>
      <w:marRight w:val="0"/>
      <w:marTop w:val="0"/>
      <w:marBottom w:val="0"/>
      <w:divBdr>
        <w:top w:val="none" w:sz="0" w:space="0" w:color="auto"/>
        <w:left w:val="none" w:sz="0" w:space="0" w:color="auto"/>
        <w:bottom w:val="none" w:sz="0" w:space="0" w:color="auto"/>
        <w:right w:val="none" w:sz="0" w:space="0" w:color="auto"/>
      </w:divBdr>
    </w:div>
    <w:div w:id="468206732">
      <w:bodyDiv w:val="1"/>
      <w:marLeft w:val="0"/>
      <w:marRight w:val="0"/>
      <w:marTop w:val="0"/>
      <w:marBottom w:val="0"/>
      <w:divBdr>
        <w:top w:val="none" w:sz="0" w:space="0" w:color="auto"/>
        <w:left w:val="none" w:sz="0" w:space="0" w:color="auto"/>
        <w:bottom w:val="none" w:sz="0" w:space="0" w:color="auto"/>
        <w:right w:val="none" w:sz="0" w:space="0" w:color="auto"/>
      </w:divBdr>
    </w:div>
    <w:div w:id="514614752">
      <w:bodyDiv w:val="1"/>
      <w:marLeft w:val="0"/>
      <w:marRight w:val="0"/>
      <w:marTop w:val="0"/>
      <w:marBottom w:val="0"/>
      <w:divBdr>
        <w:top w:val="none" w:sz="0" w:space="0" w:color="auto"/>
        <w:left w:val="none" w:sz="0" w:space="0" w:color="auto"/>
        <w:bottom w:val="none" w:sz="0" w:space="0" w:color="auto"/>
        <w:right w:val="none" w:sz="0" w:space="0" w:color="auto"/>
      </w:divBdr>
      <w:divsChild>
        <w:div w:id="1806703065">
          <w:marLeft w:val="0"/>
          <w:marRight w:val="0"/>
          <w:marTop w:val="0"/>
          <w:marBottom w:val="0"/>
          <w:divBdr>
            <w:top w:val="none" w:sz="0" w:space="0" w:color="auto"/>
            <w:left w:val="none" w:sz="0" w:space="0" w:color="auto"/>
            <w:bottom w:val="none" w:sz="0" w:space="0" w:color="auto"/>
            <w:right w:val="none" w:sz="0" w:space="0" w:color="auto"/>
          </w:divBdr>
          <w:divsChild>
            <w:div w:id="392855013">
              <w:marLeft w:val="0"/>
              <w:marRight w:val="0"/>
              <w:marTop w:val="0"/>
              <w:marBottom w:val="0"/>
              <w:divBdr>
                <w:top w:val="none" w:sz="0" w:space="0" w:color="auto"/>
                <w:left w:val="none" w:sz="0" w:space="0" w:color="auto"/>
                <w:bottom w:val="none" w:sz="0" w:space="0" w:color="auto"/>
                <w:right w:val="none" w:sz="0" w:space="0" w:color="auto"/>
              </w:divBdr>
              <w:divsChild>
                <w:div w:id="126704790">
                  <w:marLeft w:val="0"/>
                  <w:marRight w:val="0"/>
                  <w:marTop w:val="0"/>
                  <w:marBottom w:val="0"/>
                  <w:divBdr>
                    <w:top w:val="none" w:sz="0" w:space="0" w:color="auto"/>
                    <w:left w:val="none" w:sz="0" w:space="0" w:color="auto"/>
                    <w:bottom w:val="none" w:sz="0" w:space="0" w:color="auto"/>
                    <w:right w:val="none" w:sz="0" w:space="0" w:color="auto"/>
                  </w:divBdr>
                  <w:divsChild>
                    <w:div w:id="770397694">
                      <w:marLeft w:val="0"/>
                      <w:marRight w:val="0"/>
                      <w:marTop w:val="0"/>
                      <w:marBottom w:val="0"/>
                      <w:divBdr>
                        <w:top w:val="none" w:sz="0" w:space="0" w:color="auto"/>
                        <w:left w:val="none" w:sz="0" w:space="0" w:color="auto"/>
                        <w:bottom w:val="none" w:sz="0" w:space="0" w:color="auto"/>
                        <w:right w:val="none" w:sz="0" w:space="0" w:color="auto"/>
                      </w:divBdr>
                      <w:divsChild>
                        <w:div w:id="2077363085">
                          <w:marLeft w:val="0"/>
                          <w:marRight w:val="0"/>
                          <w:marTop w:val="0"/>
                          <w:marBottom w:val="0"/>
                          <w:divBdr>
                            <w:top w:val="none" w:sz="0" w:space="0" w:color="auto"/>
                            <w:left w:val="none" w:sz="0" w:space="0" w:color="auto"/>
                            <w:bottom w:val="none" w:sz="0" w:space="0" w:color="auto"/>
                            <w:right w:val="none" w:sz="0" w:space="0" w:color="auto"/>
                          </w:divBdr>
                          <w:divsChild>
                            <w:div w:id="1245608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5296375">
      <w:bodyDiv w:val="1"/>
      <w:marLeft w:val="0"/>
      <w:marRight w:val="0"/>
      <w:marTop w:val="0"/>
      <w:marBottom w:val="0"/>
      <w:divBdr>
        <w:top w:val="none" w:sz="0" w:space="0" w:color="auto"/>
        <w:left w:val="none" w:sz="0" w:space="0" w:color="auto"/>
        <w:bottom w:val="none" w:sz="0" w:space="0" w:color="auto"/>
        <w:right w:val="none" w:sz="0" w:space="0" w:color="auto"/>
      </w:divBdr>
    </w:div>
    <w:div w:id="538206781">
      <w:bodyDiv w:val="1"/>
      <w:marLeft w:val="0"/>
      <w:marRight w:val="0"/>
      <w:marTop w:val="0"/>
      <w:marBottom w:val="0"/>
      <w:divBdr>
        <w:top w:val="none" w:sz="0" w:space="0" w:color="auto"/>
        <w:left w:val="none" w:sz="0" w:space="0" w:color="auto"/>
        <w:bottom w:val="none" w:sz="0" w:space="0" w:color="auto"/>
        <w:right w:val="none" w:sz="0" w:space="0" w:color="auto"/>
      </w:divBdr>
    </w:div>
    <w:div w:id="541476075">
      <w:bodyDiv w:val="1"/>
      <w:marLeft w:val="0"/>
      <w:marRight w:val="0"/>
      <w:marTop w:val="0"/>
      <w:marBottom w:val="0"/>
      <w:divBdr>
        <w:top w:val="none" w:sz="0" w:space="0" w:color="auto"/>
        <w:left w:val="none" w:sz="0" w:space="0" w:color="auto"/>
        <w:bottom w:val="none" w:sz="0" w:space="0" w:color="auto"/>
        <w:right w:val="none" w:sz="0" w:space="0" w:color="auto"/>
      </w:divBdr>
      <w:divsChild>
        <w:div w:id="88745774">
          <w:marLeft w:val="0"/>
          <w:marRight w:val="0"/>
          <w:marTop w:val="0"/>
          <w:marBottom w:val="0"/>
          <w:divBdr>
            <w:top w:val="none" w:sz="0" w:space="0" w:color="auto"/>
            <w:left w:val="none" w:sz="0" w:space="0" w:color="auto"/>
            <w:bottom w:val="none" w:sz="0" w:space="0" w:color="auto"/>
            <w:right w:val="none" w:sz="0" w:space="0" w:color="auto"/>
          </w:divBdr>
          <w:divsChild>
            <w:div w:id="127093238">
              <w:marLeft w:val="0"/>
              <w:marRight w:val="0"/>
              <w:marTop w:val="0"/>
              <w:marBottom w:val="0"/>
              <w:divBdr>
                <w:top w:val="none" w:sz="0" w:space="0" w:color="auto"/>
                <w:left w:val="none" w:sz="0" w:space="0" w:color="auto"/>
                <w:bottom w:val="none" w:sz="0" w:space="0" w:color="auto"/>
                <w:right w:val="none" w:sz="0" w:space="0" w:color="auto"/>
              </w:divBdr>
              <w:divsChild>
                <w:div w:id="2066905030">
                  <w:marLeft w:val="0"/>
                  <w:marRight w:val="0"/>
                  <w:marTop w:val="0"/>
                  <w:marBottom w:val="0"/>
                  <w:divBdr>
                    <w:top w:val="none" w:sz="0" w:space="0" w:color="auto"/>
                    <w:left w:val="none" w:sz="0" w:space="0" w:color="auto"/>
                    <w:bottom w:val="none" w:sz="0" w:space="0" w:color="auto"/>
                    <w:right w:val="none" w:sz="0" w:space="0" w:color="auto"/>
                  </w:divBdr>
                  <w:divsChild>
                    <w:div w:id="1337002548">
                      <w:marLeft w:val="0"/>
                      <w:marRight w:val="0"/>
                      <w:marTop w:val="0"/>
                      <w:marBottom w:val="0"/>
                      <w:divBdr>
                        <w:top w:val="none" w:sz="0" w:space="0" w:color="auto"/>
                        <w:left w:val="none" w:sz="0" w:space="0" w:color="auto"/>
                        <w:bottom w:val="none" w:sz="0" w:space="0" w:color="auto"/>
                        <w:right w:val="none" w:sz="0" w:space="0" w:color="auto"/>
                      </w:divBdr>
                      <w:divsChild>
                        <w:div w:id="1988970313">
                          <w:marLeft w:val="0"/>
                          <w:marRight w:val="0"/>
                          <w:marTop w:val="0"/>
                          <w:marBottom w:val="0"/>
                          <w:divBdr>
                            <w:top w:val="none" w:sz="0" w:space="0" w:color="auto"/>
                            <w:left w:val="none" w:sz="0" w:space="0" w:color="auto"/>
                            <w:bottom w:val="none" w:sz="0" w:space="0" w:color="auto"/>
                            <w:right w:val="none" w:sz="0" w:space="0" w:color="auto"/>
                          </w:divBdr>
                          <w:divsChild>
                            <w:div w:id="212245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6550782">
      <w:bodyDiv w:val="1"/>
      <w:marLeft w:val="0"/>
      <w:marRight w:val="0"/>
      <w:marTop w:val="0"/>
      <w:marBottom w:val="0"/>
      <w:divBdr>
        <w:top w:val="none" w:sz="0" w:space="0" w:color="auto"/>
        <w:left w:val="none" w:sz="0" w:space="0" w:color="auto"/>
        <w:bottom w:val="none" w:sz="0" w:space="0" w:color="auto"/>
        <w:right w:val="none" w:sz="0" w:space="0" w:color="auto"/>
      </w:divBdr>
    </w:div>
    <w:div w:id="585767736">
      <w:bodyDiv w:val="1"/>
      <w:marLeft w:val="0"/>
      <w:marRight w:val="0"/>
      <w:marTop w:val="0"/>
      <w:marBottom w:val="0"/>
      <w:divBdr>
        <w:top w:val="none" w:sz="0" w:space="0" w:color="auto"/>
        <w:left w:val="none" w:sz="0" w:space="0" w:color="auto"/>
        <w:bottom w:val="none" w:sz="0" w:space="0" w:color="auto"/>
        <w:right w:val="none" w:sz="0" w:space="0" w:color="auto"/>
      </w:divBdr>
      <w:divsChild>
        <w:div w:id="904417240">
          <w:marLeft w:val="0"/>
          <w:marRight w:val="0"/>
          <w:marTop w:val="0"/>
          <w:marBottom w:val="0"/>
          <w:divBdr>
            <w:top w:val="none" w:sz="0" w:space="0" w:color="auto"/>
            <w:left w:val="none" w:sz="0" w:space="0" w:color="auto"/>
            <w:bottom w:val="none" w:sz="0" w:space="0" w:color="auto"/>
            <w:right w:val="none" w:sz="0" w:space="0" w:color="auto"/>
          </w:divBdr>
          <w:divsChild>
            <w:div w:id="1939213571">
              <w:marLeft w:val="0"/>
              <w:marRight w:val="0"/>
              <w:marTop w:val="0"/>
              <w:marBottom w:val="0"/>
              <w:divBdr>
                <w:top w:val="none" w:sz="0" w:space="0" w:color="auto"/>
                <w:left w:val="none" w:sz="0" w:space="0" w:color="auto"/>
                <w:bottom w:val="none" w:sz="0" w:space="0" w:color="auto"/>
                <w:right w:val="none" w:sz="0" w:space="0" w:color="auto"/>
              </w:divBdr>
              <w:divsChild>
                <w:div w:id="744255846">
                  <w:marLeft w:val="0"/>
                  <w:marRight w:val="0"/>
                  <w:marTop w:val="0"/>
                  <w:marBottom w:val="0"/>
                  <w:divBdr>
                    <w:top w:val="none" w:sz="0" w:space="0" w:color="auto"/>
                    <w:left w:val="none" w:sz="0" w:space="0" w:color="auto"/>
                    <w:bottom w:val="none" w:sz="0" w:space="0" w:color="auto"/>
                    <w:right w:val="none" w:sz="0" w:space="0" w:color="auto"/>
                  </w:divBdr>
                  <w:divsChild>
                    <w:div w:id="326522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271204">
          <w:marLeft w:val="0"/>
          <w:marRight w:val="0"/>
          <w:marTop w:val="0"/>
          <w:marBottom w:val="0"/>
          <w:divBdr>
            <w:top w:val="none" w:sz="0" w:space="0" w:color="auto"/>
            <w:left w:val="none" w:sz="0" w:space="0" w:color="auto"/>
            <w:bottom w:val="none" w:sz="0" w:space="0" w:color="auto"/>
            <w:right w:val="none" w:sz="0" w:space="0" w:color="auto"/>
          </w:divBdr>
          <w:divsChild>
            <w:div w:id="588854788">
              <w:marLeft w:val="0"/>
              <w:marRight w:val="0"/>
              <w:marTop w:val="0"/>
              <w:marBottom w:val="0"/>
              <w:divBdr>
                <w:top w:val="none" w:sz="0" w:space="0" w:color="auto"/>
                <w:left w:val="none" w:sz="0" w:space="0" w:color="auto"/>
                <w:bottom w:val="none" w:sz="0" w:space="0" w:color="auto"/>
                <w:right w:val="none" w:sz="0" w:space="0" w:color="auto"/>
              </w:divBdr>
              <w:divsChild>
                <w:div w:id="2102603270">
                  <w:marLeft w:val="0"/>
                  <w:marRight w:val="0"/>
                  <w:marTop w:val="0"/>
                  <w:marBottom w:val="0"/>
                  <w:divBdr>
                    <w:top w:val="none" w:sz="0" w:space="0" w:color="auto"/>
                    <w:left w:val="none" w:sz="0" w:space="0" w:color="auto"/>
                    <w:bottom w:val="none" w:sz="0" w:space="0" w:color="auto"/>
                    <w:right w:val="none" w:sz="0" w:space="0" w:color="auto"/>
                  </w:divBdr>
                  <w:divsChild>
                    <w:div w:id="78971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7710562">
      <w:bodyDiv w:val="1"/>
      <w:marLeft w:val="0"/>
      <w:marRight w:val="0"/>
      <w:marTop w:val="0"/>
      <w:marBottom w:val="0"/>
      <w:divBdr>
        <w:top w:val="none" w:sz="0" w:space="0" w:color="auto"/>
        <w:left w:val="none" w:sz="0" w:space="0" w:color="auto"/>
        <w:bottom w:val="none" w:sz="0" w:space="0" w:color="auto"/>
        <w:right w:val="none" w:sz="0" w:space="0" w:color="auto"/>
      </w:divBdr>
      <w:divsChild>
        <w:div w:id="564032716">
          <w:marLeft w:val="0"/>
          <w:marRight w:val="0"/>
          <w:marTop w:val="0"/>
          <w:marBottom w:val="0"/>
          <w:divBdr>
            <w:top w:val="none" w:sz="0" w:space="0" w:color="auto"/>
            <w:left w:val="none" w:sz="0" w:space="0" w:color="auto"/>
            <w:bottom w:val="none" w:sz="0" w:space="0" w:color="auto"/>
            <w:right w:val="none" w:sz="0" w:space="0" w:color="auto"/>
          </w:divBdr>
          <w:divsChild>
            <w:div w:id="222720379">
              <w:marLeft w:val="0"/>
              <w:marRight w:val="0"/>
              <w:marTop w:val="0"/>
              <w:marBottom w:val="0"/>
              <w:divBdr>
                <w:top w:val="none" w:sz="0" w:space="0" w:color="auto"/>
                <w:left w:val="none" w:sz="0" w:space="0" w:color="auto"/>
                <w:bottom w:val="none" w:sz="0" w:space="0" w:color="auto"/>
                <w:right w:val="none" w:sz="0" w:space="0" w:color="auto"/>
              </w:divBdr>
              <w:divsChild>
                <w:div w:id="69468717">
                  <w:marLeft w:val="0"/>
                  <w:marRight w:val="0"/>
                  <w:marTop w:val="0"/>
                  <w:marBottom w:val="0"/>
                  <w:divBdr>
                    <w:top w:val="none" w:sz="0" w:space="0" w:color="auto"/>
                    <w:left w:val="none" w:sz="0" w:space="0" w:color="auto"/>
                    <w:bottom w:val="none" w:sz="0" w:space="0" w:color="auto"/>
                    <w:right w:val="none" w:sz="0" w:space="0" w:color="auto"/>
                  </w:divBdr>
                  <w:divsChild>
                    <w:div w:id="679360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176583">
          <w:marLeft w:val="0"/>
          <w:marRight w:val="0"/>
          <w:marTop w:val="0"/>
          <w:marBottom w:val="0"/>
          <w:divBdr>
            <w:top w:val="none" w:sz="0" w:space="0" w:color="auto"/>
            <w:left w:val="none" w:sz="0" w:space="0" w:color="auto"/>
            <w:bottom w:val="none" w:sz="0" w:space="0" w:color="auto"/>
            <w:right w:val="none" w:sz="0" w:space="0" w:color="auto"/>
          </w:divBdr>
          <w:divsChild>
            <w:div w:id="1213812110">
              <w:marLeft w:val="0"/>
              <w:marRight w:val="0"/>
              <w:marTop w:val="0"/>
              <w:marBottom w:val="0"/>
              <w:divBdr>
                <w:top w:val="none" w:sz="0" w:space="0" w:color="auto"/>
                <w:left w:val="none" w:sz="0" w:space="0" w:color="auto"/>
                <w:bottom w:val="none" w:sz="0" w:space="0" w:color="auto"/>
                <w:right w:val="none" w:sz="0" w:space="0" w:color="auto"/>
              </w:divBdr>
              <w:divsChild>
                <w:div w:id="252082917">
                  <w:marLeft w:val="0"/>
                  <w:marRight w:val="0"/>
                  <w:marTop w:val="0"/>
                  <w:marBottom w:val="0"/>
                  <w:divBdr>
                    <w:top w:val="none" w:sz="0" w:space="0" w:color="auto"/>
                    <w:left w:val="none" w:sz="0" w:space="0" w:color="auto"/>
                    <w:bottom w:val="none" w:sz="0" w:space="0" w:color="auto"/>
                    <w:right w:val="none" w:sz="0" w:space="0" w:color="auto"/>
                  </w:divBdr>
                  <w:divsChild>
                    <w:div w:id="1764299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8732549">
      <w:bodyDiv w:val="1"/>
      <w:marLeft w:val="0"/>
      <w:marRight w:val="0"/>
      <w:marTop w:val="0"/>
      <w:marBottom w:val="0"/>
      <w:divBdr>
        <w:top w:val="none" w:sz="0" w:space="0" w:color="auto"/>
        <w:left w:val="none" w:sz="0" w:space="0" w:color="auto"/>
        <w:bottom w:val="none" w:sz="0" w:space="0" w:color="auto"/>
        <w:right w:val="none" w:sz="0" w:space="0" w:color="auto"/>
      </w:divBdr>
    </w:div>
    <w:div w:id="702900572">
      <w:bodyDiv w:val="1"/>
      <w:marLeft w:val="0"/>
      <w:marRight w:val="0"/>
      <w:marTop w:val="0"/>
      <w:marBottom w:val="0"/>
      <w:divBdr>
        <w:top w:val="none" w:sz="0" w:space="0" w:color="auto"/>
        <w:left w:val="none" w:sz="0" w:space="0" w:color="auto"/>
        <w:bottom w:val="none" w:sz="0" w:space="0" w:color="auto"/>
        <w:right w:val="none" w:sz="0" w:space="0" w:color="auto"/>
      </w:divBdr>
    </w:div>
    <w:div w:id="722801173">
      <w:bodyDiv w:val="1"/>
      <w:marLeft w:val="0"/>
      <w:marRight w:val="0"/>
      <w:marTop w:val="0"/>
      <w:marBottom w:val="0"/>
      <w:divBdr>
        <w:top w:val="none" w:sz="0" w:space="0" w:color="auto"/>
        <w:left w:val="none" w:sz="0" w:space="0" w:color="auto"/>
        <w:bottom w:val="none" w:sz="0" w:space="0" w:color="auto"/>
        <w:right w:val="none" w:sz="0" w:space="0" w:color="auto"/>
      </w:divBdr>
    </w:div>
    <w:div w:id="743646382">
      <w:bodyDiv w:val="1"/>
      <w:marLeft w:val="0"/>
      <w:marRight w:val="0"/>
      <w:marTop w:val="0"/>
      <w:marBottom w:val="0"/>
      <w:divBdr>
        <w:top w:val="none" w:sz="0" w:space="0" w:color="auto"/>
        <w:left w:val="none" w:sz="0" w:space="0" w:color="auto"/>
        <w:bottom w:val="none" w:sz="0" w:space="0" w:color="auto"/>
        <w:right w:val="none" w:sz="0" w:space="0" w:color="auto"/>
      </w:divBdr>
      <w:divsChild>
        <w:div w:id="554976697">
          <w:marLeft w:val="0"/>
          <w:marRight w:val="0"/>
          <w:marTop w:val="0"/>
          <w:marBottom w:val="0"/>
          <w:divBdr>
            <w:top w:val="none" w:sz="0" w:space="0" w:color="auto"/>
            <w:left w:val="none" w:sz="0" w:space="0" w:color="auto"/>
            <w:bottom w:val="none" w:sz="0" w:space="0" w:color="auto"/>
            <w:right w:val="none" w:sz="0" w:space="0" w:color="auto"/>
          </w:divBdr>
          <w:divsChild>
            <w:div w:id="58750998">
              <w:marLeft w:val="0"/>
              <w:marRight w:val="0"/>
              <w:marTop w:val="0"/>
              <w:marBottom w:val="0"/>
              <w:divBdr>
                <w:top w:val="none" w:sz="0" w:space="0" w:color="auto"/>
                <w:left w:val="none" w:sz="0" w:space="0" w:color="auto"/>
                <w:bottom w:val="none" w:sz="0" w:space="0" w:color="auto"/>
                <w:right w:val="none" w:sz="0" w:space="0" w:color="auto"/>
              </w:divBdr>
              <w:divsChild>
                <w:div w:id="1615014681">
                  <w:marLeft w:val="0"/>
                  <w:marRight w:val="0"/>
                  <w:marTop w:val="0"/>
                  <w:marBottom w:val="0"/>
                  <w:divBdr>
                    <w:top w:val="none" w:sz="0" w:space="0" w:color="auto"/>
                    <w:left w:val="none" w:sz="0" w:space="0" w:color="auto"/>
                    <w:bottom w:val="none" w:sz="0" w:space="0" w:color="auto"/>
                    <w:right w:val="none" w:sz="0" w:space="0" w:color="auto"/>
                  </w:divBdr>
                  <w:divsChild>
                    <w:div w:id="1999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7675389">
          <w:marLeft w:val="0"/>
          <w:marRight w:val="0"/>
          <w:marTop w:val="0"/>
          <w:marBottom w:val="0"/>
          <w:divBdr>
            <w:top w:val="none" w:sz="0" w:space="0" w:color="auto"/>
            <w:left w:val="none" w:sz="0" w:space="0" w:color="auto"/>
            <w:bottom w:val="none" w:sz="0" w:space="0" w:color="auto"/>
            <w:right w:val="none" w:sz="0" w:space="0" w:color="auto"/>
          </w:divBdr>
          <w:divsChild>
            <w:div w:id="1056077997">
              <w:marLeft w:val="0"/>
              <w:marRight w:val="0"/>
              <w:marTop w:val="0"/>
              <w:marBottom w:val="0"/>
              <w:divBdr>
                <w:top w:val="none" w:sz="0" w:space="0" w:color="auto"/>
                <w:left w:val="none" w:sz="0" w:space="0" w:color="auto"/>
                <w:bottom w:val="none" w:sz="0" w:space="0" w:color="auto"/>
                <w:right w:val="none" w:sz="0" w:space="0" w:color="auto"/>
              </w:divBdr>
              <w:divsChild>
                <w:div w:id="1468544239">
                  <w:marLeft w:val="0"/>
                  <w:marRight w:val="0"/>
                  <w:marTop w:val="0"/>
                  <w:marBottom w:val="0"/>
                  <w:divBdr>
                    <w:top w:val="none" w:sz="0" w:space="0" w:color="auto"/>
                    <w:left w:val="none" w:sz="0" w:space="0" w:color="auto"/>
                    <w:bottom w:val="none" w:sz="0" w:space="0" w:color="auto"/>
                    <w:right w:val="none" w:sz="0" w:space="0" w:color="auto"/>
                  </w:divBdr>
                  <w:divsChild>
                    <w:div w:id="157188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247839">
      <w:bodyDiv w:val="1"/>
      <w:marLeft w:val="0"/>
      <w:marRight w:val="0"/>
      <w:marTop w:val="0"/>
      <w:marBottom w:val="0"/>
      <w:divBdr>
        <w:top w:val="none" w:sz="0" w:space="0" w:color="auto"/>
        <w:left w:val="none" w:sz="0" w:space="0" w:color="auto"/>
        <w:bottom w:val="none" w:sz="0" w:space="0" w:color="auto"/>
        <w:right w:val="none" w:sz="0" w:space="0" w:color="auto"/>
      </w:divBdr>
    </w:div>
    <w:div w:id="793718708">
      <w:bodyDiv w:val="1"/>
      <w:marLeft w:val="0"/>
      <w:marRight w:val="0"/>
      <w:marTop w:val="0"/>
      <w:marBottom w:val="0"/>
      <w:divBdr>
        <w:top w:val="none" w:sz="0" w:space="0" w:color="auto"/>
        <w:left w:val="none" w:sz="0" w:space="0" w:color="auto"/>
        <w:bottom w:val="none" w:sz="0" w:space="0" w:color="auto"/>
        <w:right w:val="none" w:sz="0" w:space="0" w:color="auto"/>
      </w:divBdr>
    </w:div>
    <w:div w:id="896085435">
      <w:bodyDiv w:val="1"/>
      <w:marLeft w:val="0"/>
      <w:marRight w:val="0"/>
      <w:marTop w:val="0"/>
      <w:marBottom w:val="0"/>
      <w:divBdr>
        <w:top w:val="none" w:sz="0" w:space="0" w:color="auto"/>
        <w:left w:val="none" w:sz="0" w:space="0" w:color="auto"/>
        <w:bottom w:val="none" w:sz="0" w:space="0" w:color="auto"/>
        <w:right w:val="none" w:sz="0" w:space="0" w:color="auto"/>
      </w:divBdr>
    </w:div>
    <w:div w:id="922567256">
      <w:bodyDiv w:val="1"/>
      <w:marLeft w:val="0"/>
      <w:marRight w:val="0"/>
      <w:marTop w:val="0"/>
      <w:marBottom w:val="0"/>
      <w:divBdr>
        <w:top w:val="none" w:sz="0" w:space="0" w:color="auto"/>
        <w:left w:val="none" w:sz="0" w:space="0" w:color="auto"/>
        <w:bottom w:val="none" w:sz="0" w:space="0" w:color="auto"/>
        <w:right w:val="none" w:sz="0" w:space="0" w:color="auto"/>
      </w:divBdr>
    </w:div>
    <w:div w:id="923147955">
      <w:bodyDiv w:val="1"/>
      <w:marLeft w:val="0"/>
      <w:marRight w:val="0"/>
      <w:marTop w:val="0"/>
      <w:marBottom w:val="0"/>
      <w:divBdr>
        <w:top w:val="none" w:sz="0" w:space="0" w:color="auto"/>
        <w:left w:val="none" w:sz="0" w:space="0" w:color="auto"/>
        <w:bottom w:val="none" w:sz="0" w:space="0" w:color="auto"/>
        <w:right w:val="none" w:sz="0" w:space="0" w:color="auto"/>
      </w:divBdr>
      <w:divsChild>
        <w:div w:id="1522159827">
          <w:marLeft w:val="0"/>
          <w:marRight w:val="0"/>
          <w:marTop w:val="0"/>
          <w:marBottom w:val="0"/>
          <w:divBdr>
            <w:top w:val="none" w:sz="0" w:space="0" w:color="auto"/>
            <w:left w:val="none" w:sz="0" w:space="0" w:color="auto"/>
            <w:bottom w:val="none" w:sz="0" w:space="0" w:color="auto"/>
            <w:right w:val="none" w:sz="0" w:space="0" w:color="auto"/>
          </w:divBdr>
          <w:divsChild>
            <w:div w:id="628245691">
              <w:marLeft w:val="0"/>
              <w:marRight w:val="0"/>
              <w:marTop w:val="0"/>
              <w:marBottom w:val="0"/>
              <w:divBdr>
                <w:top w:val="none" w:sz="0" w:space="0" w:color="auto"/>
                <w:left w:val="none" w:sz="0" w:space="0" w:color="auto"/>
                <w:bottom w:val="none" w:sz="0" w:space="0" w:color="auto"/>
                <w:right w:val="none" w:sz="0" w:space="0" w:color="auto"/>
              </w:divBdr>
              <w:divsChild>
                <w:div w:id="1148741814">
                  <w:marLeft w:val="0"/>
                  <w:marRight w:val="0"/>
                  <w:marTop w:val="0"/>
                  <w:marBottom w:val="0"/>
                  <w:divBdr>
                    <w:top w:val="none" w:sz="0" w:space="0" w:color="auto"/>
                    <w:left w:val="none" w:sz="0" w:space="0" w:color="auto"/>
                    <w:bottom w:val="none" w:sz="0" w:space="0" w:color="auto"/>
                    <w:right w:val="none" w:sz="0" w:space="0" w:color="auto"/>
                  </w:divBdr>
                  <w:divsChild>
                    <w:div w:id="204343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430588">
          <w:marLeft w:val="0"/>
          <w:marRight w:val="0"/>
          <w:marTop w:val="0"/>
          <w:marBottom w:val="0"/>
          <w:divBdr>
            <w:top w:val="none" w:sz="0" w:space="0" w:color="auto"/>
            <w:left w:val="none" w:sz="0" w:space="0" w:color="auto"/>
            <w:bottom w:val="none" w:sz="0" w:space="0" w:color="auto"/>
            <w:right w:val="none" w:sz="0" w:space="0" w:color="auto"/>
          </w:divBdr>
          <w:divsChild>
            <w:div w:id="1305894765">
              <w:marLeft w:val="0"/>
              <w:marRight w:val="0"/>
              <w:marTop w:val="0"/>
              <w:marBottom w:val="0"/>
              <w:divBdr>
                <w:top w:val="none" w:sz="0" w:space="0" w:color="auto"/>
                <w:left w:val="none" w:sz="0" w:space="0" w:color="auto"/>
                <w:bottom w:val="none" w:sz="0" w:space="0" w:color="auto"/>
                <w:right w:val="none" w:sz="0" w:space="0" w:color="auto"/>
              </w:divBdr>
              <w:divsChild>
                <w:div w:id="288627182">
                  <w:marLeft w:val="0"/>
                  <w:marRight w:val="0"/>
                  <w:marTop w:val="0"/>
                  <w:marBottom w:val="0"/>
                  <w:divBdr>
                    <w:top w:val="none" w:sz="0" w:space="0" w:color="auto"/>
                    <w:left w:val="none" w:sz="0" w:space="0" w:color="auto"/>
                    <w:bottom w:val="none" w:sz="0" w:space="0" w:color="auto"/>
                    <w:right w:val="none" w:sz="0" w:space="0" w:color="auto"/>
                  </w:divBdr>
                  <w:divsChild>
                    <w:div w:id="108908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199605">
      <w:bodyDiv w:val="1"/>
      <w:marLeft w:val="0"/>
      <w:marRight w:val="0"/>
      <w:marTop w:val="0"/>
      <w:marBottom w:val="0"/>
      <w:divBdr>
        <w:top w:val="none" w:sz="0" w:space="0" w:color="auto"/>
        <w:left w:val="none" w:sz="0" w:space="0" w:color="auto"/>
        <w:bottom w:val="none" w:sz="0" w:space="0" w:color="auto"/>
        <w:right w:val="none" w:sz="0" w:space="0" w:color="auto"/>
      </w:divBdr>
    </w:div>
    <w:div w:id="941299182">
      <w:bodyDiv w:val="1"/>
      <w:marLeft w:val="0"/>
      <w:marRight w:val="0"/>
      <w:marTop w:val="0"/>
      <w:marBottom w:val="0"/>
      <w:divBdr>
        <w:top w:val="none" w:sz="0" w:space="0" w:color="auto"/>
        <w:left w:val="none" w:sz="0" w:space="0" w:color="auto"/>
        <w:bottom w:val="none" w:sz="0" w:space="0" w:color="auto"/>
        <w:right w:val="none" w:sz="0" w:space="0" w:color="auto"/>
      </w:divBdr>
    </w:div>
    <w:div w:id="961616826">
      <w:bodyDiv w:val="1"/>
      <w:marLeft w:val="0"/>
      <w:marRight w:val="0"/>
      <w:marTop w:val="0"/>
      <w:marBottom w:val="0"/>
      <w:divBdr>
        <w:top w:val="none" w:sz="0" w:space="0" w:color="auto"/>
        <w:left w:val="none" w:sz="0" w:space="0" w:color="auto"/>
        <w:bottom w:val="none" w:sz="0" w:space="0" w:color="auto"/>
        <w:right w:val="none" w:sz="0" w:space="0" w:color="auto"/>
      </w:divBdr>
    </w:div>
    <w:div w:id="1122117605">
      <w:bodyDiv w:val="1"/>
      <w:marLeft w:val="0"/>
      <w:marRight w:val="0"/>
      <w:marTop w:val="0"/>
      <w:marBottom w:val="0"/>
      <w:divBdr>
        <w:top w:val="none" w:sz="0" w:space="0" w:color="auto"/>
        <w:left w:val="none" w:sz="0" w:space="0" w:color="auto"/>
        <w:bottom w:val="none" w:sz="0" w:space="0" w:color="auto"/>
        <w:right w:val="none" w:sz="0" w:space="0" w:color="auto"/>
      </w:divBdr>
    </w:div>
    <w:div w:id="1142188024">
      <w:bodyDiv w:val="1"/>
      <w:marLeft w:val="0"/>
      <w:marRight w:val="0"/>
      <w:marTop w:val="0"/>
      <w:marBottom w:val="0"/>
      <w:divBdr>
        <w:top w:val="none" w:sz="0" w:space="0" w:color="auto"/>
        <w:left w:val="none" w:sz="0" w:space="0" w:color="auto"/>
        <w:bottom w:val="none" w:sz="0" w:space="0" w:color="auto"/>
        <w:right w:val="none" w:sz="0" w:space="0" w:color="auto"/>
      </w:divBdr>
    </w:div>
    <w:div w:id="1274050002">
      <w:bodyDiv w:val="1"/>
      <w:marLeft w:val="0"/>
      <w:marRight w:val="0"/>
      <w:marTop w:val="0"/>
      <w:marBottom w:val="0"/>
      <w:divBdr>
        <w:top w:val="none" w:sz="0" w:space="0" w:color="auto"/>
        <w:left w:val="none" w:sz="0" w:space="0" w:color="auto"/>
        <w:bottom w:val="none" w:sz="0" w:space="0" w:color="auto"/>
        <w:right w:val="none" w:sz="0" w:space="0" w:color="auto"/>
      </w:divBdr>
    </w:div>
    <w:div w:id="1291933136">
      <w:bodyDiv w:val="1"/>
      <w:marLeft w:val="0"/>
      <w:marRight w:val="0"/>
      <w:marTop w:val="0"/>
      <w:marBottom w:val="0"/>
      <w:divBdr>
        <w:top w:val="none" w:sz="0" w:space="0" w:color="auto"/>
        <w:left w:val="none" w:sz="0" w:space="0" w:color="auto"/>
        <w:bottom w:val="none" w:sz="0" w:space="0" w:color="auto"/>
        <w:right w:val="none" w:sz="0" w:space="0" w:color="auto"/>
      </w:divBdr>
    </w:div>
    <w:div w:id="1293440393">
      <w:bodyDiv w:val="1"/>
      <w:marLeft w:val="0"/>
      <w:marRight w:val="0"/>
      <w:marTop w:val="0"/>
      <w:marBottom w:val="0"/>
      <w:divBdr>
        <w:top w:val="none" w:sz="0" w:space="0" w:color="auto"/>
        <w:left w:val="none" w:sz="0" w:space="0" w:color="auto"/>
        <w:bottom w:val="none" w:sz="0" w:space="0" w:color="auto"/>
        <w:right w:val="none" w:sz="0" w:space="0" w:color="auto"/>
      </w:divBdr>
    </w:div>
    <w:div w:id="1395549662">
      <w:bodyDiv w:val="1"/>
      <w:marLeft w:val="0"/>
      <w:marRight w:val="0"/>
      <w:marTop w:val="0"/>
      <w:marBottom w:val="0"/>
      <w:divBdr>
        <w:top w:val="none" w:sz="0" w:space="0" w:color="auto"/>
        <w:left w:val="none" w:sz="0" w:space="0" w:color="auto"/>
        <w:bottom w:val="none" w:sz="0" w:space="0" w:color="auto"/>
        <w:right w:val="none" w:sz="0" w:space="0" w:color="auto"/>
      </w:divBdr>
    </w:div>
    <w:div w:id="1417357754">
      <w:bodyDiv w:val="1"/>
      <w:marLeft w:val="0"/>
      <w:marRight w:val="0"/>
      <w:marTop w:val="0"/>
      <w:marBottom w:val="0"/>
      <w:divBdr>
        <w:top w:val="none" w:sz="0" w:space="0" w:color="auto"/>
        <w:left w:val="none" w:sz="0" w:space="0" w:color="auto"/>
        <w:bottom w:val="none" w:sz="0" w:space="0" w:color="auto"/>
        <w:right w:val="none" w:sz="0" w:space="0" w:color="auto"/>
      </w:divBdr>
    </w:div>
    <w:div w:id="1442726848">
      <w:bodyDiv w:val="1"/>
      <w:marLeft w:val="0"/>
      <w:marRight w:val="0"/>
      <w:marTop w:val="0"/>
      <w:marBottom w:val="0"/>
      <w:divBdr>
        <w:top w:val="none" w:sz="0" w:space="0" w:color="auto"/>
        <w:left w:val="none" w:sz="0" w:space="0" w:color="auto"/>
        <w:bottom w:val="none" w:sz="0" w:space="0" w:color="auto"/>
        <w:right w:val="none" w:sz="0" w:space="0" w:color="auto"/>
      </w:divBdr>
      <w:divsChild>
        <w:div w:id="1590844149">
          <w:marLeft w:val="0"/>
          <w:marRight w:val="0"/>
          <w:marTop w:val="0"/>
          <w:marBottom w:val="0"/>
          <w:divBdr>
            <w:top w:val="none" w:sz="0" w:space="0" w:color="auto"/>
            <w:left w:val="none" w:sz="0" w:space="0" w:color="auto"/>
            <w:bottom w:val="none" w:sz="0" w:space="0" w:color="auto"/>
            <w:right w:val="none" w:sz="0" w:space="0" w:color="auto"/>
          </w:divBdr>
          <w:divsChild>
            <w:div w:id="872420583">
              <w:marLeft w:val="0"/>
              <w:marRight w:val="0"/>
              <w:marTop w:val="0"/>
              <w:marBottom w:val="0"/>
              <w:divBdr>
                <w:top w:val="none" w:sz="0" w:space="0" w:color="auto"/>
                <w:left w:val="none" w:sz="0" w:space="0" w:color="auto"/>
                <w:bottom w:val="none" w:sz="0" w:space="0" w:color="auto"/>
                <w:right w:val="none" w:sz="0" w:space="0" w:color="auto"/>
              </w:divBdr>
              <w:divsChild>
                <w:div w:id="1388260253">
                  <w:marLeft w:val="0"/>
                  <w:marRight w:val="0"/>
                  <w:marTop w:val="0"/>
                  <w:marBottom w:val="0"/>
                  <w:divBdr>
                    <w:top w:val="none" w:sz="0" w:space="0" w:color="auto"/>
                    <w:left w:val="none" w:sz="0" w:space="0" w:color="auto"/>
                    <w:bottom w:val="none" w:sz="0" w:space="0" w:color="auto"/>
                    <w:right w:val="none" w:sz="0" w:space="0" w:color="auto"/>
                  </w:divBdr>
                  <w:divsChild>
                    <w:div w:id="74907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544677">
          <w:marLeft w:val="0"/>
          <w:marRight w:val="0"/>
          <w:marTop w:val="0"/>
          <w:marBottom w:val="0"/>
          <w:divBdr>
            <w:top w:val="none" w:sz="0" w:space="0" w:color="auto"/>
            <w:left w:val="none" w:sz="0" w:space="0" w:color="auto"/>
            <w:bottom w:val="none" w:sz="0" w:space="0" w:color="auto"/>
            <w:right w:val="none" w:sz="0" w:space="0" w:color="auto"/>
          </w:divBdr>
          <w:divsChild>
            <w:div w:id="1953708121">
              <w:marLeft w:val="0"/>
              <w:marRight w:val="0"/>
              <w:marTop w:val="0"/>
              <w:marBottom w:val="0"/>
              <w:divBdr>
                <w:top w:val="none" w:sz="0" w:space="0" w:color="auto"/>
                <w:left w:val="none" w:sz="0" w:space="0" w:color="auto"/>
                <w:bottom w:val="none" w:sz="0" w:space="0" w:color="auto"/>
                <w:right w:val="none" w:sz="0" w:space="0" w:color="auto"/>
              </w:divBdr>
              <w:divsChild>
                <w:div w:id="809441832">
                  <w:marLeft w:val="0"/>
                  <w:marRight w:val="0"/>
                  <w:marTop w:val="0"/>
                  <w:marBottom w:val="0"/>
                  <w:divBdr>
                    <w:top w:val="none" w:sz="0" w:space="0" w:color="auto"/>
                    <w:left w:val="none" w:sz="0" w:space="0" w:color="auto"/>
                    <w:bottom w:val="none" w:sz="0" w:space="0" w:color="auto"/>
                    <w:right w:val="none" w:sz="0" w:space="0" w:color="auto"/>
                  </w:divBdr>
                  <w:divsChild>
                    <w:div w:id="442726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89838">
      <w:bodyDiv w:val="1"/>
      <w:marLeft w:val="0"/>
      <w:marRight w:val="0"/>
      <w:marTop w:val="0"/>
      <w:marBottom w:val="0"/>
      <w:divBdr>
        <w:top w:val="none" w:sz="0" w:space="0" w:color="auto"/>
        <w:left w:val="none" w:sz="0" w:space="0" w:color="auto"/>
        <w:bottom w:val="none" w:sz="0" w:space="0" w:color="auto"/>
        <w:right w:val="none" w:sz="0" w:space="0" w:color="auto"/>
      </w:divBdr>
    </w:div>
    <w:div w:id="1724863941">
      <w:bodyDiv w:val="1"/>
      <w:marLeft w:val="0"/>
      <w:marRight w:val="0"/>
      <w:marTop w:val="0"/>
      <w:marBottom w:val="0"/>
      <w:divBdr>
        <w:top w:val="none" w:sz="0" w:space="0" w:color="auto"/>
        <w:left w:val="none" w:sz="0" w:space="0" w:color="auto"/>
        <w:bottom w:val="none" w:sz="0" w:space="0" w:color="auto"/>
        <w:right w:val="none" w:sz="0" w:space="0" w:color="auto"/>
      </w:divBdr>
      <w:divsChild>
        <w:div w:id="526329474">
          <w:marLeft w:val="0"/>
          <w:marRight w:val="0"/>
          <w:marTop w:val="0"/>
          <w:marBottom w:val="0"/>
          <w:divBdr>
            <w:top w:val="none" w:sz="0" w:space="0" w:color="auto"/>
            <w:left w:val="none" w:sz="0" w:space="0" w:color="auto"/>
            <w:bottom w:val="none" w:sz="0" w:space="0" w:color="auto"/>
            <w:right w:val="none" w:sz="0" w:space="0" w:color="auto"/>
          </w:divBdr>
          <w:divsChild>
            <w:div w:id="1607420420">
              <w:marLeft w:val="0"/>
              <w:marRight w:val="0"/>
              <w:marTop w:val="0"/>
              <w:marBottom w:val="0"/>
              <w:divBdr>
                <w:top w:val="none" w:sz="0" w:space="0" w:color="auto"/>
                <w:left w:val="none" w:sz="0" w:space="0" w:color="auto"/>
                <w:bottom w:val="none" w:sz="0" w:space="0" w:color="auto"/>
                <w:right w:val="none" w:sz="0" w:space="0" w:color="auto"/>
              </w:divBdr>
              <w:divsChild>
                <w:div w:id="1047947968">
                  <w:marLeft w:val="0"/>
                  <w:marRight w:val="0"/>
                  <w:marTop w:val="0"/>
                  <w:marBottom w:val="0"/>
                  <w:divBdr>
                    <w:top w:val="none" w:sz="0" w:space="0" w:color="auto"/>
                    <w:left w:val="none" w:sz="0" w:space="0" w:color="auto"/>
                    <w:bottom w:val="none" w:sz="0" w:space="0" w:color="auto"/>
                    <w:right w:val="none" w:sz="0" w:space="0" w:color="auto"/>
                  </w:divBdr>
                  <w:divsChild>
                    <w:div w:id="1887638197">
                      <w:marLeft w:val="0"/>
                      <w:marRight w:val="0"/>
                      <w:marTop w:val="0"/>
                      <w:marBottom w:val="0"/>
                      <w:divBdr>
                        <w:top w:val="none" w:sz="0" w:space="0" w:color="auto"/>
                        <w:left w:val="none" w:sz="0" w:space="0" w:color="auto"/>
                        <w:bottom w:val="none" w:sz="0" w:space="0" w:color="auto"/>
                        <w:right w:val="none" w:sz="0" w:space="0" w:color="auto"/>
                      </w:divBdr>
                      <w:divsChild>
                        <w:div w:id="1815482305">
                          <w:marLeft w:val="0"/>
                          <w:marRight w:val="0"/>
                          <w:marTop w:val="0"/>
                          <w:marBottom w:val="0"/>
                          <w:divBdr>
                            <w:top w:val="none" w:sz="0" w:space="0" w:color="auto"/>
                            <w:left w:val="none" w:sz="0" w:space="0" w:color="auto"/>
                            <w:bottom w:val="none" w:sz="0" w:space="0" w:color="auto"/>
                            <w:right w:val="none" w:sz="0" w:space="0" w:color="auto"/>
                          </w:divBdr>
                          <w:divsChild>
                            <w:div w:id="1573663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5713215">
      <w:bodyDiv w:val="1"/>
      <w:marLeft w:val="0"/>
      <w:marRight w:val="0"/>
      <w:marTop w:val="0"/>
      <w:marBottom w:val="0"/>
      <w:divBdr>
        <w:top w:val="none" w:sz="0" w:space="0" w:color="auto"/>
        <w:left w:val="none" w:sz="0" w:space="0" w:color="auto"/>
        <w:bottom w:val="none" w:sz="0" w:space="0" w:color="auto"/>
        <w:right w:val="none" w:sz="0" w:space="0" w:color="auto"/>
      </w:divBdr>
    </w:div>
    <w:div w:id="1775594083">
      <w:bodyDiv w:val="1"/>
      <w:marLeft w:val="0"/>
      <w:marRight w:val="0"/>
      <w:marTop w:val="0"/>
      <w:marBottom w:val="0"/>
      <w:divBdr>
        <w:top w:val="none" w:sz="0" w:space="0" w:color="auto"/>
        <w:left w:val="none" w:sz="0" w:space="0" w:color="auto"/>
        <w:bottom w:val="none" w:sz="0" w:space="0" w:color="auto"/>
        <w:right w:val="none" w:sz="0" w:space="0" w:color="auto"/>
      </w:divBdr>
    </w:div>
    <w:div w:id="1833066171">
      <w:bodyDiv w:val="1"/>
      <w:marLeft w:val="0"/>
      <w:marRight w:val="0"/>
      <w:marTop w:val="0"/>
      <w:marBottom w:val="0"/>
      <w:divBdr>
        <w:top w:val="none" w:sz="0" w:space="0" w:color="auto"/>
        <w:left w:val="none" w:sz="0" w:space="0" w:color="auto"/>
        <w:bottom w:val="none" w:sz="0" w:space="0" w:color="auto"/>
        <w:right w:val="none" w:sz="0" w:space="0" w:color="auto"/>
      </w:divBdr>
    </w:div>
    <w:div w:id="1867517434">
      <w:bodyDiv w:val="1"/>
      <w:marLeft w:val="0"/>
      <w:marRight w:val="0"/>
      <w:marTop w:val="0"/>
      <w:marBottom w:val="0"/>
      <w:divBdr>
        <w:top w:val="none" w:sz="0" w:space="0" w:color="auto"/>
        <w:left w:val="none" w:sz="0" w:space="0" w:color="auto"/>
        <w:bottom w:val="none" w:sz="0" w:space="0" w:color="auto"/>
        <w:right w:val="none" w:sz="0" w:space="0" w:color="auto"/>
      </w:divBdr>
    </w:div>
    <w:div w:id="1882209817">
      <w:bodyDiv w:val="1"/>
      <w:marLeft w:val="0"/>
      <w:marRight w:val="0"/>
      <w:marTop w:val="0"/>
      <w:marBottom w:val="0"/>
      <w:divBdr>
        <w:top w:val="none" w:sz="0" w:space="0" w:color="auto"/>
        <w:left w:val="none" w:sz="0" w:space="0" w:color="auto"/>
        <w:bottom w:val="none" w:sz="0" w:space="0" w:color="auto"/>
        <w:right w:val="none" w:sz="0" w:space="0" w:color="auto"/>
      </w:divBdr>
    </w:div>
    <w:div w:id="1889488543">
      <w:bodyDiv w:val="1"/>
      <w:marLeft w:val="0"/>
      <w:marRight w:val="0"/>
      <w:marTop w:val="0"/>
      <w:marBottom w:val="0"/>
      <w:divBdr>
        <w:top w:val="none" w:sz="0" w:space="0" w:color="auto"/>
        <w:left w:val="none" w:sz="0" w:space="0" w:color="auto"/>
        <w:bottom w:val="none" w:sz="0" w:space="0" w:color="auto"/>
        <w:right w:val="none" w:sz="0" w:space="0" w:color="auto"/>
      </w:divBdr>
      <w:divsChild>
        <w:div w:id="1144927923">
          <w:marLeft w:val="0"/>
          <w:marRight w:val="0"/>
          <w:marTop w:val="0"/>
          <w:marBottom w:val="0"/>
          <w:divBdr>
            <w:top w:val="none" w:sz="0" w:space="0" w:color="auto"/>
            <w:left w:val="none" w:sz="0" w:space="0" w:color="auto"/>
            <w:bottom w:val="none" w:sz="0" w:space="0" w:color="auto"/>
            <w:right w:val="none" w:sz="0" w:space="0" w:color="auto"/>
          </w:divBdr>
          <w:divsChild>
            <w:div w:id="2122992116">
              <w:marLeft w:val="0"/>
              <w:marRight w:val="0"/>
              <w:marTop w:val="0"/>
              <w:marBottom w:val="0"/>
              <w:divBdr>
                <w:top w:val="none" w:sz="0" w:space="0" w:color="auto"/>
                <w:left w:val="none" w:sz="0" w:space="0" w:color="auto"/>
                <w:bottom w:val="none" w:sz="0" w:space="0" w:color="auto"/>
                <w:right w:val="none" w:sz="0" w:space="0" w:color="auto"/>
              </w:divBdr>
              <w:divsChild>
                <w:div w:id="2032994071">
                  <w:marLeft w:val="0"/>
                  <w:marRight w:val="0"/>
                  <w:marTop w:val="0"/>
                  <w:marBottom w:val="0"/>
                  <w:divBdr>
                    <w:top w:val="none" w:sz="0" w:space="0" w:color="auto"/>
                    <w:left w:val="none" w:sz="0" w:space="0" w:color="auto"/>
                    <w:bottom w:val="none" w:sz="0" w:space="0" w:color="auto"/>
                    <w:right w:val="none" w:sz="0" w:space="0" w:color="auto"/>
                  </w:divBdr>
                  <w:divsChild>
                    <w:div w:id="57258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265002">
          <w:marLeft w:val="0"/>
          <w:marRight w:val="0"/>
          <w:marTop w:val="0"/>
          <w:marBottom w:val="0"/>
          <w:divBdr>
            <w:top w:val="none" w:sz="0" w:space="0" w:color="auto"/>
            <w:left w:val="none" w:sz="0" w:space="0" w:color="auto"/>
            <w:bottom w:val="none" w:sz="0" w:space="0" w:color="auto"/>
            <w:right w:val="none" w:sz="0" w:space="0" w:color="auto"/>
          </w:divBdr>
          <w:divsChild>
            <w:div w:id="1487357572">
              <w:marLeft w:val="0"/>
              <w:marRight w:val="0"/>
              <w:marTop w:val="0"/>
              <w:marBottom w:val="0"/>
              <w:divBdr>
                <w:top w:val="none" w:sz="0" w:space="0" w:color="auto"/>
                <w:left w:val="none" w:sz="0" w:space="0" w:color="auto"/>
                <w:bottom w:val="none" w:sz="0" w:space="0" w:color="auto"/>
                <w:right w:val="none" w:sz="0" w:space="0" w:color="auto"/>
              </w:divBdr>
              <w:divsChild>
                <w:div w:id="820847744">
                  <w:marLeft w:val="0"/>
                  <w:marRight w:val="0"/>
                  <w:marTop w:val="0"/>
                  <w:marBottom w:val="0"/>
                  <w:divBdr>
                    <w:top w:val="none" w:sz="0" w:space="0" w:color="auto"/>
                    <w:left w:val="none" w:sz="0" w:space="0" w:color="auto"/>
                    <w:bottom w:val="none" w:sz="0" w:space="0" w:color="auto"/>
                    <w:right w:val="none" w:sz="0" w:space="0" w:color="auto"/>
                  </w:divBdr>
                  <w:divsChild>
                    <w:div w:id="328751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378602">
      <w:bodyDiv w:val="1"/>
      <w:marLeft w:val="0"/>
      <w:marRight w:val="0"/>
      <w:marTop w:val="0"/>
      <w:marBottom w:val="0"/>
      <w:divBdr>
        <w:top w:val="none" w:sz="0" w:space="0" w:color="auto"/>
        <w:left w:val="none" w:sz="0" w:space="0" w:color="auto"/>
        <w:bottom w:val="none" w:sz="0" w:space="0" w:color="auto"/>
        <w:right w:val="none" w:sz="0" w:space="0" w:color="auto"/>
      </w:divBdr>
      <w:divsChild>
        <w:div w:id="1100754714">
          <w:marLeft w:val="0"/>
          <w:marRight w:val="0"/>
          <w:marTop w:val="0"/>
          <w:marBottom w:val="0"/>
          <w:divBdr>
            <w:top w:val="none" w:sz="0" w:space="0" w:color="auto"/>
            <w:left w:val="none" w:sz="0" w:space="0" w:color="auto"/>
            <w:bottom w:val="none" w:sz="0" w:space="0" w:color="auto"/>
            <w:right w:val="none" w:sz="0" w:space="0" w:color="auto"/>
          </w:divBdr>
          <w:divsChild>
            <w:div w:id="681511892">
              <w:marLeft w:val="0"/>
              <w:marRight w:val="0"/>
              <w:marTop w:val="0"/>
              <w:marBottom w:val="0"/>
              <w:divBdr>
                <w:top w:val="none" w:sz="0" w:space="0" w:color="auto"/>
                <w:left w:val="none" w:sz="0" w:space="0" w:color="auto"/>
                <w:bottom w:val="none" w:sz="0" w:space="0" w:color="auto"/>
                <w:right w:val="none" w:sz="0" w:space="0" w:color="auto"/>
              </w:divBdr>
              <w:divsChild>
                <w:div w:id="758599997">
                  <w:marLeft w:val="0"/>
                  <w:marRight w:val="0"/>
                  <w:marTop w:val="0"/>
                  <w:marBottom w:val="0"/>
                  <w:divBdr>
                    <w:top w:val="none" w:sz="0" w:space="0" w:color="auto"/>
                    <w:left w:val="none" w:sz="0" w:space="0" w:color="auto"/>
                    <w:bottom w:val="none" w:sz="0" w:space="0" w:color="auto"/>
                    <w:right w:val="none" w:sz="0" w:space="0" w:color="auto"/>
                  </w:divBdr>
                  <w:divsChild>
                    <w:div w:id="97584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3011730">
          <w:marLeft w:val="0"/>
          <w:marRight w:val="0"/>
          <w:marTop w:val="0"/>
          <w:marBottom w:val="0"/>
          <w:divBdr>
            <w:top w:val="none" w:sz="0" w:space="0" w:color="auto"/>
            <w:left w:val="none" w:sz="0" w:space="0" w:color="auto"/>
            <w:bottom w:val="none" w:sz="0" w:space="0" w:color="auto"/>
            <w:right w:val="none" w:sz="0" w:space="0" w:color="auto"/>
          </w:divBdr>
          <w:divsChild>
            <w:div w:id="860781038">
              <w:marLeft w:val="0"/>
              <w:marRight w:val="0"/>
              <w:marTop w:val="0"/>
              <w:marBottom w:val="0"/>
              <w:divBdr>
                <w:top w:val="none" w:sz="0" w:space="0" w:color="auto"/>
                <w:left w:val="none" w:sz="0" w:space="0" w:color="auto"/>
                <w:bottom w:val="none" w:sz="0" w:space="0" w:color="auto"/>
                <w:right w:val="none" w:sz="0" w:space="0" w:color="auto"/>
              </w:divBdr>
              <w:divsChild>
                <w:div w:id="592666402">
                  <w:marLeft w:val="0"/>
                  <w:marRight w:val="0"/>
                  <w:marTop w:val="0"/>
                  <w:marBottom w:val="0"/>
                  <w:divBdr>
                    <w:top w:val="none" w:sz="0" w:space="0" w:color="auto"/>
                    <w:left w:val="none" w:sz="0" w:space="0" w:color="auto"/>
                    <w:bottom w:val="none" w:sz="0" w:space="0" w:color="auto"/>
                    <w:right w:val="none" w:sz="0" w:space="0" w:color="auto"/>
                  </w:divBdr>
                  <w:divsChild>
                    <w:div w:id="212811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9047478">
      <w:bodyDiv w:val="1"/>
      <w:marLeft w:val="0"/>
      <w:marRight w:val="0"/>
      <w:marTop w:val="0"/>
      <w:marBottom w:val="0"/>
      <w:divBdr>
        <w:top w:val="none" w:sz="0" w:space="0" w:color="auto"/>
        <w:left w:val="none" w:sz="0" w:space="0" w:color="auto"/>
        <w:bottom w:val="none" w:sz="0" w:space="0" w:color="auto"/>
        <w:right w:val="none" w:sz="0" w:space="0" w:color="auto"/>
      </w:divBdr>
    </w:div>
    <w:div w:id="1910842169">
      <w:bodyDiv w:val="1"/>
      <w:marLeft w:val="0"/>
      <w:marRight w:val="0"/>
      <w:marTop w:val="0"/>
      <w:marBottom w:val="0"/>
      <w:divBdr>
        <w:top w:val="none" w:sz="0" w:space="0" w:color="auto"/>
        <w:left w:val="none" w:sz="0" w:space="0" w:color="auto"/>
        <w:bottom w:val="none" w:sz="0" w:space="0" w:color="auto"/>
        <w:right w:val="none" w:sz="0" w:space="0" w:color="auto"/>
      </w:divBdr>
    </w:div>
    <w:div w:id="1943995000">
      <w:bodyDiv w:val="1"/>
      <w:marLeft w:val="0"/>
      <w:marRight w:val="0"/>
      <w:marTop w:val="0"/>
      <w:marBottom w:val="0"/>
      <w:divBdr>
        <w:top w:val="none" w:sz="0" w:space="0" w:color="auto"/>
        <w:left w:val="none" w:sz="0" w:space="0" w:color="auto"/>
        <w:bottom w:val="none" w:sz="0" w:space="0" w:color="auto"/>
        <w:right w:val="none" w:sz="0" w:space="0" w:color="auto"/>
      </w:divBdr>
    </w:div>
    <w:div w:id="1944217417">
      <w:bodyDiv w:val="1"/>
      <w:marLeft w:val="0"/>
      <w:marRight w:val="0"/>
      <w:marTop w:val="0"/>
      <w:marBottom w:val="0"/>
      <w:divBdr>
        <w:top w:val="none" w:sz="0" w:space="0" w:color="auto"/>
        <w:left w:val="none" w:sz="0" w:space="0" w:color="auto"/>
        <w:bottom w:val="none" w:sz="0" w:space="0" w:color="auto"/>
        <w:right w:val="none" w:sz="0" w:space="0" w:color="auto"/>
      </w:divBdr>
    </w:div>
    <w:div w:id="1948193865">
      <w:bodyDiv w:val="1"/>
      <w:marLeft w:val="0"/>
      <w:marRight w:val="0"/>
      <w:marTop w:val="0"/>
      <w:marBottom w:val="0"/>
      <w:divBdr>
        <w:top w:val="none" w:sz="0" w:space="0" w:color="auto"/>
        <w:left w:val="none" w:sz="0" w:space="0" w:color="auto"/>
        <w:bottom w:val="none" w:sz="0" w:space="0" w:color="auto"/>
        <w:right w:val="none" w:sz="0" w:space="0" w:color="auto"/>
      </w:divBdr>
    </w:div>
    <w:div w:id="1952668128">
      <w:bodyDiv w:val="1"/>
      <w:marLeft w:val="0"/>
      <w:marRight w:val="0"/>
      <w:marTop w:val="0"/>
      <w:marBottom w:val="0"/>
      <w:divBdr>
        <w:top w:val="none" w:sz="0" w:space="0" w:color="auto"/>
        <w:left w:val="none" w:sz="0" w:space="0" w:color="auto"/>
        <w:bottom w:val="none" w:sz="0" w:space="0" w:color="auto"/>
        <w:right w:val="none" w:sz="0" w:space="0" w:color="auto"/>
      </w:divBdr>
    </w:div>
    <w:div w:id="1963032481">
      <w:bodyDiv w:val="1"/>
      <w:marLeft w:val="0"/>
      <w:marRight w:val="0"/>
      <w:marTop w:val="0"/>
      <w:marBottom w:val="0"/>
      <w:divBdr>
        <w:top w:val="none" w:sz="0" w:space="0" w:color="auto"/>
        <w:left w:val="none" w:sz="0" w:space="0" w:color="auto"/>
        <w:bottom w:val="none" w:sz="0" w:space="0" w:color="auto"/>
        <w:right w:val="none" w:sz="0" w:space="0" w:color="auto"/>
      </w:divBdr>
    </w:div>
    <w:div w:id="2004118814">
      <w:bodyDiv w:val="1"/>
      <w:marLeft w:val="0"/>
      <w:marRight w:val="0"/>
      <w:marTop w:val="0"/>
      <w:marBottom w:val="0"/>
      <w:divBdr>
        <w:top w:val="none" w:sz="0" w:space="0" w:color="auto"/>
        <w:left w:val="none" w:sz="0" w:space="0" w:color="auto"/>
        <w:bottom w:val="none" w:sz="0" w:space="0" w:color="auto"/>
        <w:right w:val="none" w:sz="0" w:space="0" w:color="auto"/>
      </w:divBdr>
      <w:divsChild>
        <w:div w:id="1476946251">
          <w:marLeft w:val="0"/>
          <w:marRight w:val="0"/>
          <w:marTop w:val="0"/>
          <w:marBottom w:val="0"/>
          <w:divBdr>
            <w:top w:val="none" w:sz="0" w:space="0" w:color="auto"/>
            <w:left w:val="none" w:sz="0" w:space="0" w:color="auto"/>
            <w:bottom w:val="none" w:sz="0" w:space="0" w:color="auto"/>
            <w:right w:val="none" w:sz="0" w:space="0" w:color="auto"/>
          </w:divBdr>
          <w:divsChild>
            <w:div w:id="830411996">
              <w:marLeft w:val="0"/>
              <w:marRight w:val="0"/>
              <w:marTop w:val="0"/>
              <w:marBottom w:val="0"/>
              <w:divBdr>
                <w:top w:val="none" w:sz="0" w:space="0" w:color="auto"/>
                <w:left w:val="none" w:sz="0" w:space="0" w:color="auto"/>
                <w:bottom w:val="none" w:sz="0" w:space="0" w:color="auto"/>
                <w:right w:val="none" w:sz="0" w:space="0" w:color="auto"/>
              </w:divBdr>
              <w:divsChild>
                <w:div w:id="1580093697">
                  <w:marLeft w:val="0"/>
                  <w:marRight w:val="0"/>
                  <w:marTop w:val="0"/>
                  <w:marBottom w:val="0"/>
                  <w:divBdr>
                    <w:top w:val="none" w:sz="0" w:space="0" w:color="auto"/>
                    <w:left w:val="none" w:sz="0" w:space="0" w:color="auto"/>
                    <w:bottom w:val="none" w:sz="0" w:space="0" w:color="auto"/>
                    <w:right w:val="none" w:sz="0" w:space="0" w:color="auto"/>
                  </w:divBdr>
                  <w:divsChild>
                    <w:div w:id="94878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305310">
          <w:marLeft w:val="0"/>
          <w:marRight w:val="0"/>
          <w:marTop w:val="0"/>
          <w:marBottom w:val="0"/>
          <w:divBdr>
            <w:top w:val="none" w:sz="0" w:space="0" w:color="auto"/>
            <w:left w:val="none" w:sz="0" w:space="0" w:color="auto"/>
            <w:bottom w:val="none" w:sz="0" w:space="0" w:color="auto"/>
            <w:right w:val="none" w:sz="0" w:space="0" w:color="auto"/>
          </w:divBdr>
          <w:divsChild>
            <w:div w:id="1041435958">
              <w:marLeft w:val="0"/>
              <w:marRight w:val="0"/>
              <w:marTop w:val="0"/>
              <w:marBottom w:val="0"/>
              <w:divBdr>
                <w:top w:val="none" w:sz="0" w:space="0" w:color="auto"/>
                <w:left w:val="none" w:sz="0" w:space="0" w:color="auto"/>
                <w:bottom w:val="none" w:sz="0" w:space="0" w:color="auto"/>
                <w:right w:val="none" w:sz="0" w:space="0" w:color="auto"/>
              </w:divBdr>
              <w:divsChild>
                <w:div w:id="1546065773">
                  <w:marLeft w:val="0"/>
                  <w:marRight w:val="0"/>
                  <w:marTop w:val="0"/>
                  <w:marBottom w:val="0"/>
                  <w:divBdr>
                    <w:top w:val="none" w:sz="0" w:space="0" w:color="auto"/>
                    <w:left w:val="none" w:sz="0" w:space="0" w:color="auto"/>
                    <w:bottom w:val="none" w:sz="0" w:space="0" w:color="auto"/>
                    <w:right w:val="none" w:sz="0" w:space="0" w:color="auto"/>
                  </w:divBdr>
                  <w:divsChild>
                    <w:div w:id="203988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311935">
      <w:bodyDiv w:val="1"/>
      <w:marLeft w:val="0"/>
      <w:marRight w:val="0"/>
      <w:marTop w:val="0"/>
      <w:marBottom w:val="0"/>
      <w:divBdr>
        <w:top w:val="none" w:sz="0" w:space="0" w:color="auto"/>
        <w:left w:val="none" w:sz="0" w:space="0" w:color="auto"/>
        <w:bottom w:val="none" w:sz="0" w:space="0" w:color="auto"/>
        <w:right w:val="none" w:sz="0" w:space="0" w:color="auto"/>
      </w:divBdr>
    </w:div>
    <w:div w:id="2039503313">
      <w:bodyDiv w:val="1"/>
      <w:marLeft w:val="0"/>
      <w:marRight w:val="0"/>
      <w:marTop w:val="0"/>
      <w:marBottom w:val="0"/>
      <w:divBdr>
        <w:top w:val="none" w:sz="0" w:space="0" w:color="auto"/>
        <w:left w:val="none" w:sz="0" w:space="0" w:color="auto"/>
        <w:bottom w:val="none" w:sz="0" w:space="0" w:color="auto"/>
        <w:right w:val="none" w:sz="0" w:space="0" w:color="auto"/>
      </w:divBdr>
      <w:divsChild>
        <w:div w:id="1458914289">
          <w:marLeft w:val="0"/>
          <w:marRight w:val="0"/>
          <w:marTop w:val="0"/>
          <w:marBottom w:val="0"/>
          <w:divBdr>
            <w:top w:val="none" w:sz="0" w:space="0" w:color="auto"/>
            <w:left w:val="none" w:sz="0" w:space="0" w:color="auto"/>
            <w:bottom w:val="none" w:sz="0" w:space="0" w:color="auto"/>
            <w:right w:val="none" w:sz="0" w:space="0" w:color="auto"/>
          </w:divBdr>
          <w:divsChild>
            <w:div w:id="1498879453">
              <w:marLeft w:val="0"/>
              <w:marRight w:val="0"/>
              <w:marTop w:val="0"/>
              <w:marBottom w:val="0"/>
              <w:divBdr>
                <w:top w:val="none" w:sz="0" w:space="0" w:color="auto"/>
                <w:left w:val="none" w:sz="0" w:space="0" w:color="auto"/>
                <w:bottom w:val="none" w:sz="0" w:space="0" w:color="auto"/>
                <w:right w:val="none" w:sz="0" w:space="0" w:color="auto"/>
              </w:divBdr>
              <w:divsChild>
                <w:div w:id="1115905690">
                  <w:marLeft w:val="0"/>
                  <w:marRight w:val="0"/>
                  <w:marTop w:val="0"/>
                  <w:marBottom w:val="0"/>
                  <w:divBdr>
                    <w:top w:val="none" w:sz="0" w:space="0" w:color="auto"/>
                    <w:left w:val="none" w:sz="0" w:space="0" w:color="auto"/>
                    <w:bottom w:val="none" w:sz="0" w:space="0" w:color="auto"/>
                    <w:right w:val="none" w:sz="0" w:space="0" w:color="auto"/>
                  </w:divBdr>
                  <w:divsChild>
                    <w:div w:id="141342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00845">
          <w:marLeft w:val="0"/>
          <w:marRight w:val="0"/>
          <w:marTop w:val="0"/>
          <w:marBottom w:val="0"/>
          <w:divBdr>
            <w:top w:val="none" w:sz="0" w:space="0" w:color="auto"/>
            <w:left w:val="none" w:sz="0" w:space="0" w:color="auto"/>
            <w:bottom w:val="none" w:sz="0" w:space="0" w:color="auto"/>
            <w:right w:val="none" w:sz="0" w:space="0" w:color="auto"/>
          </w:divBdr>
          <w:divsChild>
            <w:div w:id="1208879939">
              <w:marLeft w:val="0"/>
              <w:marRight w:val="0"/>
              <w:marTop w:val="0"/>
              <w:marBottom w:val="0"/>
              <w:divBdr>
                <w:top w:val="none" w:sz="0" w:space="0" w:color="auto"/>
                <w:left w:val="none" w:sz="0" w:space="0" w:color="auto"/>
                <w:bottom w:val="none" w:sz="0" w:space="0" w:color="auto"/>
                <w:right w:val="none" w:sz="0" w:space="0" w:color="auto"/>
              </w:divBdr>
              <w:divsChild>
                <w:div w:id="655379496">
                  <w:marLeft w:val="0"/>
                  <w:marRight w:val="0"/>
                  <w:marTop w:val="0"/>
                  <w:marBottom w:val="0"/>
                  <w:divBdr>
                    <w:top w:val="none" w:sz="0" w:space="0" w:color="auto"/>
                    <w:left w:val="none" w:sz="0" w:space="0" w:color="auto"/>
                    <w:bottom w:val="none" w:sz="0" w:space="0" w:color="auto"/>
                    <w:right w:val="none" w:sz="0" w:space="0" w:color="auto"/>
                  </w:divBdr>
                  <w:divsChild>
                    <w:div w:id="190605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4383508">
      <w:bodyDiv w:val="1"/>
      <w:marLeft w:val="0"/>
      <w:marRight w:val="0"/>
      <w:marTop w:val="0"/>
      <w:marBottom w:val="0"/>
      <w:divBdr>
        <w:top w:val="none" w:sz="0" w:space="0" w:color="auto"/>
        <w:left w:val="none" w:sz="0" w:space="0" w:color="auto"/>
        <w:bottom w:val="none" w:sz="0" w:space="0" w:color="auto"/>
        <w:right w:val="none" w:sz="0" w:space="0" w:color="auto"/>
      </w:divBdr>
      <w:divsChild>
        <w:div w:id="2000112729">
          <w:marLeft w:val="0"/>
          <w:marRight w:val="0"/>
          <w:marTop w:val="0"/>
          <w:marBottom w:val="0"/>
          <w:divBdr>
            <w:top w:val="none" w:sz="0" w:space="0" w:color="auto"/>
            <w:left w:val="none" w:sz="0" w:space="0" w:color="auto"/>
            <w:bottom w:val="none" w:sz="0" w:space="0" w:color="auto"/>
            <w:right w:val="none" w:sz="0" w:space="0" w:color="auto"/>
          </w:divBdr>
          <w:divsChild>
            <w:div w:id="963970311">
              <w:marLeft w:val="0"/>
              <w:marRight w:val="0"/>
              <w:marTop w:val="0"/>
              <w:marBottom w:val="0"/>
              <w:divBdr>
                <w:top w:val="none" w:sz="0" w:space="0" w:color="auto"/>
                <w:left w:val="none" w:sz="0" w:space="0" w:color="auto"/>
                <w:bottom w:val="none" w:sz="0" w:space="0" w:color="auto"/>
                <w:right w:val="none" w:sz="0" w:space="0" w:color="auto"/>
              </w:divBdr>
              <w:divsChild>
                <w:div w:id="1337807285">
                  <w:marLeft w:val="0"/>
                  <w:marRight w:val="0"/>
                  <w:marTop w:val="0"/>
                  <w:marBottom w:val="0"/>
                  <w:divBdr>
                    <w:top w:val="none" w:sz="0" w:space="0" w:color="auto"/>
                    <w:left w:val="none" w:sz="0" w:space="0" w:color="auto"/>
                    <w:bottom w:val="none" w:sz="0" w:space="0" w:color="auto"/>
                    <w:right w:val="none" w:sz="0" w:space="0" w:color="auto"/>
                  </w:divBdr>
                  <w:divsChild>
                    <w:div w:id="1576358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576071">
          <w:marLeft w:val="0"/>
          <w:marRight w:val="0"/>
          <w:marTop w:val="0"/>
          <w:marBottom w:val="0"/>
          <w:divBdr>
            <w:top w:val="none" w:sz="0" w:space="0" w:color="auto"/>
            <w:left w:val="none" w:sz="0" w:space="0" w:color="auto"/>
            <w:bottom w:val="none" w:sz="0" w:space="0" w:color="auto"/>
            <w:right w:val="none" w:sz="0" w:space="0" w:color="auto"/>
          </w:divBdr>
          <w:divsChild>
            <w:div w:id="774330609">
              <w:marLeft w:val="0"/>
              <w:marRight w:val="0"/>
              <w:marTop w:val="0"/>
              <w:marBottom w:val="0"/>
              <w:divBdr>
                <w:top w:val="none" w:sz="0" w:space="0" w:color="auto"/>
                <w:left w:val="none" w:sz="0" w:space="0" w:color="auto"/>
                <w:bottom w:val="none" w:sz="0" w:space="0" w:color="auto"/>
                <w:right w:val="none" w:sz="0" w:space="0" w:color="auto"/>
              </w:divBdr>
              <w:divsChild>
                <w:div w:id="2012179595">
                  <w:marLeft w:val="0"/>
                  <w:marRight w:val="0"/>
                  <w:marTop w:val="0"/>
                  <w:marBottom w:val="0"/>
                  <w:divBdr>
                    <w:top w:val="none" w:sz="0" w:space="0" w:color="auto"/>
                    <w:left w:val="none" w:sz="0" w:space="0" w:color="auto"/>
                    <w:bottom w:val="none" w:sz="0" w:space="0" w:color="auto"/>
                    <w:right w:val="none" w:sz="0" w:space="0" w:color="auto"/>
                  </w:divBdr>
                  <w:divsChild>
                    <w:div w:id="372848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2000644">
      <w:bodyDiv w:val="1"/>
      <w:marLeft w:val="0"/>
      <w:marRight w:val="0"/>
      <w:marTop w:val="0"/>
      <w:marBottom w:val="0"/>
      <w:divBdr>
        <w:top w:val="none" w:sz="0" w:space="0" w:color="auto"/>
        <w:left w:val="none" w:sz="0" w:space="0" w:color="auto"/>
        <w:bottom w:val="none" w:sz="0" w:space="0" w:color="auto"/>
        <w:right w:val="none" w:sz="0" w:space="0" w:color="auto"/>
      </w:divBdr>
    </w:div>
    <w:div w:id="2127653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ps.org.uk/news-and-policy/bps-code-ethics-and-conduct"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77325A-65C1-42C9-AED7-725BAA4F0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109</Pages>
  <Words>23720</Words>
  <Characters>135208</Characters>
  <Application>Microsoft Office Word</Application>
  <DocSecurity>0</DocSecurity>
  <Lines>1126</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dc:creator>
  <cp:keywords/>
  <dc:description/>
  <cp:lastModifiedBy>MICROSOFT</cp:lastModifiedBy>
  <cp:revision>73</cp:revision>
  <dcterms:created xsi:type="dcterms:W3CDTF">2024-09-02T10:20:00Z</dcterms:created>
  <dcterms:modified xsi:type="dcterms:W3CDTF">2024-10-11T17:23:00Z</dcterms:modified>
</cp:coreProperties>
</file>