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FFEA3CE" w14:textId="77777777" w:rsidR="00B84839" w:rsidRDefault="00B84839">
      <w:pPr>
        <w:rPr>
          <w:rFonts w:cs="Times New Roman"/>
          <w:b/>
          <w:bCs/>
          <w:color w:val="FF0000"/>
          <w:szCs w:val="24"/>
        </w:rPr>
      </w:pPr>
    </w:p>
    <w:p w14:paraId="16DF0F5F" w14:textId="77777777" w:rsidR="00B84839" w:rsidRDefault="00ED13B3">
      <w:pPr>
        <w:spacing w:after="165"/>
        <w:rPr>
          <w:rFonts w:cs="Times New Roman"/>
          <w:color w:val="000000"/>
          <w:szCs w:val="24"/>
        </w:rPr>
      </w:pPr>
      <w:r>
        <w:rPr>
          <w:rFonts w:cs="Times New Roman"/>
          <w:b/>
          <w:noProof/>
          <w:szCs w:val="24"/>
        </w:rPr>
        <w:drawing>
          <wp:inline distT="0" distB="0" distL="0" distR="0" wp14:anchorId="070B1E4D" wp14:editId="509614E9">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escription: :::::::Desktop:In progress desktop:TRINITY SAINT DAVID:logo:TSD_logo2010.jpg"/>
                    <pic:cNvPicPr>
                      <a:picLocks noChangeAspect="1" noChangeArrowheads="1"/>
                    </pic:cNvPicPr>
                  </pic:nvPicPr>
                  <pic:blipFill>
                    <a:blip r:embed="rId10" cstate="print"/>
                    <a:srcRect/>
                    <a:stretch>
                      <a:fillRect/>
                    </a:stretch>
                  </pic:blipFill>
                  <pic:spPr>
                    <a:xfrm>
                      <a:off x="0" y="0"/>
                      <a:ext cx="2209800" cy="742950"/>
                    </a:xfrm>
                    <a:prstGeom prst="rect">
                      <a:avLst/>
                    </a:prstGeom>
                    <a:noFill/>
                    <a:ln w="9525">
                      <a:noFill/>
                      <a:miter lim="800000"/>
                      <a:headEnd/>
                      <a:tailEnd/>
                    </a:ln>
                  </pic:spPr>
                </pic:pic>
              </a:graphicData>
            </a:graphic>
          </wp:inline>
        </w:drawing>
      </w:r>
    </w:p>
    <w:p w14:paraId="065D7AF8" w14:textId="77777777" w:rsidR="00B84839" w:rsidRDefault="00ED13B3">
      <w:pPr>
        <w:spacing w:after="165"/>
        <w:jc w:val="center"/>
        <w:rPr>
          <w:rFonts w:cs="Times New Roman"/>
          <w:color w:val="000000"/>
          <w:szCs w:val="24"/>
        </w:rPr>
      </w:pPr>
      <w:r>
        <w:rPr>
          <w:rFonts w:cs="Times New Roman"/>
          <w:color w:val="000000"/>
          <w:szCs w:val="24"/>
        </w:rPr>
        <w:t>Skills for the Workplace</w:t>
      </w:r>
      <w:r>
        <w:rPr>
          <w:rFonts w:cs="Times New Roman"/>
          <w:color w:val="000000"/>
          <w:szCs w:val="24"/>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438"/>
        <w:gridCol w:w="6055"/>
      </w:tblGrid>
      <w:tr w:rsidR="00B84839" w14:paraId="7D41136C" w14:textId="77777777">
        <w:tc>
          <w:tcPr>
            <w:tcW w:w="3438" w:type="dxa"/>
            <w:shd w:val="clear" w:color="auto" w:fill="D9D9D9"/>
          </w:tcPr>
          <w:p w14:paraId="4B432C33" w14:textId="77777777" w:rsidR="00B84839" w:rsidRPr="00B235A7" w:rsidRDefault="00ED13B3">
            <w:pPr>
              <w:spacing w:before="120" w:after="120"/>
              <w:rPr>
                <w:rFonts w:cs="Times New Roman"/>
                <w:b/>
                <w:szCs w:val="24"/>
              </w:rPr>
            </w:pPr>
            <w:r w:rsidRPr="00B235A7">
              <w:rPr>
                <w:rFonts w:cs="Times New Roman"/>
                <w:b/>
                <w:szCs w:val="24"/>
              </w:rPr>
              <w:t>Student Name:</w:t>
            </w:r>
          </w:p>
        </w:tc>
        <w:tc>
          <w:tcPr>
            <w:tcW w:w="6055" w:type="dxa"/>
          </w:tcPr>
          <w:p w14:paraId="6B036B87" w14:textId="77777777" w:rsidR="00B84839" w:rsidRPr="009409BF" w:rsidRDefault="00ED13B3">
            <w:pPr>
              <w:spacing w:before="120" w:after="120"/>
              <w:rPr>
                <w:rFonts w:cs="Times New Roman"/>
                <w:b/>
                <w:szCs w:val="24"/>
              </w:rPr>
            </w:pPr>
            <w:r w:rsidRPr="009409BF">
              <w:rPr>
                <w:rFonts w:cs="Times New Roman"/>
                <w:b/>
                <w:szCs w:val="24"/>
              </w:rPr>
              <w:t>Giljar Hussain</w:t>
            </w:r>
          </w:p>
        </w:tc>
      </w:tr>
      <w:tr w:rsidR="00B84839" w14:paraId="0EC35441" w14:textId="77777777">
        <w:tc>
          <w:tcPr>
            <w:tcW w:w="3438" w:type="dxa"/>
            <w:shd w:val="clear" w:color="auto" w:fill="D9D9D9"/>
          </w:tcPr>
          <w:p w14:paraId="44932054" w14:textId="77777777" w:rsidR="00B84839" w:rsidRPr="00B235A7" w:rsidRDefault="00ED13B3">
            <w:pPr>
              <w:spacing w:before="120" w:after="120"/>
              <w:rPr>
                <w:rFonts w:cs="Times New Roman"/>
                <w:b/>
                <w:szCs w:val="24"/>
              </w:rPr>
            </w:pPr>
            <w:r w:rsidRPr="00B235A7">
              <w:rPr>
                <w:rFonts w:cs="Times New Roman"/>
                <w:b/>
                <w:szCs w:val="24"/>
              </w:rPr>
              <w:t>Student Number:</w:t>
            </w:r>
          </w:p>
        </w:tc>
        <w:tc>
          <w:tcPr>
            <w:tcW w:w="6055" w:type="dxa"/>
          </w:tcPr>
          <w:p w14:paraId="5B4C075D" w14:textId="77777777" w:rsidR="00B84839" w:rsidRPr="009409BF" w:rsidRDefault="00ED13B3">
            <w:pPr>
              <w:spacing w:before="120" w:after="120"/>
              <w:rPr>
                <w:rFonts w:cs="Times New Roman"/>
                <w:b/>
                <w:szCs w:val="24"/>
              </w:rPr>
            </w:pPr>
            <w:r w:rsidRPr="009409BF">
              <w:rPr>
                <w:rFonts w:cs="Times New Roman"/>
                <w:b/>
                <w:szCs w:val="24"/>
              </w:rPr>
              <w:t>1711419</w:t>
            </w:r>
          </w:p>
        </w:tc>
      </w:tr>
      <w:tr w:rsidR="00B84839" w14:paraId="07B4907B" w14:textId="77777777">
        <w:tc>
          <w:tcPr>
            <w:tcW w:w="3438" w:type="dxa"/>
            <w:shd w:val="clear" w:color="auto" w:fill="D9D9D9"/>
          </w:tcPr>
          <w:p w14:paraId="7683F071" w14:textId="77777777" w:rsidR="00B84839" w:rsidRPr="00B235A7" w:rsidRDefault="00ED13B3">
            <w:pPr>
              <w:spacing w:before="120" w:after="120"/>
              <w:rPr>
                <w:rFonts w:cs="Times New Roman"/>
                <w:b/>
                <w:szCs w:val="24"/>
              </w:rPr>
            </w:pPr>
            <w:r w:rsidRPr="00B235A7">
              <w:rPr>
                <w:rFonts w:cs="Times New Roman"/>
                <w:b/>
                <w:szCs w:val="24"/>
              </w:rPr>
              <w:t>Module No:</w:t>
            </w:r>
          </w:p>
        </w:tc>
        <w:tc>
          <w:tcPr>
            <w:tcW w:w="6055" w:type="dxa"/>
          </w:tcPr>
          <w:p w14:paraId="3EAC0D0C" w14:textId="0A636D18" w:rsidR="00B84839" w:rsidRDefault="009409BF">
            <w:pPr>
              <w:spacing w:after="0" w:line="240" w:lineRule="auto"/>
              <w:jc w:val="left"/>
              <w:rPr>
                <w:rFonts w:eastAsia="Times New Roman" w:cs="Times New Roman"/>
                <w:b/>
                <w:szCs w:val="24"/>
              </w:rPr>
            </w:pPr>
            <w:r>
              <w:rPr>
                <w:rFonts w:eastAsia="Times New Roman" w:cs="Times New Roman"/>
                <w:b/>
                <w:szCs w:val="24"/>
              </w:rPr>
              <w:t>BMSK4002</w:t>
            </w:r>
          </w:p>
          <w:p w14:paraId="697D51B6" w14:textId="77777777" w:rsidR="00B84839" w:rsidRDefault="00B84839">
            <w:pPr>
              <w:rPr>
                <w:rFonts w:cs="Times New Roman"/>
                <w:b/>
                <w:bCs/>
                <w:szCs w:val="24"/>
              </w:rPr>
            </w:pPr>
          </w:p>
        </w:tc>
      </w:tr>
      <w:tr w:rsidR="00B84839" w14:paraId="5819800F" w14:textId="77777777">
        <w:trPr>
          <w:trHeight w:val="770"/>
        </w:trPr>
        <w:tc>
          <w:tcPr>
            <w:tcW w:w="3438" w:type="dxa"/>
            <w:shd w:val="clear" w:color="auto" w:fill="D9D9D9"/>
          </w:tcPr>
          <w:p w14:paraId="35177E99" w14:textId="77777777" w:rsidR="00B84839" w:rsidRPr="00B235A7" w:rsidRDefault="00ED13B3">
            <w:pPr>
              <w:spacing w:before="120" w:after="120"/>
              <w:rPr>
                <w:rFonts w:cs="Times New Roman"/>
                <w:b/>
                <w:szCs w:val="24"/>
              </w:rPr>
            </w:pPr>
            <w:r w:rsidRPr="00B235A7">
              <w:rPr>
                <w:rFonts w:cs="Times New Roman"/>
                <w:b/>
                <w:szCs w:val="24"/>
              </w:rPr>
              <w:t>Module Title:</w:t>
            </w:r>
          </w:p>
        </w:tc>
        <w:tc>
          <w:tcPr>
            <w:tcW w:w="6055" w:type="dxa"/>
          </w:tcPr>
          <w:p w14:paraId="61608B19" w14:textId="77777777" w:rsidR="00B84839" w:rsidRDefault="00ED13B3">
            <w:pPr>
              <w:rPr>
                <w:rFonts w:cs="Times New Roman"/>
                <w:b/>
                <w:szCs w:val="24"/>
              </w:rPr>
            </w:pPr>
            <w:r>
              <w:rPr>
                <w:rFonts w:cs="Times New Roman"/>
                <w:b/>
                <w:szCs w:val="24"/>
              </w:rPr>
              <w:t>Effective Team Work and Communication</w:t>
            </w:r>
          </w:p>
          <w:p w14:paraId="4FC51DEA" w14:textId="77777777" w:rsidR="00B84839" w:rsidRDefault="00B84839">
            <w:pPr>
              <w:spacing w:before="120" w:after="120"/>
              <w:rPr>
                <w:rFonts w:cs="Times New Roman"/>
                <w:szCs w:val="24"/>
              </w:rPr>
            </w:pPr>
          </w:p>
        </w:tc>
      </w:tr>
      <w:tr w:rsidR="009409BF" w14:paraId="4C72DCE7" w14:textId="77777777" w:rsidTr="00B235A7">
        <w:trPr>
          <w:trHeight w:val="619"/>
        </w:trPr>
        <w:tc>
          <w:tcPr>
            <w:tcW w:w="3438" w:type="dxa"/>
            <w:tcBorders>
              <w:top w:val="single" w:sz="4" w:space="0" w:color="auto"/>
              <w:left w:val="single" w:sz="4" w:space="0" w:color="auto"/>
              <w:bottom w:val="single" w:sz="4" w:space="0" w:color="auto"/>
              <w:right w:val="single" w:sz="4" w:space="0" w:color="auto"/>
            </w:tcBorders>
            <w:shd w:val="clear" w:color="auto" w:fill="D9D9D9"/>
          </w:tcPr>
          <w:p w14:paraId="192882E7" w14:textId="06B363F3" w:rsidR="009409BF" w:rsidRPr="00B235A7" w:rsidRDefault="009409BF" w:rsidP="000D1546">
            <w:pPr>
              <w:spacing w:before="120" w:after="120"/>
              <w:rPr>
                <w:rFonts w:cs="Times New Roman"/>
                <w:b/>
                <w:szCs w:val="24"/>
              </w:rPr>
            </w:pPr>
            <w:r w:rsidRPr="00B235A7">
              <w:rPr>
                <w:rFonts w:cs="Times New Roman"/>
                <w:b/>
                <w:szCs w:val="24"/>
              </w:rPr>
              <w:t>Lecturer:</w:t>
            </w:r>
          </w:p>
        </w:tc>
        <w:tc>
          <w:tcPr>
            <w:tcW w:w="6055" w:type="dxa"/>
            <w:tcBorders>
              <w:top w:val="single" w:sz="4" w:space="0" w:color="auto"/>
              <w:left w:val="single" w:sz="4" w:space="0" w:color="auto"/>
              <w:bottom w:val="single" w:sz="4" w:space="0" w:color="auto"/>
              <w:right w:val="single" w:sz="4" w:space="0" w:color="auto"/>
            </w:tcBorders>
          </w:tcPr>
          <w:p w14:paraId="4232A0D3" w14:textId="0A69ECD4" w:rsidR="009409BF" w:rsidRDefault="009409BF" w:rsidP="000D1546">
            <w:pPr>
              <w:rPr>
                <w:rFonts w:cs="Times New Roman"/>
                <w:b/>
                <w:szCs w:val="24"/>
              </w:rPr>
            </w:pPr>
            <w:r>
              <w:rPr>
                <w:rFonts w:cs="Times New Roman"/>
                <w:b/>
                <w:szCs w:val="24"/>
              </w:rPr>
              <w:t>Gregory Cowan</w:t>
            </w:r>
          </w:p>
          <w:p w14:paraId="2B508E61" w14:textId="77777777" w:rsidR="009409BF" w:rsidRPr="009409BF" w:rsidRDefault="009409BF" w:rsidP="009409BF">
            <w:pPr>
              <w:rPr>
                <w:rFonts w:cs="Times New Roman"/>
                <w:b/>
                <w:szCs w:val="24"/>
              </w:rPr>
            </w:pPr>
          </w:p>
        </w:tc>
      </w:tr>
    </w:tbl>
    <w:p w14:paraId="6552A86C" w14:textId="77777777" w:rsidR="00B84839" w:rsidRDefault="00B84839">
      <w:pPr>
        <w:spacing w:before="120" w:after="120"/>
        <w:rPr>
          <w:rFonts w:cs="Times New Roman"/>
          <w:color w:val="FF0000"/>
          <w:szCs w:val="24"/>
        </w:rPr>
      </w:pPr>
    </w:p>
    <w:p w14:paraId="2F14236F" w14:textId="77777777" w:rsidR="00B84839" w:rsidRPr="00B235A7" w:rsidRDefault="00ED13B3">
      <w:pPr>
        <w:spacing w:before="120" w:after="120"/>
        <w:rPr>
          <w:rFonts w:ascii="Century Gothic" w:hAnsi="Century Gothic" w:cs="Times New Roman"/>
          <w:b/>
          <w:color w:val="000000"/>
          <w:szCs w:val="24"/>
        </w:rPr>
      </w:pPr>
      <w:r w:rsidRPr="00B235A7">
        <w:rPr>
          <w:rFonts w:ascii="Century Gothic" w:hAnsi="Century Gothic" w:cs="Times New Roman"/>
          <w:b/>
          <w:color w:val="000000"/>
          <w:szCs w:val="24"/>
        </w:rPr>
        <w:t>Statement of Confirmation of Authenticity</w:t>
      </w:r>
    </w:p>
    <w:p w14:paraId="32A017E4" w14:textId="77777777" w:rsidR="00B84839" w:rsidRPr="00B235A7" w:rsidRDefault="00ED13B3">
      <w:pPr>
        <w:spacing w:before="120" w:after="120"/>
        <w:rPr>
          <w:rFonts w:ascii="Century Gothic" w:hAnsi="Century Gothic" w:cs="Times New Roman"/>
          <w:color w:val="000000"/>
          <w:szCs w:val="24"/>
        </w:rPr>
      </w:pPr>
      <w:r w:rsidRPr="00B235A7">
        <w:rPr>
          <w:rFonts w:ascii="Century Gothic" w:hAnsi="Century Gothic" w:cs="Times New Roman"/>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93D20D4" w14:textId="77777777" w:rsidR="009409BF" w:rsidRPr="00B235A7" w:rsidRDefault="00ED13B3" w:rsidP="009409BF">
      <w:pPr>
        <w:spacing w:before="120" w:after="120"/>
        <w:rPr>
          <w:rFonts w:ascii="Century Gothic" w:hAnsi="Century Gothic" w:cs="Times New Roman"/>
          <w:color w:val="000000"/>
          <w:szCs w:val="24"/>
        </w:rPr>
      </w:pPr>
      <w:r w:rsidRPr="00B235A7">
        <w:rPr>
          <w:rFonts w:ascii="Century Gothic" w:hAnsi="Century Gothic" w:cs="Times New Roman"/>
          <w:color w:val="000000"/>
          <w:szCs w:val="24"/>
        </w:rPr>
        <w:t>Attention is drawn to the plagiarism and unfair practice policies of both the University and of ILM.</w:t>
      </w:r>
    </w:p>
    <w:p w14:paraId="780B508B" w14:textId="77777777" w:rsidR="009409BF" w:rsidRDefault="009409BF" w:rsidP="009409BF">
      <w:pPr>
        <w:spacing w:before="120" w:after="120"/>
        <w:rPr>
          <w:rFonts w:cs="Times New Roman"/>
          <w:color w:val="000000"/>
          <w:szCs w:val="24"/>
        </w:rPr>
      </w:pPr>
    </w:p>
    <w:p w14:paraId="73FF855E" w14:textId="321E0D32" w:rsidR="00B84839" w:rsidRPr="00B235A7" w:rsidRDefault="009409BF" w:rsidP="009409BF">
      <w:pPr>
        <w:spacing w:before="120" w:after="120"/>
        <w:rPr>
          <w:rFonts w:ascii="Century Gothic" w:hAnsi="Century Gothic" w:cs="Times New Roman"/>
          <w:b/>
          <w:sz w:val="28"/>
          <w:szCs w:val="28"/>
        </w:rPr>
      </w:pPr>
      <w:r w:rsidRPr="00B235A7">
        <w:rPr>
          <w:rFonts w:ascii="Century Gothic" w:hAnsi="Century Gothic" w:cs="Times New Roman"/>
          <w:color w:val="000000"/>
          <w:sz w:val="28"/>
          <w:szCs w:val="28"/>
        </w:rPr>
        <w:t xml:space="preserve">                        </w:t>
      </w:r>
      <w:r w:rsidR="00B235A7">
        <w:rPr>
          <w:rFonts w:ascii="Century Gothic" w:hAnsi="Century Gothic" w:cs="Times New Roman"/>
          <w:color w:val="000000"/>
          <w:sz w:val="28"/>
          <w:szCs w:val="28"/>
        </w:rPr>
        <w:t xml:space="preserve">                  </w:t>
      </w:r>
      <w:r w:rsidRPr="00B235A7">
        <w:rPr>
          <w:rFonts w:ascii="Century Gothic" w:hAnsi="Century Gothic" w:cs="Times New Roman"/>
          <w:color w:val="000000"/>
          <w:sz w:val="28"/>
          <w:szCs w:val="28"/>
        </w:rPr>
        <w:t xml:space="preserve"> </w:t>
      </w:r>
      <w:r w:rsidR="00ED13B3" w:rsidRPr="00B235A7">
        <w:rPr>
          <w:rFonts w:ascii="Century Gothic" w:hAnsi="Century Gothic" w:cs="Times New Roman"/>
          <w:b/>
          <w:sz w:val="28"/>
          <w:szCs w:val="28"/>
        </w:rPr>
        <w:t>Table of Content</w:t>
      </w:r>
    </w:p>
    <w:p w14:paraId="39870CE3" w14:textId="5542FB98" w:rsidR="0072010D" w:rsidRDefault="0072010D" w:rsidP="009409BF">
      <w:pPr>
        <w:spacing w:before="120" w:after="120"/>
        <w:rPr>
          <w:rFonts w:ascii="Century Gothic" w:hAnsi="Century Gothic" w:cs="Times New Roman"/>
          <w:b/>
          <w:sz w:val="28"/>
          <w:szCs w:val="28"/>
        </w:rPr>
      </w:pPr>
    </w:p>
    <w:p w14:paraId="5DDD9A3E" w14:textId="77777777" w:rsidR="00B235A7" w:rsidRPr="00B235A7" w:rsidRDefault="00B235A7" w:rsidP="009409BF">
      <w:pPr>
        <w:spacing w:before="120" w:after="120"/>
        <w:rPr>
          <w:rFonts w:ascii="Century Gothic" w:hAnsi="Century Gothic" w:cs="Times New Roman"/>
          <w:b/>
          <w:sz w:val="28"/>
          <w:szCs w:val="28"/>
        </w:rPr>
      </w:pPr>
    </w:p>
    <w:p w14:paraId="05BAE8F0" w14:textId="01886253" w:rsidR="00B235A7" w:rsidRPr="00B11DAF" w:rsidRDefault="00B235A7" w:rsidP="009409BF">
      <w:pPr>
        <w:spacing w:before="120" w:after="120"/>
        <w:rPr>
          <w:rFonts w:ascii="Century Gothic" w:hAnsi="Century Gothic" w:cs="Times New Roman"/>
          <w:b/>
          <w:color w:val="000000"/>
          <w:sz w:val="28"/>
          <w:szCs w:val="28"/>
        </w:rPr>
      </w:pPr>
      <w:r w:rsidRPr="00B11DAF">
        <w:rPr>
          <w:rFonts w:ascii="Century Gothic" w:hAnsi="Century Gothic" w:cs="Times New Roman"/>
          <w:b/>
          <w:color w:val="000000"/>
          <w:sz w:val="28"/>
          <w:szCs w:val="28"/>
        </w:rPr>
        <w:t xml:space="preserve">Introduction </w:t>
      </w:r>
    </w:p>
    <w:p w14:paraId="56CED254" w14:textId="5475A0F5" w:rsidR="0072010D" w:rsidRPr="00B11DAF" w:rsidRDefault="00B27846" w:rsidP="009409BF">
      <w:pPr>
        <w:spacing w:before="120" w:after="120"/>
        <w:rPr>
          <w:rFonts w:ascii="Century Gothic" w:hAnsi="Century Gothic" w:cs="Times New Roman"/>
          <w:b/>
          <w:color w:val="000000"/>
          <w:sz w:val="28"/>
          <w:szCs w:val="28"/>
        </w:rPr>
      </w:pPr>
      <w:r>
        <w:rPr>
          <w:rFonts w:ascii="Century Gothic" w:hAnsi="Century Gothic" w:cs="Times New Roman"/>
          <w:b/>
          <w:color w:val="000000"/>
          <w:sz w:val="28"/>
          <w:szCs w:val="28"/>
        </w:rPr>
        <w:t>Team Working and Communication at W</w:t>
      </w:r>
      <w:r w:rsidR="0072010D" w:rsidRPr="00B11DAF">
        <w:rPr>
          <w:rFonts w:ascii="Century Gothic" w:hAnsi="Century Gothic" w:cs="Times New Roman"/>
          <w:b/>
          <w:color w:val="000000"/>
          <w:sz w:val="28"/>
          <w:szCs w:val="28"/>
        </w:rPr>
        <w:t xml:space="preserve">ork </w:t>
      </w:r>
      <w:r>
        <w:rPr>
          <w:rFonts w:ascii="Century Gothic" w:hAnsi="Century Gothic" w:cs="Times New Roman"/>
          <w:b/>
          <w:color w:val="000000"/>
          <w:sz w:val="28"/>
          <w:szCs w:val="28"/>
        </w:rPr>
        <w:t>P</w:t>
      </w:r>
      <w:r w:rsidR="00B235A7" w:rsidRPr="00B11DAF">
        <w:rPr>
          <w:rFonts w:ascii="Century Gothic" w:hAnsi="Century Gothic" w:cs="Times New Roman"/>
          <w:b/>
          <w:color w:val="000000"/>
          <w:sz w:val="28"/>
          <w:szCs w:val="28"/>
        </w:rPr>
        <w:t>lace</w:t>
      </w:r>
      <w:r w:rsidR="0072010D" w:rsidRPr="00B11DAF">
        <w:rPr>
          <w:rFonts w:ascii="Century Gothic" w:hAnsi="Century Gothic" w:cs="Times New Roman"/>
          <w:b/>
          <w:color w:val="000000"/>
          <w:sz w:val="28"/>
          <w:szCs w:val="28"/>
        </w:rPr>
        <w:t xml:space="preserve"> </w:t>
      </w:r>
    </w:p>
    <w:p w14:paraId="517CEF97" w14:textId="40FD81ED" w:rsidR="0072010D" w:rsidRPr="00B11DAF" w:rsidRDefault="0072010D" w:rsidP="009409BF">
      <w:pPr>
        <w:spacing w:before="120" w:after="120"/>
        <w:rPr>
          <w:rFonts w:ascii="Century Gothic" w:hAnsi="Century Gothic" w:cs="Times New Roman"/>
          <w:b/>
          <w:color w:val="000000"/>
          <w:sz w:val="28"/>
          <w:szCs w:val="28"/>
        </w:rPr>
      </w:pPr>
      <w:r w:rsidRPr="00B11DAF">
        <w:rPr>
          <w:rFonts w:ascii="Century Gothic" w:hAnsi="Century Gothic" w:cs="Times New Roman"/>
          <w:b/>
          <w:color w:val="000000"/>
          <w:sz w:val="28"/>
          <w:szCs w:val="28"/>
        </w:rPr>
        <w:t>Theory</w:t>
      </w:r>
      <w:r w:rsidR="00B235A7" w:rsidRPr="00B11DAF">
        <w:rPr>
          <w:rFonts w:ascii="Century Gothic" w:hAnsi="Century Gothic" w:cs="Times New Roman"/>
          <w:b/>
          <w:color w:val="000000"/>
          <w:sz w:val="28"/>
          <w:szCs w:val="28"/>
        </w:rPr>
        <w:t xml:space="preserve"> of T</w:t>
      </w:r>
      <w:r w:rsidRPr="00B11DAF">
        <w:rPr>
          <w:rFonts w:ascii="Century Gothic" w:hAnsi="Century Gothic" w:cs="Times New Roman"/>
          <w:b/>
          <w:color w:val="000000"/>
          <w:sz w:val="28"/>
          <w:szCs w:val="28"/>
        </w:rPr>
        <w:t>uckman</w:t>
      </w:r>
    </w:p>
    <w:p w14:paraId="0A2D9812" w14:textId="0EE5FED4" w:rsidR="00B235A7" w:rsidRPr="00B11DAF" w:rsidRDefault="00B27846" w:rsidP="009409BF">
      <w:pPr>
        <w:spacing w:before="120" w:after="120"/>
        <w:rPr>
          <w:rFonts w:ascii="Century Gothic" w:hAnsi="Century Gothic" w:cs="Times New Roman"/>
          <w:b/>
          <w:color w:val="000000"/>
          <w:sz w:val="28"/>
          <w:szCs w:val="28"/>
        </w:rPr>
      </w:pPr>
      <w:r>
        <w:rPr>
          <w:rFonts w:ascii="Century Gothic" w:hAnsi="Century Gothic" w:cs="Times New Roman"/>
          <w:b/>
          <w:color w:val="000000"/>
          <w:sz w:val="28"/>
          <w:szCs w:val="28"/>
        </w:rPr>
        <w:t>Virgin Train</w:t>
      </w:r>
      <w:r w:rsidR="003E1F5E">
        <w:rPr>
          <w:rFonts w:ascii="Century Gothic" w:hAnsi="Century Gothic" w:cs="Times New Roman"/>
          <w:b/>
          <w:color w:val="000000"/>
          <w:sz w:val="28"/>
          <w:szCs w:val="28"/>
        </w:rPr>
        <w:t>s</w:t>
      </w:r>
      <w:r>
        <w:rPr>
          <w:rFonts w:ascii="Century Gothic" w:hAnsi="Century Gothic" w:cs="Times New Roman"/>
          <w:b/>
          <w:color w:val="000000"/>
          <w:sz w:val="28"/>
          <w:szCs w:val="28"/>
        </w:rPr>
        <w:t xml:space="preserve"> C</w:t>
      </w:r>
      <w:r w:rsidR="00B235A7" w:rsidRPr="00B11DAF">
        <w:rPr>
          <w:rFonts w:ascii="Century Gothic" w:hAnsi="Century Gothic" w:cs="Times New Roman"/>
          <w:b/>
          <w:color w:val="000000"/>
          <w:sz w:val="28"/>
          <w:szCs w:val="28"/>
        </w:rPr>
        <w:t xml:space="preserve">ommunication </w:t>
      </w:r>
    </w:p>
    <w:p w14:paraId="6E8DC791" w14:textId="77777777" w:rsidR="00B235A7" w:rsidRPr="00B11DAF" w:rsidRDefault="00B235A7" w:rsidP="009409BF">
      <w:pPr>
        <w:spacing w:before="120" w:after="120"/>
        <w:rPr>
          <w:rFonts w:ascii="Century Gothic" w:hAnsi="Century Gothic" w:cs="Times New Roman"/>
          <w:b/>
          <w:color w:val="000000"/>
          <w:sz w:val="28"/>
          <w:szCs w:val="28"/>
        </w:rPr>
      </w:pPr>
      <w:r w:rsidRPr="00B11DAF">
        <w:rPr>
          <w:rFonts w:ascii="Century Gothic" w:hAnsi="Century Gothic" w:cs="Times New Roman"/>
          <w:b/>
          <w:color w:val="000000"/>
          <w:sz w:val="28"/>
          <w:szCs w:val="28"/>
        </w:rPr>
        <w:t xml:space="preserve">Conclusion </w:t>
      </w:r>
    </w:p>
    <w:p w14:paraId="0E77226F" w14:textId="261ECC46" w:rsidR="00B235A7" w:rsidRPr="00B11DAF" w:rsidRDefault="00B235A7" w:rsidP="00B235A7">
      <w:pPr>
        <w:spacing w:before="120" w:after="120"/>
        <w:rPr>
          <w:rFonts w:ascii="Century Gothic" w:hAnsi="Century Gothic" w:cs="Times New Roman"/>
          <w:b/>
          <w:szCs w:val="24"/>
        </w:rPr>
      </w:pPr>
      <w:r w:rsidRPr="00B11DAF">
        <w:rPr>
          <w:rFonts w:ascii="Century Gothic" w:hAnsi="Century Gothic" w:cs="Times New Roman"/>
          <w:b/>
          <w:color w:val="000000"/>
          <w:sz w:val="28"/>
          <w:szCs w:val="28"/>
        </w:rPr>
        <w:t xml:space="preserve">Reference  </w:t>
      </w:r>
    </w:p>
    <w:p w14:paraId="6C90ED51" w14:textId="3F023429" w:rsidR="00B84839" w:rsidRDefault="00ED13B3">
      <w:pPr>
        <w:spacing w:line="276" w:lineRule="auto"/>
        <w:rPr>
          <w:rFonts w:eastAsiaTheme="majorEastAsia" w:cs="Times New Roman"/>
          <w:b/>
          <w:bCs/>
          <w:color w:val="000000" w:themeColor="text1"/>
          <w:szCs w:val="24"/>
        </w:rPr>
      </w:pPr>
      <w:r>
        <w:rPr>
          <w:rFonts w:cs="Times New Roman"/>
          <w:szCs w:val="24"/>
        </w:rPr>
        <w:br w:type="page"/>
      </w:r>
    </w:p>
    <w:p w14:paraId="0EED1B5D" w14:textId="45FF7619" w:rsidR="00B84839" w:rsidRDefault="00B84839">
      <w:pPr>
        <w:pStyle w:val="Heading1"/>
        <w:rPr>
          <w:rFonts w:ascii="Century Gothic" w:hAnsi="Century Gothic" w:cs="Times New Roman"/>
          <w:szCs w:val="24"/>
        </w:rPr>
      </w:pPr>
    </w:p>
    <w:p w14:paraId="00C97D1D" w14:textId="77777777" w:rsidR="000D1546" w:rsidRDefault="000D1546" w:rsidP="000D1546">
      <w:pPr>
        <w:keepNext/>
        <w:keepLines/>
        <w:spacing w:before="240" w:after="0"/>
        <w:outlineLvl w:val="0"/>
        <w:rPr>
          <w:rFonts w:ascii="Century Gothic" w:eastAsia="Times New Roman" w:hAnsi="Century Gothic" w:cs="Vrinda"/>
          <w:b/>
          <w:sz w:val="28"/>
          <w:szCs w:val="28"/>
        </w:rPr>
      </w:pPr>
      <w:bookmarkStart w:id="0" w:name="_Toc481799551"/>
      <w:bookmarkStart w:id="1" w:name="_Toc482202841"/>
      <w:r w:rsidRPr="0072010D">
        <w:rPr>
          <w:rFonts w:ascii="Century Gothic" w:eastAsia="Times New Roman" w:hAnsi="Century Gothic" w:cs="Vrinda"/>
          <w:b/>
          <w:sz w:val="28"/>
          <w:szCs w:val="28"/>
        </w:rPr>
        <w:t>Introduction</w:t>
      </w:r>
      <w:bookmarkEnd w:id="0"/>
      <w:bookmarkEnd w:id="1"/>
      <w:r w:rsidRPr="0072010D">
        <w:rPr>
          <w:rFonts w:ascii="Century Gothic" w:eastAsia="Times New Roman" w:hAnsi="Century Gothic" w:cs="Vrinda"/>
          <w:b/>
          <w:sz w:val="28"/>
          <w:szCs w:val="28"/>
        </w:rPr>
        <w:t xml:space="preserve"> </w:t>
      </w:r>
    </w:p>
    <w:p w14:paraId="4CD173A9" w14:textId="05307B98" w:rsidR="000D1546" w:rsidRPr="0035107D" w:rsidRDefault="0035107D" w:rsidP="0035107D">
      <w:pPr>
        <w:keepNext/>
        <w:keepLines/>
        <w:spacing w:before="240" w:after="0"/>
        <w:outlineLvl w:val="0"/>
        <w:rPr>
          <w:rFonts w:ascii="Century Gothic" w:eastAsia="Times New Roman" w:hAnsi="Century Gothic" w:cs="Vrinda"/>
          <w:b/>
          <w:sz w:val="28"/>
          <w:szCs w:val="28"/>
        </w:rPr>
      </w:pPr>
      <w:r>
        <w:rPr>
          <w:rFonts w:ascii="Century Gothic" w:eastAsia="Times New Roman" w:hAnsi="Century Gothic" w:cs="Times New Roman"/>
          <w:color w:val="222222"/>
          <w:sz w:val="28"/>
          <w:szCs w:val="28"/>
        </w:rPr>
        <w:t xml:space="preserve">This </w:t>
      </w:r>
      <w:r w:rsidRPr="0035107D">
        <w:rPr>
          <w:rFonts w:ascii="Century Gothic" w:eastAsia="Times New Roman" w:hAnsi="Century Gothic" w:cs="Times New Roman"/>
          <w:color w:val="222222"/>
          <w:sz w:val="28"/>
          <w:szCs w:val="28"/>
        </w:rPr>
        <w:t>report is based o</w:t>
      </w:r>
      <w:r>
        <w:rPr>
          <w:rFonts w:ascii="Century Gothic" w:eastAsia="Times New Roman" w:hAnsi="Century Gothic" w:cs="Times New Roman"/>
          <w:color w:val="222222"/>
          <w:sz w:val="28"/>
          <w:szCs w:val="28"/>
        </w:rPr>
        <w:t xml:space="preserve">n the effective communication at workplace and how performance of employers can be </w:t>
      </w:r>
      <w:r w:rsidR="00DE28D4">
        <w:rPr>
          <w:rFonts w:ascii="Century Gothic" w:eastAsia="Times New Roman" w:hAnsi="Century Gothic" w:cs="Times New Roman"/>
          <w:color w:val="222222"/>
          <w:sz w:val="28"/>
          <w:szCs w:val="28"/>
        </w:rPr>
        <w:t xml:space="preserve">improved. </w:t>
      </w:r>
      <w:r>
        <w:rPr>
          <w:rFonts w:ascii="Century Gothic" w:eastAsia="Times New Roman" w:hAnsi="Century Gothic" w:cs="Times New Roman"/>
          <w:color w:val="222222"/>
          <w:sz w:val="28"/>
          <w:szCs w:val="28"/>
        </w:rPr>
        <w:t xml:space="preserve">A </w:t>
      </w:r>
      <w:r w:rsidRPr="0035107D">
        <w:rPr>
          <w:rFonts w:ascii="Century Gothic" w:eastAsia="Times New Roman" w:hAnsi="Century Gothic" w:cs="Times New Roman"/>
          <w:color w:val="222222"/>
          <w:sz w:val="28"/>
          <w:szCs w:val="28"/>
        </w:rPr>
        <w:t>Business organization needs to be aware about the fact effective team communication is necessary to comp</w:t>
      </w:r>
      <w:r>
        <w:rPr>
          <w:rFonts w:ascii="Century Gothic" w:eastAsia="Times New Roman" w:hAnsi="Century Gothic" w:cs="Times New Roman"/>
          <w:color w:val="222222"/>
          <w:sz w:val="28"/>
          <w:szCs w:val="28"/>
        </w:rPr>
        <w:t xml:space="preserve">lete in order to get the business objectives. </w:t>
      </w:r>
      <w:r w:rsidR="00B27248">
        <w:rPr>
          <w:rFonts w:ascii="Century Gothic" w:eastAsia="Calibri" w:hAnsi="Century Gothic" w:cs="Vrinda"/>
          <w:sz w:val="28"/>
          <w:szCs w:val="28"/>
        </w:rPr>
        <w:t xml:space="preserve">Communication </w:t>
      </w:r>
      <w:r w:rsidR="000D1546" w:rsidRPr="0072010D">
        <w:rPr>
          <w:rFonts w:ascii="Century Gothic" w:eastAsia="Calibri" w:hAnsi="Century Gothic" w:cs="Vrinda"/>
          <w:sz w:val="28"/>
          <w:szCs w:val="28"/>
        </w:rPr>
        <w:t>at workplace is one of the crucial success factors in the business world. The lack of communication skills of the employees can crea</w:t>
      </w:r>
      <w:r w:rsidR="00B11DAF">
        <w:rPr>
          <w:rFonts w:ascii="Century Gothic" w:eastAsia="Calibri" w:hAnsi="Century Gothic" w:cs="Vrinda"/>
          <w:sz w:val="28"/>
          <w:szCs w:val="28"/>
        </w:rPr>
        <w:t xml:space="preserve">te many problems for a company. </w:t>
      </w:r>
      <w:r>
        <w:rPr>
          <w:rFonts w:ascii="Century Gothic" w:eastAsia="Calibri" w:hAnsi="Century Gothic" w:cs="Vrinda"/>
          <w:sz w:val="28"/>
          <w:szCs w:val="28"/>
        </w:rPr>
        <w:t xml:space="preserve">We will look in to </w:t>
      </w:r>
      <w:r w:rsidR="000D1546" w:rsidRPr="0072010D">
        <w:rPr>
          <w:rFonts w:ascii="Century Gothic" w:eastAsia="Calibri" w:hAnsi="Century Gothic" w:cs="Vrinda"/>
          <w:sz w:val="28"/>
          <w:szCs w:val="28"/>
        </w:rPr>
        <w:t xml:space="preserve">virgin trains </w:t>
      </w:r>
      <w:r w:rsidRPr="0072010D">
        <w:rPr>
          <w:rFonts w:ascii="Century Gothic" w:eastAsia="Calibri" w:hAnsi="Century Gothic" w:cs="Vrinda"/>
          <w:sz w:val="28"/>
          <w:szCs w:val="28"/>
        </w:rPr>
        <w:t>workers</w:t>
      </w:r>
      <w:r w:rsidR="000D1546" w:rsidRPr="0072010D">
        <w:rPr>
          <w:rFonts w:ascii="Century Gothic" w:eastAsia="Calibri" w:hAnsi="Century Gothic" w:cs="Vrinda"/>
          <w:sz w:val="28"/>
          <w:szCs w:val="28"/>
        </w:rPr>
        <w:t xml:space="preserve"> and </w:t>
      </w:r>
      <w:r w:rsidR="00B11DAF" w:rsidRPr="0072010D">
        <w:rPr>
          <w:rFonts w:ascii="Century Gothic" w:eastAsia="Calibri" w:hAnsi="Century Gothic" w:cs="Vrinda"/>
          <w:sz w:val="28"/>
          <w:szCs w:val="28"/>
        </w:rPr>
        <w:t>employer</w:t>
      </w:r>
      <w:r w:rsidR="00DE28D4">
        <w:rPr>
          <w:rFonts w:ascii="Century Gothic" w:eastAsia="Calibri" w:hAnsi="Century Gothic" w:cs="Vrinda"/>
          <w:sz w:val="28"/>
          <w:szCs w:val="28"/>
        </w:rPr>
        <w:t>,</w:t>
      </w:r>
      <w:r w:rsidR="00B11DAF" w:rsidRPr="0072010D">
        <w:rPr>
          <w:rFonts w:ascii="Century Gothic" w:eastAsia="Calibri" w:hAnsi="Century Gothic" w:cs="Vrinda"/>
          <w:sz w:val="28"/>
          <w:szCs w:val="28"/>
        </w:rPr>
        <w:t xml:space="preserve"> </w:t>
      </w:r>
      <w:r w:rsidR="00DE28D4">
        <w:rPr>
          <w:rFonts w:ascii="Century Gothic" w:eastAsia="Calibri" w:hAnsi="Century Gothic" w:cs="Vrinda"/>
          <w:sz w:val="28"/>
          <w:szCs w:val="28"/>
        </w:rPr>
        <w:t>in what way</w:t>
      </w:r>
      <w:r>
        <w:rPr>
          <w:rFonts w:ascii="Century Gothic" w:eastAsia="Calibri" w:hAnsi="Century Gothic" w:cs="Vrinda"/>
          <w:sz w:val="28"/>
          <w:szCs w:val="28"/>
        </w:rPr>
        <w:t xml:space="preserve"> they are a successful business by the way they use communication in the 21</w:t>
      </w:r>
      <w:r w:rsidRPr="0035107D">
        <w:rPr>
          <w:rFonts w:ascii="Century Gothic" w:eastAsia="Calibri" w:hAnsi="Century Gothic" w:cs="Vrinda"/>
          <w:sz w:val="28"/>
          <w:szCs w:val="28"/>
          <w:vertAlign w:val="superscript"/>
        </w:rPr>
        <w:t>st</w:t>
      </w:r>
      <w:r>
        <w:rPr>
          <w:rFonts w:ascii="Century Gothic" w:eastAsia="Calibri" w:hAnsi="Century Gothic" w:cs="Vrinda"/>
          <w:sz w:val="28"/>
          <w:szCs w:val="28"/>
        </w:rPr>
        <w:t xml:space="preserve"> century.</w:t>
      </w:r>
    </w:p>
    <w:p w14:paraId="71DE860C" w14:textId="77777777" w:rsidR="000D1546" w:rsidRPr="0072010D" w:rsidRDefault="000D1546" w:rsidP="000D1546">
      <w:pPr>
        <w:rPr>
          <w:sz w:val="28"/>
          <w:szCs w:val="28"/>
        </w:rPr>
      </w:pPr>
    </w:p>
    <w:p w14:paraId="52DE3CB3" w14:textId="30E359DC" w:rsidR="00B84839" w:rsidRPr="0072010D" w:rsidRDefault="000D1546">
      <w:pPr>
        <w:pStyle w:val="Heading1"/>
        <w:numPr>
          <w:ilvl w:val="0"/>
          <w:numId w:val="1"/>
        </w:numPr>
        <w:ind w:left="360"/>
        <w:rPr>
          <w:rFonts w:ascii="Century Gothic" w:hAnsi="Century Gothic" w:cs="Times New Roman"/>
          <w:sz w:val="28"/>
        </w:rPr>
      </w:pPr>
      <w:bookmarkStart w:id="2" w:name="_Toc386580869"/>
      <w:r w:rsidRPr="0072010D">
        <w:rPr>
          <w:rFonts w:ascii="Century Gothic" w:hAnsi="Century Gothic" w:cs="Times New Roman"/>
          <w:sz w:val="28"/>
        </w:rPr>
        <w:t>Team</w:t>
      </w:r>
      <w:r w:rsidR="00ED13B3" w:rsidRPr="0072010D">
        <w:rPr>
          <w:rFonts w:ascii="Century Gothic" w:hAnsi="Century Gothic" w:cs="Times New Roman"/>
          <w:sz w:val="28"/>
        </w:rPr>
        <w:t xml:space="preserve"> working and communication</w:t>
      </w:r>
      <w:r w:rsidR="00B235A7">
        <w:rPr>
          <w:rFonts w:ascii="Century Gothic" w:hAnsi="Century Gothic" w:cs="Times New Roman"/>
          <w:sz w:val="28"/>
        </w:rPr>
        <w:t xml:space="preserve"> at </w:t>
      </w:r>
      <w:r w:rsidRPr="0072010D">
        <w:rPr>
          <w:rFonts w:ascii="Century Gothic" w:hAnsi="Century Gothic" w:cs="Times New Roman"/>
          <w:sz w:val="28"/>
        </w:rPr>
        <w:t>workplace</w:t>
      </w:r>
      <w:r w:rsidR="00ED13B3" w:rsidRPr="0072010D">
        <w:rPr>
          <w:rFonts w:ascii="Century Gothic" w:hAnsi="Century Gothic" w:cs="Times New Roman"/>
          <w:sz w:val="28"/>
        </w:rPr>
        <w:t>.</w:t>
      </w:r>
      <w:bookmarkEnd w:id="2"/>
    </w:p>
    <w:p w14:paraId="32CB829C" w14:textId="64DD2F74" w:rsidR="00B84839" w:rsidRPr="0072010D" w:rsidRDefault="00ED13B3">
      <w:pPr>
        <w:rPr>
          <w:rFonts w:ascii="Century Gothic" w:hAnsi="Century Gothic" w:cs="Times New Roman"/>
          <w:sz w:val="28"/>
          <w:szCs w:val="28"/>
        </w:rPr>
      </w:pPr>
      <w:r w:rsidRPr="0072010D">
        <w:rPr>
          <w:rFonts w:ascii="Century Gothic" w:hAnsi="Century Gothic" w:cs="Times New Roman"/>
          <w:sz w:val="28"/>
          <w:szCs w:val="28"/>
        </w:rPr>
        <w:t xml:space="preserve">The concept of team </w:t>
      </w:r>
      <w:r w:rsidR="000D1546" w:rsidRPr="0072010D">
        <w:rPr>
          <w:rFonts w:ascii="Century Gothic" w:hAnsi="Century Gothic" w:cs="Times New Roman"/>
          <w:sz w:val="28"/>
          <w:szCs w:val="28"/>
        </w:rPr>
        <w:t>making</w:t>
      </w:r>
      <w:r w:rsidRPr="0072010D">
        <w:rPr>
          <w:rFonts w:ascii="Century Gothic" w:hAnsi="Century Gothic" w:cs="Times New Roman"/>
          <w:sz w:val="28"/>
          <w:szCs w:val="28"/>
        </w:rPr>
        <w:t xml:space="preserve"> or the theory of teamwork was first introduced into the genre in the 1965. After entering the genre, the fact was not so much popular among the </w:t>
      </w:r>
      <w:r w:rsidR="009409BF" w:rsidRPr="0072010D">
        <w:rPr>
          <w:rFonts w:ascii="Century Gothic" w:hAnsi="Century Gothic" w:cs="Times New Roman"/>
          <w:sz w:val="28"/>
          <w:szCs w:val="28"/>
        </w:rPr>
        <w:t>organizations</w:t>
      </w:r>
      <w:r w:rsidRPr="0072010D">
        <w:rPr>
          <w:rFonts w:ascii="Century Gothic" w:hAnsi="Century Gothic" w:cs="Times New Roman"/>
          <w:sz w:val="28"/>
          <w:szCs w:val="28"/>
        </w:rPr>
        <w:t xml:space="preserve">. Slowly it has paved its ground </w:t>
      </w:r>
      <w:r w:rsidRPr="0072010D">
        <w:rPr>
          <w:rFonts w:ascii="Century Gothic" w:hAnsi="Century Gothic" w:cs="Times New Roman"/>
          <w:color w:val="000000" w:themeColor="text1"/>
          <w:sz w:val="28"/>
          <w:szCs w:val="28"/>
          <w:lang w:val="en-GB"/>
        </w:rPr>
        <w:t>simply due to</w:t>
      </w:r>
      <w:r w:rsidRPr="0072010D">
        <w:rPr>
          <w:rFonts w:ascii="Century Gothic" w:hAnsi="Century Gothic" w:cs="Times New Roman"/>
          <w:sz w:val="28"/>
          <w:szCs w:val="28"/>
        </w:rPr>
        <w:t xml:space="preserve"> its amazing advantages. </w:t>
      </w:r>
      <w:r w:rsidR="009409BF" w:rsidRPr="0072010D">
        <w:rPr>
          <w:rFonts w:ascii="Century Gothic" w:hAnsi="Century Gothic" w:cs="Times New Roman"/>
          <w:sz w:val="28"/>
          <w:szCs w:val="28"/>
        </w:rPr>
        <w:t>Tuckman invented the teamwork theory</w:t>
      </w:r>
      <w:r w:rsidRPr="0072010D">
        <w:rPr>
          <w:rFonts w:ascii="Century Gothic" w:hAnsi="Century Gothic" w:cs="Times New Roman"/>
          <w:sz w:val="28"/>
          <w:szCs w:val="28"/>
        </w:rPr>
        <w:t xml:space="preserve">. And it is widely popular for its effective team building basics. </w:t>
      </w:r>
    </w:p>
    <w:p w14:paraId="445E5D82" w14:textId="77777777" w:rsidR="00B84839" w:rsidRPr="0072010D" w:rsidRDefault="00ED13B3">
      <w:pPr>
        <w:rPr>
          <w:rFonts w:ascii="Century Gothic" w:eastAsia="Times New Roman" w:hAnsi="Century Gothic" w:cs="Times New Roman"/>
          <w:sz w:val="28"/>
          <w:szCs w:val="28"/>
        </w:rPr>
      </w:pPr>
      <w:r w:rsidRPr="0072010D">
        <w:rPr>
          <w:rFonts w:ascii="Century Gothic" w:hAnsi="Century Gothic" w:cs="Times New Roman"/>
          <w:sz w:val="28"/>
          <w:szCs w:val="28"/>
        </w:rPr>
        <w:t xml:space="preserve">In this model, it is clear that generally the groups do not start off </w:t>
      </w:r>
      <w:proofErr w:type="gramStart"/>
      <w:r w:rsidRPr="0072010D">
        <w:rPr>
          <w:rFonts w:ascii="Century Gothic" w:hAnsi="Century Gothic" w:cs="Times New Roman"/>
          <w:sz w:val="28"/>
          <w:szCs w:val="28"/>
        </w:rPr>
        <w:t>fully-formed</w:t>
      </w:r>
      <w:proofErr w:type="gramEnd"/>
      <w:r w:rsidRPr="0072010D">
        <w:rPr>
          <w:rFonts w:ascii="Century Gothic" w:hAnsi="Century Gothic" w:cs="Times New Roman"/>
          <w:sz w:val="28"/>
          <w:szCs w:val="28"/>
        </w:rPr>
        <w:t xml:space="preserve"> and functioning. Here it is also mentioned that a team should formed through proper and clear defined stages. Before analyzing </w:t>
      </w:r>
      <w:r w:rsidRPr="0072010D">
        <w:rPr>
          <w:rFonts w:ascii="Century Gothic" w:hAnsi="Century Gothic" w:cs="Times New Roman"/>
          <w:sz w:val="28"/>
          <w:szCs w:val="28"/>
        </w:rPr>
        <w:lastRenderedPageBreak/>
        <w:t xml:space="preserve">the </w:t>
      </w:r>
      <w:proofErr w:type="spellStart"/>
      <w:r w:rsidRPr="0072010D">
        <w:rPr>
          <w:rFonts w:ascii="Century Gothic" w:hAnsi="Century Gothic" w:cs="Times New Roman"/>
          <w:sz w:val="28"/>
          <w:szCs w:val="28"/>
        </w:rPr>
        <w:t>Tuckman’s</w:t>
      </w:r>
      <w:proofErr w:type="spellEnd"/>
      <w:r w:rsidRPr="0072010D">
        <w:rPr>
          <w:rFonts w:ascii="Century Gothic" w:hAnsi="Century Gothic" w:cs="Times New Roman"/>
          <w:sz w:val="28"/>
          <w:szCs w:val="28"/>
        </w:rPr>
        <w:t xml:space="preserve"> theory of teamwork, properly understanding the group and its dynamics, goals, strength is very much important (</w:t>
      </w:r>
      <w:proofErr w:type="spellStart"/>
      <w:r w:rsidRPr="0072010D">
        <w:rPr>
          <w:rFonts w:ascii="Century Gothic" w:eastAsia="Times New Roman" w:hAnsi="Century Gothic" w:cs="Times New Roman"/>
          <w:sz w:val="28"/>
          <w:szCs w:val="28"/>
        </w:rPr>
        <w:t>Goetsch</w:t>
      </w:r>
      <w:proofErr w:type="spellEnd"/>
      <w:r w:rsidRPr="0072010D">
        <w:rPr>
          <w:rFonts w:ascii="Century Gothic" w:eastAsia="Times New Roman" w:hAnsi="Century Gothic" w:cs="Times New Roman"/>
          <w:sz w:val="28"/>
          <w:szCs w:val="28"/>
        </w:rPr>
        <w:t xml:space="preserve"> and Davis, 2014</w:t>
      </w:r>
      <w:r w:rsidRPr="0072010D">
        <w:rPr>
          <w:rFonts w:ascii="Century Gothic" w:hAnsi="Century Gothic" w:cs="Times New Roman"/>
          <w:sz w:val="28"/>
          <w:szCs w:val="28"/>
        </w:rPr>
        <w:t xml:space="preserve">). </w:t>
      </w:r>
    </w:p>
    <w:p w14:paraId="73361EF6" w14:textId="77777777" w:rsidR="00B84839" w:rsidRPr="0072010D" w:rsidRDefault="00ED13B3">
      <w:pPr>
        <w:rPr>
          <w:rFonts w:ascii="Century Gothic" w:hAnsi="Century Gothic" w:cs="Times New Roman"/>
          <w:sz w:val="28"/>
          <w:szCs w:val="28"/>
        </w:rPr>
      </w:pPr>
      <w:r w:rsidRPr="0072010D">
        <w:rPr>
          <w:rFonts w:ascii="Century Gothic" w:hAnsi="Century Gothic" w:cs="Times New Roman"/>
          <w:sz w:val="28"/>
          <w:szCs w:val="28"/>
        </w:rPr>
        <w:t xml:space="preserve">The success of the group is completely depended on the group work. The proper definition of the group can be defined in many ways. Generally, in the workplaces, groups define the gatherings of people into various sections. And these sections were divided as per the role and responsibilities of the organisation. On the contrary, group work can be defined in a way where the task gets completed between the given times with the help of each team or group members. It is a great way or method of social </w:t>
      </w:r>
      <w:proofErr w:type="gramStart"/>
      <w:r w:rsidRPr="0072010D">
        <w:rPr>
          <w:rFonts w:ascii="Century Gothic" w:hAnsi="Century Gothic" w:cs="Times New Roman"/>
          <w:sz w:val="28"/>
          <w:szCs w:val="28"/>
        </w:rPr>
        <w:t>work which</w:t>
      </w:r>
      <w:proofErr w:type="gramEnd"/>
      <w:r w:rsidRPr="0072010D">
        <w:rPr>
          <w:rFonts w:ascii="Century Gothic" w:hAnsi="Century Gothic" w:cs="Times New Roman"/>
          <w:sz w:val="28"/>
          <w:szCs w:val="28"/>
        </w:rPr>
        <w:t xml:space="preserve"> aims to enhance the skills of each group member. The effective working environment, best group dynamics all are closely related here. And all these facts are mainly dependent on the proper communication regime. </w:t>
      </w:r>
    </w:p>
    <w:p w14:paraId="7E4EC24B" w14:textId="262F251C" w:rsidR="00B84839" w:rsidRPr="0072010D" w:rsidRDefault="00B235A7">
      <w:pPr>
        <w:pStyle w:val="Heading1"/>
        <w:rPr>
          <w:rFonts w:ascii="Century Gothic" w:hAnsi="Century Gothic" w:cs="Times New Roman"/>
          <w:sz w:val="28"/>
        </w:rPr>
      </w:pPr>
      <w:bookmarkStart w:id="3" w:name="_Toc386580870"/>
      <w:r>
        <w:rPr>
          <w:rFonts w:ascii="Century Gothic" w:hAnsi="Century Gothic" w:cs="Times New Roman"/>
          <w:sz w:val="28"/>
        </w:rPr>
        <w:t>T</w:t>
      </w:r>
      <w:r w:rsidR="00ED13B3" w:rsidRPr="0072010D">
        <w:rPr>
          <w:rFonts w:ascii="Century Gothic" w:hAnsi="Century Gothic" w:cs="Times New Roman"/>
          <w:sz w:val="28"/>
        </w:rPr>
        <w:t xml:space="preserve">heory of </w:t>
      </w:r>
      <w:proofErr w:type="spellStart"/>
      <w:r w:rsidR="00ED13B3" w:rsidRPr="0072010D">
        <w:rPr>
          <w:rFonts w:ascii="Century Gothic" w:hAnsi="Century Gothic" w:cs="Times New Roman"/>
          <w:sz w:val="28"/>
        </w:rPr>
        <w:t>Tuckman</w:t>
      </w:r>
      <w:bookmarkEnd w:id="3"/>
      <w:proofErr w:type="spellEnd"/>
    </w:p>
    <w:p w14:paraId="2E80AC10" w14:textId="77777777" w:rsidR="00B84839" w:rsidRPr="0072010D" w:rsidRDefault="00ED13B3">
      <w:pPr>
        <w:rPr>
          <w:rFonts w:ascii="Century Gothic" w:hAnsi="Century Gothic" w:cs="Times New Roman"/>
          <w:sz w:val="28"/>
          <w:szCs w:val="28"/>
        </w:rPr>
      </w:pPr>
      <w:proofErr w:type="spellStart"/>
      <w:r w:rsidRPr="0072010D">
        <w:rPr>
          <w:rFonts w:ascii="Century Gothic" w:hAnsi="Century Gothic" w:cs="Times New Roman"/>
          <w:sz w:val="28"/>
          <w:szCs w:val="28"/>
        </w:rPr>
        <w:t>Tuckman</w:t>
      </w:r>
      <w:proofErr w:type="spellEnd"/>
      <w:r w:rsidRPr="0072010D">
        <w:rPr>
          <w:rFonts w:ascii="Century Gothic" w:hAnsi="Century Gothic" w:cs="Times New Roman"/>
          <w:sz w:val="28"/>
          <w:szCs w:val="28"/>
        </w:rPr>
        <w:t xml:space="preserve"> describes working with a team of social psychologists, on behalf of the U.S. navy. And the main intention was to study the behavior of the small groups according to several perspectives. </w:t>
      </w:r>
      <w:proofErr w:type="spellStart"/>
      <w:r w:rsidRPr="0072010D">
        <w:rPr>
          <w:rFonts w:ascii="Century Gothic" w:hAnsi="Century Gothic" w:cs="Times New Roman"/>
          <w:sz w:val="28"/>
          <w:szCs w:val="28"/>
        </w:rPr>
        <w:t>Tuckman</w:t>
      </w:r>
      <w:proofErr w:type="spellEnd"/>
      <w:r w:rsidRPr="0072010D">
        <w:rPr>
          <w:rFonts w:ascii="Century Gothic" w:hAnsi="Century Gothic" w:cs="Times New Roman"/>
          <w:sz w:val="28"/>
          <w:szCs w:val="28"/>
        </w:rPr>
        <w:t xml:space="preserve"> found two common things of these small groups by evaluation near about articles on group development. And the common things of these small teams are group structure and task activity. After properly analyzing the articles, he came to an idea </w:t>
      </w:r>
      <w:r w:rsidRPr="0072010D">
        <w:rPr>
          <w:rFonts w:ascii="Century Gothic" w:hAnsi="Century Gothic" w:cs="Times New Roman"/>
          <w:sz w:val="28"/>
          <w:szCs w:val="28"/>
        </w:rPr>
        <w:lastRenderedPageBreak/>
        <w:t>where he noticed that there are generally four stages through which a group evolved into teams. The four common stages are-</w:t>
      </w:r>
    </w:p>
    <w:p w14:paraId="19559C2F" w14:textId="77777777" w:rsidR="00B84839" w:rsidRPr="0072010D" w:rsidRDefault="00ED13B3">
      <w:pPr>
        <w:pStyle w:val="ListParagraph"/>
        <w:numPr>
          <w:ilvl w:val="0"/>
          <w:numId w:val="2"/>
        </w:numPr>
        <w:rPr>
          <w:rFonts w:ascii="Century Gothic" w:hAnsi="Century Gothic" w:cs="Times New Roman"/>
          <w:sz w:val="28"/>
          <w:szCs w:val="28"/>
        </w:rPr>
      </w:pPr>
      <w:r w:rsidRPr="0072010D">
        <w:rPr>
          <w:rFonts w:ascii="Century Gothic" w:hAnsi="Century Gothic" w:cs="Times New Roman"/>
          <w:sz w:val="28"/>
          <w:szCs w:val="28"/>
        </w:rPr>
        <w:t xml:space="preserve">The first stage is proper </w:t>
      </w:r>
      <w:proofErr w:type="gramStart"/>
      <w:r w:rsidRPr="0072010D">
        <w:rPr>
          <w:rFonts w:ascii="Century Gothic" w:hAnsi="Century Gothic" w:cs="Times New Roman"/>
          <w:sz w:val="28"/>
          <w:szCs w:val="28"/>
        </w:rPr>
        <w:t>orientation,</w:t>
      </w:r>
      <w:proofErr w:type="gramEnd"/>
      <w:r w:rsidRPr="0072010D">
        <w:rPr>
          <w:rFonts w:ascii="Century Gothic" w:hAnsi="Century Gothic" w:cs="Times New Roman"/>
          <w:sz w:val="28"/>
          <w:szCs w:val="28"/>
        </w:rPr>
        <w:t xml:space="preserve"> often it can convert into some conflicts. </w:t>
      </w:r>
    </w:p>
    <w:p w14:paraId="04557DA9" w14:textId="77777777" w:rsidR="00B84839" w:rsidRPr="0072010D" w:rsidRDefault="00ED13B3">
      <w:pPr>
        <w:pStyle w:val="ListParagraph"/>
        <w:numPr>
          <w:ilvl w:val="0"/>
          <w:numId w:val="2"/>
        </w:numPr>
        <w:rPr>
          <w:rFonts w:ascii="Century Gothic" w:hAnsi="Century Gothic" w:cs="Times New Roman"/>
          <w:sz w:val="28"/>
          <w:szCs w:val="28"/>
        </w:rPr>
      </w:pPr>
      <w:r w:rsidRPr="0072010D">
        <w:rPr>
          <w:rFonts w:ascii="Century Gothic" w:hAnsi="Century Gothic" w:cs="Times New Roman"/>
          <w:sz w:val="28"/>
          <w:szCs w:val="28"/>
        </w:rPr>
        <w:t xml:space="preserve">In the next stage there is a way of resolving the conflicts. </w:t>
      </w:r>
    </w:p>
    <w:p w14:paraId="5EC273EA" w14:textId="77777777" w:rsidR="00B84839" w:rsidRPr="0072010D" w:rsidRDefault="00ED13B3">
      <w:pPr>
        <w:pStyle w:val="ListParagraph"/>
        <w:numPr>
          <w:ilvl w:val="0"/>
          <w:numId w:val="2"/>
        </w:numPr>
        <w:rPr>
          <w:rFonts w:ascii="Century Gothic" w:hAnsi="Century Gothic" w:cs="Times New Roman"/>
          <w:sz w:val="28"/>
          <w:szCs w:val="28"/>
        </w:rPr>
      </w:pPr>
      <w:r w:rsidRPr="0072010D">
        <w:rPr>
          <w:rFonts w:ascii="Century Gothic" w:hAnsi="Century Gothic" w:cs="Times New Roman"/>
          <w:sz w:val="28"/>
          <w:szCs w:val="28"/>
        </w:rPr>
        <w:t>The third stage is socially cohesive phase.</w:t>
      </w:r>
    </w:p>
    <w:p w14:paraId="64E5C8B3" w14:textId="77777777" w:rsidR="00B84839" w:rsidRPr="0072010D" w:rsidRDefault="00ED13B3">
      <w:pPr>
        <w:pStyle w:val="ListParagraph"/>
        <w:numPr>
          <w:ilvl w:val="0"/>
          <w:numId w:val="2"/>
        </w:numPr>
        <w:rPr>
          <w:rFonts w:ascii="Century Gothic" w:hAnsi="Century Gothic" w:cs="Times New Roman"/>
          <w:sz w:val="28"/>
          <w:szCs w:val="28"/>
        </w:rPr>
      </w:pPr>
      <w:r w:rsidRPr="0072010D">
        <w:rPr>
          <w:rFonts w:ascii="Century Gothic" w:hAnsi="Century Gothic" w:cs="Times New Roman"/>
          <w:sz w:val="28"/>
          <w:szCs w:val="28"/>
        </w:rPr>
        <w:t xml:space="preserve">And finally, in the fourth stage the group focused on the role-relatedness (Wong </w:t>
      </w:r>
      <w:r w:rsidRPr="0072010D">
        <w:rPr>
          <w:rFonts w:ascii="Century Gothic" w:hAnsi="Century Gothic" w:cs="Times New Roman"/>
          <w:i/>
          <w:sz w:val="28"/>
          <w:szCs w:val="28"/>
        </w:rPr>
        <w:t>et al</w:t>
      </w:r>
      <w:proofErr w:type="gramStart"/>
      <w:r w:rsidRPr="0072010D">
        <w:rPr>
          <w:rFonts w:ascii="Century Gothic" w:hAnsi="Century Gothic" w:cs="Times New Roman"/>
          <w:i/>
          <w:sz w:val="28"/>
          <w:szCs w:val="28"/>
        </w:rPr>
        <w:t>,.</w:t>
      </w:r>
      <w:proofErr w:type="gramEnd"/>
      <w:r w:rsidRPr="0072010D">
        <w:rPr>
          <w:rFonts w:ascii="Century Gothic" w:hAnsi="Century Gothic" w:cs="Times New Roman"/>
          <w:sz w:val="28"/>
          <w:szCs w:val="28"/>
        </w:rPr>
        <w:t xml:space="preserve"> 2016). </w:t>
      </w:r>
    </w:p>
    <w:p w14:paraId="5E515C0F" w14:textId="77777777" w:rsidR="00B84839" w:rsidRPr="0072010D" w:rsidRDefault="00ED13B3">
      <w:pPr>
        <w:rPr>
          <w:rFonts w:ascii="Century Gothic" w:hAnsi="Century Gothic" w:cs="Times New Roman"/>
          <w:sz w:val="28"/>
          <w:szCs w:val="28"/>
        </w:rPr>
      </w:pPr>
      <w:r w:rsidRPr="0072010D">
        <w:rPr>
          <w:rFonts w:ascii="Century Gothic" w:hAnsi="Century Gothic" w:cs="Times New Roman"/>
          <w:sz w:val="28"/>
          <w:szCs w:val="28"/>
        </w:rPr>
        <w:t xml:space="preserve">And these stages can be summarized through forming, storming, norming, performing. </w:t>
      </w:r>
    </w:p>
    <w:p w14:paraId="72458DE7" w14:textId="77777777" w:rsidR="00B84839" w:rsidRPr="0072010D" w:rsidRDefault="00ED13B3">
      <w:pPr>
        <w:rPr>
          <w:rFonts w:ascii="Century Gothic" w:hAnsi="Century Gothic" w:cs="Times New Roman"/>
          <w:sz w:val="28"/>
          <w:szCs w:val="28"/>
        </w:rPr>
      </w:pPr>
      <w:r w:rsidRPr="0072010D">
        <w:rPr>
          <w:rFonts w:ascii="Century Gothic" w:hAnsi="Century Gothic" w:cs="Times New Roman"/>
          <w:sz w:val="28"/>
          <w:szCs w:val="28"/>
        </w:rPr>
        <w:t xml:space="preserve">In the </w:t>
      </w:r>
      <w:proofErr w:type="spellStart"/>
      <w:r w:rsidRPr="0072010D">
        <w:rPr>
          <w:rFonts w:ascii="Century Gothic" w:hAnsi="Century Gothic" w:cs="Times New Roman"/>
          <w:sz w:val="28"/>
          <w:szCs w:val="28"/>
        </w:rPr>
        <w:t>Tuckman’s</w:t>
      </w:r>
      <w:proofErr w:type="spellEnd"/>
      <w:r w:rsidRPr="0072010D">
        <w:rPr>
          <w:rFonts w:ascii="Century Gothic" w:hAnsi="Century Gothic" w:cs="Times New Roman"/>
          <w:sz w:val="28"/>
          <w:szCs w:val="28"/>
        </w:rPr>
        <w:t xml:space="preserve"> theory there is a clear indication and that is to reaching the performing stage the entire procedure will take a lot of time. And in this journey, the group will face several ups and down and these ups and down indirectly develop the relationships within a group and start to deliver a clear focus on the task. In the next lines, the stages are described-</w:t>
      </w:r>
    </w:p>
    <w:p w14:paraId="7161CAAE" w14:textId="77777777" w:rsidR="00B84839" w:rsidRPr="0072010D" w:rsidRDefault="00ED13B3">
      <w:pPr>
        <w:rPr>
          <w:rFonts w:ascii="Century Gothic" w:hAnsi="Century Gothic" w:cs="Times New Roman"/>
          <w:sz w:val="28"/>
          <w:szCs w:val="28"/>
        </w:rPr>
      </w:pPr>
      <w:r w:rsidRPr="0072010D">
        <w:rPr>
          <w:rFonts w:ascii="Century Gothic" w:hAnsi="Century Gothic" w:cs="Times New Roman"/>
          <w:b/>
          <w:sz w:val="28"/>
          <w:szCs w:val="28"/>
        </w:rPr>
        <w:t>Forming-</w:t>
      </w:r>
      <w:r w:rsidRPr="0072010D">
        <w:rPr>
          <w:rFonts w:ascii="Century Gothic" w:hAnsi="Century Gothic" w:cs="Times New Roman"/>
          <w:sz w:val="28"/>
          <w:szCs w:val="28"/>
        </w:rPr>
        <w:t xml:space="preserve"> it is the primary stage of any team development. And in this stage, the team bonding is not getting seen as the </w:t>
      </w:r>
      <w:proofErr w:type="gramStart"/>
      <w:r w:rsidRPr="0072010D">
        <w:rPr>
          <w:rFonts w:ascii="Century Gothic" w:hAnsi="Century Gothic" w:cs="Times New Roman"/>
          <w:sz w:val="28"/>
          <w:szCs w:val="28"/>
        </w:rPr>
        <w:t>each group member is only concerned of finding their</w:t>
      </w:r>
      <w:proofErr w:type="gramEnd"/>
      <w:r w:rsidRPr="0072010D">
        <w:rPr>
          <w:rFonts w:ascii="Century Gothic" w:hAnsi="Century Gothic" w:cs="Times New Roman"/>
          <w:sz w:val="28"/>
          <w:szCs w:val="28"/>
        </w:rPr>
        <w:t xml:space="preserve"> own place in the group. On the other words, the first stage only defines the joining process. In this phrase, significant testing, trial and error are the effective facts. In this stage, the trust and bonding is not </w:t>
      </w:r>
      <w:proofErr w:type="gramStart"/>
      <w:r w:rsidRPr="0072010D">
        <w:rPr>
          <w:rFonts w:ascii="Century Gothic" w:hAnsi="Century Gothic" w:cs="Times New Roman"/>
          <w:sz w:val="28"/>
          <w:szCs w:val="28"/>
        </w:rPr>
        <w:t>seen</w:t>
      </w:r>
      <w:proofErr w:type="gramEnd"/>
      <w:r w:rsidRPr="0072010D">
        <w:rPr>
          <w:rFonts w:ascii="Century Gothic" w:hAnsi="Century Gothic" w:cs="Times New Roman"/>
          <w:sz w:val="28"/>
          <w:szCs w:val="28"/>
        </w:rPr>
        <w:t xml:space="preserve"> as the every individual does not feel free to share the feelings, expressions with each other. But slowly after a time the group members start to share and it is </w:t>
      </w:r>
      <w:r w:rsidRPr="0072010D">
        <w:rPr>
          <w:rFonts w:ascii="Century Gothic" w:hAnsi="Century Gothic" w:cs="Times New Roman"/>
          <w:sz w:val="28"/>
          <w:szCs w:val="28"/>
        </w:rPr>
        <w:lastRenderedPageBreak/>
        <w:t xml:space="preserve">really necessary here. Better communication helps all the members of the groups to having an awareness of group stage theory. In this stage, the organisation should take care of the facts that the team members are getting proper environment of enjoyment and this indirectly encourage the attendance of the employees (Valentine </w:t>
      </w:r>
      <w:r w:rsidRPr="0072010D">
        <w:rPr>
          <w:rFonts w:ascii="Century Gothic" w:hAnsi="Century Gothic" w:cs="Times New Roman"/>
          <w:i/>
          <w:sz w:val="28"/>
          <w:szCs w:val="28"/>
        </w:rPr>
        <w:t>et al</w:t>
      </w:r>
      <w:proofErr w:type="gramStart"/>
      <w:r w:rsidRPr="0072010D">
        <w:rPr>
          <w:rFonts w:ascii="Century Gothic" w:hAnsi="Century Gothic" w:cs="Times New Roman"/>
          <w:i/>
          <w:sz w:val="28"/>
          <w:szCs w:val="28"/>
        </w:rPr>
        <w:t>,.</w:t>
      </w:r>
      <w:proofErr w:type="gramEnd"/>
      <w:r w:rsidRPr="0072010D">
        <w:rPr>
          <w:rFonts w:ascii="Century Gothic" w:hAnsi="Century Gothic" w:cs="Times New Roman"/>
          <w:sz w:val="28"/>
          <w:szCs w:val="28"/>
        </w:rPr>
        <w:t xml:space="preserve"> 2015). Proper relaxations, the employees are getting or not it is also the responsibility of the organisation as confirms that there is a great way of better promotion of communication to the team members so that they can feel more confident. </w:t>
      </w:r>
    </w:p>
    <w:p w14:paraId="4FA9677A" w14:textId="77777777" w:rsidR="00B84839" w:rsidRPr="0072010D" w:rsidRDefault="00ED13B3">
      <w:pPr>
        <w:rPr>
          <w:rFonts w:cs="Times New Roman"/>
          <w:sz w:val="28"/>
          <w:szCs w:val="28"/>
        </w:rPr>
      </w:pPr>
      <w:r w:rsidRPr="0072010D">
        <w:rPr>
          <w:rFonts w:cs="Times New Roman"/>
          <w:sz w:val="28"/>
          <w:szCs w:val="28"/>
        </w:rPr>
        <w:t xml:space="preserve"> </w:t>
      </w:r>
    </w:p>
    <w:p w14:paraId="30F38D4F" w14:textId="77777777" w:rsidR="00B84839" w:rsidRPr="0072010D" w:rsidRDefault="00ED13B3">
      <w:pPr>
        <w:rPr>
          <w:rFonts w:ascii="Century Gothic" w:hAnsi="Century Gothic" w:cs="Times New Roman"/>
          <w:sz w:val="28"/>
          <w:szCs w:val="28"/>
        </w:rPr>
      </w:pPr>
      <w:r w:rsidRPr="0072010D">
        <w:rPr>
          <w:rFonts w:ascii="Century Gothic" w:hAnsi="Century Gothic" w:cs="Times New Roman"/>
          <w:b/>
          <w:sz w:val="28"/>
          <w:szCs w:val="28"/>
        </w:rPr>
        <w:t>Storming-</w:t>
      </w:r>
      <w:r w:rsidRPr="0072010D">
        <w:rPr>
          <w:rFonts w:ascii="Century Gothic" w:hAnsi="Century Gothic" w:cs="Times New Roman"/>
          <w:sz w:val="28"/>
          <w:szCs w:val="28"/>
        </w:rPr>
        <w:t xml:space="preserve"> here the improvement shows fast as the team members start to think themselves as the part of the team. Here an environment of competition also increases and it is really effective for the productivity of the organisation. All the team members start to act responsible and the team leader take care of things such as how the team is working or how the things should be done to reach the deadline. The stage is described as ‘storming’ and it defines the presence of some conflicts and confrontation. As per the diagram, here some loss of focus and performance can be noticed. All the </w:t>
      </w:r>
      <w:proofErr w:type="spellStart"/>
      <w:r w:rsidRPr="0072010D">
        <w:rPr>
          <w:rFonts w:ascii="Century Gothic" w:hAnsi="Century Gothic" w:cs="Times New Roman"/>
          <w:sz w:val="28"/>
          <w:szCs w:val="28"/>
        </w:rPr>
        <w:t>organisations</w:t>
      </w:r>
      <w:proofErr w:type="spellEnd"/>
      <w:r w:rsidRPr="0072010D">
        <w:rPr>
          <w:rFonts w:ascii="Century Gothic" w:hAnsi="Century Gothic" w:cs="Times New Roman"/>
          <w:sz w:val="28"/>
          <w:szCs w:val="28"/>
        </w:rPr>
        <w:t xml:space="preserve"> should be aware of this fact that conflicts will take place in all types of </w:t>
      </w:r>
      <w:proofErr w:type="spellStart"/>
      <w:r w:rsidRPr="0072010D">
        <w:rPr>
          <w:rFonts w:ascii="Century Gothic" w:hAnsi="Century Gothic" w:cs="Times New Roman"/>
          <w:sz w:val="28"/>
          <w:szCs w:val="28"/>
        </w:rPr>
        <w:t>organisations</w:t>
      </w:r>
      <w:proofErr w:type="spellEnd"/>
      <w:r w:rsidRPr="0072010D">
        <w:rPr>
          <w:rFonts w:ascii="Century Gothic" w:hAnsi="Century Gothic" w:cs="Times New Roman"/>
          <w:sz w:val="28"/>
          <w:szCs w:val="28"/>
        </w:rPr>
        <w:t xml:space="preserve"> and teams and the organisation should apply best strategies to handle well the conflicts and remain the members more productive. The productivity increased through the terms of development, objective, task setting and ultimate </w:t>
      </w:r>
      <w:r w:rsidRPr="0072010D">
        <w:rPr>
          <w:rFonts w:ascii="Century Gothic" w:hAnsi="Century Gothic" w:cs="Times New Roman"/>
          <w:sz w:val="28"/>
          <w:szCs w:val="28"/>
        </w:rPr>
        <w:lastRenderedPageBreak/>
        <w:t xml:space="preserve">outcome. The organisation should apply best strategies here as there is nothing to be feared or avoided (Thomson </w:t>
      </w:r>
      <w:r w:rsidRPr="0072010D">
        <w:rPr>
          <w:rFonts w:ascii="Century Gothic" w:hAnsi="Century Gothic" w:cs="Times New Roman"/>
          <w:i/>
          <w:sz w:val="28"/>
          <w:szCs w:val="28"/>
        </w:rPr>
        <w:t>et al</w:t>
      </w:r>
      <w:proofErr w:type="gramStart"/>
      <w:r w:rsidRPr="0072010D">
        <w:rPr>
          <w:rFonts w:ascii="Century Gothic" w:hAnsi="Century Gothic" w:cs="Times New Roman"/>
          <w:i/>
          <w:sz w:val="28"/>
          <w:szCs w:val="28"/>
        </w:rPr>
        <w:t>,.</w:t>
      </w:r>
      <w:proofErr w:type="gramEnd"/>
      <w:r w:rsidRPr="0072010D">
        <w:rPr>
          <w:rFonts w:ascii="Century Gothic" w:hAnsi="Century Gothic" w:cs="Times New Roman"/>
          <w:sz w:val="28"/>
          <w:szCs w:val="28"/>
        </w:rPr>
        <w:t xml:space="preserve"> 2015). </w:t>
      </w:r>
    </w:p>
    <w:p w14:paraId="0A80EF50" w14:textId="77777777" w:rsidR="00B84839" w:rsidRPr="0072010D" w:rsidRDefault="00ED13B3">
      <w:pPr>
        <w:rPr>
          <w:rFonts w:ascii="Century Gothic" w:hAnsi="Century Gothic" w:cs="Times New Roman"/>
          <w:sz w:val="28"/>
          <w:szCs w:val="28"/>
        </w:rPr>
      </w:pPr>
      <w:r w:rsidRPr="0072010D">
        <w:rPr>
          <w:rFonts w:ascii="Century Gothic" w:hAnsi="Century Gothic" w:cs="Times New Roman"/>
          <w:b/>
          <w:sz w:val="28"/>
          <w:szCs w:val="28"/>
        </w:rPr>
        <w:t>Norming-</w:t>
      </w:r>
      <w:r w:rsidRPr="0072010D">
        <w:rPr>
          <w:rFonts w:ascii="Century Gothic" w:hAnsi="Century Gothic" w:cs="Times New Roman"/>
          <w:sz w:val="28"/>
          <w:szCs w:val="28"/>
        </w:rPr>
        <w:t xml:space="preserve"> in this stage, the team starts to show some improvements as the team members start to come together, develop the process, establish the ground rules, clarify which task is for whom and how the tasks will be completed within the schedule. A growing sense of togetherness is best shown here. Here the team starts to work in the more constructive manner for the sake of formal identified or informal tasks. Here the rules and regulations start to take place. And it is also noticed that few team members find it problematic to adjust with the new rules and regulations. To support the work environment and to reach the deadline, many sub-groups take place. And the basis of all these facts is a proper way of communication. Few behaviors like acceptable or unacceptable behaviors created and reinforced within the group and thus the ‘norms’ for the group become fabricated (</w:t>
      </w:r>
      <w:proofErr w:type="spellStart"/>
      <w:r w:rsidRPr="0072010D">
        <w:rPr>
          <w:rFonts w:ascii="Century Gothic" w:hAnsi="Century Gothic" w:cs="Times New Roman"/>
          <w:sz w:val="28"/>
          <w:szCs w:val="28"/>
        </w:rPr>
        <w:t>Ghaferi</w:t>
      </w:r>
      <w:proofErr w:type="spellEnd"/>
      <w:r w:rsidRPr="0072010D">
        <w:rPr>
          <w:rFonts w:ascii="Century Gothic" w:hAnsi="Century Gothic" w:cs="Times New Roman"/>
          <w:sz w:val="28"/>
          <w:szCs w:val="28"/>
        </w:rPr>
        <w:t xml:space="preserve"> and </w:t>
      </w:r>
      <w:proofErr w:type="spellStart"/>
      <w:r w:rsidRPr="0072010D">
        <w:rPr>
          <w:rFonts w:ascii="Century Gothic" w:hAnsi="Century Gothic" w:cs="Times New Roman"/>
          <w:sz w:val="28"/>
          <w:szCs w:val="28"/>
        </w:rPr>
        <w:t>Dimick</w:t>
      </w:r>
      <w:proofErr w:type="spellEnd"/>
      <w:r w:rsidRPr="0072010D">
        <w:rPr>
          <w:rFonts w:ascii="Century Gothic" w:hAnsi="Century Gothic" w:cs="Times New Roman"/>
          <w:sz w:val="28"/>
          <w:szCs w:val="28"/>
        </w:rPr>
        <w:t xml:space="preserve">, 2016). The storming and norming stages are closely linked as the procedure forward through the storming and as a result the group norms get automatically fixed. In this stage, all the team members possess a hard working attitude and this is really effective for any kind of organisation. </w:t>
      </w:r>
    </w:p>
    <w:p w14:paraId="0F697ADA" w14:textId="77777777" w:rsidR="00B84839" w:rsidRPr="0072010D" w:rsidRDefault="00ED13B3">
      <w:pPr>
        <w:rPr>
          <w:rFonts w:ascii="Century Gothic" w:hAnsi="Century Gothic" w:cs="Times New Roman"/>
          <w:sz w:val="28"/>
          <w:szCs w:val="28"/>
        </w:rPr>
      </w:pPr>
      <w:r w:rsidRPr="0072010D">
        <w:rPr>
          <w:rFonts w:ascii="Century Gothic" w:hAnsi="Century Gothic" w:cs="Times New Roman"/>
          <w:b/>
          <w:sz w:val="28"/>
          <w:szCs w:val="28"/>
        </w:rPr>
        <w:t>Performing-</w:t>
      </w:r>
      <w:r w:rsidRPr="0072010D">
        <w:rPr>
          <w:rFonts w:ascii="Century Gothic" w:hAnsi="Century Gothic" w:cs="Times New Roman"/>
          <w:sz w:val="28"/>
          <w:szCs w:val="28"/>
        </w:rPr>
        <w:t xml:space="preserve">in this stage, the focus gets increased on both the task and team relationship. And it results in combination of synergy. The better working ability ensures the better performance. In this final stage it can be best realized that the group has turn into a team and performing effectively with defined roles. The problematic </w:t>
      </w:r>
      <w:r w:rsidRPr="0072010D">
        <w:rPr>
          <w:rFonts w:ascii="Century Gothic" w:hAnsi="Century Gothic" w:cs="Times New Roman"/>
          <w:sz w:val="28"/>
          <w:szCs w:val="28"/>
        </w:rPr>
        <w:lastRenderedPageBreak/>
        <w:t xml:space="preserve">environment or the conflicts of storming and norming phases gets solved here. The unity of the team best reflected here. Among all the groups, this is the best group as it helps to complete the task with the focus of all the people. </w:t>
      </w:r>
    </w:p>
    <w:p w14:paraId="5C9AA5CE" w14:textId="77777777" w:rsidR="00B84839" w:rsidRPr="0072010D" w:rsidRDefault="00ED13B3">
      <w:pPr>
        <w:rPr>
          <w:rFonts w:ascii="Century Gothic" w:eastAsia="Times New Roman" w:hAnsi="Century Gothic" w:cs="Times New Roman"/>
          <w:sz w:val="28"/>
          <w:szCs w:val="28"/>
        </w:rPr>
      </w:pPr>
      <w:r w:rsidRPr="0072010D">
        <w:rPr>
          <w:rFonts w:ascii="Century Gothic" w:hAnsi="Century Gothic" w:cs="Times New Roman"/>
          <w:sz w:val="28"/>
          <w:szCs w:val="28"/>
        </w:rPr>
        <w:t xml:space="preserve">Apart from these four major stages there is another </w:t>
      </w:r>
      <w:proofErr w:type="gramStart"/>
      <w:r w:rsidRPr="0072010D">
        <w:rPr>
          <w:rFonts w:ascii="Century Gothic" w:hAnsi="Century Gothic" w:cs="Times New Roman"/>
          <w:sz w:val="28"/>
          <w:szCs w:val="28"/>
        </w:rPr>
        <w:t>stage which</w:t>
      </w:r>
      <w:proofErr w:type="gramEnd"/>
      <w:r w:rsidRPr="0072010D">
        <w:rPr>
          <w:rFonts w:ascii="Century Gothic" w:hAnsi="Century Gothic" w:cs="Times New Roman"/>
          <w:sz w:val="28"/>
          <w:szCs w:val="28"/>
        </w:rPr>
        <w:t xml:space="preserve"> is known as ‘mourning’ stage. It is all about the termination of the team. Often this stage also gets overlooked. The development of this group is truly important as it ensures the positive outcomes. It is also noticed that the ending or transforming of this stage leaves great impact on the team members. Few typical responses have been noticed after the closing of such stage, such as- Denial, Regression, need expression, recapitulation, evaluation and flight (</w:t>
      </w:r>
      <w:r w:rsidRPr="0072010D">
        <w:rPr>
          <w:rFonts w:ascii="Century Gothic" w:eastAsia="Times New Roman" w:hAnsi="Century Gothic" w:cs="Times New Roman"/>
          <w:sz w:val="28"/>
          <w:szCs w:val="28"/>
        </w:rPr>
        <w:t xml:space="preserve">Martin and </w:t>
      </w:r>
      <w:proofErr w:type="spellStart"/>
      <w:r w:rsidRPr="0072010D">
        <w:rPr>
          <w:rFonts w:ascii="Century Gothic" w:eastAsia="Times New Roman" w:hAnsi="Century Gothic" w:cs="Times New Roman"/>
          <w:sz w:val="28"/>
          <w:szCs w:val="28"/>
        </w:rPr>
        <w:t>Ciurzynski</w:t>
      </w:r>
      <w:proofErr w:type="spellEnd"/>
      <w:r w:rsidRPr="0072010D">
        <w:rPr>
          <w:rFonts w:ascii="Century Gothic" w:eastAsia="Times New Roman" w:hAnsi="Century Gothic" w:cs="Times New Roman"/>
          <w:sz w:val="28"/>
          <w:szCs w:val="28"/>
        </w:rPr>
        <w:t xml:space="preserve">, </w:t>
      </w:r>
      <w:r w:rsidRPr="0072010D">
        <w:rPr>
          <w:rFonts w:ascii="Century Gothic" w:eastAsia="Times New Roman" w:hAnsi="Century Gothic" w:cs="Times New Roman"/>
          <w:i/>
          <w:iCs/>
          <w:sz w:val="28"/>
          <w:szCs w:val="28"/>
          <w:lang w:val="en-GB"/>
        </w:rPr>
        <w:t xml:space="preserve">et al. </w:t>
      </w:r>
      <w:r w:rsidRPr="0072010D">
        <w:rPr>
          <w:rFonts w:ascii="Century Gothic" w:eastAsia="Times New Roman" w:hAnsi="Century Gothic" w:cs="Times New Roman"/>
          <w:sz w:val="28"/>
          <w:szCs w:val="28"/>
        </w:rPr>
        <w:t>2015</w:t>
      </w:r>
      <w:r w:rsidRPr="0072010D">
        <w:rPr>
          <w:rFonts w:ascii="Century Gothic" w:hAnsi="Century Gothic" w:cs="Times New Roman"/>
          <w:sz w:val="28"/>
          <w:szCs w:val="28"/>
        </w:rPr>
        <w:t xml:space="preserve">). </w:t>
      </w:r>
    </w:p>
    <w:p w14:paraId="6F55ED3F" w14:textId="77777777" w:rsidR="00B235A7" w:rsidRPr="0072010D" w:rsidRDefault="00B235A7" w:rsidP="00116D19">
      <w:pPr>
        <w:pStyle w:val="ListParagraph"/>
        <w:rPr>
          <w:rFonts w:ascii="Century Gothic" w:hAnsi="Century Gothic" w:cs="Times New Roman"/>
          <w:sz w:val="28"/>
          <w:szCs w:val="28"/>
        </w:rPr>
      </w:pPr>
    </w:p>
    <w:p w14:paraId="752B1CD1" w14:textId="180618DC" w:rsidR="00116D19" w:rsidRDefault="00B235A7" w:rsidP="00116D19">
      <w:pPr>
        <w:rPr>
          <w:rFonts w:ascii="Century Gothic" w:hAnsi="Century Gothic"/>
          <w:b/>
          <w:sz w:val="28"/>
          <w:szCs w:val="28"/>
          <w:lang w:val="en-GB"/>
        </w:rPr>
      </w:pPr>
      <w:r>
        <w:rPr>
          <w:rFonts w:ascii="Century Gothic" w:hAnsi="Century Gothic"/>
          <w:b/>
          <w:sz w:val="28"/>
          <w:szCs w:val="28"/>
          <w:lang w:val="en-GB"/>
        </w:rPr>
        <w:t>Virgin T</w:t>
      </w:r>
      <w:r w:rsidRPr="00B235A7">
        <w:rPr>
          <w:rFonts w:ascii="Century Gothic" w:hAnsi="Century Gothic"/>
          <w:b/>
          <w:sz w:val="28"/>
          <w:szCs w:val="28"/>
          <w:lang w:val="en-GB"/>
        </w:rPr>
        <w:t>rains</w:t>
      </w:r>
      <w:r w:rsidR="00B27846">
        <w:rPr>
          <w:rFonts w:ascii="Century Gothic" w:hAnsi="Century Gothic"/>
          <w:b/>
          <w:sz w:val="28"/>
          <w:szCs w:val="28"/>
          <w:lang w:val="en-GB"/>
        </w:rPr>
        <w:t xml:space="preserve"> </w:t>
      </w:r>
      <w:r w:rsidR="003E1F5E">
        <w:rPr>
          <w:rFonts w:ascii="Century Gothic" w:hAnsi="Century Gothic"/>
          <w:b/>
          <w:sz w:val="28"/>
          <w:szCs w:val="28"/>
          <w:lang w:val="en-GB"/>
        </w:rPr>
        <w:t>C</w:t>
      </w:r>
      <w:r w:rsidRPr="00B235A7">
        <w:rPr>
          <w:rFonts w:ascii="Century Gothic" w:hAnsi="Century Gothic"/>
          <w:b/>
          <w:sz w:val="28"/>
          <w:szCs w:val="28"/>
          <w:lang w:val="en-GB"/>
        </w:rPr>
        <w:t xml:space="preserve">ommunication </w:t>
      </w:r>
    </w:p>
    <w:p w14:paraId="2A40B754" w14:textId="3BF24A22" w:rsidR="00116D19" w:rsidRDefault="00116D19" w:rsidP="00116D19">
      <w:pPr>
        <w:rPr>
          <w:rFonts w:ascii="Century Gothic" w:eastAsia="Times New Roman" w:hAnsi="Century Gothic" w:cs="Times New Roman"/>
          <w:sz w:val="28"/>
          <w:szCs w:val="28"/>
          <w:shd w:val="clear" w:color="auto" w:fill="FFFFFF"/>
          <w:lang w:val="en-GB"/>
        </w:rPr>
      </w:pPr>
      <w:r w:rsidRPr="00116D19">
        <w:rPr>
          <w:rFonts w:ascii="Century Gothic" w:eastAsia="Times New Roman" w:hAnsi="Century Gothic" w:cs="Times New Roman"/>
          <w:sz w:val="28"/>
          <w:szCs w:val="28"/>
          <w:shd w:val="clear" w:color="auto" w:fill="FFFFFF"/>
          <w:lang w:val="en-GB"/>
        </w:rPr>
        <w:t>Virgin Trains is a rail</w:t>
      </w:r>
      <w:r w:rsidR="000A476C">
        <w:rPr>
          <w:rFonts w:ascii="Century Gothic" w:eastAsia="Times New Roman" w:hAnsi="Century Gothic" w:cs="Times New Roman"/>
          <w:sz w:val="28"/>
          <w:szCs w:val="28"/>
          <w:shd w:val="clear" w:color="auto" w:fill="FFFFFF"/>
          <w:lang w:val="en-GB"/>
        </w:rPr>
        <w:t xml:space="preserve"> company determined</w:t>
      </w:r>
      <w:r w:rsidR="002F3D8D">
        <w:rPr>
          <w:rFonts w:ascii="Century Gothic" w:eastAsia="Times New Roman" w:hAnsi="Century Gothic" w:cs="Times New Roman"/>
          <w:sz w:val="28"/>
          <w:szCs w:val="28"/>
          <w:shd w:val="clear" w:color="auto" w:fill="FFFFFF"/>
          <w:lang w:val="en-GB"/>
        </w:rPr>
        <w:t xml:space="preserve"> to </w:t>
      </w:r>
      <w:r w:rsidR="000A476C">
        <w:rPr>
          <w:rFonts w:ascii="Century Gothic" w:eastAsia="Times New Roman" w:hAnsi="Century Gothic" w:cs="Times New Roman"/>
          <w:sz w:val="28"/>
          <w:szCs w:val="28"/>
          <w:shd w:val="clear" w:color="auto" w:fill="FFFFFF"/>
          <w:lang w:val="en-GB"/>
        </w:rPr>
        <w:t>deliver</w:t>
      </w:r>
      <w:r w:rsidRPr="00116D19">
        <w:rPr>
          <w:rFonts w:ascii="Century Gothic" w:eastAsia="Times New Roman" w:hAnsi="Century Gothic" w:cs="Times New Roman"/>
          <w:sz w:val="28"/>
          <w:szCs w:val="28"/>
          <w:shd w:val="clear" w:color="auto" w:fill="FFFFFF"/>
          <w:lang w:val="en-GB"/>
        </w:rPr>
        <w:t xml:space="preserve"> </w:t>
      </w:r>
      <w:r w:rsidR="00B11DAF" w:rsidRPr="00116D19">
        <w:rPr>
          <w:rFonts w:ascii="Century Gothic" w:eastAsia="Times New Roman" w:hAnsi="Century Gothic" w:cs="Times New Roman"/>
          <w:sz w:val="28"/>
          <w:szCs w:val="28"/>
          <w:shd w:val="clear" w:color="auto" w:fill="FFFFFF"/>
          <w:lang w:val="en-GB"/>
        </w:rPr>
        <w:t>pleasurable</w:t>
      </w:r>
      <w:r w:rsidRPr="00116D19">
        <w:rPr>
          <w:rFonts w:ascii="Century Gothic" w:eastAsia="Times New Roman" w:hAnsi="Century Gothic" w:cs="Times New Roman"/>
          <w:sz w:val="28"/>
          <w:szCs w:val="28"/>
          <w:shd w:val="clear" w:color="auto" w:fill="FFFFFF"/>
          <w:lang w:val="en-GB"/>
        </w:rPr>
        <w:t xml:space="preserve">, </w:t>
      </w:r>
      <w:r w:rsidR="00B11DAF" w:rsidRPr="00116D19">
        <w:rPr>
          <w:rFonts w:ascii="Century Gothic" w:eastAsia="Times New Roman" w:hAnsi="Century Gothic" w:cs="Times New Roman"/>
          <w:sz w:val="28"/>
          <w:szCs w:val="28"/>
          <w:shd w:val="clear" w:color="auto" w:fill="FFFFFF"/>
          <w:lang w:val="en-GB"/>
        </w:rPr>
        <w:t>modern-day</w:t>
      </w:r>
      <w:r w:rsidR="000A476C">
        <w:rPr>
          <w:rFonts w:ascii="Century Gothic" w:eastAsia="Times New Roman" w:hAnsi="Century Gothic" w:cs="Times New Roman"/>
          <w:sz w:val="28"/>
          <w:szCs w:val="28"/>
          <w:shd w:val="clear" w:color="auto" w:fill="FFFFFF"/>
          <w:lang w:val="en-GB"/>
        </w:rPr>
        <w:t xml:space="preserve">, </w:t>
      </w:r>
      <w:r w:rsidRPr="00116D19">
        <w:rPr>
          <w:rFonts w:ascii="Century Gothic" w:eastAsia="Times New Roman" w:hAnsi="Century Gothic" w:cs="Times New Roman"/>
          <w:sz w:val="28"/>
          <w:szCs w:val="28"/>
          <w:shd w:val="clear" w:color="auto" w:fill="FFFFFF"/>
          <w:lang w:val="en-GB"/>
        </w:rPr>
        <w:t xml:space="preserve">exceptional </w:t>
      </w:r>
      <w:r w:rsidR="000A476C">
        <w:rPr>
          <w:rFonts w:ascii="Century Gothic" w:eastAsia="Times New Roman" w:hAnsi="Century Gothic" w:cs="Times New Roman"/>
          <w:sz w:val="28"/>
          <w:szCs w:val="28"/>
          <w:shd w:val="clear" w:color="auto" w:fill="FFFFFF"/>
          <w:lang w:val="en-GB"/>
        </w:rPr>
        <w:t xml:space="preserve">travel </w:t>
      </w:r>
      <w:r w:rsidR="002F3D8D">
        <w:rPr>
          <w:rFonts w:ascii="Century Gothic" w:eastAsia="Times New Roman" w:hAnsi="Century Gothic" w:cs="Times New Roman"/>
          <w:sz w:val="28"/>
          <w:szCs w:val="28"/>
          <w:shd w:val="clear" w:color="auto" w:fill="FFFFFF"/>
          <w:lang w:val="en-GB"/>
        </w:rPr>
        <w:t>experiences</w:t>
      </w:r>
      <w:r w:rsidR="000A476C">
        <w:rPr>
          <w:rFonts w:ascii="Century Gothic" w:eastAsia="Times New Roman" w:hAnsi="Century Gothic" w:cs="Times New Roman"/>
          <w:sz w:val="28"/>
          <w:szCs w:val="28"/>
          <w:shd w:val="clear" w:color="auto" w:fill="FFFFFF"/>
          <w:lang w:val="en-GB"/>
        </w:rPr>
        <w:t xml:space="preserve"> to millions of passengers. </w:t>
      </w:r>
      <w:r w:rsidRPr="00116D19">
        <w:rPr>
          <w:rFonts w:ascii="Century Gothic" w:eastAsia="Times New Roman" w:hAnsi="Century Gothic" w:cs="Times New Roman"/>
          <w:sz w:val="28"/>
          <w:szCs w:val="28"/>
          <w:shd w:val="clear" w:color="auto" w:fill="FFFFFF"/>
          <w:lang w:val="en-GB"/>
        </w:rPr>
        <w:t xml:space="preserve">Virgin Trains </w:t>
      </w:r>
      <w:r w:rsidR="000A476C">
        <w:rPr>
          <w:rFonts w:ascii="Century Gothic" w:eastAsia="Times New Roman" w:hAnsi="Century Gothic" w:cs="Times New Roman"/>
          <w:sz w:val="28"/>
          <w:szCs w:val="28"/>
          <w:shd w:val="clear" w:color="auto" w:fill="FFFFFF"/>
          <w:lang w:val="en-GB"/>
        </w:rPr>
        <w:t xml:space="preserve">created </w:t>
      </w:r>
      <w:r w:rsidRPr="00116D19">
        <w:rPr>
          <w:rFonts w:ascii="Century Gothic" w:eastAsia="Times New Roman" w:hAnsi="Century Gothic" w:cs="Times New Roman"/>
          <w:sz w:val="28"/>
          <w:szCs w:val="28"/>
          <w:shd w:val="clear" w:color="auto" w:fill="FFFFFF"/>
          <w:lang w:val="en-GB"/>
        </w:rPr>
        <w:t>Yammer as its</w:t>
      </w:r>
      <w:r w:rsidR="000A476C">
        <w:rPr>
          <w:rFonts w:ascii="Century Gothic" w:eastAsia="Times New Roman" w:hAnsi="Century Gothic" w:cs="Times New Roman"/>
          <w:sz w:val="28"/>
          <w:szCs w:val="28"/>
          <w:shd w:val="clear" w:color="auto" w:fill="FFFFFF"/>
          <w:lang w:val="en-GB"/>
        </w:rPr>
        <w:t xml:space="preserve"> primary channel for the business for </w:t>
      </w:r>
      <w:r w:rsidR="000A476C" w:rsidRPr="00116D19">
        <w:rPr>
          <w:rFonts w:ascii="Century Gothic" w:eastAsia="Times New Roman" w:hAnsi="Century Gothic" w:cs="Times New Roman"/>
          <w:sz w:val="28"/>
          <w:szCs w:val="28"/>
          <w:shd w:val="clear" w:color="auto" w:fill="FFFFFF"/>
          <w:lang w:val="en-GB"/>
        </w:rPr>
        <w:t>communications</w:t>
      </w:r>
      <w:r w:rsidRPr="00116D19">
        <w:rPr>
          <w:rFonts w:ascii="Century Gothic" w:eastAsia="Times New Roman" w:hAnsi="Century Gothic" w:cs="Times New Roman"/>
          <w:sz w:val="28"/>
          <w:szCs w:val="28"/>
          <w:shd w:val="clear" w:color="auto" w:fill="FFFFFF"/>
          <w:lang w:val="en-GB"/>
        </w:rPr>
        <w:t xml:space="preserve"> and is using it to provide better business </w:t>
      </w:r>
      <w:r w:rsidR="000A476C" w:rsidRPr="00116D19">
        <w:rPr>
          <w:rFonts w:ascii="Century Gothic" w:eastAsia="Times New Roman" w:hAnsi="Century Gothic" w:cs="Times New Roman"/>
          <w:sz w:val="28"/>
          <w:szCs w:val="28"/>
          <w:shd w:val="clear" w:color="auto" w:fill="FFFFFF"/>
          <w:lang w:val="en-GB"/>
        </w:rPr>
        <w:t>brightness</w:t>
      </w:r>
      <w:r w:rsidRPr="00116D19">
        <w:rPr>
          <w:rFonts w:ascii="Century Gothic" w:eastAsia="Times New Roman" w:hAnsi="Century Gothic" w:cs="Times New Roman"/>
          <w:sz w:val="28"/>
          <w:szCs w:val="28"/>
          <w:shd w:val="clear" w:color="auto" w:fill="FFFFFF"/>
          <w:lang w:val="en-GB"/>
        </w:rPr>
        <w:t xml:space="preserve"> </w:t>
      </w:r>
      <w:r w:rsidR="000A476C">
        <w:rPr>
          <w:rFonts w:ascii="Century Gothic" w:eastAsia="Times New Roman" w:hAnsi="Century Gothic" w:cs="Times New Roman"/>
          <w:sz w:val="28"/>
          <w:szCs w:val="28"/>
          <w:shd w:val="clear" w:color="auto" w:fill="FFFFFF"/>
          <w:lang w:val="en-GB"/>
        </w:rPr>
        <w:t>for the managers, and for the Front line staff</w:t>
      </w:r>
      <w:r w:rsidRPr="00116D19">
        <w:rPr>
          <w:rFonts w:ascii="Century Gothic" w:eastAsia="Times New Roman" w:hAnsi="Century Gothic" w:cs="Times New Roman"/>
          <w:sz w:val="28"/>
          <w:szCs w:val="28"/>
          <w:shd w:val="clear" w:color="auto" w:fill="FFFFFF"/>
          <w:lang w:val="en-GB"/>
        </w:rPr>
        <w:t>. </w:t>
      </w:r>
    </w:p>
    <w:p w14:paraId="521A74FB" w14:textId="325BFFF9" w:rsidR="00116D19" w:rsidRPr="00B27248" w:rsidRDefault="000A476C" w:rsidP="00116D19">
      <w:r>
        <w:rPr>
          <w:rFonts w:ascii="Century Gothic" w:hAnsi="Century Gothic"/>
          <w:sz w:val="28"/>
          <w:szCs w:val="28"/>
        </w:rPr>
        <w:t>From management to front line staff,</w:t>
      </w:r>
      <w:r w:rsidR="00116D19" w:rsidRPr="00116D19">
        <w:rPr>
          <w:rFonts w:ascii="Century Gothic" w:hAnsi="Century Gothic"/>
          <w:sz w:val="28"/>
          <w:szCs w:val="28"/>
        </w:rPr>
        <w:t xml:space="preserve"> the entire team at Virgin Trains relies on Yammer to communicate company priorities, ask questions, and share valuable feedback. With communication among </w:t>
      </w:r>
      <w:r w:rsidR="00116D19" w:rsidRPr="00116D19">
        <w:rPr>
          <w:rFonts w:ascii="Century Gothic" w:hAnsi="Century Gothic"/>
          <w:sz w:val="28"/>
          <w:szCs w:val="28"/>
        </w:rPr>
        <w:lastRenderedPageBreak/>
        <w:t xml:space="preserve">employees now seamless, mobile, and instant, staff in every avenue of the business have an effective pool of resources to reference when questions arise—even questions that come directly from passengers. Employees can easily access Yammer, post their </w:t>
      </w:r>
      <w:r w:rsidR="00124368" w:rsidRPr="00116D19">
        <w:rPr>
          <w:rFonts w:ascii="Century Gothic" w:hAnsi="Century Gothic"/>
          <w:sz w:val="28"/>
          <w:szCs w:val="28"/>
        </w:rPr>
        <w:t>inquiry</w:t>
      </w:r>
      <w:r w:rsidR="00116D19" w:rsidRPr="00116D19">
        <w:rPr>
          <w:rFonts w:ascii="Century Gothic" w:hAnsi="Century Gothic"/>
          <w:sz w:val="28"/>
          <w:szCs w:val="28"/>
        </w:rPr>
        <w:t xml:space="preserve">, and get answers for passengers while they’re still on the </w:t>
      </w:r>
      <w:r w:rsidR="00B27248" w:rsidRPr="00116D19">
        <w:rPr>
          <w:rFonts w:ascii="Century Gothic" w:hAnsi="Century Gothic"/>
          <w:sz w:val="28"/>
          <w:szCs w:val="28"/>
        </w:rPr>
        <w:t>train. Since</w:t>
      </w:r>
      <w:r w:rsidR="00116D19" w:rsidRPr="00116D19">
        <w:rPr>
          <w:rFonts w:ascii="Century Gothic" w:hAnsi="Century Gothic"/>
          <w:sz w:val="28"/>
          <w:szCs w:val="28"/>
        </w:rPr>
        <w:t xml:space="preserve"> adopting Yammer, Virgin Trains has been able to make changes in the products they sell, particularly in its catering group, which boasts having the best options for train food. The company has also been able to make changes in the way it sells products, interacts with customers, and delivers employee </w:t>
      </w:r>
      <w:r w:rsidR="00B27248" w:rsidRPr="00116D19">
        <w:rPr>
          <w:rFonts w:ascii="Century Gothic" w:hAnsi="Century Gothic"/>
          <w:sz w:val="28"/>
          <w:szCs w:val="28"/>
        </w:rPr>
        <w:t>training. Virgin</w:t>
      </w:r>
      <w:r w:rsidR="00116D19" w:rsidRPr="00116D19">
        <w:rPr>
          <w:rFonts w:ascii="Century Gothic" w:hAnsi="Century Gothic"/>
          <w:sz w:val="28"/>
          <w:szCs w:val="28"/>
        </w:rPr>
        <w:t xml:space="preserve"> Trains has implemented Yammer into every component of daily communications, from daily rosters, train schedules, answering customer questions, training new hires, communicating business needs, and competing in sales. The company is now reaping the benefits of a true collaborative and supportive company culture.</w:t>
      </w:r>
      <w:r w:rsidR="00116D19" w:rsidRPr="00116D19">
        <w:rPr>
          <w:rFonts w:ascii="Century Gothic" w:eastAsia="SimSun" w:hAnsi="Century Gothic" w:cs="Times New Roman"/>
          <w:sz w:val="28"/>
          <w:szCs w:val="28"/>
          <w:lang w:val="en-GB"/>
        </w:rPr>
        <w:t xml:space="preserve"> This resulted in a resounding request for an easy-to-use, mobile solution for effective two-way communication. The company decided that Yammer, the Microsoft enterprise social network, would provide it with the exact tools it needed. With a two-way, mobile, and user-friendly application, employees in any location are now able to instantly communicate, collaborate, and escalate in real time, driving an impact on the Virgin Train culture and ultimately, the customer </w:t>
      </w:r>
      <w:r w:rsidR="00B27248" w:rsidRPr="00116D19">
        <w:rPr>
          <w:rFonts w:ascii="Century Gothic" w:eastAsia="SimSun" w:hAnsi="Century Gothic" w:cs="Times New Roman"/>
          <w:sz w:val="28"/>
          <w:szCs w:val="28"/>
          <w:lang w:val="en-GB"/>
        </w:rPr>
        <w:t>experience. Implementing</w:t>
      </w:r>
      <w:r w:rsidR="00116D19" w:rsidRPr="00116D19">
        <w:rPr>
          <w:rFonts w:ascii="Century Gothic" w:eastAsia="SimSun" w:hAnsi="Century Gothic" w:cs="Times New Roman"/>
          <w:sz w:val="28"/>
          <w:szCs w:val="28"/>
          <w:lang w:val="en-GB"/>
        </w:rPr>
        <w:t xml:space="preserve"> Yammer into the day-to-day activities of employees enforced the company’s innovative, fun, upbeat, and collaborative culture. Now, staff can use Yammer to </w:t>
      </w:r>
      <w:r w:rsidR="00116D19" w:rsidRPr="00116D19">
        <w:rPr>
          <w:rFonts w:ascii="Century Gothic" w:eastAsia="SimSun" w:hAnsi="Century Gothic" w:cs="Times New Roman"/>
          <w:sz w:val="28"/>
          <w:szCs w:val="28"/>
          <w:lang w:val="en-GB"/>
        </w:rPr>
        <w:lastRenderedPageBreak/>
        <w:t xml:space="preserve">quickly share ideas, concerns, customer questions, and business initiatives, giving employees in all areas of the business new ways to voice their opinions and realize business </w:t>
      </w:r>
      <w:r w:rsidR="00B27248" w:rsidRPr="00116D19">
        <w:rPr>
          <w:rFonts w:ascii="Century Gothic" w:eastAsia="SimSun" w:hAnsi="Century Gothic" w:cs="Times New Roman"/>
          <w:sz w:val="28"/>
          <w:szCs w:val="28"/>
          <w:lang w:val="en-GB"/>
        </w:rPr>
        <w:t>impact. Executives</w:t>
      </w:r>
      <w:r w:rsidR="00116D19" w:rsidRPr="00116D19">
        <w:rPr>
          <w:rFonts w:ascii="Century Gothic" w:eastAsia="SimSun" w:hAnsi="Century Gothic" w:cs="Times New Roman"/>
          <w:sz w:val="28"/>
          <w:szCs w:val="28"/>
          <w:lang w:val="en-GB"/>
        </w:rPr>
        <w:t xml:space="preserve"> now have a more effective way of sharing strategies, initiatives, business needs, and inquiring about items such as product sales. In one instance, Yammer has also impacted new service announcements, such as the Standard Class Trolley. When the new Standard Class Trolley launched, exec</w:t>
      </w:r>
      <w:r w:rsidR="00124368">
        <w:rPr>
          <w:rFonts w:ascii="Century Gothic" w:eastAsia="SimSun" w:hAnsi="Century Gothic" w:cs="Times New Roman"/>
          <w:sz w:val="28"/>
          <w:szCs w:val="28"/>
          <w:lang w:val="en-GB"/>
        </w:rPr>
        <w:t xml:space="preserve">utives needed to drive front line staff </w:t>
      </w:r>
      <w:r w:rsidR="00124368" w:rsidRPr="00116D19">
        <w:rPr>
          <w:rFonts w:ascii="Century Gothic" w:eastAsia="SimSun" w:hAnsi="Century Gothic" w:cs="Times New Roman"/>
          <w:sz w:val="28"/>
          <w:szCs w:val="28"/>
          <w:lang w:val="en-GB"/>
        </w:rPr>
        <w:t>engagement</w:t>
      </w:r>
      <w:r w:rsidR="00116D19" w:rsidRPr="00116D19">
        <w:rPr>
          <w:rFonts w:ascii="Century Gothic" w:eastAsia="SimSun" w:hAnsi="Century Gothic" w:cs="Times New Roman"/>
          <w:sz w:val="28"/>
          <w:szCs w:val="28"/>
          <w:lang w:val="en-GB"/>
        </w:rPr>
        <w:t xml:space="preserve"> and increase enthusiasm, so they created a separate Yammer group dedicated to dialog regarding the new service. In the Standard Class Trolley group, employees launched a fun Yammer challenge to see who could find the most innovative ways to sell products to custome</w:t>
      </w:r>
      <w:r w:rsidR="00124368">
        <w:rPr>
          <w:rFonts w:ascii="Century Gothic" w:eastAsia="SimSun" w:hAnsi="Century Gothic" w:cs="Times New Roman"/>
          <w:sz w:val="28"/>
          <w:szCs w:val="28"/>
          <w:lang w:val="en-GB"/>
        </w:rPr>
        <w:t xml:space="preserve">rs on the new trolley. Front line staff </w:t>
      </w:r>
      <w:r w:rsidR="00116D19" w:rsidRPr="00116D19">
        <w:rPr>
          <w:rFonts w:ascii="Century Gothic" w:eastAsia="SimSun" w:hAnsi="Century Gothic" w:cs="Times New Roman"/>
          <w:sz w:val="28"/>
          <w:szCs w:val="28"/>
          <w:lang w:val="en-GB"/>
        </w:rPr>
        <w:t xml:space="preserve">used </w:t>
      </w:r>
      <w:proofErr w:type="gramStart"/>
      <w:r w:rsidR="00116D19" w:rsidRPr="00116D19">
        <w:rPr>
          <w:rFonts w:ascii="Century Gothic" w:eastAsia="SimSun" w:hAnsi="Century Gothic" w:cs="Times New Roman"/>
          <w:sz w:val="28"/>
          <w:szCs w:val="28"/>
          <w:lang w:val="en-GB"/>
        </w:rPr>
        <w:t>Yammer</w:t>
      </w:r>
      <w:proofErr w:type="gramEnd"/>
      <w:r w:rsidR="00116D19" w:rsidRPr="00116D19">
        <w:rPr>
          <w:rFonts w:ascii="Century Gothic" w:eastAsia="SimSun" w:hAnsi="Century Gothic" w:cs="Times New Roman"/>
          <w:sz w:val="28"/>
          <w:szCs w:val="28"/>
          <w:lang w:val="en-GB"/>
        </w:rPr>
        <w:t xml:space="preserve"> as a platform for a friendly competition to share their creative ideas, product sales, photos, and successful customer interactions. The challenge resulted in better customer service and increased on-board sales on the Standard Class </w:t>
      </w:r>
      <w:r w:rsidR="00124368" w:rsidRPr="00116D19">
        <w:rPr>
          <w:rFonts w:ascii="Century Gothic" w:eastAsia="SimSun" w:hAnsi="Century Gothic" w:cs="Times New Roman"/>
          <w:sz w:val="28"/>
          <w:szCs w:val="28"/>
          <w:lang w:val="en-GB"/>
        </w:rPr>
        <w:t>Trolley. By</w:t>
      </w:r>
      <w:r w:rsidR="00116D19" w:rsidRPr="00116D19">
        <w:rPr>
          <w:rFonts w:ascii="Century Gothic" w:eastAsia="SimSun" w:hAnsi="Century Gothic" w:cs="Times New Roman"/>
          <w:sz w:val="28"/>
          <w:szCs w:val="28"/>
          <w:lang w:val="en-GB"/>
        </w:rPr>
        <w:t xml:space="preserve"> encouraging deeper communication among all employees</w:t>
      </w:r>
      <w:r w:rsidR="00124368">
        <w:rPr>
          <w:rFonts w:ascii="Century Gothic" w:eastAsia="SimSun" w:hAnsi="Century Gothic" w:cs="Times New Roman"/>
          <w:sz w:val="28"/>
          <w:szCs w:val="28"/>
          <w:lang w:val="en-GB"/>
        </w:rPr>
        <w:t xml:space="preserve">. </w:t>
      </w:r>
      <w:r w:rsidR="00B27248">
        <w:rPr>
          <w:rFonts w:ascii="Century Gothic" w:eastAsia="SimSun" w:hAnsi="Century Gothic" w:cs="Times New Roman"/>
          <w:sz w:val="28"/>
          <w:szCs w:val="28"/>
          <w:lang w:val="en-GB"/>
        </w:rPr>
        <w:t>(</w:t>
      </w:r>
      <w:proofErr w:type="gramStart"/>
      <w:r w:rsidR="00B27248">
        <w:rPr>
          <w:rFonts w:ascii="Century Gothic" w:eastAsia="SimSun" w:hAnsi="Century Gothic" w:cs="Times New Roman"/>
          <w:sz w:val="28"/>
          <w:szCs w:val="28"/>
          <w:lang w:val="en-GB"/>
        </w:rPr>
        <w:t>virgin</w:t>
      </w:r>
      <w:r w:rsidR="00B27248" w:rsidRPr="00B27248">
        <w:rPr>
          <w:rFonts w:ascii="Century Gothic" w:eastAsia="SimSun" w:hAnsi="Century Gothic" w:cs="Times New Roman"/>
          <w:sz w:val="28"/>
          <w:szCs w:val="28"/>
          <w:lang w:val="en-GB"/>
        </w:rPr>
        <w:t>tra</w:t>
      </w:r>
      <w:r w:rsidR="00B27248">
        <w:rPr>
          <w:rFonts w:ascii="Century Gothic" w:eastAsia="SimSun" w:hAnsi="Century Gothic" w:cs="Times New Roman"/>
          <w:sz w:val="28"/>
          <w:szCs w:val="28"/>
          <w:lang w:val="en-GB"/>
        </w:rPr>
        <w:t>ins2017</w:t>
      </w:r>
      <w:proofErr w:type="gramEnd"/>
      <w:r w:rsidR="00B27248">
        <w:rPr>
          <w:rFonts w:ascii="Century Gothic" w:eastAsia="SimSun" w:hAnsi="Century Gothic" w:cs="Times New Roman"/>
          <w:sz w:val="28"/>
          <w:szCs w:val="28"/>
          <w:lang w:val="en-GB"/>
        </w:rPr>
        <w:t>)</w:t>
      </w:r>
    </w:p>
    <w:p w14:paraId="5C0692EE" w14:textId="77777777" w:rsidR="00116D19" w:rsidRPr="00116D19" w:rsidRDefault="00116D19" w:rsidP="00116D19">
      <w:pPr>
        <w:spacing w:after="0" w:line="240" w:lineRule="auto"/>
        <w:jc w:val="left"/>
        <w:rPr>
          <w:rFonts w:eastAsia="Times New Roman" w:cs="Times New Roman"/>
          <w:sz w:val="20"/>
          <w:szCs w:val="20"/>
          <w:lang w:val="en-GB"/>
        </w:rPr>
      </w:pPr>
    </w:p>
    <w:p w14:paraId="7FFC74B3" w14:textId="36E1E460" w:rsidR="00116D19" w:rsidRDefault="00B27248">
      <w:pPr>
        <w:rPr>
          <w:rFonts w:ascii="Century Gothic" w:hAnsi="Century Gothic"/>
          <w:b/>
          <w:sz w:val="28"/>
          <w:szCs w:val="28"/>
          <w:lang w:val="en-GB"/>
        </w:rPr>
      </w:pPr>
      <w:r>
        <w:rPr>
          <w:rFonts w:ascii="Century Gothic" w:hAnsi="Century Gothic"/>
          <w:b/>
          <w:sz w:val="28"/>
          <w:szCs w:val="28"/>
          <w:lang w:val="en-GB"/>
        </w:rPr>
        <w:t xml:space="preserve"> </w:t>
      </w:r>
    </w:p>
    <w:p w14:paraId="04068240" w14:textId="77777777" w:rsidR="00116D19" w:rsidRPr="00B235A7" w:rsidRDefault="00116D19">
      <w:pPr>
        <w:rPr>
          <w:rFonts w:ascii="Century Gothic" w:hAnsi="Century Gothic"/>
          <w:b/>
          <w:sz w:val="28"/>
          <w:szCs w:val="28"/>
          <w:lang w:val="en-GB"/>
        </w:rPr>
      </w:pPr>
    </w:p>
    <w:p w14:paraId="1A8D2D27" w14:textId="77777777" w:rsidR="00B84839" w:rsidRPr="0072010D" w:rsidRDefault="00ED13B3">
      <w:pPr>
        <w:pStyle w:val="Heading1"/>
        <w:rPr>
          <w:rFonts w:ascii="Century Gothic" w:hAnsi="Century Gothic" w:cs="Times New Roman"/>
          <w:sz w:val="28"/>
        </w:rPr>
      </w:pPr>
      <w:bookmarkStart w:id="4" w:name="_Toc386580872"/>
      <w:r w:rsidRPr="0072010D">
        <w:rPr>
          <w:rFonts w:ascii="Century Gothic" w:hAnsi="Century Gothic" w:cs="Times New Roman"/>
          <w:sz w:val="28"/>
        </w:rPr>
        <w:lastRenderedPageBreak/>
        <w:t>Conclusion</w:t>
      </w:r>
      <w:bookmarkEnd w:id="4"/>
    </w:p>
    <w:p w14:paraId="3509F9A0" w14:textId="39E16DE7" w:rsidR="00B84839" w:rsidRPr="0072010D" w:rsidRDefault="00ED13B3">
      <w:pPr>
        <w:rPr>
          <w:rFonts w:ascii="Century Gothic" w:hAnsi="Century Gothic" w:cs="Times New Roman"/>
          <w:sz w:val="28"/>
          <w:szCs w:val="28"/>
        </w:rPr>
      </w:pPr>
      <w:r w:rsidRPr="0072010D">
        <w:rPr>
          <w:rFonts w:ascii="Century Gothic" w:hAnsi="Century Gothic" w:cs="Times New Roman"/>
          <w:sz w:val="28"/>
          <w:szCs w:val="28"/>
        </w:rPr>
        <w:t xml:space="preserve">After the long discussion, finally it has come to its conclusion point. Communication and </w:t>
      </w:r>
      <w:r w:rsidR="00B235A7" w:rsidRPr="0072010D">
        <w:rPr>
          <w:rFonts w:ascii="Century Gothic" w:hAnsi="Century Gothic" w:cs="Times New Roman"/>
          <w:sz w:val="28"/>
          <w:szCs w:val="28"/>
        </w:rPr>
        <w:t>teamwork</w:t>
      </w:r>
      <w:r w:rsidRPr="0072010D">
        <w:rPr>
          <w:rFonts w:ascii="Century Gothic" w:hAnsi="Century Gothic" w:cs="Times New Roman"/>
          <w:sz w:val="28"/>
          <w:szCs w:val="28"/>
        </w:rPr>
        <w:t xml:space="preserve"> is closely related. Any types of organisation require better communication regimes so that all the teams can work efficiently to reach the goals within the given time. Creating a proper communicating environment is the responsibility of the organisation and it should be allocate with proper rules and regimes. In this discussion, it is also proved that the development of the teams, performance and relationship is strongly dependent on the proper communication. Communication is established </w:t>
      </w:r>
      <w:proofErr w:type="gramStart"/>
      <w:r w:rsidRPr="0072010D">
        <w:rPr>
          <w:rFonts w:ascii="Century Gothic" w:hAnsi="Century Gothic" w:cs="Times New Roman"/>
          <w:sz w:val="28"/>
          <w:szCs w:val="28"/>
        </w:rPr>
        <w:t>here</w:t>
      </w:r>
      <w:proofErr w:type="gramEnd"/>
      <w:r w:rsidRPr="0072010D">
        <w:rPr>
          <w:rFonts w:ascii="Century Gothic" w:hAnsi="Century Gothic" w:cs="Times New Roman"/>
          <w:sz w:val="28"/>
          <w:szCs w:val="28"/>
        </w:rPr>
        <w:t xml:space="preserve"> as the reflection of social group work beloved of liberalism and this is really great to develop more sophisticated management techniques. The theory of </w:t>
      </w:r>
      <w:proofErr w:type="gramStart"/>
      <w:r w:rsidRPr="0072010D">
        <w:rPr>
          <w:rFonts w:ascii="Century Gothic" w:hAnsi="Century Gothic" w:cs="Times New Roman"/>
          <w:sz w:val="28"/>
          <w:szCs w:val="28"/>
        </w:rPr>
        <w:t>team work</w:t>
      </w:r>
      <w:proofErr w:type="gramEnd"/>
      <w:r w:rsidRPr="0072010D">
        <w:rPr>
          <w:rFonts w:ascii="Century Gothic" w:hAnsi="Century Gothic" w:cs="Times New Roman"/>
          <w:sz w:val="28"/>
          <w:szCs w:val="28"/>
        </w:rPr>
        <w:t xml:space="preserve"> by Tuckman also placed here to support the assignment’s objective. </w:t>
      </w:r>
    </w:p>
    <w:p w14:paraId="5ABA3B67" w14:textId="77777777" w:rsidR="00B84839" w:rsidRPr="00ED13B3" w:rsidRDefault="00ED13B3">
      <w:pPr>
        <w:spacing w:line="276" w:lineRule="auto"/>
        <w:jc w:val="left"/>
        <w:rPr>
          <w:rFonts w:ascii="Century Gothic" w:hAnsi="Century Gothic" w:cs="Times New Roman"/>
          <w:szCs w:val="24"/>
        </w:rPr>
      </w:pPr>
      <w:r w:rsidRPr="00ED13B3">
        <w:rPr>
          <w:rFonts w:ascii="Century Gothic" w:hAnsi="Century Gothic" w:cs="Times New Roman"/>
          <w:szCs w:val="24"/>
        </w:rPr>
        <w:br w:type="page"/>
      </w:r>
    </w:p>
    <w:p w14:paraId="3585B4D0" w14:textId="77777777" w:rsidR="00B84839" w:rsidRDefault="00ED13B3">
      <w:pPr>
        <w:pStyle w:val="Heading1"/>
        <w:rPr>
          <w:rFonts w:cs="Times New Roman"/>
          <w:szCs w:val="24"/>
        </w:rPr>
      </w:pPr>
      <w:bookmarkStart w:id="5" w:name="_Toc386580873"/>
      <w:r>
        <w:rPr>
          <w:rFonts w:cs="Times New Roman"/>
          <w:szCs w:val="24"/>
        </w:rPr>
        <w:lastRenderedPageBreak/>
        <w:t>References</w:t>
      </w:r>
      <w:bookmarkEnd w:id="5"/>
    </w:p>
    <w:p w14:paraId="65765398" w14:textId="77777777" w:rsidR="00B84839" w:rsidRDefault="00ED13B3">
      <w:pPr>
        <w:pStyle w:val="ListParagraph"/>
        <w:spacing w:before="240"/>
        <w:ind w:left="0"/>
        <w:rPr>
          <w:rFonts w:cs="Times New Roman"/>
          <w:szCs w:val="24"/>
        </w:rPr>
      </w:pPr>
      <w:proofErr w:type="spellStart"/>
      <w:proofErr w:type="gramStart"/>
      <w:r>
        <w:rPr>
          <w:rFonts w:cs="Times New Roman"/>
          <w:szCs w:val="24"/>
        </w:rPr>
        <w:t>Bezemer</w:t>
      </w:r>
      <w:proofErr w:type="spellEnd"/>
      <w:r>
        <w:rPr>
          <w:rFonts w:cs="Times New Roman"/>
          <w:szCs w:val="24"/>
        </w:rPr>
        <w:t xml:space="preserve">, J., </w:t>
      </w:r>
      <w:proofErr w:type="spellStart"/>
      <w:r>
        <w:rPr>
          <w:rFonts w:cs="Times New Roman"/>
          <w:szCs w:val="24"/>
        </w:rPr>
        <w:t>Korkiakangas</w:t>
      </w:r>
      <w:proofErr w:type="spellEnd"/>
      <w:r>
        <w:rPr>
          <w:rFonts w:cs="Times New Roman"/>
          <w:szCs w:val="24"/>
        </w:rPr>
        <w:t>, T., Weldon, S.M., Kress, G. and Kneebone, R., 2016.</w:t>
      </w:r>
      <w:proofErr w:type="gramEnd"/>
      <w:r>
        <w:rPr>
          <w:rFonts w:cs="Times New Roman"/>
          <w:szCs w:val="24"/>
        </w:rPr>
        <w:t xml:space="preserve"> Unsettled teamwork: communication and learning in the operating theatres of an urban hospital. Journal of advanced nursing, 72(2), pp.361-372.</w:t>
      </w:r>
    </w:p>
    <w:p w14:paraId="0771EBBA" w14:textId="77777777" w:rsidR="00B84839" w:rsidRDefault="00ED13B3">
      <w:pPr>
        <w:pStyle w:val="ListParagraph"/>
        <w:spacing w:before="240"/>
        <w:ind w:left="0"/>
        <w:rPr>
          <w:rFonts w:cs="Times New Roman"/>
          <w:szCs w:val="24"/>
        </w:rPr>
      </w:pPr>
      <w:proofErr w:type="spellStart"/>
      <w:r>
        <w:rPr>
          <w:rFonts w:cs="Times New Roman"/>
          <w:szCs w:val="24"/>
        </w:rPr>
        <w:t>Ghaferi</w:t>
      </w:r>
      <w:proofErr w:type="spellEnd"/>
      <w:r>
        <w:rPr>
          <w:rFonts w:cs="Times New Roman"/>
          <w:szCs w:val="24"/>
        </w:rPr>
        <w:t xml:space="preserve">, A.A. and </w:t>
      </w:r>
      <w:proofErr w:type="spellStart"/>
      <w:r>
        <w:rPr>
          <w:rFonts w:cs="Times New Roman"/>
          <w:szCs w:val="24"/>
        </w:rPr>
        <w:t>Dimick</w:t>
      </w:r>
      <w:proofErr w:type="spellEnd"/>
      <w:r>
        <w:rPr>
          <w:rFonts w:cs="Times New Roman"/>
          <w:szCs w:val="24"/>
        </w:rPr>
        <w:t xml:space="preserve">, J.B., 2016. </w:t>
      </w:r>
      <w:proofErr w:type="gramStart"/>
      <w:r>
        <w:rPr>
          <w:rFonts w:cs="Times New Roman"/>
          <w:szCs w:val="24"/>
        </w:rPr>
        <w:t>Importance of teamwork, communication and culture on failure‐to‐rescue in the elderly.</w:t>
      </w:r>
      <w:proofErr w:type="gramEnd"/>
      <w:r>
        <w:rPr>
          <w:rFonts w:cs="Times New Roman"/>
          <w:szCs w:val="24"/>
        </w:rPr>
        <w:t xml:space="preserve"> </w:t>
      </w:r>
      <w:proofErr w:type="gramStart"/>
      <w:r>
        <w:rPr>
          <w:rFonts w:cs="Times New Roman"/>
          <w:szCs w:val="24"/>
        </w:rPr>
        <w:t>British Journal of Surgery, 103(2).</w:t>
      </w:r>
      <w:proofErr w:type="gramEnd"/>
    </w:p>
    <w:p w14:paraId="386CFB90" w14:textId="77777777" w:rsidR="00B84839" w:rsidRDefault="00ED13B3">
      <w:pPr>
        <w:pStyle w:val="ListParagraph"/>
        <w:spacing w:before="240"/>
        <w:ind w:left="0"/>
        <w:rPr>
          <w:rFonts w:cs="Times New Roman"/>
          <w:szCs w:val="24"/>
        </w:rPr>
      </w:pPr>
      <w:proofErr w:type="spellStart"/>
      <w:r>
        <w:rPr>
          <w:rFonts w:cs="Times New Roman"/>
          <w:szCs w:val="24"/>
        </w:rPr>
        <w:t>Gluyas</w:t>
      </w:r>
      <w:proofErr w:type="spellEnd"/>
      <w:r>
        <w:rPr>
          <w:rFonts w:cs="Times New Roman"/>
          <w:szCs w:val="24"/>
        </w:rPr>
        <w:t xml:space="preserve">, H., 2015. Effective communication and teamwork promotes patient safety. Nursing </w:t>
      </w:r>
      <w:proofErr w:type="gramStart"/>
      <w:r>
        <w:rPr>
          <w:rFonts w:cs="Times New Roman"/>
          <w:szCs w:val="24"/>
        </w:rPr>
        <w:t>Standard</w:t>
      </w:r>
      <w:proofErr w:type="gramEnd"/>
      <w:r>
        <w:rPr>
          <w:rFonts w:cs="Times New Roman"/>
          <w:szCs w:val="24"/>
        </w:rPr>
        <w:t xml:space="preserve"> (2014+), 29(49), p.50.</w:t>
      </w:r>
    </w:p>
    <w:p w14:paraId="47FB979B" w14:textId="77777777" w:rsidR="00B84839" w:rsidRDefault="00ED13B3">
      <w:pPr>
        <w:spacing w:before="240"/>
        <w:rPr>
          <w:rFonts w:cs="Times New Roman"/>
          <w:szCs w:val="24"/>
        </w:rPr>
      </w:pPr>
      <w:proofErr w:type="spellStart"/>
      <w:r>
        <w:rPr>
          <w:rFonts w:cs="Times New Roman"/>
          <w:szCs w:val="24"/>
        </w:rPr>
        <w:t>Goetsch</w:t>
      </w:r>
      <w:proofErr w:type="spellEnd"/>
      <w:r>
        <w:rPr>
          <w:rFonts w:cs="Times New Roman"/>
          <w:szCs w:val="24"/>
        </w:rPr>
        <w:t xml:space="preserve">, D.L. and Davis, S.B., 2014. </w:t>
      </w:r>
      <w:proofErr w:type="gramStart"/>
      <w:r>
        <w:rPr>
          <w:rFonts w:cs="Times New Roman"/>
          <w:szCs w:val="24"/>
        </w:rPr>
        <w:t>Quality management for organizational excellence.</w:t>
      </w:r>
      <w:proofErr w:type="gramEnd"/>
      <w:r>
        <w:rPr>
          <w:rFonts w:cs="Times New Roman"/>
          <w:szCs w:val="24"/>
        </w:rPr>
        <w:t xml:space="preserve"> Upper Saddle River, NJ: </w:t>
      </w:r>
      <w:proofErr w:type="spellStart"/>
      <w:proofErr w:type="gramStart"/>
      <w:r>
        <w:rPr>
          <w:rFonts w:cs="Times New Roman"/>
          <w:szCs w:val="24"/>
        </w:rPr>
        <w:t>pearson</w:t>
      </w:r>
      <w:proofErr w:type="spellEnd"/>
      <w:proofErr w:type="gramEnd"/>
      <w:r>
        <w:rPr>
          <w:rFonts w:cs="Times New Roman"/>
          <w:szCs w:val="24"/>
        </w:rPr>
        <w:t>.</w:t>
      </w:r>
    </w:p>
    <w:p w14:paraId="19F3FC6A" w14:textId="6C0588A7" w:rsidR="00B84839" w:rsidRDefault="00ED13B3">
      <w:pPr>
        <w:pStyle w:val="ListParagraph"/>
        <w:spacing w:before="240"/>
        <w:ind w:left="0"/>
        <w:rPr>
          <w:rFonts w:cs="Times New Roman"/>
          <w:szCs w:val="24"/>
        </w:rPr>
      </w:pPr>
      <w:proofErr w:type="gramStart"/>
      <w:r>
        <w:rPr>
          <w:rFonts w:cs="Times New Roman"/>
          <w:szCs w:val="24"/>
        </w:rPr>
        <w:t>Collaboration, Teamwork, and Communication.</w:t>
      </w:r>
      <w:proofErr w:type="gramEnd"/>
      <w:r>
        <w:rPr>
          <w:rFonts w:cs="Times New Roman"/>
          <w:szCs w:val="24"/>
        </w:rPr>
        <w:t xml:space="preserve"> TLTC Paper No. 4. </w:t>
      </w:r>
      <w:proofErr w:type="gramStart"/>
      <w:r>
        <w:rPr>
          <w:rFonts w:cs="Times New Roman"/>
          <w:szCs w:val="24"/>
        </w:rPr>
        <w:t>CRLT Occasional Paper No. 35.</w:t>
      </w:r>
      <w:proofErr w:type="gramEnd"/>
      <w:r>
        <w:rPr>
          <w:rFonts w:cs="Times New Roman"/>
          <w:szCs w:val="24"/>
        </w:rPr>
        <w:t xml:space="preserve"> </w:t>
      </w:r>
      <w:proofErr w:type="gramStart"/>
      <w:r>
        <w:rPr>
          <w:rFonts w:cs="Times New Roman"/>
          <w:szCs w:val="24"/>
        </w:rPr>
        <w:t>Center for Research on Learning and Teaching.</w:t>
      </w:r>
      <w:proofErr w:type="gramEnd"/>
    </w:p>
    <w:p w14:paraId="40271F96" w14:textId="77777777" w:rsidR="00B84839" w:rsidRDefault="00ED13B3">
      <w:pPr>
        <w:pStyle w:val="ListParagraph"/>
        <w:spacing w:before="240"/>
        <w:ind w:left="0"/>
        <w:rPr>
          <w:rFonts w:cs="Times New Roman"/>
          <w:szCs w:val="24"/>
        </w:rPr>
      </w:pPr>
      <w:r>
        <w:rPr>
          <w:rFonts w:cs="Times New Roman"/>
          <w:szCs w:val="24"/>
        </w:rPr>
        <w:t xml:space="preserve">Martin, H.A. and </w:t>
      </w:r>
      <w:proofErr w:type="spellStart"/>
      <w:r>
        <w:rPr>
          <w:rFonts w:cs="Times New Roman"/>
          <w:szCs w:val="24"/>
        </w:rPr>
        <w:t>Ciurzynski</w:t>
      </w:r>
      <w:proofErr w:type="spellEnd"/>
      <w:r>
        <w:rPr>
          <w:rFonts w:cs="Times New Roman"/>
          <w:szCs w:val="24"/>
        </w:rPr>
        <w:t xml:space="preserve">, S.M., 2015. Situation, background, assessment, and recommendation–Guided huddles improve communication and teamwork in the emergency department. </w:t>
      </w:r>
      <w:proofErr w:type="gramStart"/>
      <w:r>
        <w:rPr>
          <w:rFonts w:cs="Times New Roman"/>
          <w:szCs w:val="24"/>
        </w:rPr>
        <w:t>Journal of Emergency Nursing, 41(6), pp.484-488.</w:t>
      </w:r>
      <w:proofErr w:type="gramEnd"/>
    </w:p>
    <w:p w14:paraId="37F3965C" w14:textId="77777777" w:rsidR="00B84839" w:rsidRDefault="00ED13B3">
      <w:pPr>
        <w:pStyle w:val="ListParagraph"/>
        <w:spacing w:before="240"/>
        <w:ind w:left="0"/>
        <w:rPr>
          <w:rFonts w:cs="Times New Roman"/>
          <w:szCs w:val="24"/>
        </w:rPr>
      </w:pPr>
      <w:proofErr w:type="gramStart"/>
      <w:r>
        <w:rPr>
          <w:rFonts w:cs="Times New Roman"/>
          <w:szCs w:val="24"/>
        </w:rPr>
        <w:t xml:space="preserve">Thomson, K., </w:t>
      </w:r>
      <w:proofErr w:type="spellStart"/>
      <w:r>
        <w:rPr>
          <w:rFonts w:cs="Times New Roman"/>
          <w:szCs w:val="24"/>
        </w:rPr>
        <w:t>Outram</w:t>
      </w:r>
      <w:proofErr w:type="spellEnd"/>
      <w:r>
        <w:rPr>
          <w:rFonts w:cs="Times New Roman"/>
          <w:szCs w:val="24"/>
        </w:rPr>
        <w:t xml:space="preserve">, S., Gilligan, C. and </w:t>
      </w:r>
      <w:proofErr w:type="spellStart"/>
      <w:r>
        <w:rPr>
          <w:rFonts w:cs="Times New Roman"/>
          <w:szCs w:val="24"/>
        </w:rPr>
        <w:t>Levett</w:t>
      </w:r>
      <w:proofErr w:type="spellEnd"/>
      <w:r>
        <w:rPr>
          <w:rFonts w:cs="Times New Roman"/>
          <w:szCs w:val="24"/>
        </w:rPr>
        <w:t>-Jones, T., 2015.</w:t>
      </w:r>
      <w:proofErr w:type="gramEnd"/>
      <w:r>
        <w:rPr>
          <w:rFonts w:cs="Times New Roman"/>
          <w:szCs w:val="24"/>
        </w:rPr>
        <w:t xml:space="preserve"> </w:t>
      </w:r>
      <w:proofErr w:type="spellStart"/>
      <w:r>
        <w:rPr>
          <w:rFonts w:cs="Times New Roman"/>
          <w:szCs w:val="24"/>
        </w:rPr>
        <w:t>Interprofessional</w:t>
      </w:r>
      <w:proofErr w:type="spellEnd"/>
      <w:r>
        <w:rPr>
          <w:rFonts w:cs="Times New Roman"/>
          <w:szCs w:val="24"/>
        </w:rPr>
        <w:t xml:space="preserve"> experiences of recent healthcare graduates: A social psychology perspective on the barriers to effective communication, teamwork, and patient-</w:t>
      </w:r>
      <w:proofErr w:type="spellStart"/>
      <w:r>
        <w:rPr>
          <w:rFonts w:cs="Times New Roman"/>
          <w:szCs w:val="24"/>
        </w:rPr>
        <w:t>centred</w:t>
      </w:r>
      <w:proofErr w:type="spellEnd"/>
      <w:r>
        <w:rPr>
          <w:rFonts w:cs="Times New Roman"/>
          <w:szCs w:val="24"/>
        </w:rPr>
        <w:t xml:space="preserve"> care. </w:t>
      </w:r>
      <w:proofErr w:type="gramStart"/>
      <w:r>
        <w:rPr>
          <w:rFonts w:cs="Times New Roman"/>
          <w:szCs w:val="24"/>
        </w:rPr>
        <w:t xml:space="preserve">Journal of </w:t>
      </w:r>
      <w:proofErr w:type="spellStart"/>
      <w:r>
        <w:rPr>
          <w:rFonts w:cs="Times New Roman"/>
          <w:szCs w:val="24"/>
        </w:rPr>
        <w:t>interprofessional</w:t>
      </w:r>
      <w:proofErr w:type="spellEnd"/>
      <w:r>
        <w:rPr>
          <w:rFonts w:cs="Times New Roman"/>
          <w:szCs w:val="24"/>
        </w:rPr>
        <w:t xml:space="preserve"> care, 29(6), pp.634-640.</w:t>
      </w:r>
      <w:proofErr w:type="gramEnd"/>
    </w:p>
    <w:p w14:paraId="16DC0B3C" w14:textId="77777777" w:rsidR="00B84839" w:rsidRDefault="00ED13B3">
      <w:pPr>
        <w:spacing w:before="240"/>
        <w:rPr>
          <w:rFonts w:cs="Times New Roman"/>
          <w:szCs w:val="24"/>
        </w:rPr>
      </w:pPr>
      <w:r>
        <w:rPr>
          <w:rFonts w:cs="Times New Roman"/>
          <w:szCs w:val="24"/>
        </w:rPr>
        <w:t xml:space="preserve">Valentine, M.A., </w:t>
      </w:r>
      <w:proofErr w:type="spellStart"/>
      <w:r>
        <w:rPr>
          <w:rFonts w:cs="Times New Roman"/>
          <w:szCs w:val="24"/>
        </w:rPr>
        <w:t>Nembhard</w:t>
      </w:r>
      <w:proofErr w:type="spellEnd"/>
      <w:r>
        <w:rPr>
          <w:rFonts w:cs="Times New Roman"/>
          <w:szCs w:val="24"/>
        </w:rPr>
        <w:t xml:space="preserve">, I.M. and Edmondson, A.C., 2015. Measuring teamwork in health care settings: a review of survey instruments. </w:t>
      </w:r>
      <w:proofErr w:type="gramStart"/>
      <w:r>
        <w:rPr>
          <w:rFonts w:cs="Times New Roman"/>
          <w:szCs w:val="24"/>
        </w:rPr>
        <w:t>Medical care, 53(4), pp.e16-e30.</w:t>
      </w:r>
      <w:proofErr w:type="gramEnd"/>
    </w:p>
    <w:p w14:paraId="12A7BF09" w14:textId="77777777" w:rsidR="00B84839" w:rsidRDefault="00ED13B3">
      <w:pPr>
        <w:spacing w:before="240"/>
        <w:rPr>
          <w:rFonts w:cs="Times New Roman"/>
          <w:szCs w:val="24"/>
        </w:rPr>
      </w:pPr>
      <w:proofErr w:type="gramStart"/>
      <w:r>
        <w:rPr>
          <w:rFonts w:cs="Times New Roman"/>
          <w:szCs w:val="24"/>
        </w:rPr>
        <w:t>Weller, J., Boyd, M. and Cumin, D., 2014.</w:t>
      </w:r>
      <w:proofErr w:type="gramEnd"/>
      <w:r>
        <w:rPr>
          <w:rFonts w:cs="Times New Roman"/>
          <w:szCs w:val="24"/>
        </w:rPr>
        <w:t xml:space="preserve"> Teams, tribes and patient safety: overcoming barriers to effective teamwork in healthcare. </w:t>
      </w:r>
      <w:proofErr w:type="gramStart"/>
      <w:r>
        <w:rPr>
          <w:rFonts w:cs="Times New Roman"/>
          <w:szCs w:val="24"/>
        </w:rPr>
        <w:t>Postgraduate medical journal, pp.postgradmedj-2012.</w:t>
      </w:r>
      <w:proofErr w:type="gramEnd"/>
    </w:p>
    <w:p w14:paraId="6785E225" w14:textId="77777777" w:rsidR="000A476C" w:rsidRDefault="00ED13B3" w:rsidP="000A476C">
      <w:pPr>
        <w:spacing w:before="240"/>
        <w:rPr>
          <w:rFonts w:cs="Times New Roman"/>
          <w:szCs w:val="24"/>
        </w:rPr>
      </w:pPr>
      <w:r>
        <w:rPr>
          <w:rFonts w:cs="Times New Roman"/>
          <w:szCs w:val="24"/>
        </w:rPr>
        <w:t xml:space="preserve">Wong, A.H.W., Gang, M., </w:t>
      </w:r>
      <w:proofErr w:type="spellStart"/>
      <w:r>
        <w:rPr>
          <w:rFonts w:cs="Times New Roman"/>
          <w:szCs w:val="24"/>
        </w:rPr>
        <w:t>Szyld</w:t>
      </w:r>
      <w:proofErr w:type="spellEnd"/>
      <w:r>
        <w:rPr>
          <w:rFonts w:cs="Times New Roman"/>
          <w:szCs w:val="24"/>
        </w:rPr>
        <w:t xml:space="preserve">, D. and Mahoney, H., 2016. Making an “attitude adjustment”: using a simulation-enhanced </w:t>
      </w:r>
      <w:proofErr w:type="spellStart"/>
      <w:r>
        <w:rPr>
          <w:rFonts w:cs="Times New Roman"/>
          <w:szCs w:val="24"/>
        </w:rPr>
        <w:t>interprofessional</w:t>
      </w:r>
      <w:proofErr w:type="spellEnd"/>
      <w:r>
        <w:rPr>
          <w:rFonts w:cs="Times New Roman"/>
          <w:szCs w:val="24"/>
        </w:rPr>
        <w:t xml:space="preserve"> education strategy to improve attitudes toward </w:t>
      </w:r>
      <w:bookmarkStart w:id="6" w:name="_GoBack"/>
      <w:r>
        <w:rPr>
          <w:rFonts w:cs="Times New Roman"/>
          <w:szCs w:val="24"/>
        </w:rPr>
        <w:t xml:space="preserve">teamwork and communication. </w:t>
      </w:r>
      <w:proofErr w:type="gramStart"/>
      <w:r>
        <w:rPr>
          <w:rFonts w:cs="Times New Roman"/>
          <w:szCs w:val="24"/>
        </w:rPr>
        <w:t>Simulation in Healthcare, 11(2), pp.117-125.</w:t>
      </w:r>
      <w:proofErr w:type="gramEnd"/>
    </w:p>
    <w:bookmarkEnd w:id="6"/>
    <w:p w14:paraId="26C2FF99" w14:textId="2FD5416F" w:rsidR="000A476C" w:rsidRPr="000A476C" w:rsidRDefault="000A476C" w:rsidP="000A476C">
      <w:pPr>
        <w:spacing w:before="240"/>
        <w:rPr>
          <w:rFonts w:cs="Times New Roman"/>
          <w:szCs w:val="24"/>
        </w:rPr>
      </w:pPr>
      <w:proofErr w:type="spellStart"/>
      <w:r>
        <w:rPr>
          <w:rFonts w:ascii=".AppleColorEmojiUI" w:eastAsia="Times New Roman" w:hAnsi=".AppleColorEmojiUI"/>
          <w:color w:val="000000"/>
        </w:rPr>
        <w:lastRenderedPageBreak/>
        <w:t>Virgintrains</w:t>
      </w:r>
      <w:proofErr w:type="spellEnd"/>
      <w:proofErr w:type="gramStart"/>
      <w:r>
        <w:rPr>
          <w:rFonts w:ascii=".AppleColorEmojiUI" w:eastAsia="Times New Roman" w:hAnsi=".AppleColorEmojiUI"/>
          <w:color w:val="000000"/>
        </w:rPr>
        <w:t>.(</w:t>
      </w:r>
      <w:proofErr w:type="gramEnd"/>
      <w:r>
        <w:rPr>
          <w:rFonts w:ascii=".AppleColorEmojiUI" w:eastAsia="Times New Roman" w:hAnsi=".AppleColorEmojiUI"/>
          <w:color w:val="000000"/>
        </w:rPr>
        <w:t>2017).virgin-trains-hospitality-and-travel-yammer. [</w:t>
      </w:r>
      <w:proofErr w:type="gramStart"/>
      <w:r>
        <w:rPr>
          <w:rFonts w:ascii=".AppleColorEmojiUI" w:eastAsia="Times New Roman" w:hAnsi=".AppleColorEmojiUI"/>
          <w:color w:val="000000"/>
        </w:rPr>
        <w:t>online</w:t>
      </w:r>
      <w:proofErr w:type="gramEnd"/>
      <w:r>
        <w:rPr>
          <w:rFonts w:ascii=".AppleColorEmojiUI" w:eastAsia="Times New Roman" w:hAnsi=".AppleColorEmojiUI"/>
          <w:color w:val="000000"/>
        </w:rPr>
        <w:t>] Available at:</w:t>
      </w:r>
      <w:r>
        <w:rPr>
          <w:rStyle w:val="apple-converted-space"/>
          <w:rFonts w:ascii=".AppleColorEmojiUI" w:eastAsia="Times New Roman" w:hAnsi=".AppleColorEmojiUI"/>
          <w:color w:val="000000"/>
        </w:rPr>
        <w:t> </w:t>
      </w:r>
      <w:hyperlink r:id="rId11" w:tooltip="https://customers.microsoft.com/en-gna/story/virgin-trains-hospitality-and-travel-yammer" w:history="1">
        <w:r>
          <w:rPr>
            <w:rStyle w:val="Hyperlink"/>
            <w:rFonts w:ascii=".AppleColorEmojiUI" w:eastAsia="Times New Roman" w:hAnsi=".AppleColorEmojiUI"/>
          </w:rPr>
          <w:t>https://customers.microsoft.com/en-gna/story/virgin-trains-hospitality-and-travel-yammer</w:t>
        </w:r>
      </w:hyperlink>
      <w:r>
        <w:rPr>
          <w:rFonts w:ascii=".AppleColorEmojiUI" w:eastAsia="Times New Roman" w:hAnsi=".AppleColorEmojiUI"/>
          <w:color w:val="000000"/>
        </w:rPr>
        <w:t>[Accessed 23 Oct.2017].</w:t>
      </w:r>
    </w:p>
    <w:p w14:paraId="157DE38E" w14:textId="77777777" w:rsidR="00B11DAF" w:rsidRDefault="00B11DAF">
      <w:pPr>
        <w:spacing w:before="240"/>
        <w:rPr>
          <w:rFonts w:cs="Times New Roman"/>
          <w:szCs w:val="24"/>
        </w:rPr>
      </w:pPr>
    </w:p>
    <w:sectPr w:rsidR="00B11DAF">
      <w:footerReference w:type="even" r:id="rId12"/>
      <w:footerReference w:type="default" r:id="rId13"/>
      <w:pgSz w:w="12240" w:h="15840"/>
      <w:pgMar w:top="126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57FE830" w14:textId="77777777" w:rsidR="00B27846" w:rsidRDefault="00B27846" w:rsidP="000D1546">
      <w:pPr>
        <w:spacing w:after="0" w:line="240" w:lineRule="auto"/>
      </w:pPr>
      <w:r>
        <w:separator/>
      </w:r>
    </w:p>
  </w:endnote>
  <w:endnote w:type="continuationSeparator" w:id="0">
    <w:p w14:paraId="112C9311" w14:textId="77777777" w:rsidR="00B27846" w:rsidRDefault="00B27846" w:rsidP="000D1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charset w:val="86"/>
    <w:family w:val="auto"/>
    <w:pitch w:val="default"/>
    <w:sig w:usb0="00000003" w:usb1="288F0000" w:usb2="00000006" w:usb3="00000000" w:csb0="0004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 w:name="Century Gothic">
    <w:panose1 w:val="020B0502020202020204"/>
    <w:charset w:val="00"/>
    <w:family w:val="auto"/>
    <w:pitch w:val="variable"/>
    <w:sig w:usb0="00000003" w:usb1="00000000" w:usb2="00000000" w:usb3="00000000" w:csb0="00000001" w:csb1="00000000"/>
  </w:font>
  <w:font w:name="Vrinda">
    <w:panose1 w:val="00000000000000000000"/>
    <w:charset w:val="01"/>
    <w:family w:val="roman"/>
    <w:notTrueType/>
    <w:pitch w:val="variable"/>
  </w:font>
  <w:font w:name=".AppleColorEmojiUI">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1513CD2" w14:textId="77777777" w:rsidR="00B27846" w:rsidRDefault="00B27846" w:rsidP="00116D1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E320E08" w14:textId="77777777" w:rsidR="00B27846" w:rsidRDefault="00B27846" w:rsidP="00B235A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15891C9" w14:textId="77777777" w:rsidR="00B27846" w:rsidRDefault="00B27846" w:rsidP="00116D1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E1F5E">
      <w:rPr>
        <w:rStyle w:val="PageNumber"/>
        <w:noProof/>
      </w:rPr>
      <w:t>3</w:t>
    </w:r>
    <w:r>
      <w:rPr>
        <w:rStyle w:val="PageNumber"/>
      </w:rPr>
      <w:fldChar w:fldCharType="end"/>
    </w:r>
  </w:p>
  <w:p w14:paraId="346BA9A9" w14:textId="77777777" w:rsidR="00B27846" w:rsidRDefault="00B27846" w:rsidP="00B235A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CD62AFB" w14:textId="77777777" w:rsidR="00B27846" w:rsidRDefault="00B27846" w:rsidP="000D1546">
      <w:pPr>
        <w:spacing w:after="0" w:line="240" w:lineRule="auto"/>
      </w:pPr>
      <w:r>
        <w:separator/>
      </w:r>
    </w:p>
  </w:footnote>
  <w:footnote w:type="continuationSeparator" w:id="0">
    <w:p w14:paraId="634B87F6" w14:textId="77777777" w:rsidR="00B27846" w:rsidRDefault="00B27846" w:rsidP="000D1546">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92121DE"/>
    <w:multiLevelType w:val="multilevel"/>
    <w:tmpl w:val="292121D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nsid w:val="5EE13485"/>
    <w:multiLevelType w:val="multilevel"/>
    <w:tmpl w:val="5EE13485"/>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nsid w:val="74314838"/>
    <w:multiLevelType w:val="multilevel"/>
    <w:tmpl w:val="7431483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3120"/>
    <w:rsid w:val="00010C97"/>
    <w:rsid w:val="000148D0"/>
    <w:rsid w:val="00022D00"/>
    <w:rsid w:val="00031D00"/>
    <w:rsid w:val="00045467"/>
    <w:rsid w:val="000628C1"/>
    <w:rsid w:val="000665A2"/>
    <w:rsid w:val="00066859"/>
    <w:rsid w:val="000671DE"/>
    <w:rsid w:val="00067D4C"/>
    <w:rsid w:val="000724A2"/>
    <w:rsid w:val="00074A60"/>
    <w:rsid w:val="00092D3F"/>
    <w:rsid w:val="00095BBE"/>
    <w:rsid w:val="000A2073"/>
    <w:rsid w:val="000A476C"/>
    <w:rsid w:val="000C2165"/>
    <w:rsid w:val="000C58D7"/>
    <w:rsid w:val="000C593A"/>
    <w:rsid w:val="000C7C20"/>
    <w:rsid w:val="000D1546"/>
    <w:rsid w:val="000D323A"/>
    <w:rsid w:val="000D4C46"/>
    <w:rsid w:val="000D693D"/>
    <w:rsid w:val="000D73D0"/>
    <w:rsid w:val="000F239E"/>
    <w:rsid w:val="001000CA"/>
    <w:rsid w:val="00110CDE"/>
    <w:rsid w:val="0011645D"/>
    <w:rsid w:val="00116D19"/>
    <w:rsid w:val="00124368"/>
    <w:rsid w:val="00136E9A"/>
    <w:rsid w:val="00143CA2"/>
    <w:rsid w:val="00146B65"/>
    <w:rsid w:val="00155497"/>
    <w:rsid w:val="00157670"/>
    <w:rsid w:val="00163074"/>
    <w:rsid w:val="00165903"/>
    <w:rsid w:val="00165CA2"/>
    <w:rsid w:val="001702FD"/>
    <w:rsid w:val="0017679E"/>
    <w:rsid w:val="00193631"/>
    <w:rsid w:val="0019383D"/>
    <w:rsid w:val="001A3BF6"/>
    <w:rsid w:val="001A5521"/>
    <w:rsid w:val="001A6847"/>
    <w:rsid w:val="001B41B5"/>
    <w:rsid w:val="001C4B7A"/>
    <w:rsid w:val="001C79EA"/>
    <w:rsid w:val="001D0C67"/>
    <w:rsid w:val="001D3687"/>
    <w:rsid w:val="001D3C5F"/>
    <w:rsid w:val="001E79C6"/>
    <w:rsid w:val="0022183A"/>
    <w:rsid w:val="0022218B"/>
    <w:rsid w:val="00230376"/>
    <w:rsid w:val="00232E52"/>
    <w:rsid w:val="002421A6"/>
    <w:rsid w:val="00243166"/>
    <w:rsid w:val="00254F2C"/>
    <w:rsid w:val="00255525"/>
    <w:rsid w:val="00264958"/>
    <w:rsid w:val="00267F95"/>
    <w:rsid w:val="00274703"/>
    <w:rsid w:val="00285F20"/>
    <w:rsid w:val="002914C4"/>
    <w:rsid w:val="002928C5"/>
    <w:rsid w:val="0029663F"/>
    <w:rsid w:val="002A31BA"/>
    <w:rsid w:val="002A668C"/>
    <w:rsid w:val="002B0999"/>
    <w:rsid w:val="002C590E"/>
    <w:rsid w:val="002E133B"/>
    <w:rsid w:val="002F3D8D"/>
    <w:rsid w:val="002F4697"/>
    <w:rsid w:val="003076C2"/>
    <w:rsid w:val="00312655"/>
    <w:rsid w:val="003169B6"/>
    <w:rsid w:val="0032099B"/>
    <w:rsid w:val="003209C0"/>
    <w:rsid w:val="00321216"/>
    <w:rsid w:val="00330308"/>
    <w:rsid w:val="00337E8A"/>
    <w:rsid w:val="00341C1C"/>
    <w:rsid w:val="003444D5"/>
    <w:rsid w:val="0035107D"/>
    <w:rsid w:val="003532B5"/>
    <w:rsid w:val="00355690"/>
    <w:rsid w:val="003669EB"/>
    <w:rsid w:val="00380D4A"/>
    <w:rsid w:val="00383FA7"/>
    <w:rsid w:val="00390821"/>
    <w:rsid w:val="00390F5E"/>
    <w:rsid w:val="00394F64"/>
    <w:rsid w:val="003973E9"/>
    <w:rsid w:val="003A52B1"/>
    <w:rsid w:val="003A6B7A"/>
    <w:rsid w:val="003B6E1C"/>
    <w:rsid w:val="003B74A6"/>
    <w:rsid w:val="003E0CF8"/>
    <w:rsid w:val="003E12E0"/>
    <w:rsid w:val="003E1F5E"/>
    <w:rsid w:val="003E6F1C"/>
    <w:rsid w:val="003F3063"/>
    <w:rsid w:val="004022A3"/>
    <w:rsid w:val="00403424"/>
    <w:rsid w:val="00421384"/>
    <w:rsid w:val="004314AF"/>
    <w:rsid w:val="0043294B"/>
    <w:rsid w:val="00433120"/>
    <w:rsid w:val="004360FB"/>
    <w:rsid w:val="00437559"/>
    <w:rsid w:val="004525D7"/>
    <w:rsid w:val="0045274C"/>
    <w:rsid w:val="004610F8"/>
    <w:rsid w:val="004674C2"/>
    <w:rsid w:val="004803CB"/>
    <w:rsid w:val="00482C85"/>
    <w:rsid w:val="0048794D"/>
    <w:rsid w:val="004A13D1"/>
    <w:rsid w:val="004A2447"/>
    <w:rsid w:val="004B011A"/>
    <w:rsid w:val="004B0925"/>
    <w:rsid w:val="004B7622"/>
    <w:rsid w:val="004C0562"/>
    <w:rsid w:val="004C31E9"/>
    <w:rsid w:val="004C71D1"/>
    <w:rsid w:val="004D1FAE"/>
    <w:rsid w:val="004E18FC"/>
    <w:rsid w:val="004E7791"/>
    <w:rsid w:val="004F4825"/>
    <w:rsid w:val="00512A17"/>
    <w:rsid w:val="00514657"/>
    <w:rsid w:val="00522550"/>
    <w:rsid w:val="00526D18"/>
    <w:rsid w:val="00527E03"/>
    <w:rsid w:val="00531024"/>
    <w:rsid w:val="00535B56"/>
    <w:rsid w:val="00535D25"/>
    <w:rsid w:val="00547ADD"/>
    <w:rsid w:val="005560AA"/>
    <w:rsid w:val="00576511"/>
    <w:rsid w:val="00582BD2"/>
    <w:rsid w:val="0059126C"/>
    <w:rsid w:val="00591830"/>
    <w:rsid w:val="00592920"/>
    <w:rsid w:val="0059401A"/>
    <w:rsid w:val="005A3D01"/>
    <w:rsid w:val="005A552A"/>
    <w:rsid w:val="005B17DD"/>
    <w:rsid w:val="005B7212"/>
    <w:rsid w:val="005C2083"/>
    <w:rsid w:val="005C59C5"/>
    <w:rsid w:val="005C6F79"/>
    <w:rsid w:val="005E1DC4"/>
    <w:rsid w:val="005E2C7B"/>
    <w:rsid w:val="005E6A2D"/>
    <w:rsid w:val="005F0C2C"/>
    <w:rsid w:val="00616824"/>
    <w:rsid w:val="00623A70"/>
    <w:rsid w:val="006451FC"/>
    <w:rsid w:val="00656971"/>
    <w:rsid w:val="00671C16"/>
    <w:rsid w:val="00680390"/>
    <w:rsid w:val="006822A9"/>
    <w:rsid w:val="00687436"/>
    <w:rsid w:val="006A6786"/>
    <w:rsid w:val="006B25FB"/>
    <w:rsid w:val="006B6745"/>
    <w:rsid w:val="006B6D96"/>
    <w:rsid w:val="006D217A"/>
    <w:rsid w:val="006D6698"/>
    <w:rsid w:val="006E1C3E"/>
    <w:rsid w:val="00704406"/>
    <w:rsid w:val="00711B4E"/>
    <w:rsid w:val="00711DBA"/>
    <w:rsid w:val="007136F0"/>
    <w:rsid w:val="0072010D"/>
    <w:rsid w:val="00726278"/>
    <w:rsid w:val="007305A6"/>
    <w:rsid w:val="007326B7"/>
    <w:rsid w:val="007372E6"/>
    <w:rsid w:val="007702B5"/>
    <w:rsid w:val="0077135A"/>
    <w:rsid w:val="00776CE7"/>
    <w:rsid w:val="007801BE"/>
    <w:rsid w:val="00783F99"/>
    <w:rsid w:val="00784F8F"/>
    <w:rsid w:val="007852E6"/>
    <w:rsid w:val="00791AB1"/>
    <w:rsid w:val="00794DAE"/>
    <w:rsid w:val="00797B7C"/>
    <w:rsid w:val="007A378D"/>
    <w:rsid w:val="007A50F2"/>
    <w:rsid w:val="007A6151"/>
    <w:rsid w:val="007A6318"/>
    <w:rsid w:val="007B129A"/>
    <w:rsid w:val="007B4B2E"/>
    <w:rsid w:val="007B6CD2"/>
    <w:rsid w:val="007C2A31"/>
    <w:rsid w:val="007C7A28"/>
    <w:rsid w:val="007D5D31"/>
    <w:rsid w:val="007F1FCC"/>
    <w:rsid w:val="007F68D9"/>
    <w:rsid w:val="0080270C"/>
    <w:rsid w:val="008044C2"/>
    <w:rsid w:val="00834BB3"/>
    <w:rsid w:val="008354AF"/>
    <w:rsid w:val="00890FBF"/>
    <w:rsid w:val="00891883"/>
    <w:rsid w:val="008A6E9C"/>
    <w:rsid w:val="008C18B3"/>
    <w:rsid w:val="008D4DCB"/>
    <w:rsid w:val="008D6D5E"/>
    <w:rsid w:val="008D7AC1"/>
    <w:rsid w:val="008E40B0"/>
    <w:rsid w:val="008E6210"/>
    <w:rsid w:val="0090190C"/>
    <w:rsid w:val="00902DBE"/>
    <w:rsid w:val="00904A9A"/>
    <w:rsid w:val="009145F5"/>
    <w:rsid w:val="009402D6"/>
    <w:rsid w:val="009409BF"/>
    <w:rsid w:val="00945B4C"/>
    <w:rsid w:val="0096421E"/>
    <w:rsid w:val="009647D6"/>
    <w:rsid w:val="009672EB"/>
    <w:rsid w:val="009A173A"/>
    <w:rsid w:val="009B6F8D"/>
    <w:rsid w:val="009C658F"/>
    <w:rsid w:val="009D0801"/>
    <w:rsid w:val="009E3F41"/>
    <w:rsid w:val="009E7862"/>
    <w:rsid w:val="009F1819"/>
    <w:rsid w:val="009F5715"/>
    <w:rsid w:val="00A0577D"/>
    <w:rsid w:val="00A06162"/>
    <w:rsid w:val="00A24FDB"/>
    <w:rsid w:val="00A3560E"/>
    <w:rsid w:val="00A3794F"/>
    <w:rsid w:val="00A45CC5"/>
    <w:rsid w:val="00A52362"/>
    <w:rsid w:val="00A6518C"/>
    <w:rsid w:val="00A66ACB"/>
    <w:rsid w:val="00A73651"/>
    <w:rsid w:val="00A87BF8"/>
    <w:rsid w:val="00A9526A"/>
    <w:rsid w:val="00A96811"/>
    <w:rsid w:val="00AA4CA5"/>
    <w:rsid w:val="00AB1EF6"/>
    <w:rsid w:val="00AC0562"/>
    <w:rsid w:val="00AC58D2"/>
    <w:rsid w:val="00AD3D08"/>
    <w:rsid w:val="00AD54C4"/>
    <w:rsid w:val="00AD6965"/>
    <w:rsid w:val="00B11D24"/>
    <w:rsid w:val="00B11DAF"/>
    <w:rsid w:val="00B14135"/>
    <w:rsid w:val="00B1541C"/>
    <w:rsid w:val="00B20193"/>
    <w:rsid w:val="00B235A7"/>
    <w:rsid w:val="00B27078"/>
    <w:rsid w:val="00B27248"/>
    <w:rsid w:val="00B27846"/>
    <w:rsid w:val="00B34669"/>
    <w:rsid w:val="00B55980"/>
    <w:rsid w:val="00B6015A"/>
    <w:rsid w:val="00B6152A"/>
    <w:rsid w:val="00B6352E"/>
    <w:rsid w:val="00B6422A"/>
    <w:rsid w:val="00B743DB"/>
    <w:rsid w:val="00B776C3"/>
    <w:rsid w:val="00B82126"/>
    <w:rsid w:val="00B84839"/>
    <w:rsid w:val="00B9340A"/>
    <w:rsid w:val="00B958D7"/>
    <w:rsid w:val="00BA53BC"/>
    <w:rsid w:val="00BB04EA"/>
    <w:rsid w:val="00BB3E3E"/>
    <w:rsid w:val="00BC2FD4"/>
    <w:rsid w:val="00BE0035"/>
    <w:rsid w:val="00BE26FA"/>
    <w:rsid w:val="00BF4F56"/>
    <w:rsid w:val="00BF543B"/>
    <w:rsid w:val="00C05C46"/>
    <w:rsid w:val="00C11A90"/>
    <w:rsid w:val="00C22107"/>
    <w:rsid w:val="00C27C53"/>
    <w:rsid w:val="00C55626"/>
    <w:rsid w:val="00C56FD5"/>
    <w:rsid w:val="00C658BF"/>
    <w:rsid w:val="00C66DC3"/>
    <w:rsid w:val="00C7014D"/>
    <w:rsid w:val="00C75160"/>
    <w:rsid w:val="00C813BE"/>
    <w:rsid w:val="00C81458"/>
    <w:rsid w:val="00C848C3"/>
    <w:rsid w:val="00C93745"/>
    <w:rsid w:val="00CA017B"/>
    <w:rsid w:val="00CA105F"/>
    <w:rsid w:val="00CA1398"/>
    <w:rsid w:val="00CB3037"/>
    <w:rsid w:val="00CB75A2"/>
    <w:rsid w:val="00CC2456"/>
    <w:rsid w:val="00CC53B1"/>
    <w:rsid w:val="00CE1D4A"/>
    <w:rsid w:val="00CE1E8E"/>
    <w:rsid w:val="00CF025D"/>
    <w:rsid w:val="00CF3718"/>
    <w:rsid w:val="00D05363"/>
    <w:rsid w:val="00D30EEF"/>
    <w:rsid w:val="00D51D2F"/>
    <w:rsid w:val="00D66278"/>
    <w:rsid w:val="00D91C72"/>
    <w:rsid w:val="00DA2121"/>
    <w:rsid w:val="00DA2AAF"/>
    <w:rsid w:val="00DA51A1"/>
    <w:rsid w:val="00DB1F71"/>
    <w:rsid w:val="00DC0EB5"/>
    <w:rsid w:val="00DD5B43"/>
    <w:rsid w:val="00DE28D4"/>
    <w:rsid w:val="00DF5A79"/>
    <w:rsid w:val="00DF6E64"/>
    <w:rsid w:val="00E00761"/>
    <w:rsid w:val="00E021A3"/>
    <w:rsid w:val="00E10AB8"/>
    <w:rsid w:val="00E236A7"/>
    <w:rsid w:val="00E2373C"/>
    <w:rsid w:val="00E4572E"/>
    <w:rsid w:val="00E470BC"/>
    <w:rsid w:val="00E5191D"/>
    <w:rsid w:val="00E72467"/>
    <w:rsid w:val="00E94AF6"/>
    <w:rsid w:val="00EA23B0"/>
    <w:rsid w:val="00EA2E12"/>
    <w:rsid w:val="00EA5B57"/>
    <w:rsid w:val="00EB0DA5"/>
    <w:rsid w:val="00EC68B4"/>
    <w:rsid w:val="00ED13B3"/>
    <w:rsid w:val="00ED27B9"/>
    <w:rsid w:val="00F25C97"/>
    <w:rsid w:val="00F261DA"/>
    <w:rsid w:val="00F272AB"/>
    <w:rsid w:val="00F30E4B"/>
    <w:rsid w:val="00F41F8F"/>
    <w:rsid w:val="00F45314"/>
    <w:rsid w:val="00F465ED"/>
    <w:rsid w:val="00F51553"/>
    <w:rsid w:val="00F52436"/>
    <w:rsid w:val="00F67B84"/>
    <w:rsid w:val="00F77945"/>
    <w:rsid w:val="00F80E53"/>
    <w:rsid w:val="00F84846"/>
    <w:rsid w:val="00F84BBC"/>
    <w:rsid w:val="00F8609E"/>
    <w:rsid w:val="00F91F1E"/>
    <w:rsid w:val="00F970A4"/>
    <w:rsid w:val="00FA7E98"/>
    <w:rsid w:val="00FB1153"/>
    <w:rsid w:val="00FB2031"/>
    <w:rsid w:val="00FC26CF"/>
    <w:rsid w:val="00FC419C"/>
    <w:rsid w:val="00FD1098"/>
    <w:rsid w:val="00FE025C"/>
    <w:rsid w:val="00FE5299"/>
    <w:rsid w:val="423C130B"/>
    <w:rsid w:val="61C945F5"/>
    <w:rsid w:val="79655996"/>
    <w:rsid w:val="7DEA7F7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fillcolor="white">
      <v:fill color="white"/>
    </o:shapedefaults>
    <o:shapelayout v:ext="edit">
      <o:idmap v:ext="edit" data="1"/>
    </o:shapelayout>
  </w:shapeDefaults>
  <w:decimalSymbol w:val="."/>
  <w:listSeparator w:val=","/>
  <w14:docId w14:val="14530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able of figures" w:semiHidden="0" w:qFormat="1"/>
    <w:lsdException w:name="Title" w:semiHidden="0" w:uiPriority="10" w:unhideWhenUsed="0" w:qFormat="1"/>
    <w:lsdException w:name="Default Paragraph Font" w:uiPriority="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Balloon Text" w:qFormat="1"/>
    <w:lsdException w:name="Table Grid" w:semiHidden="0" w:uiPriority="59"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200" w:line="360" w:lineRule="auto"/>
      <w:jc w:val="both"/>
    </w:pPr>
    <w:rPr>
      <w:rFonts w:eastAsiaTheme="minorHAnsi" w:cstheme="minorBidi"/>
      <w:sz w:val="24"/>
      <w:szCs w:val="22"/>
      <w:lang w:val="en-US"/>
    </w:rPr>
  </w:style>
  <w:style w:type="paragraph" w:styleId="Heading1">
    <w:name w:val="heading 1"/>
    <w:basedOn w:val="Normal"/>
    <w:next w:val="Normal"/>
    <w:link w:val="Heading1Char"/>
    <w:uiPriority w:val="9"/>
    <w:qFormat/>
    <w:pPr>
      <w:keepNext/>
      <w:keepLines/>
      <w:spacing w:before="360" w:after="12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after="0" w:line="240" w:lineRule="auto"/>
    </w:pPr>
    <w:rPr>
      <w:rFonts w:ascii="Tahoma" w:hAnsi="Tahoma" w:cs="Tahoma"/>
      <w:sz w:val="16"/>
      <w:szCs w:val="16"/>
    </w:rPr>
  </w:style>
  <w:style w:type="paragraph" w:styleId="TableofFigures">
    <w:name w:val="table of figures"/>
    <w:basedOn w:val="Normal"/>
    <w:next w:val="Normal"/>
    <w:uiPriority w:val="99"/>
    <w:unhideWhenUsed/>
    <w:qFormat/>
    <w:pPr>
      <w:spacing w:after="0"/>
    </w:pPr>
  </w:style>
  <w:style w:type="character" w:styleId="Hyperlink">
    <w:name w:val="Hyperlink"/>
    <w:basedOn w:val="DefaultParagraphFont"/>
    <w:uiPriority w:val="99"/>
    <w:unhideWhenUsed/>
    <w:qFormat/>
    <w:rPr>
      <w:color w:val="0000FF" w:themeColor="hyperlink"/>
      <w:u w:val="single"/>
    </w:rPr>
  </w:style>
  <w:style w:type="table" w:styleId="TableGrid">
    <w:name w:val="Table Grid"/>
    <w:basedOn w:val="TableNormal"/>
    <w:uiPriority w:val="59"/>
    <w:qFormat/>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semiHidden/>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Pr>
      <w:rFonts w:ascii="Times New Roman" w:eastAsiaTheme="majorEastAsia" w:hAnsi="Times New Roman" w:cstheme="majorBidi"/>
      <w:b/>
      <w:bCs/>
      <w:color w:val="000000" w:themeColor="text1"/>
      <w:sz w:val="24"/>
      <w:szCs w:val="28"/>
    </w:rPr>
  </w:style>
  <w:style w:type="paragraph" w:styleId="ListParagraph">
    <w:name w:val="List Paragraph"/>
    <w:basedOn w:val="Normal"/>
    <w:uiPriority w:val="34"/>
    <w:qFormat/>
    <w:pPr>
      <w:ind w:left="720"/>
      <w:contextualSpacing/>
    </w:p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paragraph" w:styleId="Header">
    <w:name w:val="header"/>
    <w:basedOn w:val="Normal"/>
    <w:link w:val="HeaderChar"/>
    <w:uiPriority w:val="99"/>
    <w:unhideWhenUsed/>
    <w:rsid w:val="000D1546"/>
    <w:pPr>
      <w:tabs>
        <w:tab w:val="center" w:pos="4320"/>
        <w:tab w:val="right" w:pos="8640"/>
      </w:tabs>
      <w:spacing w:after="0" w:line="240" w:lineRule="auto"/>
    </w:pPr>
  </w:style>
  <w:style w:type="character" w:customStyle="1" w:styleId="HeaderChar">
    <w:name w:val="Header Char"/>
    <w:basedOn w:val="DefaultParagraphFont"/>
    <w:link w:val="Header"/>
    <w:uiPriority w:val="99"/>
    <w:rsid w:val="000D1546"/>
    <w:rPr>
      <w:rFonts w:eastAsiaTheme="minorHAnsi" w:cstheme="minorBidi"/>
      <w:sz w:val="24"/>
      <w:szCs w:val="22"/>
      <w:lang w:val="en-US"/>
    </w:rPr>
  </w:style>
  <w:style w:type="paragraph" w:styleId="Footer">
    <w:name w:val="footer"/>
    <w:basedOn w:val="Normal"/>
    <w:link w:val="FooterChar"/>
    <w:uiPriority w:val="99"/>
    <w:unhideWhenUsed/>
    <w:rsid w:val="000D1546"/>
    <w:pPr>
      <w:tabs>
        <w:tab w:val="center" w:pos="4320"/>
        <w:tab w:val="right" w:pos="8640"/>
      </w:tabs>
      <w:spacing w:after="0" w:line="240" w:lineRule="auto"/>
    </w:pPr>
  </w:style>
  <w:style w:type="character" w:customStyle="1" w:styleId="FooterChar">
    <w:name w:val="Footer Char"/>
    <w:basedOn w:val="DefaultParagraphFont"/>
    <w:link w:val="Footer"/>
    <w:uiPriority w:val="99"/>
    <w:rsid w:val="000D1546"/>
    <w:rPr>
      <w:rFonts w:eastAsiaTheme="minorHAnsi" w:cstheme="minorBidi"/>
      <w:sz w:val="24"/>
      <w:szCs w:val="22"/>
      <w:lang w:val="en-US"/>
    </w:rPr>
  </w:style>
  <w:style w:type="character" w:styleId="PageNumber">
    <w:name w:val="page number"/>
    <w:basedOn w:val="DefaultParagraphFont"/>
    <w:uiPriority w:val="99"/>
    <w:semiHidden/>
    <w:unhideWhenUsed/>
    <w:rsid w:val="00B235A7"/>
  </w:style>
  <w:style w:type="paragraph" w:customStyle="1" w:styleId="x-hidden-focus">
    <w:name w:val="x-hidden-focus"/>
    <w:basedOn w:val="Normal"/>
    <w:rsid w:val="00116D19"/>
    <w:pPr>
      <w:spacing w:before="100" w:beforeAutospacing="1" w:after="100" w:afterAutospacing="1" w:line="240" w:lineRule="auto"/>
      <w:jc w:val="left"/>
    </w:pPr>
    <w:rPr>
      <w:rFonts w:eastAsia="SimSun" w:cs="Times New Roman"/>
      <w:sz w:val="20"/>
      <w:szCs w:val="20"/>
      <w:lang w:val="en-GB"/>
    </w:rPr>
  </w:style>
  <w:style w:type="paragraph" w:styleId="NormalWeb">
    <w:name w:val="Normal (Web)"/>
    <w:basedOn w:val="Normal"/>
    <w:uiPriority w:val="99"/>
    <w:semiHidden/>
    <w:unhideWhenUsed/>
    <w:rsid w:val="00116D19"/>
    <w:pPr>
      <w:spacing w:before="100" w:beforeAutospacing="1" w:after="100" w:afterAutospacing="1" w:line="240" w:lineRule="auto"/>
      <w:jc w:val="left"/>
    </w:pPr>
    <w:rPr>
      <w:rFonts w:eastAsia="SimSun" w:cs="Times New Roman"/>
      <w:sz w:val="20"/>
      <w:szCs w:val="20"/>
      <w:lang w:val="en-GB"/>
    </w:rPr>
  </w:style>
  <w:style w:type="character" w:customStyle="1" w:styleId="apple-converted-space">
    <w:name w:val="apple-converted-space"/>
    <w:basedOn w:val="DefaultParagraphFont"/>
    <w:rsid w:val="000A476C"/>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able of figures" w:semiHidden="0" w:qFormat="1"/>
    <w:lsdException w:name="Title" w:semiHidden="0" w:uiPriority="10" w:unhideWhenUsed="0" w:qFormat="1"/>
    <w:lsdException w:name="Default Paragraph Font" w:uiPriority="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Balloon Text" w:qFormat="1"/>
    <w:lsdException w:name="Table Grid" w:semiHidden="0" w:uiPriority="59"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200" w:line="360" w:lineRule="auto"/>
      <w:jc w:val="both"/>
    </w:pPr>
    <w:rPr>
      <w:rFonts w:eastAsiaTheme="minorHAnsi" w:cstheme="minorBidi"/>
      <w:sz w:val="24"/>
      <w:szCs w:val="22"/>
      <w:lang w:val="en-US"/>
    </w:rPr>
  </w:style>
  <w:style w:type="paragraph" w:styleId="Heading1">
    <w:name w:val="heading 1"/>
    <w:basedOn w:val="Normal"/>
    <w:next w:val="Normal"/>
    <w:link w:val="Heading1Char"/>
    <w:uiPriority w:val="9"/>
    <w:qFormat/>
    <w:pPr>
      <w:keepNext/>
      <w:keepLines/>
      <w:spacing w:before="360" w:after="12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after="0" w:line="240" w:lineRule="auto"/>
    </w:pPr>
    <w:rPr>
      <w:rFonts w:ascii="Tahoma" w:hAnsi="Tahoma" w:cs="Tahoma"/>
      <w:sz w:val="16"/>
      <w:szCs w:val="16"/>
    </w:rPr>
  </w:style>
  <w:style w:type="paragraph" w:styleId="TableofFigures">
    <w:name w:val="table of figures"/>
    <w:basedOn w:val="Normal"/>
    <w:next w:val="Normal"/>
    <w:uiPriority w:val="99"/>
    <w:unhideWhenUsed/>
    <w:qFormat/>
    <w:pPr>
      <w:spacing w:after="0"/>
    </w:pPr>
  </w:style>
  <w:style w:type="character" w:styleId="Hyperlink">
    <w:name w:val="Hyperlink"/>
    <w:basedOn w:val="DefaultParagraphFont"/>
    <w:uiPriority w:val="99"/>
    <w:unhideWhenUsed/>
    <w:qFormat/>
    <w:rPr>
      <w:color w:val="0000FF" w:themeColor="hyperlink"/>
      <w:u w:val="single"/>
    </w:rPr>
  </w:style>
  <w:style w:type="table" w:styleId="TableGrid">
    <w:name w:val="Table Grid"/>
    <w:basedOn w:val="TableNormal"/>
    <w:uiPriority w:val="59"/>
    <w:qFormat/>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semiHidden/>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Pr>
      <w:rFonts w:ascii="Times New Roman" w:eastAsiaTheme="majorEastAsia" w:hAnsi="Times New Roman" w:cstheme="majorBidi"/>
      <w:b/>
      <w:bCs/>
      <w:color w:val="000000" w:themeColor="text1"/>
      <w:sz w:val="24"/>
      <w:szCs w:val="28"/>
    </w:rPr>
  </w:style>
  <w:style w:type="paragraph" w:styleId="ListParagraph">
    <w:name w:val="List Paragraph"/>
    <w:basedOn w:val="Normal"/>
    <w:uiPriority w:val="34"/>
    <w:qFormat/>
    <w:pPr>
      <w:ind w:left="720"/>
      <w:contextualSpacing/>
    </w:p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paragraph" w:styleId="Header">
    <w:name w:val="header"/>
    <w:basedOn w:val="Normal"/>
    <w:link w:val="HeaderChar"/>
    <w:uiPriority w:val="99"/>
    <w:unhideWhenUsed/>
    <w:rsid w:val="000D1546"/>
    <w:pPr>
      <w:tabs>
        <w:tab w:val="center" w:pos="4320"/>
        <w:tab w:val="right" w:pos="8640"/>
      </w:tabs>
      <w:spacing w:after="0" w:line="240" w:lineRule="auto"/>
    </w:pPr>
  </w:style>
  <w:style w:type="character" w:customStyle="1" w:styleId="HeaderChar">
    <w:name w:val="Header Char"/>
    <w:basedOn w:val="DefaultParagraphFont"/>
    <w:link w:val="Header"/>
    <w:uiPriority w:val="99"/>
    <w:rsid w:val="000D1546"/>
    <w:rPr>
      <w:rFonts w:eastAsiaTheme="minorHAnsi" w:cstheme="minorBidi"/>
      <w:sz w:val="24"/>
      <w:szCs w:val="22"/>
      <w:lang w:val="en-US"/>
    </w:rPr>
  </w:style>
  <w:style w:type="paragraph" w:styleId="Footer">
    <w:name w:val="footer"/>
    <w:basedOn w:val="Normal"/>
    <w:link w:val="FooterChar"/>
    <w:uiPriority w:val="99"/>
    <w:unhideWhenUsed/>
    <w:rsid w:val="000D1546"/>
    <w:pPr>
      <w:tabs>
        <w:tab w:val="center" w:pos="4320"/>
        <w:tab w:val="right" w:pos="8640"/>
      </w:tabs>
      <w:spacing w:after="0" w:line="240" w:lineRule="auto"/>
    </w:pPr>
  </w:style>
  <w:style w:type="character" w:customStyle="1" w:styleId="FooterChar">
    <w:name w:val="Footer Char"/>
    <w:basedOn w:val="DefaultParagraphFont"/>
    <w:link w:val="Footer"/>
    <w:uiPriority w:val="99"/>
    <w:rsid w:val="000D1546"/>
    <w:rPr>
      <w:rFonts w:eastAsiaTheme="minorHAnsi" w:cstheme="minorBidi"/>
      <w:sz w:val="24"/>
      <w:szCs w:val="22"/>
      <w:lang w:val="en-US"/>
    </w:rPr>
  </w:style>
  <w:style w:type="character" w:styleId="PageNumber">
    <w:name w:val="page number"/>
    <w:basedOn w:val="DefaultParagraphFont"/>
    <w:uiPriority w:val="99"/>
    <w:semiHidden/>
    <w:unhideWhenUsed/>
    <w:rsid w:val="00B235A7"/>
  </w:style>
  <w:style w:type="paragraph" w:customStyle="1" w:styleId="x-hidden-focus">
    <w:name w:val="x-hidden-focus"/>
    <w:basedOn w:val="Normal"/>
    <w:rsid w:val="00116D19"/>
    <w:pPr>
      <w:spacing w:before="100" w:beforeAutospacing="1" w:after="100" w:afterAutospacing="1" w:line="240" w:lineRule="auto"/>
      <w:jc w:val="left"/>
    </w:pPr>
    <w:rPr>
      <w:rFonts w:eastAsia="SimSun" w:cs="Times New Roman"/>
      <w:sz w:val="20"/>
      <w:szCs w:val="20"/>
      <w:lang w:val="en-GB"/>
    </w:rPr>
  </w:style>
  <w:style w:type="paragraph" w:styleId="NormalWeb">
    <w:name w:val="Normal (Web)"/>
    <w:basedOn w:val="Normal"/>
    <w:uiPriority w:val="99"/>
    <w:semiHidden/>
    <w:unhideWhenUsed/>
    <w:rsid w:val="00116D19"/>
    <w:pPr>
      <w:spacing w:before="100" w:beforeAutospacing="1" w:after="100" w:afterAutospacing="1" w:line="240" w:lineRule="auto"/>
      <w:jc w:val="left"/>
    </w:pPr>
    <w:rPr>
      <w:rFonts w:eastAsia="SimSun" w:cs="Times New Roman"/>
      <w:sz w:val="20"/>
      <w:szCs w:val="20"/>
      <w:lang w:val="en-GB"/>
    </w:rPr>
  </w:style>
  <w:style w:type="character" w:customStyle="1" w:styleId="apple-converted-space">
    <w:name w:val="apple-converted-space"/>
    <w:basedOn w:val="DefaultParagraphFont"/>
    <w:rsid w:val="000A47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6749022">
      <w:bodyDiv w:val="1"/>
      <w:marLeft w:val="0"/>
      <w:marRight w:val="0"/>
      <w:marTop w:val="0"/>
      <w:marBottom w:val="0"/>
      <w:divBdr>
        <w:top w:val="none" w:sz="0" w:space="0" w:color="auto"/>
        <w:left w:val="none" w:sz="0" w:space="0" w:color="auto"/>
        <w:bottom w:val="none" w:sz="0" w:space="0" w:color="auto"/>
        <w:right w:val="none" w:sz="0" w:space="0" w:color="auto"/>
      </w:divBdr>
    </w:div>
    <w:div w:id="216625774">
      <w:bodyDiv w:val="1"/>
      <w:marLeft w:val="0"/>
      <w:marRight w:val="0"/>
      <w:marTop w:val="0"/>
      <w:marBottom w:val="0"/>
      <w:divBdr>
        <w:top w:val="none" w:sz="0" w:space="0" w:color="auto"/>
        <w:left w:val="none" w:sz="0" w:space="0" w:color="auto"/>
        <w:bottom w:val="none" w:sz="0" w:space="0" w:color="auto"/>
        <w:right w:val="none" w:sz="0" w:space="0" w:color="auto"/>
      </w:divBdr>
    </w:div>
    <w:div w:id="727071450">
      <w:bodyDiv w:val="1"/>
      <w:marLeft w:val="0"/>
      <w:marRight w:val="0"/>
      <w:marTop w:val="0"/>
      <w:marBottom w:val="0"/>
      <w:divBdr>
        <w:top w:val="none" w:sz="0" w:space="0" w:color="auto"/>
        <w:left w:val="none" w:sz="0" w:space="0" w:color="auto"/>
        <w:bottom w:val="none" w:sz="0" w:space="0" w:color="auto"/>
        <w:right w:val="none" w:sz="0" w:space="0" w:color="auto"/>
      </w:divBdr>
    </w:div>
    <w:div w:id="1070352429">
      <w:bodyDiv w:val="1"/>
      <w:marLeft w:val="0"/>
      <w:marRight w:val="0"/>
      <w:marTop w:val="0"/>
      <w:marBottom w:val="0"/>
      <w:divBdr>
        <w:top w:val="none" w:sz="0" w:space="0" w:color="auto"/>
        <w:left w:val="none" w:sz="0" w:space="0" w:color="auto"/>
        <w:bottom w:val="none" w:sz="0" w:space="0" w:color="auto"/>
        <w:right w:val="none" w:sz="0" w:space="0" w:color="auto"/>
      </w:divBdr>
    </w:div>
    <w:div w:id="1241596817">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customers.microsoft.com/en-gna/story/virgin-trains-hospitality-and-travel-yammer" TargetMode="Externa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9" Type="http://schemas.openxmlformats.org/officeDocument/2006/relationships/endnotes" Target="endnotes.xml"/><Relationship Id="rId10"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95E3A66-FF7B-F649-8691-B816BAF470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13</Pages>
  <Words>2305</Words>
  <Characters>13143</Characters>
  <Application>Microsoft Macintosh Word</Application>
  <DocSecurity>0</DocSecurity>
  <Lines>109</Lines>
  <Paragraphs>30</Paragraphs>
  <ScaleCrop>false</ScaleCrop>
  <Company/>
  <LinksUpToDate>false</LinksUpToDate>
  <CharactersWithSpaces>15418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hh</dc:creator>
  <cp:lastModifiedBy>Goljar Hussain</cp:lastModifiedBy>
  <cp:revision>593</cp:revision>
  <dcterms:created xsi:type="dcterms:W3CDTF">2018-03-24T04:41:00Z</dcterms:created>
  <dcterms:modified xsi:type="dcterms:W3CDTF">2018-04-30T22:28:00Z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2057-10.2.0.6020</vt:lpwstr>
  </property>
</Properties>
</file>