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600CC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600CC6">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600CC6">
        <w:trPr>
          <w:trHeight w:val="450"/>
        </w:trPr>
        <w:tc>
          <w:tcPr>
            <w:tcW w:w="4169" w:type="pct"/>
            <w:vMerge w:val="restart"/>
            <w:tcBorders>
              <w:top w:val="single" w:sz="4" w:space="0" w:color="auto"/>
              <w:left w:val="single" w:sz="4" w:space="0" w:color="auto"/>
              <w:right w:val="single" w:sz="4" w:space="0" w:color="auto"/>
            </w:tcBorders>
          </w:tcPr>
          <w:p w14:paraId="7C74FBC2" w14:textId="7E0F29F3" w:rsidR="00C74AB4" w:rsidRPr="00C74AB4" w:rsidRDefault="00C74AB4" w:rsidP="00152E9D">
            <w:pPr>
              <w:spacing w:after="120"/>
              <w:rPr>
                <w:rFonts w:ascii="Arial" w:hAnsi="Arial" w:cs="Arial"/>
              </w:rPr>
            </w:pPr>
            <w:r>
              <w:rPr>
                <w:rFonts w:ascii="Arial" w:hAnsi="Arial" w:cs="Arial"/>
              </w:rPr>
              <w:t xml:space="preserve">I think I engaged well with the class and the lectures, the lectures </w:t>
            </w:r>
            <w:r w:rsidR="00600CC6">
              <w:rPr>
                <w:rFonts w:ascii="Arial" w:hAnsi="Arial" w:cs="Arial"/>
              </w:rPr>
              <w:t>were</w:t>
            </w:r>
            <w:r>
              <w:rPr>
                <w:rFonts w:ascii="Arial" w:hAnsi="Arial" w:cs="Arial"/>
              </w:rPr>
              <w:t xml:space="preserve"> very east to talk to and very </w:t>
            </w:r>
            <w:r w:rsidR="00600CC6">
              <w:rPr>
                <w:rFonts w:ascii="Arial" w:hAnsi="Arial" w:cs="Arial"/>
              </w:rPr>
              <w:t>approachable,</w:t>
            </w:r>
            <w:r>
              <w:rPr>
                <w:rFonts w:ascii="Arial" w:hAnsi="Arial" w:cs="Arial"/>
              </w:rPr>
              <w:t xml:space="preserve"> I did find the lit</w:t>
            </w:r>
            <w:r w:rsidR="00B02A01">
              <w:rPr>
                <w:rFonts w:ascii="Arial" w:hAnsi="Arial" w:cs="Arial"/>
              </w:rPr>
              <w:t xml:space="preserve">erature </w:t>
            </w:r>
            <w:r>
              <w:rPr>
                <w:rFonts w:ascii="Arial" w:hAnsi="Arial" w:cs="Arial"/>
              </w:rPr>
              <w:t xml:space="preserve">skills very hard at first, not being in education for over 20 years but I think I got the hand of it quite well </w:t>
            </w: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5FA5605" w14:textId="4883B135" w:rsidR="00152E9D" w:rsidRPr="00A406E5" w:rsidRDefault="00600CC6" w:rsidP="00152E9D">
            <w:pPr>
              <w:jc w:val="center"/>
              <w:rPr>
                <w:rFonts w:ascii="Arial" w:hAnsi="Arial" w:cs="Arial"/>
                <w:sz w:val="32"/>
              </w:rPr>
            </w:pPr>
            <w:r>
              <w:rPr>
                <w:rFonts w:ascii="Arial" w:hAnsi="Arial" w:cs="Arial"/>
                <w:sz w:val="32"/>
              </w:rPr>
              <w:t>10</w:t>
            </w:r>
          </w:p>
        </w:tc>
      </w:tr>
      <w:tr w:rsidR="00152E9D" w:rsidRPr="00A406E5" w14:paraId="4A6CE56B" w14:textId="77777777" w:rsidTr="00600CC6">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600CC6">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600CC6">
        <w:trPr>
          <w:trHeight w:val="450"/>
        </w:trPr>
        <w:tc>
          <w:tcPr>
            <w:tcW w:w="4169" w:type="pct"/>
            <w:vMerge w:val="restart"/>
            <w:tcBorders>
              <w:top w:val="single" w:sz="4" w:space="0" w:color="auto"/>
              <w:left w:val="single" w:sz="4" w:space="0" w:color="auto"/>
              <w:right w:val="single" w:sz="4" w:space="0" w:color="auto"/>
            </w:tcBorders>
          </w:tcPr>
          <w:p w14:paraId="5B3234B9" w14:textId="7489AD4A" w:rsidR="00152E9D" w:rsidRPr="00C74AB4" w:rsidRDefault="00C74AB4" w:rsidP="00152E9D">
            <w:pPr>
              <w:spacing w:after="120"/>
              <w:rPr>
                <w:rFonts w:ascii="Arial" w:hAnsi="Arial" w:cs="Arial"/>
              </w:rPr>
            </w:pPr>
            <w:r>
              <w:rPr>
                <w:rFonts w:ascii="Arial" w:hAnsi="Arial" w:cs="Arial"/>
              </w:rPr>
              <w:t xml:space="preserve">Some of the modules was harder </w:t>
            </w:r>
            <w:r w:rsidR="00600CC6">
              <w:rPr>
                <w:rFonts w:ascii="Arial" w:hAnsi="Arial" w:cs="Arial"/>
              </w:rPr>
              <w:t>than</w:t>
            </w:r>
            <w:r>
              <w:rPr>
                <w:rFonts w:ascii="Arial" w:hAnsi="Arial" w:cs="Arial"/>
              </w:rPr>
              <w:t xml:space="preserve"> others I found the risk </w:t>
            </w:r>
            <w:r w:rsidR="00600CC6">
              <w:rPr>
                <w:rFonts w:ascii="Arial" w:hAnsi="Arial" w:cs="Arial"/>
              </w:rPr>
              <w:t>assignment</w:t>
            </w:r>
            <w:r>
              <w:rPr>
                <w:rFonts w:ascii="Arial" w:hAnsi="Arial" w:cs="Arial"/>
              </w:rPr>
              <w:t xml:space="preserve"> for Amanda </w:t>
            </w:r>
            <w:r w:rsidR="00B02A01">
              <w:rPr>
                <w:rFonts w:ascii="Arial" w:hAnsi="Arial" w:cs="Arial"/>
              </w:rPr>
              <w:t>Owen i</w:t>
            </w:r>
            <w:r>
              <w:rPr>
                <w:rFonts w:ascii="Arial" w:hAnsi="Arial" w:cs="Arial"/>
              </w:rPr>
              <w:t xml:space="preserve">n semester 2 was straight forward and the easiest </w:t>
            </w:r>
            <w:r w:rsidR="00600CC6">
              <w:rPr>
                <w:rFonts w:ascii="Arial" w:hAnsi="Arial" w:cs="Arial"/>
              </w:rPr>
              <w:t>throughout</w:t>
            </w:r>
            <w:r>
              <w:rPr>
                <w:rFonts w:ascii="Arial" w:hAnsi="Arial" w:cs="Arial"/>
              </w:rPr>
              <w:t xml:space="preserve"> my </w:t>
            </w:r>
            <w:r w:rsidR="00F0439B">
              <w:rPr>
                <w:rFonts w:ascii="Arial" w:hAnsi="Arial" w:cs="Arial"/>
              </w:rPr>
              <w:t>assignments.</w:t>
            </w: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B5494DE" w14:textId="41E40A98" w:rsidR="00152E9D" w:rsidRPr="00A406E5" w:rsidRDefault="00600CC6" w:rsidP="00152E9D">
            <w:pPr>
              <w:jc w:val="center"/>
              <w:rPr>
                <w:rFonts w:ascii="Arial" w:hAnsi="Arial" w:cs="Arial"/>
                <w:sz w:val="32"/>
              </w:rPr>
            </w:pPr>
            <w:r>
              <w:rPr>
                <w:rFonts w:ascii="Arial" w:hAnsi="Arial" w:cs="Arial"/>
                <w:sz w:val="32"/>
              </w:rPr>
              <w:t>18</w:t>
            </w:r>
          </w:p>
        </w:tc>
      </w:tr>
      <w:tr w:rsidR="00152E9D" w:rsidRPr="00A406E5" w14:paraId="3E0F5D02" w14:textId="77777777" w:rsidTr="00600CC6">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600CC6">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600CC6">
        <w:trPr>
          <w:trHeight w:val="450"/>
        </w:trPr>
        <w:tc>
          <w:tcPr>
            <w:tcW w:w="4169" w:type="pct"/>
            <w:vMerge w:val="restart"/>
            <w:tcBorders>
              <w:top w:val="single" w:sz="4" w:space="0" w:color="auto"/>
              <w:left w:val="single" w:sz="4" w:space="0" w:color="auto"/>
              <w:right w:val="single" w:sz="4" w:space="0" w:color="auto"/>
            </w:tcBorders>
          </w:tcPr>
          <w:p w14:paraId="4571D532" w14:textId="02FC8F18" w:rsidR="00600CC6" w:rsidRPr="00B02A01" w:rsidRDefault="00600CC6" w:rsidP="00152E9D">
            <w:pPr>
              <w:spacing w:after="120"/>
              <w:rPr>
                <w:rFonts w:ascii="Arial" w:hAnsi="Arial" w:cs="Arial"/>
              </w:rPr>
            </w:pPr>
            <w:r>
              <w:rPr>
                <w:rFonts w:ascii="Arial" w:hAnsi="Arial" w:cs="Arial"/>
              </w:rPr>
              <w:t xml:space="preserve">I have learnt a lot throughout my time at UWSTD, </w:t>
            </w:r>
            <w:r w:rsidR="00F0439B">
              <w:rPr>
                <w:rFonts w:ascii="Arial" w:hAnsi="Arial" w:cs="Arial"/>
              </w:rPr>
              <w:t>referencing</w:t>
            </w:r>
            <w:r>
              <w:rPr>
                <w:rFonts w:ascii="Arial" w:hAnsi="Arial" w:cs="Arial"/>
              </w:rPr>
              <w:t xml:space="preserve"> </w:t>
            </w:r>
            <w:r w:rsidR="00F0439B">
              <w:rPr>
                <w:rFonts w:ascii="Arial" w:hAnsi="Arial" w:cs="Arial"/>
              </w:rPr>
              <w:t>paraphrasing and</w:t>
            </w:r>
            <w:r>
              <w:rPr>
                <w:rFonts w:ascii="Arial" w:hAnsi="Arial" w:cs="Arial"/>
              </w:rPr>
              <w:t xml:space="preserve"> a lot more skills </w:t>
            </w: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9ABB86E" w14:textId="504E3CB2" w:rsidR="00152E9D" w:rsidRPr="00A406E5" w:rsidRDefault="00600CC6" w:rsidP="00152E9D">
            <w:pPr>
              <w:jc w:val="center"/>
              <w:rPr>
                <w:rFonts w:ascii="Arial" w:hAnsi="Arial" w:cs="Arial"/>
                <w:sz w:val="32"/>
              </w:rPr>
            </w:pPr>
            <w:r>
              <w:rPr>
                <w:rFonts w:ascii="Arial" w:hAnsi="Arial" w:cs="Arial"/>
                <w:sz w:val="32"/>
              </w:rPr>
              <w:t>20</w:t>
            </w:r>
          </w:p>
        </w:tc>
      </w:tr>
      <w:tr w:rsidR="00152E9D" w:rsidRPr="00A406E5" w14:paraId="3D38AA3F" w14:textId="77777777" w:rsidTr="00600CC6">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600CC6">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2E0A4471"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F069C9" w14:textId="0C2E4CB9" w:rsidR="00F0439B" w:rsidRDefault="00F0439B" w:rsidP="00152E9D">
            <w:pPr>
              <w:rPr>
                <w:rFonts w:ascii="Arial" w:hAnsi="Arial" w:cs="Arial"/>
                <w:b/>
                <w:sz w:val="16"/>
                <w:szCs w:val="16"/>
              </w:rPr>
            </w:pPr>
          </w:p>
          <w:p w14:paraId="67420024" w14:textId="3297D674" w:rsidR="00F0439B" w:rsidRPr="00A406E5" w:rsidRDefault="00F0439B" w:rsidP="00152E9D">
            <w:pPr>
              <w:rPr>
                <w:rFonts w:ascii="Arial" w:hAnsi="Arial" w:cs="Arial"/>
                <w:b/>
                <w:sz w:val="16"/>
                <w:szCs w:val="16"/>
              </w:rPr>
            </w:pPr>
            <w:proofErr w:type="spellStart"/>
            <w:r>
              <w:rPr>
                <w:rFonts w:ascii="Arial" w:hAnsi="Arial" w:cs="Arial"/>
                <w:b/>
                <w:sz w:val="16"/>
                <w:szCs w:val="16"/>
              </w:rPr>
              <w:t>Through out</w:t>
            </w:r>
            <w:proofErr w:type="spellEnd"/>
            <w:r>
              <w:rPr>
                <w:rFonts w:ascii="Arial" w:hAnsi="Arial" w:cs="Arial"/>
                <w:b/>
                <w:sz w:val="16"/>
                <w:szCs w:val="16"/>
              </w:rPr>
              <w:t xml:space="preserve"> all of my modules I have learnt the effective and difference of leadership and </w:t>
            </w:r>
            <w:proofErr w:type="spellStart"/>
            <w:r>
              <w:rPr>
                <w:rFonts w:ascii="Arial" w:hAnsi="Arial" w:cs="Arial"/>
                <w:b/>
                <w:sz w:val="16"/>
                <w:szCs w:val="16"/>
              </w:rPr>
              <w:t>managemn</w:t>
            </w:r>
            <w:proofErr w:type="spellEnd"/>
            <w:r>
              <w:rPr>
                <w:rFonts w:ascii="Arial" w:hAnsi="Arial" w:cs="Arial"/>
                <w:b/>
                <w:sz w:val="16"/>
                <w:szCs w:val="16"/>
              </w:rPr>
              <w:t>=</w:t>
            </w:r>
            <w:proofErr w:type="spellStart"/>
            <w:r>
              <w:rPr>
                <w:rFonts w:ascii="Arial" w:hAnsi="Arial" w:cs="Arial"/>
                <w:b/>
                <w:sz w:val="16"/>
                <w:szCs w:val="16"/>
              </w:rPr>
              <w:t>ent</w:t>
            </w:r>
            <w:proofErr w:type="spellEnd"/>
            <w:r>
              <w:rPr>
                <w:rFonts w:ascii="Arial" w:hAnsi="Arial" w:cs="Arial"/>
                <w:b/>
                <w:sz w:val="16"/>
                <w:szCs w:val="16"/>
              </w:rPr>
              <w:t xml:space="preserve">, good communication and good team work and also the planning and research skills I learnt </w:t>
            </w:r>
          </w:p>
          <w:p w14:paraId="4A34D95C" w14:textId="77777777" w:rsidR="00152E9D" w:rsidRDefault="00152E9D" w:rsidP="00152E9D">
            <w:pPr>
              <w:spacing w:after="120"/>
              <w:rPr>
                <w:rFonts w:ascii="Arial" w:hAnsi="Arial" w:cs="Arial"/>
                <w:sz w:val="14"/>
                <w:szCs w:val="14"/>
              </w:rPr>
            </w:pPr>
          </w:p>
          <w:p w14:paraId="145A909F" w14:textId="77777777" w:rsidR="00600CC6" w:rsidRDefault="00600CC6" w:rsidP="00152E9D">
            <w:pPr>
              <w:spacing w:after="120"/>
              <w:rPr>
                <w:rFonts w:ascii="Arial" w:hAnsi="Arial" w:cs="Arial"/>
                <w:sz w:val="14"/>
                <w:szCs w:val="14"/>
              </w:rPr>
            </w:pPr>
          </w:p>
          <w:p w14:paraId="7E540C34" w14:textId="688368DB" w:rsidR="00600CC6" w:rsidRPr="00A406E5" w:rsidRDefault="00600CC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672C63" w14:textId="77777777" w:rsidR="00152E9D" w:rsidRDefault="00152E9D" w:rsidP="00F0439B">
            <w:pPr>
              <w:rPr>
                <w:rFonts w:ascii="Arial" w:hAnsi="Arial" w:cs="Arial"/>
                <w:sz w:val="32"/>
              </w:rPr>
            </w:pPr>
          </w:p>
          <w:p w14:paraId="79652C09" w14:textId="7BE48831" w:rsidR="00F0439B" w:rsidRPr="00A406E5" w:rsidRDefault="00F0439B" w:rsidP="00F0439B">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9CE097" w14:textId="77777777" w:rsidR="00152E9D" w:rsidRDefault="00152E9D" w:rsidP="00152E9D">
            <w:pPr>
              <w:jc w:val="center"/>
              <w:rPr>
                <w:rFonts w:ascii="Arial" w:hAnsi="Arial" w:cs="Arial"/>
                <w:sz w:val="32"/>
              </w:rPr>
            </w:pPr>
          </w:p>
          <w:p w14:paraId="39574CEE" w14:textId="6928F7AE" w:rsidR="00F0439B" w:rsidRPr="00A406E5" w:rsidRDefault="00F0439B" w:rsidP="00F0439B">
            <w:pPr>
              <w:rPr>
                <w:rFonts w:ascii="Arial" w:hAnsi="Arial" w:cs="Arial"/>
                <w:sz w:val="32"/>
              </w:rPr>
            </w:pPr>
            <w:r>
              <w:rPr>
                <w:rFonts w:ascii="Arial" w:hAnsi="Arial" w:cs="Arial"/>
                <w:sz w:val="32"/>
              </w:rPr>
              <w:t>20</w:t>
            </w:r>
            <w:bookmarkStart w:id="0" w:name="_GoBack"/>
            <w:bookmarkEnd w:id="0"/>
          </w:p>
        </w:tc>
      </w:tr>
      <w:tr w:rsidR="00152E9D" w:rsidRPr="00A406E5" w14:paraId="0DE80E21" w14:textId="77777777" w:rsidTr="00600CC6">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600CC6">
        <w:trPr>
          <w:trHeight w:val="451"/>
        </w:trPr>
        <w:tc>
          <w:tcPr>
            <w:tcW w:w="4169" w:type="pct"/>
            <w:vMerge w:val="restart"/>
            <w:tcBorders>
              <w:top w:val="single" w:sz="4" w:space="0" w:color="auto"/>
              <w:left w:val="single" w:sz="4" w:space="0" w:color="auto"/>
              <w:right w:val="single" w:sz="4" w:space="0" w:color="auto"/>
            </w:tcBorders>
          </w:tcPr>
          <w:p w14:paraId="40ED1A9D" w14:textId="4A0C7FB5" w:rsidR="00152E9D" w:rsidRPr="00B02A01" w:rsidRDefault="00B02A01" w:rsidP="00152E9D">
            <w:pPr>
              <w:spacing w:after="120"/>
              <w:rPr>
                <w:rFonts w:ascii="Arial" w:hAnsi="Arial" w:cs="Arial"/>
              </w:rPr>
            </w:pPr>
            <w:r>
              <w:rPr>
                <w:rFonts w:ascii="Arial" w:hAnsi="Arial" w:cs="Arial"/>
              </w:rPr>
              <w:t xml:space="preserve">I can now take on board that I have learnt how to refence book journals and paraphrase so this will help me when I go on to do future </w:t>
            </w:r>
            <w:r w:rsidR="00600CC6">
              <w:rPr>
                <w:rFonts w:ascii="Arial" w:hAnsi="Arial" w:cs="Arial"/>
              </w:rPr>
              <w:t>courses</w:t>
            </w:r>
            <w:r>
              <w:rPr>
                <w:rFonts w:ascii="Arial" w:hAnsi="Arial" w:cs="Arial"/>
              </w:rPr>
              <w:t xml:space="preserve"> </w:t>
            </w:r>
          </w:p>
          <w:p w14:paraId="6322DF3C" w14:textId="77777777" w:rsidR="00152E9D" w:rsidRPr="00B02A01" w:rsidRDefault="00152E9D" w:rsidP="00152E9D">
            <w:pPr>
              <w:spacing w:after="120"/>
              <w:rPr>
                <w:rFonts w:ascii="Arial" w:hAnsi="Arial" w:cs="Arial"/>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696A0B6E" w14:textId="4FA1D91E" w:rsidR="00152E9D" w:rsidRPr="00A406E5" w:rsidRDefault="00600CC6" w:rsidP="00152E9D">
            <w:pPr>
              <w:jc w:val="center"/>
              <w:rPr>
                <w:rFonts w:ascii="Arial" w:hAnsi="Arial" w:cs="Arial"/>
                <w:sz w:val="32"/>
              </w:rPr>
            </w:pPr>
            <w:r>
              <w:rPr>
                <w:rFonts w:ascii="Arial" w:hAnsi="Arial" w:cs="Arial"/>
                <w:sz w:val="32"/>
              </w:rPr>
              <w:t>25</w:t>
            </w:r>
          </w:p>
        </w:tc>
      </w:tr>
      <w:tr w:rsidR="00152E9D" w:rsidRPr="00A406E5" w14:paraId="4C9E7FF1" w14:textId="77777777" w:rsidTr="00600CC6">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08624BAD"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600CC6"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39BCDBBF"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r w:rsidR="00600CC6" w:rsidRPr="00FF3C22">
              <w:rPr>
                <w:rFonts w:ascii="Arial" w:hAnsi="Arial" w:cs="Arial"/>
              </w:rPr>
              <w:t>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83B2B" w14:textId="77777777" w:rsidR="00557C1C" w:rsidRDefault="00557C1C">
      <w:r>
        <w:separator/>
      </w:r>
    </w:p>
  </w:endnote>
  <w:endnote w:type="continuationSeparator" w:id="0">
    <w:p w14:paraId="71107616" w14:textId="77777777" w:rsidR="00557C1C" w:rsidRDefault="00557C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75AB2" w14:textId="77777777" w:rsidR="00557C1C" w:rsidRDefault="00557C1C">
      <w:r>
        <w:separator/>
      </w:r>
    </w:p>
  </w:footnote>
  <w:footnote w:type="continuationSeparator" w:id="0">
    <w:p w14:paraId="61DCBDA5" w14:textId="77777777" w:rsidR="00557C1C" w:rsidRDefault="00557C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020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751"/>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57C1C"/>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0CC6"/>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2A01"/>
    <w:rsid w:val="00B0744D"/>
    <w:rsid w:val="00B50EA8"/>
    <w:rsid w:val="00B64082"/>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09A"/>
    <w:rsid w:val="00C44A72"/>
    <w:rsid w:val="00C61FC2"/>
    <w:rsid w:val="00C705F9"/>
    <w:rsid w:val="00C74AB4"/>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39B"/>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4ED2A-596B-C347-BFEA-0127E97DC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43</TotalTime>
  <Pages>5</Pages>
  <Words>1836</Words>
  <Characters>10467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Lisa Bennett (1811287)</cp:lastModifiedBy>
  <cp:revision>7</cp:revision>
  <cp:lastPrinted>2019-03-15T14:41:00Z</cp:lastPrinted>
  <dcterms:created xsi:type="dcterms:W3CDTF">2019-03-15T14:45:00Z</dcterms:created>
  <dcterms:modified xsi:type="dcterms:W3CDTF">2019-04-09T13:23:00Z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