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123380" w14:textId="11A23F18" w:rsidR="0013106B" w:rsidRDefault="0013106B" w:rsidP="0013106B">
      <w:pPr>
        <w:pStyle w:val="xmsonormal"/>
        <w:spacing w:before="0" w:beforeAutospacing="0" w:after="0" w:afterAutospacing="0"/>
        <w:rPr>
          <w:rFonts w:ascii="&amp;quot" w:hAnsi="&amp;quot"/>
          <w:color w:val="201F1E"/>
          <w:sz w:val="22"/>
          <w:szCs w:val="22"/>
        </w:rPr>
      </w:pPr>
    </w:p>
    <w:p w14:paraId="31B50ED6" w14:textId="22B5A962"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bookmarkStart w:id="0" w:name="_Hlk47530031"/>
    </w:p>
    <w:p w14:paraId="2E2FDCE9" w14:textId="7D3A94FB"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4B72662E"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47D7B9B1"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042531DD" w14:textId="77777777" w:rsidR="0034351C" w:rsidRDefault="0034351C" w:rsidP="0034351C">
      <w:pPr>
        <w:pStyle w:val="xmsolistparagraph"/>
        <w:spacing w:before="0" w:beforeAutospacing="0" w:after="0" w:afterAutospacing="0"/>
        <w:jc w:val="center"/>
        <w:rPr>
          <w:rFonts w:ascii="&amp;quot" w:hAnsi="&amp;quot"/>
          <w:b/>
          <w:bCs/>
          <w:color w:val="201F1E"/>
          <w:sz w:val="40"/>
          <w:szCs w:val="40"/>
          <w:u w:val="single"/>
        </w:rPr>
      </w:pPr>
    </w:p>
    <w:p w14:paraId="64ACB02E" w14:textId="437F4274" w:rsidR="0034351C" w:rsidRPr="007D1375" w:rsidRDefault="0034351C" w:rsidP="0034351C">
      <w:pPr>
        <w:pStyle w:val="xmsolistparagraph"/>
        <w:spacing w:before="0" w:beforeAutospacing="0" w:after="0" w:afterAutospacing="0"/>
        <w:jc w:val="center"/>
        <w:rPr>
          <w:rFonts w:ascii="Arial" w:hAnsi="Arial" w:cs="Arial"/>
          <w:b/>
          <w:bCs/>
          <w:color w:val="201F1E"/>
          <w:sz w:val="40"/>
          <w:szCs w:val="40"/>
          <w:u w:val="single"/>
        </w:rPr>
      </w:pPr>
      <w:r w:rsidRPr="007D1375">
        <w:rPr>
          <w:rFonts w:ascii="Arial" w:hAnsi="Arial" w:cs="Arial"/>
          <w:b/>
          <w:bCs/>
          <w:color w:val="201F1E"/>
          <w:sz w:val="40"/>
          <w:szCs w:val="40"/>
          <w:u w:val="single"/>
        </w:rPr>
        <w:t>MATTHEW FORD (1903400)</w:t>
      </w:r>
    </w:p>
    <w:p w14:paraId="0EC8820A" w14:textId="39FB9537"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039837A0" w14:textId="21F696F8"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0C0A7DF7" w14:textId="098F265B"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53BF1852" w14:textId="77777777"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24939582" w14:textId="77777777"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2F21DB17" w14:textId="5BC81129" w:rsidR="0034351C" w:rsidRPr="007D1375" w:rsidRDefault="0034351C" w:rsidP="0034351C">
      <w:pPr>
        <w:pStyle w:val="xmsolistparagraph"/>
        <w:spacing w:before="0" w:beforeAutospacing="0" w:after="0" w:afterAutospacing="0"/>
        <w:jc w:val="center"/>
        <w:rPr>
          <w:rFonts w:ascii="Arial" w:hAnsi="Arial" w:cs="Arial"/>
          <w:b/>
          <w:bCs/>
          <w:color w:val="201F1E"/>
          <w:sz w:val="40"/>
          <w:szCs w:val="40"/>
          <w:u w:val="single"/>
        </w:rPr>
      </w:pPr>
      <w:r w:rsidRPr="007D1375">
        <w:rPr>
          <w:rFonts w:ascii="Arial" w:hAnsi="Arial" w:cs="Arial"/>
          <w:b/>
          <w:bCs/>
          <w:color w:val="201F1E"/>
          <w:sz w:val="40"/>
          <w:szCs w:val="40"/>
          <w:u w:val="single"/>
        </w:rPr>
        <w:t>GROUP PROJECT ASSESSMENT</w:t>
      </w:r>
    </w:p>
    <w:p w14:paraId="254726B7" w14:textId="73062B3E" w:rsidR="0034351C" w:rsidRPr="007D1375" w:rsidRDefault="0034351C" w:rsidP="0034351C">
      <w:pPr>
        <w:pStyle w:val="xmsolistparagraph"/>
        <w:spacing w:before="0" w:beforeAutospacing="0" w:after="0" w:afterAutospacing="0"/>
        <w:jc w:val="center"/>
        <w:rPr>
          <w:rFonts w:ascii="Arial" w:hAnsi="Arial" w:cs="Arial"/>
          <w:b/>
          <w:bCs/>
          <w:color w:val="201F1E"/>
          <w:sz w:val="40"/>
          <w:szCs w:val="40"/>
          <w:u w:val="single"/>
        </w:rPr>
      </w:pPr>
      <w:r w:rsidRPr="007D1375">
        <w:rPr>
          <w:rFonts w:ascii="Arial" w:hAnsi="Arial" w:cs="Arial"/>
          <w:b/>
          <w:bCs/>
          <w:color w:val="201F1E"/>
          <w:sz w:val="40"/>
          <w:szCs w:val="40"/>
          <w:u w:val="single"/>
        </w:rPr>
        <w:t>M5X00400</w:t>
      </w:r>
    </w:p>
    <w:p w14:paraId="4C21CF73" w14:textId="4CDB6475"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17A9C5BE" w14:textId="6514E285"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6D42F542" w14:textId="3CC7E93A"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5C4B2079" w14:textId="4929A9F5"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5E69FA56" w14:textId="77777777"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7EE3206E" w14:textId="77777777"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1A82FC15" w14:textId="0BE142B0" w:rsidR="0034351C" w:rsidRPr="007D1375" w:rsidRDefault="0034351C" w:rsidP="0034351C">
      <w:pPr>
        <w:pStyle w:val="xmsolistparagraph"/>
        <w:spacing w:before="0" w:beforeAutospacing="0" w:after="0" w:afterAutospacing="0"/>
        <w:jc w:val="center"/>
        <w:rPr>
          <w:rFonts w:ascii="Arial" w:hAnsi="Arial" w:cs="Arial"/>
          <w:b/>
          <w:bCs/>
          <w:color w:val="201F1E"/>
          <w:sz w:val="40"/>
          <w:szCs w:val="40"/>
          <w:u w:val="single"/>
        </w:rPr>
      </w:pPr>
      <w:r w:rsidRPr="007D1375">
        <w:rPr>
          <w:rFonts w:ascii="Arial" w:hAnsi="Arial" w:cs="Arial"/>
          <w:b/>
          <w:bCs/>
          <w:color w:val="201F1E"/>
          <w:sz w:val="40"/>
          <w:szCs w:val="40"/>
          <w:u w:val="single"/>
        </w:rPr>
        <w:t>VIVA REPLACEMENT QUESTIONS</w:t>
      </w:r>
    </w:p>
    <w:p w14:paraId="39F6BE29" w14:textId="77777777" w:rsidR="0034351C" w:rsidRPr="007D1375" w:rsidRDefault="0034351C" w:rsidP="0034351C">
      <w:pPr>
        <w:pStyle w:val="xmsolistparagraph"/>
        <w:spacing w:before="0" w:beforeAutospacing="0" w:after="0" w:afterAutospacing="0"/>
        <w:jc w:val="center"/>
        <w:rPr>
          <w:rFonts w:ascii="Arial" w:hAnsi="Arial" w:cs="Arial"/>
          <w:b/>
          <w:bCs/>
          <w:color w:val="201F1E"/>
          <w:sz w:val="26"/>
          <w:szCs w:val="28"/>
          <w:u w:val="single"/>
        </w:rPr>
      </w:pPr>
    </w:p>
    <w:p w14:paraId="322ECD2F" w14:textId="77777777" w:rsidR="0034351C" w:rsidRPr="007D1375" w:rsidRDefault="0034351C" w:rsidP="0034351C">
      <w:pPr>
        <w:pStyle w:val="xmsolistparagraph"/>
        <w:spacing w:before="0" w:beforeAutospacing="0" w:after="0" w:afterAutospacing="0"/>
        <w:jc w:val="both"/>
        <w:rPr>
          <w:rFonts w:ascii="Arial" w:hAnsi="Arial" w:cs="Arial"/>
          <w:b/>
          <w:bCs/>
          <w:color w:val="201F1E"/>
          <w:sz w:val="26"/>
          <w:szCs w:val="28"/>
          <w:u w:val="single"/>
        </w:rPr>
      </w:pPr>
    </w:p>
    <w:p w14:paraId="4C6DCAC6" w14:textId="77777777" w:rsidR="0034351C" w:rsidRPr="007D1375" w:rsidRDefault="0034351C" w:rsidP="0034351C">
      <w:pPr>
        <w:pStyle w:val="xmsolistparagraph"/>
        <w:spacing w:before="0" w:beforeAutospacing="0" w:after="0" w:afterAutospacing="0"/>
        <w:jc w:val="both"/>
        <w:rPr>
          <w:rFonts w:ascii="Arial" w:hAnsi="Arial" w:cs="Arial"/>
          <w:b/>
          <w:bCs/>
          <w:color w:val="201F1E"/>
          <w:sz w:val="26"/>
          <w:szCs w:val="28"/>
          <w:u w:val="single"/>
        </w:rPr>
      </w:pPr>
    </w:p>
    <w:p w14:paraId="110C1298"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74DC92FB"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040AD211" w14:textId="7EC6DC6E"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2E03737B" w14:textId="5571F18D"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0F4C8D16" w14:textId="06CD36D3"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09BCE81D" w14:textId="2F216180"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2EA6317C" w14:textId="38C52E8D"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7F979C27" w14:textId="764E8890"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3DD9FB04" w14:textId="6E7FA849"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3267DE93"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0B19B744"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142F1D65"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5C323115"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5285D06F"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1CE820E1"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50C08E22" w14:textId="77777777" w:rsidR="0034351C" w:rsidRDefault="0034351C" w:rsidP="0034351C">
      <w:pPr>
        <w:pStyle w:val="xmsolistparagraph"/>
        <w:spacing w:before="0" w:beforeAutospacing="0" w:after="0" w:afterAutospacing="0"/>
        <w:jc w:val="both"/>
        <w:rPr>
          <w:rFonts w:ascii="&amp;quot" w:hAnsi="&amp;quot"/>
          <w:b/>
          <w:bCs/>
          <w:color w:val="201F1E"/>
          <w:sz w:val="26"/>
          <w:szCs w:val="28"/>
          <w:u w:val="single"/>
        </w:rPr>
      </w:pPr>
    </w:p>
    <w:p w14:paraId="0C804A24" w14:textId="77777777" w:rsidR="00B43D74" w:rsidRDefault="00B43D74" w:rsidP="0034351C">
      <w:pPr>
        <w:pStyle w:val="xmsolistparagraph"/>
        <w:spacing w:before="0" w:beforeAutospacing="0" w:after="0" w:afterAutospacing="0"/>
        <w:jc w:val="both"/>
        <w:rPr>
          <w:rFonts w:ascii="&amp;quot" w:hAnsi="&amp;quot"/>
          <w:b/>
          <w:bCs/>
          <w:color w:val="201F1E"/>
          <w:sz w:val="26"/>
          <w:szCs w:val="28"/>
          <w:u w:val="single"/>
        </w:rPr>
      </w:pPr>
      <w:bookmarkStart w:id="1" w:name="_Hlk47530807"/>
    </w:p>
    <w:p w14:paraId="6BEF954C" w14:textId="77777777" w:rsidR="00B43D74" w:rsidRDefault="00B43D74" w:rsidP="0034351C">
      <w:pPr>
        <w:pStyle w:val="xmsolistparagraph"/>
        <w:spacing w:before="0" w:beforeAutospacing="0" w:after="0" w:afterAutospacing="0"/>
        <w:jc w:val="both"/>
        <w:rPr>
          <w:rFonts w:ascii="&amp;quot" w:hAnsi="&amp;quot"/>
          <w:b/>
          <w:bCs/>
          <w:color w:val="201F1E"/>
          <w:sz w:val="26"/>
          <w:szCs w:val="28"/>
          <w:u w:val="single"/>
        </w:rPr>
      </w:pPr>
    </w:p>
    <w:p w14:paraId="52D5CC29" w14:textId="77777777" w:rsidR="00E43EC9" w:rsidRDefault="00E43EC9" w:rsidP="0034351C">
      <w:pPr>
        <w:pStyle w:val="xmsolistparagraph"/>
        <w:spacing w:before="0" w:beforeAutospacing="0" w:after="0" w:afterAutospacing="0"/>
        <w:jc w:val="both"/>
        <w:rPr>
          <w:rFonts w:ascii="Arial" w:hAnsi="Arial" w:cs="Arial"/>
          <w:b/>
          <w:bCs/>
          <w:color w:val="201F1E"/>
          <w:u w:val="single"/>
        </w:rPr>
      </w:pPr>
    </w:p>
    <w:p w14:paraId="581151E8" w14:textId="77777777" w:rsidR="00E43EC9" w:rsidRDefault="00E43EC9" w:rsidP="0034351C">
      <w:pPr>
        <w:pStyle w:val="xmsolistparagraph"/>
        <w:spacing w:before="0" w:beforeAutospacing="0" w:after="0" w:afterAutospacing="0"/>
        <w:jc w:val="both"/>
        <w:rPr>
          <w:rFonts w:ascii="Arial" w:hAnsi="Arial" w:cs="Arial"/>
          <w:b/>
          <w:bCs/>
          <w:color w:val="201F1E"/>
          <w:u w:val="single"/>
        </w:rPr>
      </w:pPr>
    </w:p>
    <w:p w14:paraId="6DACCE19" w14:textId="77777777" w:rsidR="00E43EC9" w:rsidRDefault="00E43EC9" w:rsidP="0034351C">
      <w:pPr>
        <w:pStyle w:val="xmsolistparagraph"/>
        <w:spacing w:before="0" w:beforeAutospacing="0" w:after="0" w:afterAutospacing="0"/>
        <w:jc w:val="both"/>
        <w:rPr>
          <w:rFonts w:ascii="Arial" w:hAnsi="Arial" w:cs="Arial"/>
          <w:b/>
          <w:bCs/>
          <w:color w:val="201F1E"/>
          <w:u w:val="single"/>
        </w:rPr>
      </w:pPr>
    </w:p>
    <w:p w14:paraId="4EBB29BB" w14:textId="77777777" w:rsidR="00E43EC9" w:rsidRDefault="00E43EC9" w:rsidP="0034351C">
      <w:pPr>
        <w:pStyle w:val="xmsolistparagraph"/>
        <w:spacing w:before="0" w:beforeAutospacing="0" w:after="0" w:afterAutospacing="0"/>
        <w:jc w:val="both"/>
        <w:rPr>
          <w:rFonts w:ascii="Arial" w:hAnsi="Arial" w:cs="Arial"/>
          <w:b/>
          <w:bCs/>
          <w:color w:val="201F1E"/>
          <w:u w:val="single"/>
        </w:rPr>
      </w:pPr>
    </w:p>
    <w:p w14:paraId="2271EDC8" w14:textId="77777777" w:rsidR="00E43EC9" w:rsidRDefault="00E43EC9" w:rsidP="0034351C">
      <w:pPr>
        <w:pStyle w:val="xmsolistparagraph"/>
        <w:spacing w:before="0" w:beforeAutospacing="0" w:after="0" w:afterAutospacing="0"/>
        <w:jc w:val="both"/>
        <w:rPr>
          <w:rFonts w:ascii="Arial" w:hAnsi="Arial" w:cs="Arial"/>
          <w:b/>
          <w:bCs/>
          <w:color w:val="201F1E"/>
          <w:u w:val="single"/>
        </w:rPr>
      </w:pPr>
    </w:p>
    <w:p w14:paraId="4ADF6B81" w14:textId="77777777" w:rsidR="00E43EC9" w:rsidRDefault="00E43EC9" w:rsidP="0034351C">
      <w:pPr>
        <w:pStyle w:val="xmsolistparagraph"/>
        <w:spacing w:before="0" w:beforeAutospacing="0" w:after="0" w:afterAutospacing="0"/>
        <w:jc w:val="both"/>
        <w:rPr>
          <w:rFonts w:ascii="Arial" w:hAnsi="Arial" w:cs="Arial"/>
          <w:b/>
          <w:bCs/>
          <w:color w:val="201F1E"/>
          <w:u w:val="single"/>
        </w:rPr>
      </w:pPr>
    </w:p>
    <w:p w14:paraId="164E8CB8" w14:textId="2863DA33" w:rsidR="0013106B" w:rsidRPr="00743CD2" w:rsidRDefault="0034351C" w:rsidP="0034351C">
      <w:pPr>
        <w:pStyle w:val="xmsolistparagraph"/>
        <w:spacing w:before="0" w:beforeAutospacing="0" w:after="0" w:afterAutospacing="0"/>
        <w:jc w:val="both"/>
        <w:rPr>
          <w:rFonts w:ascii="Arial" w:hAnsi="Arial" w:cs="Arial"/>
          <w:b/>
          <w:bCs/>
          <w:color w:val="201F1E"/>
          <w:u w:val="single"/>
        </w:rPr>
      </w:pPr>
      <w:r w:rsidRPr="00743CD2">
        <w:rPr>
          <w:rFonts w:ascii="Arial" w:hAnsi="Arial" w:cs="Arial"/>
          <w:b/>
          <w:bCs/>
          <w:color w:val="201F1E"/>
          <w:u w:val="single"/>
        </w:rPr>
        <w:t xml:space="preserve">QUESTION 1: </w:t>
      </w:r>
      <w:r w:rsidR="0013106B" w:rsidRPr="00743CD2">
        <w:rPr>
          <w:rFonts w:ascii="Arial" w:hAnsi="Arial" w:cs="Arial"/>
          <w:b/>
          <w:bCs/>
          <w:color w:val="201F1E"/>
          <w:u w:val="single"/>
        </w:rPr>
        <w:t>You defined yourself as Belbin role, Implementor. Give examples of how your behaviour on the team confirmed these roles or suggested that other roles</w:t>
      </w:r>
      <w:r w:rsidRPr="00743CD2">
        <w:rPr>
          <w:rFonts w:ascii="Arial" w:hAnsi="Arial" w:cs="Arial"/>
          <w:b/>
          <w:bCs/>
          <w:color w:val="201F1E"/>
          <w:u w:val="single"/>
        </w:rPr>
        <w:t xml:space="preserve"> </w:t>
      </w:r>
      <w:r w:rsidR="0013106B" w:rsidRPr="00743CD2">
        <w:rPr>
          <w:rFonts w:ascii="Arial" w:hAnsi="Arial" w:cs="Arial"/>
          <w:b/>
          <w:bCs/>
          <w:color w:val="201F1E"/>
          <w:u w:val="single"/>
        </w:rPr>
        <w:t>would be more of a fit?</w:t>
      </w:r>
    </w:p>
    <w:p w14:paraId="03BD636E" w14:textId="139C320E" w:rsidR="0013106B" w:rsidRPr="00743CD2" w:rsidRDefault="0013106B" w:rsidP="0013106B">
      <w:pPr>
        <w:pStyle w:val="xmsolistparagraph"/>
        <w:spacing w:before="0" w:beforeAutospacing="0" w:after="0" w:afterAutospacing="0"/>
        <w:rPr>
          <w:rFonts w:ascii="Arial" w:hAnsi="Arial" w:cs="Arial"/>
          <w:color w:val="201F1E"/>
        </w:rPr>
      </w:pPr>
    </w:p>
    <w:p w14:paraId="6A38F450" w14:textId="25851FBD" w:rsidR="0013106B" w:rsidRPr="00743CD2" w:rsidRDefault="0013106B" w:rsidP="0013106B">
      <w:pPr>
        <w:pStyle w:val="xmsolistparagraph"/>
        <w:spacing w:before="0" w:beforeAutospacing="0" w:after="0" w:afterAutospacing="0"/>
        <w:rPr>
          <w:rFonts w:ascii="Arial" w:hAnsi="Arial" w:cs="Arial"/>
          <w:color w:val="201F1E"/>
        </w:rPr>
      </w:pPr>
      <w:bookmarkStart w:id="2" w:name="_Hlk47517267"/>
      <w:r w:rsidRPr="00743CD2">
        <w:rPr>
          <w:rFonts w:ascii="Arial" w:hAnsi="Arial" w:cs="Arial"/>
          <w:color w:val="201F1E"/>
        </w:rPr>
        <w:t xml:space="preserve">Belbin roles came about in the Henley Management College in the 1960’s when Dr Meredith Belbin decided to look into how executives attempted team orientated tasks. Belbin theorised that everyone involved in a team could be characterised and placed into one of the nine following team roles, with some people overlapping into a combination of roles. The nine roles </w:t>
      </w:r>
      <w:r w:rsidR="00770413" w:rsidRPr="00743CD2">
        <w:rPr>
          <w:rFonts w:ascii="Arial" w:hAnsi="Arial" w:cs="Arial"/>
          <w:color w:val="201F1E"/>
        </w:rPr>
        <w:t>are: -</w:t>
      </w:r>
    </w:p>
    <w:p w14:paraId="7F25C04F" w14:textId="664F9A6C" w:rsidR="0013106B" w:rsidRPr="00743CD2" w:rsidRDefault="0013106B" w:rsidP="0013106B">
      <w:pPr>
        <w:pStyle w:val="xmsolistparagraph"/>
        <w:spacing w:before="0" w:beforeAutospacing="0" w:after="0" w:afterAutospacing="0"/>
        <w:rPr>
          <w:rFonts w:ascii="Arial" w:hAnsi="Arial" w:cs="Arial"/>
          <w:color w:val="201F1E"/>
        </w:rPr>
      </w:pPr>
    </w:p>
    <w:p w14:paraId="16E407AA" w14:textId="598A5D6F" w:rsidR="0013106B" w:rsidRPr="00743CD2" w:rsidRDefault="0013106B" w:rsidP="00B43D74">
      <w:pPr>
        <w:pStyle w:val="xmsolistparagraph"/>
        <w:numPr>
          <w:ilvl w:val="0"/>
          <w:numId w:val="4"/>
        </w:numPr>
        <w:spacing w:before="0" w:beforeAutospacing="0" w:after="0" w:afterAutospacing="0"/>
        <w:rPr>
          <w:rFonts w:ascii="Arial" w:hAnsi="Arial" w:cs="Arial"/>
          <w:color w:val="201F1E"/>
        </w:rPr>
      </w:pPr>
      <w:r w:rsidRPr="00743CD2">
        <w:rPr>
          <w:rFonts w:ascii="Arial" w:hAnsi="Arial" w:cs="Arial"/>
          <w:color w:val="201F1E"/>
        </w:rPr>
        <w:t>Resource investigator</w:t>
      </w:r>
    </w:p>
    <w:p w14:paraId="2C2F42B1" w14:textId="4E0FE527" w:rsidR="0013106B" w:rsidRPr="00743CD2" w:rsidRDefault="0013106B" w:rsidP="00B43D74">
      <w:pPr>
        <w:pStyle w:val="xmsolistparagraph"/>
        <w:numPr>
          <w:ilvl w:val="0"/>
          <w:numId w:val="4"/>
        </w:numPr>
        <w:spacing w:before="0" w:beforeAutospacing="0" w:after="0" w:afterAutospacing="0"/>
        <w:rPr>
          <w:rFonts w:ascii="Arial" w:hAnsi="Arial" w:cs="Arial"/>
          <w:color w:val="201F1E"/>
        </w:rPr>
      </w:pPr>
      <w:r w:rsidRPr="00743CD2">
        <w:rPr>
          <w:rFonts w:ascii="Arial" w:hAnsi="Arial" w:cs="Arial"/>
          <w:color w:val="201F1E"/>
        </w:rPr>
        <w:t>Teamworker</w:t>
      </w:r>
    </w:p>
    <w:p w14:paraId="52D6F24B" w14:textId="5B7142D5" w:rsidR="0013106B" w:rsidRPr="00743CD2" w:rsidRDefault="0013106B" w:rsidP="00B43D74">
      <w:pPr>
        <w:pStyle w:val="xmsolistparagraph"/>
        <w:numPr>
          <w:ilvl w:val="0"/>
          <w:numId w:val="4"/>
        </w:numPr>
        <w:spacing w:before="0" w:beforeAutospacing="0" w:after="0" w:afterAutospacing="0"/>
        <w:rPr>
          <w:rFonts w:ascii="Arial" w:hAnsi="Arial" w:cs="Arial"/>
          <w:color w:val="201F1E"/>
        </w:rPr>
      </w:pPr>
      <w:r w:rsidRPr="00743CD2">
        <w:rPr>
          <w:rFonts w:ascii="Arial" w:hAnsi="Arial" w:cs="Arial"/>
          <w:color w:val="201F1E"/>
        </w:rPr>
        <w:t>Coordinator</w:t>
      </w:r>
    </w:p>
    <w:p w14:paraId="231DBB40" w14:textId="41E46C87" w:rsidR="0013106B" w:rsidRPr="00743CD2" w:rsidRDefault="0013106B" w:rsidP="00B43D74">
      <w:pPr>
        <w:pStyle w:val="xmsolistparagraph"/>
        <w:numPr>
          <w:ilvl w:val="0"/>
          <w:numId w:val="4"/>
        </w:numPr>
        <w:spacing w:before="0" w:beforeAutospacing="0" w:after="0" w:afterAutospacing="0"/>
        <w:rPr>
          <w:rFonts w:ascii="Arial" w:hAnsi="Arial" w:cs="Arial"/>
          <w:color w:val="201F1E"/>
        </w:rPr>
      </w:pPr>
      <w:r w:rsidRPr="00743CD2">
        <w:rPr>
          <w:rFonts w:ascii="Arial" w:hAnsi="Arial" w:cs="Arial"/>
          <w:color w:val="201F1E"/>
        </w:rPr>
        <w:t>Plant</w:t>
      </w:r>
    </w:p>
    <w:p w14:paraId="73245813" w14:textId="28CFA74D" w:rsidR="0013106B" w:rsidRPr="00743CD2" w:rsidRDefault="0013106B" w:rsidP="00B43D74">
      <w:pPr>
        <w:pStyle w:val="xmsolistparagraph"/>
        <w:numPr>
          <w:ilvl w:val="0"/>
          <w:numId w:val="4"/>
        </w:numPr>
        <w:spacing w:before="0" w:beforeAutospacing="0" w:after="0" w:afterAutospacing="0"/>
        <w:rPr>
          <w:rFonts w:ascii="Arial" w:hAnsi="Arial" w:cs="Arial"/>
          <w:color w:val="201F1E"/>
        </w:rPr>
      </w:pPr>
      <w:r w:rsidRPr="00743CD2">
        <w:rPr>
          <w:rFonts w:ascii="Arial" w:hAnsi="Arial" w:cs="Arial"/>
          <w:color w:val="201F1E"/>
        </w:rPr>
        <w:t>Monitor evaluator</w:t>
      </w:r>
    </w:p>
    <w:p w14:paraId="4151ED52" w14:textId="2067A53D" w:rsidR="0013106B" w:rsidRPr="00743CD2" w:rsidRDefault="0013106B" w:rsidP="00B43D74">
      <w:pPr>
        <w:pStyle w:val="xmsolistparagraph"/>
        <w:numPr>
          <w:ilvl w:val="0"/>
          <w:numId w:val="4"/>
        </w:numPr>
        <w:spacing w:before="0" w:beforeAutospacing="0" w:after="0" w:afterAutospacing="0"/>
        <w:rPr>
          <w:rFonts w:ascii="Arial" w:hAnsi="Arial" w:cs="Arial"/>
          <w:color w:val="201F1E"/>
        </w:rPr>
      </w:pPr>
      <w:r w:rsidRPr="00743CD2">
        <w:rPr>
          <w:rFonts w:ascii="Arial" w:hAnsi="Arial" w:cs="Arial"/>
          <w:color w:val="201F1E"/>
        </w:rPr>
        <w:t>Specialist</w:t>
      </w:r>
    </w:p>
    <w:p w14:paraId="433AE03D" w14:textId="4A79966D" w:rsidR="0013106B" w:rsidRPr="00743CD2" w:rsidRDefault="0013106B" w:rsidP="00B43D74">
      <w:pPr>
        <w:pStyle w:val="xmsolistparagraph"/>
        <w:numPr>
          <w:ilvl w:val="0"/>
          <w:numId w:val="4"/>
        </w:numPr>
        <w:spacing w:before="0" w:beforeAutospacing="0" w:after="0" w:afterAutospacing="0"/>
        <w:rPr>
          <w:rFonts w:ascii="Arial" w:hAnsi="Arial" w:cs="Arial"/>
          <w:color w:val="201F1E"/>
        </w:rPr>
      </w:pPr>
      <w:r w:rsidRPr="00743CD2">
        <w:rPr>
          <w:rFonts w:ascii="Arial" w:hAnsi="Arial" w:cs="Arial"/>
          <w:color w:val="201F1E"/>
        </w:rPr>
        <w:t>Shaper</w:t>
      </w:r>
    </w:p>
    <w:p w14:paraId="358CA725" w14:textId="34B36EAA" w:rsidR="0013106B" w:rsidRPr="00743CD2" w:rsidRDefault="0013106B" w:rsidP="00B43D74">
      <w:pPr>
        <w:pStyle w:val="xmsolistparagraph"/>
        <w:numPr>
          <w:ilvl w:val="0"/>
          <w:numId w:val="4"/>
        </w:numPr>
        <w:spacing w:before="0" w:beforeAutospacing="0" w:after="0" w:afterAutospacing="0"/>
        <w:rPr>
          <w:rFonts w:ascii="Arial" w:hAnsi="Arial" w:cs="Arial"/>
          <w:color w:val="201F1E"/>
        </w:rPr>
      </w:pPr>
      <w:r w:rsidRPr="00743CD2">
        <w:rPr>
          <w:rFonts w:ascii="Arial" w:hAnsi="Arial" w:cs="Arial"/>
          <w:color w:val="201F1E"/>
        </w:rPr>
        <w:t>Implementer</w:t>
      </w:r>
    </w:p>
    <w:p w14:paraId="62A92EB2" w14:textId="123103B8" w:rsidR="0013106B" w:rsidRPr="00743CD2" w:rsidRDefault="0013106B" w:rsidP="00B43D74">
      <w:pPr>
        <w:pStyle w:val="xmsolistparagraph"/>
        <w:numPr>
          <w:ilvl w:val="0"/>
          <w:numId w:val="4"/>
        </w:numPr>
        <w:spacing w:before="0" w:beforeAutospacing="0" w:after="0" w:afterAutospacing="0"/>
        <w:rPr>
          <w:rFonts w:ascii="Arial" w:hAnsi="Arial" w:cs="Arial"/>
          <w:color w:val="201F1E"/>
        </w:rPr>
      </w:pPr>
      <w:r w:rsidRPr="00743CD2">
        <w:rPr>
          <w:rFonts w:ascii="Arial" w:hAnsi="Arial" w:cs="Arial"/>
          <w:color w:val="201F1E"/>
        </w:rPr>
        <w:t>Completer finisher</w:t>
      </w:r>
    </w:p>
    <w:p w14:paraId="7D6865B5" w14:textId="2912D5FA" w:rsidR="0013106B" w:rsidRPr="00743CD2" w:rsidRDefault="0013106B" w:rsidP="0013106B">
      <w:pPr>
        <w:pStyle w:val="xmsolistparagraph"/>
        <w:spacing w:before="0" w:beforeAutospacing="0" w:after="0" w:afterAutospacing="0"/>
        <w:rPr>
          <w:rFonts w:ascii="Arial" w:hAnsi="Arial" w:cs="Arial"/>
          <w:color w:val="201F1E"/>
        </w:rPr>
      </w:pPr>
    </w:p>
    <w:p w14:paraId="52A7B029" w14:textId="5369099E" w:rsidR="0013106B" w:rsidRPr="00743CD2" w:rsidRDefault="0013106B" w:rsidP="0013106B">
      <w:pPr>
        <w:pStyle w:val="xmsolistparagraph"/>
        <w:spacing w:before="0" w:beforeAutospacing="0" w:after="0" w:afterAutospacing="0"/>
        <w:rPr>
          <w:rFonts w:ascii="Arial" w:hAnsi="Arial" w:cs="Arial"/>
          <w:color w:val="201F1E"/>
        </w:rPr>
      </w:pPr>
      <w:r w:rsidRPr="00743CD2">
        <w:rPr>
          <w:rFonts w:ascii="Arial" w:hAnsi="Arial" w:cs="Arial"/>
          <w:color w:val="201F1E"/>
        </w:rPr>
        <w:t xml:space="preserve">During my </w:t>
      </w:r>
      <w:r w:rsidR="00D2720D" w:rsidRPr="00743CD2">
        <w:rPr>
          <w:rFonts w:ascii="Arial" w:hAnsi="Arial" w:cs="Arial"/>
          <w:color w:val="201F1E"/>
        </w:rPr>
        <w:t>time as a member of the team on the reboiler changeout, I described myself as an Implementer as this was the best fit for me. Belbin describes an Implementor as having the following positive and negative traits.</w:t>
      </w:r>
    </w:p>
    <w:p w14:paraId="7FA2DD78" w14:textId="26173417" w:rsidR="00D2720D" w:rsidRPr="00743CD2" w:rsidRDefault="00D2720D" w:rsidP="0013106B">
      <w:pPr>
        <w:pStyle w:val="xmsolistparagraph"/>
        <w:spacing w:before="0" w:beforeAutospacing="0" w:after="0" w:afterAutospacing="0"/>
        <w:rPr>
          <w:rFonts w:ascii="Arial" w:hAnsi="Arial" w:cs="Arial"/>
          <w:color w:val="201F1E"/>
        </w:rPr>
      </w:pPr>
    </w:p>
    <w:p w14:paraId="6336149E" w14:textId="326988C2" w:rsidR="00D2720D" w:rsidRDefault="00B43D74" w:rsidP="0013106B">
      <w:pPr>
        <w:pStyle w:val="xmsolistparagraph"/>
        <w:spacing w:before="0" w:beforeAutospacing="0" w:after="0" w:afterAutospacing="0"/>
        <w:rPr>
          <w:rFonts w:ascii="Arial" w:hAnsi="Arial" w:cs="Arial"/>
          <w:b/>
          <w:bCs/>
          <w:color w:val="201F1E"/>
          <w:u w:val="single"/>
        </w:rPr>
      </w:pPr>
      <w:r>
        <w:rPr>
          <w:rFonts w:ascii="Arial" w:hAnsi="Arial" w:cs="Arial"/>
          <w:b/>
          <w:bCs/>
          <w:color w:val="201F1E"/>
          <w:u w:val="single"/>
        </w:rPr>
        <w:t xml:space="preserve">Role </w:t>
      </w:r>
      <w:r w:rsidRPr="00B43D74">
        <w:rPr>
          <w:rFonts w:ascii="Arial" w:hAnsi="Arial" w:cs="Arial"/>
          <w:b/>
          <w:bCs/>
          <w:color w:val="201F1E"/>
          <w:u w:val="single"/>
        </w:rPr>
        <w:t>Characteristics</w:t>
      </w:r>
    </w:p>
    <w:p w14:paraId="446DEC5C" w14:textId="48115D63" w:rsidR="00B43D74" w:rsidRDefault="00B43D74" w:rsidP="0013106B">
      <w:pPr>
        <w:pStyle w:val="xmsolistparagraph"/>
        <w:spacing w:before="0" w:beforeAutospacing="0" w:after="0" w:afterAutospacing="0"/>
        <w:rPr>
          <w:rFonts w:ascii="Arial" w:hAnsi="Arial" w:cs="Arial"/>
          <w:b/>
          <w:bCs/>
          <w:color w:val="201F1E"/>
          <w:u w:val="single"/>
        </w:rPr>
      </w:pPr>
    </w:p>
    <w:tbl>
      <w:tblPr>
        <w:tblStyle w:val="TableGrid"/>
        <w:tblW w:w="0" w:type="auto"/>
        <w:tblLook w:val="04A0" w:firstRow="1" w:lastRow="0" w:firstColumn="1" w:lastColumn="0" w:noHBand="0" w:noVBand="1"/>
      </w:tblPr>
      <w:tblGrid>
        <w:gridCol w:w="5588"/>
        <w:gridCol w:w="5588"/>
      </w:tblGrid>
      <w:tr w:rsidR="00B43D74" w14:paraId="37AC805E" w14:textId="77777777" w:rsidTr="00B43D74">
        <w:trPr>
          <w:trHeight w:val="441"/>
        </w:trPr>
        <w:tc>
          <w:tcPr>
            <w:tcW w:w="5588" w:type="dxa"/>
            <w:shd w:val="clear" w:color="auto" w:fill="D9D9D9" w:themeFill="background1" w:themeFillShade="D9"/>
          </w:tcPr>
          <w:p w14:paraId="08653E85" w14:textId="77777777" w:rsidR="00B43D74" w:rsidRPr="00B43D74" w:rsidRDefault="00B43D74" w:rsidP="00B43D74">
            <w:pPr>
              <w:pStyle w:val="xmsolistparagraph"/>
              <w:spacing w:before="0" w:beforeAutospacing="0" w:after="0" w:afterAutospacing="0"/>
              <w:jc w:val="center"/>
              <w:rPr>
                <w:rFonts w:ascii="Arial" w:hAnsi="Arial" w:cs="Arial"/>
                <w:b/>
                <w:bCs/>
                <w:color w:val="201F1E"/>
              </w:rPr>
            </w:pPr>
            <w:r w:rsidRPr="00B43D74">
              <w:rPr>
                <w:rFonts w:ascii="Arial" w:hAnsi="Arial" w:cs="Arial"/>
                <w:b/>
                <w:bCs/>
                <w:color w:val="201F1E"/>
              </w:rPr>
              <w:t>Positive</w:t>
            </w:r>
          </w:p>
          <w:p w14:paraId="6B9D3CC9" w14:textId="520AEE4F" w:rsidR="00B43D74" w:rsidRPr="00B43D74" w:rsidRDefault="00B43D74" w:rsidP="00B43D74">
            <w:pPr>
              <w:pStyle w:val="xmsolistparagraph"/>
              <w:spacing w:before="0" w:beforeAutospacing="0" w:after="0" w:afterAutospacing="0"/>
              <w:jc w:val="center"/>
              <w:rPr>
                <w:rFonts w:ascii="Arial" w:hAnsi="Arial" w:cs="Arial"/>
                <w:b/>
                <w:bCs/>
                <w:color w:val="201F1E"/>
              </w:rPr>
            </w:pPr>
          </w:p>
        </w:tc>
        <w:tc>
          <w:tcPr>
            <w:tcW w:w="5588" w:type="dxa"/>
            <w:shd w:val="clear" w:color="auto" w:fill="D9D9D9" w:themeFill="background1" w:themeFillShade="D9"/>
          </w:tcPr>
          <w:p w14:paraId="65AE0E3C" w14:textId="77777777" w:rsidR="00B43D74" w:rsidRPr="00B43D74" w:rsidRDefault="00B43D74" w:rsidP="00B43D74">
            <w:pPr>
              <w:pStyle w:val="xmsolistparagraph"/>
              <w:spacing w:before="0" w:beforeAutospacing="0" w:after="0" w:afterAutospacing="0"/>
              <w:jc w:val="center"/>
              <w:rPr>
                <w:rFonts w:ascii="Arial" w:hAnsi="Arial" w:cs="Arial"/>
                <w:b/>
                <w:bCs/>
                <w:color w:val="201F1E"/>
              </w:rPr>
            </w:pPr>
            <w:r w:rsidRPr="00B43D74">
              <w:rPr>
                <w:rFonts w:ascii="Arial" w:hAnsi="Arial" w:cs="Arial"/>
                <w:b/>
                <w:bCs/>
                <w:color w:val="201F1E"/>
              </w:rPr>
              <w:t>Negative</w:t>
            </w:r>
          </w:p>
          <w:p w14:paraId="0A31E861" w14:textId="2F1C246C" w:rsidR="00B43D74" w:rsidRPr="00B43D74" w:rsidRDefault="00B43D74" w:rsidP="00B43D74">
            <w:pPr>
              <w:pStyle w:val="xmsolistparagraph"/>
              <w:spacing w:before="0" w:beforeAutospacing="0" w:after="0" w:afterAutospacing="0"/>
              <w:jc w:val="center"/>
              <w:rPr>
                <w:rFonts w:ascii="Arial" w:hAnsi="Arial" w:cs="Arial"/>
                <w:b/>
                <w:bCs/>
                <w:color w:val="201F1E"/>
              </w:rPr>
            </w:pPr>
          </w:p>
        </w:tc>
      </w:tr>
      <w:tr w:rsidR="00B43D74" w14:paraId="6BC59F7D" w14:textId="77777777" w:rsidTr="00B43D74">
        <w:trPr>
          <w:trHeight w:val="233"/>
        </w:trPr>
        <w:tc>
          <w:tcPr>
            <w:tcW w:w="5588" w:type="dxa"/>
          </w:tcPr>
          <w:p w14:paraId="6FC579A7" w14:textId="5188E644" w:rsidR="00B43D74" w:rsidRPr="00B43D74" w:rsidRDefault="00B43D74" w:rsidP="00B43D74">
            <w:pPr>
              <w:pStyle w:val="xmsolistparagraph"/>
              <w:spacing w:before="0" w:beforeAutospacing="0" w:after="0" w:afterAutospacing="0"/>
              <w:jc w:val="center"/>
              <w:rPr>
                <w:rFonts w:ascii="Arial" w:hAnsi="Arial" w:cs="Arial"/>
                <w:color w:val="201F1E"/>
              </w:rPr>
            </w:pPr>
            <w:r w:rsidRPr="00743CD2">
              <w:rPr>
                <w:rFonts w:ascii="Arial" w:hAnsi="Arial" w:cs="Arial"/>
                <w:color w:val="201F1E"/>
              </w:rPr>
              <w:t xml:space="preserve">Reliable, </w:t>
            </w:r>
          </w:p>
        </w:tc>
        <w:tc>
          <w:tcPr>
            <w:tcW w:w="5588" w:type="dxa"/>
            <w:vMerge w:val="restart"/>
          </w:tcPr>
          <w:p w14:paraId="54D5A983" w14:textId="77777777" w:rsidR="00B43D74" w:rsidRDefault="00B43D74" w:rsidP="00B43D74">
            <w:pPr>
              <w:pStyle w:val="xmsolistparagraph"/>
              <w:spacing w:before="0" w:beforeAutospacing="0" w:after="0" w:afterAutospacing="0"/>
              <w:jc w:val="center"/>
              <w:rPr>
                <w:rFonts w:ascii="Arial" w:hAnsi="Arial" w:cs="Arial"/>
                <w:color w:val="201F1E"/>
              </w:rPr>
            </w:pPr>
          </w:p>
          <w:p w14:paraId="05D8DDE7" w14:textId="3D1E775B" w:rsidR="00B43D74" w:rsidRPr="00B43D74" w:rsidRDefault="00B43D74" w:rsidP="00B43D74">
            <w:pPr>
              <w:pStyle w:val="xmsolistparagraph"/>
              <w:spacing w:before="0" w:beforeAutospacing="0" w:after="0" w:afterAutospacing="0"/>
              <w:jc w:val="center"/>
              <w:rPr>
                <w:rFonts w:ascii="Arial" w:hAnsi="Arial" w:cs="Arial"/>
                <w:color w:val="201F1E"/>
              </w:rPr>
            </w:pPr>
            <w:r w:rsidRPr="00743CD2">
              <w:rPr>
                <w:rFonts w:ascii="Arial" w:hAnsi="Arial" w:cs="Arial"/>
                <w:color w:val="201F1E"/>
              </w:rPr>
              <w:t>Subject to being inflexible and not the quickest to adapt to new situations</w:t>
            </w:r>
          </w:p>
        </w:tc>
      </w:tr>
      <w:tr w:rsidR="00B43D74" w14:paraId="2F32351B" w14:textId="77777777" w:rsidTr="00B43D74">
        <w:trPr>
          <w:trHeight w:val="220"/>
        </w:trPr>
        <w:tc>
          <w:tcPr>
            <w:tcW w:w="5588" w:type="dxa"/>
          </w:tcPr>
          <w:p w14:paraId="17845D92" w14:textId="0BF6A00A" w:rsidR="00B43D74" w:rsidRDefault="00B43D74" w:rsidP="00B43D74">
            <w:pPr>
              <w:pStyle w:val="xmsolistparagraph"/>
              <w:spacing w:before="0" w:beforeAutospacing="0" w:after="0" w:afterAutospacing="0"/>
              <w:jc w:val="center"/>
              <w:rPr>
                <w:rFonts w:ascii="Arial" w:hAnsi="Arial" w:cs="Arial"/>
                <w:b/>
                <w:bCs/>
                <w:color w:val="201F1E"/>
                <w:u w:val="single"/>
              </w:rPr>
            </w:pPr>
            <w:r w:rsidRPr="00743CD2">
              <w:rPr>
                <w:rFonts w:ascii="Arial" w:hAnsi="Arial" w:cs="Arial"/>
                <w:color w:val="201F1E"/>
              </w:rPr>
              <w:t>practical</w:t>
            </w:r>
          </w:p>
        </w:tc>
        <w:tc>
          <w:tcPr>
            <w:tcW w:w="5588" w:type="dxa"/>
            <w:vMerge/>
          </w:tcPr>
          <w:p w14:paraId="4C0677E4" w14:textId="77777777" w:rsidR="00B43D74" w:rsidRDefault="00B43D74" w:rsidP="00B43D74">
            <w:pPr>
              <w:pStyle w:val="xmsolistparagraph"/>
              <w:spacing w:before="0" w:beforeAutospacing="0" w:after="0" w:afterAutospacing="0"/>
              <w:jc w:val="center"/>
              <w:rPr>
                <w:rFonts w:ascii="Arial" w:hAnsi="Arial" w:cs="Arial"/>
                <w:b/>
                <w:bCs/>
                <w:color w:val="201F1E"/>
                <w:u w:val="single"/>
              </w:rPr>
            </w:pPr>
          </w:p>
        </w:tc>
      </w:tr>
      <w:tr w:rsidR="00B43D74" w14:paraId="30CEE55A" w14:textId="77777777" w:rsidTr="00B43D74">
        <w:trPr>
          <w:trHeight w:val="220"/>
        </w:trPr>
        <w:tc>
          <w:tcPr>
            <w:tcW w:w="5588" w:type="dxa"/>
          </w:tcPr>
          <w:p w14:paraId="342C0707" w14:textId="418B2298" w:rsidR="00B43D74" w:rsidRDefault="00B43D74" w:rsidP="00B43D74">
            <w:pPr>
              <w:pStyle w:val="xmsolistparagraph"/>
              <w:spacing w:before="0" w:beforeAutospacing="0" w:after="0" w:afterAutospacing="0"/>
              <w:jc w:val="center"/>
              <w:rPr>
                <w:rFonts w:ascii="Arial" w:hAnsi="Arial" w:cs="Arial"/>
                <w:b/>
                <w:bCs/>
                <w:color w:val="201F1E"/>
                <w:u w:val="single"/>
              </w:rPr>
            </w:pPr>
            <w:r w:rsidRPr="00743CD2">
              <w:rPr>
                <w:rFonts w:ascii="Arial" w:hAnsi="Arial" w:cs="Arial"/>
                <w:color w:val="201F1E"/>
              </w:rPr>
              <w:t>efficient</w:t>
            </w:r>
          </w:p>
        </w:tc>
        <w:tc>
          <w:tcPr>
            <w:tcW w:w="5588" w:type="dxa"/>
            <w:vMerge/>
          </w:tcPr>
          <w:p w14:paraId="1816768E" w14:textId="77777777" w:rsidR="00B43D74" w:rsidRDefault="00B43D74" w:rsidP="00B43D74">
            <w:pPr>
              <w:pStyle w:val="xmsolistparagraph"/>
              <w:spacing w:before="0" w:beforeAutospacing="0" w:after="0" w:afterAutospacing="0"/>
              <w:jc w:val="center"/>
              <w:rPr>
                <w:rFonts w:ascii="Arial" w:hAnsi="Arial" w:cs="Arial"/>
                <w:b/>
                <w:bCs/>
                <w:color w:val="201F1E"/>
                <w:u w:val="single"/>
              </w:rPr>
            </w:pPr>
          </w:p>
        </w:tc>
      </w:tr>
      <w:tr w:rsidR="00B43D74" w14:paraId="28DF5A2B" w14:textId="77777777" w:rsidTr="00B43D74">
        <w:trPr>
          <w:trHeight w:val="220"/>
        </w:trPr>
        <w:tc>
          <w:tcPr>
            <w:tcW w:w="5588" w:type="dxa"/>
          </w:tcPr>
          <w:p w14:paraId="0C417747" w14:textId="4B2AED44" w:rsidR="00B43D74" w:rsidRDefault="00B43D74" w:rsidP="00B43D74">
            <w:pPr>
              <w:pStyle w:val="xmsolistparagraph"/>
              <w:spacing w:before="0" w:beforeAutospacing="0" w:after="0" w:afterAutospacing="0"/>
              <w:jc w:val="center"/>
              <w:rPr>
                <w:rFonts w:ascii="Arial" w:hAnsi="Arial" w:cs="Arial"/>
                <w:b/>
                <w:bCs/>
                <w:color w:val="201F1E"/>
                <w:u w:val="single"/>
              </w:rPr>
            </w:pPr>
            <w:r w:rsidRPr="00743CD2">
              <w:rPr>
                <w:rFonts w:ascii="Arial" w:hAnsi="Arial" w:cs="Arial"/>
                <w:color w:val="201F1E"/>
              </w:rPr>
              <w:t>able to turn ideas into actions</w:t>
            </w:r>
          </w:p>
        </w:tc>
        <w:tc>
          <w:tcPr>
            <w:tcW w:w="5588" w:type="dxa"/>
            <w:vMerge/>
          </w:tcPr>
          <w:p w14:paraId="4689A081" w14:textId="77777777" w:rsidR="00B43D74" w:rsidRDefault="00B43D74" w:rsidP="00B43D74">
            <w:pPr>
              <w:pStyle w:val="xmsolistparagraph"/>
              <w:spacing w:before="0" w:beforeAutospacing="0" w:after="0" w:afterAutospacing="0"/>
              <w:jc w:val="center"/>
              <w:rPr>
                <w:rFonts w:ascii="Arial" w:hAnsi="Arial" w:cs="Arial"/>
                <w:b/>
                <w:bCs/>
                <w:color w:val="201F1E"/>
                <w:u w:val="single"/>
              </w:rPr>
            </w:pPr>
          </w:p>
        </w:tc>
      </w:tr>
      <w:tr w:rsidR="00B43D74" w14:paraId="5EFE5423" w14:textId="77777777" w:rsidTr="00B43D74">
        <w:trPr>
          <w:trHeight w:val="208"/>
        </w:trPr>
        <w:tc>
          <w:tcPr>
            <w:tcW w:w="5588" w:type="dxa"/>
          </w:tcPr>
          <w:p w14:paraId="1B92ED47" w14:textId="798A3429" w:rsidR="00B43D74" w:rsidRDefault="00B43D74" w:rsidP="00B43D74">
            <w:pPr>
              <w:pStyle w:val="xmsolistparagraph"/>
              <w:spacing w:before="0" w:beforeAutospacing="0" w:after="0" w:afterAutospacing="0"/>
              <w:jc w:val="center"/>
              <w:rPr>
                <w:rFonts w:ascii="Arial" w:hAnsi="Arial" w:cs="Arial"/>
                <w:b/>
                <w:bCs/>
                <w:color w:val="201F1E"/>
                <w:u w:val="single"/>
              </w:rPr>
            </w:pPr>
            <w:r w:rsidRPr="00743CD2">
              <w:rPr>
                <w:rFonts w:ascii="Arial" w:hAnsi="Arial" w:cs="Arial"/>
                <w:color w:val="201F1E"/>
              </w:rPr>
              <w:t xml:space="preserve">ensuring that </w:t>
            </w:r>
            <w:r w:rsidRPr="00743CD2">
              <w:rPr>
                <w:rFonts w:ascii="Arial" w:hAnsi="Arial" w:cs="Arial"/>
                <w:color w:val="201F1E"/>
              </w:rPr>
              <w:t>workflows</w:t>
            </w:r>
            <w:r>
              <w:rPr>
                <w:rFonts w:ascii="Arial" w:hAnsi="Arial" w:cs="Arial"/>
                <w:color w:val="201F1E"/>
              </w:rPr>
              <w:t xml:space="preserve"> are organised</w:t>
            </w:r>
          </w:p>
        </w:tc>
        <w:tc>
          <w:tcPr>
            <w:tcW w:w="5588" w:type="dxa"/>
            <w:vMerge/>
          </w:tcPr>
          <w:p w14:paraId="6EA58579" w14:textId="77777777" w:rsidR="00B43D74" w:rsidRDefault="00B43D74" w:rsidP="00B43D74">
            <w:pPr>
              <w:pStyle w:val="xmsolistparagraph"/>
              <w:spacing w:before="0" w:beforeAutospacing="0" w:after="0" w:afterAutospacing="0"/>
              <w:jc w:val="center"/>
              <w:rPr>
                <w:rFonts w:ascii="Arial" w:hAnsi="Arial" w:cs="Arial"/>
                <w:b/>
                <w:bCs/>
                <w:color w:val="201F1E"/>
                <w:u w:val="single"/>
              </w:rPr>
            </w:pPr>
          </w:p>
        </w:tc>
      </w:tr>
    </w:tbl>
    <w:p w14:paraId="5D38823E" w14:textId="77777777" w:rsidR="00B43D74" w:rsidRPr="00B43D74" w:rsidRDefault="00B43D74" w:rsidP="0013106B">
      <w:pPr>
        <w:pStyle w:val="xmsolistparagraph"/>
        <w:spacing w:before="0" w:beforeAutospacing="0" w:after="0" w:afterAutospacing="0"/>
        <w:rPr>
          <w:rFonts w:ascii="Arial" w:hAnsi="Arial" w:cs="Arial"/>
          <w:b/>
          <w:bCs/>
          <w:color w:val="201F1E"/>
          <w:u w:val="single"/>
        </w:rPr>
      </w:pPr>
    </w:p>
    <w:p w14:paraId="03D8CF38" w14:textId="77777777" w:rsidR="00273723" w:rsidRPr="00743CD2" w:rsidRDefault="00273723" w:rsidP="0013106B">
      <w:pPr>
        <w:pStyle w:val="xmsolistparagraph"/>
        <w:spacing w:before="0" w:beforeAutospacing="0" w:after="0" w:afterAutospacing="0"/>
        <w:rPr>
          <w:rFonts w:ascii="Arial" w:hAnsi="Arial" w:cs="Arial"/>
          <w:color w:val="201F1E"/>
        </w:rPr>
      </w:pPr>
    </w:p>
    <w:p w14:paraId="24AB38A8" w14:textId="19B357E4" w:rsidR="00D2720D" w:rsidRPr="00B43D74" w:rsidRDefault="00B43D74" w:rsidP="0013106B">
      <w:pPr>
        <w:pStyle w:val="xmsolistparagraph"/>
        <w:spacing w:before="0" w:beforeAutospacing="0" w:after="0" w:afterAutospacing="0"/>
        <w:rPr>
          <w:rFonts w:ascii="Arial" w:hAnsi="Arial" w:cs="Arial"/>
          <w:b/>
          <w:bCs/>
          <w:color w:val="201F1E"/>
          <w:u w:val="single"/>
        </w:rPr>
      </w:pPr>
      <w:r>
        <w:rPr>
          <w:rFonts w:ascii="Arial" w:hAnsi="Arial" w:cs="Arial"/>
          <w:b/>
          <w:bCs/>
          <w:color w:val="201F1E"/>
          <w:u w:val="single"/>
        </w:rPr>
        <w:t>Demonstrating role characteristics</w:t>
      </w:r>
    </w:p>
    <w:p w14:paraId="1C7AD2E0" w14:textId="77777777" w:rsidR="00273723" w:rsidRPr="00743CD2" w:rsidRDefault="00273723" w:rsidP="0013106B">
      <w:pPr>
        <w:pStyle w:val="xmsolistparagraph"/>
        <w:spacing w:before="0" w:beforeAutospacing="0" w:after="0" w:afterAutospacing="0"/>
        <w:rPr>
          <w:rFonts w:ascii="Arial" w:hAnsi="Arial" w:cs="Arial"/>
          <w:color w:val="201F1E"/>
        </w:rPr>
      </w:pPr>
    </w:p>
    <w:p w14:paraId="0EEDCEAA" w14:textId="2EF8948C" w:rsidR="00D2720D" w:rsidRPr="00743CD2" w:rsidRDefault="00D2720D" w:rsidP="0013106B">
      <w:pPr>
        <w:pStyle w:val="xmsolistparagraph"/>
        <w:spacing w:before="0" w:beforeAutospacing="0" w:after="0" w:afterAutospacing="0"/>
        <w:rPr>
          <w:rFonts w:ascii="Arial" w:hAnsi="Arial" w:cs="Arial"/>
          <w:color w:val="201F1E"/>
        </w:rPr>
      </w:pPr>
      <w:r w:rsidRPr="00743CD2">
        <w:rPr>
          <w:rFonts w:ascii="Arial" w:hAnsi="Arial" w:cs="Arial"/>
          <w:color w:val="201F1E"/>
        </w:rPr>
        <w:t>Subject to being inflexible and not the quickest to adapt to new situations.</w:t>
      </w:r>
    </w:p>
    <w:p w14:paraId="1167890B" w14:textId="4C0117BA" w:rsidR="00273723" w:rsidRPr="00743CD2" w:rsidRDefault="00273723" w:rsidP="0013106B">
      <w:pPr>
        <w:pStyle w:val="xmsolistparagraph"/>
        <w:spacing w:before="0" w:beforeAutospacing="0" w:after="0" w:afterAutospacing="0"/>
        <w:rPr>
          <w:rFonts w:ascii="Arial" w:hAnsi="Arial" w:cs="Arial"/>
          <w:color w:val="201F1E"/>
        </w:rPr>
      </w:pPr>
    </w:p>
    <w:p w14:paraId="0F117FC0" w14:textId="2FB4D10C" w:rsidR="00230C87" w:rsidRPr="00743CD2" w:rsidRDefault="00230C87" w:rsidP="0013106B">
      <w:pPr>
        <w:pStyle w:val="xmsolistparagraph"/>
        <w:spacing w:before="0" w:beforeAutospacing="0" w:after="0" w:afterAutospacing="0"/>
        <w:rPr>
          <w:rFonts w:ascii="Arial" w:hAnsi="Arial" w:cs="Arial"/>
          <w:color w:val="201F1E"/>
        </w:rPr>
      </w:pPr>
      <w:r w:rsidRPr="00743CD2">
        <w:rPr>
          <w:rFonts w:ascii="Arial" w:hAnsi="Arial" w:cs="Arial"/>
          <w:color w:val="201F1E"/>
        </w:rPr>
        <w:t xml:space="preserve">Examples of when I </w:t>
      </w:r>
      <w:r w:rsidR="00B43D74">
        <w:rPr>
          <w:rFonts w:ascii="Arial" w:hAnsi="Arial" w:cs="Arial"/>
          <w:color w:val="201F1E"/>
        </w:rPr>
        <w:t>demonstrated</w:t>
      </w:r>
      <w:r w:rsidRPr="00743CD2">
        <w:rPr>
          <w:rFonts w:ascii="Arial" w:hAnsi="Arial" w:cs="Arial"/>
          <w:color w:val="201F1E"/>
        </w:rPr>
        <w:t xml:space="preserve"> my “Implementor” traits are given </w:t>
      </w:r>
      <w:r w:rsidR="00770413" w:rsidRPr="00743CD2">
        <w:rPr>
          <w:rFonts w:ascii="Arial" w:hAnsi="Arial" w:cs="Arial"/>
          <w:color w:val="201F1E"/>
        </w:rPr>
        <w:t>below: -</w:t>
      </w:r>
    </w:p>
    <w:p w14:paraId="52E829B7" w14:textId="2F952746" w:rsidR="00273723" w:rsidRPr="00743CD2" w:rsidRDefault="00273723" w:rsidP="0013106B">
      <w:pPr>
        <w:pStyle w:val="xmsolistparagraph"/>
        <w:spacing w:before="0" w:beforeAutospacing="0" w:after="0" w:afterAutospacing="0"/>
        <w:rPr>
          <w:rFonts w:ascii="Arial" w:hAnsi="Arial" w:cs="Arial"/>
          <w:color w:val="201F1E"/>
        </w:rPr>
      </w:pPr>
    </w:p>
    <w:p w14:paraId="08108173" w14:textId="47DF72AB" w:rsidR="00273723" w:rsidRPr="00743CD2" w:rsidRDefault="00273723" w:rsidP="00273723">
      <w:pPr>
        <w:pStyle w:val="xmsolistparagraph"/>
        <w:numPr>
          <w:ilvl w:val="0"/>
          <w:numId w:val="3"/>
        </w:numPr>
        <w:spacing w:before="0" w:beforeAutospacing="0" w:after="0" w:afterAutospacing="0"/>
        <w:rPr>
          <w:rFonts w:ascii="Arial" w:hAnsi="Arial" w:cs="Arial"/>
          <w:color w:val="201F1E"/>
        </w:rPr>
      </w:pPr>
      <w:r w:rsidRPr="00743CD2">
        <w:rPr>
          <w:rFonts w:ascii="Arial" w:hAnsi="Arial" w:cs="Arial"/>
          <w:color w:val="201F1E"/>
        </w:rPr>
        <w:t>During the physical change out of the reboiler, as well as co-ordinating the maintenance (see below) I was a working charge hand</w:t>
      </w:r>
      <w:r w:rsidR="00155130" w:rsidRPr="00743CD2">
        <w:rPr>
          <w:rFonts w:ascii="Arial" w:hAnsi="Arial" w:cs="Arial"/>
          <w:color w:val="201F1E"/>
        </w:rPr>
        <w:t>, heavily involved in ensuring the practical work was being carried out in the most efficient manner, with a concise and safe approach.</w:t>
      </w:r>
    </w:p>
    <w:p w14:paraId="623EDCC4" w14:textId="3EAD8AD1" w:rsidR="00155130" w:rsidRPr="00743CD2" w:rsidRDefault="00770413" w:rsidP="00273723">
      <w:pPr>
        <w:pStyle w:val="xmsolistparagraph"/>
        <w:numPr>
          <w:ilvl w:val="0"/>
          <w:numId w:val="3"/>
        </w:numPr>
        <w:spacing w:before="0" w:beforeAutospacing="0" w:after="0" w:afterAutospacing="0"/>
        <w:rPr>
          <w:rFonts w:ascii="Arial" w:hAnsi="Arial" w:cs="Arial"/>
          <w:color w:val="201F1E"/>
        </w:rPr>
      </w:pPr>
      <w:r w:rsidRPr="00743CD2">
        <w:rPr>
          <w:rFonts w:ascii="Arial" w:hAnsi="Arial" w:cs="Arial"/>
          <w:color w:val="201F1E"/>
        </w:rPr>
        <w:t>During the planning stage of the project I had a very defined method as to how the reboiler inspection should be undertaken, I found myself very reluctant to listen to other team members inputs and ideas as to how to improve the workflow. Although this is a negative characteristic, it is an example of a trait that “Implementors” are known for.</w:t>
      </w:r>
    </w:p>
    <w:p w14:paraId="4AB9694F" w14:textId="77777777" w:rsidR="00273723" w:rsidRPr="00743CD2" w:rsidRDefault="00273723" w:rsidP="0013106B">
      <w:pPr>
        <w:pStyle w:val="xmsolistparagraph"/>
        <w:spacing w:before="0" w:beforeAutospacing="0" w:after="0" w:afterAutospacing="0"/>
        <w:rPr>
          <w:rFonts w:ascii="Arial" w:hAnsi="Arial" w:cs="Arial"/>
          <w:color w:val="201F1E"/>
        </w:rPr>
      </w:pPr>
    </w:p>
    <w:p w14:paraId="2291E413" w14:textId="51E77FFF" w:rsidR="00273723" w:rsidRPr="00743CD2" w:rsidRDefault="00273723" w:rsidP="0013106B">
      <w:pPr>
        <w:pStyle w:val="xmsolistparagraph"/>
        <w:spacing w:before="0" w:beforeAutospacing="0" w:after="0" w:afterAutospacing="0"/>
        <w:rPr>
          <w:rFonts w:ascii="Arial" w:hAnsi="Arial" w:cs="Arial"/>
          <w:color w:val="201F1E"/>
        </w:rPr>
      </w:pPr>
    </w:p>
    <w:p w14:paraId="3073CA23" w14:textId="77777777" w:rsidR="00770413" w:rsidRPr="00743CD2" w:rsidRDefault="00770413" w:rsidP="00770413">
      <w:pPr>
        <w:pStyle w:val="xmsolistparagraph"/>
        <w:spacing w:before="0" w:beforeAutospacing="0" w:after="0" w:afterAutospacing="0"/>
        <w:rPr>
          <w:rFonts w:ascii="Arial" w:hAnsi="Arial" w:cs="Arial"/>
          <w:color w:val="201F1E"/>
        </w:rPr>
      </w:pPr>
      <w:r w:rsidRPr="00743CD2">
        <w:rPr>
          <w:rFonts w:ascii="Arial" w:hAnsi="Arial" w:cs="Arial"/>
          <w:color w:val="201F1E"/>
        </w:rPr>
        <w:t>Below are some examples of when I demonstrated characteristics that suggested that other Belbin roles might be a better fit: -</w:t>
      </w:r>
    </w:p>
    <w:p w14:paraId="329FB9EB" w14:textId="6FF11BAF" w:rsidR="00230C87" w:rsidRPr="00743CD2" w:rsidRDefault="00230C87" w:rsidP="0013106B">
      <w:pPr>
        <w:pStyle w:val="xmsolistparagraph"/>
        <w:spacing w:before="0" w:beforeAutospacing="0" w:after="0" w:afterAutospacing="0"/>
        <w:rPr>
          <w:rFonts w:ascii="Arial" w:hAnsi="Arial" w:cs="Arial"/>
          <w:color w:val="201F1E"/>
        </w:rPr>
      </w:pPr>
    </w:p>
    <w:p w14:paraId="0FC005C9" w14:textId="20D251DE" w:rsidR="00230C87" w:rsidRPr="00743CD2" w:rsidRDefault="00230C87" w:rsidP="00230C87">
      <w:pPr>
        <w:pStyle w:val="xmsolistparagraph"/>
        <w:numPr>
          <w:ilvl w:val="0"/>
          <w:numId w:val="2"/>
        </w:numPr>
        <w:spacing w:before="0" w:beforeAutospacing="0" w:after="0" w:afterAutospacing="0"/>
        <w:rPr>
          <w:rFonts w:ascii="Arial" w:hAnsi="Arial" w:cs="Arial"/>
          <w:color w:val="201F1E"/>
        </w:rPr>
      </w:pPr>
      <w:r w:rsidRPr="00743CD2">
        <w:rPr>
          <w:rFonts w:ascii="Arial" w:hAnsi="Arial" w:cs="Arial"/>
          <w:color w:val="201F1E"/>
        </w:rPr>
        <w:t xml:space="preserve">From the very start of the project to the end, I was always available to assist with any issues any other member of the team had. Often </w:t>
      </w:r>
      <w:r w:rsidR="00273723" w:rsidRPr="00743CD2">
        <w:rPr>
          <w:rFonts w:ascii="Arial" w:hAnsi="Arial" w:cs="Arial"/>
          <w:color w:val="201F1E"/>
        </w:rPr>
        <w:t>working long hours and at short notice, this shows characteristics from the “Teamworker” role.</w:t>
      </w:r>
    </w:p>
    <w:p w14:paraId="2C1863E2" w14:textId="20A83275" w:rsidR="00273723" w:rsidRPr="00743CD2" w:rsidRDefault="00273723" w:rsidP="00230C87">
      <w:pPr>
        <w:pStyle w:val="xmsolistparagraph"/>
        <w:numPr>
          <w:ilvl w:val="0"/>
          <w:numId w:val="2"/>
        </w:numPr>
        <w:spacing w:before="0" w:beforeAutospacing="0" w:after="0" w:afterAutospacing="0"/>
        <w:rPr>
          <w:rFonts w:ascii="Arial" w:hAnsi="Arial" w:cs="Arial"/>
          <w:color w:val="201F1E"/>
        </w:rPr>
      </w:pPr>
      <w:r w:rsidRPr="00743CD2">
        <w:rPr>
          <w:rFonts w:ascii="Arial" w:hAnsi="Arial" w:cs="Arial"/>
          <w:color w:val="201F1E"/>
        </w:rPr>
        <w:t>During the “hands on tools” period of the project, I was heavily involved in organising the work force and dictating which members of the maintenance department did what. In this aspect of the project I showed that maybe a “Co-ordinator” role may have been a better fit.</w:t>
      </w:r>
    </w:p>
    <w:p w14:paraId="6FA47184" w14:textId="2C351C71" w:rsidR="00155130" w:rsidRPr="00743CD2" w:rsidRDefault="00155130" w:rsidP="00155130">
      <w:pPr>
        <w:pStyle w:val="xmsolistparagraph"/>
        <w:spacing w:before="0" w:beforeAutospacing="0" w:after="0" w:afterAutospacing="0"/>
        <w:rPr>
          <w:rFonts w:ascii="Arial" w:hAnsi="Arial" w:cs="Arial"/>
          <w:color w:val="201F1E"/>
        </w:rPr>
      </w:pPr>
    </w:p>
    <w:p w14:paraId="0C90F1F9" w14:textId="0606C4D3" w:rsidR="00155130" w:rsidRPr="00743CD2" w:rsidRDefault="00155130" w:rsidP="00155130">
      <w:pPr>
        <w:pStyle w:val="xmsolistparagraph"/>
        <w:numPr>
          <w:ilvl w:val="0"/>
          <w:numId w:val="2"/>
        </w:numPr>
        <w:spacing w:before="0" w:beforeAutospacing="0" w:after="0" w:afterAutospacing="0"/>
        <w:rPr>
          <w:rFonts w:ascii="Arial" w:hAnsi="Arial" w:cs="Arial"/>
          <w:color w:val="201F1E"/>
        </w:rPr>
      </w:pPr>
      <w:r w:rsidRPr="00743CD2">
        <w:rPr>
          <w:rFonts w:ascii="Arial" w:hAnsi="Arial" w:cs="Arial"/>
          <w:color w:val="201F1E"/>
        </w:rPr>
        <w:t>Throughout the project, I was surprised at how much I interacted with other team mates on subjects that were outside of my speciality field, suppl</w:t>
      </w:r>
      <w:r w:rsidR="0034351C" w:rsidRPr="00743CD2">
        <w:rPr>
          <w:rFonts w:ascii="Arial" w:hAnsi="Arial" w:cs="Arial"/>
          <w:color w:val="201F1E"/>
        </w:rPr>
        <w:t>ying a fresh set of eyes on issues and offering solutions that they hadn’t considered, these are traits of a “monitor evaluator”.</w:t>
      </w:r>
    </w:p>
    <w:p w14:paraId="5B92229B" w14:textId="77777777" w:rsidR="00DC62B0" w:rsidRPr="00743CD2" w:rsidRDefault="00DC62B0" w:rsidP="00DC62B0">
      <w:pPr>
        <w:pStyle w:val="ListParagraph"/>
        <w:rPr>
          <w:rFonts w:ascii="Arial" w:hAnsi="Arial" w:cs="Arial"/>
          <w:color w:val="201F1E"/>
          <w:sz w:val="24"/>
          <w:szCs w:val="24"/>
        </w:rPr>
      </w:pPr>
    </w:p>
    <w:p w14:paraId="4CB981DB" w14:textId="2B920951" w:rsidR="00DC62B0" w:rsidRPr="00743CD2" w:rsidRDefault="00DC62B0" w:rsidP="00155130">
      <w:pPr>
        <w:pStyle w:val="xmsolistparagraph"/>
        <w:numPr>
          <w:ilvl w:val="0"/>
          <w:numId w:val="2"/>
        </w:numPr>
        <w:spacing w:before="0" w:beforeAutospacing="0" w:after="0" w:afterAutospacing="0"/>
        <w:rPr>
          <w:rFonts w:ascii="Arial" w:hAnsi="Arial" w:cs="Arial"/>
          <w:color w:val="201F1E"/>
        </w:rPr>
      </w:pPr>
      <w:r w:rsidRPr="00743CD2">
        <w:rPr>
          <w:rFonts w:ascii="Arial" w:hAnsi="Arial" w:cs="Arial"/>
          <w:color w:val="201F1E"/>
        </w:rPr>
        <w:t xml:space="preserve">During the project, I also fell into the “specialist” role, often being asked hands on </w:t>
      </w:r>
      <w:r w:rsidR="00A41056" w:rsidRPr="00743CD2">
        <w:rPr>
          <w:rFonts w:ascii="Arial" w:hAnsi="Arial" w:cs="Arial"/>
          <w:color w:val="201F1E"/>
        </w:rPr>
        <w:t xml:space="preserve">questions, drawing on my 20 </w:t>
      </w:r>
      <w:proofErr w:type="spellStart"/>
      <w:r w:rsidR="00A41056" w:rsidRPr="00743CD2">
        <w:rPr>
          <w:rFonts w:ascii="Arial" w:hAnsi="Arial" w:cs="Arial"/>
          <w:color w:val="201F1E"/>
        </w:rPr>
        <w:t>years experience</w:t>
      </w:r>
      <w:proofErr w:type="spellEnd"/>
      <w:r w:rsidR="00A41056" w:rsidRPr="00743CD2">
        <w:rPr>
          <w:rFonts w:ascii="Arial" w:hAnsi="Arial" w:cs="Arial"/>
          <w:color w:val="201F1E"/>
        </w:rPr>
        <w:t xml:space="preserve"> on the tools.</w:t>
      </w:r>
    </w:p>
    <w:bookmarkEnd w:id="1"/>
    <w:bookmarkEnd w:id="2"/>
    <w:p w14:paraId="4796FBAA" w14:textId="77777777" w:rsidR="00230C87" w:rsidRPr="00743CD2" w:rsidRDefault="00230C87" w:rsidP="0013106B">
      <w:pPr>
        <w:pStyle w:val="xmsolistparagraph"/>
        <w:spacing w:before="0" w:beforeAutospacing="0" w:after="0" w:afterAutospacing="0"/>
        <w:rPr>
          <w:rFonts w:ascii="Arial" w:hAnsi="Arial" w:cs="Arial"/>
          <w:color w:val="201F1E"/>
        </w:rPr>
      </w:pPr>
    </w:p>
    <w:bookmarkEnd w:id="0"/>
    <w:p w14:paraId="7B98B89C" w14:textId="2CEF39ED" w:rsidR="00D2720D" w:rsidRPr="00743CD2" w:rsidRDefault="00D2720D" w:rsidP="0013106B">
      <w:pPr>
        <w:pStyle w:val="xmsolistparagraph"/>
        <w:spacing w:before="0" w:beforeAutospacing="0" w:after="0" w:afterAutospacing="0"/>
        <w:rPr>
          <w:rFonts w:ascii="Arial" w:hAnsi="Arial" w:cs="Arial"/>
          <w:color w:val="201F1E"/>
        </w:rPr>
      </w:pPr>
    </w:p>
    <w:p w14:paraId="5E7932CD" w14:textId="66487C3D" w:rsidR="0013106B" w:rsidRPr="00743CD2" w:rsidRDefault="0034351C" w:rsidP="0034351C">
      <w:pPr>
        <w:pStyle w:val="xmsolistparagraph"/>
        <w:spacing w:before="0" w:beforeAutospacing="0" w:after="0" w:afterAutospacing="0" w:line="254" w:lineRule="auto"/>
        <w:rPr>
          <w:rFonts w:ascii="Arial" w:hAnsi="Arial" w:cs="Arial"/>
          <w:b/>
          <w:bCs/>
          <w:color w:val="201F1E"/>
          <w:u w:val="single"/>
        </w:rPr>
      </w:pPr>
      <w:bookmarkStart w:id="3" w:name="_Hlk47516913"/>
      <w:r w:rsidRPr="00743CD2">
        <w:rPr>
          <w:rFonts w:ascii="Arial" w:hAnsi="Arial" w:cs="Arial"/>
          <w:b/>
          <w:bCs/>
          <w:color w:val="201F1E"/>
          <w:u w:val="single"/>
        </w:rPr>
        <w:t xml:space="preserve">QUESTION 2: </w:t>
      </w:r>
      <w:r w:rsidR="0013106B" w:rsidRPr="00743CD2">
        <w:rPr>
          <w:rFonts w:ascii="Arial" w:hAnsi="Arial" w:cs="Arial"/>
          <w:b/>
          <w:bCs/>
          <w:color w:val="201F1E"/>
          <w:u w:val="single"/>
        </w:rPr>
        <w:t>How did the team’s behaviour fit with Tuckman’s theory?</w:t>
      </w:r>
    </w:p>
    <w:p w14:paraId="333DA298" w14:textId="5E93791C" w:rsidR="0013106B" w:rsidRPr="00743CD2" w:rsidRDefault="0013106B" w:rsidP="0013106B">
      <w:pPr>
        <w:pStyle w:val="xmsolistparagraph"/>
        <w:spacing w:before="0" w:beforeAutospacing="0" w:after="0" w:afterAutospacing="0" w:line="254" w:lineRule="auto"/>
        <w:rPr>
          <w:rFonts w:ascii="Arial" w:hAnsi="Arial" w:cs="Arial"/>
          <w:color w:val="201F1E"/>
        </w:rPr>
      </w:pPr>
    </w:p>
    <w:p w14:paraId="53131A53" w14:textId="6E0F0720" w:rsidR="0013106B" w:rsidRPr="00743CD2" w:rsidRDefault="00D2720D" w:rsidP="0013106B">
      <w:pPr>
        <w:pStyle w:val="xmsolistparagraph"/>
        <w:spacing w:before="0" w:beforeAutospacing="0" w:after="0" w:afterAutospacing="0" w:line="254" w:lineRule="auto"/>
        <w:rPr>
          <w:rFonts w:ascii="Arial" w:hAnsi="Arial" w:cs="Arial"/>
          <w:color w:val="201F1E"/>
        </w:rPr>
      </w:pPr>
      <w:r w:rsidRPr="00743CD2">
        <w:rPr>
          <w:rFonts w:ascii="Arial" w:hAnsi="Arial" w:cs="Arial"/>
          <w:color w:val="201F1E"/>
        </w:rPr>
        <w:t>Tuckman</w:t>
      </w:r>
      <w:r w:rsidR="00724760" w:rsidRPr="00743CD2">
        <w:rPr>
          <w:rFonts w:ascii="Arial" w:hAnsi="Arial" w:cs="Arial"/>
          <w:color w:val="201F1E"/>
        </w:rPr>
        <w:t>’</w:t>
      </w:r>
      <w:r w:rsidRPr="00743CD2">
        <w:rPr>
          <w:rFonts w:ascii="Arial" w:hAnsi="Arial" w:cs="Arial"/>
          <w:color w:val="201F1E"/>
        </w:rPr>
        <w:t xml:space="preserve">s theory is a model that can be used to describe the way in which </w:t>
      </w:r>
      <w:r w:rsidR="00846BA3" w:rsidRPr="00743CD2">
        <w:rPr>
          <w:rFonts w:ascii="Arial" w:hAnsi="Arial" w:cs="Arial"/>
          <w:color w:val="201F1E"/>
        </w:rPr>
        <w:t xml:space="preserve">most teams work together to achieve a high standard of output. The theory first came to light in the 1960’s when psychologist Bruce Tuckman coined the phrase, “forming, storming, norming, and performing”. </w:t>
      </w:r>
      <w:r w:rsidRPr="00743CD2">
        <w:rPr>
          <w:rFonts w:ascii="Arial" w:hAnsi="Arial" w:cs="Arial"/>
          <w:color w:val="201F1E"/>
        </w:rPr>
        <w:t xml:space="preserve"> </w:t>
      </w:r>
      <w:r w:rsidR="00B62E7F" w:rsidRPr="00743CD2">
        <w:rPr>
          <w:rFonts w:ascii="Arial" w:hAnsi="Arial" w:cs="Arial"/>
          <w:color w:val="201F1E"/>
        </w:rPr>
        <w:t>This was later developed with a fifth stage being added to create “forming, storming, norming, performing and adjourning”.</w:t>
      </w:r>
    </w:p>
    <w:p w14:paraId="6DEB56A2" w14:textId="7A98D7F3" w:rsidR="0013106B" w:rsidRPr="00743CD2" w:rsidRDefault="0013106B" w:rsidP="0013106B">
      <w:pPr>
        <w:pStyle w:val="xmsolistparagraph"/>
        <w:spacing w:before="0" w:beforeAutospacing="0" w:after="0" w:afterAutospacing="0" w:line="254" w:lineRule="auto"/>
        <w:rPr>
          <w:rFonts w:ascii="Arial" w:hAnsi="Arial" w:cs="Arial"/>
          <w:color w:val="201F1E"/>
        </w:rPr>
      </w:pPr>
    </w:p>
    <w:p w14:paraId="54A18E2C" w14:textId="779777FA" w:rsidR="00B62E7F" w:rsidRPr="00E43EC9" w:rsidRDefault="00B62E7F" w:rsidP="0013106B">
      <w:pPr>
        <w:pStyle w:val="xmsolistparagraph"/>
        <w:spacing w:before="0" w:beforeAutospacing="0" w:after="0" w:afterAutospacing="0" w:line="254" w:lineRule="auto"/>
        <w:rPr>
          <w:rFonts w:ascii="Copperplate Gothic Bold" w:hAnsi="Copperplate Gothic Bold" w:cs="Arial"/>
          <w:b/>
          <w:bCs/>
          <w:color w:val="201F1E"/>
        </w:rPr>
      </w:pPr>
      <w:r w:rsidRPr="00E43EC9">
        <w:rPr>
          <w:rFonts w:ascii="Copperplate Gothic Bold" w:hAnsi="Copperplate Gothic Bold" w:cs="Arial"/>
          <w:b/>
          <w:bCs/>
          <w:color w:val="201F1E"/>
        </w:rPr>
        <w:t>“Forming”</w:t>
      </w:r>
    </w:p>
    <w:p w14:paraId="08E2AEE1" w14:textId="7B5BA75B" w:rsidR="00B62E7F" w:rsidRPr="00743CD2" w:rsidRDefault="00B62E7F" w:rsidP="0013106B">
      <w:pPr>
        <w:pStyle w:val="xmsolistparagraph"/>
        <w:spacing w:before="0" w:beforeAutospacing="0" w:after="0" w:afterAutospacing="0" w:line="254" w:lineRule="auto"/>
        <w:rPr>
          <w:rFonts w:ascii="Arial" w:hAnsi="Arial" w:cs="Arial"/>
          <w:color w:val="201F1E"/>
        </w:rPr>
      </w:pPr>
    </w:p>
    <w:p w14:paraId="0630420D" w14:textId="1AD44C81" w:rsidR="00B62E7F" w:rsidRPr="00743CD2" w:rsidRDefault="00B62E7F" w:rsidP="0013106B">
      <w:pPr>
        <w:pStyle w:val="xmsolistparagraph"/>
        <w:spacing w:before="0" w:beforeAutospacing="0" w:after="0" w:afterAutospacing="0" w:line="254" w:lineRule="auto"/>
        <w:rPr>
          <w:rFonts w:ascii="Arial" w:hAnsi="Arial" w:cs="Arial"/>
          <w:color w:val="201F1E"/>
        </w:rPr>
      </w:pPr>
      <w:r w:rsidRPr="00743CD2">
        <w:rPr>
          <w:rFonts w:ascii="Arial" w:hAnsi="Arial" w:cs="Arial"/>
          <w:color w:val="201F1E"/>
        </w:rPr>
        <w:t xml:space="preserve">Due to the length of this project from start to finish and the numerous different </w:t>
      </w:r>
      <w:r w:rsidR="00770413" w:rsidRPr="00743CD2">
        <w:rPr>
          <w:rFonts w:ascii="Arial" w:hAnsi="Arial" w:cs="Arial"/>
          <w:color w:val="201F1E"/>
        </w:rPr>
        <w:t>disciplines</w:t>
      </w:r>
      <w:r w:rsidRPr="00743CD2">
        <w:rPr>
          <w:rFonts w:ascii="Arial" w:hAnsi="Arial" w:cs="Arial"/>
          <w:color w:val="201F1E"/>
        </w:rPr>
        <w:t xml:space="preserve"> involved at different stages, the “forming” part developed over several weeks mostly during the planning stages when the relevant team supervisors were introduced to each other. </w:t>
      </w:r>
    </w:p>
    <w:p w14:paraId="314F9C1E" w14:textId="38921DD5" w:rsidR="00B62E7F" w:rsidRPr="00743CD2" w:rsidRDefault="00B62E7F" w:rsidP="0013106B">
      <w:pPr>
        <w:pStyle w:val="xmsolistparagraph"/>
        <w:spacing w:before="0" w:beforeAutospacing="0" w:after="0" w:afterAutospacing="0" w:line="254" w:lineRule="auto"/>
        <w:rPr>
          <w:rFonts w:ascii="Arial" w:hAnsi="Arial" w:cs="Arial"/>
          <w:color w:val="201F1E"/>
        </w:rPr>
      </w:pPr>
      <w:r w:rsidRPr="00743CD2">
        <w:rPr>
          <w:rFonts w:ascii="Arial" w:hAnsi="Arial" w:cs="Arial"/>
          <w:color w:val="201F1E"/>
        </w:rPr>
        <w:tab/>
        <w:t>The most basic example of how the team</w:t>
      </w:r>
      <w:r w:rsidR="00770413" w:rsidRPr="00743CD2">
        <w:rPr>
          <w:rFonts w:ascii="Arial" w:hAnsi="Arial" w:cs="Arial"/>
          <w:color w:val="201F1E"/>
        </w:rPr>
        <w:t>’</w:t>
      </w:r>
      <w:r w:rsidRPr="00743CD2">
        <w:rPr>
          <w:rFonts w:ascii="Arial" w:hAnsi="Arial" w:cs="Arial"/>
          <w:color w:val="201F1E"/>
        </w:rPr>
        <w:t>s behaviour was a fit with Tuckman’s theory was in the very first meeting between the team members. This was the time when the key members were introduced to each other, timelines developed, and new working relationships formed. This was effectively when the team was formed.</w:t>
      </w:r>
    </w:p>
    <w:p w14:paraId="0B1E209C" w14:textId="1DD5C7C8" w:rsidR="00B62E7F" w:rsidRPr="00743CD2" w:rsidRDefault="00B62E7F" w:rsidP="0013106B">
      <w:pPr>
        <w:pStyle w:val="xmsolistparagraph"/>
        <w:spacing w:before="0" w:beforeAutospacing="0" w:after="0" w:afterAutospacing="0" w:line="254" w:lineRule="auto"/>
        <w:rPr>
          <w:rFonts w:ascii="Arial" w:hAnsi="Arial" w:cs="Arial"/>
          <w:color w:val="201F1E"/>
        </w:rPr>
      </w:pPr>
    </w:p>
    <w:p w14:paraId="2D5E0598" w14:textId="2853BAAE" w:rsidR="00B62E7F" w:rsidRPr="00E43EC9" w:rsidRDefault="00B62E7F" w:rsidP="0013106B">
      <w:pPr>
        <w:pStyle w:val="xmsolistparagraph"/>
        <w:spacing w:before="0" w:beforeAutospacing="0" w:after="0" w:afterAutospacing="0" w:line="254" w:lineRule="auto"/>
        <w:rPr>
          <w:rFonts w:ascii="Copperplate Gothic Bold" w:hAnsi="Copperplate Gothic Bold" w:cs="Arial"/>
          <w:b/>
          <w:bCs/>
          <w:color w:val="201F1E"/>
        </w:rPr>
      </w:pPr>
      <w:r w:rsidRPr="00E43EC9">
        <w:rPr>
          <w:rFonts w:ascii="Copperplate Gothic Bold" w:hAnsi="Copperplate Gothic Bold" w:cs="Arial"/>
          <w:b/>
          <w:bCs/>
          <w:color w:val="201F1E"/>
        </w:rPr>
        <w:t>“Storming”</w:t>
      </w:r>
    </w:p>
    <w:p w14:paraId="2F2D5F6E" w14:textId="7AB2DDF7" w:rsidR="00B62E7F" w:rsidRPr="00743CD2" w:rsidRDefault="00B62E7F" w:rsidP="0013106B">
      <w:pPr>
        <w:pStyle w:val="xmsolistparagraph"/>
        <w:spacing w:before="0" w:beforeAutospacing="0" w:after="0" w:afterAutospacing="0" w:line="254" w:lineRule="auto"/>
        <w:rPr>
          <w:rFonts w:ascii="Arial" w:hAnsi="Arial" w:cs="Arial"/>
          <w:color w:val="201F1E"/>
        </w:rPr>
      </w:pPr>
    </w:p>
    <w:p w14:paraId="3AFA5939" w14:textId="2FCCEECE" w:rsidR="00B62E7F" w:rsidRPr="00743CD2" w:rsidRDefault="008A2C54" w:rsidP="0013106B">
      <w:pPr>
        <w:pStyle w:val="xmsolistparagraph"/>
        <w:spacing w:before="0" w:beforeAutospacing="0" w:after="0" w:afterAutospacing="0" w:line="254" w:lineRule="auto"/>
        <w:rPr>
          <w:rFonts w:ascii="Arial" w:hAnsi="Arial" w:cs="Arial"/>
          <w:color w:val="201F1E"/>
        </w:rPr>
      </w:pPr>
      <w:r w:rsidRPr="00743CD2">
        <w:rPr>
          <w:rFonts w:ascii="Arial" w:hAnsi="Arial" w:cs="Arial"/>
          <w:color w:val="201F1E"/>
        </w:rPr>
        <w:t xml:space="preserve">This is described as the phase when conflicts </w:t>
      </w:r>
      <w:r w:rsidR="00770413" w:rsidRPr="00743CD2">
        <w:rPr>
          <w:rFonts w:ascii="Arial" w:hAnsi="Arial" w:cs="Arial"/>
          <w:color w:val="201F1E"/>
        </w:rPr>
        <w:t>arise and</w:t>
      </w:r>
      <w:r w:rsidRPr="00743CD2">
        <w:rPr>
          <w:rFonts w:ascii="Arial" w:hAnsi="Arial" w:cs="Arial"/>
          <w:color w:val="201F1E"/>
        </w:rPr>
        <w:t xml:space="preserve"> can take many forms. One example of when this occurred during the project was when </w:t>
      </w:r>
      <w:r w:rsidR="00724760" w:rsidRPr="00743CD2">
        <w:rPr>
          <w:rFonts w:ascii="Arial" w:hAnsi="Arial" w:cs="Arial"/>
          <w:color w:val="201F1E"/>
        </w:rPr>
        <w:t xml:space="preserve">different team leaders were encouraged to take time off during the prolonged shutdown period. As a result, there was always a deputy that stood in. Inevitably on the return of the team leader there were “discussions” </w:t>
      </w:r>
      <w:r w:rsidR="00230C87" w:rsidRPr="00743CD2">
        <w:rPr>
          <w:rFonts w:ascii="Arial" w:hAnsi="Arial" w:cs="Arial"/>
          <w:color w:val="201F1E"/>
        </w:rPr>
        <w:t>as</w:t>
      </w:r>
      <w:r w:rsidR="00724760" w:rsidRPr="00743CD2">
        <w:rPr>
          <w:rFonts w:ascii="Arial" w:hAnsi="Arial" w:cs="Arial"/>
          <w:color w:val="201F1E"/>
        </w:rPr>
        <w:t xml:space="preserve"> to why tasks took so long or why tasks weren’t done in a </w:t>
      </w:r>
      <w:proofErr w:type="gramStart"/>
      <w:r w:rsidR="00724760" w:rsidRPr="00743CD2">
        <w:rPr>
          <w:rFonts w:ascii="Arial" w:hAnsi="Arial" w:cs="Arial"/>
          <w:color w:val="201F1E"/>
        </w:rPr>
        <w:t>particular way</w:t>
      </w:r>
      <w:proofErr w:type="gramEnd"/>
      <w:r w:rsidR="00724760" w:rsidRPr="00743CD2">
        <w:rPr>
          <w:rFonts w:ascii="Arial" w:hAnsi="Arial" w:cs="Arial"/>
          <w:color w:val="201F1E"/>
        </w:rPr>
        <w:t>.</w:t>
      </w:r>
      <w:r w:rsidR="00230C87" w:rsidRPr="00743CD2">
        <w:rPr>
          <w:rFonts w:ascii="Arial" w:hAnsi="Arial" w:cs="Arial"/>
          <w:color w:val="201F1E"/>
        </w:rPr>
        <w:t xml:space="preserve"> These differences were not allowed to fester. The returning team leader set aside an unofficial </w:t>
      </w:r>
      <w:proofErr w:type="gramStart"/>
      <w:r w:rsidR="00230C87" w:rsidRPr="00743CD2">
        <w:rPr>
          <w:rFonts w:ascii="Arial" w:hAnsi="Arial" w:cs="Arial"/>
          <w:color w:val="201F1E"/>
        </w:rPr>
        <w:t>15 minute</w:t>
      </w:r>
      <w:proofErr w:type="gramEnd"/>
      <w:r w:rsidR="00230C87" w:rsidRPr="00743CD2">
        <w:rPr>
          <w:rFonts w:ascii="Arial" w:hAnsi="Arial" w:cs="Arial"/>
          <w:color w:val="201F1E"/>
        </w:rPr>
        <w:t xml:space="preserve"> meeting on their return from rest days when any issues between themselves and their deputy were swiftly and permanently put to bed.</w:t>
      </w:r>
    </w:p>
    <w:p w14:paraId="4CA65840" w14:textId="24947D66" w:rsidR="00724760" w:rsidRPr="00743CD2" w:rsidRDefault="00724760" w:rsidP="0013106B">
      <w:pPr>
        <w:pStyle w:val="xmsolistparagraph"/>
        <w:spacing w:before="0" w:beforeAutospacing="0" w:after="0" w:afterAutospacing="0" w:line="254" w:lineRule="auto"/>
        <w:rPr>
          <w:rFonts w:ascii="Arial" w:hAnsi="Arial" w:cs="Arial"/>
          <w:color w:val="201F1E"/>
        </w:rPr>
      </w:pPr>
    </w:p>
    <w:p w14:paraId="6F9B65FA" w14:textId="032D9D3F" w:rsidR="00724760" w:rsidRPr="00E43EC9" w:rsidRDefault="00724760" w:rsidP="0013106B">
      <w:pPr>
        <w:pStyle w:val="xmsolistparagraph"/>
        <w:spacing w:before="0" w:beforeAutospacing="0" w:after="0" w:afterAutospacing="0" w:line="254" w:lineRule="auto"/>
        <w:rPr>
          <w:rFonts w:ascii="Copperplate Gothic Bold" w:hAnsi="Copperplate Gothic Bold" w:cs="Arial"/>
          <w:b/>
          <w:bCs/>
          <w:color w:val="201F1E"/>
        </w:rPr>
      </w:pPr>
      <w:r w:rsidRPr="00E43EC9">
        <w:rPr>
          <w:rFonts w:ascii="Copperplate Gothic Bold" w:hAnsi="Copperplate Gothic Bold" w:cs="Arial"/>
          <w:b/>
          <w:bCs/>
          <w:color w:val="201F1E"/>
        </w:rPr>
        <w:t>“Norming”</w:t>
      </w:r>
    </w:p>
    <w:p w14:paraId="07F6396E" w14:textId="0C05E5A4" w:rsidR="00A760F4" w:rsidRPr="00743CD2" w:rsidRDefault="00A760F4" w:rsidP="0013106B">
      <w:pPr>
        <w:pStyle w:val="xmsolistparagraph"/>
        <w:spacing w:before="0" w:beforeAutospacing="0" w:after="0" w:afterAutospacing="0" w:line="254" w:lineRule="auto"/>
        <w:rPr>
          <w:rFonts w:ascii="Arial" w:hAnsi="Arial" w:cs="Arial"/>
          <w:color w:val="201F1E"/>
        </w:rPr>
      </w:pPr>
    </w:p>
    <w:p w14:paraId="59478348" w14:textId="6AA1C6BD" w:rsidR="00A760F4" w:rsidRPr="00743CD2" w:rsidRDefault="00A760F4" w:rsidP="0013106B">
      <w:pPr>
        <w:pStyle w:val="xmsolistparagraph"/>
        <w:spacing w:before="0" w:beforeAutospacing="0" w:after="0" w:afterAutospacing="0" w:line="254" w:lineRule="auto"/>
        <w:rPr>
          <w:rFonts w:ascii="Arial" w:hAnsi="Arial" w:cs="Arial"/>
          <w:color w:val="201F1E"/>
        </w:rPr>
      </w:pPr>
      <w:r w:rsidRPr="00743CD2">
        <w:rPr>
          <w:rFonts w:ascii="Arial" w:hAnsi="Arial" w:cs="Arial"/>
          <w:color w:val="201F1E"/>
        </w:rPr>
        <w:t>This is the phase when the team has resolved most of its issues, and progress is being made within the project with very little resistance. The most relevant part of the project to this characteristic would have been the period between the initial planning and the implementation. This was when all the different parts of the team were going about their own parts of the project, preparing for the “hands on” part of the task to commence.</w:t>
      </w:r>
    </w:p>
    <w:p w14:paraId="5B522656" w14:textId="79959DBC" w:rsidR="00A760F4" w:rsidRPr="00743CD2" w:rsidRDefault="00A760F4" w:rsidP="0013106B">
      <w:pPr>
        <w:pStyle w:val="xmsolistparagraph"/>
        <w:spacing w:before="0" w:beforeAutospacing="0" w:after="0" w:afterAutospacing="0" w:line="254" w:lineRule="auto"/>
        <w:rPr>
          <w:rFonts w:ascii="Arial" w:hAnsi="Arial" w:cs="Arial"/>
          <w:color w:val="201F1E"/>
        </w:rPr>
      </w:pPr>
    </w:p>
    <w:p w14:paraId="7BD13618" w14:textId="557BBC37" w:rsidR="00A760F4" w:rsidRPr="00E43EC9" w:rsidRDefault="00A760F4" w:rsidP="0013106B">
      <w:pPr>
        <w:pStyle w:val="xmsolistparagraph"/>
        <w:spacing w:before="0" w:beforeAutospacing="0" w:after="0" w:afterAutospacing="0" w:line="254" w:lineRule="auto"/>
        <w:rPr>
          <w:rFonts w:ascii="Copperplate Gothic Bold" w:hAnsi="Copperplate Gothic Bold" w:cs="Arial"/>
          <w:b/>
          <w:bCs/>
          <w:color w:val="201F1E"/>
        </w:rPr>
      </w:pPr>
      <w:r w:rsidRPr="00E43EC9">
        <w:rPr>
          <w:rFonts w:ascii="Copperplate Gothic Bold" w:hAnsi="Copperplate Gothic Bold" w:cs="Arial"/>
          <w:b/>
          <w:bCs/>
          <w:color w:val="201F1E"/>
        </w:rPr>
        <w:t>“Performing”</w:t>
      </w:r>
    </w:p>
    <w:p w14:paraId="06F067F2" w14:textId="4FD059D9" w:rsidR="00A760F4" w:rsidRPr="00743CD2" w:rsidRDefault="00A760F4" w:rsidP="0013106B">
      <w:pPr>
        <w:pStyle w:val="xmsolistparagraph"/>
        <w:spacing w:before="0" w:beforeAutospacing="0" w:after="0" w:afterAutospacing="0" w:line="254" w:lineRule="auto"/>
        <w:rPr>
          <w:rFonts w:ascii="Arial" w:hAnsi="Arial" w:cs="Arial"/>
          <w:color w:val="201F1E"/>
        </w:rPr>
      </w:pPr>
    </w:p>
    <w:p w14:paraId="0713B6BF" w14:textId="23C75EC2" w:rsidR="00A760F4" w:rsidRPr="00743CD2" w:rsidRDefault="00A760F4" w:rsidP="0013106B">
      <w:pPr>
        <w:pStyle w:val="xmsolistparagraph"/>
        <w:spacing w:before="0" w:beforeAutospacing="0" w:after="0" w:afterAutospacing="0" w:line="254" w:lineRule="auto"/>
        <w:rPr>
          <w:rFonts w:ascii="Arial" w:hAnsi="Arial" w:cs="Arial"/>
          <w:color w:val="201F1E"/>
        </w:rPr>
      </w:pPr>
      <w:r w:rsidRPr="00743CD2">
        <w:rPr>
          <w:rFonts w:ascii="Arial" w:hAnsi="Arial" w:cs="Arial"/>
          <w:color w:val="201F1E"/>
        </w:rPr>
        <w:t>This is the stage when all aspects of the project are working well towards achieving the project goal. The team were most definitely in this phase once the decision had been made that the reboiler needed to be changed out, and the “hands on tools” aspect had commenced. The whole team worked excellently together to get the job done in record time, and most importantly, SAFELY.</w:t>
      </w:r>
    </w:p>
    <w:p w14:paraId="328B080D" w14:textId="1AC0B0D1" w:rsidR="00A760F4" w:rsidRPr="00743CD2" w:rsidRDefault="00A760F4" w:rsidP="0013106B">
      <w:pPr>
        <w:pStyle w:val="xmsolistparagraph"/>
        <w:spacing w:before="0" w:beforeAutospacing="0" w:after="0" w:afterAutospacing="0" w:line="254" w:lineRule="auto"/>
        <w:rPr>
          <w:rFonts w:ascii="Arial" w:hAnsi="Arial" w:cs="Arial"/>
          <w:color w:val="201F1E"/>
        </w:rPr>
      </w:pPr>
    </w:p>
    <w:p w14:paraId="6D4C1073" w14:textId="3DB4FC19" w:rsidR="00A760F4" w:rsidRPr="00E43EC9" w:rsidRDefault="00A760F4" w:rsidP="0013106B">
      <w:pPr>
        <w:pStyle w:val="xmsolistparagraph"/>
        <w:spacing w:before="0" w:beforeAutospacing="0" w:after="0" w:afterAutospacing="0" w:line="254" w:lineRule="auto"/>
        <w:rPr>
          <w:rFonts w:ascii="Copperplate Gothic Bold" w:hAnsi="Copperplate Gothic Bold" w:cs="Arial"/>
          <w:b/>
          <w:bCs/>
          <w:color w:val="201F1E"/>
        </w:rPr>
      </w:pPr>
      <w:r w:rsidRPr="00E43EC9">
        <w:rPr>
          <w:rFonts w:ascii="Copperplate Gothic Bold" w:hAnsi="Copperplate Gothic Bold" w:cs="Arial"/>
          <w:b/>
          <w:bCs/>
          <w:color w:val="201F1E"/>
        </w:rPr>
        <w:t>“Adjourning”</w:t>
      </w:r>
    </w:p>
    <w:p w14:paraId="63381AF4" w14:textId="7A6EF49A" w:rsidR="00A760F4" w:rsidRPr="00743CD2" w:rsidRDefault="00A760F4" w:rsidP="0013106B">
      <w:pPr>
        <w:pStyle w:val="xmsolistparagraph"/>
        <w:spacing w:before="0" w:beforeAutospacing="0" w:after="0" w:afterAutospacing="0" w:line="254" w:lineRule="auto"/>
        <w:rPr>
          <w:rFonts w:ascii="Arial" w:hAnsi="Arial" w:cs="Arial"/>
          <w:color w:val="201F1E"/>
        </w:rPr>
      </w:pPr>
    </w:p>
    <w:p w14:paraId="0DAAC2B7" w14:textId="11C5D67F" w:rsidR="00A760F4" w:rsidRPr="00743CD2" w:rsidRDefault="00A760F4" w:rsidP="0013106B">
      <w:pPr>
        <w:pStyle w:val="xmsolistparagraph"/>
        <w:spacing w:before="0" w:beforeAutospacing="0" w:after="0" w:afterAutospacing="0" w:line="254" w:lineRule="auto"/>
        <w:rPr>
          <w:rFonts w:ascii="Arial" w:hAnsi="Arial" w:cs="Arial"/>
          <w:color w:val="201F1E"/>
        </w:rPr>
      </w:pPr>
      <w:r w:rsidRPr="00743CD2">
        <w:rPr>
          <w:rFonts w:ascii="Arial" w:hAnsi="Arial" w:cs="Arial"/>
          <w:color w:val="201F1E"/>
        </w:rPr>
        <w:t xml:space="preserve">This is the phase in which the project is </w:t>
      </w:r>
      <w:r w:rsidR="00E43EC9" w:rsidRPr="00743CD2">
        <w:rPr>
          <w:rFonts w:ascii="Arial" w:hAnsi="Arial" w:cs="Arial"/>
          <w:color w:val="201F1E"/>
        </w:rPr>
        <w:t>completed,</w:t>
      </w:r>
      <w:r w:rsidRPr="00743CD2">
        <w:rPr>
          <w:rFonts w:ascii="Arial" w:hAnsi="Arial" w:cs="Arial"/>
          <w:color w:val="201F1E"/>
        </w:rPr>
        <w:t xml:space="preserve"> and the team is in a position when it is no longer required. This point wasn’t completely reached until many months after the reboiler had been replaced. An RCI (route cause analysis) was </w:t>
      </w:r>
      <w:r w:rsidR="00770413" w:rsidRPr="00743CD2">
        <w:rPr>
          <w:rFonts w:ascii="Arial" w:hAnsi="Arial" w:cs="Arial"/>
          <w:color w:val="201F1E"/>
        </w:rPr>
        <w:t>performed</w:t>
      </w:r>
      <w:r w:rsidRPr="00743CD2">
        <w:rPr>
          <w:rFonts w:ascii="Arial" w:hAnsi="Arial" w:cs="Arial"/>
          <w:color w:val="201F1E"/>
        </w:rPr>
        <w:t xml:space="preserve"> into the vessel’s failure along with arranging to have the old boiler refurbished </w:t>
      </w:r>
      <w:r w:rsidR="00230C87" w:rsidRPr="00743CD2">
        <w:rPr>
          <w:rFonts w:ascii="Arial" w:hAnsi="Arial" w:cs="Arial"/>
          <w:color w:val="201F1E"/>
        </w:rPr>
        <w:t>before the team was completely “adjourned”</w:t>
      </w:r>
    </w:p>
    <w:bookmarkEnd w:id="3"/>
    <w:p w14:paraId="38BB4B29" w14:textId="043F3F63" w:rsidR="00724760" w:rsidRPr="00743CD2" w:rsidRDefault="00724760" w:rsidP="0013106B">
      <w:pPr>
        <w:pStyle w:val="xmsolistparagraph"/>
        <w:spacing w:before="0" w:beforeAutospacing="0" w:after="0" w:afterAutospacing="0" w:line="254" w:lineRule="auto"/>
        <w:rPr>
          <w:rFonts w:ascii="Arial" w:hAnsi="Arial" w:cs="Arial"/>
          <w:color w:val="201F1E"/>
        </w:rPr>
      </w:pPr>
    </w:p>
    <w:p w14:paraId="6A9ED902" w14:textId="62AE22F3" w:rsidR="0013106B" w:rsidRPr="00743CD2" w:rsidRDefault="0034351C" w:rsidP="0034351C">
      <w:pPr>
        <w:pStyle w:val="xmsolistparagraph"/>
        <w:spacing w:before="0" w:beforeAutospacing="0" w:after="160" w:afterAutospacing="0" w:line="254" w:lineRule="auto"/>
        <w:rPr>
          <w:rFonts w:ascii="Arial" w:hAnsi="Arial" w:cs="Arial"/>
          <w:b/>
          <w:bCs/>
          <w:color w:val="201F1E"/>
          <w:u w:val="single"/>
        </w:rPr>
      </w:pPr>
      <w:bookmarkStart w:id="4" w:name="_Hlk47540460"/>
      <w:r w:rsidRPr="00743CD2">
        <w:rPr>
          <w:rFonts w:ascii="Arial" w:hAnsi="Arial" w:cs="Arial"/>
          <w:b/>
          <w:bCs/>
          <w:color w:val="201F1E"/>
          <w:u w:val="single"/>
        </w:rPr>
        <w:t xml:space="preserve">QUESTION 3: </w:t>
      </w:r>
      <w:r w:rsidR="0013106B" w:rsidRPr="00743CD2">
        <w:rPr>
          <w:rFonts w:ascii="Arial" w:hAnsi="Arial" w:cs="Arial"/>
          <w:b/>
          <w:bCs/>
          <w:color w:val="201F1E"/>
          <w:u w:val="single"/>
        </w:rPr>
        <w:t>Explain how you defined the success of your project against the original objectives.</w:t>
      </w:r>
    </w:p>
    <w:p w14:paraId="1823C7EE" w14:textId="59B78295" w:rsidR="00230C87" w:rsidRPr="00743CD2" w:rsidRDefault="00BC162B" w:rsidP="00230C87">
      <w:pPr>
        <w:pStyle w:val="xmsolistparagraph"/>
        <w:spacing w:before="0" w:beforeAutospacing="0" w:after="160" w:afterAutospacing="0" w:line="254" w:lineRule="auto"/>
        <w:rPr>
          <w:rFonts w:ascii="Arial" w:hAnsi="Arial" w:cs="Arial"/>
          <w:color w:val="201F1E"/>
        </w:rPr>
      </w:pPr>
      <w:r w:rsidRPr="00743CD2">
        <w:rPr>
          <w:rFonts w:ascii="Arial" w:hAnsi="Arial" w:cs="Arial"/>
          <w:color w:val="201F1E"/>
        </w:rPr>
        <w:t>The project was defined as a success once the plant was back up to full rates, producing material for the rest of the site to process</w:t>
      </w:r>
      <w:r w:rsidR="00A41056" w:rsidRPr="00743CD2">
        <w:rPr>
          <w:rFonts w:ascii="Arial" w:hAnsi="Arial" w:cs="Arial"/>
          <w:color w:val="201F1E"/>
        </w:rPr>
        <w:t xml:space="preserve"> and the failed reboiler was off site </w:t>
      </w:r>
      <w:r w:rsidR="00E43EC9" w:rsidRPr="00743CD2">
        <w:rPr>
          <w:rFonts w:ascii="Arial" w:hAnsi="Arial" w:cs="Arial"/>
          <w:color w:val="201F1E"/>
        </w:rPr>
        <w:t>undergoing</w:t>
      </w:r>
      <w:r w:rsidR="00A41056" w:rsidRPr="00743CD2">
        <w:rPr>
          <w:rFonts w:ascii="Arial" w:hAnsi="Arial" w:cs="Arial"/>
          <w:color w:val="201F1E"/>
        </w:rPr>
        <w:t xml:space="preserve"> overhaul</w:t>
      </w:r>
      <w:r w:rsidRPr="00743CD2">
        <w:rPr>
          <w:rFonts w:ascii="Arial" w:hAnsi="Arial" w:cs="Arial"/>
          <w:color w:val="201F1E"/>
        </w:rPr>
        <w:t xml:space="preserve">. </w:t>
      </w:r>
      <w:r w:rsidR="00A41056" w:rsidRPr="00743CD2">
        <w:rPr>
          <w:rFonts w:ascii="Arial" w:hAnsi="Arial" w:cs="Arial"/>
          <w:color w:val="201F1E"/>
        </w:rPr>
        <w:t xml:space="preserve">The success of the project </w:t>
      </w:r>
      <w:r w:rsidRPr="00743CD2">
        <w:rPr>
          <w:rFonts w:ascii="Arial" w:hAnsi="Arial" w:cs="Arial"/>
          <w:color w:val="201F1E"/>
        </w:rPr>
        <w:t>was originally intended to be after the reboiler had been inspected and reassembled</w:t>
      </w:r>
      <w:r w:rsidR="00A41056" w:rsidRPr="00743CD2">
        <w:rPr>
          <w:rFonts w:ascii="Arial" w:hAnsi="Arial" w:cs="Arial"/>
          <w:color w:val="201F1E"/>
        </w:rPr>
        <w:t xml:space="preserve">, a relatively straight forward </w:t>
      </w:r>
      <w:r w:rsidR="00123B1E" w:rsidRPr="00743CD2">
        <w:rPr>
          <w:rFonts w:ascii="Arial" w:hAnsi="Arial" w:cs="Arial"/>
          <w:color w:val="201F1E"/>
        </w:rPr>
        <w:t>task</w:t>
      </w:r>
      <w:r w:rsidR="00A41056" w:rsidRPr="00743CD2">
        <w:rPr>
          <w:rFonts w:ascii="Arial" w:hAnsi="Arial" w:cs="Arial"/>
          <w:color w:val="201F1E"/>
        </w:rPr>
        <w:t>, but a</w:t>
      </w:r>
      <w:r w:rsidRPr="00743CD2">
        <w:rPr>
          <w:rFonts w:ascii="Arial" w:hAnsi="Arial" w:cs="Arial"/>
          <w:color w:val="201F1E"/>
        </w:rPr>
        <w:t>s described in my project</w:t>
      </w:r>
      <w:r w:rsidR="00FE4367" w:rsidRPr="00743CD2">
        <w:rPr>
          <w:rFonts w:ascii="Arial" w:hAnsi="Arial" w:cs="Arial"/>
          <w:color w:val="201F1E"/>
        </w:rPr>
        <w:t xml:space="preserve"> assignment</w:t>
      </w:r>
      <w:r w:rsidRPr="00743CD2">
        <w:rPr>
          <w:rFonts w:ascii="Arial" w:hAnsi="Arial" w:cs="Arial"/>
          <w:color w:val="201F1E"/>
        </w:rPr>
        <w:t>, this was not the case</w:t>
      </w:r>
      <w:r w:rsidR="00123B1E" w:rsidRPr="00743CD2">
        <w:rPr>
          <w:rFonts w:ascii="Arial" w:hAnsi="Arial" w:cs="Arial"/>
          <w:color w:val="201F1E"/>
        </w:rPr>
        <w:t xml:space="preserve"> as</w:t>
      </w:r>
      <w:r w:rsidRPr="00743CD2">
        <w:rPr>
          <w:rFonts w:ascii="Arial" w:hAnsi="Arial" w:cs="Arial"/>
          <w:color w:val="201F1E"/>
        </w:rPr>
        <w:t xml:space="preserve"> we ended up replacing the</w:t>
      </w:r>
      <w:r w:rsidR="00FE4367" w:rsidRPr="00743CD2">
        <w:rPr>
          <w:rFonts w:ascii="Arial" w:hAnsi="Arial" w:cs="Arial"/>
          <w:color w:val="201F1E"/>
        </w:rPr>
        <w:t xml:space="preserve"> failed</w:t>
      </w:r>
      <w:r w:rsidRPr="00743CD2">
        <w:rPr>
          <w:rFonts w:ascii="Arial" w:hAnsi="Arial" w:cs="Arial"/>
          <w:color w:val="201F1E"/>
        </w:rPr>
        <w:t xml:space="preserve"> vessel with an overhauled</w:t>
      </w:r>
      <w:r w:rsidR="00FE4367" w:rsidRPr="00743CD2">
        <w:rPr>
          <w:rFonts w:ascii="Arial" w:hAnsi="Arial" w:cs="Arial"/>
          <w:color w:val="201F1E"/>
        </w:rPr>
        <w:t xml:space="preserve"> spare</w:t>
      </w:r>
      <w:r w:rsidRPr="00743CD2">
        <w:rPr>
          <w:rFonts w:ascii="Arial" w:hAnsi="Arial" w:cs="Arial"/>
          <w:color w:val="201F1E"/>
        </w:rPr>
        <w:t xml:space="preserve"> unit. </w:t>
      </w:r>
    </w:p>
    <w:p w14:paraId="178BCE14" w14:textId="0BA8ADDB" w:rsidR="00BC162B" w:rsidRDefault="00BC162B" w:rsidP="00230C87">
      <w:pPr>
        <w:pStyle w:val="xmsolistparagraph"/>
        <w:spacing w:before="0" w:beforeAutospacing="0" w:after="160" w:afterAutospacing="0" w:line="254" w:lineRule="auto"/>
        <w:rPr>
          <w:rFonts w:ascii="Arial" w:hAnsi="Arial" w:cs="Arial"/>
          <w:color w:val="201F1E"/>
        </w:rPr>
      </w:pPr>
      <w:r w:rsidRPr="00743CD2">
        <w:rPr>
          <w:rFonts w:ascii="Arial" w:hAnsi="Arial" w:cs="Arial"/>
          <w:color w:val="201F1E"/>
        </w:rPr>
        <w:t>The original project success was defined by</w:t>
      </w:r>
      <w:r w:rsidR="00A41056" w:rsidRPr="00743CD2">
        <w:rPr>
          <w:rFonts w:ascii="Arial" w:hAnsi="Arial" w:cs="Arial"/>
          <w:color w:val="201F1E"/>
        </w:rPr>
        <w:t xml:space="preserve"> means of</w:t>
      </w:r>
      <w:r w:rsidRPr="00743CD2">
        <w:rPr>
          <w:rFonts w:ascii="Arial" w:hAnsi="Arial" w:cs="Arial"/>
          <w:color w:val="201F1E"/>
        </w:rPr>
        <w:t xml:space="preserve"> t</w:t>
      </w:r>
      <w:r w:rsidR="00123B1E" w:rsidRPr="00743CD2">
        <w:rPr>
          <w:rFonts w:ascii="Arial" w:hAnsi="Arial" w:cs="Arial"/>
          <w:color w:val="201F1E"/>
        </w:rPr>
        <w:t>hree</w:t>
      </w:r>
      <w:r w:rsidRPr="00743CD2">
        <w:rPr>
          <w:rFonts w:ascii="Arial" w:hAnsi="Arial" w:cs="Arial"/>
          <w:color w:val="201F1E"/>
        </w:rPr>
        <w:t xml:space="preserve"> main criteria. </w:t>
      </w:r>
    </w:p>
    <w:p w14:paraId="7E52AEE7" w14:textId="77777777" w:rsidR="00DA6316" w:rsidRPr="00DA6316" w:rsidRDefault="00E43EC9" w:rsidP="00DA6316">
      <w:pPr>
        <w:pStyle w:val="xmsolistparagraph"/>
        <w:numPr>
          <w:ilvl w:val="0"/>
          <w:numId w:val="5"/>
        </w:numPr>
        <w:spacing w:before="0" w:beforeAutospacing="0" w:after="160" w:afterAutospacing="0" w:line="254" w:lineRule="auto"/>
        <w:rPr>
          <w:rFonts w:ascii="Arial" w:hAnsi="Arial" w:cs="Arial"/>
          <w:color w:val="201F1E"/>
        </w:rPr>
      </w:pPr>
      <w:r w:rsidRPr="00E43EC9">
        <w:rPr>
          <w:rFonts w:ascii="Arial" w:hAnsi="Arial" w:cs="Arial"/>
          <w:i/>
          <w:iCs/>
          <w:color w:val="201F1E"/>
        </w:rPr>
        <w:t>Complete the project in line with the project timeline</w:t>
      </w:r>
      <w:r w:rsidR="00DA6316">
        <w:rPr>
          <w:rFonts w:ascii="Arial" w:hAnsi="Arial" w:cs="Arial"/>
          <w:i/>
          <w:iCs/>
          <w:color w:val="201F1E"/>
        </w:rPr>
        <w:t xml:space="preserve">: </w:t>
      </w:r>
    </w:p>
    <w:p w14:paraId="4F184D19" w14:textId="253BB31A" w:rsidR="00DA6316" w:rsidRPr="00743CD2" w:rsidRDefault="00DA6316" w:rsidP="00C95101">
      <w:pPr>
        <w:pStyle w:val="xmsolistparagraph"/>
        <w:spacing w:before="0" w:beforeAutospacing="0" w:after="160" w:afterAutospacing="0" w:line="254" w:lineRule="auto"/>
        <w:rPr>
          <w:rFonts w:ascii="Arial" w:hAnsi="Arial" w:cs="Arial"/>
          <w:color w:val="201F1E"/>
        </w:rPr>
      </w:pPr>
      <w:r w:rsidRPr="00743CD2">
        <w:rPr>
          <w:rFonts w:ascii="Arial" w:hAnsi="Arial" w:cs="Arial"/>
          <w:color w:val="201F1E"/>
        </w:rPr>
        <w:t xml:space="preserve">The first was that the work was completed within the allocated time period planned in for the project so that it didn’t impact on the overall duration of the shutdown. Despite the huge amounts of additional practical work that the project ended up encompassing, the overall team effort was deemed a huge success in this aspect as it had zero additional impact on the length of the shutdown and enabled the plant to achieve prime rates in a timely manner. </w:t>
      </w:r>
    </w:p>
    <w:p w14:paraId="6CB4A4E1" w14:textId="3319013F" w:rsidR="00E43EC9" w:rsidRDefault="00E43EC9" w:rsidP="00E43EC9">
      <w:pPr>
        <w:pStyle w:val="xmsolistparagraph"/>
        <w:numPr>
          <w:ilvl w:val="0"/>
          <w:numId w:val="5"/>
        </w:numPr>
        <w:spacing w:before="0" w:beforeAutospacing="0" w:after="160" w:afterAutospacing="0" w:line="254" w:lineRule="auto"/>
        <w:rPr>
          <w:rFonts w:ascii="Arial" w:hAnsi="Arial" w:cs="Arial"/>
          <w:i/>
          <w:iCs/>
          <w:color w:val="201F1E"/>
        </w:rPr>
      </w:pPr>
      <w:r w:rsidRPr="00E43EC9">
        <w:rPr>
          <w:rFonts w:ascii="Arial" w:hAnsi="Arial" w:cs="Arial"/>
          <w:i/>
          <w:iCs/>
          <w:color w:val="201F1E"/>
        </w:rPr>
        <w:t>Deliver the project in line with the planned budget</w:t>
      </w:r>
      <w:r w:rsidR="00C95101">
        <w:rPr>
          <w:rFonts w:ascii="Arial" w:hAnsi="Arial" w:cs="Arial"/>
          <w:i/>
          <w:iCs/>
          <w:color w:val="201F1E"/>
        </w:rPr>
        <w:t>:</w:t>
      </w:r>
    </w:p>
    <w:p w14:paraId="156B52EF" w14:textId="77777777" w:rsidR="00C95101" w:rsidRPr="00743CD2" w:rsidRDefault="00C95101" w:rsidP="00C95101">
      <w:pPr>
        <w:pStyle w:val="xmsolistparagraph"/>
        <w:spacing w:before="0" w:beforeAutospacing="0" w:after="160" w:afterAutospacing="0" w:line="254" w:lineRule="auto"/>
        <w:rPr>
          <w:rFonts w:ascii="Arial" w:hAnsi="Arial" w:cs="Arial"/>
          <w:color w:val="201F1E"/>
        </w:rPr>
      </w:pPr>
      <w:r w:rsidRPr="00743CD2">
        <w:rPr>
          <w:rFonts w:ascii="Arial" w:hAnsi="Arial" w:cs="Arial"/>
          <w:color w:val="201F1E"/>
        </w:rPr>
        <w:t xml:space="preserve">The second criteria for measuring the success of the project was the financial aspect. The project was expected to be completed within the specified financial forecasts right through the duration until the excessive tube bundle erosion was found. Due to this unexpected finding, the project failed to meet its financial targets. Although it is obvious that the erosion to the tube nest was outside of the project </w:t>
      </w:r>
      <w:proofErr w:type="gramStart"/>
      <w:r w:rsidRPr="00743CD2">
        <w:rPr>
          <w:rFonts w:ascii="Arial" w:hAnsi="Arial" w:cs="Arial"/>
          <w:color w:val="201F1E"/>
        </w:rPr>
        <w:t>teams</w:t>
      </w:r>
      <w:proofErr w:type="gramEnd"/>
      <w:r w:rsidRPr="00743CD2">
        <w:rPr>
          <w:rFonts w:ascii="Arial" w:hAnsi="Arial" w:cs="Arial"/>
          <w:color w:val="201F1E"/>
        </w:rPr>
        <w:t xml:space="preserve"> control, it is an outcome that the team should have identified during the planning stage. Had it done so, the team could have developed a contingency plan should that would have minimized the impact. As a result of the erosion not being predicted, the overall project costs were massively </w:t>
      </w:r>
      <w:proofErr w:type="gramStart"/>
      <w:r w:rsidRPr="00743CD2">
        <w:rPr>
          <w:rFonts w:ascii="Arial" w:hAnsi="Arial" w:cs="Arial"/>
          <w:color w:val="201F1E"/>
        </w:rPr>
        <w:t>under estimated</w:t>
      </w:r>
      <w:proofErr w:type="gramEnd"/>
      <w:r w:rsidRPr="00743CD2">
        <w:rPr>
          <w:rFonts w:ascii="Arial" w:hAnsi="Arial" w:cs="Arial"/>
          <w:color w:val="201F1E"/>
        </w:rPr>
        <w:t>. No plans were made for the costings of the additional labour required for the reboiler change out, and no plans were made for the additional costs of refurbishing the failed unit.</w:t>
      </w:r>
    </w:p>
    <w:p w14:paraId="0D0A3198" w14:textId="0CFD75D0" w:rsidR="00E43EC9" w:rsidRPr="00E43EC9" w:rsidRDefault="00E43EC9" w:rsidP="00E43EC9">
      <w:pPr>
        <w:pStyle w:val="xmsolistparagraph"/>
        <w:numPr>
          <w:ilvl w:val="0"/>
          <w:numId w:val="5"/>
        </w:numPr>
        <w:spacing w:before="0" w:beforeAutospacing="0" w:after="160" w:afterAutospacing="0" w:line="254" w:lineRule="auto"/>
        <w:rPr>
          <w:rFonts w:ascii="Arial" w:hAnsi="Arial" w:cs="Arial"/>
          <w:i/>
          <w:iCs/>
          <w:color w:val="201F1E"/>
        </w:rPr>
      </w:pPr>
      <w:r w:rsidRPr="00E43EC9">
        <w:rPr>
          <w:rFonts w:ascii="Arial" w:hAnsi="Arial" w:cs="Arial"/>
          <w:i/>
          <w:iCs/>
          <w:color w:val="201F1E"/>
        </w:rPr>
        <w:t>Safety - complete the project with zero injuries</w:t>
      </w:r>
    </w:p>
    <w:p w14:paraId="2C1BA928" w14:textId="69C26C88" w:rsidR="00123B1E" w:rsidRPr="00743CD2" w:rsidRDefault="00123B1E" w:rsidP="00BC162B">
      <w:pPr>
        <w:pStyle w:val="xmsolistparagraph"/>
        <w:spacing w:before="0" w:beforeAutospacing="0" w:after="160" w:afterAutospacing="0" w:line="254" w:lineRule="auto"/>
        <w:rPr>
          <w:rFonts w:ascii="Arial" w:hAnsi="Arial" w:cs="Arial"/>
          <w:color w:val="201F1E"/>
        </w:rPr>
      </w:pPr>
      <w:r w:rsidRPr="00743CD2">
        <w:rPr>
          <w:rFonts w:ascii="Arial" w:hAnsi="Arial" w:cs="Arial"/>
          <w:color w:val="201F1E"/>
        </w:rPr>
        <w:t xml:space="preserve">The final criteria </w:t>
      </w:r>
      <w:proofErr w:type="gramStart"/>
      <w:r w:rsidRPr="00743CD2">
        <w:rPr>
          <w:rFonts w:ascii="Arial" w:hAnsi="Arial" w:cs="Arial"/>
          <w:color w:val="201F1E"/>
        </w:rPr>
        <w:t>was</w:t>
      </w:r>
      <w:proofErr w:type="gramEnd"/>
      <w:r w:rsidRPr="00743CD2">
        <w:rPr>
          <w:rFonts w:ascii="Arial" w:hAnsi="Arial" w:cs="Arial"/>
          <w:color w:val="201F1E"/>
        </w:rPr>
        <w:t xml:space="preserve"> safety. The project always had an aim to be completed with zero injuries and with zero uncontrolled </w:t>
      </w:r>
      <w:r w:rsidR="00FE4367" w:rsidRPr="00743CD2">
        <w:rPr>
          <w:rFonts w:ascii="Arial" w:hAnsi="Arial" w:cs="Arial"/>
          <w:color w:val="201F1E"/>
        </w:rPr>
        <w:t>emissions</w:t>
      </w:r>
      <w:r w:rsidRPr="00743CD2">
        <w:rPr>
          <w:rFonts w:ascii="Arial" w:hAnsi="Arial" w:cs="Arial"/>
          <w:color w:val="201F1E"/>
        </w:rPr>
        <w:t xml:space="preserve"> to atmosphere. Despite the substantial change in the scope of work, and </w:t>
      </w:r>
      <w:r w:rsidR="00FE4367" w:rsidRPr="00743CD2">
        <w:rPr>
          <w:rFonts w:ascii="Arial" w:hAnsi="Arial" w:cs="Arial"/>
          <w:color w:val="201F1E"/>
        </w:rPr>
        <w:t>the additional line breaks into process, both these benchmarks were met.</w:t>
      </w:r>
    </w:p>
    <w:p w14:paraId="7D4D4551" w14:textId="02032570" w:rsidR="00A41056" w:rsidRPr="00743CD2" w:rsidRDefault="00A41056" w:rsidP="00BC162B">
      <w:pPr>
        <w:pStyle w:val="xmsolistparagraph"/>
        <w:spacing w:before="0" w:beforeAutospacing="0" w:after="160" w:afterAutospacing="0" w:line="254" w:lineRule="auto"/>
        <w:rPr>
          <w:rFonts w:ascii="Arial" w:hAnsi="Arial" w:cs="Arial"/>
          <w:color w:val="201F1E"/>
        </w:rPr>
      </w:pPr>
      <w:r w:rsidRPr="00743CD2">
        <w:rPr>
          <w:rFonts w:ascii="Arial" w:hAnsi="Arial" w:cs="Arial"/>
          <w:color w:val="201F1E"/>
        </w:rPr>
        <w:t xml:space="preserve">In summary, the project was considered an overall success by the company, as it recognized that the additional costs were </w:t>
      </w:r>
      <w:r w:rsidR="00F26A2E" w:rsidRPr="00743CD2">
        <w:rPr>
          <w:rFonts w:ascii="Arial" w:hAnsi="Arial" w:cs="Arial"/>
          <w:color w:val="201F1E"/>
        </w:rPr>
        <w:t xml:space="preserve">a </w:t>
      </w:r>
      <w:r w:rsidR="00123B1E" w:rsidRPr="00743CD2">
        <w:rPr>
          <w:rFonts w:ascii="Arial" w:hAnsi="Arial" w:cs="Arial"/>
          <w:color w:val="201F1E"/>
        </w:rPr>
        <w:t>necessity</w:t>
      </w:r>
      <w:r w:rsidR="00F26A2E" w:rsidRPr="00743CD2">
        <w:rPr>
          <w:rFonts w:ascii="Arial" w:hAnsi="Arial" w:cs="Arial"/>
          <w:color w:val="201F1E"/>
        </w:rPr>
        <w:t xml:space="preserve"> and that the work undertaken and</w:t>
      </w:r>
      <w:r w:rsidR="00123B1E" w:rsidRPr="00743CD2">
        <w:rPr>
          <w:rFonts w:ascii="Arial" w:hAnsi="Arial" w:cs="Arial"/>
          <w:color w:val="201F1E"/>
        </w:rPr>
        <w:t xml:space="preserve"> the</w:t>
      </w:r>
      <w:r w:rsidR="00F26A2E" w:rsidRPr="00743CD2">
        <w:rPr>
          <w:rFonts w:ascii="Arial" w:hAnsi="Arial" w:cs="Arial"/>
          <w:color w:val="201F1E"/>
        </w:rPr>
        <w:t xml:space="preserve"> </w:t>
      </w:r>
      <w:r w:rsidR="00123B1E" w:rsidRPr="00743CD2">
        <w:rPr>
          <w:rFonts w:ascii="Arial" w:hAnsi="Arial" w:cs="Arial"/>
          <w:color w:val="201F1E"/>
        </w:rPr>
        <w:t xml:space="preserve">resulting </w:t>
      </w:r>
      <w:r w:rsidR="00F26A2E" w:rsidRPr="00743CD2">
        <w:rPr>
          <w:rFonts w:ascii="Arial" w:hAnsi="Arial" w:cs="Arial"/>
          <w:color w:val="201F1E"/>
        </w:rPr>
        <w:t xml:space="preserve"> RCI</w:t>
      </w:r>
      <w:r w:rsidR="00123B1E" w:rsidRPr="00743CD2">
        <w:rPr>
          <w:rFonts w:ascii="Arial" w:hAnsi="Arial" w:cs="Arial"/>
          <w:color w:val="201F1E"/>
        </w:rPr>
        <w:t xml:space="preserve"> (Route Cause Investigation)</w:t>
      </w:r>
      <w:r w:rsidR="00F26A2E" w:rsidRPr="00743CD2">
        <w:rPr>
          <w:rFonts w:ascii="Arial" w:hAnsi="Arial" w:cs="Arial"/>
          <w:color w:val="201F1E"/>
        </w:rPr>
        <w:t xml:space="preserve"> </w:t>
      </w:r>
      <w:r w:rsidR="00123B1E" w:rsidRPr="00743CD2">
        <w:rPr>
          <w:rFonts w:ascii="Arial" w:hAnsi="Arial" w:cs="Arial"/>
          <w:color w:val="201F1E"/>
        </w:rPr>
        <w:t>e</w:t>
      </w:r>
      <w:r w:rsidR="00F26A2E" w:rsidRPr="00743CD2">
        <w:rPr>
          <w:rFonts w:ascii="Arial" w:hAnsi="Arial" w:cs="Arial"/>
          <w:color w:val="201F1E"/>
        </w:rPr>
        <w:t xml:space="preserve">nsured that the newly installed reboiler will have the </w:t>
      </w:r>
      <w:r w:rsidR="00123B1E" w:rsidRPr="00743CD2">
        <w:rPr>
          <w:rFonts w:ascii="Arial" w:hAnsi="Arial" w:cs="Arial"/>
          <w:color w:val="201F1E"/>
        </w:rPr>
        <w:t>equipment’s</w:t>
      </w:r>
      <w:r w:rsidR="00F26A2E" w:rsidRPr="00743CD2">
        <w:rPr>
          <w:rFonts w:ascii="Arial" w:hAnsi="Arial" w:cs="Arial"/>
          <w:color w:val="201F1E"/>
        </w:rPr>
        <w:t xml:space="preserve"> original “as new” lifespan and therefore this</w:t>
      </w:r>
      <w:r w:rsidR="00123B1E" w:rsidRPr="00743CD2">
        <w:rPr>
          <w:rFonts w:ascii="Arial" w:hAnsi="Arial" w:cs="Arial"/>
          <w:color w:val="201F1E"/>
        </w:rPr>
        <w:t xml:space="preserve"> vessel should</w:t>
      </w:r>
      <w:r w:rsidR="00F26A2E" w:rsidRPr="00743CD2">
        <w:rPr>
          <w:rFonts w:ascii="Arial" w:hAnsi="Arial" w:cs="Arial"/>
          <w:color w:val="201F1E"/>
        </w:rPr>
        <w:t xml:space="preserve"> not now need to be </w:t>
      </w:r>
      <w:r w:rsidR="00123B1E" w:rsidRPr="00743CD2">
        <w:rPr>
          <w:rFonts w:ascii="Arial" w:hAnsi="Arial" w:cs="Arial"/>
          <w:color w:val="201F1E"/>
        </w:rPr>
        <w:t>replaced</w:t>
      </w:r>
      <w:r w:rsidR="00F26A2E" w:rsidRPr="00743CD2">
        <w:rPr>
          <w:rFonts w:ascii="Arial" w:hAnsi="Arial" w:cs="Arial"/>
          <w:color w:val="201F1E"/>
        </w:rPr>
        <w:t xml:space="preserve"> for a further nine years</w:t>
      </w:r>
      <w:r w:rsidR="00123B1E" w:rsidRPr="00743CD2">
        <w:rPr>
          <w:rFonts w:ascii="Arial" w:hAnsi="Arial" w:cs="Arial"/>
          <w:color w:val="201F1E"/>
        </w:rPr>
        <w:t>, subject to interim Iris inspections.</w:t>
      </w:r>
    </w:p>
    <w:bookmarkEnd w:id="4"/>
    <w:p w14:paraId="6AF80933" w14:textId="77777777" w:rsidR="006B15C0" w:rsidRPr="00743CD2" w:rsidRDefault="006B15C0">
      <w:pPr>
        <w:rPr>
          <w:rFonts w:ascii="Arial" w:hAnsi="Arial" w:cs="Arial"/>
          <w:sz w:val="24"/>
          <w:szCs w:val="24"/>
        </w:rPr>
      </w:pPr>
    </w:p>
    <w:sectPr w:rsidR="006B15C0" w:rsidRPr="00743CD2" w:rsidSect="00B43D74">
      <w:headerReference w:type="even" r:id="rId8"/>
      <w:headerReference w:type="default" r:id="rId9"/>
      <w:footerReference w:type="even" r:id="rId10"/>
      <w:footerReference w:type="default" r:id="rId11"/>
      <w:headerReference w:type="first" r:id="rId12"/>
      <w:footerReference w:type="first" r:id="rId13"/>
      <w:pgSz w:w="11906" w:h="16838"/>
      <w:pgMar w:top="284" w:right="284" w:bottom="284" w:left="284"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95703" w14:textId="77777777" w:rsidR="00FC55E6" w:rsidRDefault="00FC55E6" w:rsidP="00B63E37">
      <w:pPr>
        <w:spacing w:after="0" w:line="240" w:lineRule="auto"/>
      </w:pPr>
      <w:r>
        <w:separator/>
      </w:r>
    </w:p>
  </w:endnote>
  <w:endnote w:type="continuationSeparator" w:id="0">
    <w:p w14:paraId="39A52A01" w14:textId="77777777" w:rsidR="00FC55E6" w:rsidRDefault="00FC55E6" w:rsidP="00B63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B78C8B" w14:textId="77777777" w:rsidR="00763937" w:rsidRDefault="007639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5184461"/>
      <w:docPartObj>
        <w:docPartGallery w:val="Page Numbers (Bottom of Page)"/>
        <w:docPartUnique/>
      </w:docPartObj>
    </w:sdtPr>
    <w:sdtContent>
      <w:p w14:paraId="3E1C6C49" w14:textId="4F744155" w:rsidR="00743CD2" w:rsidRDefault="00743CD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56B5671" w14:textId="62359EDD" w:rsidR="00B63E37" w:rsidRPr="00B63E37" w:rsidRDefault="00B63E37">
    <w:pPr>
      <w:pStyle w:val="Footer"/>
      <w:rPr>
        <w:sz w:val="18"/>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FF8117" w14:textId="77777777" w:rsidR="00763937" w:rsidRDefault="00763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89EDF3" w14:textId="77777777" w:rsidR="00FC55E6" w:rsidRDefault="00FC55E6" w:rsidP="00B63E37">
      <w:pPr>
        <w:spacing w:after="0" w:line="240" w:lineRule="auto"/>
      </w:pPr>
      <w:r>
        <w:separator/>
      </w:r>
    </w:p>
  </w:footnote>
  <w:footnote w:type="continuationSeparator" w:id="0">
    <w:p w14:paraId="448D7089" w14:textId="77777777" w:rsidR="00FC55E6" w:rsidRDefault="00FC55E6" w:rsidP="00B63E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AEBB6" w14:textId="77777777" w:rsidR="00763937" w:rsidRDefault="007639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35A0F" w14:textId="2AC3FB66" w:rsidR="00763937" w:rsidRDefault="00763937">
    <w:pPr>
      <w:pStyle w:val="Header"/>
    </w:pPr>
  </w:p>
  <w:p w14:paraId="3B90448F" w14:textId="77777777" w:rsidR="00B43D74" w:rsidRDefault="00B43D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96A0D" w14:textId="77777777" w:rsidR="00763937" w:rsidRDefault="007639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E430BA"/>
    <w:multiLevelType w:val="multilevel"/>
    <w:tmpl w:val="3B6AA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4B4ABA"/>
    <w:multiLevelType w:val="hybridMultilevel"/>
    <w:tmpl w:val="E6643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F65769"/>
    <w:multiLevelType w:val="hybridMultilevel"/>
    <w:tmpl w:val="B73E4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2F23CB"/>
    <w:multiLevelType w:val="hybridMultilevel"/>
    <w:tmpl w:val="073015A8"/>
    <w:lvl w:ilvl="0" w:tplc="8F5A01A8">
      <w:start w:val="1"/>
      <w:numFmt w:val="decimal"/>
      <w:lvlText w:val="%1."/>
      <w:lvlJc w:val="left"/>
      <w:pPr>
        <w:ind w:left="720" w:hanging="360"/>
      </w:pPr>
      <w:rPr>
        <w:b/>
        <w:bCs/>
      </w:rPr>
    </w:lvl>
    <w:lvl w:ilvl="1" w:tplc="08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41286B"/>
    <w:multiLevelType w:val="hybridMultilevel"/>
    <w:tmpl w:val="B5B8E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06B"/>
    <w:rsid w:val="00123B1E"/>
    <w:rsid w:val="0013106B"/>
    <w:rsid w:val="00155130"/>
    <w:rsid w:val="001D0D9E"/>
    <w:rsid w:val="002202FD"/>
    <w:rsid w:val="00230C87"/>
    <w:rsid w:val="00273723"/>
    <w:rsid w:val="002D2495"/>
    <w:rsid w:val="0034351C"/>
    <w:rsid w:val="00344AA4"/>
    <w:rsid w:val="00382E80"/>
    <w:rsid w:val="00465BD1"/>
    <w:rsid w:val="006B15C0"/>
    <w:rsid w:val="00724760"/>
    <w:rsid w:val="00743CD2"/>
    <w:rsid w:val="00763937"/>
    <w:rsid w:val="00770413"/>
    <w:rsid w:val="007D1375"/>
    <w:rsid w:val="00846BA3"/>
    <w:rsid w:val="008A2C54"/>
    <w:rsid w:val="00A41056"/>
    <w:rsid w:val="00A760F4"/>
    <w:rsid w:val="00B43D74"/>
    <w:rsid w:val="00B62E7F"/>
    <w:rsid w:val="00B63E37"/>
    <w:rsid w:val="00BB6F82"/>
    <w:rsid w:val="00BC162B"/>
    <w:rsid w:val="00C73E31"/>
    <w:rsid w:val="00C95101"/>
    <w:rsid w:val="00CE5870"/>
    <w:rsid w:val="00D2720D"/>
    <w:rsid w:val="00DA6316"/>
    <w:rsid w:val="00DC62B0"/>
    <w:rsid w:val="00E2784A"/>
    <w:rsid w:val="00E43EC9"/>
    <w:rsid w:val="00F26A2E"/>
    <w:rsid w:val="00FC55E6"/>
    <w:rsid w:val="00FE4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6B1D2"/>
  <w15:chartTrackingRefBased/>
  <w15:docId w15:val="{02D2C09A-05B8-473C-878F-F43F78CBB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870"/>
  </w:style>
  <w:style w:type="paragraph" w:styleId="Heading1">
    <w:name w:val="heading 1"/>
    <w:basedOn w:val="Normal"/>
    <w:next w:val="Normal"/>
    <w:link w:val="Heading1Char"/>
    <w:uiPriority w:val="9"/>
    <w:qFormat/>
    <w:rsid w:val="00CE5870"/>
    <w:pPr>
      <w:keepNext/>
      <w:keepLines/>
      <w:spacing w:before="480" w:after="0"/>
      <w:outlineLvl w:val="0"/>
    </w:pPr>
    <w:rPr>
      <w:rFonts w:asciiTheme="majorHAnsi" w:eastAsiaTheme="majorEastAsia" w:hAnsiTheme="majorHAnsi" w:cstheme="majorBidi"/>
      <w:b/>
      <w:bCs/>
      <w:color w:val="032348" w:themeColor="accent1" w:themeShade="BF"/>
      <w:sz w:val="28"/>
      <w:szCs w:val="28"/>
    </w:rPr>
  </w:style>
  <w:style w:type="paragraph" w:styleId="Heading2">
    <w:name w:val="heading 2"/>
    <w:basedOn w:val="Normal"/>
    <w:next w:val="Normal"/>
    <w:link w:val="Heading2Char"/>
    <w:uiPriority w:val="9"/>
    <w:semiHidden/>
    <w:unhideWhenUsed/>
    <w:qFormat/>
    <w:rsid w:val="00CE5870"/>
    <w:pPr>
      <w:keepNext/>
      <w:keepLines/>
      <w:spacing w:before="200" w:after="0"/>
      <w:outlineLvl w:val="1"/>
    </w:pPr>
    <w:rPr>
      <w:rFonts w:asciiTheme="majorHAnsi" w:eastAsiaTheme="majorEastAsia" w:hAnsiTheme="majorHAnsi" w:cstheme="majorBidi"/>
      <w:b/>
      <w:bCs/>
      <w:color w:val="052F61" w:themeColor="accent1"/>
      <w:sz w:val="26"/>
      <w:szCs w:val="26"/>
    </w:rPr>
  </w:style>
  <w:style w:type="paragraph" w:styleId="Heading3">
    <w:name w:val="heading 3"/>
    <w:basedOn w:val="Normal"/>
    <w:next w:val="Normal"/>
    <w:link w:val="Heading3Char"/>
    <w:uiPriority w:val="9"/>
    <w:semiHidden/>
    <w:unhideWhenUsed/>
    <w:qFormat/>
    <w:rsid w:val="00CE5870"/>
    <w:pPr>
      <w:keepNext/>
      <w:keepLines/>
      <w:spacing w:before="200" w:after="0"/>
      <w:outlineLvl w:val="2"/>
    </w:pPr>
    <w:rPr>
      <w:rFonts w:asciiTheme="majorHAnsi" w:eastAsiaTheme="majorEastAsia" w:hAnsiTheme="majorHAnsi" w:cstheme="majorBidi"/>
      <w:b/>
      <w:bCs/>
      <w:color w:val="052F61" w:themeColor="accent1"/>
    </w:rPr>
  </w:style>
  <w:style w:type="paragraph" w:styleId="Heading4">
    <w:name w:val="heading 4"/>
    <w:basedOn w:val="Normal"/>
    <w:next w:val="Normal"/>
    <w:link w:val="Heading4Char"/>
    <w:uiPriority w:val="9"/>
    <w:semiHidden/>
    <w:unhideWhenUsed/>
    <w:qFormat/>
    <w:rsid w:val="00CE5870"/>
    <w:pPr>
      <w:keepNext/>
      <w:keepLines/>
      <w:spacing w:before="200" w:after="0"/>
      <w:outlineLvl w:val="3"/>
    </w:pPr>
    <w:rPr>
      <w:rFonts w:asciiTheme="majorHAnsi" w:eastAsiaTheme="majorEastAsia" w:hAnsiTheme="majorHAnsi" w:cstheme="majorBidi"/>
      <w:b/>
      <w:bCs/>
      <w:i/>
      <w:iCs/>
      <w:color w:val="052F61" w:themeColor="accent1"/>
    </w:rPr>
  </w:style>
  <w:style w:type="paragraph" w:styleId="Heading5">
    <w:name w:val="heading 5"/>
    <w:basedOn w:val="Normal"/>
    <w:next w:val="Normal"/>
    <w:link w:val="Heading5Char"/>
    <w:uiPriority w:val="9"/>
    <w:semiHidden/>
    <w:unhideWhenUsed/>
    <w:qFormat/>
    <w:rsid w:val="00CE5870"/>
    <w:pPr>
      <w:keepNext/>
      <w:keepLines/>
      <w:spacing w:before="200" w:after="0"/>
      <w:outlineLvl w:val="4"/>
    </w:pPr>
    <w:rPr>
      <w:rFonts w:asciiTheme="majorHAnsi" w:eastAsiaTheme="majorEastAsia" w:hAnsiTheme="majorHAnsi" w:cstheme="majorBidi"/>
      <w:color w:val="021730" w:themeColor="accent1" w:themeShade="7F"/>
    </w:rPr>
  </w:style>
  <w:style w:type="paragraph" w:styleId="Heading6">
    <w:name w:val="heading 6"/>
    <w:basedOn w:val="Normal"/>
    <w:next w:val="Normal"/>
    <w:link w:val="Heading6Char"/>
    <w:uiPriority w:val="9"/>
    <w:semiHidden/>
    <w:unhideWhenUsed/>
    <w:qFormat/>
    <w:rsid w:val="00CE5870"/>
    <w:pPr>
      <w:keepNext/>
      <w:keepLines/>
      <w:spacing w:before="200" w:after="0"/>
      <w:outlineLvl w:val="5"/>
    </w:pPr>
    <w:rPr>
      <w:rFonts w:asciiTheme="majorHAnsi" w:eastAsiaTheme="majorEastAsia" w:hAnsiTheme="majorHAnsi" w:cstheme="majorBidi"/>
      <w:i/>
      <w:iCs/>
      <w:color w:val="021730" w:themeColor="accent1" w:themeShade="7F"/>
    </w:rPr>
  </w:style>
  <w:style w:type="paragraph" w:styleId="Heading7">
    <w:name w:val="heading 7"/>
    <w:basedOn w:val="Normal"/>
    <w:next w:val="Normal"/>
    <w:link w:val="Heading7Char"/>
    <w:uiPriority w:val="9"/>
    <w:semiHidden/>
    <w:unhideWhenUsed/>
    <w:qFormat/>
    <w:rsid w:val="00CE587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E5870"/>
    <w:pPr>
      <w:keepNext/>
      <w:keepLines/>
      <w:spacing w:before="200" w:after="0"/>
      <w:outlineLvl w:val="7"/>
    </w:pPr>
    <w:rPr>
      <w:rFonts w:asciiTheme="majorHAnsi" w:eastAsiaTheme="majorEastAsia" w:hAnsiTheme="majorHAnsi" w:cstheme="majorBidi"/>
      <w:color w:val="052F61" w:themeColor="accent1"/>
      <w:sz w:val="20"/>
      <w:szCs w:val="20"/>
    </w:rPr>
  </w:style>
  <w:style w:type="paragraph" w:styleId="Heading9">
    <w:name w:val="heading 9"/>
    <w:basedOn w:val="Normal"/>
    <w:next w:val="Normal"/>
    <w:link w:val="Heading9Char"/>
    <w:uiPriority w:val="9"/>
    <w:semiHidden/>
    <w:unhideWhenUsed/>
    <w:qFormat/>
    <w:rsid w:val="00CE587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1310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1310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63E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E37"/>
  </w:style>
  <w:style w:type="paragraph" w:styleId="Footer">
    <w:name w:val="footer"/>
    <w:basedOn w:val="Normal"/>
    <w:link w:val="FooterChar"/>
    <w:uiPriority w:val="99"/>
    <w:unhideWhenUsed/>
    <w:rsid w:val="00B63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E37"/>
  </w:style>
  <w:style w:type="paragraph" w:styleId="ListParagraph">
    <w:name w:val="List Paragraph"/>
    <w:basedOn w:val="Normal"/>
    <w:uiPriority w:val="34"/>
    <w:qFormat/>
    <w:rsid w:val="00DC62B0"/>
    <w:pPr>
      <w:ind w:left="720"/>
      <w:contextualSpacing/>
    </w:pPr>
  </w:style>
  <w:style w:type="character" w:customStyle="1" w:styleId="Heading1Char">
    <w:name w:val="Heading 1 Char"/>
    <w:basedOn w:val="DefaultParagraphFont"/>
    <w:link w:val="Heading1"/>
    <w:uiPriority w:val="9"/>
    <w:rsid w:val="00CE5870"/>
    <w:rPr>
      <w:rFonts w:asciiTheme="majorHAnsi" w:eastAsiaTheme="majorEastAsia" w:hAnsiTheme="majorHAnsi" w:cstheme="majorBidi"/>
      <w:b/>
      <w:bCs/>
      <w:color w:val="032348" w:themeColor="accent1" w:themeShade="BF"/>
      <w:sz w:val="28"/>
      <w:szCs w:val="28"/>
    </w:rPr>
  </w:style>
  <w:style w:type="character" w:customStyle="1" w:styleId="Heading2Char">
    <w:name w:val="Heading 2 Char"/>
    <w:basedOn w:val="DefaultParagraphFont"/>
    <w:link w:val="Heading2"/>
    <w:uiPriority w:val="9"/>
    <w:semiHidden/>
    <w:rsid w:val="00CE5870"/>
    <w:rPr>
      <w:rFonts w:asciiTheme="majorHAnsi" w:eastAsiaTheme="majorEastAsia" w:hAnsiTheme="majorHAnsi" w:cstheme="majorBidi"/>
      <w:b/>
      <w:bCs/>
      <w:color w:val="052F61" w:themeColor="accent1"/>
      <w:sz w:val="26"/>
      <w:szCs w:val="26"/>
    </w:rPr>
  </w:style>
  <w:style w:type="character" w:customStyle="1" w:styleId="Heading3Char">
    <w:name w:val="Heading 3 Char"/>
    <w:basedOn w:val="DefaultParagraphFont"/>
    <w:link w:val="Heading3"/>
    <w:uiPriority w:val="9"/>
    <w:semiHidden/>
    <w:rsid w:val="00CE5870"/>
    <w:rPr>
      <w:rFonts w:asciiTheme="majorHAnsi" w:eastAsiaTheme="majorEastAsia" w:hAnsiTheme="majorHAnsi" w:cstheme="majorBidi"/>
      <w:b/>
      <w:bCs/>
      <w:color w:val="052F61" w:themeColor="accent1"/>
    </w:rPr>
  </w:style>
  <w:style w:type="character" w:customStyle="1" w:styleId="Heading4Char">
    <w:name w:val="Heading 4 Char"/>
    <w:basedOn w:val="DefaultParagraphFont"/>
    <w:link w:val="Heading4"/>
    <w:uiPriority w:val="9"/>
    <w:semiHidden/>
    <w:rsid w:val="00CE5870"/>
    <w:rPr>
      <w:rFonts w:asciiTheme="majorHAnsi" w:eastAsiaTheme="majorEastAsia" w:hAnsiTheme="majorHAnsi" w:cstheme="majorBidi"/>
      <w:b/>
      <w:bCs/>
      <w:i/>
      <w:iCs/>
      <w:color w:val="052F61" w:themeColor="accent1"/>
    </w:rPr>
  </w:style>
  <w:style w:type="character" w:customStyle="1" w:styleId="Heading5Char">
    <w:name w:val="Heading 5 Char"/>
    <w:basedOn w:val="DefaultParagraphFont"/>
    <w:link w:val="Heading5"/>
    <w:uiPriority w:val="9"/>
    <w:semiHidden/>
    <w:rsid w:val="00CE5870"/>
    <w:rPr>
      <w:rFonts w:asciiTheme="majorHAnsi" w:eastAsiaTheme="majorEastAsia" w:hAnsiTheme="majorHAnsi" w:cstheme="majorBidi"/>
      <w:color w:val="021730" w:themeColor="accent1" w:themeShade="7F"/>
    </w:rPr>
  </w:style>
  <w:style w:type="character" w:customStyle="1" w:styleId="Heading6Char">
    <w:name w:val="Heading 6 Char"/>
    <w:basedOn w:val="DefaultParagraphFont"/>
    <w:link w:val="Heading6"/>
    <w:uiPriority w:val="9"/>
    <w:semiHidden/>
    <w:rsid w:val="00CE5870"/>
    <w:rPr>
      <w:rFonts w:asciiTheme="majorHAnsi" w:eastAsiaTheme="majorEastAsia" w:hAnsiTheme="majorHAnsi" w:cstheme="majorBidi"/>
      <w:i/>
      <w:iCs/>
      <w:color w:val="021730" w:themeColor="accent1" w:themeShade="7F"/>
    </w:rPr>
  </w:style>
  <w:style w:type="character" w:customStyle="1" w:styleId="Heading7Char">
    <w:name w:val="Heading 7 Char"/>
    <w:basedOn w:val="DefaultParagraphFont"/>
    <w:link w:val="Heading7"/>
    <w:uiPriority w:val="9"/>
    <w:semiHidden/>
    <w:rsid w:val="00CE587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E5870"/>
    <w:rPr>
      <w:rFonts w:asciiTheme="majorHAnsi" w:eastAsiaTheme="majorEastAsia" w:hAnsiTheme="majorHAnsi" w:cstheme="majorBidi"/>
      <w:color w:val="052F61" w:themeColor="accent1"/>
      <w:sz w:val="20"/>
      <w:szCs w:val="20"/>
    </w:rPr>
  </w:style>
  <w:style w:type="character" w:customStyle="1" w:styleId="Heading9Char">
    <w:name w:val="Heading 9 Char"/>
    <w:basedOn w:val="DefaultParagraphFont"/>
    <w:link w:val="Heading9"/>
    <w:uiPriority w:val="9"/>
    <w:semiHidden/>
    <w:rsid w:val="00CE587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E5870"/>
    <w:pPr>
      <w:spacing w:line="240" w:lineRule="auto"/>
    </w:pPr>
    <w:rPr>
      <w:b/>
      <w:bCs/>
      <w:color w:val="052F61" w:themeColor="accent1"/>
      <w:sz w:val="18"/>
      <w:szCs w:val="18"/>
    </w:rPr>
  </w:style>
  <w:style w:type="paragraph" w:styleId="Title">
    <w:name w:val="Title"/>
    <w:basedOn w:val="Normal"/>
    <w:next w:val="Normal"/>
    <w:link w:val="TitleChar"/>
    <w:uiPriority w:val="10"/>
    <w:qFormat/>
    <w:rsid w:val="00CE5870"/>
    <w:pPr>
      <w:pBdr>
        <w:bottom w:val="single" w:sz="8" w:space="4" w:color="052F61" w:themeColor="accent1"/>
      </w:pBdr>
      <w:spacing w:after="300" w:line="240" w:lineRule="auto"/>
      <w:contextualSpacing/>
    </w:pPr>
    <w:rPr>
      <w:rFonts w:asciiTheme="majorHAnsi" w:eastAsiaTheme="majorEastAsia" w:hAnsiTheme="majorHAnsi" w:cstheme="majorBidi"/>
      <w:color w:val="0F486E" w:themeColor="text2" w:themeShade="BF"/>
      <w:spacing w:val="5"/>
      <w:sz w:val="52"/>
      <w:szCs w:val="52"/>
    </w:rPr>
  </w:style>
  <w:style w:type="character" w:customStyle="1" w:styleId="TitleChar">
    <w:name w:val="Title Char"/>
    <w:basedOn w:val="DefaultParagraphFont"/>
    <w:link w:val="Title"/>
    <w:uiPriority w:val="10"/>
    <w:rsid w:val="00CE5870"/>
    <w:rPr>
      <w:rFonts w:asciiTheme="majorHAnsi" w:eastAsiaTheme="majorEastAsia" w:hAnsiTheme="majorHAnsi" w:cstheme="majorBidi"/>
      <w:color w:val="0F486E" w:themeColor="text2" w:themeShade="BF"/>
      <w:spacing w:val="5"/>
      <w:sz w:val="52"/>
      <w:szCs w:val="52"/>
    </w:rPr>
  </w:style>
  <w:style w:type="paragraph" w:styleId="Subtitle">
    <w:name w:val="Subtitle"/>
    <w:basedOn w:val="Normal"/>
    <w:next w:val="Normal"/>
    <w:link w:val="SubtitleChar"/>
    <w:uiPriority w:val="11"/>
    <w:qFormat/>
    <w:rsid w:val="00CE5870"/>
    <w:pPr>
      <w:numPr>
        <w:ilvl w:val="1"/>
      </w:numPr>
    </w:pPr>
    <w:rPr>
      <w:rFonts w:asciiTheme="majorHAnsi" w:eastAsiaTheme="majorEastAsia" w:hAnsiTheme="majorHAnsi" w:cstheme="majorBidi"/>
      <w:i/>
      <w:iCs/>
      <w:color w:val="052F61" w:themeColor="accent1"/>
      <w:spacing w:val="15"/>
      <w:sz w:val="24"/>
      <w:szCs w:val="24"/>
    </w:rPr>
  </w:style>
  <w:style w:type="character" w:customStyle="1" w:styleId="SubtitleChar">
    <w:name w:val="Subtitle Char"/>
    <w:basedOn w:val="DefaultParagraphFont"/>
    <w:link w:val="Subtitle"/>
    <w:uiPriority w:val="11"/>
    <w:rsid w:val="00CE5870"/>
    <w:rPr>
      <w:rFonts w:asciiTheme="majorHAnsi" w:eastAsiaTheme="majorEastAsia" w:hAnsiTheme="majorHAnsi" w:cstheme="majorBidi"/>
      <w:i/>
      <w:iCs/>
      <w:color w:val="052F61" w:themeColor="accent1"/>
      <w:spacing w:val="15"/>
      <w:sz w:val="24"/>
      <w:szCs w:val="24"/>
    </w:rPr>
  </w:style>
  <w:style w:type="character" w:styleId="Strong">
    <w:name w:val="Strong"/>
    <w:basedOn w:val="DefaultParagraphFont"/>
    <w:uiPriority w:val="22"/>
    <w:qFormat/>
    <w:rsid w:val="00CE5870"/>
    <w:rPr>
      <w:b/>
      <w:bCs/>
    </w:rPr>
  </w:style>
  <w:style w:type="character" w:styleId="Emphasis">
    <w:name w:val="Emphasis"/>
    <w:basedOn w:val="DefaultParagraphFont"/>
    <w:uiPriority w:val="20"/>
    <w:qFormat/>
    <w:rsid w:val="00CE5870"/>
    <w:rPr>
      <w:i/>
      <w:iCs/>
    </w:rPr>
  </w:style>
  <w:style w:type="paragraph" w:styleId="NoSpacing">
    <w:name w:val="No Spacing"/>
    <w:uiPriority w:val="1"/>
    <w:qFormat/>
    <w:rsid w:val="00CE5870"/>
    <w:pPr>
      <w:spacing w:after="0" w:line="240" w:lineRule="auto"/>
    </w:pPr>
  </w:style>
  <w:style w:type="paragraph" w:styleId="Quote">
    <w:name w:val="Quote"/>
    <w:basedOn w:val="Normal"/>
    <w:next w:val="Normal"/>
    <w:link w:val="QuoteChar"/>
    <w:uiPriority w:val="29"/>
    <w:qFormat/>
    <w:rsid w:val="00CE5870"/>
    <w:rPr>
      <w:i/>
      <w:iCs/>
      <w:color w:val="000000" w:themeColor="text1"/>
    </w:rPr>
  </w:style>
  <w:style w:type="character" w:customStyle="1" w:styleId="QuoteChar">
    <w:name w:val="Quote Char"/>
    <w:basedOn w:val="DefaultParagraphFont"/>
    <w:link w:val="Quote"/>
    <w:uiPriority w:val="29"/>
    <w:rsid w:val="00CE5870"/>
    <w:rPr>
      <w:i/>
      <w:iCs/>
      <w:color w:val="000000" w:themeColor="text1"/>
    </w:rPr>
  </w:style>
  <w:style w:type="paragraph" w:styleId="IntenseQuote">
    <w:name w:val="Intense Quote"/>
    <w:basedOn w:val="Normal"/>
    <w:next w:val="Normal"/>
    <w:link w:val="IntenseQuoteChar"/>
    <w:uiPriority w:val="30"/>
    <w:qFormat/>
    <w:rsid w:val="00CE5870"/>
    <w:pPr>
      <w:pBdr>
        <w:bottom w:val="single" w:sz="4" w:space="4" w:color="052F61" w:themeColor="accent1"/>
      </w:pBdr>
      <w:spacing w:before="200" w:after="280"/>
      <w:ind w:left="936" w:right="936"/>
    </w:pPr>
    <w:rPr>
      <w:b/>
      <w:bCs/>
      <w:i/>
      <w:iCs/>
      <w:color w:val="052F61" w:themeColor="accent1"/>
    </w:rPr>
  </w:style>
  <w:style w:type="character" w:customStyle="1" w:styleId="IntenseQuoteChar">
    <w:name w:val="Intense Quote Char"/>
    <w:basedOn w:val="DefaultParagraphFont"/>
    <w:link w:val="IntenseQuote"/>
    <w:uiPriority w:val="30"/>
    <w:rsid w:val="00CE5870"/>
    <w:rPr>
      <w:b/>
      <w:bCs/>
      <w:i/>
      <w:iCs/>
      <w:color w:val="052F61" w:themeColor="accent1"/>
    </w:rPr>
  </w:style>
  <w:style w:type="character" w:styleId="SubtleEmphasis">
    <w:name w:val="Subtle Emphasis"/>
    <w:basedOn w:val="DefaultParagraphFont"/>
    <w:uiPriority w:val="19"/>
    <w:qFormat/>
    <w:rsid w:val="00CE5870"/>
    <w:rPr>
      <w:i/>
      <w:iCs/>
      <w:color w:val="808080" w:themeColor="text1" w:themeTint="7F"/>
    </w:rPr>
  </w:style>
  <w:style w:type="character" w:styleId="IntenseEmphasis">
    <w:name w:val="Intense Emphasis"/>
    <w:basedOn w:val="DefaultParagraphFont"/>
    <w:uiPriority w:val="21"/>
    <w:qFormat/>
    <w:rsid w:val="00CE5870"/>
    <w:rPr>
      <w:b/>
      <w:bCs/>
      <w:i/>
      <w:iCs/>
      <w:color w:val="052F61" w:themeColor="accent1"/>
    </w:rPr>
  </w:style>
  <w:style w:type="character" w:styleId="SubtleReference">
    <w:name w:val="Subtle Reference"/>
    <w:basedOn w:val="DefaultParagraphFont"/>
    <w:uiPriority w:val="31"/>
    <w:qFormat/>
    <w:rsid w:val="00CE5870"/>
    <w:rPr>
      <w:smallCaps/>
      <w:color w:val="A50E82" w:themeColor="accent2"/>
      <w:u w:val="single"/>
    </w:rPr>
  </w:style>
  <w:style w:type="character" w:styleId="IntenseReference">
    <w:name w:val="Intense Reference"/>
    <w:basedOn w:val="DefaultParagraphFont"/>
    <w:uiPriority w:val="32"/>
    <w:qFormat/>
    <w:rsid w:val="00CE5870"/>
    <w:rPr>
      <w:b/>
      <w:bCs/>
      <w:smallCaps/>
      <w:color w:val="A50E82" w:themeColor="accent2"/>
      <w:spacing w:val="5"/>
      <w:u w:val="single"/>
    </w:rPr>
  </w:style>
  <w:style w:type="character" w:styleId="BookTitle">
    <w:name w:val="Book Title"/>
    <w:basedOn w:val="DefaultParagraphFont"/>
    <w:uiPriority w:val="33"/>
    <w:qFormat/>
    <w:rsid w:val="00CE5870"/>
    <w:rPr>
      <w:b/>
      <w:bCs/>
      <w:smallCaps/>
      <w:spacing w:val="5"/>
    </w:rPr>
  </w:style>
  <w:style w:type="paragraph" w:styleId="TOCHeading">
    <w:name w:val="TOC Heading"/>
    <w:basedOn w:val="Heading1"/>
    <w:next w:val="Normal"/>
    <w:uiPriority w:val="39"/>
    <w:semiHidden/>
    <w:unhideWhenUsed/>
    <w:qFormat/>
    <w:rsid w:val="00CE5870"/>
    <w:pPr>
      <w:outlineLvl w:val="9"/>
    </w:pPr>
  </w:style>
  <w:style w:type="table" w:styleId="TableGrid">
    <w:name w:val="Table Grid"/>
    <w:basedOn w:val="TableNormal"/>
    <w:uiPriority w:val="39"/>
    <w:rsid w:val="00B43D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739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81952-2926-4AFE-BDB4-92B3C4175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Pages>
  <Words>1342</Words>
  <Characters>7654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Ford, Matthew (M)</dc:creator>
  <cp:keywords/>
  <dc:description/>
  <cp:lastModifiedBy>Laura Carey</cp:lastModifiedBy>
  <cp:revision>7</cp:revision>
  <dcterms:created xsi:type="dcterms:W3CDTF">2020-08-06T09:09:00Z</dcterms:created>
  <dcterms:modified xsi:type="dcterms:W3CDTF">2020-08-06T10:44:00Z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Ford M ua00742</vt:lpwstr>
  </property>
  <property fmtid="{D5CDD505-2E9C-101B-9397-08002B2CF9AE}" pid="3" name="Update_Footer">
    <vt:lpwstr>No</vt:lpwstr>
  </property>
  <property fmtid="{D5CDD505-2E9C-101B-9397-08002B2CF9AE}" pid="4" name="Radio_Button">
    <vt:lpwstr>NONE</vt:lpwstr>
  </property>
  <property fmtid="{D5CDD505-2E9C-101B-9397-08002B2CF9AE}" pid="5" name="Information_Classification">
    <vt:lpwstr>PERSONAL AND CONFIDENTIAL</vt:lpwstr>
  </property>
  <property fmtid="{D5CDD505-2E9C-101B-9397-08002B2CF9AE}" pid="6" name="Record_Title_ID">
    <vt:lpwstr>73</vt:lpwstr>
  </property>
  <property fmtid="{D5CDD505-2E9C-101B-9397-08002B2CF9AE}" pid="7" name="Initial_Creation_Date">
    <vt:filetime>2020-07-30T17:59:00Z</vt:filetime>
  </property>
  <property fmtid="{D5CDD505-2E9C-101B-9397-08002B2CF9AE}" pid="8" name="Retention_Period_Start_Date">
    <vt:filetime>2020-08-06T08:41:20Z</vt:filetime>
  </property>
  <property fmtid="{D5CDD505-2E9C-101B-9397-08002B2CF9AE}" pid="9" name="Last_Reviewed_Date">
    <vt:lpwstr/>
  </property>
  <property fmtid="{D5CDD505-2E9C-101B-9397-08002B2CF9AE}" pid="10" name="Retention_Review_Frequency">
    <vt:lpwstr/>
  </property>
</Properties>
</file>