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B7C32" w14:textId="77777777" w:rsidR="00642020" w:rsidRPr="00674A27" w:rsidRDefault="00642020">
      <w:pPr>
        <w:rPr>
          <w:sz w:val="24"/>
          <w:szCs w:val="24"/>
          <w:u w:val="single"/>
        </w:rPr>
      </w:pPr>
      <w:r w:rsidRPr="00674A27">
        <w:rPr>
          <w:sz w:val="24"/>
          <w:szCs w:val="24"/>
          <w:u w:val="single"/>
        </w:rPr>
        <w:t xml:space="preserve">Holly Michelle Sharon Davies </w:t>
      </w:r>
    </w:p>
    <w:p w14:paraId="6FE49357" w14:textId="77777777" w:rsidR="001B6A2E" w:rsidRPr="00674A27" w:rsidRDefault="001B6A2E">
      <w:pPr>
        <w:rPr>
          <w:sz w:val="24"/>
          <w:szCs w:val="24"/>
          <w:u w:val="single"/>
        </w:rPr>
      </w:pPr>
    </w:p>
    <w:p w14:paraId="3D34DCDE" w14:textId="77777777" w:rsidR="00E11738" w:rsidRPr="00674A27" w:rsidRDefault="00E11738">
      <w:pPr>
        <w:rPr>
          <w:sz w:val="24"/>
          <w:szCs w:val="24"/>
          <w:u w:val="single"/>
        </w:rPr>
      </w:pPr>
      <w:r w:rsidRPr="00674A27">
        <w:rPr>
          <w:sz w:val="24"/>
          <w:szCs w:val="24"/>
          <w:u w:val="single"/>
        </w:rPr>
        <w:t xml:space="preserve">2203801 </w:t>
      </w:r>
    </w:p>
    <w:p w14:paraId="198DE005" w14:textId="77777777" w:rsidR="001B6A2E" w:rsidRPr="00674A27" w:rsidRDefault="001B6A2E">
      <w:pPr>
        <w:rPr>
          <w:sz w:val="24"/>
          <w:szCs w:val="24"/>
          <w:u w:val="single"/>
        </w:rPr>
      </w:pPr>
    </w:p>
    <w:p w14:paraId="0C57E53F" w14:textId="77777777" w:rsidR="00E11738" w:rsidRPr="00674A27" w:rsidRDefault="00E11738">
      <w:pPr>
        <w:rPr>
          <w:sz w:val="24"/>
          <w:szCs w:val="24"/>
          <w:u w:val="single"/>
        </w:rPr>
      </w:pPr>
      <w:r w:rsidRPr="00674A27">
        <w:rPr>
          <w:sz w:val="24"/>
          <w:szCs w:val="24"/>
          <w:u w:val="single"/>
        </w:rPr>
        <w:t xml:space="preserve">ECAD5008 </w:t>
      </w:r>
    </w:p>
    <w:p w14:paraId="5E83C263" w14:textId="77777777" w:rsidR="001B6A2E" w:rsidRPr="00674A27" w:rsidRDefault="001B6A2E">
      <w:pPr>
        <w:rPr>
          <w:sz w:val="24"/>
          <w:szCs w:val="24"/>
          <w:u w:val="single"/>
        </w:rPr>
      </w:pPr>
    </w:p>
    <w:p w14:paraId="5533FAF2" w14:textId="531B398C" w:rsidR="006F7C58" w:rsidRDefault="00E11738">
      <w:pPr>
        <w:rPr>
          <w:u w:val="single"/>
        </w:rPr>
      </w:pPr>
      <w:r w:rsidRPr="00674A27">
        <w:rPr>
          <w:sz w:val="24"/>
          <w:szCs w:val="24"/>
          <w:u w:val="single"/>
        </w:rPr>
        <w:t xml:space="preserve">A written assignment criticality evaluating how </w:t>
      </w:r>
      <w:r w:rsidR="000F3476" w:rsidRPr="00674A27">
        <w:rPr>
          <w:sz w:val="24"/>
          <w:szCs w:val="24"/>
          <w:u w:val="single"/>
        </w:rPr>
        <w:t>A</w:t>
      </w:r>
      <w:r w:rsidRPr="00674A27">
        <w:rPr>
          <w:sz w:val="24"/>
          <w:szCs w:val="24"/>
          <w:u w:val="single"/>
        </w:rPr>
        <w:t xml:space="preserve">ssessment for </w:t>
      </w:r>
      <w:r w:rsidR="00F74EF1" w:rsidRPr="00674A27">
        <w:rPr>
          <w:sz w:val="24"/>
          <w:szCs w:val="24"/>
          <w:u w:val="single"/>
        </w:rPr>
        <w:t>Learning can</w:t>
      </w:r>
      <w:r w:rsidR="000F3476" w:rsidRPr="00674A27">
        <w:rPr>
          <w:sz w:val="24"/>
          <w:szCs w:val="24"/>
          <w:u w:val="single"/>
        </w:rPr>
        <w:t xml:space="preserve"> be utilised </w:t>
      </w:r>
      <w:r w:rsidR="00F74EF1" w:rsidRPr="00674A27">
        <w:rPr>
          <w:sz w:val="24"/>
          <w:szCs w:val="24"/>
          <w:u w:val="single"/>
        </w:rPr>
        <w:t>in</w:t>
      </w:r>
      <w:r w:rsidR="000F3476" w:rsidRPr="00674A27">
        <w:rPr>
          <w:sz w:val="24"/>
          <w:szCs w:val="24"/>
          <w:u w:val="single"/>
        </w:rPr>
        <w:t xml:space="preserve"> a series of learning opportunities to aid progression across </w:t>
      </w:r>
      <w:r w:rsidR="001B6A2E" w:rsidRPr="00674A27">
        <w:rPr>
          <w:sz w:val="24"/>
          <w:szCs w:val="24"/>
          <w:u w:val="single"/>
        </w:rPr>
        <w:t xml:space="preserve">three chosen areas of learning and experience. </w:t>
      </w:r>
    </w:p>
    <w:p w14:paraId="0DED6C84" w14:textId="77777777" w:rsidR="001B6A2E" w:rsidRDefault="001B6A2E">
      <w:pPr>
        <w:rPr>
          <w:u w:val="single"/>
        </w:rPr>
      </w:pPr>
    </w:p>
    <w:p w14:paraId="16FDE9DB" w14:textId="77777777" w:rsidR="001B6A2E" w:rsidRDefault="001B6A2E"/>
    <w:p w14:paraId="3046947D" w14:textId="7DCFF57E" w:rsidR="00D85486" w:rsidRDefault="00AF2C58">
      <w:r>
        <w:t>Assessment for learning</w:t>
      </w:r>
      <w:r w:rsidR="00F220E6">
        <w:t xml:space="preserve"> (AFL)</w:t>
      </w:r>
      <w:r>
        <w:t xml:space="preserve"> is a pedagogical approach and a defining </w:t>
      </w:r>
      <w:r w:rsidR="007E3FF0">
        <w:t>attribute</w:t>
      </w:r>
      <w:r>
        <w:t xml:space="preserve"> of the </w:t>
      </w:r>
      <w:r w:rsidR="00C2013E">
        <w:t>N</w:t>
      </w:r>
      <w:r>
        <w:t xml:space="preserve">ew </w:t>
      </w:r>
      <w:r w:rsidR="00C2013E">
        <w:t>C</w:t>
      </w:r>
      <w:r>
        <w:t>urriculum</w:t>
      </w:r>
      <w:r w:rsidR="00C2013E">
        <w:t xml:space="preserve"> </w:t>
      </w:r>
      <w:r w:rsidR="00DC3367">
        <w:t>Framework for</w:t>
      </w:r>
      <w:r>
        <w:t xml:space="preserve"> Wales </w:t>
      </w:r>
      <w:r w:rsidR="00A10AB2">
        <w:t>(</w:t>
      </w:r>
      <w:r w:rsidR="00426B2D">
        <w:t>2022</w:t>
      </w:r>
      <w:r w:rsidR="00A10AB2">
        <w:t>)</w:t>
      </w:r>
      <w:r w:rsidR="00426B2D">
        <w:t xml:space="preserve">. </w:t>
      </w:r>
      <w:r w:rsidR="00C62721">
        <w:t xml:space="preserve">AFL </w:t>
      </w:r>
      <w:r w:rsidR="00A858D7">
        <w:t>is the effective use of knowledge</w:t>
      </w:r>
      <w:r w:rsidR="002741CF">
        <w:t xml:space="preserve"> from the teaching </w:t>
      </w:r>
      <w:r w:rsidR="00DC3367">
        <w:t>professional, of</w:t>
      </w:r>
      <w:r w:rsidR="00A858D7">
        <w:t xml:space="preserve"> what has already been l</w:t>
      </w:r>
      <w:r w:rsidR="00991F8F">
        <w:t>earned</w:t>
      </w:r>
      <w:r w:rsidR="00A858D7">
        <w:t xml:space="preserve"> within the classroom</w:t>
      </w:r>
      <w:r w:rsidR="00991F8F">
        <w:t xml:space="preserve"> to inform teaching and future learning that will take place (</w:t>
      </w:r>
      <w:r w:rsidR="00714AE3">
        <w:t>Welsh Government 2013)</w:t>
      </w:r>
      <w:r w:rsidR="00A10AB2">
        <w:t xml:space="preserve">. </w:t>
      </w:r>
      <w:r w:rsidR="00493248">
        <w:t xml:space="preserve">AFL can also be defined as the </w:t>
      </w:r>
      <w:r w:rsidR="001900C6">
        <w:t xml:space="preserve">process of </w:t>
      </w:r>
      <w:r w:rsidR="009E21DB">
        <w:t xml:space="preserve">seeking and interpreting </w:t>
      </w:r>
      <w:r w:rsidR="00DC755F">
        <w:t xml:space="preserve">evidence from the learners to decide </w:t>
      </w:r>
      <w:r w:rsidR="00F16840">
        <w:t xml:space="preserve">where the children are within their learning, where they need to go next and </w:t>
      </w:r>
      <w:r w:rsidR="003A3CD9">
        <w:t>how myself as a teaching practitioner can get them there</w:t>
      </w:r>
      <w:r w:rsidR="004C23E4">
        <w:t>.</w:t>
      </w:r>
      <w:r w:rsidR="00FB2FA2">
        <w:t xml:space="preserve"> Black and Wiliam</w:t>
      </w:r>
      <w:r w:rsidR="00B36E64">
        <w:t xml:space="preserve"> (1998)</w:t>
      </w:r>
      <w:r w:rsidR="00FB2FA2">
        <w:t xml:space="preserve"> underwent a review of research into classroom </w:t>
      </w:r>
      <w:r w:rsidR="00DC3367">
        <w:t>assessment that</w:t>
      </w:r>
      <w:r w:rsidR="00B36E64">
        <w:t xml:space="preserve"> has shown how AFL is </w:t>
      </w:r>
      <w:r w:rsidR="009B14C0">
        <w:t xml:space="preserve">one of the most influential ways of improving </w:t>
      </w:r>
      <w:r w:rsidR="00432A92">
        <w:t xml:space="preserve">learning and raising </w:t>
      </w:r>
      <w:r w:rsidR="008911AC">
        <w:t xml:space="preserve">standards </w:t>
      </w:r>
      <w:r w:rsidR="00BD1760">
        <w:t>of motivation (</w:t>
      </w:r>
      <w:r w:rsidR="00CA522B">
        <w:t xml:space="preserve">Assessment Reform Group, 2002). </w:t>
      </w:r>
      <w:r w:rsidR="001C2163">
        <w:t xml:space="preserve">Assessment for Learning is </w:t>
      </w:r>
      <w:r w:rsidR="00957CCD">
        <w:t xml:space="preserve">essential </w:t>
      </w:r>
      <w:r w:rsidR="000F1B60">
        <w:t xml:space="preserve">in producing beneficial learning experiences </w:t>
      </w:r>
      <w:r w:rsidR="00941B98">
        <w:t xml:space="preserve">and guiding </w:t>
      </w:r>
      <w:r w:rsidR="00564836">
        <w:t xml:space="preserve">the </w:t>
      </w:r>
      <w:r w:rsidR="00F74EF1">
        <w:t>learners'</w:t>
      </w:r>
      <w:r w:rsidR="00564836">
        <w:t xml:space="preserve"> </w:t>
      </w:r>
      <w:r w:rsidR="00B024C7">
        <w:t>outcomes</w:t>
      </w:r>
      <w:r w:rsidR="00564836">
        <w:t xml:space="preserve"> </w:t>
      </w:r>
      <w:r w:rsidR="00CD0FD0">
        <w:t xml:space="preserve">for them to progress within their learning. </w:t>
      </w:r>
      <w:r w:rsidR="00B743DC">
        <w:t>When looking at the views of the Welsh Assembly Government</w:t>
      </w:r>
      <w:r w:rsidR="00FB29C1">
        <w:t xml:space="preserve"> (2022)</w:t>
      </w:r>
      <w:r w:rsidR="00B743DC">
        <w:t xml:space="preserve">, they believe that </w:t>
      </w:r>
      <w:r w:rsidR="00563562">
        <w:t>the learner</w:t>
      </w:r>
      <w:r w:rsidR="00C9007E">
        <w:t xml:space="preserve"> is at the heart of assessment and therefore should be supported to become active participants within the learning process. </w:t>
      </w:r>
      <w:r w:rsidR="00672E86">
        <w:t>In juxtapose to the</w:t>
      </w:r>
      <w:r w:rsidR="00975EBE">
        <w:t xml:space="preserve"> old</w:t>
      </w:r>
      <w:r w:rsidR="00672E86">
        <w:t xml:space="preserve"> Curriculum for Wales</w:t>
      </w:r>
      <w:r w:rsidR="00975EBE">
        <w:t xml:space="preserve">, the new </w:t>
      </w:r>
      <w:r w:rsidR="0011195F">
        <w:t>curriculum</w:t>
      </w:r>
      <w:r w:rsidR="00975EBE">
        <w:t xml:space="preserve"> declares that ‘Assessment is an ongoing process which is indistinguishable from learning and teaching’</w:t>
      </w:r>
      <w:r w:rsidR="006371CB">
        <w:t xml:space="preserve">. </w:t>
      </w:r>
      <w:r w:rsidR="00CC394F">
        <w:t xml:space="preserve">The Welsh Government also state that </w:t>
      </w:r>
      <w:r w:rsidR="00392B43">
        <w:t>assessment for learning aids in supporting each of the learners</w:t>
      </w:r>
      <w:r w:rsidR="001B4168">
        <w:t xml:space="preserve"> to make progress</w:t>
      </w:r>
      <w:r w:rsidR="00392B43">
        <w:t>, ensuring they</w:t>
      </w:r>
      <w:r w:rsidR="001B4168">
        <w:t xml:space="preserve"> are challenged and supported appropriately</w:t>
      </w:r>
      <w:r w:rsidR="0079054E">
        <w:t xml:space="preserve"> to suit their learning ability</w:t>
      </w:r>
      <w:r w:rsidR="00975EBE">
        <w:t xml:space="preserve"> (Welsh Government 2020). </w:t>
      </w:r>
      <w:r w:rsidR="00724126">
        <w:t xml:space="preserve">The elements relating to AFL </w:t>
      </w:r>
      <w:r w:rsidR="00D0060A">
        <w:t xml:space="preserve">structurally </w:t>
      </w:r>
      <w:r w:rsidR="008C6AF7">
        <w:t xml:space="preserve">focus on providing opportunities to </w:t>
      </w:r>
      <w:r w:rsidR="00E607BA">
        <w:t>enhance</w:t>
      </w:r>
      <w:r w:rsidR="00C02844">
        <w:t xml:space="preserve"> the</w:t>
      </w:r>
      <w:r w:rsidR="008C6AF7">
        <w:t xml:space="preserve"> </w:t>
      </w:r>
      <w:r w:rsidR="00DC3367">
        <w:t>learner's</w:t>
      </w:r>
      <w:r w:rsidR="008C6AF7">
        <w:t xml:space="preserve"> ability to</w:t>
      </w:r>
      <w:r w:rsidR="00F91235">
        <w:t xml:space="preserve"> develop an understanding of their own progress </w:t>
      </w:r>
      <w:r w:rsidR="00557558">
        <w:t xml:space="preserve">by evaluating </w:t>
      </w:r>
      <w:r w:rsidR="00C02844">
        <w:t>each</w:t>
      </w:r>
      <w:r w:rsidR="00E43FFF">
        <w:t xml:space="preserve"> of their performances within the classroom </w:t>
      </w:r>
      <w:r w:rsidR="002211F4">
        <w:t>(University of Reading, 2019)</w:t>
      </w:r>
      <w:r w:rsidR="00A05C66">
        <w:t xml:space="preserve">. Assessment for learning </w:t>
      </w:r>
      <w:r w:rsidR="00B24ED9">
        <w:t>has been an evolving concept in Education for many decades</w:t>
      </w:r>
      <w:r w:rsidR="00E76E41">
        <w:t xml:space="preserve">, </w:t>
      </w:r>
      <w:r w:rsidR="00CF04D5">
        <w:t xml:space="preserve">the specific origins can be traced back to theorists such as </w:t>
      </w:r>
      <w:r w:rsidR="00E90DEB">
        <w:t xml:space="preserve">Robert Stake and Vygotsky </w:t>
      </w:r>
      <w:r w:rsidR="00AE2386">
        <w:t xml:space="preserve">however it is thought that </w:t>
      </w:r>
      <w:r w:rsidR="00AB2324">
        <w:t xml:space="preserve">the work of Dylan Wiliam and Paul Black have </w:t>
      </w:r>
      <w:r w:rsidR="006E17E4">
        <w:t xml:space="preserve">played a crucial role in prompting the importance of formative assessment </w:t>
      </w:r>
      <w:r w:rsidR="0073036E">
        <w:t>and the impact it has on learners</w:t>
      </w:r>
      <w:r w:rsidR="004452A4">
        <w:t xml:space="preserve"> (</w:t>
      </w:r>
      <w:r w:rsidR="00586C00">
        <w:t>University of Cambridge</w:t>
      </w:r>
      <w:r w:rsidR="004452A4">
        <w:t xml:space="preserve">, </w:t>
      </w:r>
      <w:r w:rsidR="000B2C14">
        <w:t>2019)</w:t>
      </w:r>
      <w:r w:rsidR="00586C00">
        <w:t xml:space="preserve">. </w:t>
      </w:r>
      <w:r w:rsidR="00036FCD">
        <w:t xml:space="preserve">The elements regarding Assessment for Learning also recognise the importance of </w:t>
      </w:r>
      <w:r w:rsidR="00661C44">
        <w:t xml:space="preserve">catering to learners with Additional Learning Needs (ALN). </w:t>
      </w:r>
      <w:r w:rsidR="00C62800">
        <w:t xml:space="preserve">With emphasis on this, Donaldson (2015) </w:t>
      </w:r>
      <w:r w:rsidR="00C7547D">
        <w:t xml:space="preserve">portrays </w:t>
      </w:r>
      <w:r w:rsidR="00C06F61">
        <w:t xml:space="preserve">the importance of looking at learning in a holistic manor and demonstrates </w:t>
      </w:r>
      <w:r w:rsidR="00A90734">
        <w:t>the i</w:t>
      </w:r>
      <w:r w:rsidR="006F65D7">
        <w:t xml:space="preserve">ncreasing importance of </w:t>
      </w:r>
      <w:r w:rsidR="00294163">
        <w:t xml:space="preserve">assessment to suit each child’s learning ability. He shows this in his pedagogical principle titled ‘good teaching and learning uses assessment </w:t>
      </w:r>
      <w:r w:rsidR="00D46EFB">
        <w:t>for learning to accelerate pupil progress’</w:t>
      </w:r>
      <w:r w:rsidR="00E615CB">
        <w:t xml:space="preserve"> (Welsh Government, 2023). </w:t>
      </w:r>
    </w:p>
    <w:p w14:paraId="4E87C6D0" w14:textId="51EFCC5E" w:rsidR="006A33C5" w:rsidRDefault="006A33C5">
      <w:r>
        <w:t xml:space="preserve">Along with Assessment for Learning, it is also fundamental to look at pupil progression </w:t>
      </w:r>
      <w:r w:rsidR="00867F21">
        <w:t>across differing Areas of Learning and Experience</w:t>
      </w:r>
      <w:r w:rsidR="00503634">
        <w:t xml:space="preserve"> (AoLE)</w:t>
      </w:r>
      <w:r w:rsidR="00867F21">
        <w:t>. Assessment for Learning and pupil progression intertwine within the classroom as AFL allows the learner and the practitioner to map out where they need to go next.</w:t>
      </w:r>
      <w:r w:rsidR="00E34D8E">
        <w:t xml:space="preserve"> Progression within learning </w:t>
      </w:r>
      <w:r w:rsidR="00BC4D0B">
        <w:t>is a process that consists of developing skills and depth of knowledge over a period of time</w:t>
      </w:r>
      <w:r w:rsidR="00CF6DE0">
        <w:t>. W</w:t>
      </w:r>
      <w:r w:rsidR="004A7DC8">
        <w:t xml:space="preserve">ithin Wales, Donaldson (2015) believes this is the key to learners </w:t>
      </w:r>
      <w:r w:rsidR="00F74EF1">
        <w:t>realising the</w:t>
      </w:r>
      <w:r w:rsidR="000526DA">
        <w:t xml:space="preserve"> importance of the four purposes (Welsh Government, </w:t>
      </w:r>
      <w:r w:rsidR="00F4412C">
        <w:t xml:space="preserve">2020). </w:t>
      </w:r>
      <w:r w:rsidR="007D3F08">
        <w:t>The Welsh Government</w:t>
      </w:r>
      <w:r w:rsidR="00F4412C">
        <w:t xml:space="preserve"> also</w:t>
      </w:r>
      <w:r w:rsidR="007D3F08">
        <w:t xml:space="preserve"> state that </w:t>
      </w:r>
      <w:r w:rsidR="00902636">
        <w:t xml:space="preserve">progression must be embedded </w:t>
      </w:r>
      <w:r w:rsidR="00F342EC">
        <w:t>within pedagogy</w:t>
      </w:r>
      <w:r w:rsidR="00BE34C7">
        <w:t xml:space="preserve">. </w:t>
      </w:r>
      <w:r w:rsidR="00F4412C">
        <w:t xml:space="preserve">It </w:t>
      </w:r>
      <w:r w:rsidR="002B2A72">
        <w:t xml:space="preserve">can be thought that </w:t>
      </w:r>
      <w:r w:rsidR="00BE34C7">
        <w:t xml:space="preserve">it is essential </w:t>
      </w:r>
      <w:r w:rsidR="00D8732C">
        <w:t>for</w:t>
      </w:r>
      <w:r w:rsidR="00BE34C7">
        <w:t xml:space="preserve"> a practitioner to know where the learners are</w:t>
      </w:r>
      <w:r w:rsidR="00D8732C">
        <w:t xml:space="preserve"> in their learning, where they need to go next and </w:t>
      </w:r>
      <w:r w:rsidR="00C02497">
        <w:t xml:space="preserve">what needs to be done for them to get there </w:t>
      </w:r>
      <w:r w:rsidR="009466E1">
        <w:t>whilst taking into account any barriers to their learning</w:t>
      </w:r>
      <w:r w:rsidR="00A35DB9">
        <w:t xml:space="preserve">. </w:t>
      </w:r>
      <w:r w:rsidR="00565C58">
        <w:t>Within the New Curriculum for Wales t</w:t>
      </w:r>
      <w:r w:rsidR="00A35DB9">
        <w:t>here are progression steps available to aid in this</w:t>
      </w:r>
      <w:r w:rsidR="00EA640E">
        <w:t xml:space="preserve">, with </w:t>
      </w:r>
      <w:r w:rsidR="00A35DB9">
        <w:t>the emphasis now being on ‘stage’ not ‘age’</w:t>
      </w:r>
      <w:r w:rsidR="00FB0F62">
        <w:t xml:space="preserve">, linking back to holistic assessment when </w:t>
      </w:r>
      <w:r w:rsidR="00FB0F62">
        <w:lastRenderedPageBreak/>
        <w:t>looking at pupil progression</w:t>
      </w:r>
      <w:r w:rsidR="00C36A2C">
        <w:t xml:space="preserve"> (Welsh Government, 2020)</w:t>
      </w:r>
      <w:r w:rsidR="00FB0F62">
        <w:t>.</w:t>
      </w:r>
      <w:r w:rsidR="00EA640E">
        <w:t xml:space="preserve"> A defining characteristic of pupil progression within learning is differentiation. </w:t>
      </w:r>
      <w:r w:rsidR="00EB121F">
        <w:t xml:space="preserve">Planning for differentiation ensures that all learners are </w:t>
      </w:r>
      <w:r w:rsidR="00A55DBE">
        <w:t xml:space="preserve">working at a level appropriate to their learning and it is evident what progression step they </w:t>
      </w:r>
      <w:r w:rsidR="00630829">
        <w:t xml:space="preserve">are working under. By doing this it allows the learner to be </w:t>
      </w:r>
      <w:r w:rsidR="008410BA">
        <w:t>working at a level they feel comfortable achieving and their learning opportunities are constantly being progressed</w:t>
      </w:r>
      <w:r w:rsidR="00AC32E3">
        <w:t xml:space="preserve"> to suit their own ability. </w:t>
      </w:r>
      <w:r w:rsidR="00DE5166">
        <w:t xml:space="preserve">Guiding </w:t>
      </w:r>
      <w:r w:rsidR="00EF7065">
        <w:t>individual</w:t>
      </w:r>
      <w:r w:rsidR="00DE5166">
        <w:t xml:space="preserve"> learners progression is a fundamental </w:t>
      </w:r>
      <w:r w:rsidR="00170418">
        <w:t xml:space="preserve">factor of the New Curriculum </w:t>
      </w:r>
      <w:r w:rsidR="00A83276">
        <w:t xml:space="preserve">Framework </w:t>
      </w:r>
      <w:r w:rsidR="0091463E">
        <w:t xml:space="preserve">and also to the responsibility of the </w:t>
      </w:r>
      <w:r w:rsidR="00EF7065">
        <w:t xml:space="preserve">practitioner when </w:t>
      </w:r>
      <w:r w:rsidR="009E70CB">
        <w:t xml:space="preserve">understanding how learners progress which will inform </w:t>
      </w:r>
      <w:r w:rsidR="00311AE7">
        <w:t xml:space="preserve">classroom planning and assessment. </w:t>
      </w:r>
    </w:p>
    <w:p w14:paraId="2E6BA2F2" w14:textId="23C8FE4E" w:rsidR="00683378" w:rsidRDefault="00683378">
      <w:r>
        <w:t xml:space="preserve">Within this academic assignment I will </w:t>
      </w:r>
      <w:r w:rsidR="005F0994">
        <w:t xml:space="preserve">evaluate how Assessment for Learning can be utilised </w:t>
      </w:r>
      <w:r w:rsidR="00F27607">
        <w:t>in a series of three learning episodes, across three Areas of Learning Experience</w:t>
      </w:r>
      <w:r w:rsidR="00333917">
        <w:t>, and how this can aid in pupil progression. The lessons I have planned and will be discussi</w:t>
      </w:r>
      <w:r w:rsidR="00B50ED1">
        <w:t>ng</w:t>
      </w:r>
      <w:r w:rsidR="00333917">
        <w:t xml:space="preserve"> relate to my Key Stage 2</w:t>
      </w:r>
      <w:r w:rsidR="00B50ED1">
        <w:t>, Year 5 class</w:t>
      </w:r>
      <w:r w:rsidR="005D5AD2">
        <w:t xml:space="preserve"> (</w:t>
      </w:r>
      <w:r w:rsidR="0032684B">
        <w:t>P</w:t>
      </w:r>
      <w:r w:rsidR="005D5AD2">
        <w:t>rogression step 3)</w:t>
      </w:r>
      <w:r w:rsidR="00B50ED1">
        <w:t xml:space="preserve">. The class consists of </w:t>
      </w:r>
      <w:r w:rsidR="00DC3367">
        <w:t>twenty-three</w:t>
      </w:r>
      <w:r w:rsidR="00B50ED1">
        <w:t xml:space="preserve"> pupils, where there are two children with ALN</w:t>
      </w:r>
      <w:r w:rsidR="0032684B">
        <w:t xml:space="preserve"> (Progression step 2)</w:t>
      </w:r>
      <w:r w:rsidR="00B50ED1">
        <w:t xml:space="preserve"> and </w:t>
      </w:r>
      <w:r w:rsidR="005D5AD2">
        <w:t xml:space="preserve">three More Able and Talented (MAT). </w:t>
      </w:r>
      <w:r w:rsidR="00364133">
        <w:t>I have ensured</w:t>
      </w:r>
      <w:r w:rsidR="00803F7C">
        <w:t xml:space="preserve"> t</w:t>
      </w:r>
      <w:r w:rsidR="00364133">
        <w:t xml:space="preserve">he learning experiences have been differentiated to </w:t>
      </w:r>
      <w:r w:rsidR="0069325E">
        <w:t>accommodate</w:t>
      </w:r>
      <w:r w:rsidR="00364133">
        <w:t xml:space="preserve"> each child’s learning abilit</w:t>
      </w:r>
      <w:r w:rsidR="0069325E">
        <w:t xml:space="preserve">y. </w:t>
      </w:r>
      <w:r w:rsidR="004251BC">
        <w:t xml:space="preserve">I have decided to plan for the theme of ‘Pirates’ to </w:t>
      </w:r>
      <w:r w:rsidR="002479F8">
        <w:t>act as a stimulus for my class where I can adapt on and provide authentic learning experiences</w:t>
      </w:r>
      <w:r w:rsidR="003E63C0">
        <w:t xml:space="preserve">. I have chosen to do so as it </w:t>
      </w:r>
      <w:r w:rsidR="00551CE3">
        <w:t xml:space="preserve">correlates with Donaldson’s (2015) view that </w:t>
      </w:r>
      <w:r w:rsidR="003E63C0">
        <w:t xml:space="preserve">effective teaching should create authentic context </w:t>
      </w:r>
      <w:r w:rsidR="00B26CA1">
        <w:t xml:space="preserve">(Successful Futures, 2015). </w:t>
      </w:r>
      <w:r w:rsidR="00B545B8">
        <w:t xml:space="preserve">The three AoLE’s I have decided to </w:t>
      </w:r>
      <w:r w:rsidR="00013380">
        <w:t xml:space="preserve">discuss within this assignment are Mathematics and Numeracy, Health and Wellbeing and Languages, Literacy and Communications (LLC). </w:t>
      </w:r>
      <w:r w:rsidR="008705D4">
        <w:t>The lessons will be taught over a one-week period</w:t>
      </w:r>
      <w:r w:rsidR="00C92B49">
        <w:t>, where the learners have basic prior knowledge on pirates that can be recapped and progressed within the learning experiences</w:t>
      </w:r>
      <w:r w:rsidR="005D76CE">
        <w:t xml:space="preserve">, overall progressing their knowledge and skills within the theme of ‘Pirates’. </w:t>
      </w:r>
    </w:p>
    <w:p w14:paraId="127FC994" w14:textId="77777777" w:rsidR="001E0904" w:rsidRDefault="001E0904"/>
    <w:p w14:paraId="158C9D14" w14:textId="1F3EA235" w:rsidR="00C73862" w:rsidRDefault="001E0904">
      <w:r>
        <w:t xml:space="preserve">Within modern day education it can be implied that Assessment for Learning </w:t>
      </w:r>
      <w:r w:rsidR="003C340E">
        <w:t xml:space="preserve">originates from the work of Black and Wiliam </w:t>
      </w:r>
      <w:r w:rsidR="00D404EE">
        <w:t>(</w:t>
      </w:r>
      <w:r w:rsidR="00B3341E">
        <w:t xml:space="preserve">1998) </w:t>
      </w:r>
      <w:r w:rsidR="000E4751">
        <w:t xml:space="preserve">following their </w:t>
      </w:r>
      <w:r w:rsidR="004C13DF">
        <w:t>independent review titled ‘</w:t>
      </w:r>
      <w:r w:rsidR="00A10D8B">
        <w:t>I</w:t>
      </w:r>
      <w:r w:rsidR="004C13DF">
        <w:t xml:space="preserve">nside the </w:t>
      </w:r>
      <w:r w:rsidR="00A10D8B">
        <w:t>B</w:t>
      </w:r>
      <w:r w:rsidR="004C13DF">
        <w:t xml:space="preserve">lack </w:t>
      </w:r>
      <w:r w:rsidR="00B07627">
        <w:t>B</w:t>
      </w:r>
      <w:r w:rsidR="004C13DF">
        <w:t xml:space="preserve">ox’. Within the article it is stated </w:t>
      </w:r>
      <w:r w:rsidR="00DB70D7">
        <w:t xml:space="preserve">formative assessment is an essential component </w:t>
      </w:r>
      <w:r w:rsidR="00A618A8">
        <w:t>of classroom work which is developed to ultimately raise standards of achievement (</w:t>
      </w:r>
      <w:r w:rsidR="004025C8">
        <w:t>Black et.el, 1998)</w:t>
      </w:r>
      <w:r w:rsidR="00A70C40">
        <w:t xml:space="preserve">. </w:t>
      </w:r>
      <w:r w:rsidR="00554A1B">
        <w:t>There are four elements that define Assessment for Learning</w:t>
      </w:r>
      <w:r w:rsidR="000A58FB">
        <w:t xml:space="preserve"> w</w:t>
      </w:r>
      <w:r w:rsidR="00324C95">
        <w:t xml:space="preserve">hich are titled, sharing criteria with learners, quality of questioning and talk, </w:t>
      </w:r>
      <w:r w:rsidR="007D0F7C">
        <w:t xml:space="preserve">quality of feedback and self and peer-assessment. </w:t>
      </w:r>
      <w:r w:rsidR="0058762F">
        <w:t xml:space="preserve">Black (2003) </w:t>
      </w:r>
      <w:r w:rsidR="00487BCB">
        <w:t>emphasises the importance of sharing criteria with learners as he believes the element can also be utilised into feedback and self-assessment</w:t>
      </w:r>
      <w:r w:rsidR="00751DCD">
        <w:t xml:space="preserve"> (</w:t>
      </w:r>
      <w:r w:rsidR="00600491">
        <w:t xml:space="preserve">Black </w:t>
      </w:r>
      <w:r w:rsidR="00C02C57">
        <w:t>et al</w:t>
      </w:r>
      <w:r w:rsidR="00B61CAF">
        <w:t>,</w:t>
      </w:r>
      <w:r w:rsidR="00C02C57">
        <w:t xml:space="preserve"> </w:t>
      </w:r>
      <w:r w:rsidR="00600491">
        <w:t>2003)</w:t>
      </w:r>
      <w:r w:rsidR="003C6513">
        <w:t xml:space="preserve">. </w:t>
      </w:r>
      <w:r w:rsidR="00B91816">
        <w:t xml:space="preserve">In order for these elements to be achieved it is essential that </w:t>
      </w:r>
      <w:r w:rsidR="00323A41">
        <w:t>they are included throughout a variety of learning experiences within the classroo</w:t>
      </w:r>
      <w:r w:rsidR="002C261F">
        <w:t xml:space="preserve">m. Through implementing these four elements of AFL, the practitioner is able to understand the next steps of </w:t>
      </w:r>
      <w:r w:rsidR="007D334E">
        <w:t xml:space="preserve">progression </w:t>
      </w:r>
      <w:r w:rsidR="00F277D9">
        <w:t xml:space="preserve">and </w:t>
      </w:r>
      <w:r w:rsidR="00831705">
        <w:t xml:space="preserve">holistically plan how to challenge </w:t>
      </w:r>
      <w:r w:rsidR="0020061A">
        <w:t>pupils accordingly</w:t>
      </w:r>
      <w:r w:rsidR="000C14E9">
        <w:t xml:space="preserve"> (Welsh Government, 2010). </w:t>
      </w:r>
    </w:p>
    <w:p w14:paraId="33E2C96E" w14:textId="08A8FFDA" w:rsidR="00803F7C" w:rsidRDefault="00744019">
      <w:r>
        <w:t>The teaching practitioner sharing learning intentions has become common practice throughout schools all across the world</w:t>
      </w:r>
      <w:r w:rsidR="000056C1">
        <w:t xml:space="preserve">, it can be suggested that doing so signals </w:t>
      </w:r>
      <w:r w:rsidR="00767E76">
        <w:t xml:space="preserve">what is expected from the children and what can be specifically required from the pupil </w:t>
      </w:r>
      <w:r w:rsidR="009F6E47">
        <w:t xml:space="preserve">(Wordpress, </w:t>
      </w:r>
      <w:r w:rsidR="00147BD6">
        <w:t>2014)</w:t>
      </w:r>
      <w:r w:rsidR="00C1386E">
        <w:t xml:space="preserve"> </w:t>
      </w:r>
      <w:r w:rsidR="00032D66">
        <w:t>As stated, Black (2003) has placed emphasis on the importance of sharing criteria with learners</w:t>
      </w:r>
      <w:r w:rsidR="0069086D">
        <w:t>, allowing them to</w:t>
      </w:r>
      <w:r w:rsidR="0013530D">
        <w:t xml:space="preserve"> </w:t>
      </w:r>
      <w:r w:rsidR="00F616FE">
        <w:t xml:space="preserve">understand what and why they are learning. Black (2003) also states that setting a learning episode in context gives it greater relevance and </w:t>
      </w:r>
      <w:r w:rsidR="00C66A56">
        <w:t>provides opportunity for learners to connect previous learning experiences with current (Black</w:t>
      </w:r>
      <w:r w:rsidR="00B61CAF">
        <w:t xml:space="preserve"> et al,</w:t>
      </w:r>
      <w:r w:rsidR="00C66A56">
        <w:t xml:space="preserve"> </w:t>
      </w:r>
      <w:r w:rsidR="00443A69">
        <w:t xml:space="preserve">2003). </w:t>
      </w:r>
      <w:r w:rsidR="00B61CAF">
        <w:t>However</w:t>
      </w:r>
      <w:r w:rsidR="00774250">
        <w:t xml:space="preserve">, Pollard (2014) </w:t>
      </w:r>
      <w:r w:rsidR="005473FC">
        <w:t xml:space="preserve">displays caution when sharing criteria and learning intentions </w:t>
      </w:r>
      <w:r w:rsidR="00D86914">
        <w:t xml:space="preserve">as it can remove </w:t>
      </w:r>
      <w:r w:rsidR="002F74EB">
        <w:t>challenge</w:t>
      </w:r>
      <w:r w:rsidR="0022656D">
        <w:t xml:space="preserve"> </w:t>
      </w:r>
      <w:r w:rsidR="002F74EB">
        <w:t>from the learning episode. Pollard (2014) also suggests that sharing criteria with learners can be deemed</w:t>
      </w:r>
      <w:r w:rsidR="0022656D">
        <w:t xml:space="preserve"> pointless </w:t>
      </w:r>
      <w:r w:rsidR="00BC0FB1">
        <w:t>unless they are fully engaged in the process</w:t>
      </w:r>
      <w:r w:rsidR="00FA6DB4">
        <w:t xml:space="preserve">. He also warns how practitioners can become caught up in the </w:t>
      </w:r>
      <w:r w:rsidR="00E54A78">
        <w:t>‘mechanistic’ write up of learning intentions (</w:t>
      </w:r>
      <w:r w:rsidR="00DC3367">
        <w:t>Pollard, 2014</w:t>
      </w:r>
      <w:r w:rsidR="00461168">
        <w:t xml:space="preserve">). </w:t>
      </w:r>
      <w:r w:rsidR="00CC0162">
        <w:t xml:space="preserve">The Welsh Government </w:t>
      </w:r>
      <w:r w:rsidR="00666289">
        <w:t xml:space="preserve">have stated within the New Curriculum that a shared understanding of progression is integral to the curriculum </w:t>
      </w:r>
      <w:r w:rsidR="00F6096D">
        <w:t>design,</w:t>
      </w:r>
      <w:r w:rsidR="00B4515B">
        <w:t xml:space="preserve"> and this begins with learners understanding what success looks like and how they can achieve it</w:t>
      </w:r>
      <w:r w:rsidR="00CD19DA">
        <w:t>. In correlation to this</w:t>
      </w:r>
      <w:r w:rsidR="00EF3C5E">
        <w:t>,</w:t>
      </w:r>
      <w:r w:rsidR="00CD19DA">
        <w:t xml:space="preserve"> Assessment </w:t>
      </w:r>
      <w:r w:rsidR="004E11E0">
        <w:t xml:space="preserve">should focus on the identification of each child’s strengths, achievements and areas for improvements. It is thought that this understanding </w:t>
      </w:r>
      <w:r w:rsidR="00D5792C">
        <w:t>should be discussed with the learner and embedded assessment should be implemented into each lesson</w:t>
      </w:r>
      <w:r w:rsidR="001541F2">
        <w:t xml:space="preserve">, therefore </w:t>
      </w:r>
      <w:r w:rsidR="001541F2">
        <w:lastRenderedPageBreak/>
        <w:t xml:space="preserve">emphasising the importance of sharing criteria and learning intentions with pupils (Welsh Government, </w:t>
      </w:r>
      <w:r w:rsidR="00134C0B">
        <w:t xml:space="preserve">2020). </w:t>
      </w:r>
      <w:r w:rsidR="00225201">
        <w:t xml:space="preserve">Royce Sadler </w:t>
      </w:r>
      <w:r w:rsidR="0028546D">
        <w:t>(2009)</w:t>
      </w:r>
      <w:r w:rsidR="00132BCC">
        <w:t xml:space="preserve"> agrees with Black (1998) </w:t>
      </w:r>
      <w:r w:rsidR="00EA1602">
        <w:t xml:space="preserve">stating that breaking down holistic judgments into more manageable parts </w:t>
      </w:r>
      <w:r w:rsidR="00794BD7">
        <w:t xml:space="preserve">can be seen as a way to ‘increase openness’ </w:t>
      </w:r>
      <w:r w:rsidR="00556386">
        <w:t xml:space="preserve">for students which will ultimately </w:t>
      </w:r>
      <w:r w:rsidR="00DB5F74">
        <w:t xml:space="preserve">allow more </w:t>
      </w:r>
      <w:r w:rsidR="00CA1F09">
        <w:t>learners</w:t>
      </w:r>
      <w:r w:rsidR="00DB5F74">
        <w:t xml:space="preserve"> to achieve (Royce </w:t>
      </w:r>
      <w:r w:rsidR="00F7142E">
        <w:t>Sadler, 2009)</w:t>
      </w:r>
      <w:r w:rsidR="00074F8C">
        <w:t xml:space="preserve">. </w:t>
      </w:r>
    </w:p>
    <w:p w14:paraId="0D12BB11" w14:textId="3817669D" w:rsidR="00EA35EC" w:rsidRDefault="003A0BFB">
      <w:r>
        <w:t xml:space="preserve">The second element of </w:t>
      </w:r>
      <w:r w:rsidR="00235E11">
        <w:t>Assessment for learning is the quality of questioning</w:t>
      </w:r>
      <w:r w:rsidR="00DC3AFC">
        <w:t xml:space="preserve">/talk. </w:t>
      </w:r>
      <w:r w:rsidR="00D47727">
        <w:t xml:space="preserve">Pollard (2014) argues that a central </w:t>
      </w:r>
      <w:r w:rsidR="00C0612D">
        <w:t>feature of AFL is the ongoing questioning provided by the teacher</w:t>
      </w:r>
      <w:r w:rsidR="00EA35EC">
        <w:t xml:space="preserve"> but also the quality of talk between the students themselves. </w:t>
      </w:r>
      <w:r w:rsidR="00510FAA">
        <w:t xml:space="preserve">He states that it is through the dialogue that the pupils </w:t>
      </w:r>
      <w:r w:rsidR="00C27898">
        <w:t xml:space="preserve">‘develop a sense of what they are aiming for and how to get there’ (Pollard, 2014, p326). </w:t>
      </w:r>
      <w:r w:rsidR="000A57C6">
        <w:t xml:space="preserve">Bloom </w:t>
      </w:r>
      <w:r w:rsidR="003B2FE3">
        <w:t>(1956) had created a culture of questioning within the classroom when he published his taxonomy</w:t>
      </w:r>
      <w:r w:rsidR="009D2719">
        <w:t xml:space="preserve">, with </w:t>
      </w:r>
      <w:r w:rsidR="00024424">
        <w:t xml:space="preserve">the intent to encourage higher-order thinking and questioning. </w:t>
      </w:r>
      <w:r w:rsidR="006124E5">
        <w:t>Blooms taxonomy contains si</w:t>
      </w:r>
      <w:r w:rsidR="00F1267C">
        <w:t xml:space="preserve">x categories of cognitive skills, </w:t>
      </w:r>
      <w:r w:rsidR="0077746C">
        <w:t>most commonly</w:t>
      </w:r>
      <w:r w:rsidR="00F1267C">
        <w:t xml:space="preserve"> presented within a pyramid. </w:t>
      </w:r>
      <w:r w:rsidR="005B7C8E">
        <w:t>The pinnacle point of Bloom</w:t>
      </w:r>
      <w:r w:rsidR="00172BED">
        <w:t>’</w:t>
      </w:r>
      <w:r w:rsidR="005B7C8E">
        <w:t xml:space="preserve">s taxonomy </w:t>
      </w:r>
      <w:r w:rsidR="002D6792">
        <w:t>is evaluation, which can also be linked to critical thinking</w:t>
      </w:r>
      <w:r w:rsidR="000341BD">
        <w:t xml:space="preserve"> (</w:t>
      </w:r>
      <w:r w:rsidR="003A4753">
        <w:t>Krathwohl, 2002)</w:t>
      </w:r>
      <w:r w:rsidR="009D7280">
        <w:t xml:space="preserve">. </w:t>
      </w:r>
      <w:r w:rsidR="005E5C98">
        <w:t>It can be seen that The Welsh Government</w:t>
      </w:r>
      <w:r w:rsidR="000776E2">
        <w:t xml:space="preserve"> (</w:t>
      </w:r>
      <w:r w:rsidR="00FF6DB0">
        <w:t>2010)</w:t>
      </w:r>
      <w:r w:rsidR="005E5C98">
        <w:t xml:space="preserve"> have implemented Blooms taxonomy within the New Curriculum </w:t>
      </w:r>
      <w:r w:rsidR="00B624FC">
        <w:t>as it states how questioning is seen as the driving force when developing higher-order thi</w:t>
      </w:r>
      <w:r w:rsidR="00383E73">
        <w:t>n</w:t>
      </w:r>
      <w:r w:rsidR="00B624FC">
        <w:t>king and A</w:t>
      </w:r>
      <w:r w:rsidR="005A7E25">
        <w:t xml:space="preserve">ssessment for Learning. </w:t>
      </w:r>
      <w:r w:rsidR="006A77DB">
        <w:t xml:space="preserve">The literature suggests that Blooms taxonomy has been used within Wales to </w:t>
      </w:r>
      <w:r w:rsidR="00DC0D81">
        <w:t xml:space="preserve">aid in progression in questioning, and teachers have reported great levels of success </w:t>
      </w:r>
      <w:r w:rsidR="002F3207">
        <w:t>in sharing ideas with learners and</w:t>
      </w:r>
      <w:r w:rsidR="00E5459E">
        <w:t xml:space="preserve"> the benefits of modelling</w:t>
      </w:r>
      <w:r w:rsidR="00990A3C">
        <w:t xml:space="preserve">, this linking back to element one of AFL </w:t>
      </w:r>
      <w:r w:rsidR="0066431D">
        <w:t>‘sharing criteria with learners’</w:t>
      </w:r>
      <w:r w:rsidR="00E5459E">
        <w:t xml:space="preserve"> (Welsh Government </w:t>
      </w:r>
      <w:r w:rsidR="004E45AD">
        <w:t xml:space="preserve">2010). </w:t>
      </w:r>
      <w:r w:rsidR="006518E0">
        <w:t xml:space="preserve"> </w:t>
      </w:r>
      <w:r w:rsidR="0072169B">
        <w:t xml:space="preserve">Nightingale et al </w:t>
      </w:r>
      <w:r w:rsidR="00A550EF">
        <w:t xml:space="preserve">(1996) suggests that assessment should also focus on the development of transferable social </w:t>
      </w:r>
      <w:r w:rsidR="0095634E">
        <w:t xml:space="preserve">skills as well as subject-based knowledge. </w:t>
      </w:r>
      <w:r w:rsidR="00DE66BF">
        <w:t>Both Nightingale</w:t>
      </w:r>
      <w:r w:rsidR="00A00F2B">
        <w:t xml:space="preserve"> (1996</w:t>
      </w:r>
      <w:r w:rsidR="00F6096D">
        <w:t>) and</w:t>
      </w:r>
      <w:r w:rsidR="00DE66BF">
        <w:t xml:space="preserve"> Bloom</w:t>
      </w:r>
      <w:r w:rsidR="00A00F2B">
        <w:t xml:space="preserve"> (1959)</w:t>
      </w:r>
      <w:r w:rsidR="00DE66BF">
        <w:t xml:space="preserve"> have displayed</w:t>
      </w:r>
      <w:r w:rsidR="00305564">
        <w:t xml:space="preserve"> </w:t>
      </w:r>
      <w:r w:rsidR="00F6096D">
        <w:t>how the</w:t>
      </w:r>
      <w:r w:rsidR="0069647F">
        <w:t xml:space="preserve"> importance of lower-order thinking skills</w:t>
      </w:r>
      <w:r w:rsidR="000134D2">
        <w:t>,</w:t>
      </w:r>
      <w:r w:rsidR="0069647F">
        <w:t xml:space="preserve"> such as remembering</w:t>
      </w:r>
      <w:r w:rsidR="00191438">
        <w:t>,</w:t>
      </w:r>
      <w:r w:rsidR="0069647F">
        <w:t xml:space="preserve"> </w:t>
      </w:r>
      <w:r w:rsidR="000C1E09">
        <w:t>can progress to high-order thinking through creating and evaluating</w:t>
      </w:r>
      <w:r w:rsidR="00A00F2B">
        <w:t xml:space="preserve">. </w:t>
      </w:r>
      <w:r w:rsidR="004C72FA">
        <w:t>When assessing how to accommodate learners through questioning</w:t>
      </w:r>
      <w:r w:rsidR="008B269A">
        <w:t xml:space="preserve"> and with regards to Assessment for Learning,</w:t>
      </w:r>
      <w:r w:rsidR="00B577DC">
        <w:t xml:space="preserve"> </w:t>
      </w:r>
      <w:r w:rsidR="00BD0B83">
        <w:t>it is knowledgeable to consider Vygotskys Zone of Proximal Development (ZPD)</w:t>
      </w:r>
      <w:r w:rsidR="008B269A">
        <w:t xml:space="preserve">. </w:t>
      </w:r>
      <w:r w:rsidR="009C11E5">
        <w:t>ZPD allows the teaching practitioner to take into account wh</w:t>
      </w:r>
      <w:r w:rsidR="007F152B">
        <w:t xml:space="preserve">at the learner can achieve on their own, and where they can progress with support of a </w:t>
      </w:r>
      <w:r w:rsidR="00ED25B1">
        <w:t>m</w:t>
      </w:r>
      <w:r w:rsidR="007F152B">
        <w:t xml:space="preserve">ore </w:t>
      </w:r>
      <w:r w:rsidR="00ED25B1">
        <w:t>k</w:t>
      </w:r>
      <w:r w:rsidR="007F152B">
        <w:t xml:space="preserve">nowledgeable </w:t>
      </w:r>
      <w:r w:rsidR="00ED25B1">
        <w:t>o</w:t>
      </w:r>
      <w:r w:rsidR="007F152B">
        <w:t xml:space="preserve">ther (MKO). </w:t>
      </w:r>
      <w:r w:rsidR="00E3310A">
        <w:t xml:space="preserve">This strategy can enable cognitive development as it allows learners to </w:t>
      </w:r>
      <w:r w:rsidR="006E3E48">
        <w:t>introduce problem-solving techniques with the help of a MKO</w:t>
      </w:r>
      <w:r w:rsidR="00735028">
        <w:t xml:space="preserve">, therefore feeding back into the importance of higher-order thinking and Blooms taxonomy </w:t>
      </w:r>
      <w:r w:rsidR="00357576">
        <w:t xml:space="preserve">(1959) (McLeod, 2019). </w:t>
      </w:r>
    </w:p>
    <w:p w14:paraId="797468DD" w14:textId="2F9AABA7" w:rsidR="001E38FC" w:rsidRDefault="00730BB0">
      <w:r>
        <w:t xml:space="preserve">The third element of Assessment for Learning is </w:t>
      </w:r>
      <w:r w:rsidR="00CA5F9A">
        <w:t xml:space="preserve">titled ‘use and quality of feedback’. </w:t>
      </w:r>
      <w:r w:rsidR="002B68F2">
        <w:t>Unlike the old Curriculum for Wales, the new one displays the importance of formative assessments as a pose to summative</w:t>
      </w:r>
      <w:r w:rsidR="009337D9">
        <w:t xml:space="preserve">. </w:t>
      </w:r>
      <w:r w:rsidR="00ED4E40">
        <w:t xml:space="preserve">Donaldson (2015) </w:t>
      </w:r>
      <w:r w:rsidR="005F56DD">
        <w:t xml:space="preserve">states how </w:t>
      </w:r>
      <w:r w:rsidR="00BE5EE6">
        <w:t xml:space="preserve">the curriculum has removed </w:t>
      </w:r>
      <w:r w:rsidR="006F15FE">
        <w:t>the current system where an overall assessment is made</w:t>
      </w:r>
      <w:r w:rsidR="001B1B36">
        <w:t xml:space="preserve"> upon a learner to fit an age</w:t>
      </w:r>
      <w:r w:rsidR="00AC0557">
        <w:t xml:space="preserve">, to an ongoing assessment taking place throughout each lesson. </w:t>
      </w:r>
      <w:r w:rsidR="002C2B2F">
        <w:t xml:space="preserve">These changes have been made to inform the practitioner where the learner is and how they can be progressed throughout </w:t>
      </w:r>
      <w:r w:rsidR="00D52E2C">
        <w:t>each learning episode (</w:t>
      </w:r>
      <w:r w:rsidR="00AD2F41">
        <w:t>Education Wales,</w:t>
      </w:r>
      <w:r w:rsidR="00D52E2C">
        <w:t xml:space="preserve"> </w:t>
      </w:r>
      <w:r w:rsidR="00491894">
        <w:t>20</w:t>
      </w:r>
      <w:r w:rsidR="00D52E2C">
        <w:t xml:space="preserve">19). </w:t>
      </w:r>
      <w:r w:rsidR="0061016B">
        <w:t xml:space="preserve">Linking </w:t>
      </w:r>
      <w:r w:rsidR="00FD4F1F">
        <w:t xml:space="preserve">this to element one of Assessment for Learning, </w:t>
      </w:r>
      <w:r w:rsidR="007E01B4">
        <w:t xml:space="preserve">it is recommended that the information detained via the teacher should be shared </w:t>
      </w:r>
      <w:r w:rsidR="007D3D63">
        <w:t xml:space="preserve">with the learner to keep them informed on their own progress and how they can move forward. </w:t>
      </w:r>
      <w:r w:rsidR="007B2ED9">
        <w:t xml:space="preserve">In juxtapose to Donaldson (2015), David Didau has argued that </w:t>
      </w:r>
      <w:r w:rsidR="00A05444">
        <w:t xml:space="preserve">the use of formative assessment is fatally flawed </w:t>
      </w:r>
      <w:r w:rsidR="002014EE">
        <w:t xml:space="preserve">and should not be used to primarily assess </w:t>
      </w:r>
      <w:r w:rsidR="004B6463">
        <w:t xml:space="preserve">the efficiency of a </w:t>
      </w:r>
      <w:r w:rsidR="00F6096D">
        <w:t>practitioner's</w:t>
      </w:r>
      <w:r w:rsidR="004B6463">
        <w:t xml:space="preserve"> pedagogy and the </w:t>
      </w:r>
      <w:r w:rsidR="00F6096D">
        <w:t>student's</w:t>
      </w:r>
      <w:r w:rsidR="004B6463">
        <w:t xml:space="preserve"> succes</w:t>
      </w:r>
      <w:r w:rsidR="007F58F1">
        <w:t>s.</w:t>
      </w:r>
      <w:r w:rsidR="006E2D3B">
        <w:t xml:space="preserve"> </w:t>
      </w:r>
      <w:r w:rsidR="007B2ED9">
        <w:t xml:space="preserve"> </w:t>
      </w:r>
      <w:r w:rsidR="00E221AF">
        <w:t xml:space="preserve">Didau also </w:t>
      </w:r>
      <w:r w:rsidR="00A87DC8">
        <w:t xml:space="preserve">believes that formative assessment can become time consuming if a school requires its practitioners to </w:t>
      </w:r>
      <w:r w:rsidR="007F58F1">
        <w:t>frequently collect data</w:t>
      </w:r>
      <w:r w:rsidR="0043000F">
        <w:t xml:space="preserve"> (Didau, 2016). </w:t>
      </w:r>
      <w:r w:rsidR="0023439B">
        <w:t>Although Didau projects his views on formative assessment being a negative within schools, m</w:t>
      </w:r>
      <w:r w:rsidR="009C103D">
        <w:t xml:space="preserve">oving away from </w:t>
      </w:r>
      <w:r w:rsidR="004C34C7">
        <w:t xml:space="preserve">summative assessment has allowed Welsh practitioners to become more aware of how they are contributing to each </w:t>
      </w:r>
      <w:r w:rsidR="00F6096D">
        <w:t>learner's</w:t>
      </w:r>
      <w:r w:rsidR="004C34C7">
        <w:t xml:space="preserve"> progress and therefore their </w:t>
      </w:r>
      <w:r w:rsidR="00D863DA">
        <w:t>overall education</w:t>
      </w:r>
      <w:r w:rsidR="00134A6B">
        <w:t xml:space="preserve"> (Welsh Government, 2022). </w:t>
      </w:r>
      <w:r w:rsidR="005E3D2E">
        <w:t xml:space="preserve">Donaldson (2015) has made it apparent within his independent review that </w:t>
      </w:r>
      <w:r w:rsidR="00AA01A3">
        <w:t xml:space="preserve">removing the summative end of assessment can aid in prioritising feedback is </w:t>
      </w:r>
      <w:r w:rsidR="005C1165">
        <w:t xml:space="preserve">forward-looking and previous knowledge is continued to be built on (Donaldson, </w:t>
      </w:r>
      <w:r w:rsidR="007958F2">
        <w:t xml:space="preserve">2015). </w:t>
      </w:r>
      <w:r w:rsidR="0052449C">
        <w:t xml:space="preserve">It is also knowledgable to consider element two when </w:t>
      </w:r>
      <w:r w:rsidR="00C32D08">
        <w:t xml:space="preserve">discussing feedback. Element two of AFL is </w:t>
      </w:r>
      <w:r w:rsidR="004A435F">
        <w:t xml:space="preserve">the quality of questions/talk. Questioning can also play a vital role in feedback, when trying to progress learning. Dylan Wiliam </w:t>
      </w:r>
      <w:r w:rsidR="00211C17">
        <w:t xml:space="preserve">believes that there are only </w:t>
      </w:r>
      <w:r w:rsidR="005370A7">
        <w:t>two good</w:t>
      </w:r>
      <w:r w:rsidR="00211C17">
        <w:t xml:space="preserve"> reasons to question a learner</w:t>
      </w:r>
      <w:r w:rsidR="00D23904">
        <w:t>. The first is to collect evidence to inform your own pedagogy</w:t>
      </w:r>
      <w:r w:rsidR="006E1AA0">
        <w:t>, and the second to probe learners to thin</w:t>
      </w:r>
      <w:r w:rsidR="008C7B37">
        <w:t>k</w:t>
      </w:r>
      <w:r w:rsidR="004C5D0F">
        <w:t xml:space="preserve">. </w:t>
      </w:r>
      <w:r w:rsidR="00B7002A">
        <w:t xml:space="preserve">When </w:t>
      </w:r>
      <w:r w:rsidR="00B7002A">
        <w:lastRenderedPageBreak/>
        <w:t xml:space="preserve">giving learners feedback it is essential to </w:t>
      </w:r>
      <w:r w:rsidR="008C7B37">
        <w:t xml:space="preserve">question and ensure they are included within producing ways to move them forward (Wiliam, 2015). </w:t>
      </w:r>
    </w:p>
    <w:p w14:paraId="6806DFC0" w14:textId="521645DE" w:rsidR="0068170B" w:rsidRDefault="0068170B">
      <w:r>
        <w:t>The final element of A</w:t>
      </w:r>
      <w:r w:rsidR="00C93065">
        <w:t>FL</w:t>
      </w:r>
      <w:r>
        <w:t xml:space="preserve"> </w:t>
      </w:r>
      <w:r w:rsidR="006F3D49">
        <w:t>is the use of peer and self-assessment</w:t>
      </w:r>
      <w:r w:rsidR="00E075D8">
        <w:t xml:space="preserve">, both being important aspects of Assessment for Learning strategies. </w:t>
      </w:r>
      <w:r w:rsidR="00663CE4">
        <w:t xml:space="preserve">Students assessing their own work and </w:t>
      </w:r>
      <w:r w:rsidR="00832ABF">
        <w:t xml:space="preserve">evaluating others </w:t>
      </w:r>
      <w:r w:rsidR="002C56BD">
        <w:t xml:space="preserve">can allow </w:t>
      </w:r>
      <w:r w:rsidR="00F6096D">
        <w:t>them to</w:t>
      </w:r>
      <w:r w:rsidR="002C56BD">
        <w:t xml:space="preserve"> understand the learning outcomes and </w:t>
      </w:r>
      <w:r w:rsidR="0049099F">
        <w:t xml:space="preserve">how to reach success (University of Exeter, 2022). </w:t>
      </w:r>
      <w:r w:rsidR="002B3348">
        <w:t xml:space="preserve">Self-assessment has been known to enhance </w:t>
      </w:r>
      <w:r w:rsidR="00F6096D">
        <w:t>students'</w:t>
      </w:r>
      <w:r w:rsidR="002B3348">
        <w:t xml:space="preserve"> active engagement</w:t>
      </w:r>
      <w:r w:rsidR="003316B6">
        <w:t xml:space="preserve">, increase feedback and help learners understand what makes a piece of work ‘good’ and </w:t>
      </w:r>
      <w:r w:rsidR="00CF79E1">
        <w:t xml:space="preserve">in return increasing their ability to succeed. </w:t>
      </w:r>
      <w:r w:rsidR="0038795F">
        <w:t xml:space="preserve">The University of Exeter </w:t>
      </w:r>
      <w:r w:rsidR="008F564B">
        <w:t xml:space="preserve">(2022) </w:t>
      </w:r>
      <w:r w:rsidR="0038795F">
        <w:t xml:space="preserve">also suggest how </w:t>
      </w:r>
      <w:r w:rsidR="00F6096D">
        <w:t>self-assessment</w:t>
      </w:r>
      <w:r w:rsidR="009F65D7">
        <w:t xml:space="preserve"> is more than just students marking their own work, but instead allows them to become involved within the process of </w:t>
      </w:r>
      <w:r w:rsidR="005648B8">
        <w:t xml:space="preserve">their learning and visually seeing how they can progress. </w:t>
      </w:r>
      <w:r w:rsidR="005D49B0">
        <w:t>Opposing views suggest that peer</w:t>
      </w:r>
      <w:r w:rsidR="002F40EF">
        <w:t xml:space="preserve"> and self-assessment can </w:t>
      </w:r>
      <w:r w:rsidR="0062054A">
        <w:t xml:space="preserve">become biased if a child is marking </w:t>
      </w:r>
      <w:r w:rsidR="005E34CD">
        <w:t xml:space="preserve">a friends </w:t>
      </w:r>
      <w:r w:rsidR="00F6096D">
        <w:t>work or</w:t>
      </w:r>
      <w:r w:rsidR="005E34CD">
        <w:t xml:space="preserve"> wanting to give themselves a high</w:t>
      </w:r>
      <w:r w:rsidR="00062178">
        <w:t>er mark than they have achieved</w:t>
      </w:r>
      <w:r w:rsidR="000A6A38">
        <w:t xml:space="preserve">. </w:t>
      </w:r>
      <w:r w:rsidR="003425E9">
        <w:t xml:space="preserve">Concerns have also been raised regarding </w:t>
      </w:r>
      <w:r w:rsidR="00DD244A">
        <w:t xml:space="preserve">whether children have the expertise required to </w:t>
      </w:r>
      <w:r w:rsidR="001E2C15">
        <w:t xml:space="preserve">progress their own learning through </w:t>
      </w:r>
      <w:r w:rsidR="00F6096D">
        <w:t>self-assessment</w:t>
      </w:r>
      <w:r w:rsidR="00DD244A">
        <w:t xml:space="preserve"> </w:t>
      </w:r>
      <w:r w:rsidR="00040F30">
        <w:t xml:space="preserve">with caution also being placed on </w:t>
      </w:r>
      <w:r w:rsidR="002558E0">
        <w:t xml:space="preserve">reliability and validity (Ndoye, 2017). </w:t>
      </w:r>
      <w:r w:rsidR="00241F42">
        <w:t xml:space="preserve">Within </w:t>
      </w:r>
      <w:r w:rsidR="00A61E1D">
        <w:t xml:space="preserve">his independent review of ‘Successful Futures’ Professor Graham Donaldson states that formative assessment </w:t>
      </w:r>
      <w:r w:rsidR="00A02020">
        <w:t xml:space="preserve">should be an essential part within the teaching process, and to do this it is essential for practitioners to promote both peer and </w:t>
      </w:r>
      <w:r w:rsidR="008B4490">
        <w:t>self-assessment</w:t>
      </w:r>
      <w:r w:rsidR="00A02020">
        <w:t xml:space="preserve"> (Donaldson, 2015). </w:t>
      </w:r>
      <w:r w:rsidR="000A45A0">
        <w:t xml:space="preserve">Literature provided by ESTYN has shown how schools within Wales have </w:t>
      </w:r>
      <w:r w:rsidR="00C30F7B">
        <w:t>thought carefully about approaches to assessment</w:t>
      </w:r>
      <w:r w:rsidR="002F1C70">
        <w:t>,</w:t>
      </w:r>
      <w:r w:rsidR="00901EFE">
        <w:t xml:space="preserve"> where practitioners have </w:t>
      </w:r>
      <w:r w:rsidR="000F5B00">
        <w:t xml:space="preserve">thoughtfully planned opportunities for learners </w:t>
      </w:r>
      <w:r w:rsidR="00143FFC">
        <w:t xml:space="preserve">to competently </w:t>
      </w:r>
      <w:r w:rsidR="000569D5">
        <w:t xml:space="preserve">monitor their own learning whilst also suggesting thoughtful feedback that will move learning forward (ESTYN, </w:t>
      </w:r>
      <w:r w:rsidR="00C24DCC">
        <w:t xml:space="preserve">2022). </w:t>
      </w:r>
    </w:p>
    <w:p w14:paraId="3E505DF6" w14:textId="77777777" w:rsidR="002D4A01" w:rsidRDefault="002D4A01"/>
    <w:p w14:paraId="66F74CE2" w14:textId="7E497984" w:rsidR="00094E58" w:rsidRDefault="00882CB6">
      <w:r>
        <w:t xml:space="preserve">I have decided to choose Mathematics and </w:t>
      </w:r>
      <w:r w:rsidR="008B4490">
        <w:t>Numeracy, Health</w:t>
      </w:r>
      <w:r>
        <w:t xml:space="preserve"> and Well-being and </w:t>
      </w:r>
      <w:r w:rsidR="004E26E2">
        <w:t xml:space="preserve">Languages, Literacy and Communications when planning my </w:t>
      </w:r>
      <w:r w:rsidR="000C5E92">
        <w:t xml:space="preserve">three </w:t>
      </w:r>
      <w:r w:rsidR="004E26E2">
        <w:t>learning episodes.</w:t>
      </w:r>
    </w:p>
    <w:p w14:paraId="0F6B133C" w14:textId="77777777" w:rsidR="00094E58" w:rsidRDefault="00094E58"/>
    <w:p w14:paraId="17EA1E4A" w14:textId="14C50969" w:rsidR="008307CB" w:rsidRDefault="002235B2">
      <w:r>
        <w:t>The first lesson</w:t>
      </w:r>
      <w:r w:rsidR="00712C15">
        <w:t>,</w:t>
      </w:r>
      <w:r>
        <w:t xml:space="preserve"> as displayed in the appendices </w:t>
      </w:r>
      <w:r w:rsidR="000B2914">
        <w:t>is</w:t>
      </w:r>
      <w:r w:rsidR="008C393D">
        <w:t xml:space="preserve"> a Mathematics and Numeracy session</w:t>
      </w:r>
      <w:r w:rsidR="00001015">
        <w:t>. Within this learning episode the children will be introduced to coordinates</w:t>
      </w:r>
      <w:r w:rsidR="00AC7E4F">
        <w:t xml:space="preserve">, where they will learn how to find a coordinate located in a one quadrant graph. </w:t>
      </w:r>
      <w:r w:rsidR="00712C15">
        <w:t xml:space="preserve">This session has a cross-curricular link of Literacy, as </w:t>
      </w:r>
      <w:r w:rsidR="00574F83">
        <w:t xml:space="preserve">the </w:t>
      </w:r>
      <w:r w:rsidR="00782514">
        <w:t>learners</w:t>
      </w:r>
      <w:r w:rsidR="00574F83">
        <w:t xml:space="preserve"> will be finding the coordinates of a word to rhyme with their question</w:t>
      </w:r>
      <w:r w:rsidR="00433A29">
        <w:t xml:space="preserve"> and regarding the life of a pirate.</w:t>
      </w:r>
      <w:r w:rsidR="00836779">
        <w:t xml:space="preserve"> </w:t>
      </w:r>
      <w:r w:rsidR="00743AE1">
        <w:t xml:space="preserve">Within the New Curriculum for </w:t>
      </w:r>
      <w:r w:rsidR="008B4490">
        <w:t>Wales,</w:t>
      </w:r>
      <w:r w:rsidR="00743AE1">
        <w:t xml:space="preserve"> it is stated how learners must be given </w:t>
      </w:r>
      <w:r w:rsidR="00421B78">
        <w:t>an array of opportunities across the curriculum to develop listening, reading and writing skills</w:t>
      </w:r>
      <w:r w:rsidR="00396678">
        <w:t xml:space="preserve"> and the use of numbers to solve real-life problems</w:t>
      </w:r>
      <w:r w:rsidR="006F17C8">
        <w:t>. It is also my responsibility as a professional practitioner to develop</w:t>
      </w:r>
      <w:r w:rsidR="00E76A9E">
        <w:t xml:space="preserve"> pupil</w:t>
      </w:r>
      <w:r w:rsidR="006F17C8">
        <w:t xml:space="preserve"> progression within these skills</w:t>
      </w:r>
      <w:r w:rsidR="00396678">
        <w:t xml:space="preserve"> (</w:t>
      </w:r>
      <w:r w:rsidR="002427B9">
        <w:t>Welsh Government, 2022)</w:t>
      </w:r>
      <w:r w:rsidR="00793058">
        <w:t xml:space="preserve">. </w:t>
      </w:r>
    </w:p>
    <w:p w14:paraId="32904557" w14:textId="37D868DD" w:rsidR="00C41737" w:rsidRDefault="00433A29">
      <w:r>
        <w:t xml:space="preserve"> </w:t>
      </w:r>
      <w:r w:rsidR="00BA5AFD">
        <w:t xml:space="preserve">This lesson has been planned for a Year 5 class, meaning they are working under </w:t>
      </w:r>
      <w:r w:rsidR="001E4D3F">
        <w:t>P</w:t>
      </w:r>
      <w:r w:rsidR="00BA5AFD">
        <w:t xml:space="preserve">rogression </w:t>
      </w:r>
      <w:r w:rsidR="001E4D3F">
        <w:t>S</w:t>
      </w:r>
      <w:r w:rsidR="00BA5AFD">
        <w:t xml:space="preserve">tep 3 (PS3). </w:t>
      </w:r>
      <w:r w:rsidR="009D4609">
        <w:t xml:space="preserve">As stated in the introduction there are two children with ALN within my class, therefore they will be working under Progression </w:t>
      </w:r>
      <w:r w:rsidR="001E4D3F">
        <w:t>S</w:t>
      </w:r>
      <w:r w:rsidR="009D4609">
        <w:t xml:space="preserve">tep </w:t>
      </w:r>
      <w:r w:rsidR="001E4D3F">
        <w:t>2 (PS2)</w:t>
      </w:r>
      <w:r w:rsidR="00105808">
        <w:t xml:space="preserve">. </w:t>
      </w:r>
      <w:r w:rsidR="00B63EAF">
        <w:t xml:space="preserve">Within the AoLE Mathematics and Numeracy there are </w:t>
      </w:r>
      <w:r w:rsidR="00A22058">
        <w:t>four statements of what matters</w:t>
      </w:r>
      <w:r w:rsidR="008816DC">
        <w:t>,</w:t>
      </w:r>
      <w:r w:rsidR="00D30EA9">
        <w:t xml:space="preserve"> these are </w:t>
      </w:r>
      <w:r w:rsidR="008B4490">
        <w:t>mandatory,</w:t>
      </w:r>
      <w:r w:rsidR="00D30EA9">
        <w:t xml:space="preserve"> and each learning episode should </w:t>
      </w:r>
      <w:r w:rsidR="002A23E1">
        <w:t xml:space="preserve">fit into at least one of these statements. </w:t>
      </w:r>
      <w:r w:rsidR="008816DC">
        <w:t xml:space="preserve"> I have chosen to plan for statement 1 which states ‘the number system is used to represent and compare relationships between numbers and </w:t>
      </w:r>
      <w:r w:rsidR="008B4490">
        <w:t>quantities</w:t>
      </w:r>
      <w:r w:rsidR="005133C5">
        <w:t xml:space="preserve">. </w:t>
      </w:r>
      <w:r w:rsidR="00314A41">
        <w:t>With each statement of what matters come progression steps</w:t>
      </w:r>
      <w:r w:rsidR="00525A14">
        <w:t>. The two I have decided to incorporate into my lesson are ‘I can read, plot and write coordinate</w:t>
      </w:r>
      <w:r w:rsidR="0095549E">
        <w:t>s</w:t>
      </w:r>
      <w:r w:rsidR="00525A14">
        <w:t xml:space="preserve"> </w:t>
      </w:r>
      <w:r w:rsidR="00CF150A">
        <w:t xml:space="preserve">in one quadrant, referring to the x and y axis’ (PS3) and ‘I </w:t>
      </w:r>
      <w:r w:rsidR="00C55072">
        <w:t>can read, plot and write coordinates in a one quadrant graph’ (PS2)</w:t>
      </w:r>
      <w:r w:rsidR="00235E90">
        <w:t xml:space="preserve"> (National Curriculum for Wales, 20</w:t>
      </w:r>
      <w:r w:rsidR="001337A9">
        <w:t xml:space="preserve">22). </w:t>
      </w:r>
      <w:r w:rsidR="00C166BB">
        <w:t>I have opted to wr</w:t>
      </w:r>
      <w:r w:rsidR="0061263D">
        <w:t>i</w:t>
      </w:r>
      <w:r w:rsidR="00C166BB">
        <w:t>te a SMART learning intention along with my success criteria, this is to ensure t</w:t>
      </w:r>
      <w:r w:rsidR="00B108A3">
        <w:t xml:space="preserve">he task set is </w:t>
      </w:r>
      <w:r w:rsidR="00572063">
        <w:t>S</w:t>
      </w:r>
      <w:r w:rsidR="00B108A3">
        <w:t xml:space="preserve">pecific, </w:t>
      </w:r>
      <w:r w:rsidR="00572063">
        <w:t>M</w:t>
      </w:r>
      <w:r w:rsidR="00B108A3">
        <w:t xml:space="preserve">easurable, </w:t>
      </w:r>
      <w:r w:rsidR="00572063">
        <w:t>A</w:t>
      </w:r>
      <w:r w:rsidR="00B108A3">
        <w:t xml:space="preserve">ttainable, </w:t>
      </w:r>
      <w:r w:rsidR="00572063">
        <w:t>R</w:t>
      </w:r>
      <w:r w:rsidR="00F00992">
        <w:t xml:space="preserve">elevant and </w:t>
      </w:r>
      <w:r w:rsidR="00572063">
        <w:t xml:space="preserve">Time-bound. </w:t>
      </w:r>
      <w:r w:rsidR="00CA5DAE">
        <w:t xml:space="preserve">It has been suggested that setting SMART learning intentions allow </w:t>
      </w:r>
      <w:r w:rsidR="007A2D62">
        <w:t xml:space="preserve">students to be fully informed on </w:t>
      </w:r>
      <w:r w:rsidR="006327D8">
        <w:t xml:space="preserve">the learning expected to take place and </w:t>
      </w:r>
      <w:r w:rsidR="00D02F8C">
        <w:t xml:space="preserve">they are able to focus more on </w:t>
      </w:r>
      <w:r w:rsidR="00760170">
        <w:t>what success will look like</w:t>
      </w:r>
      <w:r w:rsidR="00D02F8C">
        <w:t xml:space="preserve"> rather than the individual activity (</w:t>
      </w:r>
      <w:r w:rsidR="00CB20AB">
        <w:t xml:space="preserve">NCCA, 2015). </w:t>
      </w:r>
      <w:r w:rsidR="002F7F56">
        <w:t xml:space="preserve">The children will have no prior knowledge on </w:t>
      </w:r>
      <w:r w:rsidR="008B4490">
        <w:t>coordinates;</w:t>
      </w:r>
      <w:r w:rsidR="002F7F56">
        <w:t xml:space="preserve"> therefore I have decided to include a video during my introduction </w:t>
      </w:r>
      <w:r w:rsidR="00FA07CB">
        <w:t xml:space="preserve">to explain the basic </w:t>
      </w:r>
      <w:r w:rsidR="00957D0C">
        <w:t>concept of coordinates.</w:t>
      </w:r>
      <w:r w:rsidR="00E97C46">
        <w:t xml:space="preserve"> Research suggests that alternative methods of delivery </w:t>
      </w:r>
      <w:r w:rsidR="0083146E">
        <w:t>encourage learners to engage</w:t>
      </w:r>
      <w:r w:rsidR="00957D0C">
        <w:t xml:space="preserve"> </w:t>
      </w:r>
      <w:r w:rsidR="0083146E">
        <w:t xml:space="preserve">with the material, as </w:t>
      </w:r>
      <w:r w:rsidR="008B4490">
        <w:t>opposed</w:t>
      </w:r>
      <w:r w:rsidR="0083146E">
        <w:t xml:space="preserve"> to it being delivered by a practitioner (</w:t>
      </w:r>
      <w:r w:rsidR="008C2859">
        <w:t>Kosterelioglu</w:t>
      </w:r>
      <w:r w:rsidR="006B0660">
        <w:t xml:space="preserve">, 2016). </w:t>
      </w:r>
      <w:r w:rsidR="00CA2936">
        <w:t>Within my introduction I will be assessing for learning through a strategy known as ‘secret squirrel’</w:t>
      </w:r>
      <w:r w:rsidR="001E073C">
        <w:t xml:space="preserve">, which comes under element </w:t>
      </w:r>
      <w:r w:rsidR="00127C8E">
        <w:t>two</w:t>
      </w:r>
      <w:r w:rsidR="001E073C">
        <w:t xml:space="preserve"> of AFL ‘quality of question/talk’. </w:t>
      </w:r>
      <w:r w:rsidR="003E53FE">
        <w:t xml:space="preserve">‘Secret squirrel’ entails myself asking the </w:t>
      </w:r>
      <w:r w:rsidR="003E53FE">
        <w:lastRenderedPageBreak/>
        <w:t xml:space="preserve">children a question, them writing down </w:t>
      </w:r>
      <w:r w:rsidR="00AA340F">
        <w:t xml:space="preserve">an answer on </w:t>
      </w:r>
      <w:r w:rsidR="003E53FE">
        <w:t>their whiteboards and then la</w:t>
      </w:r>
      <w:r w:rsidR="00163FE4">
        <w:t>ter</w:t>
      </w:r>
      <w:r w:rsidR="003E53FE">
        <w:t xml:space="preserve"> revealing their answers to me. </w:t>
      </w:r>
      <w:r w:rsidR="00163FE4">
        <w:t xml:space="preserve">Literature states how </w:t>
      </w:r>
      <w:r w:rsidR="00E23E91">
        <w:t xml:space="preserve">this is a beneficial strategy </w:t>
      </w:r>
      <w:r w:rsidR="006E40D2">
        <w:t xml:space="preserve">for the practitioner to assess where a student is at the beginning of a lesson, without bringing attention onto the individual yet </w:t>
      </w:r>
      <w:r w:rsidR="000D6C11">
        <w:t xml:space="preserve">producing techniques that can be used throughout the learning episode to progress </w:t>
      </w:r>
      <w:r w:rsidR="008B4490">
        <w:t>learning (</w:t>
      </w:r>
      <w:r w:rsidR="00566A52">
        <w:t xml:space="preserve">Johnson, 2023). </w:t>
      </w:r>
      <w:r w:rsidR="00C812E2">
        <w:t>When planning the main body of my Mathematics and Numeracy session I decided to place the children in mixed ability pairs</w:t>
      </w:r>
      <w:r w:rsidR="00C051C0">
        <w:t xml:space="preserve">. John Hattie (2012) suggests within his research that </w:t>
      </w:r>
      <w:r w:rsidR="00DD26B6">
        <w:t xml:space="preserve">lower ability children have a </w:t>
      </w:r>
      <w:r w:rsidR="00AF4816">
        <w:t>l</w:t>
      </w:r>
      <w:r w:rsidR="00DD26B6">
        <w:t xml:space="preserve">earnt </w:t>
      </w:r>
      <w:r w:rsidR="008B4490">
        <w:t>helplessness and</w:t>
      </w:r>
      <w:r w:rsidR="005E1CE9">
        <w:t xml:space="preserve"> tend to disengage and look for distraction (Hattie, 2012)</w:t>
      </w:r>
      <w:r w:rsidR="0059075C">
        <w:t xml:space="preserve">. However, </w:t>
      </w:r>
      <w:r w:rsidR="00BF519E">
        <w:t xml:space="preserve">Kagan (2007) has suggested that being placed with a higher ability child allows learners to </w:t>
      </w:r>
      <w:r w:rsidR="00400DE7">
        <w:t xml:space="preserve">work most effectively and confidently (Kagan, 2007). </w:t>
      </w:r>
      <w:r w:rsidR="00D400F8">
        <w:t xml:space="preserve">Throughout my personal experience I have found mixed ability pairs to be extremely effective, as my lower ability children have found comfort with the reassurance given from their </w:t>
      </w:r>
      <w:r w:rsidR="003A3657">
        <w:t>higher ability peers.</w:t>
      </w:r>
      <w:r w:rsidR="002C71A7">
        <w:t xml:space="preserve"> </w:t>
      </w:r>
      <w:r w:rsidR="006F38C7">
        <w:t xml:space="preserve">Finally, I will reintroduce secret squirrel within my plenary, to complete a final assessment as to whether learning has taken place and the children have met their learning intention. </w:t>
      </w:r>
      <w:r w:rsidR="00AD3617">
        <w:t xml:space="preserve">Through implementing </w:t>
      </w:r>
      <w:r w:rsidR="000F27F7">
        <w:t>these elements of AFL within my lesson, I feel assured that I have the skills</w:t>
      </w:r>
      <w:r w:rsidR="00DF4402">
        <w:t xml:space="preserve">, within my </w:t>
      </w:r>
      <w:r w:rsidR="008B4490">
        <w:t>pedagogy, to</w:t>
      </w:r>
      <w:r w:rsidR="000F27F7">
        <w:t xml:space="preserve"> develop the children</w:t>
      </w:r>
      <w:r w:rsidR="007E6A88">
        <w:t>’s</w:t>
      </w:r>
      <w:r w:rsidR="000F27F7">
        <w:t xml:space="preserve"> knowledge on </w:t>
      </w:r>
      <w:r w:rsidR="009B1B59">
        <w:t xml:space="preserve">coordinates and rhyming words, which will ultimately benefit them when completing lesson </w:t>
      </w:r>
      <w:r w:rsidR="008642F2">
        <w:t>three</w:t>
      </w:r>
      <w:r w:rsidR="007E6A88">
        <w:t xml:space="preserve"> (LLC)</w:t>
      </w:r>
      <w:r w:rsidR="009B1B59">
        <w:t xml:space="preserve"> of creating their own sea shanties.</w:t>
      </w:r>
    </w:p>
    <w:p w14:paraId="438962B6" w14:textId="77777777" w:rsidR="00AD2200" w:rsidRDefault="00AD2200"/>
    <w:p w14:paraId="7D0C4336" w14:textId="7F442B76" w:rsidR="007B6A14" w:rsidRDefault="00BD143A">
      <w:r>
        <w:t xml:space="preserve">To continue the learners progress within the theme of ‘pirates’, lesson two </w:t>
      </w:r>
      <w:r w:rsidR="003B4676">
        <w:t xml:space="preserve">focuses on the Health and Well-being AoLE. </w:t>
      </w:r>
      <w:r w:rsidR="00C81FE1">
        <w:t xml:space="preserve">Within this learning episode the children will retain their prior knowledge of rhyming words, through an active treasure hunt. </w:t>
      </w:r>
      <w:r w:rsidR="00177C6F">
        <w:t>I have identified the cross-curricular link to be Literacy</w:t>
      </w:r>
      <w:r w:rsidR="00647735">
        <w:t xml:space="preserve">, as the learners </w:t>
      </w:r>
      <w:r w:rsidR="00D47CAD">
        <w:t>should be able to</w:t>
      </w:r>
      <w:r w:rsidR="00647735">
        <w:t xml:space="preserve"> ‘use a range of strategies </w:t>
      </w:r>
      <w:r w:rsidR="00A71E03">
        <w:t>to make meaning from words and sentences</w:t>
      </w:r>
      <w:r w:rsidR="00D47CAD">
        <w:t>’</w:t>
      </w:r>
      <w:r w:rsidR="00A71E03">
        <w:t xml:space="preserve"> (</w:t>
      </w:r>
      <w:r w:rsidR="00D47CAD">
        <w:t xml:space="preserve">PS3) and </w:t>
      </w:r>
      <w:r w:rsidR="008D10C5">
        <w:t xml:space="preserve">‘read different texts using a range of strategies to make meaning including </w:t>
      </w:r>
      <w:r w:rsidR="00270DC7">
        <w:t xml:space="preserve">prior knowledge of content and context’ (PS2). </w:t>
      </w:r>
      <w:r w:rsidR="00707170">
        <w:t xml:space="preserve">Within the lesson the children will be </w:t>
      </w:r>
      <w:r w:rsidR="00777D5C">
        <w:t xml:space="preserve">going around the school, following a set of clues linked to rhyming words. Within the clues the children are expected to form a sentence using the rhyming words provided, and recording their </w:t>
      </w:r>
      <w:r w:rsidR="0095737A">
        <w:t xml:space="preserve">work on post-it notes. </w:t>
      </w:r>
      <w:r w:rsidR="0069797A">
        <w:t xml:space="preserve">I have decided to base this learning episode under statement one of what matters ‘developing physical health and wellbeing has </w:t>
      </w:r>
      <w:r w:rsidR="008B4490">
        <w:t>lifelong</w:t>
      </w:r>
      <w:r w:rsidR="0069797A">
        <w:t xml:space="preserve"> benefits’, as the children will </w:t>
      </w:r>
      <w:r w:rsidR="004478F6">
        <w:t>be physically moving in search for the treasure. I have also decided to adopt the ’20,20,20’ method o</w:t>
      </w:r>
      <w:r w:rsidR="00E21EB4">
        <w:t>f teaching within my second learning</w:t>
      </w:r>
      <w:r w:rsidR="002814FB">
        <w:t xml:space="preserve"> </w:t>
      </w:r>
      <w:r w:rsidR="00E21EB4">
        <w:t xml:space="preserve">episode, where the learners will be working in mixed ability groups. </w:t>
      </w:r>
      <w:r w:rsidR="00266990">
        <w:t xml:space="preserve">John Hattie (2016) </w:t>
      </w:r>
      <w:r w:rsidR="002814FB">
        <w:t xml:space="preserve">states how ability grouping places </w:t>
      </w:r>
      <w:r w:rsidR="00561039">
        <w:t>expectations on learners where they are boxed into categories and told ‘this is where you perform’, Hattie (2016) also</w:t>
      </w:r>
      <w:r w:rsidR="007B6A14">
        <w:t xml:space="preserve"> reveals his concerns through ability tracking having a ‘close to zero effect’ on progress and </w:t>
      </w:r>
      <w:r w:rsidR="00DF7D90">
        <w:t xml:space="preserve">pupil success (Hattie, 2016). </w:t>
      </w:r>
      <w:r w:rsidR="00270A61">
        <w:t xml:space="preserve">A research study provided by The Welsh Government also </w:t>
      </w:r>
      <w:r w:rsidR="001713CD">
        <w:t xml:space="preserve">displayed evidence </w:t>
      </w:r>
      <w:r w:rsidR="00B56881">
        <w:t>that mixed ability grouping allows lower ability learners (ALN) to build confidence and self-esteem (</w:t>
      </w:r>
      <w:r w:rsidR="00FF0483">
        <w:t xml:space="preserve">Education Wales, 2023). </w:t>
      </w:r>
      <w:r w:rsidR="00FF2FF9">
        <w:t>To assess for learning within my second learning episode I will be</w:t>
      </w:r>
      <w:r w:rsidR="00C67E75">
        <w:t>gin by sharing the SMART learning intention and success criteria with the class, to place emphasis on element one of AFL ‘sharing criteria with learners’</w:t>
      </w:r>
      <w:r w:rsidR="00A1357A">
        <w:t xml:space="preserve">. By doing this I </w:t>
      </w:r>
      <w:r w:rsidR="00C2473C">
        <w:t xml:space="preserve">am aware that the children know exactly what success will look like and they are informed of my expectations throughout. </w:t>
      </w:r>
      <w:r w:rsidR="00AA18D5">
        <w:t xml:space="preserve">Throughout the main body I have decided to implement </w:t>
      </w:r>
      <w:r w:rsidR="00F14BD8">
        <w:t xml:space="preserve">a variety of key questions and </w:t>
      </w:r>
      <w:r w:rsidR="008F4804">
        <w:t xml:space="preserve">the use of </w:t>
      </w:r>
      <w:r w:rsidR="00140252">
        <w:t>verbal feedback</w:t>
      </w:r>
      <w:r w:rsidR="006C6929">
        <w:t xml:space="preserve">, to assess for learning and to ensure all learners are on track. </w:t>
      </w:r>
      <w:r w:rsidR="007B01E5">
        <w:t>Rosenshine</w:t>
      </w:r>
      <w:r w:rsidR="00266248">
        <w:t xml:space="preserve"> (1971)</w:t>
      </w:r>
      <w:r w:rsidR="003A0344">
        <w:t xml:space="preserve"> states within his research that the use of questioning is one of the most powerful tools a teacher can use when assessing for learning. </w:t>
      </w:r>
      <w:r w:rsidR="00D351F4">
        <w:t xml:space="preserve">He displays how the most effective form of questioning </w:t>
      </w:r>
      <w:r w:rsidR="000D339C">
        <w:t>is ‘process questions’ where practitioners ask about the learning process</w:t>
      </w:r>
      <w:r w:rsidR="0058640D">
        <w:t xml:space="preserve"> and how a learner </w:t>
      </w:r>
      <w:r w:rsidR="006F1CEF">
        <w:t>has reached success throug</w:t>
      </w:r>
      <w:r w:rsidR="006D5B6B">
        <w:t>hou</w:t>
      </w:r>
      <w:r w:rsidR="006F1CEF">
        <w:t xml:space="preserve">t the lesson, including any challenges they may have faced </w:t>
      </w:r>
      <w:r w:rsidR="0058640D">
        <w:t xml:space="preserve">(Rosenshine, </w:t>
      </w:r>
      <w:r w:rsidR="000574A6">
        <w:t>1971)</w:t>
      </w:r>
      <w:r w:rsidR="006F1CEF">
        <w:t xml:space="preserve">. </w:t>
      </w:r>
      <w:r w:rsidR="005868B9">
        <w:t xml:space="preserve">Rosenshine also emphasises the importance on feedback. His literature states that </w:t>
      </w:r>
      <w:r w:rsidR="00FD39F7">
        <w:t>feedback should be specific</w:t>
      </w:r>
      <w:r w:rsidR="00E9301A">
        <w:t>, focusing on the task or skill that is being formatively assessed</w:t>
      </w:r>
      <w:r w:rsidR="00DD1C6C">
        <w:t xml:space="preserve"> and general comments should be avoided. Feedback should also be balanced between both positive and constructive, ensuring recommendations are made to progress a learning episode (Rosenshine, 1971). </w:t>
      </w:r>
      <w:r w:rsidR="009D037F">
        <w:t xml:space="preserve">Like Rosenshine, </w:t>
      </w:r>
      <w:r w:rsidR="00327B4C">
        <w:t xml:space="preserve">Black and </w:t>
      </w:r>
      <w:r w:rsidR="009D037F">
        <w:t xml:space="preserve">Wiliam (1998) also place emphasise on the importance of feedback within </w:t>
      </w:r>
      <w:r w:rsidR="00544CB5">
        <w:t>their</w:t>
      </w:r>
      <w:r w:rsidR="009D037F">
        <w:t xml:space="preserve"> independent review ‘Inside the Black Box’</w:t>
      </w:r>
      <w:r w:rsidR="00A87C82">
        <w:t>, stating how it is essential when guiding learners within their journey to success and self-reflection (</w:t>
      </w:r>
      <w:r w:rsidR="00327B4C">
        <w:t>Black et al</w:t>
      </w:r>
      <w:r w:rsidR="00A87C82">
        <w:t>, 1998)</w:t>
      </w:r>
      <w:r w:rsidR="00070DF8">
        <w:t>, hence why it has</w:t>
      </w:r>
      <w:r w:rsidR="00135290">
        <w:t xml:space="preserve"> been</w:t>
      </w:r>
      <w:r w:rsidR="00070DF8">
        <w:t xml:space="preserve"> title</w:t>
      </w:r>
      <w:r w:rsidR="00135290">
        <w:t xml:space="preserve">d </w:t>
      </w:r>
      <w:r w:rsidR="00070DF8">
        <w:t xml:space="preserve">element </w:t>
      </w:r>
      <w:r w:rsidR="007A0E58">
        <w:t>three of AFL.</w:t>
      </w:r>
      <w:r w:rsidR="00E32ACD">
        <w:t xml:space="preserve"> It is important to state that when I am working </w:t>
      </w:r>
      <w:r w:rsidR="00E32ACD">
        <w:lastRenderedPageBreak/>
        <w:t>with each group, the remaining children will be researching</w:t>
      </w:r>
      <w:r w:rsidR="00607812">
        <w:t xml:space="preserve"> (DCF)</w:t>
      </w:r>
      <w:r w:rsidR="00E32ACD">
        <w:t xml:space="preserve"> sea shanties and how they were used by pirates, alongside my HLTA</w:t>
      </w:r>
      <w:r w:rsidR="00607812">
        <w:t>.</w:t>
      </w:r>
      <w:r w:rsidR="007A0E58">
        <w:t xml:space="preserve"> </w:t>
      </w:r>
      <w:r w:rsidR="00135290">
        <w:t xml:space="preserve">By </w:t>
      </w:r>
      <w:r w:rsidR="00237118">
        <w:t xml:space="preserve">executing these AFL strategies within my second learning episode, it is evident from literature that learning will progress and </w:t>
      </w:r>
      <w:r w:rsidR="00BD1BD1">
        <w:t xml:space="preserve">prior knowledge will be retained. </w:t>
      </w:r>
    </w:p>
    <w:p w14:paraId="4CFBEE71" w14:textId="77777777" w:rsidR="00BD1BD1" w:rsidRDefault="00BD1BD1"/>
    <w:p w14:paraId="66819C7A" w14:textId="749E9AC9" w:rsidR="00BD1BD1" w:rsidRDefault="00D87C59">
      <w:r>
        <w:t xml:space="preserve">The final learning episode I have chosen to plan is a Languages, Literacy and Communications session, where the children will be using their prior knowledge to create their own sea shanties. </w:t>
      </w:r>
      <w:r w:rsidR="00FB3C35">
        <w:t xml:space="preserve">Within the LLC AoLE there are </w:t>
      </w:r>
      <w:r w:rsidR="00005E9F">
        <w:t xml:space="preserve">four what matters statements. The one I have decided to base this session under is statement </w:t>
      </w:r>
      <w:r w:rsidR="00562876">
        <w:t>4 ‘</w:t>
      </w:r>
      <w:r w:rsidR="007D0926">
        <w:t xml:space="preserve">literature fires imagination and inspires creativity’. </w:t>
      </w:r>
      <w:r w:rsidR="001D5443">
        <w:t xml:space="preserve">The progression steps state ‘I can use my imagination and experiment with language to create my own work’ (PS3) and </w:t>
      </w:r>
      <w:r w:rsidR="00423AFC">
        <w:t>‘I can use my imagination to respond to and adapt literature’ (PS2). My ALN learners will be working w</w:t>
      </w:r>
      <w:r w:rsidR="00E745F8">
        <w:t xml:space="preserve">ith a HLTA and given a structure for their sea shanties. </w:t>
      </w:r>
      <w:r w:rsidR="00A5234D">
        <w:t xml:space="preserve">Within the learning episode the children will be working to create their own sea shanties, using the sentences they created in lesson 2 (Health and Well-being). </w:t>
      </w:r>
      <w:r w:rsidR="002C7599">
        <w:t xml:space="preserve">It was important for me to </w:t>
      </w:r>
      <w:r w:rsidR="00392B52">
        <w:t xml:space="preserve">recognise the </w:t>
      </w:r>
      <w:r w:rsidR="00EB3CB8">
        <w:t>learners'</w:t>
      </w:r>
      <w:r w:rsidR="00392B52">
        <w:t xml:space="preserve"> abilities for this session, to differentiate accordingly. I have displayed this through setting differing expectations for each ability group within my class. For example, my MAT students will be expected to include six sets of rhyming words within their work, </w:t>
      </w:r>
      <w:r w:rsidR="00294DDC">
        <w:t xml:space="preserve">four for my average students and my ALN learners will be asked to include two sets with the help of my </w:t>
      </w:r>
      <w:r w:rsidR="00EB3CB8">
        <w:t>Higher-Level</w:t>
      </w:r>
      <w:r w:rsidR="00987020">
        <w:t xml:space="preserve"> Teaching Assistant (HLTA). </w:t>
      </w:r>
      <w:r w:rsidR="00840A69">
        <w:t>Although literature suggests that placing students into ‘categories’ can be seen as damaging for their learning (Hattie, 2012), The Welsh Government have displayed the importance of meeting each learners needs to ensure they are able to progress</w:t>
      </w:r>
      <w:r w:rsidR="00A42AAE">
        <w:t xml:space="preserve"> through the curriculum and meet their learning intentions (Welsh Government, 2010). </w:t>
      </w:r>
      <w:r w:rsidR="001755E0">
        <w:t xml:space="preserve">Again, I have written a SMART learning intention to ensure the </w:t>
      </w:r>
      <w:r w:rsidR="00B215A3">
        <w:t xml:space="preserve">learners are fully equipped to succeed. </w:t>
      </w:r>
      <w:r w:rsidR="00E745F8">
        <w:t xml:space="preserve">To assess for learning within this episode I have included a </w:t>
      </w:r>
      <w:r w:rsidR="00EB3CB8">
        <w:t>mini plenary</w:t>
      </w:r>
      <w:r w:rsidR="00E745F8">
        <w:t xml:space="preserve">. </w:t>
      </w:r>
      <w:r w:rsidR="006A291A">
        <w:t>Dylan Wiliam (</w:t>
      </w:r>
      <w:r w:rsidR="00285F7D">
        <w:t>2013</w:t>
      </w:r>
      <w:r w:rsidR="006A291A">
        <w:t xml:space="preserve">) </w:t>
      </w:r>
      <w:r w:rsidR="00A57A15">
        <w:t xml:space="preserve">is a prominent advocate for </w:t>
      </w:r>
      <w:r w:rsidR="00EB3CB8">
        <w:t>mini plenaries</w:t>
      </w:r>
      <w:r w:rsidR="00A57A15">
        <w:t xml:space="preserve"> within the </w:t>
      </w:r>
      <w:r w:rsidR="00EB3CB8">
        <w:t>classroom</w:t>
      </w:r>
      <w:r w:rsidR="00A57A15">
        <w:t xml:space="preserve">. His research states </w:t>
      </w:r>
      <w:r w:rsidR="00B076D2">
        <w:t xml:space="preserve">they are one of the most powerful tools within formative assessment </w:t>
      </w:r>
      <w:r w:rsidR="00285F7D">
        <w:t xml:space="preserve">and </w:t>
      </w:r>
      <w:r w:rsidR="003B4E5C">
        <w:t xml:space="preserve">they allow practitioners to </w:t>
      </w:r>
      <w:r w:rsidR="00C55CC6">
        <w:t>gather valuable feedback and address any misconceptions</w:t>
      </w:r>
      <w:r w:rsidR="004E2F48">
        <w:t xml:space="preserve"> (element 2 of AFL)</w:t>
      </w:r>
      <w:r w:rsidR="00C55CC6">
        <w:t xml:space="preserve">. </w:t>
      </w:r>
      <w:r w:rsidR="00FC7E7A">
        <w:t xml:space="preserve">To further assess for learning I will be live marking the children’s work. </w:t>
      </w:r>
      <w:r w:rsidR="0080605A">
        <w:t xml:space="preserve">Literature </w:t>
      </w:r>
      <w:r w:rsidR="00EB3CB8">
        <w:t>suggests</w:t>
      </w:r>
      <w:r w:rsidR="0080605A">
        <w:t xml:space="preserve"> there are many benefits </w:t>
      </w:r>
      <w:r w:rsidR="00ED055C">
        <w:t xml:space="preserve">to live marking in terms of giving feedback (element 3 of AFL). Firstly, live marking allows the learner to edit any mistake within the learning episode. It also allows teachers to alter their pedagogy </w:t>
      </w:r>
      <w:r w:rsidR="00727860">
        <w:t xml:space="preserve">to meet the </w:t>
      </w:r>
      <w:r w:rsidR="00EB3CB8">
        <w:t>learners'</w:t>
      </w:r>
      <w:r w:rsidR="00727860">
        <w:t xml:space="preserve"> individual needs. However, it has been recorded that live marking is time consuming and it can almost seem impossible to </w:t>
      </w:r>
      <w:r w:rsidR="00E66FC2">
        <w:t>support every learner (</w:t>
      </w:r>
      <w:r w:rsidR="000F5A6B">
        <w:t>Berry, 2008)</w:t>
      </w:r>
      <w:r w:rsidR="00915F0B">
        <w:t xml:space="preserve">. I will use ‘tickled pink’ to </w:t>
      </w:r>
      <w:r w:rsidR="00B02130">
        <w:t xml:space="preserve">recognise achievements and ‘green for growth’ when looking at ways forward for my students. The final AFL strategy I will implement is </w:t>
      </w:r>
      <w:r w:rsidR="00644324">
        <w:t>peer-assessment. The children will each have a skill slip to RAG score for a peer, after assessing their work and recommending ways forward</w:t>
      </w:r>
      <w:r w:rsidR="003C4FB8">
        <w:t xml:space="preserve">. </w:t>
      </w:r>
      <w:r w:rsidR="00734A72">
        <w:t xml:space="preserve">The Welsh Government state how peer-assessment can </w:t>
      </w:r>
      <w:r w:rsidR="00DF5F5E">
        <w:t xml:space="preserve">develop a </w:t>
      </w:r>
      <w:r w:rsidR="00EB3CB8">
        <w:t>learner's</w:t>
      </w:r>
      <w:r w:rsidR="00DF5F5E">
        <w:t xml:space="preserve"> capacity to draw on relevant evidence and therefore have more of an understanding on what success looks like and the work involved to maintain it (</w:t>
      </w:r>
      <w:r w:rsidR="00D81758">
        <w:t xml:space="preserve">Welsh Government, 2020). I am confident that my pedagogy </w:t>
      </w:r>
      <w:r w:rsidR="005A1A3E">
        <w:t xml:space="preserve">will be successful in the children meeting their learning intention, creating excellent sea shanties whilst using their prior knowledge and </w:t>
      </w:r>
      <w:r w:rsidR="00B04731">
        <w:t xml:space="preserve">my Assessment for Learning techniques. </w:t>
      </w:r>
    </w:p>
    <w:p w14:paraId="30280B56" w14:textId="77777777" w:rsidR="00B04731" w:rsidRDefault="00B04731"/>
    <w:p w14:paraId="581039EE" w14:textId="4C482D89" w:rsidR="00B04731" w:rsidRDefault="00426016">
      <w:r>
        <w:t>Through completing this assignment, my knowledge</w:t>
      </w:r>
      <w:r w:rsidR="00F80208">
        <w:t xml:space="preserve"> and understanding</w:t>
      </w:r>
      <w:r>
        <w:t xml:space="preserve"> on AFL has </w:t>
      </w:r>
      <w:r w:rsidR="00F80208">
        <w:t xml:space="preserve">developed dramatically. Through critically evaluating </w:t>
      </w:r>
      <w:r w:rsidR="007D3B2C">
        <w:t>literature and altering strategies within my pedagogy I have witnessed a great improvement of pupil enga</w:t>
      </w:r>
      <w:r w:rsidR="00025290">
        <w:t xml:space="preserve">gement and success. Within my future learning </w:t>
      </w:r>
      <w:r w:rsidR="00EB3CB8">
        <w:t>episodes,</w:t>
      </w:r>
      <w:r w:rsidR="00025290">
        <w:t xml:space="preserve"> I plan to incorporate all four elements of AFL, recommended by Black and William (1998). </w:t>
      </w:r>
      <w:r w:rsidR="00D5711A">
        <w:t xml:space="preserve">Although I found some strategies to be more successful than others, it is important for myself as a student-teacher to recognise the theory behind each element and </w:t>
      </w:r>
      <w:r w:rsidR="00032160">
        <w:t xml:space="preserve">adapt my teaching accordingly. </w:t>
      </w:r>
      <w:r w:rsidR="009C3F25">
        <w:t xml:space="preserve">Despite the limitations I have </w:t>
      </w:r>
      <w:r w:rsidR="007C0727">
        <w:t xml:space="preserve">evaluated, it is evident how AFL </w:t>
      </w:r>
      <w:r w:rsidR="000401FF">
        <w:t xml:space="preserve">allows practitioners to understand the process behind learning and </w:t>
      </w:r>
      <w:r w:rsidR="00D20ADF">
        <w:t xml:space="preserve">how pupil progression is a vital characteristic within the New Curriculum for Wales (Welsh Government, 2020). </w:t>
      </w:r>
      <w:r w:rsidR="00855E8B">
        <w:t xml:space="preserve">Moving </w:t>
      </w:r>
      <w:r w:rsidR="00674D9C">
        <w:t xml:space="preserve">forward I intend to </w:t>
      </w:r>
      <w:r w:rsidR="00281B9A">
        <w:t>prioritise the use of a variety of AFL strategies within my classroom</w:t>
      </w:r>
      <w:r w:rsidR="000B3350">
        <w:t>, as it has become evident</w:t>
      </w:r>
      <w:r w:rsidR="00E87766">
        <w:t xml:space="preserve"> through research and my own classroom experience</w:t>
      </w:r>
      <w:r w:rsidR="000B3350">
        <w:t xml:space="preserve"> how formative assessment holds a vital role in pupil progression</w:t>
      </w:r>
      <w:r w:rsidR="00E87766">
        <w:t xml:space="preserve">, throughout a series of learning episodes. </w:t>
      </w:r>
      <w:r w:rsidR="006C1C11">
        <w:t>It was extremely rewarding to see the</w:t>
      </w:r>
      <w:r w:rsidR="00033AB7">
        <w:t xml:space="preserve"> learners</w:t>
      </w:r>
      <w:r w:rsidR="006C1C11">
        <w:t xml:space="preserve"> progress throughout each lesson, </w:t>
      </w:r>
      <w:r w:rsidR="006C1C11">
        <w:lastRenderedPageBreak/>
        <w:t>which ultimately led to a final product being created</w:t>
      </w:r>
      <w:r w:rsidR="00033AB7">
        <w:t xml:space="preserve">. The implementation of Bloom’s taxonomy </w:t>
      </w:r>
      <w:r w:rsidR="00582AA6">
        <w:t>within my learning episodes highlighted how the learners worked their way up the pyramid</w:t>
      </w:r>
      <w:r w:rsidR="00F708F3">
        <w:t>, as they went from remembering to evaluating and creating (</w:t>
      </w:r>
      <w:r w:rsidR="00F10682">
        <w:t xml:space="preserve">Krathwohl, 2023). Ultimately this assignment </w:t>
      </w:r>
      <w:r w:rsidR="00404D99">
        <w:t xml:space="preserve">has displayed how appropriate use of AFL can </w:t>
      </w:r>
      <w:r w:rsidR="00AC462A">
        <w:t xml:space="preserve">increase learning achievements and aid in pupil progression. </w:t>
      </w:r>
    </w:p>
    <w:p w14:paraId="1286A892" w14:textId="36BDB570" w:rsidR="008E255A" w:rsidRDefault="008E255A"/>
    <w:p w14:paraId="218008F0" w14:textId="77777777" w:rsidR="0054468C" w:rsidRDefault="0054468C"/>
    <w:p w14:paraId="65E5145D" w14:textId="77777777" w:rsidR="002134EA" w:rsidRDefault="002134EA"/>
    <w:p w14:paraId="7C16F09E" w14:textId="1E5AB7C2" w:rsidR="002134EA" w:rsidRDefault="008E255A">
      <w:r>
        <w:t xml:space="preserve">Word count </w:t>
      </w:r>
      <w:r w:rsidR="00071273">
        <w:t>–</w:t>
      </w:r>
      <w:r>
        <w:t xml:space="preserve"> 4</w:t>
      </w:r>
      <w:r w:rsidR="00071273">
        <w:t xml:space="preserve">379 </w:t>
      </w:r>
    </w:p>
    <w:p w14:paraId="57AA5F6E" w14:textId="2E054C0F" w:rsidR="002134EA" w:rsidRDefault="002134EA">
      <w:pPr>
        <w:rPr>
          <w:u w:val="single"/>
        </w:rPr>
      </w:pPr>
      <w:r w:rsidRPr="002134EA">
        <w:rPr>
          <w:u w:val="single"/>
        </w:rPr>
        <w:t xml:space="preserve">References </w:t>
      </w:r>
    </w:p>
    <w:p w14:paraId="69920BF4" w14:textId="77777777" w:rsidR="002134EA" w:rsidRDefault="002134EA">
      <w:pPr>
        <w:rPr>
          <w:u w:val="single"/>
        </w:rPr>
      </w:pPr>
    </w:p>
    <w:p w14:paraId="2A50C75D" w14:textId="77777777" w:rsidR="0054468C" w:rsidRPr="00F74EF1" w:rsidRDefault="0054468C">
      <w:pPr>
        <w:divId w:val="29960222"/>
      </w:pPr>
      <w:r w:rsidRPr="00F74EF1">
        <w:t>Assessment Reform Group (2002) ‘Assessment for learning: 10 principles, Research based principles to guide classroom practice’</w:t>
      </w:r>
      <w:r w:rsidRPr="00F74EF1">
        <w:rPr>
          <w:i/>
          <w:iCs/>
        </w:rPr>
        <w:t xml:space="preserve"> </w:t>
      </w:r>
      <w:r w:rsidRPr="00F74EF1">
        <w:t xml:space="preserve">available at: </w:t>
      </w:r>
      <w:hyperlink r:id="rId4" w:history="1">
        <w:r w:rsidRPr="00F74EF1">
          <w:rPr>
            <w:rStyle w:val="Hyperlink"/>
          </w:rPr>
          <w:t>https://www.hkeaa.edu.hk/DocLibrary/SBA/HKDSE/Eng_DVD/doc/AFL_principles.pdf</w:t>
        </w:r>
      </w:hyperlink>
      <w:r w:rsidRPr="00F74EF1">
        <w:t xml:space="preserve"> (accessed December 22nd, 2023)  </w:t>
      </w:r>
    </w:p>
    <w:p w14:paraId="77FD0243" w14:textId="77777777" w:rsidR="0054468C" w:rsidRPr="00F74EF1" w:rsidRDefault="0054468C">
      <w:pPr>
        <w:divId w:val="29960222"/>
      </w:pPr>
    </w:p>
    <w:p w14:paraId="404CCF7B" w14:textId="77777777" w:rsidR="0054468C" w:rsidRPr="00F74EF1" w:rsidRDefault="0054468C">
      <w:pPr>
        <w:divId w:val="29960222"/>
      </w:pPr>
      <w:r w:rsidRPr="00F74EF1">
        <w:t>Berry, R. (2008) ‘Assessment for Learning’ 7</w:t>
      </w:r>
      <w:r w:rsidRPr="00F74EF1">
        <w:rPr>
          <w:vertAlign w:val="superscript"/>
        </w:rPr>
        <w:t>th</w:t>
      </w:r>
      <w:r w:rsidRPr="00F74EF1">
        <w:t xml:space="preserve"> edition, Hong Kong University Press (accessed January 2</w:t>
      </w:r>
      <w:r w:rsidRPr="00F74EF1">
        <w:rPr>
          <w:vertAlign w:val="superscript"/>
        </w:rPr>
        <w:t>nd</w:t>
      </w:r>
      <w:r w:rsidRPr="00F74EF1">
        <w:t xml:space="preserve">, 2024). </w:t>
      </w:r>
    </w:p>
    <w:p w14:paraId="5DC0875C" w14:textId="77777777" w:rsidR="0054468C" w:rsidRPr="00F74EF1" w:rsidRDefault="0054468C">
      <w:pPr>
        <w:divId w:val="29960222"/>
      </w:pPr>
    </w:p>
    <w:p w14:paraId="3E15C0EB" w14:textId="77777777" w:rsidR="0054468C" w:rsidRPr="00F74EF1" w:rsidRDefault="0054468C">
      <w:pPr>
        <w:divId w:val="29960222"/>
      </w:pPr>
      <w:r w:rsidRPr="00F74EF1">
        <w:t>Black, P, Harrison, C, Lee, C, Marshall, B, Wiliam, D (2003)</w:t>
      </w:r>
      <w:r w:rsidRPr="00F74EF1">
        <w:rPr>
          <w:i/>
          <w:iCs/>
        </w:rPr>
        <w:t xml:space="preserve"> </w:t>
      </w:r>
      <w:r w:rsidRPr="00F74EF1">
        <w:t>‘Assessment for Learning: Putting it into Practice’</w:t>
      </w:r>
      <w:r w:rsidRPr="00F74EF1">
        <w:rPr>
          <w:i/>
          <w:iCs/>
        </w:rPr>
        <w:t xml:space="preserve"> </w:t>
      </w:r>
      <w:r w:rsidRPr="00F74EF1">
        <w:t xml:space="preserve">available at: </w:t>
      </w:r>
      <w:hyperlink r:id="rId5" w:history="1">
        <w:r w:rsidRPr="00F74EF1">
          <w:rPr>
            <w:rStyle w:val="Hyperlink"/>
          </w:rPr>
          <w:t>https://www.google.co.uk/books/edition/Assessment_For_Learning/DZXlAAAAQBAJ?hl=en&amp;gbpv=1&amp;dq=paul+black+assessment&amp;printsec=frontcover</w:t>
        </w:r>
      </w:hyperlink>
      <w:r w:rsidRPr="00F74EF1">
        <w:t xml:space="preserve"> (accessed December 23</w:t>
      </w:r>
      <w:r w:rsidRPr="00F74EF1">
        <w:rPr>
          <w:vertAlign w:val="superscript"/>
        </w:rPr>
        <w:t>rd</w:t>
      </w:r>
      <w:r w:rsidRPr="00F74EF1">
        <w:t xml:space="preserve">, 2023) </w:t>
      </w:r>
    </w:p>
    <w:p w14:paraId="6396D1CF" w14:textId="77777777" w:rsidR="0054468C" w:rsidRPr="00F74EF1" w:rsidRDefault="0054468C">
      <w:pPr>
        <w:divId w:val="29960222"/>
      </w:pPr>
    </w:p>
    <w:p w14:paraId="2BFBD542" w14:textId="77777777" w:rsidR="0054468C" w:rsidRPr="00F74EF1" w:rsidRDefault="0054468C">
      <w:pPr>
        <w:divId w:val="29960222"/>
      </w:pPr>
      <w:r w:rsidRPr="00F74EF1">
        <w:t>Black, P. Wiliam, D. (1998) ‘Inside the Black Box: Raising Standards Through Classroom Assessment’</w:t>
      </w:r>
      <w:r w:rsidRPr="00F74EF1">
        <w:rPr>
          <w:i/>
          <w:iCs/>
        </w:rPr>
        <w:t xml:space="preserve"> (online) </w:t>
      </w:r>
      <w:r w:rsidRPr="00F74EF1">
        <w:t xml:space="preserve">available at: </w:t>
      </w:r>
      <w:hyperlink r:id="rId6" w:history="1">
        <w:r w:rsidRPr="00F74EF1">
          <w:rPr>
            <w:rStyle w:val="Hyperlink"/>
          </w:rPr>
          <w:t>https://www.researchgate.net/profile/Dylan-Wiliam/publication/44836144_Inside_the_Black_Box_Raising_Standards_Through_Classroom_Assessment/links/0c9605262f8852f2dd000000/Inside-the-Black-Box-Raising-Standards-Through-Classroom-Assessment.pdf?origin=publication_detail&amp;_tp=eyJjb250ZXh0Ijp7ImZpcnN0UGFnZSI6InB1YmxpY2F0aW9uIiwicGFnZSI6InB1YmxpY2F0aW9uRG93bmxvYWQiLCJwcmV2aW91c1BhZ2UiOiJwdWJsaWNhdGlvbiJ9fQ</w:t>
        </w:r>
      </w:hyperlink>
      <w:r w:rsidRPr="00F74EF1">
        <w:t xml:space="preserve"> (Accessed December 22</w:t>
      </w:r>
      <w:r w:rsidRPr="00F74EF1">
        <w:rPr>
          <w:vertAlign w:val="superscript"/>
        </w:rPr>
        <w:t>nd</w:t>
      </w:r>
      <w:r w:rsidRPr="00F74EF1">
        <w:t xml:space="preserve">, 2023) </w:t>
      </w:r>
    </w:p>
    <w:p w14:paraId="7730FD65" w14:textId="77777777" w:rsidR="0054468C" w:rsidRPr="00F74EF1" w:rsidRDefault="0054468C">
      <w:pPr>
        <w:divId w:val="29960222"/>
      </w:pPr>
    </w:p>
    <w:p w14:paraId="2D760347" w14:textId="77777777" w:rsidR="0054468C" w:rsidRPr="00F74EF1" w:rsidRDefault="0054468C">
      <w:pPr>
        <w:divId w:val="29960222"/>
      </w:pPr>
      <w:r w:rsidRPr="00F74EF1">
        <w:t xml:space="preserve">Corwin (2016) ‘Professor Hattie on ability grouping’ available at: </w:t>
      </w:r>
      <w:hyperlink r:id="rId7" w:history="1">
        <w:r w:rsidRPr="00F74EF1">
          <w:rPr>
            <w:rStyle w:val="Hyperlink"/>
          </w:rPr>
          <w:t>https://www.youtube.com/watch?v=m6czhy6kPpc</w:t>
        </w:r>
      </w:hyperlink>
      <w:r w:rsidRPr="00F74EF1">
        <w:t xml:space="preserve"> (accessed January 2</w:t>
      </w:r>
      <w:r w:rsidRPr="00F74EF1">
        <w:rPr>
          <w:vertAlign w:val="superscript"/>
        </w:rPr>
        <w:t>nd</w:t>
      </w:r>
      <w:r w:rsidRPr="00F74EF1">
        <w:t xml:space="preserve">, 2024). </w:t>
      </w:r>
    </w:p>
    <w:p w14:paraId="236890BD" w14:textId="77777777" w:rsidR="0054468C" w:rsidRPr="00F74EF1" w:rsidRDefault="0054468C">
      <w:pPr>
        <w:divId w:val="29960222"/>
      </w:pPr>
    </w:p>
    <w:p w14:paraId="7D85633F" w14:textId="77777777" w:rsidR="0054468C" w:rsidRPr="00F74EF1" w:rsidRDefault="0054468C">
      <w:pPr>
        <w:divId w:val="29960222"/>
      </w:pPr>
      <w:r w:rsidRPr="00F74EF1">
        <w:t xml:space="preserve">Didau, D., Rose, N. (2016) </w:t>
      </w:r>
      <w:r w:rsidRPr="00F74EF1">
        <w:rPr>
          <w:i/>
          <w:iCs/>
        </w:rPr>
        <w:t>‘What every teacher needs to know about psychology’</w:t>
      </w:r>
      <w:r w:rsidRPr="00F74EF1">
        <w:t xml:space="preserve"> Woodbridge: John Catt (accessed December 27</w:t>
      </w:r>
      <w:r w:rsidRPr="00F74EF1">
        <w:rPr>
          <w:vertAlign w:val="superscript"/>
        </w:rPr>
        <w:t>th</w:t>
      </w:r>
      <w:r w:rsidRPr="00F74EF1">
        <w:t xml:space="preserve">, 2023). </w:t>
      </w:r>
    </w:p>
    <w:p w14:paraId="013D57C2" w14:textId="77777777" w:rsidR="0054468C" w:rsidRPr="00F74EF1" w:rsidRDefault="0054468C">
      <w:pPr>
        <w:divId w:val="29960222"/>
      </w:pPr>
    </w:p>
    <w:p w14:paraId="295C684C" w14:textId="77777777" w:rsidR="0054468C" w:rsidRPr="00F74EF1" w:rsidRDefault="0054468C">
      <w:pPr>
        <w:divId w:val="29960222"/>
      </w:pPr>
      <w:r w:rsidRPr="00F74EF1">
        <w:t xml:space="preserve">Donaldson, G. (2015) </w:t>
      </w:r>
      <w:r w:rsidRPr="00F74EF1">
        <w:rPr>
          <w:i/>
          <w:iCs/>
        </w:rPr>
        <w:t xml:space="preserve">‘Successful Futures: Independent Review of Curriculum and Assessment Arrangements in Wales’ </w:t>
      </w:r>
      <w:r w:rsidRPr="00F74EF1">
        <w:t xml:space="preserve">available at: </w:t>
      </w:r>
      <w:hyperlink r:id="rId8" w:history="1">
        <w:r w:rsidRPr="00F74EF1">
          <w:rPr>
            <w:rStyle w:val="Hyperlink"/>
          </w:rPr>
          <w:t>https://www.gov.wales/sites/default/files/publications/2018-03/successful-futures.pdf</w:t>
        </w:r>
      </w:hyperlink>
      <w:r w:rsidRPr="00F74EF1">
        <w:t xml:space="preserve"> (accessed December 22nd, 2023)</w:t>
      </w:r>
    </w:p>
    <w:p w14:paraId="5919F5A3" w14:textId="77777777" w:rsidR="0054468C" w:rsidRPr="00F74EF1" w:rsidRDefault="0054468C">
      <w:pPr>
        <w:divId w:val="29960222"/>
      </w:pPr>
    </w:p>
    <w:p w14:paraId="53F1653D" w14:textId="77777777" w:rsidR="0054468C" w:rsidRPr="00F74EF1" w:rsidRDefault="0054468C">
      <w:pPr>
        <w:divId w:val="29960222"/>
      </w:pPr>
      <w:r w:rsidRPr="00F74EF1">
        <w:t>Education Wales (2019) ‘Assessment and the new curriculum’</w:t>
      </w:r>
      <w:r w:rsidRPr="00F74EF1">
        <w:rPr>
          <w:i/>
          <w:iCs/>
        </w:rPr>
        <w:t xml:space="preserve"> </w:t>
      </w:r>
      <w:r w:rsidRPr="00F74EF1">
        <w:t xml:space="preserve">available at: </w:t>
      </w:r>
      <w:hyperlink r:id="rId9" w:history="1">
        <w:r w:rsidRPr="00F74EF1">
          <w:rPr>
            <w:rStyle w:val="Hyperlink"/>
          </w:rPr>
          <w:t>https://educationwales.blog.gov.wales/2019/04/26/assessment-and-the-new-curriculum/</w:t>
        </w:r>
      </w:hyperlink>
      <w:r w:rsidRPr="00F74EF1">
        <w:t xml:space="preserve"> (accessed December 27</w:t>
      </w:r>
      <w:r w:rsidRPr="00F74EF1">
        <w:rPr>
          <w:vertAlign w:val="superscript"/>
        </w:rPr>
        <w:t>th</w:t>
      </w:r>
      <w:r w:rsidRPr="00F74EF1">
        <w:t xml:space="preserve">, 2023) </w:t>
      </w:r>
    </w:p>
    <w:p w14:paraId="6EC5B06C" w14:textId="77777777" w:rsidR="0054468C" w:rsidRPr="00F74EF1" w:rsidRDefault="0054468C">
      <w:pPr>
        <w:divId w:val="29960222"/>
      </w:pPr>
    </w:p>
    <w:p w14:paraId="310E0237" w14:textId="77777777" w:rsidR="0054468C" w:rsidRPr="00F74EF1" w:rsidRDefault="0054468C">
      <w:pPr>
        <w:divId w:val="29960222"/>
      </w:pPr>
      <w:r w:rsidRPr="00F74EF1">
        <w:t xml:space="preserve">Education Wales (2023) ‘Grouping practices for learning support’ available at: </w:t>
      </w:r>
      <w:hyperlink r:id="rId10" w:history="1">
        <w:r w:rsidRPr="00F74EF1">
          <w:rPr>
            <w:rStyle w:val="Hyperlink"/>
          </w:rPr>
          <w:t>https://hwb.gov.wales/api/storage/2f38c94c-5aac-4eb9-8fde-6c9f2cc253f5/grouping-practices-for-learning-support.pdf</w:t>
        </w:r>
      </w:hyperlink>
      <w:r w:rsidRPr="00F74EF1">
        <w:t xml:space="preserve"> (Accessed January 2nd, 2023). </w:t>
      </w:r>
    </w:p>
    <w:p w14:paraId="0177CFE0" w14:textId="77777777" w:rsidR="0054468C" w:rsidRPr="00F74EF1" w:rsidRDefault="0054468C">
      <w:pPr>
        <w:divId w:val="29960222"/>
      </w:pPr>
    </w:p>
    <w:p w14:paraId="6C6E7A52" w14:textId="77777777" w:rsidR="0054468C" w:rsidRPr="00F74EF1" w:rsidRDefault="0054468C">
      <w:pPr>
        <w:divId w:val="29960222"/>
      </w:pPr>
      <w:r w:rsidRPr="00F74EF1">
        <w:lastRenderedPageBreak/>
        <w:t xml:space="preserve">ESTYN (2022) ‘Effective approaches to assessment that improve teaching and learning’ available at: </w:t>
      </w:r>
      <w:hyperlink r:id="rId11" w:history="1">
        <w:r w:rsidRPr="00F74EF1">
          <w:rPr>
            <w:rStyle w:val="Hyperlink"/>
          </w:rPr>
          <w:t>https://www.estyn.gov.wales/system/files/2022-10/Effective%20approaches%20to%20assessment%20that%20improve%20teaching%20and%20learning.pdf</w:t>
        </w:r>
      </w:hyperlink>
      <w:r w:rsidRPr="00F74EF1">
        <w:t xml:space="preserve"> (accessed December 27</w:t>
      </w:r>
      <w:r w:rsidRPr="00F74EF1">
        <w:rPr>
          <w:vertAlign w:val="superscript"/>
        </w:rPr>
        <w:t>th</w:t>
      </w:r>
      <w:r w:rsidRPr="00F74EF1">
        <w:t xml:space="preserve">, 2023) </w:t>
      </w:r>
    </w:p>
    <w:p w14:paraId="65579399" w14:textId="77777777" w:rsidR="0054468C" w:rsidRPr="00F74EF1" w:rsidRDefault="0054468C">
      <w:pPr>
        <w:divId w:val="29960222"/>
      </w:pPr>
    </w:p>
    <w:p w14:paraId="6BC64AE4" w14:textId="77777777" w:rsidR="0054468C" w:rsidRPr="00F74EF1" w:rsidRDefault="0054468C">
      <w:pPr>
        <w:divId w:val="29960222"/>
      </w:pPr>
      <w:r w:rsidRPr="00F74EF1">
        <w:t xml:space="preserve">Hattie, J. (2012) ‘Visible Learning for Teachers’ available at: </w:t>
      </w:r>
      <w:hyperlink r:id="rId12" w:history="1">
        <w:r w:rsidRPr="00F74EF1">
          <w:rPr>
            <w:rStyle w:val="Hyperlink"/>
          </w:rPr>
          <w:t>https://www.su.se/polopoly_fs/1.431459.1552987755!/menu/standard/file/Visible%20Learning%20for%20Teachers%20Maximizing%20Impact%20on%20Learning%20by%20John%20Hattie%20%28Routledge%2C%202012%29.pdf</w:t>
        </w:r>
      </w:hyperlink>
      <w:r w:rsidRPr="00F74EF1">
        <w:t xml:space="preserve"> (accessed December 27</w:t>
      </w:r>
      <w:r w:rsidRPr="00F74EF1">
        <w:rPr>
          <w:vertAlign w:val="superscript"/>
        </w:rPr>
        <w:t>th</w:t>
      </w:r>
      <w:r w:rsidRPr="00F74EF1">
        <w:t xml:space="preserve">, 2023). </w:t>
      </w:r>
    </w:p>
    <w:p w14:paraId="313405C3" w14:textId="77777777" w:rsidR="0054468C" w:rsidRPr="00F74EF1" w:rsidRDefault="0054468C">
      <w:pPr>
        <w:divId w:val="29960222"/>
      </w:pPr>
    </w:p>
    <w:p w14:paraId="33CDEA20" w14:textId="77777777" w:rsidR="0054468C" w:rsidRPr="00F74EF1" w:rsidRDefault="0054468C">
      <w:pPr>
        <w:divId w:val="29960222"/>
      </w:pPr>
      <w:r w:rsidRPr="00F74EF1">
        <w:t xml:space="preserve">Johnson, E. (2023) ‘Third space learning’ available at: </w:t>
      </w:r>
      <w:hyperlink r:id="rId13" w:history="1">
        <w:r w:rsidRPr="00F74EF1">
          <w:rPr>
            <w:rStyle w:val="Hyperlink"/>
          </w:rPr>
          <w:t>https://thirdspacelearning.com/blog/assessment-for-learning-examples/</w:t>
        </w:r>
      </w:hyperlink>
      <w:r w:rsidRPr="00F74EF1">
        <w:t xml:space="preserve"> (accessed December 27</w:t>
      </w:r>
      <w:r w:rsidRPr="00F74EF1">
        <w:rPr>
          <w:vertAlign w:val="superscript"/>
        </w:rPr>
        <w:t>th</w:t>
      </w:r>
      <w:r w:rsidRPr="00F74EF1">
        <w:t>, 2023).</w:t>
      </w:r>
    </w:p>
    <w:p w14:paraId="7D9B90C2" w14:textId="77777777" w:rsidR="0054468C" w:rsidRPr="00F74EF1" w:rsidRDefault="0054468C">
      <w:pPr>
        <w:divId w:val="29960222"/>
      </w:pPr>
    </w:p>
    <w:p w14:paraId="540D5916" w14:textId="77777777" w:rsidR="0054468C" w:rsidRPr="00F74EF1" w:rsidRDefault="0054468C">
      <w:pPr>
        <w:divId w:val="29960222"/>
      </w:pPr>
      <w:r w:rsidRPr="00F74EF1">
        <w:t xml:space="preserve">Kagan, S., Kagan, L. (2009) ‘Kagan cooperative learning’ available at: </w:t>
      </w:r>
      <w:hyperlink r:id="rId14" w:history="1">
        <w:r w:rsidRPr="00F74EF1">
          <w:rPr>
            <w:rStyle w:val="Hyperlink"/>
          </w:rPr>
          <w:t>https://sirblois.files.wordpress.com/2016/09/cooperative-learning-activities.pdf</w:t>
        </w:r>
      </w:hyperlink>
      <w:r w:rsidRPr="00F74EF1">
        <w:t xml:space="preserve"> (accessed December 27th, 2023) </w:t>
      </w:r>
    </w:p>
    <w:p w14:paraId="1F1F8F84" w14:textId="77777777" w:rsidR="0054468C" w:rsidRPr="00F74EF1" w:rsidRDefault="0054468C">
      <w:pPr>
        <w:divId w:val="29960222"/>
      </w:pPr>
    </w:p>
    <w:p w14:paraId="18D16B5C" w14:textId="77777777" w:rsidR="0054468C" w:rsidRPr="00F74EF1" w:rsidRDefault="0054468C">
      <w:pPr>
        <w:divId w:val="29960222"/>
      </w:pPr>
      <w:r w:rsidRPr="00F74EF1">
        <w:t xml:space="preserve">Kosterelioglu, I. (2016) ‘Student Views on Learning Environments Enriched by Video Clips’, </w:t>
      </w:r>
      <w:r w:rsidRPr="00F74EF1">
        <w:rPr>
          <w:i/>
          <w:iCs/>
        </w:rPr>
        <w:t xml:space="preserve">Universal Journal of Educational Research, </w:t>
      </w:r>
      <w:r w:rsidRPr="00F74EF1">
        <w:t xml:space="preserve">ISSN 359-369 available at: </w:t>
      </w:r>
      <w:hyperlink r:id="rId15" w:history="1">
        <w:r w:rsidRPr="00F74EF1">
          <w:rPr>
            <w:rStyle w:val="Hyperlink"/>
          </w:rPr>
          <w:t>https://files.eric.ed.gov/fulltext/EJ1089708.pdf</w:t>
        </w:r>
      </w:hyperlink>
      <w:r w:rsidRPr="00F74EF1">
        <w:t xml:space="preserve"> (accessed December 27th, 2023) </w:t>
      </w:r>
    </w:p>
    <w:p w14:paraId="351068F0" w14:textId="77777777" w:rsidR="0054468C" w:rsidRPr="00F74EF1" w:rsidRDefault="0054468C">
      <w:pPr>
        <w:divId w:val="29960222"/>
      </w:pPr>
      <w:r w:rsidRPr="00F74EF1">
        <w:t xml:space="preserve"> </w:t>
      </w:r>
    </w:p>
    <w:p w14:paraId="519681B9" w14:textId="77777777" w:rsidR="0054468C" w:rsidRPr="00F74EF1" w:rsidRDefault="0054468C">
      <w:pPr>
        <w:divId w:val="29960222"/>
      </w:pPr>
      <w:r w:rsidRPr="00F74EF1">
        <w:t xml:space="preserve">Krathwohl, D. (2002) </w:t>
      </w:r>
      <w:r w:rsidRPr="00F74EF1">
        <w:rPr>
          <w:i/>
          <w:iCs/>
        </w:rPr>
        <w:t xml:space="preserve">‘A Revision of Blooms Taxonomy: An Overview’ </w:t>
      </w:r>
      <w:r w:rsidRPr="00F74EF1">
        <w:t>Review of Blooms Taxonomy.  Vol.41, No 4 (Autumn 2002) (accessed December 23</w:t>
      </w:r>
      <w:r w:rsidRPr="00F74EF1">
        <w:rPr>
          <w:vertAlign w:val="superscript"/>
        </w:rPr>
        <w:t>rd</w:t>
      </w:r>
      <w:r w:rsidRPr="00F74EF1">
        <w:t xml:space="preserve">, 2023). </w:t>
      </w:r>
    </w:p>
    <w:p w14:paraId="15FB7B70" w14:textId="77777777" w:rsidR="0054468C" w:rsidRPr="00F74EF1" w:rsidRDefault="0054468C">
      <w:pPr>
        <w:divId w:val="29960222"/>
      </w:pPr>
      <w:r w:rsidRPr="00F74EF1">
        <w:t>Mcleod, S. A (October 2017) ‘</w:t>
      </w:r>
      <w:proofErr w:type="spellStart"/>
      <w:r w:rsidRPr="00F74EF1">
        <w:rPr>
          <w:i/>
          <w:iCs/>
        </w:rPr>
        <w:t>Kolbs</w:t>
      </w:r>
      <w:proofErr w:type="spellEnd"/>
      <w:r w:rsidRPr="00F74EF1">
        <w:rPr>
          <w:i/>
          <w:iCs/>
        </w:rPr>
        <w:t xml:space="preserve"> Reflective Learning Cycle – learning styles and experimental learning cycle’ </w:t>
      </w:r>
      <w:r w:rsidRPr="00F74EF1">
        <w:t xml:space="preserve">available at: </w:t>
      </w:r>
      <w:hyperlink r:id="rId16" w:history="1">
        <w:r w:rsidRPr="00F74EF1">
          <w:rPr>
            <w:rStyle w:val="Hyperlink"/>
          </w:rPr>
          <w:t>www.simplypsychology.org/learning-kola.html</w:t>
        </w:r>
      </w:hyperlink>
      <w:r w:rsidRPr="00F74EF1">
        <w:t xml:space="preserve"> (accessed on December 23rd, 2023) </w:t>
      </w:r>
    </w:p>
    <w:p w14:paraId="6BBB3A5F" w14:textId="77777777" w:rsidR="0054468C" w:rsidRPr="00F74EF1" w:rsidRDefault="0054468C">
      <w:pPr>
        <w:divId w:val="29960222"/>
      </w:pPr>
    </w:p>
    <w:p w14:paraId="08BB41AE" w14:textId="77777777" w:rsidR="0054468C" w:rsidRPr="00F74EF1" w:rsidRDefault="0054468C">
      <w:pPr>
        <w:divId w:val="29960222"/>
      </w:pPr>
      <w:r w:rsidRPr="00F74EF1">
        <w:t xml:space="preserve">National Curriculum for Wales (2022) ‘Curriculum for Wales’ available at: </w:t>
      </w:r>
      <w:hyperlink r:id="rId17" w:history="1">
        <w:r w:rsidRPr="00F74EF1">
          <w:rPr>
            <w:rStyle w:val="Hyperlink"/>
          </w:rPr>
          <w:t>https://hwb.gov.wales/curriculum-for-wales</w:t>
        </w:r>
      </w:hyperlink>
      <w:r w:rsidRPr="00F74EF1">
        <w:t xml:space="preserve"> (accessed December 27th, 2023). </w:t>
      </w:r>
    </w:p>
    <w:p w14:paraId="12D36ABC" w14:textId="77777777" w:rsidR="0054468C" w:rsidRPr="00F74EF1" w:rsidRDefault="0054468C">
      <w:pPr>
        <w:divId w:val="29960222"/>
      </w:pPr>
    </w:p>
    <w:p w14:paraId="53B25C74" w14:textId="77777777" w:rsidR="0054468C" w:rsidRPr="00F74EF1" w:rsidRDefault="0054468C">
      <w:pPr>
        <w:divId w:val="29960222"/>
      </w:pPr>
      <w:r w:rsidRPr="00F74EF1">
        <w:t xml:space="preserve">National Council for Curriculum and Assessment (2015) ‘Learning intentions &amp; Success criteria’ available at: </w:t>
      </w:r>
      <w:hyperlink r:id="rId18" w:history="1">
        <w:r w:rsidRPr="00F74EF1">
          <w:rPr>
            <w:rStyle w:val="Hyperlink"/>
          </w:rPr>
          <w:t>https://ncca.ie/media/1927/assessment-workshop-1_en.pdf</w:t>
        </w:r>
      </w:hyperlink>
      <w:r w:rsidRPr="00F74EF1">
        <w:t xml:space="preserve"> (accessed December 27th, 2023) </w:t>
      </w:r>
    </w:p>
    <w:p w14:paraId="7C91A3C8" w14:textId="77777777" w:rsidR="0054468C" w:rsidRPr="00F74EF1" w:rsidRDefault="0054468C">
      <w:pPr>
        <w:divId w:val="29960222"/>
        <w:rPr>
          <w:i/>
          <w:iCs/>
        </w:rPr>
      </w:pPr>
    </w:p>
    <w:p w14:paraId="7A452118" w14:textId="77777777" w:rsidR="0054468C" w:rsidRPr="00F74EF1" w:rsidRDefault="0054468C">
      <w:pPr>
        <w:divId w:val="29960222"/>
      </w:pPr>
      <w:r w:rsidRPr="00F74EF1">
        <w:t xml:space="preserve">Ndoye, A. (2017) ‘Peer/Self-Assessment and Student Learning’, </w:t>
      </w:r>
      <w:r w:rsidRPr="00F74EF1">
        <w:rPr>
          <w:i/>
          <w:iCs/>
        </w:rPr>
        <w:t xml:space="preserve">International Journal of Teaching and Learning in Higher Education, </w:t>
      </w:r>
      <w:r w:rsidRPr="00F74EF1">
        <w:t xml:space="preserve">Vol 29, ISSN 1812-9129. Available at: </w:t>
      </w:r>
      <w:hyperlink r:id="rId19" w:history="1">
        <w:r w:rsidRPr="00F74EF1">
          <w:rPr>
            <w:rStyle w:val="Hyperlink"/>
          </w:rPr>
          <w:t>https://files.eric.ed.gov/fulltext/EJ1146193.pdf</w:t>
        </w:r>
      </w:hyperlink>
      <w:r w:rsidRPr="00F74EF1">
        <w:t xml:space="preserve"> (accessed December 27th, 2023). </w:t>
      </w:r>
    </w:p>
    <w:p w14:paraId="49139612" w14:textId="77777777" w:rsidR="0054468C" w:rsidRPr="00F74EF1" w:rsidRDefault="0054468C">
      <w:pPr>
        <w:divId w:val="29960222"/>
      </w:pPr>
    </w:p>
    <w:p w14:paraId="0F71103A" w14:textId="77777777" w:rsidR="0054468C" w:rsidRPr="00F74EF1" w:rsidRDefault="0054468C">
      <w:pPr>
        <w:divId w:val="29960222"/>
      </w:pPr>
      <w:r w:rsidRPr="00F74EF1">
        <w:t xml:space="preserve">Nightingale, P et.al  (1996) </w:t>
      </w:r>
      <w:r w:rsidRPr="00F74EF1">
        <w:rPr>
          <w:i/>
          <w:iCs/>
        </w:rPr>
        <w:t>‘</w:t>
      </w:r>
      <w:r w:rsidRPr="00F74EF1">
        <w:t>Assessment of Learning, Learning theories of AFL</w:t>
      </w:r>
      <w:r w:rsidRPr="00F74EF1">
        <w:rPr>
          <w:i/>
          <w:iCs/>
        </w:rPr>
        <w:t xml:space="preserve">’ </w:t>
      </w:r>
      <w:r w:rsidRPr="00F74EF1">
        <w:t xml:space="preserve">available at: </w:t>
      </w:r>
      <w:hyperlink r:id="rId20" w:history="1">
        <w:r w:rsidRPr="00F74EF1">
          <w:rPr>
            <w:rStyle w:val="Hyperlink"/>
          </w:rPr>
          <w:t>https://sites.google.com/site/wongyauhsiung/edu-5033-principles-and-practice-of-assessment/12-i-learning-theories-ii-assessment-of-learning</w:t>
        </w:r>
      </w:hyperlink>
      <w:r w:rsidRPr="00F74EF1">
        <w:t xml:space="preserve"> (accessed December 23rd, 2023).  </w:t>
      </w:r>
    </w:p>
    <w:p w14:paraId="7F8832D2" w14:textId="77777777" w:rsidR="0054468C" w:rsidRPr="00F74EF1" w:rsidRDefault="0054468C">
      <w:pPr>
        <w:divId w:val="29960222"/>
      </w:pPr>
    </w:p>
    <w:p w14:paraId="27129382" w14:textId="77777777" w:rsidR="0054468C" w:rsidRPr="00F74EF1" w:rsidRDefault="0054468C">
      <w:pPr>
        <w:divId w:val="29960222"/>
        <w:rPr>
          <w:i/>
          <w:iCs/>
        </w:rPr>
      </w:pPr>
      <w:r w:rsidRPr="00F74EF1">
        <w:t>Rosenshine, B. (1971) ‘</w:t>
      </w:r>
      <w:r w:rsidRPr="00F74EF1">
        <w:rPr>
          <w:i/>
          <w:iCs/>
        </w:rPr>
        <w:t>Teaching behaviours and student achievement’.</w:t>
      </w:r>
      <w:r w:rsidRPr="00F74EF1">
        <w:t xml:space="preserve"> National Foundation for Educational Research. </w:t>
      </w:r>
    </w:p>
    <w:p w14:paraId="0EB1A764" w14:textId="77777777" w:rsidR="0054468C" w:rsidRPr="00F74EF1" w:rsidRDefault="0054468C">
      <w:pPr>
        <w:divId w:val="29960222"/>
      </w:pPr>
    </w:p>
    <w:p w14:paraId="506F4D8A" w14:textId="77777777" w:rsidR="0054468C" w:rsidRPr="00F74EF1" w:rsidRDefault="0054468C">
      <w:pPr>
        <w:divId w:val="29960222"/>
      </w:pPr>
      <w:r w:rsidRPr="00F74EF1">
        <w:t>Sadler, D. R. (2009) ‘indeterminacy in the use of preset criteria for assessment and grading’</w:t>
      </w:r>
      <w:r w:rsidRPr="00F74EF1">
        <w:rPr>
          <w:i/>
          <w:iCs/>
        </w:rPr>
        <w:t xml:space="preserve"> </w:t>
      </w:r>
      <w:r w:rsidRPr="00F74EF1">
        <w:t xml:space="preserve">(online) available at: </w:t>
      </w:r>
      <w:hyperlink r:id="rId21" w:history="1">
        <w:r w:rsidRPr="00F74EF1">
          <w:rPr>
            <w:rStyle w:val="Hyperlink"/>
          </w:rPr>
          <w:t>https://web-p-ebscohost-com.ezproxy.uwtsd.ac.uk/ehost/pdfviewer/pdfviewer?vid=0&amp;sid=55b23ed1-c00a-41d2-a1a1-fe850e0f4373%40redis</w:t>
        </w:r>
      </w:hyperlink>
      <w:r w:rsidRPr="00F74EF1">
        <w:t xml:space="preserve"> (accessed December 23</w:t>
      </w:r>
      <w:r w:rsidRPr="00F74EF1">
        <w:rPr>
          <w:vertAlign w:val="superscript"/>
        </w:rPr>
        <w:t>rd</w:t>
      </w:r>
      <w:r w:rsidRPr="00F74EF1">
        <w:t>, 2023)</w:t>
      </w:r>
    </w:p>
    <w:p w14:paraId="58FE9966" w14:textId="77777777" w:rsidR="0054468C" w:rsidRPr="00F74EF1" w:rsidRDefault="0054468C">
      <w:pPr>
        <w:divId w:val="29960222"/>
      </w:pPr>
    </w:p>
    <w:p w14:paraId="3A4FB7F8" w14:textId="77777777" w:rsidR="0054468C" w:rsidRPr="00F74EF1" w:rsidRDefault="0054468C">
      <w:pPr>
        <w:divId w:val="29960222"/>
      </w:pPr>
      <w:r w:rsidRPr="00F74EF1">
        <w:lastRenderedPageBreak/>
        <w:t>University of Cambridge (2019) ‘Cambridge assessment: Assessment for Learning</w:t>
      </w:r>
      <w:r w:rsidRPr="00F74EF1">
        <w:rPr>
          <w:i/>
          <w:iCs/>
        </w:rPr>
        <w:t xml:space="preserve">’ </w:t>
      </w:r>
      <w:r w:rsidRPr="00F74EF1">
        <w:t xml:space="preserve">available at: </w:t>
      </w:r>
      <w:hyperlink r:id="rId22" w:history="1">
        <w:r w:rsidRPr="00F74EF1">
          <w:rPr>
            <w:rStyle w:val="Hyperlink"/>
          </w:rPr>
          <w:t>https://www.cambridgeinternational.org/Images/271179-assessment-for-learning.pdf</w:t>
        </w:r>
      </w:hyperlink>
      <w:r w:rsidRPr="00F74EF1">
        <w:t xml:space="preserve"> (accessed December 22nd, 2023). </w:t>
      </w:r>
    </w:p>
    <w:p w14:paraId="1F517DBC" w14:textId="77777777" w:rsidR="0054468C" w:rsidRPr="00F74EF1" w:rsidRDefault="0054468C">
      <w:pPr>
        <w:divId w:val="29960222"/>
      </w:pPr>
    </w:p>
    <w:p w14:paraId="14516A91" w14:textId="77777777" w:rsidR="0054468C" w:rsidRPr="00F74EF1" w:rsidRDefault="0054468C">
      <w:pPr>
        <w:divId w:val="29960222"/>
      </w:pPr>
      <w:r w:rsidRPr="00F74EF1">
        <w:t xml:space="preserve">Pollard, A (2014) </w:t>
      </w:r>
      <w:r w:rsidRPr="00F74EF1">
        <w:rPr>
          <w:i/>
          <w:iCs/>
        </w:rPr>
        <w:t xml:space="preserve">‘Reflective teaching in schools’ </w:t>
      </w:r>
      <w:r w:rsidRPr="00F74EF1">
        <w:t>(fifth edition) Bloomsbury Academic (accessed December 22</w:t>
      </w:r>
      <w:r w:rsidRPr="00F74EF1">
        <w:rPr>
          <w:vertAlign w:val="superscript"/>
        </w:rPr>
        <w:t>nd</w:t>
      </w:r>
      <w:r w:rsidRPr="00F74EF1">
        <w:t>, 2023)</w:t>
      </w:r>
    </w:p>
    <w:p w14:paraId="12720B47" w14:textId="77777777" w:rsidR="0054468C" w:rsidRPr="00F74EF1" w:rsidRDefault="0054468C">
      <w:pPr>
        <w:divId w:val="29960222"/>
      </w:pPr>
    </w:p>
    <w:p w14:paraId="3C276B06" w14:textId="77777777" w:rsidR="0054468C" w:rsidRPr="00F74EF1" w:rsidRDefault="0054468C">
      <w:pPr>
        <w:divId w:val="29960222"/>
      </w:pPr>
      <w:r w:rsidRPr="00F74EF1">
        <w:t xml:space="preserve">Tim Macdonald (2015) </w:t>
      </w:r>
      <w:r w:rsidRPr="00F74EF1">
        <w:rPr>
          <w:i/>
          <w:iCs/>
        </w:rPr>
        <w:t xml:space="preserve">‘Questioning’ </w:t>
      </w:r>
      <w:r w:rsidRPr="00F74EF1">
        <w:t xml:space="preserve">available at: </w:t>
      </w:r>
      <w:hyperlink r:id="rId23" w:history="1">
        <w:r w:rsidRPr="00F74EF1">
          <w:rPr>
            <w:rStyle w:val="Hyperlink"/>
          </w:rPr>
          <w:t>https://youtu.be/y8bHMd3PosM?si=g9O0Uqd_Ib4bCXOP</w:t>
        </w:r>
      </w:hyperlink>
      <w:r w:rsidRPr="00F74EF1">
        <w:t xml:space="preserve"> (accessed December 27</w:t>
      </w:r>
      <w:r w:rsidRPr="00F74EF1">
        <w:rPr>
          <w:vertAlign w:val="superscript"/>
        </w:rPr>
        <w:t>th</w:t>
      </w:r>
      <w:r w:rsidRPr="00F74EF1">
        <w:t xml:space="preserve">, 2023). </w:t>
      </w:r>
    </w:p>
    <w:p w14:paraId="4F41A2EA" w14:textId="77777777" w:rsidR="0054468C" w:rsidRPr="00F74EF1" w:rsidRDefault="0054468C">
      <w:pPr>
        <w:divId w:val="29960222"/>
      </w:pPr>
    </w:p>
    <w:p w14:paraId="2413CDC4" w14:textId="77777777" w:rsidR="0054468C" w:rsidRPr="00F74EF1" w:rsidRDefault="0054468C">
      <w:pPr>
        <w:divId w:val="29960222"/>
      </w:pPr>
      <w:r w:rsidRPr="00F74EF1">
        <w:t xml:space="preserve">University of Exeter (2022) </w:t>
      </w:r>
      <w:r w:rsidRPr="00F74EF1">
        <w:rPr>
          <w:i/>
          <w:iCs/>
        </w:rPr>
        <w:t xml:space="preserve">‘Peer and self assessment in student work: principles and criteria’ </w:t>
      </w:r>
      <w:r w:rsidRPr="00F74EF1">
        <w:t xml:space="preserve">available at: </w:t>
      </w:r>
      <w:hyperlink r:id="rId24" w:history="1">
        <w:r w:rsidRPr="00F74EF1">
          <w:rPr>
            <w:rStyle w:val="Hyperlink"/>
          </w:rPr>
          <w:t>http://as.exeter.ac.uk/academic-policy-standards/tqa-manual/lts/peerselfassessment/</w:t>
        </w:r>
      </w:hyperlink>
      <w:r w:rsidRPr="00F74EF1">
        <w:t xml:space="preserve"> (accessed December 27</w:t>
      </w:r>
      <w:r w:rsidRPr="00F74EF1">
        <w:rPr>
          <w:vertAlign w:val="superscript"/>
        </w:rPr>
        <w:t>th</w:t>
      </w:r>
      <w:r w:rsidRPr="00F74EF1">
        <w:t xml:space="preserve">, 2023). </w:t>
      </w:r>
    </w:p>
    <w:p w14:paraId="26C99B1E" w14:textId="77777777" w:rsidR="0054468C" w:rsidRPr="00F74EF1" w:rsidRDefault="0054468C">
      <w:pPr>
        <w:divId w:val="29960222"/>
      </w:pPr>
    </w:p>
    <w:p w14:paraId="1F50893E" w14:textId="77777777" w:rsidR="0054468C" w:rsidRPr="00F74EF1" w:rsidRDefault="0054468C">
      <w:pPr>
        <w:divId w:val="29960222"/>
      </w:pPr>
      <w:r w:rsidRPr="00F74EF1">
        <w:t xml:space="preserve">University of Reading (2019) ‘Engage in Assessment for Learning: why is assessment so important?’ available at: </w:t>
      </w:r>
      <w:hyperlink r:id="rId25" w:anchor=":~:text=Why%20is%20it%20Important%3F,to%20develop%20student%20assessment%20literacy" w:history="1">
        <w:r w:rsidRPr="00F74EF1">
          <w:rPr>
            <w:rStyle w:val="Hyperlink"/>
          </w:rPr>
          <w:t>https://sites.reading.ac.uk/curriculum-framework/assessment-for-learning/#:~:text=Why%20is%20it%20Important%3F,to%20develop%20student%20assessment%20literacy</w:t>
        </w:r>
      </w:hyperlink>
      <w:r w:rsidRPr="00F74EF1">
        <w:t xml:space="preserve"> (accessed December 20</w:t>
      </w:r>
      <w:r w:rsidRPr="00F74EF1">
        <w:rPr>
          <w:vertAlign w:val="superscript"/>
        </w:rPr>
        <w:t>th</w:t>
      </w:r>
      <w:r w:rsidRPr="00F74EF1">
        <w:t xml:space="preserve">, 2023) </w:t>
      </w:r>
    </w:p>
    <w:p w14:paraId="6FADE3F7" w14:textId="77777777" w:rsidR="0054468C" w:rsidRPr="00F74EF1" w:rsidRDefault="0054468C">
      <w:pPr>
        <w:divId w:val="29960222"/>
        <w:rPr>
          <w:i/>
          <w:iCs/>
        </w:rPr>
      </w:pPr>
    </w:p>
    <w:p w14:paraId="7D0F6FC4" w14:textId="77777777" w:rsidR="0054468C" w:rsidRPr="00F74EF1" w:rsidRDefault="0054468C">
      <w:pPr>
        <w:divId w:val="29960222"/>
      </w:pPr>
      <w:r w:rsidRPr="00F74EF1">
        <w:t xml:space="preserve">Welsh Assembly Government (2013) </w:t>
      </w:r>
      <w:r w:rsidRPr="00F74EF1">
        <w:rPr>
          <w:i/>
          <w:iCs/>
        </w:rPr>
        <w:t>‘Assessment for Learning and the National Literacy and Numeracy Framework’</w:t>
      </w:r>
      <w:r w:rsidRPr="00F74EF1">
        <w:t xml:space="preserve"> available at: </w:t>
      </w:r>
      <w:hyperlink r:id="rId26" w:history="1">
        <w:r w:rsidRPr="00F74EF1">
          <w:rPr>
            <w:rStyle w:val="Hyperlink"/>
          </w:rPr>
          <w:t>https://hwb.gov.wales/api/storage/b447d1fe-5463-4382-9726-e68623a05dd2/assessment-for-learning-and-the-national-literacy-and-numeracy-framework.pdf</w:t>
        </w:r>
      </w:hyperlink>
      <w:r w:rsidRPr="00F74EF1">
        <w:t xml:space="preserve"> (accessed December 22nd, 2023) </w:t>
      </w:r>
    </w:p>
    <w:p w14:paraId="543FA7C4" w14:textId="77777777" w:rsidR="0054468C" w:rsidRPr="00F74EF1" w:rsidRDefault="0054468C">
      <w:pPr>
        <w:divId w:val="29960222"/>
      </w:pPr>
    </w:p>
    <w:p w14:paraId="2913E3E5" w14:textId="77777777" w:rsidR="0054468C" w:rsidRPr="00F74EF1" w:rsidRDefault="0054468C">
      <w:pPr>
        <w:divId w:val="29960222"/>
      </w:pPr>
      <w:r w:rsidRPr="00F74EF1">
        <w:t>Welsh Assembly Government (2020)</w:t>
      </w:r>
      <w:r w:rsidRPr="00F74EF1">
        <w:rPr>
          <w:i/>
          <w:iCs/>
        </w:rPr>
        <w:t xml:space="preserve"> ‘supporting learner progression: assessment guidance’ </w:t>
      </w:r>
      <w:r w:rsidRPr="00F74EF1">
        <w:t xml:space="preserve">available at: </w:t>
      </w:r>
      <w:hyperlink r:id="rId27" w:anchor="introduction" w:history="1">
        <w:r w:rsidRPr="00F74EF1">
          <w:rPr>
            <w:rStyle w:val="Hyperlink"/>
          </w:rPr>
          <w:t>https://hwb.gov.wales/curriculum-for-wales/assessment-arrangements/supporting-learner-progression-assessment-guidance#introduction</w:t>
        </w:r>
      </w:hyperlink>
      <w:r w:rsidRPr="00F74EF1">
        <w:t xml:space="preserve"> (accessed December 22</w:t>
      </w:r>
      <w:r w:rsidRPr="00F74EF1">
        <w:rPr>
          <w:vertAlign w:val="superscript"/>
        </w:rPr>
        <w:t>nd</w:t>
      </w:r>
      <w:r w:rsidRPr="00F74EF1">
        <w:t>, 2023)</w:t>
      </w:r>
    </w:p>
    <w:p w14:paraId="7B1A8BEC" w14:textId="77777777" w:rsidR="0054468C" w:rsidRPr="00F74EF1" w:rsidRDefault="0054468C">
      <w:pPr>
        <w:divId w:val="29960222"/>
      </w:pPr>
    </w:p>
    <w:p w14:paraId="4476E4BB" w14:textId="77777777" w:rsidR="0054468C" w:rsidRPr="00F74EF1" w:rsidRDefault="0054468C">
      <w:pPr>
        <w:divId w:val="29960222"/>
      </w:pPr>
      <w:r w:rsidRPr="00F74EF1">
        <w:t xml:space="preserve">Welsh Assembly Government (2023) </w:t>
      </w:r>
      <w:r w:rsidRPr="00F74EF1">
        <w:rPr>
          <w:i/>
          <w:iCs/>
        </w:rPr>
        <w:t xml:space="preserve">‘Pedagogy’ </w:t>
      </w:r>
      <w:r w:rsidRPr="00F74EF1">
        <w:t xml:space="preserve">available at: </w:t>
      </w:r>
      <w:hyperlink r:id="rId28" w:history="1">
        <w:r w:rsidRPr="00F74EF1">
          <w:rPr>
            <w:rStyle w:val="Hyperlink"/>
          </w:rPr>
          <w:t>https://hwb.gov.wales/curriculum-for-wales/designing-your-curriculum/pedagogy</w:t>
        </w:r>
      </w:hyperlink>
      <w:r w:rsidRPr="00F74EF1">
        <w:t xml:space="preserve"> (accessed December 22nd, 2023) </w:t>
      </w:r>
    </w:p>
    <w:p w14:paraId="2031A77D" w14:textId="77777777" w:rsidR="0054468C" w:rsidRPr="00F74EF1" w:rsidRDefault="0054468C">
      <w:pPr>
        <w:divId w:val="29960222"/>
      </w:pPr>
    </w:p>
    <w:p w14:paraId="2BF319D0" w14:textId="77777777" w:rsidR="0054468C" w:rsidRPr="00F74EF1" w:rsidRDefault="0054468C">
      <w:pPr>
        <w:divId w:val="29960222"/>
      </w:pPr>
      <w:r w:rsidRPr="00F74EF1">
        <w:t xml:space="preserve">Welsh Assembly Government (2010) </w:t>
      </w:r>
      <w:r w:rsidRPr="00F74EF1">
        <w:rPr>
          <w:i/>
          <w:iCs/>
        </w:rPr>
        <w:t>‘</w:t>
      </w:r>
      <w:r w:rsidRPr="00F74EF1">
        <w:rPr>
          <w:i/>
          <w:iCs/>
        </w:rPr>
        <w:tab/>
        <w:t>How to develop thinking and Assessment for Learning in the classroom’</w:t>
      </w:r>
      <w:r w:rsidRPr="00F74EF1">
        <w:t xml:space="preserve"> available at: </w:t>
      </w:r>
      <w:hyperlink r:id="rId29" w:history="1">
        <w:r w:rsidRPr="00F74EF1">
          <w:rPr>
            <w:rStyle w:val="Hyperlink"/>
          </w:rPr>
          <w:t>https://hwb.gov.wales/api/storage/663d00fd-9c3b-4003-9a1f-0012bad39fad/how-to-develop-thinking-and-assessment-for-learning-in-the-classroom.pdf</w:t>
        </w:r>
      </w:hyperlink>
      <w:r w:rsidRPr="00F74EF1">
        <w:t xml:space="preserve"> (accessed December 23rd, 2023) </w:t>
      </w:r>
    </w:p>
    <w:p w14:paraId="28320B45" w14:textId="77777777" w:rsidR="0054468C" w:rsidRPr="00F74EF1" w:rsidRDefault="0054468C">
      <w:pPr>
        <w:divId w:val="29960222"/>
      </w:pPr>
    </w:p>
    <w:p w14:paraId="22E70D37" w14:textId="77777777" w:rsidR="0054468C" w:rsidRPr="00F74EF1" w:rsidRDefault="0054468C">
      <w:pPr>
        <w:divId w:val="29960222"/>
      </w:pPr>
      <w:r w:rsidRPr="00F74EF1">
        <w:t>Welsh Assembly Government (2022)</w:t>
      </w:r>
      <w:r w:rsidRPr="00F74EF1">
        <w:rPr>
          <w:i/>
          <w:iCs/>
        </w:rPr>
        <w:t xml:space="preserve"> ‘Supporting learner progression: What’s changing in assessment?’ </w:t>
      </w:r>
      <w:r w:rsidRPr="00F74EF1">
        <w:t xml:space="preserve">available at: </w:t>
      </w:r>
      <w:hyperlink r:id="rId30" w:history="1">
        <w:r w:rsidRPr="00F74EF1">
          <w:rPr>
            <w:rStyle w:val="Hyperlink"/>
          </w:rPr>
          <w:t>https://hwb.gov.wales/curriculum-for-wales/assessment-arrangements/what-s-changing-in-assessment</w:t>
        </w:r>
      </w:hyperlink>
      <w:r w:rsidRPr="00F74EF1">
        <w:t xml:space="preserve"> (accessed December 27th, 2023). </w:t>
      </w:r>
    </w:p>
    <w:p w14:paraId="14F2C4D5" w14:textId="77777777" w:rsidR="0054468C" w:rsidRPr="00F74EF1" w:rsidRDefault="0054468C">
      <w:pPr>
        <w:divId w:val="29960222"/>
      </w:pPr>
    </w:p>
    <w:p w14:paraId="4075EEA7" w14:textId="77777777" w:rsidR="0054468C" w:rsidRPr="00F74EF1" w:rsidRDefault="0054468C">
      <w:pPr>
        <w:divId w:val="29960222"/>
      </w:pPr>
      <w:r w:rsidRPr="00F74EF1">
        <w:t xml:space="preserve">William, D. (2013) ‘Assessment: The Bridge between Teaching and Learning’ available at: </w:t>
      </w:r>
      <w:hyperlink r:id="rId31" w:history="1">
        <w:r w:rsidRPr="00F74EF1">
          <w:rPr>
            <w:rStyle w:val="Hyperlink"/>
          </w:rPr>
          <w:t>https://www.researchgate.net/profile/Dylan-Wiliam/publication/258423377_Assessment_The_bridge_between_teaching_and_learning/links/60077c79a6fdccdcb8689787/Assessment-The-bridge-between-teaching-and-learning.pdf</w:t>
        </w:r>
      </w:hyperlink>
      <w:r w:rsidRPr="00F74EF1">
        <w:t xml:space="preserve"> (accessed January 2nd, 2024). </w:t>
      </w:r>
    </w:p>
    <w:p w14:paraId="07515D41" w14:textId="77777777" w:rsidR="0054468C" w:rsidRPr="00F74EF1" w:rsidRDefault="0054468C">
      <w:pPr>
        <w:divId w:val="29960222"/>
        <w:rPr>
          <w:i/>
          <w:iCs/>
        </w:rPr>
      </w:pPr>
    </w:p>
    <w:p w14:paraId="57733F42" w14:textId="77777777" w:rsidR="0054468C" w:rsidRDefault="0054468C">
      <w:pPr>
        <w:divId w:val="29960222"/>
        <w:rPr>
          <w:sz w:val="28"/>
          <w:szCs w:val="28"/>
        </w:rPr>
      </w:pPr>
      <w:r w:rsidRPr="00F74EF1">
        <w:t xml:space="preserve">WordPress (2014) </w:t>
      </w:r>
      <w:r w:rsidRPr="00F74EF1">
        <w:rPr>
          <w:i/>
          <w:iCs/>
        </w:rPr>
        <w:t xml:space="preserve">‘Understanding the Contemporary Issues in Learning and Teaching’ </w:t>
      </w:r>
      <w:r w:rsidRPr="00F74EF1">
        <w:t xml:space="preserve">available at: </w:t>
      </w:r>
      <w:hyperlink r:id="rId32" w:history="1">
        <w:r w:rsidRPr="00F74EF1">
          <w:rPr>
            <w:rStyle w:val="Hyperlink"/>
          </w:rPr>
          <w:t>https://uob2014grp5.wordpress.com/formative-assessment/</w:t>
        </w:r>
      </w:hyperlink>
      <w:r w:rsidRPr="00F74EF1">
        <w:t xml:space="preserve"> (accessed December 23</w:t>
      </w:r>
      <w:r w:rsidRPr="00F74EF1">
        <w:rPr>
          <w:vertAlign w:val="superscript"/>
        </w:rPr>
        <w:t>rd</w:t>
      </w:r>
      <w:r w:rsidRPr="00F74EF1">
        <w:t>, 2023)</w:t>
      </w:r>
    </w:p>
    <w:p w14:paraId="3FD4401C" w14:textId="77777777" w:rsidR="002134EA" w:rsidRPr="002134EA" w:rsidRDefault="002134EA">
      <w:pPr>
        <w:rPr>
          <w:u w:val="single"/>
        </w:rPr>
      </w:pPr>
    </w:p>
    <w:sectPr w:rsidR="002134EA" w:rsidRPr="002134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5B1"/>
    <w:rsid w:val="00001015"/>
    <w:rsid w:val="000056C1"/>
    <w:rsid w:val="00005E9F"/>
    <w:rsid w:val="0001054F"/>
    <w:rsid w:val="00013380"/>
    <w:rsid w:val="000134D2"/>
    <w:rsid w:val="00024424"/>
    <w:rsid w:val="00025290"/>
    <w:rsid w:val="00032160"/>
    <w:rsid w:val="00032D66"/>
    <w:rsid w:val="00033AB7"/>
    <w:rsid w:val="000341BD"/>
    <w:rsid w:val="00036FCD"/>
    <w:rsid w:val="000401FF"/>
    <w:rsid w:val="00040F30"/>
    <w:rsid w:val="000526DA"/>
    <w:rsid w:val="00053F5F"/>
    <w:rsid w:val="000569D5"/>
    <w:rsid w:val="000574A6"/>
    <w:rsid w:val="00060D01"/>
    <w:rsid w:val="00062178"/>
    <w:rsid w:val="00070DF8"/>
    <w:rsid w:val="00071273"/>
    <w:rsid w:val="00074F8C"/>
    <w:rsid w:val="000776E2"/>
    <w:rsid w:val="00094E58"/>
    <w:rsid w:val="00097970"/>
    <w:rsid w:val="000A45A0"/>
    <w:rsid w:val="000A57C6"/>
    <w:rsid w:val="000A58FB"/>
    <w:rsid w:val="000A6A38"/>
    <w:rsid w:val="000B1415"/>
    <w:rsid w:val="000B2914"/>
    <w:rsid w:val="000B2C14"/>
    <w:rsid w:val="000B3350"/>
    <w:rsid w:val="000B4912"/>
    <w:rsid w:val="000B5754"/>
    <w:rsid w:val="000C14E9"/>
    <w:rsid w:val="000C1E09"/>
    <w:rsid w:val="000C5E92"/>
    <w:rsid w:val="000D339C"/>
    <w:rsid w:val="000D6C11"/>
    <w:rsid w:val="000E4751"/>
    <w:rsid w:val="000E4BE0"/>
    <w:rsid w:val="000F1B60"/>
    <w:rsid w:val="000F27E1"/>
    <w:rsid w:val="000F27F7"/>
    <w:rsid w:val="000F3476"/>
    <w:rsid w:val="000F5A6B"/>
    <w:rsid w:val="000F5B00"/>
    <w:rsid w:val="00100C0A"/>
    <w:rsid w:val="00105808"/>
    <w:rsid w:val="0011195F"/>
    <w:rsid w:val="00127C8E"/>
    <w:rsid w:val="00132BCC"/>
    <w:rsid w:val="001337A9"/>
    <w:rsid w:val="00134A6B"/>
    <w:rsid w:val="00134C0B"/>
    <w:rsid w:val="00135290"/>
    <w:rsid w:val="0013530D"/>
    <w:rsid w:val="00140252"/>
    <w:rsid w:val="00140A9B"/>
    <w:rsid w:val="00143FFC"/>
    <w:rsid w:val="00147BD6"/>
    <w:rsid w:val="001541F2"/>
    <w:rsid w:val="00162464"/>
    <w:rsid w:val="00163FE4"/>
    <w:rsid w:val="00170418"/>
    <w:rsid w:val="001713CD"/>
    <w:rsid w:val="00172BED"/>
    <w:rsid w:val="0017385F"/>
    <w:rsid w:val="001755E0"/>
    <w:rsid w:val="00177C6F"/>
    <w:rsid w:val="001900C6"/>
    <w:rsid w:val="00191438"/>
    <w:rsid w:val="00193E44"/>
    <w:rsid w:val="00195EE9"/>
    <w:rsid w:val="001A310F"/>
    <w:rsid w:val="001B1B36"/>
    <w:rsid w:val="001B3048"/>
    <w:rsid w:val="001B4168"/>
    <w:rsid w:val="001B6A2E"/>
    <w:rsid w:val="001C2163"/>
    <w:rsid w:val="001D5406"/>
    <w:rsid w:val="001D5443"/>
    <w:rsid w:val="001E073C"/>
    <w:rsid w:val="001E0904"/>
    <w:rsid w:val="001E2C15"/>
    <w:rsid w:val="001E38FC"/>
    <w:rsid w:val="001E4D3F"/>
    <w:rsid w:val="001E6217"/>
    <w:rsid w:val="0020061A"/>
    <w:rsid w:val="002014EE"/>
    <w:rsid w:val="00207FD4"/>
    <w:rsid w:val="00211C17"/>
    <w:rsid w:val="002134EA"/>
    <w:rsid w:val="002211F4"/>
    <w:rsid w:val="002235B2"/>
    <w:rsid w:val="00225201"/>
    <w:rsid w:val="0022656D"/>
    <w:rsid w:val="0023439B"/>
    <w:rsid w:val="00235E11"/>
    <w:rsid w:val="00235E90"/>
    <w:rsid w:val="00237118"/>
    <w:rsid w:val="00241F42"/>
    <w:rsid w:val="002427B9"/>
    <w:rsid w:val="002479F8"/>
    <w:rsid w:val="002558E0"/>
    <w:rsid w:val="00263441"/>
    <w:rsid w:val="00266248"/>
    <w:rsid w:val="00266990"/>
    <w:rsid w:val="00270A61"/>
    <w:rsid w:val="00270DC7"/>
    <w:rsid w:val="002741CF"/>
    <w:rsid w:val="002814FB"/>
    <w:rsid w:val="00281B9A"/>
    <w:rsid w:val="0028546D"/>
    <w:rsid w:val="00285F7D"/>
    <w:rsid w:val="00294163"/>
    <w:rsid w:val="00294DDC"/>
    <w:rsid w:val="002A23E1"/>
    <w:rsid w:val="002B2A72"/>
    <w:rsid w:val="002B3348"/>
    <w:rsid w:val="002B68F2"/>
    <w:rsid w:val="002C261F"/>
    <w:rsid w:val="002C2B2F"/>
    <w:rsid w:val="002C56BD"/>
    <w:rsid w:val="002C71A7"/>
    <w:rsid w:val="002C7599"/>
    <w:rsid w:val="002D25B1"/>
    <w:rsid w:val="002D4A01"/>
    <w:rsid w:val="002D6792"/>
    <w:rsid w:val="002E740B"/>
    <w:rsid w:val="002E793F"/>
    <w:rsid w:val="002F1C70"/>
    <w:rsid w:val="002F3207"/>
    <w:rsid w:val="002F40EF"/>
    <w:rsid w:val="002F74EB"/>
    <w:rsid w:val="002F7F56"/>
    <w:rsid w:val="0030148F"/>
    <w:rsid w:val="0030310B"/>
    <w:rsid w:val="00305564"/>
    <w:rsid w:val="00311AE7"/>
    <w:rsid w:val="0031228F"/>
    <w:rsid w:val="00314A41"/>
    <w:rsid w:val="0032138C"/>
    <w:rsid w:val="00323A41"/>
    <w:rsid w:val="00324C95"/>
    <w:rsid w:val="0032684B"/>
    <w:rsid w:val="00327B4C"/>
    <w:rsid w:val="003316B6"/>
    <w:rsid w:val="00333917"/>
    <w:rsid w:val="00334512"/>
    <w:rsid w:val="00341631"/>
    <w:rsid w:val="003425E9"/>
    <w:rsid w:val="00342B2F"/>
    <w:rsid w:val="00357576"/>
    <w:rsid w:val="00364133"/>
    <w:rsid w:val="00383E73"/>
    <w:rsid w:val="0038795F"/>
    <w:rsid w:val="00391A38"/>
    <w:rsid w:val="00392B43"/>
    <w:rsid w:val="00392B52"/>
    <w:rsid w:val="00396678"/>
    <w:rsid w:val="003A0344"/>
    <w:rsid w:val="003A0BFB"/>
    <w:rsid w:val="003A3657"/>
    <w:rsid w:val="003A3CD9"/>
    <w:rsid w:val="003A4753"/>
    <w:rsid w:val="003B2FE3"/>
    <w:rsid w:val="003B4676"/>
    <w:rsid w:val="003B4E5C"/>
    <w:rsid w:val="003C340E"/>
    <w:rsid w:val="003C4FB8"/>
    <w:rsid w:val="003C6513"/>
    <w:rsid w:val="003D4BC2"/>
    <w:rsid w:val="003E53FE"/>
    <w:rsid w:val="003E63C0"/>
    <w:rsid w:val="003F787A"/>
    <w:rsid w:val="00400DE7"/>
    <w:rsid w:val="004025C8"/>
    <w:rsid w:val="00404D99"/>
    <w:rsid w:val="00415918"/>
    <w:rsid w:val="00421B78"/>
    <w:rsid w:val="00423AFC"/>
    <w:rsid w:val="004251BC"/>
    <w:rsid w:val="00426016"/>
    <w:rsid w:val="00426B2D"/>
    <w:rsid w:val="0043000F"/>
    <w:rsid w:val="00432A92"/>
    <w:rsid w:val="00433A29"/>
    <w:rsid w:val="00434C9C"/>
    <w:rsid w:val="004400A3"/>
    <w:rsid w:val="00443A69"/>
    <w:rsid w:val="004452A4"/>
    <w:rsid w:val="004478F6"/>
    <w:rsid w:val="004572F1"/>
    <w:rsid w:val="00461168"/>
    <w:rsid w:val="00465EAA"/>
    <w:rsid w:val="00487BCB"/>
    <w:rsid w:val="0049099F"/>
    <w:rsid w:val="00491894"/>
    <w:rsid w:val="00493248"/>
    <w:rsid w:val="004942B7"/>
    <w:rsid w:val="004A435F"/>
    <w:rsid w:val="004A7DC8"/>
    <w:rsid w:val="004B6463"/>
    <w:rsid w:val="004C13DF"/>
    <w:rsid w:val="004C23E4"/>
    <w:rsid w:val="004C34C7"/>
    <w:rsid w:val="004C5D0F"/>
    <w:rsid w:val="004C72FA"/>
    <w:rsid w:val="004E0A5A"/>
    <w:rsid w:val="004E11E0"/>
    <w:rsid w:val="004E26E2"/>
    <w:rsid w:val="004E2F48"/>
    <w:rsid w:val="004E45AD"/>
    <w:rsid w:val="00503634"/>
    <w:rsid w:val="00510FAA"/>
    <w:rsid w:val="005133C5"/>
    <w:rsid w:val="005172D9"/>
    <w:rsid w:val="0052449C"/>
    <w:rsid w:val="00525A14"/>
    <w:rsid w:val="005370A7"/>
    <w:rsid w:val="0054468C"/>
    <w:rsid w:val="00544CB5"/>
    <w:rsid w:val="005473FC"/>
    <w:rsid w:val="00551CE3"/>
    <w:rsid w:val="00554A1B"/>
    <w:rsid w:val="00556386"/>
    <w:rsid w:val="0055669F"/>
    <w:rsid w:val="00557558"/>
    <w:rsid w:val="00561039"/>
    <w:rsid w:val="00562876"/>
    <w:rsid w:val="00563562"/>
    <w:rsid w:val="00564836"/>
    <w:rsid w:val="005648B8"/>
    <w:rsid w:val="00565C58"/>
    <w:rsid w:val="00566A52"/>
    <w:rsid w:val="00572063"/>
    <w:rsid w:val="00572413"/>
    <w:rsid w:val="00574F83"/>
    <w:rsid w:val="00582AA6"/>
    <w:rsid w:val="0058640D"/>
    <w:rsid w:val="005868B9"/>
    <w:rsid w:val="00586C00"/>
    <w:rsid w:val="0058762F"/>
    <w:rsid w:val="0059075C"/>
    <w:rsid w:val="005A1A3E"/>
    <w:rsid w:val="005A7E25"/>
    <w:rsid w:val="005B7C8E"/>
    <w:rsid w:val="005C1165"/>
    <w:rsid w:val="005D49B0"/>
    <w:rsid w:val="005D5AD2"/>
    <w:rsid w:val="005D76CE"/>
    <w:rsid w:val="005E1CE9"/>
    <w:rsid w:val="005E34CD"/>
    <w:rsid w:val="005E3D2E"/>
    <w:rsid w:val="005E5C98"/>
    <w:rsid w:val="005F0994"/>
    <w:rsid w:val="005F56DD"/>
    <w:rsid w:val="00600491"/>
    <w:rsid w:val="00607812"/>
    <w:rsid w:val="0061016B"/>
    <w:rsid w:val="006124E5"/>
    <w:rsid w:val="0061263D"/>
    <w:rsid w:val="0062054A"/>
    <w:rsid w:val="00630829"/>
    <w:rsid w:val="006327D8"/>
    <w:rsid w:val="006371CB"/>
    <w:rsid w:val="00642020"/>
    <w:rsid w:val="00644324"/>
    <w:rsid w:val="00647735"/>
    <w:rsid w:val="006518E0"/>
    <w:rsid w:val="00661C44"/>
    <w:rsid w:val="00663CE4"/>
    <w:rsid w:val="0066431D"/>
    <w:rsid w:val="00666289"/>
    <w:rsid w:val="00672E86"/>
    <w:rsid w:val="00674A27"/>
    <w:rsid w:val="00674D9C"/>
    <w:rsid w:val="0068170B"/>
    <w:rsid w:val="00683378"/>
    <w:rsid w:val="0069086D"/>
    <w:rsid w:val="0069325E"/>
    <w:rsid w:val="0069647F"/>
    <w:rsid w:val="0069797A"/>
    <w:rsid w:val="006A291A"/>
    <w:rsid w:val="006A33C5"/>
    <w:rsid w:val="006A77DB"/>
    <w:rsid w:val="006B0660"/>
    <w:rsid w:val="006C1C11"/>
    <w:rsid w:val="006C6929"/>
    <w:rsid w:val="006D5B6B"/>
    <w:rsid w:val="006D5E60"/>
    <w:rsid w:val="006E17E4"/>
    <w:rsid w:val="006E1AA0"/>
    <w:rsid w:val="006E1BC6"/>
    <w:rsid w:val="006E2D3B"/>
    <w:rsid w:val="006E3E48"/>
    <w:rsid w:val="006E40D2"/>
    <w:rsid w:val="006F15FE"/>
    <w:rsid w:val="006F17C8"/>
    <w:rsid w:val="006F1CEF"/>
    <w:rsid w:val="006F38C7"/>
    <w:rsid w:val="006F3D49"/>
    <w:rsid w:val="006F65D7"/>
    <w:rsid w:val="006F7C58"/>
    <w:rsid w:val="00707170"/>
    <w:rsid w:val="00712C15"/>
    <w:rsid w:val="00714AE3"/>
    <w:rsid w:val="0072169B"/>
    <w:rsid w:val="00724126"/>
    <w:rsid w:val="00727860"/>
    <w:rsid w:val="0073036E"/>
    <w:rsid w:val="00730BB0"/>
    <w:rsid w:val="00734A72"/>
    <w:rsid w:val="00735028"/>
    <w:rsid w:val="00743AE1"/>
    <w:rsid w:val="00744019"/>
    <w:rsid w:val="00751DCD"/>
    <w:rsid w:val="0075398D"/>
    <w:rsid w:val="00760170"/>
    <w:rsid w:val="0076559D"/>
    <w:rsid w:val="00767E76"/>
    <w:rsid w:val="00774250"/>
    <w:rsid w:val="0077746C"/>
    <w:rsid w:val="00777D5C"/>
    <w:rsid w:val="00782514"/>
    <w:rsid w:val="0079054E"/>
    <w:rsid w:val="00793058"/>
    <w:rsid w:val="00794BD7"/>
    <w:rsid w:val="007958F2"/>
    <w:rsid w:val="007A0E58"/>
    <w:rsid w:val="007A2D62"/>
    <w:rsid w:val="007B01E5"/>
    <w:rsid w:val="007B2ED9"/>
    <w:rsid w:val="007B6A14"/>
    <w:rsid w:val="007C0727"/>
    <w:rsid w:val="007C1605"/>
    <w:rsid w:val="007D0926"/>
    <w:rsid w:val="007D0F7C"/>
    <w:rsid w:val="007D334E"/>
    <w:rsid w:val="007D3B2C"/>
    <w:rsid w:val="007D3D63"/>
    <w:rsid w:val="007D3F08"/>
    <w:rsid w:val="007D4B0E"/>
    <w:rsid w:val="007E01B4"/>
    <w:rsid w:val="007E3FF0"/>
    <w:rsid w:val="007E6A88"/>
    <w:rsid w:val="007F152B"/>
    <w:rsid w:val="007F43A9"/>
    <w:rsid w:val="007F58F1"/>
    <w:rsid w:val="00803F7C"/>
    <w:rsid w:val="0080605A"/>
    <w:rsid w:val="00814ABC"/>
    <w:rsid w:val="008307CB"/>
    <w:rsid w:val="0083146E"/>
    <w:rsid w:val="00831705"/>
    <w:rsid w:val="00832ABF"/>
    <w:rsid w:val="00836779"/>
    <w:rsid w:val="00840A69"/>
    <w:rsid w:val="008410BA"/>
    <w:rsid w:val="008458CB"/>
    <w:rsid w:val="00855E8B"/>
    <w:rsid w:val="008642F2"/>
    <w:rsid w:val="008673B0"/>
    <w:rsid w:val="00867F21"/>
    <w:rsid w:val="008705D4"/>
    <w:rsid w:val="008718AA"/>
    <w:rsid w:val="008816DC"/>
    <w:rsid w:val="00882CB6"/>
    <w:rsid w:val="008911AC"/>
    <w:rsid w:val="008A5A52"/>
    <w:rsid w:val="008B269A"/>
    <w:rsid w:val="008B4490"/>
    <w:rsid w:val="008C2859"/>
    <w:rsid w:val="008C393D"/>
    <w:rsid w:val="008C6AF7"/>
    <w:rsid w:val="008C7B37"/>
    <w:rsid w:val="008D10C5"/>
    <w:rsid w:val="008E255A"/>
    <w:rsid w:val="008F4804"/>
    <w:rsid w:val="008F564B"/>
    <w:rsid w:val="00900055"/>
    <w:rsid w:val="00901EFE"/>
    <w:rsid w:val="00902636"/>
    <w:rsid w:val="00906487"/>
    <w:rsid w:val="009111B3"/>
    <w:rsid w:val="0091463E"/>
    <w:rsid w:val="00915F0B"/>
    <w:rsid w:val="009337D9"/>
    <w:rsid w:val="00941B98"/>
    <w:rsid w:val="009466E1"/>
    <w:rsid w:val="0095549E"/>
    <w:rsid w:val="0095634E"/>
    <w:rsid w:val="0095737A"/>
    <w:rsid w:val="00957CCD"/>
    <w:rsid w:val="00957D0C"/>
    <w:rsid w:val="00960E2C"/>
    <w:rsid w:val="00962759"/>
    <w:rsid w:val="00975EBE"/>
    <w:rsid w:val="00987020"/>
    <w:rsid w:val="00990A3C"/>
    <w:rsid w:val="00991F8F"/>
    <w:rsid w:val="009A7AB0"/>
    <w:rsid w:val="009B14C0"/>
    <w:rsid w:val="009B1B59"/>
    <w:rsid w:val="009C103D"/>
    <w:rsid w:val="009C11E5"/>
    <w:rsid w:val="009C3F25"/>
    <w:rsid w:val="009D037F"/>
    <w:rsid w:val="009D2719"/>
    <w:rsid w:val="009D4609"/>
    <w:rsid w:val="009D7280"/>
    <w:rsid w:val="009E21DB"/>
    <w:rsid w:val="009E70CB"/>
    <w:rsid w:val="009F2148"/>
    <w:rsid w:val="009F65D7"/>
    <w:rsid w:val="009F6E47"/>
    <w:rsid w:val="00A00F2B"/>
    <w:rsid w:val="00A02020"/>
    <w:rsid w:val="00A05444"/>
    <w:rsid w:val="00A05C66"/>
    <w:rsid w:val="00A10AB2"/>
    <w:rsid w:val="00A10D8B"/>
    <w:rsid w:val="00A1357A"/>
    <w:rsid w:val="00A151AF"/>
    <w:rsid w:val="00A22058"/>
    <w:rsid w:val="00A24174"/>
    <w:rsid w:val="00A35DB9"/>
    <w:rsid w:val="00A42AAE"/>
    <w:rsid w:val="00A5234D"/>
    <w:rsid w:val="00A550EF"/>
    <w:rsid w:val="00A55DBE"/>
    <w:rsid w:val="00A57A15"/>
    <w:rsid w:val="00A618A8"/>
    <w:rsid w:val="00A61E1D"/>
    <w:rsid w:val="00A70C40"/>
    <w:rsid w:val="00A71E03"/>
    <w:rsid w:val="00A83276"/>
    <w:rsid w:val="00A83B31"/>
    <w:rsid w:val="00A858D7"/>
    <w:rsid w:val="00A87C82"/>
    <w:rsid w:val="00A87DC8"/>
    <w:rsid w:val="00A90734"/>
    <w:rsid w:val="00AA01A3"/>
    <w:rsid w:val="00AA18D5"/>
    <w:rsid w:val="00AA340F"/>
    <w:rsid w:val="00AB2324"/>
    <w:rsid w:val="00AB2972"/>
    <w:rsid w:val="00AC0557"/>
    <w:rsid w:val="00AC32E3"/>
    <w:rsid w:val="00AC462A"/>
    <w:rsid w:val="00AC7E4F"/>
    <w:rsid w:val="00AD2200"/>
    <w:rsid w:val="00AD2F41"/>
    <w:rsid w:val="00AD3617"/>
    <w:rsid w:val="00AD7913"/>
    <w:rsid w:val="00AE2386"/>
    <w:rsid w:val="00AF2C58"/>
    <w:rsid w:val="00AF4816"/>
    <w:rsid w:val="00B02130"/>
    <w:rsid w:val="00B024C7"/>
    <w:rsid w:val="00B04731"/>
    <w:rsid w:val="00B07627"/>
    <w:rsid w:val="00B076D2"/>
    <w:rsid w:val="00B108A3"/>
    <w:rsid w:val="00B14063"/>
    <w:rsid w:val="00B215A3"/>
    <w:rsid w:val="00B24ED9"/>
    <w:rsid w:val="00B26CA1"/>
    <w:rsid w:val="00B3341E"/>
    <w:rsid w:val="00B36E64"/>
    <w:rsid w:val="00B4515B"/>
    <w:rsid w:val="00B50ED1"/>
    <w:rsid w:val="00B545B8"/>
    <w:rsid w:val="00B56881"/>
    <w:rsid w:val="00B577DC"/>
    <w:rsid w:val="00B61CAF"/>
    <w:rsid w:val="00B624FC"/>
    <w:rsid w:val="00B63EAF"/>
    <w:rsid w:val="00B7002A"/>
    <w:rsid w:val="00B743DC"/>
    <w:rsid w:val="00B86F61"/>
    <w:rsid w:val="00B91816"/>
    <w:rsid w:val="00BA5AFD"/>
    <w:rsid w:val="00BA68EB"/>
    <w:rsid w:val="00BC0FB1"/>
    <w:rsid w:val="00BC4D0B"/>
    <w:rsid w:val="00BD0B83"/>
    <w:rsid w:val="00BD143A"/>
    <w:rsid w:val="00BD1760"/>
    <w:rsid w:val="00BD1BD1"/>
    <w:rsid w:val="00BE34C7"/>
    <w:rsid w:val="00BE5EE6"/>
    <w:rsid w:val="00BF519E"/>
    <w:rsid w:val="00C02497"/>
    <w:rsid w:val="00C02844"/>
    <w:rsid w:val="00C02C57"/>
    <w:rsid w:val="00C04565"/>
    <w:rsid w:val="00C051C0"/>
    <w:rsid w:val="00C0612D"/>
    <w:rsid w:val="00C06F61"/>
    <w:rsid w:val="00C1386E"/>
    <w:rsid w:val="00C1403F"/>
    <w:rsid w:val="00C166BB"/>
    <w:rsid w:val="00C2013E"/>
    <w:rsid w:val="00C2473C"/>
    <w:rsid w:val="00C24DCC"/>
    <w:rsid w:val="00C27898"/>
    <w:rsid w:val="00C30F7B"/>
    <w:rsid w:val="00C32D08"/>
    <w:rsid w:val="00C332E3"/>
    <w:rsid w:val="00C36A2C"/>
    <w:rsid w:val="00C41737"/>
    <w:rsid w:val="00C55072"/>
    <w:rsid w:val="00C55CC6"/>
    <w:rsid w:val="00C62721"/>
    <w:rsid w:val="00C62800"/>
    <w:rsid w:val="00C66A56"/>
    <w:rsid w:val="00C67E75"/>
    <w:rsid w:val="00C73862"/>
    <w:rsid w:val="00C7547D"/>
    <w:rsid w:val="00C812E2"/>
    <w:rsid w:val="00C81FE1"/>
    <w:rsid w:val="00C86436"/>
    <w:rsid w:val="00C9007E"/>
    <w:rsid w:val="00C92B49"/>
    <w:rsid w:val="00C93065"/>
    <w:rsid w:val="00CA1F09"/>
    <w:rsid w:val="00CA2936"/>
    <w:rsid w:val="00CA522B"/>
    <w:rsid w:val="00CA5DAE"/>
    <w:rsid w:val="00CA5F9A"/>
    <w:rsid w:val="00CA6720"/>
    <w:rsid w:val="00CB20AB"/>
    <w:rsid w:val="00CC0162"/>
    <w:rsid w:val="00CC2612"/>
    <w:rsid w:val="00CC394F"/>
    <w:rsid w:val="00CD0FD0"/>
    <w:rsid w:val="00CD19DA"/>
    <w:rsid w:val="00CD43C4"/>
    <w:rsid w:val="00CE4F3F"/>
    <w:rsid w:val="00CF04D5"/>
    <w:rsid w:val="00CF150A"/>
    <w:rsid w:val="00CF6DE0"/>
    <w:rsid w:val="00CF79E1"/>
    <w:rsid w:val="00D0060A"/>
    <w:rsid w:val="00D02F8C"/>
    <w:rsid w:val="00D14E34"/>
    <w:rsid w:val="00D20ADF"/>
    <w:rsid w:val="00D23904"/>
    <w:rsid w:val="00D30EA9"/>
    <w:rsid w:val="00D351F4"/>
    <w:rsid w:val="00D400F8"/>
    <w:rsid w:val="00D404EE"/>
    <w:rsid w:val="00D46EFB"/>
    <w:rsid w:val="00D47727"/>
    <w:rsid w:val="00D47CAD"/>
    <w:rsid w:val="00D52E2C"/>
    <w:rsid w:val="00D5711A"/>
    <w:rsid w:val="00D5792C"/>
    <w:rsid w:val="00D70141"/>
    <w:rsid w:val="00D81758"/>
    <w:rsid w:val="00D85486"/>
    <w:rsid w:val="00D863DA"/>
    <w:rsid w:val="00D86914"/>
    <w:rsid w:val="00D8732C"/>
    <w:rsid w:val="00D87C59"/>
    <w:rsid w:val="00DB5F74"/>
    <w:rsid w:val="00DB70D7"/>
    <w:rsid w:val="00DC0D81"/>
    <w:rsid w:val="00DC3367"/>
    <w:rsid w:val="00DC3AFC"/>
    <w:rsid w:val="00DC755F"/>
    <w:rsid w:val="00DD1C6C"/>
    <w:rsid w:val="00DD244A"/>
    <w:rsid w:val="00DD26B6"/>
    <w:rsid w:val="00DE5166"/>
    <w:rsid w:val="00DE66BF"/>
    <w:rsid w:val="00DF4402"/>
    <w:rsid w:val="00DF5F5E"/>
    <w:rsid w:val="00DF7D90"/>
    <w:rsid w:val="00E075D8"/>
    <w:rsid w:val="00E11738"/>
    <w:rsid w:val="00E21EB4"/>
    <w:rsid w:val="00E221AF"/>
    <w:rsid w:val="00E23E91"/>
    <w:rsid w:val="00E32ACD"/>
    <w:rsid w:val="00E3310A"/>
    <w:rsid w:val="00E34D8E"/>
    <w:rsid w:val="00E41BF3"/>
    <w:rsid w:val="00E43FFF"/>
    <w:rsid w:val="00E5459E"/>
    <w:rsid w:val="00E54A78"/>
    <w:rsid w:val="00E57853"/>
    <w:rsid w:val="00E607BA"/>
    <w:rsid w:val="00E615CB"/>
    <w:rsid w:val="00E62612"/>
    <w:rsid w:val="00E66FC2"/>
    <w:rsid w:val="00E745F8"/>
    <w:rsid w:val="00E76A9E"/>
    <w:rsid w:val="00E76E41"/>
    <w:rsid w:val="00E87766"/>
    <w:rsid w:val="00E90DEB"/>
    <w:rsid w:val="00E9301A"/>
    <w:rsid w:val="00E97C46"/>
    <w:rsid w:val="00EA1602"/>
    <w:rsid w:val="00EA35EC"/>
    <w:rsid w:val="00EA640E"/>
    <w:rsid w:val="00EB093B"/>
    <w:rsid w:val="00EB10A3"/>
    <w:rsid w:val="00EB121F"/>
    <w:rsid w:val="00EB3CB8"/>
    <w:rsid w:val="00ED055C"/>
    <w:rsid w:val="00ED25B1"/>
    <w:rsid w:val="00ED4E40"/>
    <w:rsid w:val="00EF3C5E"/>
    <w:rsid w:val="00EF7065"/>
    <w:rsid w:val="00F00992"/>
    <w:rsid w:val="00F10682"/>
    <w:rsid w:val="00F1267C"/>
    <w:rsid w:val="00F14BD8"/>
    <w:rsid w:val="00F16840"/>
    <w:rsid w:val="00F220E6"/>
    <w:rsid w:val="00F27607"/>
    <w:rsid w:val="00F277D9"/>
    <w:rsid w:val="00F342EC"/>
    <w:rsid w:val="00F4412C"/>
    <w:rsid w:val="00F47A79"/>
    <w:rsid w:val="00F6096D"/>
    <w:rsid w:val="00F616FE"/>
    <w:rsid w:val="00F708F3"/>
    <w:rsid w:val="00F7142E"/>
    <w:rsid w:val="00F74EF1"/>
    <w:rsid w:val="00F80208"/>
    <w:rsid w:val="00F81265"/>
    <w:rsid w:val="00F818E0"/>
    <w:rsid w:val="00F86585"/>
    <w:rsid w:val="00F91235"/>
    <w:rsid w:val="00F92234"/>
    <w:rsid w:val="00FA07CB"/>
    <w:rsid w:val="00FA6DB4"/>
    <w:rsid w:val="00FB0247"/>
    <w:rsid w:val="00FB0F62"/>
    <w:rsid w:val="00FB29C1"/>
    <w:rsid w:val="00FB2FA2"/>
    <w:rsid w:val="00FB3C35"/>
    <w:rsid w:val="00FC7E7A"/>
    <w:rsid w:val="00FD39F7"/>
    <w:rsid w:val="00FD4F1F"/>
    <w:rsid w:val="00FD7B39"/>
    <w:rsid w:val="00FE6536"/>
    <w:rsid w:val="00FF0483"/>
    <w:rsid w:val="00FF2FF9"/>
    <w:rsid w:val="00FF6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FC81D5"/>
  <w15:chartTrackingRefBased/>
  <w15:docId w15:val="{14F754B1-0690-0E42-AB21-8309A285A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446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6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irdspacelearning.com/blog/assessment-for-learning-examples/" TargetMode="External"/><Relationship Id="rId18" Type="http://schemas.openxmlformats.org/officeDocument/2006/relationships/hyperlink" Target="https://ncca.ie/media/1927/assessment-workshop-1_en.pdf" TargetMode="External"/><Relationship Id="rId26" Type="http://schemas.openxmlformats.org/officeDocument/2006/relationships/hyperlink" Target="https://hwb.gov.wales/api/storage/b447d1fe-5463-4382-9726-e68623a05dd2/assessment-for-learning-and-the-national-literacy-and-numeracy-framework.pdf" TargetMode="External"/><Relationship Id="rId3" Type="http://schemas.openxmlformats.org/officeDocument/2006/relationships/webSettings" Target="webSettings.xml"/><Relationship Id="rId21" Type="http://schemas.openxmlformats.org/officeDocument/2006/relationships/hyperlink" Target="https://web-p-ebscohost-com.ezproxy.uwtsd.ac.uk/ehost/pdfviewer/pdfviewer?vid=0&amp;sid=55b23ed1-c00a-41d2-a1a1-fe850e0f4373%40redis" TargetMode="External"/><Relationship Id="rId34" Type="http://schemas.openxmlformats.org/officeDocument/2006/relationships/theme" Target="theme/theme1.xml"/><Relationship Id="rId7" Type="http://schemas.openxmlformats.org/officeDocument/2006/relationships/hyperlink" Target="https://www.youtube.com/watch?v=m6czhy6kPpc" TargetMode="External"/><Relationship Id="rId12" Type="http://schemas.openxmlformats.org/officeDocument/2006/relationships/hyperlink" Target="https://www.su.se/polopoly_fs/1.431459.1552987755!/menu/standard/file/Visible%20Learning%20for%20Teachers%20Maximizing%20Impact%20on%20Learning%20by%20John%20Hattie%20%28Routledge%2C%202012%29.pdf" TargetMode="External"/><Relationship Id="rId17" Type="http://schemas.openxmlformats.org/officeDocument/2006/relationships/hyperlink" Target="https://hwb.gov.wales/curriculum-for-wales" TargetMode="External"/><Relationship Id="rId25" Type="http://schemas.openxmlformats.org/officeDocument/2006/relationships/hyperlink" Target="https://sites.reading.ac.uk/curriculum-framework/assessment-for-learning/"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simplypsychology.org/learning-kola.html" TargetMode="External"/><Relationship Id="rId20" Type="http://schemas.openxmlformats.org/officeDocument/2006/relationships/hyperlink" Target="https://sites.google.com/site/wongyauhsiung/edu-5033-principles-and-practice-of-assessment/12-i-learning-theories-ii-assessment-of-learning" TargetMode="External"/><Relationship Id="rId29" Type="http://schemas.openxmlformats.org/officeDocument/2006/relationships/hyperlink" Target="https://hwb.gov.wales/api/storage/663d00fd-9c3b-4003-9a1f-0012bad39fad/how-to-develop-thinking-and-assessment-for-learning-in-the-classroom.pdf" TargetMode="External"/><Relationship Id="rId1" Type="http://schemas.openxmlformats.org/officeDocument/2006/relationships/styles" Target="styles.xml"/><Relationship Id="rId6" Type="http://schemas.openxmlformats.org/officeDocument/2006/relationships/hyperlink" Target="https://www.researchgate.net/profile/Dylan-Wiliam/publication/44836144_Inside_the_Black_Box_Raising_Standards_Through_Classroom_Assessment/links/0c9605262f8852f2dd000000/Inside-the-Black-Box-Raising-Standards-Through-Classroom-Assessment.pdf?origin=publication_detail&amp;_tp=eyJjb250ZXh0Ijp7ImZpcnN0UGFnZSI6InB1YmxpY2F0aW9uIiwicGFnZSI6InB1YmxpY2F0aW9uRG93bmxvYWQiLCJwcmV2aW91c1BhZ2UiOiJwdWJsaWNhdGlvbiJ9fQ" TargetMode="External"/><Relationship Id="rId11" Type="http://schemas.openxmlformats.org/officeDocument/2006/relationships/hyperlink" Target="https://www.estyn.gov.wales/system/files/2022-10/Effective%20approaches%20to%20assessment%20that%20improve%20teaching%20and%20learning.pdf" TargetMode="External"/><Relationship Id="rId24" Type="http://schemas.openxmlformats.org/officeDocument/2006/relationships/hyperlink" Target="http://as.exeter.ac.uk/academic-policy-standards/tqa-manual/lts/peerselfassessment/" TargetMode="External"/><Relationship Id="rId32" Type="http://schemas.openxmlformats.org/officeDocument/2006/relationships/hyperlink" Target="https://uob2014grp5.wordpress.com/formative-assessment/" TargetMode="External"/><Relationship Id="rId5" Type="http://schemas.openxmlformats.org/officeDocument/2006/relationships/hyperlink" Target="https://www.google.co.uk/books/edition/Assessment_For_Learning/DZXlAAAAQBAJ?hl=en&amp;gbpv=1&amp;dq=paul+black+assessment&amp;printsec=frontcover" TargetMode="External"/><Relationship Id="rId15" Type="http://schemas.openxmlformats.org/officeDocument/2006/relationships/hyperlink" Target="https://files.eric.ed.gov/fulltext/EJ1089708.pdf" TargetMode="External"/><Relationship Id="rId23" Type="http://schemas.openxmlformats.org/officeDocument/2006/relationships/hyperlink" Target="https://youtu.be/y8bHMd3PosM?si=g9O0Uqd_Ib4bCXOP" TargetMode="External"/><Relationship Id="rId28" Type="http://schemas.openxmlformats.org/officeDocument/2006/relationships/hyperlink" Target="https://hwb.gov.wales/curriculum-for-wales/designing-your-curriculum/pedagogy" TargetMode="External"/><Relationship Id="rId10" Type="http://schemas.openxmlformats.org/officeDocument/2006/relationships/hyperlink" Target="https://hwb.gov.wales/api/storage/2f38c94c-5aac-4eb9-8fde-6c9f2cc253f5/grouping-practices-for-learning-support.pdf" TargetMode="External"/><Relationship Id="rId19" Type="http://schemas.openxmlformats.org/officeDocument/2006/relationships/hyperlink" Target="https://files.eric.ed.gov/fulltext/EJ1146193.pdf" TargetMode="External"/><Relationship Id="rId31" Type="http://schemas.openxmlformats.org/officeDocument/2006/relationships/hyperlink" Target="https://www.researchgate.net/profile/Dylan-Wiliam/publication/258423377_Assessment_The_bridge_between_teaching_and_learning/links/60077c79a6fdccdcb8689787/Assessment-The-bridge-between-teaching-and-learning.pdf" TargetMode="External"/><Relationship Id="rId4" Type="http://schemas.openxmlformats.org/officeDocument/2006/relationships/hyperlink" Target="https://www.hkeaa.edu.hk/DocLibrary/SBA/HKDSE/Eng_DVD/doc/AFL_principles.pdf" TargetMode="External"/><Relationship Id="rId9" Type="http://schemas.openxmlformats.org/officeDocument/2006/relationships/hyperlink" Target="https://educationwales.blog.gov.wales/2019/04/26/assessment-and-the-new-curriculum/" TargetMode="External"/><Relationship Id="rId14" Type="http://schemas.openxmlformats.org/officeDocument/2006/relationships/hyperlink" Target="https://sirblois.files.wordpress.com/2016/09/cooperative-learning-activities.pdf" TargetMode="External"/><Relationship Id="rId22" Type="http://schemas.openxmlformats.org/officeDocument/2006/relationships/hyperlink" Target="https://www.cambridgeinternational.org/Images/271179-assessment-for-learning.pdf" TargetMode="External"/><Relationship Id="rId27" Type="http://schemas.openxmlformats.org/officeDocument/2006/relationships/hyperlink" Target="https://hwb.gov.wales/curriculum-for-wales/assessment-arrangements/supporting-learner-progression-assessment-guidance" TargetMode="External"/><Relationship Id="rId30" Type="http://schemas.openxmlformats.org/officeDocument/2006/relationships/hyperlink" Target="https://hwb.gov.wales/curriculum-for-wales/assessment-arrangements/what-s-changing-in-assessment" TargetMode="External"/><Relationship Id="rId8" Type="http://schemas.openxmlformats.org/officeDocument/2006/relationships/hyperlink" Target="https://www.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6897</TotalTime>
  <Pages>9</Pages>
  <Words>5927</Words>
  <Characters>33786</Characters>
  <Application>Microsoft Office Word</Application>
  <DocSecurity>0</DocSecurity>
  <Lines>281</Lines>
  <Paragraphs>79</Paragraphs>
  <ScaleCrop>false</ScaleCrop>
  <Company/>
  <LinksUpToDate>false</LinksUpToDate>
  <CharactersWithSpaces>39634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Davies (2203801)</dc:creator>
  <cp:keywords/>
  <dc:description/>
  <cp:lastModifiedBy>Holly Davies (2203801)</cp:lastModifiedBy>
  <cp:revision>516</cp:revision>
  <dcterms:created xsi:type="dcterms:W3CDTF">2024-01-04T16:28:00Z</dcterms:created>
  <dcterms:modified xsi:type="dcterms:W3CDTF">2024-01-09T10:31:00Z</dcterms:modified>
</cp:coreProperties>
</file>