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B8332E" w14:textId="77777777" w:rsidR="00A24955" w:rsidRDefault="00A24955" w:rsidP="00A2495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</w:rPr>
        <w:t>Meeting members and agenda.</w:t>
      </w:r>
      <w:r>
        <w:rPr>
          <w:rStyle w:val="eop"/>
          <w:rFonts w:ascii="Arial" w:hAnsi="Arial" w:cs="Arial"/>
        </w:rPr>
        <w:t> </w:t>
      </w:r>
    </w:p>
    <w:p w14:paraId="3F901F1D" w14:textId="77777777" w:rsidR="00A24955" w:rsidRDefault="00A24955" w:rsidP="00A2495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Day care Setting</w:t>
      </w:r>
      <w:r>
        <w:rPr>
          <w:rStyle w:val="eop"/>
          <w:rFonts w:ascii="Arial" w:hAnsi="Arial" w:cs="Arial"/>
        </w:rPr>
        <w:t> </w:t>
      </w:r>
    </w:p>
    <w:p w14:paraId="1706663E" w14:textId="77777777" w:rsidR="00A24955" w:rsidRDefault="00A24955" w:rsidP="00A2495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</w:rPr>
        <w:t> </w:t>
      </w:r>
      <w:r>
        <w:rPr>
          <w:rStyle w:val="eop"/>
          <w:rFonts w:ascii="Arial" w:hAnsi="Arial" w:cs="Arial"/>
        </w:rPr>
        <w:t> </w:t>
      </w:r>
    </w:p>
    <w:p w14:paraId="6B8D0FAB" w14:textId="77777777" w:rsidR="00A24955" w:rsidRDefault="00A24955" w:rsidP="00A2495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</w:rPr>
        <w:t>Members in attendance: </w:t>
      </w:r>
      <w:r>
        <w:rPr>
          <w:rStyle w:val="eop"/>
          <w:rFonts w:ascii="Arial" w:hAnsi="Arial" w:cs="Arial"/>
        </w:rPr>
        <w:t> </w:t>
      </w:r>
    </w:p>
    <w:p w14:paraId="1D9F0756" w14:textId="77777777" w:rsidR="00A24955" w:rsidRDefault="00A24955" w:rsidP="00A2495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Ceri Baker- Day care manager</w:t>
      </w:r>
      <w:r>
        <w:rPr>
          <w:rStyle w:val="eop"/>
          <w:rFonts w:ascii="Arial" w:hAnsi="Arial" w:cs="Arial"/>
        </w:rPr>
        <w:t> </w:t>
      </w:r>
    </w:p>
    <w:p w14:paraId="78E93D97" w14:textId="77777777" w:rsidR="00A24955" w:rsidRDefault="00A24955" w:rsidP="00A2495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Rhian Pittard- Senior Keyworker and </w:t>
      </w:r>
      <w:proofErr w:type="spellStart"/>
      <w:r>
        <w:rPr>
          <w:rStyle w:val="normaltextrun"/>
          <w:rFonts w:ascii="Arial" w:hAnsi="Arial" w:cs="Arial"/>
        </w:rPr>
        <w:t>ALNCo</w:t>
      </w:r>
      <w:proofErr w:type="spellEnd"/>
      <w:r>
        <w:rPr>
          <w:rStyle w:val="eop"/>
          <w:rFonts w:ascii="Arial" w:hAnsi="Arial" w:cs="Arial"/>
        </w:rPr>
        <w:t> </w:t>
      </w:r>
    </w:p>
    <w:p w14:paraId="26ECB169" w14:textId="77777777" w:rsidR="00A24955" w:rsidRDefault="00A24955" w:rsidP="00A2495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Abbie Smith- Senior Keyworker and Designated Safeguarding Officer (DSO)</w:t>
      </w:r>
      <w:r>
        <w:rPr>
          <w:rStyle w:val="eop"/>
          <w:rFonts w:ascii="Arial" w:hAnsi="Arial" w:cs="Arial"/>
        </w:rPr>
        <w:t> </w:t>
      </w:r>
    </w:p>
    <w:p w14:paraId="615EBDD1" w14:textId="77777777" w:rsidR="00A24955" w:rsidRDefault="00A24955" w:rsidP="00A2495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Molly Scanlan- Senior Keyworker and Health and Safety Officer (HSO)</w:t>
      </w:r>
      <w:r>
        <w:rPr>
          <w:rStyle w:val="eop"/>
          <w:rFonts w:ascii="Arial" w:hAnsi="Arial" w:cs="Arial"/>
        </w:rPr>
        <w:t> </w:t>
      </w:r>
    </w:p>
    <w:p w14:paraId="0AA4EF5E" w14:textId="77777777" w:rsidR="00A24955" w:rsidRDefault="00A24955" w:rsidP="00A2495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 </w:t>
      </w:r>
      <w:r>
        <w:rPr>
          <w:rStyle w:val="eop"/>
          <w:rFonts w:ascii="Arial" w:hAnsi="Arial" w:cs="Arial"/>
        </w:rPr>
        <w:t> </w:t>
      </w:r>
    </w:p>
    <w:p w14:paraId="747FA6F6" w14:textId="77777777" w:rsidR="00A24955" w:rsidRDefault="00A24955" w:rsidP="00A2495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</w:rPr>
        <w:t>Agenda for team meeting 25.11.21</w:t>
      </w:r>
      <w:r>
        <w:rPr>
          <w:rStyle w:val="eop"/>
          <w:rFonts w:ascii="Arial" w:hAnsi="Arial" w:cs="Arial"/>
        </w:rPr>
        <w:t> </w:t>
      </w:r>
    </w:p>
    <w:p w14:paraId="603525F3" w14:textId="77777777" w:rsidR="00A24955" w:rsidRDefault="00A24955" w:rsidP="00A24955">
      <w:pPr>
        <w:pStyle w:val="paragraph"/>
        <w:numPr>
          <w:ilvl w:val="0"/>
          <w:numId w:val="1"/>
        </w:numPr>
        <w:spacing w:before="0" w:beforeAutospacing="0" w:after="0" w:afterAutospacing="0"/>
        <w:ind w:left="1080" w:firstLine="0"/>
        <w:jc w:val="both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</w:rPr>
        <w:t>ALN support and training- Rhian Pittard </w:t>
      </w:r>
      <w:proofErr w:type="spellStart"/>
      <w:r>
        <w:rPr>
          <w:rStyle w:val="normaltextrun"/>
          <w:rFonts w:ascii="Arial" w:hAnsi="Arial" w:cs="Arial"/>
        </w:rPr>
        <w:t>ALNCo</w:t>
      </w:r>
      <w:proofErr w:type="spellEnd"/>
      <w:r>
        <w:rPr>
          <w:rStyle w:val="eop"/>
          <w:rFonts w:ascii="Arial" w:hAnsi="Arial" w:cs="Arial"/>
        </w:rPr>
        <w:t> </w:t>
      </w:r>
    </w:p>
    <w:p w14:paraId="71FDBB68" w14:textId="77777777" w:rsidR="00A24955" w:rsidRDefault="00A24955" w:rsidP="00A24955">
      <w:pPr>
        <w:pStyle w:val="paragraph"/>
        <w:numPr>
          <w:ilvl w:val="0"/>
          <w:numId w:val="2"/>
        </w:numPr>
        <w:spacing w:before="0" w:beforeAutospacing="0" w:after="0" w:afterAutospacing="0"/>
        <w:ind w:left="1080" w:firstLine="0"/>
        <w:jc w:val="both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</w:rPr>
        <w:t>Safeguarding concern and training- Abbie Smith DSO</w:t>
      </w:r>
      <w:r>
        <w:rPr>
          <w:rStyle w:val="eop"/>
          <w:rFonts w:ascii="Arial" w:hAnsi="Arial" w:cs="Arial"/>
        </w:rPr>
        <w:t> </w:t>
      </w:r>
    </w:p>
    <w:p w14:paraId="2E0B86B5" w14:textId="77777777" w:rsidR="00A24955" w:rsidRDefault="00A24955" w:rsidP="00A24955">
      <w:pPr>
        <w:pStyle w:val="paragraph"/>
        <w:numPr>
          <w:ilvl w:val="0"/>
          <w:numId w:val="3"/>
        </w:numPr>
        <w:spacing w:before="0" w:beforeAutospacing="0" w:after="0" w:afterAutospacing="0"/>
        <w:ind w:left="1080" w:firstLine="0"/>
        <w:jc w:val="both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</w:rPr>
        <w:t>Staff retirement and new member- preparing for change and training- Ceri Baker Day care Manager</w:t>
      </w:r>
      <w:r>
        <w:rPr>
          <w:rStyle w:val="eop"/>
          <w:rFonts w:ascii="Arial" w:hAnsi="Arial" w:cs="Arial"/>
        </w:rPr>
        <w:t> </w:t>
      </w:r>
    </w:p>
    <w:p w14:paraId="0B3BA666" w14:textId="77777777" w:rsidR="00A24955" w:rsidRDefault="00A24955" w:rsidP="00A24955">
      <w:pPr>
        <w:pStyle w:val="paragraph"/>
        <w:numPr>
          <w:ilvl w:val="0"/>
          <w:numId w:val="4"/>
        </w:numPr>
        <w:spacing w:before="0" w:beforeAutospacing="0" w:after="0" w:afterAutospacing="0"/>
        <w:ind w:left="1080" w:firstLine="0"/>
        <w:jc w:val="both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</w:rPr>
        <w:t>Follow up of an incident and training- Molly Scanlan HSO</w:t>
      </w:r>
      <w:r>
        <w:rPr>
          <w:rStyle w:val="eop"/>
          <w:rFonts w:ascii="Arial" w:hAnsi="Arial" w:cs="Arial"/>
        </w:rPr>
        <w:t> </w:t>
      </w:r>
    </w:p>
    <w:p w14:paraId="0A6B45F7" w14:textId="77777777" w:rsidR="00A24955" w:rsidRDefault="00A24955" w:rsidP="00A2495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5067BCF7" w14:textId="77777777" w:rsidR="00A24955" w:rsidRDefault="00A24955" w:rsidP="00A2495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36C93E53" w14:textId="77777777" w:rsidR="00A24955" w:rsidRDefault="00A24955" w:rsidP="00A2495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6168D3E3" w14:textId="77777777" w:rsidR="00A24955" w:rsidRDefault="00A24955" w:rsidP="00A2495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0D958E39" w14:textId="77777777" w:rsidR="00A24955" w:rsidRDefault="00A24955" w:rsidP="00A2495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3D7DE39E" w14:textId="77777777" w:rsidR="00A24955" w:rsidRDefault="00A24955" w:rsidP="00A2495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2192061B" w14:textId="77777777" w:rsidR="00A24955" w:rsidRDefault="00A24955" w:rsidP="00A2495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7A010E40" w14:textId="77777777" w:rsidR="00A24955" w:rsidRDefault="00A24955" w:rsidP="00A2495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158CA24A" w14:textId="77777777" w:rsidR="00A24955" w:rsidRDefault="00A24955" w:rsidP="00A2495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4F3AC03B" w14:textId="77777777" w:rsidR="00A24955" w:rsidRDefault="00A24955" w:rsidP="00A2495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1BED7EFD" w14:textId="77777777" w:rsidR="00A24955" w:rsidRDefault="00A24955" w:rsidP="00A2495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012D6470" w14:textId="77777777" w:rsidR="00A24955" w:rsidRDefault="00A24955" w:rsidP="00A2495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4572DCD3" w14:textId="77777777" w:rsidR="00A24955" w:rsidRDefault="00A24955" w:rsidP="00A2495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628E7713" w14:textId="77777777" w:rsidR="00A24955" w:rsidRDefault="00A24955" w:rsidP="00A2495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5C7D23D4" w14:textId="77777777" w:rsidR="00A24955" w:rsidRDefault="00A24955" w:rsidP="00A2495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b/>
          <w:bCs/>
        </w:rPr>
      </w:pPr>
    </w:p>
    <w:p w14:paraId="3A332A1B" w14:textId="77777777" w:rsidR="00A24955" w:rsidRDefault="00A24955" w:rsidP="00A2495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b/>
          <w:bCs/>
        </w:rPr>
      </w:pPr>
    </w:p>
    <w:p w14:paraId="421E49D6" w14:textId="77777777" w:rsidR="00A24955" w:rsidRDefault="00A24955" w:rsidP="00A2495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b/>
          <w:bCs/>
        </w:rPr>
      </w:pPr>
    </w:p>
    <w:p w14:paraId="62870FDA" w14:textId="77777777" w:rsidR="00A24955" w:rsidRDefault="00A24955" w:rsidP="00A2495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b/>
          <w:bCs/>
        </w:rPr>
      </w:pPr>
    </w:p>
    <w:p w14:paraId="7FB83FD6" w14:textId="77777777" w:rsidR="00A24955" w:rsidRDefault="00A24955" w:rsidP="00A2495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b/>
          <w:bCs/>
        </w:rPr>
      </w:pPr>
    </w:p>
    <w:p w14:paraId="76E46075" w14:textId="77777777" w:rsidR="00A24955" w:rsidRDefault="00A24955" w:rsidP="00A2495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b/>
          <w:bCs/>
        </w:rPr>
      </w:pPr>
    </w:p>
    <w:p w14:paraId="0E26818A" w14:textId="77777777" w:rsidR="00A24955" w:rsidRDefault="00A24955" w:rsidP="00A2495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b/>
          <w:bCs/>
        </w:rPr>
      </w:pPr>
    </w:p>
    <w:p w14:paraId="3644B443" w14:textId="77777777" w:rsidR="00A24955" w:rsidRDefault="00A24955" w:rsidP="00A2495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b/>
          <w:bCs/>
        </w:rPr>
      </w:pPr>
    </w:p>
    <w:p w14:paraId="792E9D16" w14:textId="77777777" w:rsidR="00A24955" w:rsidRDefault="00A24955" w:rsidP="00A2495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b/>
          <w:bCs/>
        </w:rPr>
      </w:pPr>
    </w:p>
    <w:p w14:paraId="0D4BB69B" w14:textId="77777777" w:rsidR="00A24955" w:rsidRDefault="00A24955" w:rsidP="00A2495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b/>
          <w:bCs/>
        </w:rPr>
      </w:pPr>
    </w:p>
    <w:p w14:paraId="6B9D968B" w14:textId="77777777" w:rsidR="00A24955" w:rsidRDefault="00A24955" w:rsidP="00A2495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b/>
          <w:bCs/>
        </w:rPr>
      </w:pPr>
    </w:p>
    <w:p w14:paraId="3A8DE3C8" w14:textId="77777777" w:rsidR="00A24955" w:rsidRDefault="00A24955" w:rsidP="00A2495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b/>
          <w:bCs/>
        </w:rPr>
      </w:pPr>
    </w:p>
    <w:p w14:paraId="68F5A00B" w14:textId="77777777" w:rsidR="00A24955" w:rsidRDefault="00A24955" w:rsidP="00A2495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b/>
          <w:bCs/>
        </w:rPr>
      </w:pPr>
    </w:p>
    <w:p w14:paraId="455BCF3C" w14:textId="77777777" w:rsidR="00A24955" w:rsidRDefault="00A24955" w:rsidP="00A2495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b/>
          <w:bCs/>
        </w:rPr>
      </w:pPr>
    </w:p>
    <w:p w14:paraId="0E7AF2D7" w14:textId="3B805579" w:rsidR="00A24955" w:rsidRDefault="00A24955" w:rsidP="00A2495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</w:rPr>
        <w:t>Reference List. </w:t>
      </w:r>
      <w:r>
        <w:rPr>
          <w:rStyle w:val="tabchar"/>
          <w:rFonts w:ascii="Calibri" w:hAnsi="Calibri" w:cs="Calibri"/>
        </w:rPr>
        <w:tab/>
      </w:r>
      <w:r>
        <w:rPr>
          <w:rStyle w:val="tabchar"/>
          <w:rFonts w:ascii="Calibri" w:hAnsi="Calibri" w:cs="Calibri"/>
          <w:sz w:val="22"/>
          <w:szCs w:val="22"/>
        </w:rPr>
        <w:tab/>
      </w:r>
      <w:r>
        <w:rPr>
          <w:rStyle w:val="tabchar"/>
          <w:rFonts w:ascii="Calibri" w:hAnsi="Calibri" w:cs="Calibri"/>
          <w:sz w:val="22"/>
          <w:szCs w:val="22"/>
        </w:rPr>
        <w:tab/>
      </w:r>
      <w:r>
        <w:rPr>
          <w:rStyle w:val="tabchar"/>
          <w:rFonts w:ascii="Calibri" w:hAnsi="Calibri" w:cs="Calibri"/>
          <w:sz w:val="22"/>
          <w:szCs w:val="22"/>
        </w:rPr>
        <w:tab/>
      </w:r>
      <w:r>
        <w:rPr>
          <w:rStyle w:val="tabchar"/>
          <w:rFonts w:ascii="Calibri" w:hAnsi="Calibri" w:cs="Calibri"/>
          <w:sz w:val="22"/>
          <w:szCs w:val="22"/>
        </w:rPr>
        <w:tab/>
      </w:r>
      <w:r>
        <w:rPr>
          <w:rStyle w:val="tabchar"/>
          <w:rFonts w:ascii="Calibri" w:hAnsi="Calibri" w:cs="Calibri"/>
          <w:sz w:val="22"/>
          <w:szCs w:val="22"/>
        </w:rPr>
        <w:tab/>
      </w:r>
      <w:r>
        <w:rPr>
          <w:rStyle w:val="tabchar"/>
          <w:rFonts w:ascii="Calibri" w:hAnsi="Calibri" w:cs="Calibri"/>
          <w:sz w:val="22"/>
          <w:szCs w:val="22"/>
        </w:rPr>
        <w:tab/>
      </w:r>
      <w:r>
        <w:rPr>
          <w:rStyle w:val="normaltextrun"/>
          <w:rFonts w:ascii="Arial" w:hAnsi="Arial" w:cs="Arial"/>
          <w:b/>
          <w:bCs/>
        </w:rPr>
        <w:t>ECEY5006.</w:t>
      </w:r>
      <w:r>
        <w:rPr>
          <w:rStyle w:val="eop"/>
          <w:rFonts w:ascii="Arial" w:hAnsi="Arial" w:cs="Arial"/>
        </w:rPr>
        <w:t> </w:t>
      </w:r>
    </w:p>
    <w:p w14:paraId="46162B6A" w14:textId="77777777" w:rsidR="00A24955" w:rsidRDefault="00A24955" w:rsidP="00A2495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Arial" w:hAnsi="Arial" w:cs="Arial"/>
          <w:color w:val="000000"/>
        </w:rPr>
        <w:t>Acas</w:t>
      </w:r>
      <w:proofErr w:type="spellEnd"/>
      <w:r>
        <w:rPr>
          <w:rStyle w:val="normaltextrun"/>
          <w:rFonts w:ascii="Arial" w:hAnsi="Arial" w:cs="Arial"/>
          <w:color w:val="000000"/>
        </w:rPr>
        <w:t xml:space="preserve"> (no date) </w:t>
      </w:r>
      <w:r>
        <w:rPr>
          <w:rStyle w:val="normaltextrun"/>
          <w:rFonts w:ascii="Arial" w:hAnsi="Arial" w:cs="Arial"/>
          <w:i/>
          <w:iCs/>
          <w:color w:val="000000"/>
        </w:rPr>
        <w:t>Recruitment and Job Applications. </w:t>
      </w:r>
      <w:r>
        <w:rPr>
          <w:rStyle w:val="normaltextrun"/>
          <w:rFonts w:ascii="Arial" w:hAnsi="Arial" w:cs="Arial"/>
          <w:color w:val="000000"/>
        </w:rPr>
        <w:t>Available at: </w:t>
      </w:r>
      <w:hyperlink r:id="rId7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https://www.acas.org.uk/job-applications-and-hiring</w:t>
        </w:r>
      </w:hyperlink>
      <w:r>
        <w:rPr>
          <w:rStyle w:val="normaltextrun"/>
          <w:rFonts w:ascii="Arial" w:hAnsi="Arial" w:cs="Arial"/>
          <w:color w:val="000000"/>
        </w:rPr>
        <w:t>. (Accessed: 20</w:t>
      </w:r>
      <w:r>
        <w:rPr>
          <w:rStyle w:val="normaltextrun"/>
          <w:rFonts w:ascii="Arial" w:hAnsi="Arial" w:cs="Arial"/>
          <w:color w:val="000000"/>
          <w:sz w:val="19"/>
          <w:szCs w:val="19"/>
          <w:vertAlign w:val="superscript"/>
        </w:rPr>
        <w:t>th</w:t>
      </w:r>
      <w:r>
        <w:rPr>
          <w:rStyle w:val="normaltextrun"/>
          <w:rFonts w:ascii="Arial" w:hAnsi="Arial" w:cs="Arial"/>
          <w:color w:val="000000"/>
        </w:rPr>
        <w:t> November 2021). </w:t>
      </w:r>
      <w:r>
        <w:rPr>
          <w:rStyle w:val="eop"/>
          <w:rFonts w:ascii="Arial" w:hAnsi="Arial" w:cs="Arial"/>
          <w:color w:val="000000"/>
        </w:rPr>
        <w:t> </w:t>
      </w:r>
    </w:p>
    <w:p w14:paraId="5B8C66CF" w14:textId="77777777" w:rsidR="00A24955" w:rsidRDefault="00A24955" w:rsidP="00A2495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i/>
          <w:iCs/>
        </w:rPr>
        <w:t>Additional Learning Needs and Educational Tribunal (Wales) Act 2018 </w:t>
      </w:r>
      <w:r>
        <w:rPr>
          <w:rStyle w:val="normaltextrun"/>
          <w:rFonts w:ascii="Arial" w:hAnsi="Arial" w:cs="Arial"/>
        </w:rPr>
        <w:t>(</w:t>
      </w:r>
      <w:proofErr w:type="spellStart"/>
      <w:r>
        <w:rPr>
          <w:rStyle w:val="normaltextrun"/>
          <w:rFonts w:ascii="Arial" w:hAnsi="Arial" w:cs="Arial"/>
        </w:rPr>
        <w:t>anaw</w:t>
      </w:r>
      <w:proofErr w:type="spellEnd"/>
      <w:r>
        <w:rPr>
          <w:rStyle w:val="normaltextrun"/>
          <w:rFonts w:ascii="Arial" w:hAnsi="Arial" w:cs="Arial"/>
        </w:rPr>
        <w:t> 2). Available at: </w:t>
      </w:r>
      <w:hyperlink r:id="rId8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https://www.legislation.gov.uk/anaw/2018/2/contents</w:t>
        </w:r>
      </w:hyperlink>
      <w:r>
        <w:rPr>
          <w:rStyle w:val="normaltextrun"/>
          <w:rFonts w:ascii="Arial" w:hAnsi="Arial" w:cs="Arial"/>
        </w:rPr>
        <w:t> (Accessed: 12 November 2021).</w:t>
      </w:r>
      <w:r>
        <w:rPr>
          <w:rStyle w:val="eop"/>
          <w:rFonts w:ascii="Arial" w:hAnsi="Arial" w:cs="Arial"/>
        </w:rPr>
        <w:t> </w:t>
      </w:r>
    </w:p>
    <w:p w14:paraId="34510338" w14:textId="77777777" w:rsidR="00A24955" w:rsidRDefault="00A24955" w:rsidP="00A2495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>Aubrey, C. (2011) </w:t>
      </w:r>
      <w:r>
        <w:rPr>
          <w:rStyle w:val="normaltextrun"/>
          <w:rFonts w:ascii="Arial" w:hAnsi="Arial" w:cs="Arial"/>
          <w:i/>
          <w:iCs/>
          <w:color w:val="000000"/>
        </w:rPr>
        <w:t>Leading and Managing in the Early Years. </w:t>
      </w:r>
      <w:r>
        <w:rPr>
          <w:rStyle w:val="normaltextrun"/>
          <w:rFonts w:ascii="Arial" w:hAnsi="Arial" w:cs="Arial"/>
          <w:color w:val="000000"/>
        </w:rPr>
        <w:t>2nd </w:t>
      </w:r>
      <w:proofErr w:type="spellStart"/>
      <w:r>
        <w:rPr>
          <w:rStyle w:val="normaltextrun"/>
          <w:rFonts w:ascii="Arial" w:hAnsi="Arial" w:cs="Arial"/>
          <w:color w:val="000000"/>
        </w:rPr>
        <w:t>edn</w:t>
      </w:r>
      <w:proofErr w:type="spellEnd"/>
      <w:r>
        <w:rPr>
          <w:rStyle w:val="normaltextrun"/>
          <w:rFonts w:ascii="Arial" w:hAnsi="Arial" w:cs="Arial"/>
          <w:color w:val="000000"/>
        </w:rPr>
        <w:t xml:space="preserve">. </w:t>
      </w:r>
      <w:proofErr w:type="spellStart"/>
      <w:proofErr w:type="gramStart"/>
      <w:r>
        <w:rPr>
          <w:rStyle w:val="normaltextrun"/>
          <w:rFonts w:ascii="Arial" w:hAnsi="Arial" w:cs="Arial"/>
          <w:color w:val="000000"/>
        </w:rPr>
        <w:t>London:Sage</w:t>
      </w:r>
      <w:proofErr w:type="spellEnd"/>
      <w:proofErr w:type="gramEnd"/>
      <w:r>
        <w:rPr>
          <w:rStyle w:val="normaltextrun"/>
          <w:rFonts w:ascii="Arial" w:hAnsi="Arial" w:cs="Arial"/>
          <w:color w:val="000000"/>
        </w:rPr>
        <w:t>.</w:t>
      </w:r>
      <w:r>
        <w:rPr>
          <w:rStyle w:val="eop"/>
          <w:rFonts w:ascii="Arial" w:hAnsi="Arial" w:cs="Arial"/>
          <w:color w:val="000000"/>
        </w:rPr>
        <w:t> </w:t>
      </w:r>
    </w:p>
    <w:p w14:paraId="22F54407" w14:textId="77777777" w:rsidR="00A24955" w:rsidRDefault="00A24955" w:rsidP="00A2495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Bronfenbrenner, U. (2009) </w:t>
      </w:r>
      <w:r>
        <w:rPr>
          <w:rStyle w:val="normaltextrun"/>
          <w:rFonts w:ascii="Arial" w:hAnsi="Arial" w:cs="Arial"/>
          <w:i/>
          <w:iCs/>
        </w:rPr>
        <w:t>The Ecology of Human Development. </w:t>
      </w:r>
      <w:r>
        <w:rPr>
          <w:rStyle w:val="normaltextrun"/>
          <w:rFonts w:ascii="Arial" w:hAnsi="Arial" w:cs="Arial"/>
        </w:rPr>
        <w:t>Harvard University Press. </w:t>
      </w:r>
      <w:r>
        <w:rPr>
          <w:rStyle w:val="eop"/>
          <w:rFonts w:ascii="Arial" w:hAnsi="Arial" w:cs="Arial"/>
        </w:rPr>
        <w:t> </w:t>
      </w:r>
    </w:p>
    <w:p w14:paraId="363F7B5D" w14:textId="77777777" w:rsidR="00A24955" w:rsidRDefault="00A24955" w:rsidP="00A24955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i/>
          <w:iCs/>
          <w:color w:val="000000"/>
        </w:rPr>
        <w:t>Data Protection Act 2018 </w:t>
      </w:r>
      <w:r>
        <w:rPr>
          <w:rStyle w:val="normaltextrun"/>
          <w:rFonts w:ascii="Arial" w:hAnsi="Arial" w:cs="Arial"/>
          <w:color w:val="000000"/>
        </w:rPr>
        <w:t>Available at: </w:t>
      </w:r>
      <w:hyperlink r:id="rId9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https://www.legislation.gov.uk/ukpga/2018/12/contents/enacted</w:t>
        </w:r>
      </w:hyperlink>
      <w:r>
        <w:rPr>
          <w:rStyle w:val="normaltextrun"/>
          <w:rFonts w:ascii="Arial" w:hAnsi="Arial" w:cs="Arial"/>
        </w:rPr>
        <w:t>. (Accessed: 19</w:t>
      </w:r>
      <w:r>
        <w:rPr>
          <w:rStyle w:val="normaltextrun"/>
          <w:rFonts w:ascii="Arial" w:hAnsi="Arial" w:cs="Arial"/>
          <w:sz w:val="19"/>
          <w:szCs w:val="19"/>
          <w:vertAlign w:val="superscript"/>
        </w:rPr>
        <w:t>th</w:t>
      </w:r>
      <w:r>
        <w:rPr>
          <w:rStyle w:val="normaltextrun"/>
          <w:rFonts w:ascii="Arial" w:hAnsi="Arial" w:cs="Arial"/>
        </w:rPr>
        <w:t> November 2021).</w:t>
      </w:r>
      <w:r>
        <w:rPr>
          <w:rStyle w:val="eop"/>
          <w:rFonts w:ascii="Arial" w:hAnsi="Arial" w:cs="Arial"/>
        </w:rPr>
        <w:t> </w:t>
      </w:r>
    </w:p>
    <w:p w14:paraId="3C6C68D1" w14:textId="77777777" w:rsidR="00A24955" w:rsidRDefault="00A24955" w:rsidP="00A2495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Arial" w:hAnsi="Arial" w:cs="Arial"/>
        </w:rPr>
        <w:t>Deltanet</w:t>
      </w:r>
      <w:proofErr w:type="spellEnd"/>
      <w:r>
        <w:rPr>
          <w:rStyle w:val="normaltextrun"/>
          <w:rFonts w:ascii="Arial" w:hAnsi="Arial" w:cs="Arial"/>
        </w:rPr>
        <w:t> International (2021) </w:t>
      </w:r>
      <w:r>
        <w:rPr>
          <w:rStyle w:val="normaltextrun"/>
          <w:rFonts w:ascii="Arial" w:hAnsi="Arial" w:cs="Arial"/>
          <w:i/>
          <w:iCs/>
        </w:rPr>
        <w:t>What is a risk assessment in childcare? </w:t>
      </w:r>
      <w:r>
        <w:rPr>
          <w:rStyle w:val="normaltextrun"/>
          <w:rFonts w:ascii="Arial" w:hAnsi="Arial" w:cs="Arial"/>
        </w:rPr>
        <w:t>Available at: </w:t>
      </w:r>
      <w:hyperlink r:id="rId10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 xml:space="preserve">What is a Risk Assessment in Childcare? | </w:t>
        </w:r>
        <w:proofErr w:type="spellStart"/>
        <w:r>
          <w:rPr>
            <w:rStyle w:val="normaltextrun"/>
            <w:rFonts w:ascii="Arial" w:hAnsi="Arial" w:cs="Arial"/>
            <w:color w:val="0563C1"/>
            <w:u w:val="single"/>
          </w:rPr>
          <w:t>DeltaNet</w:t>
        </w:r>
        <w:proofErr w:type="spellEnd"/>
        <w:r>
          <w:rPr>
            <w:rStyle w:val="normaltextrun"/>
            <w:rFonts w:ascii="Arial" w:hAnsi="Arial" w:cs="Arial"/>
            <w:color w:val="0563C1"/>
            <w:u w:val="single"/>
          </w:rPr>
          <w:t xml:space="preserve"> | </w:t>
        </w:r>
        <w:proofErr w:type="spellStart"/>
        <w:r>
          <w:rPr>
            <w:rStyle w:val="normaltextrun"/>
            <w:rFonts w:ascii="Arial" w:hAnsi="Arial" w:cs="Arial"/>
            <w:color w:val="0563C1"/>
            <w:u w:val="single"/>
          </w:rPr>
          <w:t>DeltaNet</w:t>
        </w:r>
        <w:proofErr w:type="spellEnd"/>
        <w:r>
          <w:rPr>
            <w:rStyle w:val="normaltextrun"/>
            <w:rFonts w:ascii="Arial" w:hAnsi="Arial" w:cs="Arial"/>
            <w:color w:val="0563C1"/>
            <w:u w:val="single"/>
          </w:rPr>
          <w:t xml:space="preserve"> (delta-net.com)</w:t>
        </w:r>
      </w:hyperlink>
      <w:r>
        <w:rPr>
          <w:rStyle w:val="normaltextrun"/>
          <w:rFonts w:ascii="Arial" w:hAnsi="Arial" w:cs="Arial"/>
        </w:rPr>
        <w:t> (Accessed: 14</w:t>
      </w:r>
      <w:r>
        <w:rPr>
          <w:rStyle w:val="normaltextrun"/>
          <w:rFonts w:ascii="Arial" w:hAnsi="Arial" w:cs="Arial"/>
          <w:sz w:val="19"/>
          <w:szCs w:val="19"/>
          <w:vertAlign w:val="superscript"/>
        </w:rPr>
        <w:t>th</w:t>
      </w:r>
      <w:r>
        <w:rPr>
          <w:rStyle w:val="normaltextrun"/>
          <w:rFonts w:ascii="Arial" w:hAnsi="Arial" w:cs="Arial"/>
        </w:rPr>
        <w:t> November 2021).</w:t>
      </w:r>
      <w:r>
        <w:rPr>
          <w:rStyle w:val="eop"/>
          <w:rFonts w:ascii="Arial" w:hAnsi="Arial" w:cs="Arial"/>
        </w:rPr>
        <w:t> </w:t>
      </w:r>
    </w:p>
    <w:p w14:paraId="25FDDF16" w14:textId="77777777" w:rsidR="00A24955" w:rsidRDefault="00A24955" w:rsidP="00A2495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i/>
          <w:iCs/>
        </w:rPr>
        <w:t>Employment Act 2008 </w:t>
      </w:r>
      <w:r>
        <w:rPr>
          <w:rStyle w:val="normaltextrun"/>
          <w:rFonts w:ascii="Arial" w:hAnsi="Arial" w:cs="Arial"/>
        </w:rPr>
        <w:t>Available at: </w:t>
      </w:r>
      <w:hyperlink r:id="rId11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https://www.legislation.gov.uk/ukpga/2008/24/contents</w:t>
        </w:r>
      </w:hyperlink>
      <w:r>
        <w:rPr>
          <w:rStyle w:val="normaltextrun"/>
          <w:rFonts w:ascii="Arial" w:hAnsi="Arial" w:cs="Arial"/>
        </w:rPr>
        <w:t>. (Accessed: 18</w:t>
      </w:r>
      <w:r>
        <w:rPr>
          <w:rStyle w:val="normaltextrun"/>
          <w:rFonts w:ascii="Arial" w:hAnsi="Arial" w:cs="Arial"/>
          <w:sz w:val="19"/>
          <w:szCs w:val="19"/>
          <w:vertAlign w:val="superscript"/>
        </w:rPr>
        <w:t>th</w:t>
      </w:r>
      <w:r>
        <w:rPr>
          <w:rStyle w:val="normaltextrun"/>
          <w:rFonts w:ascii="Arial" w:hAnsi="Arial" w:cs="Arial"/>
        </w:rPr>
        <w:t> November 2021). </w:t>
      </w:r>
      <w:r>
        <w:rPr>
          <w:rStyle w:val="eop"/>
          <w:rFonts w:ascii="Arial" w:hAnsi="Arial" w:cs="Arial"/>
        </w:rPr>
        <w:t> </w:t>
      </w:r>
    </w:p>
    <w:p w14:paraId="17641B92" w14:textId="77777777" w:rsidR="00A24955" w:rsidRDefault="00A24955" w:rsidP="00A2495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Health and Safety Executive (2002) </w:t>
      </w:r>
      <w:r>
        <w:rPr>
          <w:rStyle w:val="normaltextrun"/>
          <w:rFonts w:ascii="Arial" w:hAnsi="Arial" w:cs="Arial"/>
          <w:i/>
          <w:iCs/>
        </w:rPr>
        <w:t>Playgrounds- risks, benefits and choices, </w:t>
      </w:r>
      <w:r>
        <w:rPr>
          <w:rStyle w:val="normaltextrun"/>
          <w:rFonts w:ascii="Arial" w:hAnsi="Arial" w:cs="Arial"/>
        </w:rPr>
        <w:t>Norwich: HSE Books.</w:t>
      </w:r>
      <w:r>
        <w:rPr>
          <w:rStyle w:val="eop"/>
          <w:rFonts w:ascii="Arial" w:hAnsi="Arial" w:cs="Arial"/>
        </w:rPr>
        <w:t> </w:t>
      </w:r>
    </w:p>
    <w:p w14:paraId="76827BF0" w14:textId="77777777" w:rsidR="00A24955" w:rsidRDefault="00A24955" w:rsidP="00A2495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Health and Safety Executive (2013) </w:t>
      </w:r>
      <w:r>
        <w:rPr>
          <w:rStyle w:val="normaltextrun"/>
          <w:rFonts w:ascii="Arial" w:hAnsi="Arial" w:cs="Arial"/>
          <w:i/>
          <w:iCs/>
        </w:rPr>
        <w:t>Incident reporting in schools (accidents, diseases and dangerous occurrences) </w:t>
      </w:r>
      <w:r>
        <w:rPr>
          <w:rStyle w:val="normaltextrun"/>
          <w:rFonts w:ascii="Arial" w:hAnsi="Arial" w:cs="Arial"/>
        </w:rPr>
        <w:t>Available at: </w:t>
      </w:r>
      <w:hyperlink r:id="rId12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Incident reporting in schools (accidents, diseases and dangerous occurrences) EDIS1 (hse.gov.uk)</w:t>
        </w:r>
      </w:hyperlink>
      <w:r>
        <w:rPr>
          <w:rStyle w:val="normaltextrun"/>
          <w:rFonts w:ascii="Arial" w:hAnsi="Arial" w:cs="Arial"/>
        </w:rPr>
        <w:t> (Accessed: 15</w:t>
      </w:r>
      <w:r>
        <w:rPr>
          <w:rStyle w:val="normaltextrun"/>
          <w:rFonts w:ascii="Arial" w:hAnsi="Arial" w:cs="Arial"/>
          <w:sz w:val="19"/>
          <w:szCs w:val="19"/>
          <w:vertAlign w:val="superscript"/>
        </w:rPr>
        <w:t>th</w:t>
      </w:r>
      <w:r>
        <w:rPr>
          <w:rStyle w:val="normaltextrun"/>
          <w:rFonts w:ascii="Arial" w:hAnsi="Arial" w:cs="Arial"/>
        </w:rPr>
        <w:t> November 2021).</w:t>
      </w:r>
      <w:r>
        <w:rPr>
          <w:rStyle w:val="eop"/>
          <w:rFonts w:ascii="Arial" w:hAnsi="Arial" w:cs="Arial"/>
        </w:rPr>
        <w:t> </w:t>
      </w:r>
    </w:p>
    <w:p w14:paraId="06D9A678" w14:textId="77777777" w:rsidR="00A24955" w:rsidRDefault="00A24955" w:rsidP="00A2495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IHASCO (2021) </w:t>
      </w:r>
      <w:r>
        <w:rPr>
          <w:rStyle w:val="normaltextrun"/>
          <w:rFonts w:ascii="Arial" w:hAnsi="Arial" w:cs="Arial"/>
          <w:i/>
          <w:iCs/>
        </w:rPr>
        <w:t>What is the </w:t>
      </w:r>
      <w:r>
        <w:rPr>
          <w:rStyle w:val="normaltextrun"/>
          <w:rFonts w:ascii="Arial" w:hAnsi="Arial" w:cs="Arial"/>
        </w:rPr>
        <w:t>health</w:t>
      </w:r>
      <w:r>
        <w:rPr>
          <w:rStyle w:val="normaltextrun"/>
          <w:rFonts w:ascii="Arial" w:hAnsi="Arial" w:cs="Arial"/>
          <w:i/>
          <w:iCs/>
        </w:rPr>
        <w:t> and safety at work act 1974? </w:t>
      </w:r>
      <w:r>
        <w:rPr>
          <w:rStyle w:val="normaltextrun"/>
          <w:rFonts w:ascii="Arial" w:hAnsi="Arial" w:cs="Arial"/>
        </w:rPr>
        <w:t>Available at: </w:t>
      </w:r>
      <w:hyperlink r:id="rId13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 xml:space="preserve">What is the Health and Safety at Work Act 1974? | </w:t>
        </w:r>
        <w:proofErr w:type="spellStart"/>
        <w:r>
          <w:rPr>
            <w:rStyle w:val="normaltextrun"/>
            <w:rFonts w:ascii="Arial" w:hAnsi="Arial" w:cs="Arial"/>
            <w:color w:val="0563C1"/>
            <w:u w:val="single"/>
          </w:rPr>
          <w:t>iHASCO</w:t>
        </w:r>
        <w:proofErr w:type="spellEnd"/>
      </w:hyperlink>
      <w:r>
        <w:rPr>
          <w:rStyle w:val="normaltextrun"/>
          <w:rFonts w:ascii="Arial" w:hAnsi="Arial" w:cs="Arial"/>
        </w:rPr>
        <w:t> (Accessed: 14</w:t>
      </w:r>
      <w:r>
        <w:rPr>
          <w:rStyle w:val="normaltextrun"/>
          <w:rFonts w:ascii="Arial" w:hAnsi="Arial" w:cs="Arial"/>
          <w:sz w:val="19"/>
          <w:szCs w:val="19"/>
          <w:vertAlign w:val="superscript"/>
        </w:rPr>
        <w:t>th</w:t>
      </w:r>
      <w:r>
        <w:rPr>
          <w:rStyle w:val="normaltextrun"/>
          <w:rFonts w:ascii="Arial" w:hAnsi="Arial" w:cs="Arial"/>
        </w:rPr>
        <w:t> November 2021).</w:t>
      </w:r>
      <w:r>
        <w:rPr>
          <w:rStyle w:val="eop"/>
          <w:rFonts w:ascii="Arial" w:hAnsi="Arial" w:cs="Arial"/>
        </w:rPr>
        <w:t> </w:t>
      </w:r>
    </w:p>
    <w:p w14:paraId="66D3FBDE" w14:textId="77777777" w:rsidR="00A24955" w:rsidRDefault="00A24955" w:rsidP="00A2495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lastRenderedPageBreak/>
        <w:t>Jones, H. (2017) </w:t>
      </w:r>
      <w:r>
        <w:rPr>
          <w:rStyle w:val="normaltextrun"/>
          <w:rFonts w:ascii="Arial" w:hAnsi="Arial" w:cs="Arial"/>
          <w:i/>
          <w:iCs/>
        </w:rPr>
        <w:t>Critical fall height- What is it and what do I need? </w:t>
      </w:r>
      <w:r>
        <w:rPr>
          <w:rStyle w:val="normaltextrun"/>
          <w:rFonts w:ascii="Arial" w:hAnsi="Arial" w:cs="Arial"/>
        </w:rPr>
        <w:t>Available at: </w:t>
      </w:r>
      <w:hyperlink r:id="rId14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Critical fall height – what is it and do I need it? – Safer Surfacing</w:t>
        </w:r>
      </w:hyperlink>
      <w:r>
        <w:rPr>
          <w:rStyle w:val="normaltextrun"/>
          <w:rFonts w:ascii="Arial" w:hAnsi="Arial" w:cs="Arial"/>
        </w:rPr>
        <w:t> (Accessed: 11</w:t>
      </w:r>
      <w:r>
        <w:rPr>
          <w:rStyle w:val="normaltextrun"/>
          <w:rFonts w:ascii="Arial" w:hAnsi="Arial" w:cs="Arial"/>
          <w:sz w:val="19"/>
          <w:szCs w:val="19"/>
          <w:vertAlign w:val="superscript"/>
        </w:rPr>
        <w:t>th</w:t>
      </w:r>
      <w:r>
        <w:rPr>
          <w:rStyle w:val="normaltextrun"/>
          <w:rFonts w:ascii="Arial" w:hAnsi="Arial" w:cs="Arial"/>
        </w:rPr>
        <w:t> November 2021).</w:t>
      </w:r>
      <w:r>
        <w:rPr>
          <w:rStyle w:val="eop"/>
          <w:rFonts w:ascii="Arial" w:hAnsi="Arial" w:cs="Arial"/>
        </w:rPr>
        <w:t> </w:t>
      </w:r>
    </w:p>
    <w:p w14:paraId="6D726F47" w14:textId="77777777" w:rsidR="00A24955" w:rsidRDefault="00A24955" w:rsidP="00A2495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Lewis, K. (2011) ‘</w:t>
      </w:r>
      <w:proofErr w:type="spellStart"/>
      <w:r>
        <w:rPr>
          <w:rStyle w:val="normaltextrun"/>
          <w:rFonts w:ascii="Arial" w:hAnsi="Arial" w:cs="Arial"/>
        </w:rPr>
        <w:t>Ferre</w:t>
      </w:r>
      <w:proofErr w:type="spellEnd"/>
      <w:r>
        <w:rPr>
          <w:rStyle w:val="normaltextrun"/>
          <w:rFonts w:ascii="Arial" w:hAnsi="Arial" w:cs="Arial"/>
        </w:rPr>
        <w:t> </w:t>
      </w:r>
      <w:proofErr w:type="spellStart"/>
      <w:r>
        <w:rPr>
          <w:rStyle w:val="normaltextrun"/>
          <w:rFonts w:ascii="Arial" w:hAnsi="Arial" w:cs="Arial"/>
        </w:rPr>
        <w:t>Laevers</w:t>
      </w:r>
      <w:proofErr w:type="spellEnd"/>
      <w:r>
        <w:rPr>
          <w:rStyle w:val="normaltextrun"/>
          <w:rFonts w:ascii="Arial" w:hAnsi="Arial" w:cs="Arial"/>
        </w:rPr>
        <w:t> Emotional Well-Being and Involvement Scales’, </w:t>
      </w:r>
      <w:r>
        <w:rPr>
          <w:rStyle w:val="normaltextrun"/>
          <w:rFonts w:ascii="Arial" w:hAnsi="Arial" w:cs="Arial"/>
          <w:i/>
          <w:iCs/>
        </w:rPr>
        <w:t>Early Learning Headquarters</w:t>
      </w:r>
      <w:r>
        <w:rPr>
          <w:rStyle w:val="normaltextrun"/>
          <w:rFonts w:ascii="Arial" w:hAnsi="Arial" w:cs="Arial"/>
        </w:rPr>
        <w:t> [blog] 23 May. Available at: </w:t>
      </w:r>
      <w:hyperlink r:id="rId15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https://www.earlylearninghq.org.uk/earlylearninghq-blog/the-leuven-well-being-and-involvement-scales/</w:t>
        </w:r>
      </w:hyperlink>
      <w:r>
        <w:rPr>
          <w:rStyle w:val="normaltextrun"/>
          <w:rFonts w:ascii="Arial" w:hAnsi="Arial" w:cs="Arial"/>
        </w:rPr>
        <w:t> (Accessed: 12 November 2021).</w:t>
      </w:r>
      <w:r>
        <w:rPr>
          <w:rStyle w:val="eop"/>
          <w:rFonts w:ascii="Arial" w:hAnsi="Arial" w:cs="Arial"/>
        </w:rPr>
        <w:t> </w:t>
      </w:r>
    </w:p>
    <w:p w14:paraId="5A23EBC1" w14:textId="77777777" w:rsidR="00A24955" w:rsidRDefault="00A24955" w:rsidP="00A2495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Arial" w:hAnsi="Arial" w:cs="Arial"/>
          <w:color w:val="000000"/>
        </w:rPr>
        <w:t>Mckinsey</w:t>
      </w:r>
      <w:proofErr w:type="spellEnd"/>
      <w:r>
        <w:rPr>
          <w:rStyle w:val="normaltextrun"/>
          <w:rFonts w:ascii="Arial" w:hAnsi="Arial" w:cs="Arial"/>
          <w:color w:val="000000"/>
        </w:rPr>
        <w:t> and Company (2008) </w:t>
      </w:r>
      <w:r>
        <w:rPr>
          <w:rStyle w:val="normaltextrun"/>
          <w:rFonts w:ascii="Arial" w:hAnsi="Arial" w:cs="Arial"/>
          <w:i/>
          <w:iCs/>
          <w:color w:val="000000"/>
        </w:rPr>
        <w:t>Enduring Ideas: The 7-S Framework. </w:t>
      </w:r>
      <w:r>
        <w:rPr>
          <w:rStyle w:val="normaltextrun"/>
          <w:rFonts w:ascii="Arial" w:hAnsi="Arial" w:cs="Arial"/>
          <w:color w:val="000000"/>
        </w:rPr>
        <w:t>Available at: </w:t>
      </w:r>
      <w:hyperlink r:id="rId16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https://www.mckinsey.com/business-functions/strategy-and-corporate-finance/our-insights/enduring-ideas-the-7-s-framework</w:t>
        </w:r>
      </w:hyperlink>
      <w:r>
        <w:rPr>
          <w:rStyle w:val="normaltextrun"/>
          <w:rFonts w:ascii="Arial" w:hAnsi="Arial" w:cs="Arial"/>
          <w:color w:val="000000"/>
        </w:rPr>
        <w:t>. (Accessed: 19</w:t>
      </w:r>
      <w:r>
        <w:rPr>
          <w:rStyle w:val="normaltextrun"/>
          <w:rFonts w:ascii="Arial" w:hAnsi="Arial" w:cs="Arial"/>
          <w:color w:val="000000"/>
          <w:sz w:val="19"/>
          <w:szCs w:val="19"/>
          <w:vertAlign w:val="superscript"/>
        </w:rPr>
        <w:t>th</w:t>
      </w:r>
      <w:r>
        <w:rPr>
          <w:rStyle w:val="normaltextrun"/>
          <w:rFonts w:ascii="Arial" w:hAnsi="Arial" w:cs="Arial"/>
          <w:color w:val="000000"/>
        </w:rPr>
        <w:t> November 2021). </w:t>
      </w:r>
      <w:r>
        <w:rPr>
          <w:rStyle w:val="eop"/>
          <w:rFonts w:ascii="Arial" w:hAnsi="Arial" w:cs="Arial"/>
          <w:color w:val="000000"/>
        </w:rPr>
        <w:t> </w:t>
      </w:r>
    </w:p>
    <w:p w14:paraId="2F1839C9" w14:textId="77777777" w:rsidR="00A24955" w:rsidRDefault="00A24955" w:rsidP="00A2495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>Mind Tools (no date) </w:t>
      </w:r>
      <w:r>
        <w:rPr>
          <w:rStyle w:val="normaltextrun"/>
          <w:rFonts w:ascii="Arial" w:hAnsi="Arial" w:cs="Arial"/>
          <w:i/>
          <w:iCs/>
          <w:color w:val="000000"/>
        </w:rPr>
        <w:t>Forming, Storming, Norming and Performing. </w:t>
      </w:r>
      <w:r>
        <w:rPr>
          <w:rStyle w:val="normaltextrun"/>
          <w:rFonts w:ascii="Arial" w:hAnsi="Arial" w:cs="Arial"/>
          <w:color w:val="000000"/>
        </w:rPr>
        <w:t>Available at: </w:t>
      </w:r>
      <w:hyperlink r:id="rId17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https://www.mindtools.com/pages/article/newLDR_86.htm</w:t>
        </w:r>
      </w:hyperlink>
      <w:r>
        <w:rPr>
          <w:rStyle w:val="normaltextrun"/>
          <w:rFonts w:ascii="Arial" w:hAnsi="Arial" w:cs="Arial"/>
          <w:color w:val="000000"/>
        </w:rPr>
        <w:t>. (Accessed: 20</w:t>
      </w:r>
      <w:r>
        <w:rPr>
          <w:rStyle w:val="normaltextrun"/>
          <w:rFonts w:ascii="Arial" w:hAnsi="Arial" w:cs="Arial"/>
          <w:color w:val="000000"/>
          <w:sz w:val="19"/>
          <w:szCs w:val="19"/>
          <w:vertAlign w:val="superscript"/>
        </w:rPr>
        <w:t>th</w:t>
      </w:r>
      <w:r>
        <w:rPr>
          <w:rStyle w:val="normaltextrun"/>
          <w:rFonts w:ascii="Arial" w:hAnsi="Arial" w:cs="Arial"/>
          <w:color w:val="000000"/>
        </w:rPr>
        <w:t> November 2021).</w:t>
      </w:r>
      <w:r>
        <w:rPr>
          <w:rStyle w:val="eop"/>
          <w:rFonts w:ascii="Arial" w:hAnsi="Arial" w:cs="Arial"/>
          <w:color w:val="000000"/>
        </w:rPr>
        <w:t> </w:t>
      </w:r>
    </w:p>
    <w:p w14:paraId="4F6D925C" w14:textId="77777777" w:rsidR="00A24955" w:rsidRDefault="00A24955" w:rsidP="00A2495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>National Assembly for Wales (2019) </w:t>
      </w:r>
      <w:r>
        <w:rPr>
          <w:rStyle w:val="normaltextrun"/>
          <w:rFonts w:ascii="Arial" w:hAnsi="Arial" w:cs="Arial"/>
          <w:i/>
          <w:iCs/>
          <w:color w:val="000000"/>
        </w:rPr>
        <w:t>Early Childhood Education and Care: Quality Matters. </w:t>
      </w:r>
      <w:r>
        <w:rPr>
          <w:rStyle w:val="normaltextrun"/>
          <w:rFonts w:ascii="Arial" w:hAnsi="Arial" w:cs="Arial"/>
          <w:color w:val="000000"/>
        </w:rPr>
        <w:t>Available at: </w:t>
      </w:r>
      <w:hyperlink r:id="rId18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https://senedd.wales/media/ysegqg0q/early-childhood-education-web-english.pdf</w:t>
        </w:r>
      </w:hyperlink>
      <w:r>
        <w:rPr>
          <w:rStyle w:val="normaltextrun"/>
          <w:rFonts w:ascii="Arial" w:hAnsi="Arial" w:cs="Arial"/>
        </w:rPr>
        <w:t>. (Accessed: 22</w:t>
      </w:r>
      <w:r>
        <w:rPr>
          <w:rStyle w:val="normaltextrun"/>
          <w:rFonts w:ascii="Arial" w:hAnsi="Arial" w:cs="Arial"/>
          <w:sz w:val="19"/>
          <w:szCs w:val="19"/>
          <w:vertAlign w:val="superscript"/>
        </w:rPr>
        <w:t>nd</w:t>
      </w:r>
      <w:r>
        <w:rPr>
          <w:rStyle w:val="normaltextrun"/>
          <w:rFonts w:ascii="Arial" w:hAnsi="Arial" w:cs="Arial"/>
        </w:rPr>
        <w:t> November 2021). </w:t>
      </w:r>
      <w:r>
        <w:rPr>
          <w:rStyle w:val="eop"/>
          <w:rFonts w:ascii="Arial" w:hAnsi="Arial" w:cs="Arial"/>
        </w:rPr>
        <w:t> </w:t>
      </w:r>
    </w:p>
    <w:p w14:paraId="3994B20F" w14:textId="77777777" w:rsidR="00A24955" w:rsidRDefault="00A24955" w:rsidP="00A2495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National Health Service Wales (2016) </w:t>
      </w:r>
      <w:r>
        <w:rPr>
          <w:rStyle w:val="normaltextrun"/>
          <w:rFonts w:ascii="Arial" w:hAnsi="Arial" w:cs="Arial"/>
          <w:i/>
          <w:iCs/>
        </w:rPr>
        <w:t>Healthy Child Wales Programme. </w:t>
      </w:r>
      <w:r>
        <w:rPr>
          <w:rStyle w:val="normaltextrun"/>
          <w:rFonts w:ascii="Arial" w:hAnsi="Arial" w:cs="Arial"/>
        </w:rPr>
        <w:t>Available at: </w:t>
      </w:r>
      <w:hyperlink r:id="rId19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http://www.wales.nhs.uk/sitesplus/documents/866/FOI%2018281%20Enclosure%203%20Healthy%20Child%20Wales%20Quality%20Assurance%20Framework.pdf</w:t>
        </w:r>
      </w:hyperlink>
      <w:r>
        <w:rPr>
          <w:rStyle w:val="normaltextrun"/>
          <w:rFonts w:ascii="Arial" w:hAnsi="Arial" w:cs="Arial"/>
        </w:rPr>
        <w:t> (Accessed: 16 November 2021).</w:t>
      </w:r>
      <w:r>
        <w:rPr>
          <w:rStyle w:val="eop"/>
          <w:rFonts w:ascii="Arial" w:hAnsi="Arial" w:cs="Arial"/>
        </w:rPr>
        <w:t> </w:t>
      </w:r>
    </w:p>
    <w:p w14:paraId="187FACBD" w14:textId="77777777" w:rsidR="00A24955" w:rsidRDefault="00A24955" w:rsidP="00A2495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National Health Service Wales (2018) </w:t>
      </w:r>
      <w:r>
        <w:rPr>
          <w:rStyle w:val="normaltextrun"/>
          <w:rFonts w:ascii="Arial" w:hAnsi="Arial" w:cs="Arial"/>
          <w:i/>
          <w:iCs/>
        </w:rPr>
        <w:t>Speech and Language Therapy Service Referral Criteria. </w:t>
      </w:r>
      <w:r>
        <w:rPr>
          <w:rStyle w:val="normaltextrun"/>
          <w:rFonts w:ascii="Arial" w:hAnsi="Arial" w:cs="Arial"/>
        </w:rPr>
        <w:t>Available at: </w:t>
      </w:r>
      <w:hyperlink r:id="rId20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https://abuhb.nhs.wales/files/speech-and-language-therapy/22-speech-and-language-referral-criteria-pdf/</w:t>
        </w:r>
      </w:hyperlink>
      <w:r>
        <w:rPr>
          <w:rStyle w:val="normaltextrun"/>
          <w:rFonts w:ascii="Arial" w:hAnsi="Arial" w:cs="Arial"/>
        </w:rPr>
        <w:t> (Accessed: 18 November 2021). </w:t>
      </w:r>
      <w:r>
        <w:rPr>
          <w:rStyle w:val="eop"/>
          <w:rFonts w:ascii="Arial" w:hAnsi="Arial" w:cs="Arial"/>
        </w:rPr>
        <w:t> </w:t>
      </w:r>
    </w:p>
    <w:p w14:paraId="7512867B" w14:textId="77777777" w:rsidR="00A24955" w:rsidRDefault="00A24955" w:rsidP="00A24955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National Health Service Wales (no date) </w:t>
      </w:r>
      <w:r>
        <w:rPr>
          <w:rStyle w:val="normaltextrun"/>
          <w:rFonts w:ascii="Arial" w:hAnsi="Arial" w:cs="Arial"/>
          <w:i/>
          <w:iCs/>
        </w:rPr>
        <w:t>Learning at Wales.</w:t>
      </w:r>
      <w:r>
        <w:rPr>
          <w:rStyle w:val="normaltextrun"/>
          <w:rFonts w:ascii="Arial" w:hAnsi="Arial" w:cs="Arial"/>
        </w:rPr>
        <w:t> Available at: </w:t>
      </w:r>
      <w:hyperlink r:id="rId21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https://learning.wales.nhs.uk/course/index.php?categoryid=541</w:t>
        </w:r>
      </w:hyperlink>
      <w:r>
        <w:rPr>
          <w:rStyle w:val="normaltextrun"/>
          <w:rFonts w:ascii="Arial" w:hAnsi="Arial" w:cs="Arial"/>
        </w:rPr>
        <w:t> (Accessed: 18 November 2021). </w:t>
      </w:r>
      <w:r>
        <w:rPr>
          <w:rStyle w:val="eop"/>
          <w:rFonts w:ascii="Arial" w:hAnsi="Arial" w:cs="Arial"/>
        </w:rPr>
        <w:t> </w:t>
      </w:r>
    </w:p>
    <w:p w14:paraId="62BE02E2" w14:textId="77777777" w:rsidR="00A24955" w:rsidRDefault="00A24955" w:rsidP="00A2495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NSPCC Learning (2021) </w:t>
      </w:r>
      <w:r>
        <w:rPr>
          <w:rStyle w:val="normaltextrun"/>
          <w:rFonts w:ascii="Arial" w:hAnsi="Arial" w:cs="Arial"/>
          <w:i/>
          <w:iCs/>
        </w:rPr>
        <w:t>Recommended adult to child ratios for working with children. </w:t>
      </w:r>
      <w:r>
        <w:rPr>
          <w:rStyle w:val="normaltextrun"/>
          <w:rFonts w:ascii="Arial" w:hAnsi="Arial" w:cs="Arial"/>
        </w:rPr>
        <w:t>Available at: </w:t>
      </w:r>
      <w:hyperlink r:id="rId22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Recommended adult to child ratios for working with children | NSPCC Learning</w:t>
        </w:r>
      </w:hyperlink>
      <w:r>
        <w:rPr>
          <w:rStyle w:val="normaltextrun"/>
          <w:rFonts w:ascii="Arial" w:hAnsi="Arial" w:cs="Arial"/>
        </w:rPr>
        <w:t> (Accessed: 16</w:t>
      </w:r>
      <w:r>
        <w:rPr>
          <w:rStyle w:val="normaltextrun"/>
          <w:rFonts w:ascii="Arial" w:hAnsi="Arial" w:cs="Arial"/>
          <w:sz w:val="19"/>
          <w:szCs w:val="19"/>
          <w:vertAlign w:val="superscript"/>
        </w:rPr>
        <w:t>th</w:t>
      </w:r>
      <w:r>
        <w:rPr>
          <w:rStyle w:val="normaltextrun"/>
          <w:rFonts w:ascii="Arial" w:hAnsi="Arial" w:cs="Arial"/>
        </w:rPr>
        <w:t> November 2021). </w:t>
      </w:r>
      <w:r>
        <w:rPr>
          <w:rStyle w:val="eop"/>
          <w:rFonts w:ascii="Arial" w:hAnsi="Arial" w:cs="Arial"/>
        </w:rPr>
        <w:t> </w:t>
      </w:r>
    </w:p>
    <w:p w14:paraId="2E818F04" w14:textId="77777777" w:rsidR="00A24955" w:rsidRDefault="00A24955" w:rsidP="00A2495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lastRenderedPageBreak/>
        <w:t>Nutbrown, C. and Clough, P. and Atherton, F. (2013) </w:t>
      </w:r>
      <w:r>
        <w:rPr>
          <w:rStyle w:val="normaltextrun"/>
          <w:rFonts w:ascii="Arial" w:hAnsi="Arial" w:cs="Arial"/>
          <w:i/>
          <w:iCs/>
        </w:rPr>
        <w:t>Inclusion in the Early Years. </w:t>
      </w:r>
      <w:r>
        <w:rPr>
          <w:rStyle w:val="normaltextrun"/>
          <w:rFonts w:ascii="Arial" w:hAnsi="Arial" w:cs="Arial"/>
        </w:rPr>
        <w:t>London: SAGE Publications Ltd.</w:t>
      </w:r>
      <w:r>
        <w:rPr>
          <w:rStyle w:val="eop"/>
          <w:rFonts w:ascii="Arial" w:hAnsi="Arial" w:cs="Arial"/>
        </w:rPr>
        <w:t> </w:t>
      </w:r>
    </w:p>
    <w:p w14:paraId="3B584A0B" w14:textId="77777777" w:rsidR="00A24955" w:rsidRDefault="00A24955" w:rsidP="00A2495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Oldham Council (2021) </w:t>
      </w:r>
      <w:r>
        <w:rPr>
          <w:rStyle w:val="normaltextrun"/>
          <w:rFonts w:ascii="Arial" w:hAnsi="Arial" w:cs="Arial"/>
          <w:i/>
          <w:iCs/>
        </w:rPr>
        <w:t>Multi-Agency Safeguarding Hub Referral. </w:t>
      </w:r>
      <w:r>
        <w:rPr>
          <w:rStyle w:val="normaltextrun"/>
          <w:rFonts w:ascii="Arial" w:hAnsi="Arial" w:cs="Arial"/>
        </w:rPr>
        <w:t>Available at: </w:t>
      </w:r>
      <w:hyperlink r:id="rId23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https://adt.oldham.gov.uk/mashreferrals/WR00MASH.aspx</w:t>
        </w:r>
      </w:hyperlink>
      <w:r>
        <w:rPr>
          <w:rStyle w:val="normaltextrun"/>
          <w:rFonts w:ascii="Arial" w:hAnsi="Arial" w:cs="Arial"/>
        </w:rPr>
        <w:t> (Accessed: 18</w:t>
      </w:r>
      <w:r>
        <w:rPr>
          <w:rStyle w:val="normaltextrun"/>
          <w:rFonts w:ascii="Arial" w:hAnsi="Arial" w:cs="Arial"/>
          <w:sz w:val="19"/>
          <w:szCs w:val="19"/>
          <w:vertAlign w:val="superscript"/>
        </w:rPr>
        <w:t>th</w:t>
      </w:r>
      <w:r>
        <w:rPr>
          <w:rStyle w:val="normaltextrun"/>
          <w:rFonts w:ascii="Arial" w:hAnsi="Arial" w:cs="Arial"/>
        </w:rPr>
        <w:t> Nov</w:t>
      </w:r>
      <w:r>
        <w:rPr>
          <w:rStyle w:val="normaltextrun"/>
          <w:rFonts w:ascii="Arial" w:hAnsi="Arial" w:cs="Arial"/>
        </w:rPr>
        <w:t>e</w:t>
      </w:r>
      <w:r>
        <w:rPr>
          <w:rStyle w:val="normaltextrun"/>
          <w:rFonts w:ascii="Arial" w:hAnsi="Arial" w:cs="Arial"/>
        </w:rPr>
        <w:t>mber 2021). </w:t>
      </w:r>
      <w:r>
        <w:rPr>
          <w:rStyle w:val="eop"/>
          <w:rFonts w:ascii="Arial" w:hAnsi="Arial" w:cs="Arial"/>
        </w:rPr>
        <w:t> </w:t>
      </w:r>
    </w:p>
    <w:p w14:paraId="451D6DAC" w14:textId="77777777" w:rsidR="00A24955" w:rsidRDefault="00A24955" w:rsidP="00A24955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i/>
          <w:iCs/>
        </w:rPr>
        <w:t>Rights of Children and Young Persons (Wales) Measure 2011 </w:t>
      </w:r>
      <w:r>
        <w:rPr>
          <w:rStyle w:val="normaltextrun"/>
          <w:rFonts w:ascii="Arial" w:hAnsi="Arial" w:cs="Arial"/>
        </w:rPr>
        <w:t>(</w:t>
      </w:r>
      <w:proofErr w:type="spellStart"/>
      <w:r>
        <w:rPr>
          <w:rStyle w:val="normaltextrun"/>
          <w:rFonts w:ascii="Arial" w:hAnsi="Arial" w:cs="Arial"/>
        </w:rPr>
        <w:t>nawm</w:t>
      </w:r>
      <w:proofErr w:type="spellEnd"/>
      <w:r>
        <w:rPr>
          <w:rStyle w:val="normaltextrun"/>
          <w:rFonts w:ascii="Arial" w:hAnsi="Arial" w:cs="Arial"/>
        </w:rPr>
        <w:t> 2). Available at: </w:t>
      </w:r>
      <w:hyperlink r:id="rId24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https://www.legislation.gov.uk/mwa/2011/2/body</w:t>
        </w:r>
      </w:hyperlink>
      <w:r>
        <w:rPr>
          <w:rStyle w:val="normaltextrun"/>
          <w:rFonts w:ascii="Arial" w:hAnsi="Arial" w:cs="Arial"/>
        </w:rPr>
        <w:t> (Accessed: 18 November 2021).</w:t>
      </w:r>
      <w:r>
        <w:rPr>
          <w:rStyle w:val="eop"/>
          <w:rFonts w:ascii="Arial" w:hAnsi="Arial" w:cs="Arial"/>
        </w:rPr>
        <w:t> </w:t>
      </w:r>
    </w:p>
    <w:p w14:paraId="15054BFC" w14:textId="77777777" w:rsidR="00A24955" w:rsidRDefault="00A24955" w:rsidP="00A2495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>Rodd, J. (2013) </w:t>
      </w:r>
      <w:r>
        <w:rPr>
          <w:rStyle w:val="normaltextrun"/>
          <w:rFonts w:ascii="Arial" w:hAnsi="Arial" w:cs="Arial"/>
          <w:i/>
          <w:iCs/>
          <w:color w:val="000000"/>
        </w:rPr>
        <w:t>Leadership in Early Childhood. The Pathway to Professionalism. </w:t>
      </w:r>
      <w:r>
        <w:rPr>
          <w:rStyle w:val="normaltextrun"/>
          <w:rFonts w:ascii="Arial" w:hAnsi="Arial" w:cs="Arial"/>
          <w:color w:val="000000"/>
        </w:rPr>
        <w:t>4</w:t>
      </w:r>
      <w:r>
        <w:rPr>
          <w:rStyle w:val="normaltextrun"/>
          <w:rFonts w:ascii="Arial" w:hAnsi="Arial" w:cs="Arial"/>
          <w:color w:val="000000"/>
          <w:sz w:val="19"/>
          <w:szCs w:val="19"/>
          <w:vertAlign w:val="superscript"/>
        </w:rPr>
        <w:t>th</w:t>
      </w:r>
      <w:r>
        <w:rPr>
          <w:rStyle w:val="normaltextrun"/>
          <w:rFonts w:ascii="Arial" w:hAnsi="Arial" w:cs="Arial"/>
          <w:color w:val="000000"/>
        </w:rPr>
        <w:t> </w:t>
      </w:r>
      <w:proofErr w:type="spellStart"/>
      <w:r>
        <w:rPr>
          <w:rStyle w:val="normaltextrun"/>
          <w:rFonts w:ascii="Arial" w:hAnsi="Arial" w:cs="Arial"/>
          <w:color w:val="000000"/>
        </w:rPr>
        <w:t>edn</w:t>
      </w:r>
      <w:proofErr w:type="spellEnd"/>
      <w:r>
        <w:rPr>
          <w:rStyle w:val="normaltextrun"/>
          <w:rFonts w:ascii="Arial" w:hAnsi="Arial" w:cs="Arial"/>
          <w:color w:val="000000"/>
        </w:rPr>
        <w:t>. Berkshire: Open University Press. </w:t>
      </w:r>
      <w:r>
        <w:rPr>
          <w:rStyle w:val="eop"/>
          <w:rFonts w:ascii="Arial" w:hAnsi="Arial" w:cs="Arial"/>
          <w:color w:val="000000"/>
        </w:rPr>
        <w:t> </w:t>
      </w:r>
    </w:p>
    <w:p w14:paraId="0740B6A0" w14:textId="77777777" w:rsidR="00A24955" w:rsidRDefault="00A24955" w:rsidP="00A2495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>Social Care Wales (2018) </w:t>
      </w:r>
      <w:r>
        <w:rPr>
          <w:rStyle w:val="normaltextrun"/>
          <w:rFonts w:ascii="Arial" w:hAnsi="Arial" w:cs="Arial"/>
          <w:i/>
          <w:iCs/>
          <w:color w:val="000000"/>
        </w:rPr>
        <w:t>All Wales Induction Framework for Early Years and Childcare. </w:t>
      </w:r>
      <w:r>
        <w:rPr>
          <w:rStyle w:val="normaltextrun"/>
          <w:rFonts w:ascii="Arial" w:hAnsi="Arial" w:cs="Arial"/>
          <w:color w:val="000000"/>
        </w:rPr>
        <w:t>Available at: </w:t>
      </w:r>
      <w:hyperlink r:id="rId25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file:///media/archive/Early%20Years%20Induction%20Framework-20211120.zip/Early-years-induction-framework_Workbook-1_Principles-and-values.pdf</w:t>
        </w:r>
      </w:hyperlink>
      <w:r>
        <w:rPr>
          <w:rStyle w:val="normaltextrun"/>
          <w:rFonts w:ascii="Arial" w:hAnsi="Arial" w:cs="Arial"/>
          <w:color w:val="000000"/>
        </w:rPr>
        <w:t>. (Accessed: 19</w:t>
      </w:r>
      <w:r>
        <w:rPr>
          <w:rStyle w:val="normaltextrun"/>
          <w:rFonts w:ascii="Arial" w:hAnsi="Arial" w:cs="Arial"/>
          <w:color w:val="000000"/>
          <w:sz w:val="19"/>
          <w:szCs w:val="19"/>
          <w:vertAlign w:val="superscript"/>
        </w:rPr>
        <w:t>th</w:t>
      </w:r>
      <w:r>
        <w:rPr>
          <w:rStyle w:val="normaltextrun"/>
          <w:rFonts w:ascii="Arial" w:hAnsi="Arial" w:cs="Arial"/>
          <w:color w:val="000000"/>
        </w:rPr>
        <w:t> November 2021). </w:t>
      </w:r>
      <w:r>
        <w:rPr>
          <w:rStyle w:val="eop"/>
          <w:rFonts w:ascii="Arial" w:hAnsi="Arial" w:cs="Arial"/>
          <w:color w:val="000000"/>
        </w:rPr>
        <w:t> </w:t>
      </w:r>
    </w:p>
    <w:p w14:paraId="58AAD4D1" w14:textId="77777777" w:rsidR="00A24955" w:rsidRDefault="00A24955" w:rsidP="00A2495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>Social Care Wales (2014) </w:t>
      </w:r>
      <w:r>
        <w:rPr>
          <w:rStyle w:val="normaltextrun"/>
          <w:rFonts w:ascii="Arial" w:hAnsi="Arial" w:cs="Arial"/>
          <w:i/>
          <w:iCs/>
          <w:color w:val="000000"/>
        </w:rPr>
        <w:t>Social Services and Wellbeing Wales Act. </w:t>
      </w:r>
      <w:r>
        <w:rPr>
          <w:rStyle w:val="normaltextrun"/>
          <w:rFonts w:ascii="Arial" w:hAnsi="Arial" w:cs="Arial"/>
          <w:color w:val="000000"/>
        </w:rPr>
        <w:t>Available at: </w:t>
      </w:r>
      <w:hyperlink r:id="rId26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https://socialcare.wales/hub/sswbact</w:t>
        </w:r>
      </w:hyperlink>
      <w:r>
        <w:rPr>
          <w:rStyle w:val="normaltextrun"/>
          <w:rFonts w:ascii="Arial" w:hAnsi="Arial" w:cs="Arial"/>
          <w:color w:val="000000"/>
        </w:rPr>
        <w:t> . (Accessed: 18</w:t>
      </w:r>
      <w:r>
        <w:rPr>
          <w:rStyle w:val="normaltextrun"/>
          <w:rFonts w:ascii="Arial" w:hAnsi="Arial" w:cs="Arial"/>
          <w:color w:val="000000"/>
          <w:sz w:val="19"/>
          <w:szCs w:val="19"/>
          <w:vertAlign w:val="superscript"/>
        </w:rPr>
        <w:t>th</w:t>
      </w:r>
      <w:r>
        <w:rPr>
          <w:rStyle w:val="normaltextrun"/>
          <w:rFonts w:ascii="Arial" w:hAnsi="Arial" w:cs="Arial"/>
          <w:color w:val="000000"/>
        </w:rPr>
        <w:t> November 2021). </w:t>
      </w:r>
      <w:r>
        <w:rPr>
          <w:rStyle w:val="eop"/>
          <w:rFonts w:ascii="Arial" w:hAnsi="Arial" w:cs="Arial"/>
          <w:color w:val="000000"/>
        </w:rPr>
        <w:t> </w:t>
      </w:r>
    </w:p>
    <w:p w14:paraId="2CB334B6" w14:textId="77777777" w:rsidR="00A24955" w:rsidRDefault="00A24955" w:rsidP="00A24955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i/>
          <w:iCs/>
        </w:rPr>
        <w:t>The Additional Learning Needs Co-ordinator (Wales) Regulations 2020 </w:t>
      </w:r>
      <w:r>
        <w:rPr>
          <w:rStyle w:val="normaltextrun"/>
          <w:rFonts w:ascii="Arial" w:hAnsi="Arial" w:cs="Arial"/>
        </w:rPr>
        <w:t>(SI 2020/1351 (W.299)). Available at: </w:t>
      </w:r>
      <w:hyperlink r:id="rId27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https://www.legislation.gov.uk/wsi/2020/1351/introduction/made</w:t>
        </w:r>
      </w:hyperlink>
      <w:r>
        <w:rPr>
          <w:rStyle w:val="normaltextrun"/>
          <w:rFonts w:ascii="Arial" w:hAnsi="Arial" w:cs="Arial"/>
        </w:rPr>
        <w:t> (Accessed: 16 November 2021).</w:t>
      </w:r>
      <w:r>
        <w:rPr>
          <w:rStyle w:val="eop"/>
          <w:rFonts w:ascii="Arial" w:hAnsi="Arial" w:cs="Arial"/>
        </w:rPr>
        <w:t> </w:t>
      </w:r>
    </w:p>
    <w:p w14:paraId="71F9FB56" w14:textId="77777777" w:rsidR="00A24955" w:rsidRDefault="00A24955" w:rsidP="00A2495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>Welsh Government (2010) </w:t>
      </w:r>
      <w:r>
        <w:rPr>
          <w:rStyle w:val="normaltextrun"/>
          <w:rFonts w:ascii="Arial" w:hAnsi="Arial" w:cs="Arial"/>
          <w:i/>
          <w:iCs/>
          <w:color w:val="000000"/>
        </w:rPr>
        <w:t>Thinking Positively: Emotional Health and Well-being in Schools and Early Years Settings. </w:t>
      </w:r>
      <w:r>
        <w:rPr>
          <w:rStyle w:val="normaltextrun"/>
          <w:rFonts w:ascii="Arial" w:hAnsi="Arial" w:cs="Arial"/>
          <w:color w:val="000000"/>
        </w:rPr>
        <w:t>Available at:</w:t>
      </w:r>
      <w:r>
        <w:rPr>
          <w:rStyle w:val="normaltextrun"/>
          <w:rFonts w:ascii="Arial" w:hAnsi="Arial" w:cs="Arial"/>
          <w:i/>
          <w:iCs/>
          <w:color w:val="000000"/>
        </w:rPr>
        <w:t> </w:t>
      </w:r>
      <w:hyperlink r:id="rId28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file:///home/chronos/u-aaa56f524c337a57d6d9bae10fd9a0f38626187d/MyFiles/Downloads/thinking-positively-emotional-health-and-well-being-in-schools-and-early-years-settings.pdf</w:t>
        </w:r>
      </w:hyperlink>
      <w:r>
        <w:rPr>
          <w:rStyle w:val="normaltextrun"/>
          <w:rFonts w:ascii="Arial" w:hAnsi="Arial" w:cs="Arial"/>
          <w:color w:val="000000"/>
        </w:rPr>
        <w:t>. (Accessed: 19</w:t>
      </w:r>
      <w:r>
        <w:rPr>
          <w:rStyle w:val="normaltextrun"/>
          <w:rFonts w:ascii="Arial" w:hAnsi="Arial" w:cs="Arial"/>
          <w:color w:val="000000"/>
          <w:sz w:val="19"/>
          <w:szCs w:val="19"/>
          <w:vertAlign w:val="superscript"/>
        </w:rPr>
        <w:t>th</w:t>
      </w:r>
      <w:r>
        <w:rPr>
          <w:rStyle w:val="normaltextrun"/>
          <w:rFonts w:ascii="Arial" w:hAnsi="Arial" w:cs="Arial"/>
          <w:color w:val="000000"/>
        </w:rPr>
        <w:t> November 2021). </w:t>
      </w:r>
      <w:r>
        <w:rPr>
          <w:rStyle w:val="eop"/>
          <w:rFonts w:ascii="Arial" w:hAnsi="Arial" w:cs="Arial"/>
          <w:color w:val="000000"/>
        </w:rPr>
        <w:t> </w:t>
      </w:r>
    </w:p>
    <w:p w14:paraId="1E2C0E8D" w14:textId="77777777" w:rsidR="00A24955" w:rsidRDefault="00A24955" w:rsidP="00A2495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>Welsh Government (2014) </w:t>
      </w:r>
      <w:r>
        <w:rPr>
          <w:rStyle w:val="normaltextrun"/>
          <w:rFonts w:ascii="Arial" w:hAnsi="Arial" w:cs="Arial"/>
          <w:i/>
          <w:iCs/>
          <w:color w:val="000000"/>
        </w:rPr>
        <w:t>Independent Review of Childcare and Early Education Registration, Regulation and Inspection. </w:t>
      </w:r>
      <w:r>
        <w:rPr>
          <w:rStyle w:val="normaltextrun"/>
          <w:rFonts w:ascii="Arial" w:hAnsi="Arial" w:cs="Arial"/>
          <w:color w:val="000000"/>
        </w:rPr>
        <w:t>Available at: </w:t>
      </w:r>
      <w:hyperlink r:id="rId29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https://gov.wales/sites/default/files/publications/2019-07/independent-review-of-childcare-services.pdf</w:t>
        </w:r>
      </w:hyperlink>
      <w:r>
        <w:rPr>
          <w:rStyle w:val="normaltextrun"/>
          <w:rFonts w:ascii="Arial" w:hAnsi="Arial" w:cs="Arial"/>
        </w:rPr>
        <w:t>. (Accessed: 22</w:t>
      </w:r>
      <w:r>
        <w:rPr>
          <w:rStyle w:val="normaltextrun"/>
          <w:rFonts w:ascii="Arial" w:hAnsi="Arial" w:cs="Arial"/>
          <w:sz w:val="19"/>
          <w:szCs w:val="19"/>
          <w:vertAlign w:val="superscript"/>
        </w:rPr>
        <w:t>nd</w:t>
      </w:r>
      <w:r>
        <w:rPr>
          <w:rStyle w:val="normaltextrun"/>
          <w:rFonts w:ascii="Arial" w:hAnsi="Arial" w:cs="Arial"/>
        </w:rPr>
        <w:t> November 2021). </w:t>
      </w:r>
      <w:r>
        <w:rPr>
          <w:rStyle w:val="eop"/>
          <w:rFonts w:ascii="Arial" w:hAnsi="Arial" w:cs="Arial"/>
        </w:rPr>
        <w:t> </w:t>
      </w:r>
    </w:p>
    <w:p w14:paraId="1B36F7E3" w14:textId="77777777" w:rsidR="00A24955" w:rsidRDefault="00A24955" w:rsidP="00A2495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Welsh Government (2016) </w:t>
      </w:r>
      <w:r>
        <w:rPr>
          <w:rStyle w:val="normaltextrun"/>
          <w:rFonts w:ascii="Arial" w:hAnsi="Arial" w:cs="Arial"/>
          <w:i/>
          <w:iCs/>
        </w:rPr>
        <w:t>Healthy Child Wales Programme. </w:t>
      </w:r>
      <w:r>
        <w:rPr>
          <w:rStyle w:val="normaltextrun"/>
          <w:rFonts w:ascii="Arial" w:hAnsi="Arial" w:cs="Arial"/>
        </w:rPr>
        <w:t>Available at: </w:t>
      </w:r>
      <w:hyperlink r:id="rId30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http://www.wales.nhs.uk/sitesplus/documents/866/FOI%2018281%20Enclosure%</w:t>
        </w:r>
        <w:r>
          <w:rPr>
            <w:rStyle w:val="normaltextrun"/>
            <w:rFonts w:ascii="Arial" w:hAnsi="Arial" w:cs="Arial"/>
            <w:color w:val="0563C1"/>
            <w:u w:val="single"/>
          </w:rPr>
          <w:lastRenderedPageBreak/>
          <w:t>203%20Healthy%20Child%20Wales%20Quality%20Assurance%20Framework.pdf</w:t>
        </w:r>
      </w:hyperlink>
      <w:r>
        <w:rPr>
          <w:rStyle w:val="normaltextrun"/>
          <w:rFonts w:ascii="Arial" w:hAnsi="Arial" w:cs="Arial"/>
        </w:rPr>
        <w:t> .(Accessed: 19</w:t>
      </w:r>
      <w:r>
        <w:rPr>
          <w:rStyle w:val="normaltextrun"/>
          <w:rFonts w:ascii="Arial" w:hAnsi="Arial" w:cs="Arial"/>
          <w:sz w:val="19"/>
          <w:szCs w:val="19"/>
          <w:vertAlign w:val="superscript"/>
        </w:rPr>
        <w:t>th</w:t>
      </w:r>
      <w:r>
        <w:rPr>
          <w:rStyle w:val="normaltextrun"/>
          <w:rFonts w:ascii="Arial" w:hAnsi="Arial" w:cs="Arial"/>
        </w:rPr>
        <w:t> November 2021). </w:t>
      </w:r>
      <w:r>
        <w:rPr>
          <w:rStyle w:val="eop"/>
          <w:rFonts w:ascii="Arial" w:hAnsi="Arial" w:cs="Arial"/>
        </w:rPr>
        <w:t> </w:t>
      </w:r>
    </w:p>
    <w:p w14:paraId="26D08FF1" w14:textId="77777777" w:rsidR="00A24955" w:rsidRDefault="00A24955" w:rsidP="00A2495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Welsh Government (2016) </w:t>
      </w:r>
      <w:r>
        <w:rPr>
          <w:rStyle w:val="normaltextrun"/>
          <w:rFonts w:ascii="Arial" w:hAnsi="Arial" w:cs="Arial"/>
          <w:i/>
          <w:iCs/>
        </w:rPr>
        <w:t>Inclusion and Pupil Support. </w:t>
      </w:r>
      <w:r>
        <w:rPr>
          <w:rStyle w:val="normaltextrun"/>
          <w:rFonts w:ascii="Arial" w:hAnsi="Arial" w:cs="Arial"/>
        </w:rPr>
        <w:t>Available at: </w:t>
      </w:r>
      <w:hyperlink r:id="rId31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https://gov.wales/sites/default/files/publications/2018-05/guidance-inclusion-and-pupil-support_0.pdf</w:t>
        </w:r>
      </w:hyperlink>
      <w:r>
        <w:rPr>
          <w:rStyle w:val="normaltextrun"/>
          <w:rFonts w:ascii="Arial" w:hAnsi="Arial" w:cs="Arial"/>
        </w:rPr>
        <w:t> (Accessed: 18 November 2021). </w:t>
      </w:r>
      <w:r>
        <w:rPr>
          <w:rStyle w:val="eop"/>
          <w:rFonts w:ascii="Arial" w:hAnsi="Arial" w:cs="Arial"/>
        </w:rPr>
        <w:t> </w:t>
      </w:r>
    </w:p>
    <w:p w14:paraId="2A2EC72D" w14:textId="77777777" w:rsidR="00A24955" w:rsidRDefault="00A24955" w:rsidP="00A2495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Welsh Government (2016) </w:t>
      </w:r>
      <w:r>
        <w:rPr>
          <w:rStyle w:val="normaltextrun"/>
          <w:rFonts w:ascii="Arial" w:hAnsi="Arial" w:cs="Arial"/>
          <w:i/>
          <w:iCs/>
        </w:rPr>
        <w:t>National Minimum Standards for Regulated Childcare for Children up to the age of 12 years. </w:t>
      </w:r>
      <w:r>
        <w:rPr>
          <w:rStyle w:val="normaltextrun"/>
          <w:rFonts w:ascii="Arial" w:hAnsi="Arial" w:cs="Arial"/>
        </w:rPr>
        <w:t>Available at: </w:t>
      </w:r>
      <w:hyperlink r:id="rId32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https://careinspectorate.wales/sites/default/files/2018-01/160411regchildcareen.pdf</w:t>
        </w:r>
      </w:hyperlink>
      <w:r>
        <w:rPr>
          <w:rStyle w:val="normaltextrun"/>
          <w:rFonts w:ascii="Arial" w:hAnsi="Arial" w:cs="Arial"/>
        </w:rPr>
        <w:t> (Accessed: 18 November 2021).</w:t>
      </w:r>
      <w:r>
        <w:rPr>
          <w:rStyle w:val="eop"/>
          <w:rFonts w:ascii="Arial" w:hAnsi="Arial" w:cs="Arial"/>
        </w:rPr>
        <w:t> </w:t>
      </w:r>
    </w:p>
    <w:p w14:paraId="5F9BCCC8" w14:textId="77777777" w:rsidR="00A24955" w:rsidRDefault="00A24955" w:rsidP="00A2495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>Welsh Government (2016) </w:t>
      </w:r>
      <w:r>
        <w:rPr>
          <w:rStyle w:val="normaltextrun"/>
          <w:rFonts w:ascii="Arial" w:hAnsi="Arial" w:cs="Arial"/>
          <w:i/>
          <w:iCs/>
          <w:color w:val="000000"/>
        </w:rPr>
        <w:t>National Minimum Standards for Regulated Childcare for Children up to 12 Years.</w:t>
      </w:r>
      <w:r>
        <w:rPr>
          <w:rStyle w:val="normaltextrun"/>
          <w:rFonts w:ascii="Arial" w:hAnsi="Arial" w:cs="Arial"/>
          <w:color w:val="000000"/>
        </w:rPr>
        <w:t> Available at: </w:t>
      </w:r>
      <w:hyperlink r:id="rId33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https://gov.wales/sites/default/files/publications/2019-06/national-minimum-standards-for-regulated-childcare.pdf</w:t>
        </w:r>
      </w:hyperlink>
      <w:r>
        <w:rPr>
          <w:rStyle w:val="normaltextrun"/>
          <w:rFonts w:ascii="Arial" w:hAnsi="Arial" w:cs="Arial"/>
          <w:color w:val="000000"/>
        </w:rPr>
        <w:t>. (Accessed: 17</w:t>
      </w:r>
      <w:r>
        <w:rPr>
          <w:rStyle w:val="normaltextrun"/>
          <w:rFonts w:ascii="Arial" w:hAnsi="Arial" w:cs="Arial"/>
          <w:color w:val="000000"/>
          <w:sz w:val="19"/>
          <w:szCs w:val="19"/>
          <w:vertAlign w:val="superscript"/>
        </w:rPr>
        <w:t>th</w:t>
      </w:r>
      <w:r>
        <w:rPr>
          <w:rStyle w:val="normaltextrun"/>
          <w:rFonts w:ascii="Arial" w:hAnsi="Arial" w:cs="Arial"/>
          <w:color w:val="000000"/>
        </w:rPr>
        <w:t> November 2021). </w:t>
      </w:r>
      <w:r>
        <w:rPr>
          <w:rStyle w:val="eop"/>
          <w:rFonts w:ascii="Arial" w:hAnsi="Arial" w:cs="Arial"/>
          <w:color w:val="000000"/>
        </w:rPr>
        <w:t> </w:t>
      </w:r>
    </w:p>
    <w:p w14:paraId="770C00C6" w14:textId="77777777" w:rsidR="00A24955" w:rsidRDefault="00A24955" w:rsidP="00A2495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Welsh Government (2017) </w:t>
      </w:r>
      <w:r>
        <w:rPr>
          <w:rStyle w:val="normaltextrun"/>
          <w:rFonts w:ascii="Arial" w:hAnsi="Arial" w:cs="Arial"/>
          <w:i/>
          <w:iCs/>
        </w:rPr>
        <w:t>Additional Learning Needs Transformation Programme. </w:t>
      </w:r>
      <w:r>
        <w:rPr>
          <w:rStyle w:val="normaltextrun"/>
          <w:rFonts w:ascii="Arial" w:hAnsi="Arial" w:cs="Arial"/>
        </w:rPr>
        <w:t>Available at: </w:t>
      </w:r>
      <w:hyperlink r:id="rId34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https://gov.wales/sites/default/files/publications/2020-09/additional-learning-needs-aln-transformation-programme-guide.pdf</w:t>
        </w:r>
      </w:hyperlink>
      <w:r>
        <w:rPr>
          <w:rStyle w:val="normaltextrun"/>
          <w:rFonts w:ascii="Arial" w:hAnsi="Arial" w:cs="Arial"/>
        </w:rPr>
        <w:t> (Accessed: 18 November 2021).</w:t>
      </w:r>
      <w:r>
        <w:rPr>
          <w:rStyle w:val="eop"/>
          <w:rFonts w:ascii="Arial" w:hAnsi="Arial" w:cs="Arial"/>
        </w:rPr>
        <w:t> </w:t>
      </w:r>
    </w:p>
    <w:p w14:paraId="2286B041" w14:textId="77777777" w:rsidR="00A24955" w:rsidRDefault="00A24955" w:rsidP="00A2495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>Welsh Government (2017) </w:t>
      </w:r>
      <w:r>
        <w:rPr>
          <w:rStyle w:val="normaltextrun"/>
          <w:rFonts w:ascii="Arial" w:hAnsi="Arial" w:cs="Arial"/>
          <w:i/>
          <w:iCs/>
          <w:color w:val="000000"/>
        </w:rPr>
        <w:t>Childcare, Play and Early Years Workforce Plan. </w:t>
      </w:r>
      <w:r>
        <w:rPr>
          <w:rStyle w:val="normaltextrun"/>
          <w:rFonts w:ascii="Arial" w:hAnsi="Arial" w:cs="Arial"/>
          <w:color w:val="000000"/>
        </w:rPr>
        <w:t>Available at: </w:t>
      </w:r>
      <w:hyperlink r:id="rId35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file:///home/chronos/u-aaa56f524c337a57d6d9bae10fd9a0f38626187d/MyFiles/Downloads/early-years-workforce-plan.pdf</w:t>
        </w:r>
      </w:hyperlink>
      <w:r>
        <w:rPr>
          <w:rStyle w:val="normaltextrun"/>
          <w:rFonts w:ascii="Arial" w:hAnsi="Arial" w:cs="Arial"/>
          <w:color w:val="000000"/>
        </w:rPr>
        <w:t>. (Accessed: 18</w:t>
      </w:r>
      <w:r>
        <w:rPr>
          <w:rStyle w:val="normaltextrun"/>
          <w:rFonts w:ascii="Arial" w:hAnsi="Arial" w:cs="Arial"/>
          <w:color w:val="000000"/>
          <w:sz w:val="19"/>
          <w:szCs w:val="19"/>
          <w:vertAlign w:val="superscript"/>
        </w:rPr>
        <w:t>th</w:t>
      </w:r>
      <w:r>
        <w:rPr>
          <w:rStyle w:val="normaltextrun"/>
          <w:rFonts w:ascii="Arial" w:hAnsi="Arial" w:cs="Arial"/>
          <w:color w:val="000000"/>
        </w:rPr>
        <w:t> November 2021).</w:t>
      </w:r>
      <w:r>
        <w:rPr>
          <w:rStyle w:val="eop"/>
          <w:rFonts w:ascii="Arial" w:hAnsi="Arial" w:cs="Arial"/>
          <w:color w:val="000000"/>
        </w:rPr>
        <w:t> </w:t>
      </w:r>
    </w:p>
    <w:p w14:paraId="24247F10" w14:textId="77777777" w:rsidR="00A24955" w:rsidRDefault="00A24955" w:rsidP="00A2495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Welsh Government (2017) </w:t>
      </w:r>
      <w:r>
        <w:rPr>
          <w:rStyle w:val="normaltextrun"/>
          <w:rFonts w:ascii="Arial" w:hAnsi="Arial" w:cs="Arial"/>
          <w:i/>
          <w:iCs/>
        </w:rPr>
        <w:t>Cymraeg 2050 A Million Welsh Speakers. </w:t>
      </w:r>
      <w:r>
        <w:rPr>
          <w:rStyle w:val="normaltextrun"/>
          <w:rFonts w:ascii="Arial" w:hAnsi="Arial" w:cs="Arial"/>
        </w:rPr>
        <w:t>Available at: </w:t>
      </w:r>
      <w:hyperlink r:id="rId36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https://gov.wales/sites/default/files/publications/2018-12/cymraeg-2050-welsh-language-strategy.pdf</w:t>
        </w:r>
      </w:hyperlink>
      <w:r>
        <w:rPr>
          <w:rStyle w:val="normaltextrun"/>
          <w:rFonts w:ascii="Arial" w:hAnsi="Arial" w:cs="Arial"/>
        </w:rPr>
        <w:t>. (Accessed: 19</w:t>
      </w:r>
      <w:r>
        <w:rPr>
          <w:rStyle w:val="normaltextrun"/>
          <w:rFonts w:ascii="Arial" w:hAnsi="Arial" w:cs="Arial"/>
          <w:sz w:val="19"/>
          <w:szCs w:val="19"/>
          <w:vertAlign w:val="superscript"/>
        </w:rPr>
        <w:t>th</w:t>
      </w:r>
      <w:r>
        <w:rPr>
          <w:rStyle w:val="normaltextrun"/>
          <w:rFonts w:ascii="Arial" w:hAnsi="Arial" w:cs="Arial"/>
        </w:rPr>
        <w:t> November 2021). </w:t>
      </w:r>
      <w:r>
        <w:rPr>
          <w:rStyle w:val="eop"/>
          <w:rFonts w:ascii="Arial" w:hAnsi="Arial" w:cs="Arial"/>
        </w:rPr>
        <w:t> </w:t>
      </w:r>
    </w:p>
    <w:p w14:paraId="272B4D4C" w14:textId="77777777" w:rsidR="00A24955" w:rsidRDefault="00A24955" w:rsidP="00A2495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>Welsh Government (2017) </w:t>
      </w:r>
      <w:r>
        <w:rPr>
          <w:rStyle w:val="normaltextrun"/>
          <w:rFonts w:ascii="Arial" w:hAnsi="Arial" w:cs="Arial"/>
          <w:i/>
          <w:iCs/>
          <w:color w:val="000000"/>
        </w:rPr>
        <w:t>Flying Start Transition Guidance. </w:t>
      </w:r>
      <w:r>
        <w:rPr>
          <w:rStyle w:val="normaltextrun"/>
          <w:rFonts w:ascii="Arial" w:hAnsi="Arial" w:cs="Arial"/>
          <w:color w:val="000000"/>
        </w:rPr>
        <w:t>Available at: </w:t>
      </w:r>
      <w:hyperlink r:id="rId37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https://gov.wales/sites/default/files/publications/2019-07/flying-start-transition-guidance-for-professionals.pdf</w:t>
        </w:r>
      </w:hyperlink>
      <w:r>
        <w:rPr>
          <w:rStyle w:val="normaltextrun"/>
          <w:rFonts w:ascii="Arial" w:hAnsi="Arial" w:cs="Arial"/>
        </w:rPr>
        <w:t>. (Accessed: 17</w:t>
      </w:r>
      <w:r>
        <w:rPr>
          <w:rStyle w:val="normaltextrun"/>
          <w:rFonts w:ascii="Arial" w:hAnsi="Arial" w:cs="Arial"/>
          <w:sz w:val="19"/>
          <w:szCs w:val="19"/>
          <w:vertAlign w:val="superscript"/>
        </w:rPr>
        <w:t>th</w:t>
      </w:r>
      <w:r>
        <w:rPr>
          <w:rStyle w:val="normaltextrun"/>
          <w:rFonts w:ascii="Arial" w:hAnsi="Arial" w:cs="Arial"/>
        </w:rPr>
        <w:t> November 2021). </w:t>
      </w:r>
      <w:r>
        <w:rPr>
          <w:rStyle w:val="eop"/>
          <w:rFonts w:ascii="Arial" w:hAnsi="Arial" w:cs="Arial"/>
        </w:rPr>
        <w:t> </w:t>
      </w:r>
    </w:p>
    <w:p w14:paraId="43413733" w14:textId="77777777" w:rsidR="00A24955" w:rsidRDefault="00A24955" w:rsidP="00A2495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Welsh Government (2018) </w:t>
      </w:r>
      <w:r>
        <w:rPr>
          <w:rStyle w:val="normaltextrun"/>
          <w:rFonts w:ascii="Arial" w:hAnsi="Arial" w:cs="Arial"/>
          <w:i/>
          <w:iCs/>
        </w:rPr>
        <w:t>Working Together </w:t>
      </w:r>
      <w:proofErr w:type="gramStart"/>
      <w:r>
        <w:rPr>
          <w:rStyle w:val="normaltextrun"/>
          <w:rFonts w:ascii="Arial" w:hAnsi="Arial" w:cs="Arial"/>
          <w:i/>
          <w:iCs/>
        </w:rPr>
        <w:t>To</w:t>
      </w:r>
      <w:proofErr w:type="gramEnd"/>
      <w:r>
        <w:rPr>
          <w:rStyle w:val="normaltextrun"/>
          <w:rFonts w:ascii="Arial" w:hAnsi="Arial" w:cs="Arial"/>
          <w:i/>
          <w:iCs/>
        </w:rPr>
        <w:t> Safeguard Children. </w:t>
      </w:r>
      <w:r>
        <w:rPr>
          <w:rStyle w:val="normaltextrun"/>
          <w:rFonts w:ascii="Arial" w:hAnsi="Arial" w:cs="Arial"/>
        </w:rPr>
        <w:t>Available at: </w:t>
      </w:r>
      <w:hyperlink r:id="rId38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https://assets.publishing.service.gov.uk/government/uploads/system/uploads/attachment_data/file/942454/Working_together_to_safeguard_children_inter_agency_guidance.pdf</w:t>
        </w:r>
      </w:hyperlink>
      <w:r>
        <w:rPr>
          <w:rStyle w:val="normaltextrun"/>
          <w:rFonts w:ascii="Arial" w:hAnsi="Arial" w:cs="Arial"/>
        </w:rPr>
        <w:t> . (Accessed: 19</w:t>
      </w:r>
      <w:r>
        <w:rPr>
          <w:rStyle w:val="normaltextrun"/>
          <w:rFonts w:ascii="Arial" w:hAnsi="Arial" w:cs="Arial"/>
          <w:sz w:val="19"/>
          <w:szCs w:val="19"/>
          <w:vertAlign w:val="superscript"/>
        </w:rPr>
        <w:t>th</w:t>
      </w:r>
      <w:r>
        <w:rPr>
          <w:rStyle w:val="normaltextrun"/>
          <w:rFonts w:ascii="Arial" w:hAnsi="Arial" w:cs="Arial"/>
        </w:rPr>
        <w:t> November). </w:t>
      </w:r>
      <w:r>
        <w:rPr>
          <w:rStyle w:val="eop"/>
          <w:rFonts w:ascii="Arial" w:hAnsi="Arial" w:cs="Arial"/>
        </w:rPr>
        <w:t> </w:t>
      </w:r>
    </w:p>
    <w:p w14:paraId="37EF6A28" w14:textId="77777777" w:rsidR="00A24955" w:rsidRDefault="00A24955" w:rsidP="00A24955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lastRenderedPageBreak/>
        <w:t>Whalley, M. (2011) </w:t>
      </w:r>
      <w:r>
        <w:rPr>
          <w:rStyle w:val="normaltextrun"/>
          <w:rFonts w:ascii="Arial" w:hAnsi="Arial" w:cs="Arial"/>
          <w:i/>
          <w:iCs/>
        </w:rPr>
        <w:t>Working with Children 0-3: Building a Creative Workforce. </w:t>
      </w:r>
      <w:r>
        <w:rPr>
          <w:rStyle w:val="normaltextrun"/>
          <w:rFonts w:ascii="Arial" w:hAnsi="Arial" w:cs="Arial"/>
        </w:rPr>
        <w:t>Available at: </w:t>
      </w:r>
      <w:hyperlink r:id="rId39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https://earlyyearsscotland.org/Media/Docs/Conference/Presentations/Scotland%200-3.pdf</w:t>
        </w:r>
      </w:hyperlink>
      <w:r>
        <w:rPr>
          <w:rStyle w:val="normaltextrun"/>
          <w:rFonts w:ascii="Arial" w:hAnsi="Arial" w:cs="Arial"/>
        </w:rPr>
        <w:t> (Accessed: 18 November 2021).</w:t>
      </w:r>
      <w:r>
        <w:rPr>
          <w:rStyle w:val="eop"/>
          <w:rFonts w:ascii="Arial" w:hAnsi="Arial" w:cs="Arial"/>
        </w:rPr>
        <w:t> </w:t>
      </w:r>
    </w:p>
    <w:p w14:paraId="76C85712" w14:textId="77777777" w:rsidR="00A24955" w:rsidRDefault="00A24955" w:rsidP="00A2495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Arial" w:hAnsi="Arial" w:cs="Arial"/>
        </w:rPr>
        <w:t>Zaun</w:t>
      </w:r>
      <w:proofErr w:type="spellEnd"/>
      <w:r>
        <w:rPr>
          <w:rStyle w:val="normaltextrun"/>
          <w:rFonts w:ascii="Arial" w:hAnsi="Arial" w:cs="Arial"/>
        </w:rPr>
        <w:t> (2021) </w:t>
      </w:r>
      <w:r>
        <w:rPr>
          <w:rStyle w:val="normaltextrun"/>
          <w:rFonts w:ascii="Arial" w:hAnsi="Arial" w:cs="Arial"/>
          <w:i/>
          <w:iCs/>
        </w:rPr>
        <w:t>What is BS EN 1176 for playgrounds? </w:t>
      </w:r>
      <w:r>
        <w:rPr>
          <w:rStyle w:val="normaltextrun"/>
          <w:rFonts w:ascii="Arial" w:hAnsi="Arial" w:cs="Arial"/>
        </w:rPr>
        <w:t>Available at: </w:t>
      </w:r>
      <w:hyperlink r:id="rId40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What is BS EN 1176 for Playgrounds? | Blog | </w:t>
        </w:r>
        <w:proofErr w:type="spellStart"/>
        <w:r>
          <w:rPr>
            <w:rStyle w:val="normaltextrun"/>
            <w:rFonts w:ascii="Arial" w:hAnsi="Arial" w:cs="Arial"/>
            <w:color w:val="0563C1"/>
            <w:u w:val="single"/>
          </w:rPr>
          <w:t>Zaun</w:t>
        </w:r>
        <w:proofErr w:type="spellEnd"/>
        <w:r>
          <w:rPr>
            <w:rStyle w:val="normaltextrun"/>
            <w:rFonts w:ascii="Arial" w:hAnsi="Arial" w:cs="Arial"/>
            <w:color w:val="0563C1"/>
            <w:u w:val="single"/>
          </w:rPr>
          <w:t> Ltd</w:t>
        </w:r>
      </w:hyperlink>
      <w:r>
        <w:rPr>
          <w:rStyle w:val="normaltextrun"/>
          <w:rFonts w:ascii="Arial" w:hAnsi="Arial" w:cs="Arial"/>
        </w:rPr>
        <w:t> (Accessed: 11</w:t>
      </w:r>
      <w:r>
        <w:rPr>
          <w:rStyle w:val="normaltextrun"/>
          <w:rFonts w:ascii="Arial" w:hAnsi="Arial" w:cs="Arial"/>
          <w:sz w:val="19"/>
          <w:szCs w:val="19"/>
          <w:vertAlign w:val="superscript"/>
        </w:rPr>
        <w:t>th</w:t>
      </w:r>
      <w:r>
        <w:rPr>
          <w:rStyle w:val="normaltextrun"/>
          <w:rFonts w:ascii="Arial" w:hAnsi="Arial" w:cs="Arial"/>
        </w:rPr>
        <w:t> November 2021).</w:t>
      </w:r>
      <w:r>
        <w:rPr>
          <w:rStyle w:val="eop"/>
          <w:rFonts w:ascii="Arial" w:hAnsi="Arial" w:cs="Arial"/>
        </w:rPr>
        <w:t> </w:t>
      </w:r>
    </w:p>
    <w:p w14:paraId="0CE4AE7F" w14:textId="77777777" w:rsidR="00A24955" w:rsidRDefault="00A24955" w:rsidP="00A2495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**** Centre (2017) </w:t>
      </w:r>
      <w:r>
        <w:rPr>
          <w:rStyle w:val="normaltextrun"/>
          <w:rFonts w:ascii="Arial" w:hAnsi="Arial" w:cs="Arial"/>
          <w:i/>
          <w:iCs/>
        </w:rPr>
        <w:t>Additional Learning Needs Policy </w:t>
      </w:r>
      <w:r>
        <w:rPr>
          <w:rStyle w:val="normaltextrun"/>
          <w:rFonts w:ascii="Arial" w:hAnsi="Arial" w:cs="Arial"/>
        </w:rPr>
        <w:t>[Centre policy document]. </w:t>
      </w:r>
      <w:r>
        <w:rPr>
          <w:rStyle w:val="eop"/>
          <w:rFonts w:ascii="Arial" w:hAnsi="Arial" w:cs="Arial"/>
        </w:rPr>
        <w:t> </w:t>
      </w:r>
    </w:p>
    <w:p w14:paraId="3C06EAB8" w14:textId="77777777" w:rsidR="00A24955" w:rsidRDefault="00A24955" w:rsidP="00A2495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**** Centre (2017) </w:t>
      </w:r>
      <w:r>
        <w:rPr>
          <w:rStyle w:val="normaltextrun"/>
          <w:rFonts w:ascii="Arial" w:hAnsi="Arial" w:cs="Arial"/>
          <w:i/>
          <w:iCs/>
        </w:rPr>
        <w:t>Health and Safety Policy </w:t>
      </w:r>
      <w:r>
        <w:rPr>
          <w:rStyle w:val="normaltextrun"/>
          <w:rFonts w:ascii="Arial" w:hAnsi="Arial" w:cs="Arial"/>
        </w:rPr>
        <w:t>[Centre policy document]. </w:t>
      </w:r>
      <w:r>
        <w:rPr>
          <w:rStyle w:val="eop"/>
          <w:rFonts w:ascii="Arial" w:hAnsi="Arial" w:cs="Arial"/>
        </w:rPr>
        <w:t> </w:t>
      </w:r>
    </w:p>
    <w:p w14:paraId="7067719A" w14:textId="77777777" w:rsidR="00A24955" w:rsidRDefault="00A24955" w:rsidP="00A2495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**** Centre (2017) </w:t>
      </w:r>
      <w:r>
        <w:rPr>
          <w:rStyle w:val="normaltextrun"/>
          <w:rFonts w:ascii="Arial" w:hAnsi="Arial" w:cs="Arial"/>
          <w:i/>
          <w:iCs/>
        </w:rPr>
        <w:t>Child Protection Policy</w:t>
      </w:r>
      <w:r>
        <w:rPr>
          <w:rStyle w:val="normaltextrun"/>
          <w:rFonts w:ascii="Arial" w:hAnsi="Arial" w:cs="Arial"/>
        </w:rPr>
        <w:t> [Centre policy document].</w:t>
      </w:r>
      <w:r>
        <w:rPr>
          <w:rStyle w:val="eop"/>
          <w:rFonts w:ascii="Arial" w:hAnsi="Arial" w:cs="Arial"/>
        </w:rPr>
        <w:t> </w:t>
      </w:r>
    </w:p>
    <w:p w14:paraId="4B7E1C34" w14:textId="77777777" w:rsidR="00A24955" w:rsidRDefault="00A24955" w:rsidP="00A2495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**** Centre (2017) </w:t>
      </w:r>
      <w:r>
        <w:rPr>
          <w:rStyle w:val="normaltextrun"/>
          <w:rFonts w:ascii="Arial" w:hAnsi="Arial" w:cs="Arial"/>
          <w:i/>
          <w:iCs/>
        </w:rPr>
        <w:t>Transition Policy</w:t>
      </w:r>
      <w:r>
        <w:rPr>
          <w:rStyle w:val="normaltextrun"/>
          <w:rFonts w:ascii="Arial" w:hAnsi="Arial" w:cs="Arial"/>
        </w:rPr>
        <w:t> [Centre policy document]. </w:t>
      </w:r>
      <w:r>
        <w:rPr>
          <w:rStyle w:val="eop"/>
          <w:rFonts w:ascii="Arial" w:hAnsi="Arial" w:cs="Arial"/>
        </w:rPr>
        <w:t> </w:t>
      </w:r>
    </w:p>
    <w:p w14:paraId="400CC916" w14:textId="77777777" w:rsidR="00A24955" w:rsidRDefault="00A24955" w:rsidP="00A2495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**** Centre (2019) </w:t>
      </w:r>
      <w:r>
        <w:rPr>
          <w:rStyle w:val="normaltextrun"/>
          <w:rFonts w:ascii="Arial" w:hAnsi="Arial" w:cs="Arial"/>
          <w:i/>
          <w:iCs/>
        </w:rPr>
        <w:t>Statement of Purpose</w:t>
      </w:r>
      <w:r>
        <w:rPr>
          <w:rStyle w:val="normaltextrun"/>
          <w:rFonts w:ascii="Arial" w:hAnsi="Arial" w:cs="Arial"/>
        </w:rPr>
        <w:t> [Centre policy document]</w:t>
      </w:r>
      <w:r>
        <w:rPr>
          <w:rStyle w:val="eop"/>
          <w:rFonts w:ascii="Arial" w:hAnsi="Arial" w:cs="Arial"/>
        </w:rPr>
        <w:t> </w:t>
      </w:r>
    </w:p>
    <w:p w14:paraId="458B34CC" w14:textId="77777777" w:rsidR="00A24955" w:rsidRDefault="00A24955" w:rsidP="00A2495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**** Centre (2019) </w:t>
      </w:r>
      <w:r>
        <w:rPr>
          <w:rStyle w:val="normaltextrun"/>
          <w:rFonts w:ascii="Arial" w:hAnsi="Arial" w:cs="Arial"/>
          <w:i/>
          <w:iCs/>
        </w:rPr>
        <w:t>Evacuation procedures </w:t>
      </w:r>
      <w:r>
        <w:rPr>
          <w:rStyle w:val="normaltextrun"/>
          <w:rFonts w:ascii="Arial" w:hAnsi="Arial" w:cs="Arial"/>
        </w:rPr>
        <w:t>[Centre policy document]</w:t>
      </w:r>
      <w:r>
        <w:rPr>
          <w:rStyle w:val="eop"/>
          <w:rFonts w:ascii="Arial" w:hAnsi="Arial" w:cs="Arial"/>
        </w:rPr>
        <w:t> </w:t>
      </w:r>
    </w:p>
    <w:p w14:paraId="08754DDB" w14:textId="77777777" w:rsidR="00A24955" w:rsidRDefault="00A24955" w:rsidP="00A2495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**** Centre (2019) </w:t>
      </w:r>
      <w:r>
        <w:rPr>
          <w:rStyle w:val="normaltextrun"/>
          <w:rFonts w:ascii="Arial" w:hAnsi="Arial" w:cs="Arial"/>
          <w:i/>
          <w:iCs/>
        </w:rPr>
        <w:t>Fire safety policy</w:t>
      </w:r>
      <w:r>
        <w:rPr>
          <w:rStyle w:val="normaltextrun"/>
          <w:rFonts w:ascii="Arial" w:hAnsi="Arial" w:cs="Arial"/>
        </w:rPr>
        <w:t> [Centre policy document]</w:t>
      </w:r>
      <w:r>
        <w:rPr>
          <w:rStyle w:val="eop"/>
          <w:rFonts w:ascii="Arial" w:hAnsi="Arial" w:cs="Arial"/>
        </w:rPr>
        <w:t> </w:t>
      </w:r>
    </w:p>
    <w:p w14:paraId="17387293" w14:textId="77777777" w:rsidR="00A24955" w:rsidRDefault="00A24955" w:rsidP="00A2495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**** Centre (2019)</w:t>
      </w:r>
      <w:r>
        <w:rPr>
          <w:rStyle w:val="normaltextrun"/>
          <w:rFonts w:ascii="Arial" w:hAnsi="Arial" w:cs="Arial"/>
          <w:i/>
          <w:iCs/>
        </w:rPr>
        <w:t> Accident policy</w:t>
      </w:r>
      <w:r>
        <w:rPr>
          <w:rStyle w:val="normaltextrun"/>
          <w:rFonts w:ascii="Arial" w:hAnsi="Arial" w:cs="Arial"/>
        </w:rPr>
        <w:t> [Centre policy document]</w:t>
      </w:r>
      <w:r>
        <w:rPr>
          <w:rStyle w:val="eop"/>
          <w:rFonts w:ascii="Arial" w:hAnsi="Arial" w:cs="Arial"/>
        </w:rPr>
        <w:t> </w:t>
      </w:r>
    </w:p>
    <w:p w14:paraId="7479D114" w14:textId="77777777" w:rsidR="00D8636F" w:rsidRDefault="00D8636F"/>
    <w:sectPr w:rsidR="00D8636F">
      <w:headerReference w:type="default" r:id="rId4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22D2B6" w14:textId="77777777" w:rsidR="005651DB" w:rsidRDefault="005651DB" w:rsidP="00A24955">
      <w:pPr>
        <w:spacing w:after="0" w:line="240" w:lineRule="auto"/>
      </w:pPr>
      <w:r>
        <w:separator/>
      </w:r>
    </w:p>
  </w:endnote>
  <w:endnote w:type="continuationSeparator" w:id="0">
    <w:p w14:paraId="3AF2BD62" w14:textId="77777777" w:rsidR="005651DB" w:rsidRDefault="005651DB" w:rsidP="00A249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0D3D98" w14:textId="77777777" w:rsidR="005651DB" w:rsidRDefault="005651DB" w:rsidP="00A24955">
      <w:pPr>
        <w:spacing w:after="0" w:line="240" w:lineRule="auto"/>
      </w:pPr>
      <w:r>
        <w:separator/>
      </w:r>
    </w:p>
  </w:footnote>
  <w:footnote w:type="continuationSeparator" w:id="0">
    <w:p w14:paraId="59D39B78" w14:textId="77777777" w:rsidR="005651DB" w:rsidRDefault="005651DB" w:rsidP="00A249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54FA2" w14:textId="77777777" w:rsidR="00A24955" w:rsidRDefault="00A24955" w:rsidP="00A24955">
    <w:pPr>
      <w:pStyle w:val="paragraph"/>
      <w:spacing w:before="0" w:beforeAutospacing="0" w:after="0" w:afterAutospacing="0"/>
      <w:textAlignment w:val="baseline"/>
      <w:rPr>
        <w:rFonts w:ascii="Segoe UI" w:hAnsi="Segoe UI" w:cs="Segoe UI"/>
        <w:sz w:val="18"/>
        <w:szCs w:val="18"/>
      </w:rPr>
    </w:pPr>
    <w:r>
      <w:rPr>
        <w:rStyle w:val="normaltextrun"/>
        <w:rFonts w:ascii="Calibri" w:hAnsi="Calibri" w:cs="Calibri"/>
        <w:sz w:val="22"/>
        <w:szCs w:val="22"/>
      </w:rPr>
      <w:t>ECEY5006</w:t>
    </w:r>
    <w:r>
      <w:rPr>
        <w:rStyle w:val="eop"/>
        <w:rFonts w:ascii="Calibri" w:hAnsi="Calibri" w:cs="Calibri"/>
        <w:sz w:val="22"/>
        <w:szCs w:val="22"/>
      </w:rPr>
      <w:t> </w:t>
    </w:r>
  </w:p>
  <w:p w14:paraId="546CB738" w14:textId="77777777" w:rsidR="00A24955" w:rsidRDefault="00A24955" w:rsidP="00A24955">
    <w:pPr>
      <w:pStyle w:val="paragraph"/>
      <w:spacing w:before="0" w:beforeAutospacing="0" w:after="0" w:afterAutospacing="0"/>
      <w:textAlignment w:val="baseline"/>
      <w:rPr>
        <w:rFonts w:ascii="Segoe UI" w:hAnsi="Segoe UI" w:cs="Segoe UI"/>
        <w:sz w:val="18"/>
        <w:szCs w:val="18"/>
      </w:rPr>
    </w:pPr>
    <w:r>
      <w:rPr>
        <w:rStyle w:val="normaltextrun"/>
        <w:rFonts w:ascii="Calibri" w:hAnsi="Calibri" w:cs="Calibri"/>
        <w:sz w:val="22"/>
        <w:szCs w:val="22"/>
      </w:rPr>
      <w:t>2011582</w:t>
    </w:r>
    <w:r>
      <w:rPr>
        <w:rStyle w:val="eop"/>
        <w:rFonts w:ascii="Calibri" w:hAnsi="Calibri" w:cs="Calibri"/>
        <w:sz w:val="22"/>
        <w:szCs w:val="22"/>
      </w:rPr>
      <w:t> </w:t>
    </w:r>
  </w:p>
  <w:p w14:paraId="69BDB01D" w14:textId="77777777" w:rsidR="00A24955" w:rsidRDefault="00A24955" w:rsidP="00A24955">
    <w:pPr>
      <w:pStyle w:val="paragraph"/>
      <w:spacing w:before="0" w:beforeAutospacing="0" w:after="0" w:afterAutospacing="0"/>
      <w:textAlignment w:val="baseline"/>
      <w:rPr>
        <w:rFonts w:ascii="Segoe UI" w:hAnsi="Segoe UI" w:cs="Segoe UI"/>
        <w:sz w:val="18"/>
        <w:szCs w:val="18"/>
      </w:rPr>
    </w:pPr>
    <w:r>
      <w:rPr>
        <w:rStyle w:val="normaltextrun"/>
        <w:rFonts w:ascii="Calibri" w:hAnsi="Calibri" w:cs="Calibri"/>
        <w:sz w:val="22"/>
        <w:szCs w:val="22"/>
      </w:rPr>
      <w:t>2015066</w:t>
    </w:r>
    <w:r>
      <w:rPr>
        <w:rStyle w:val="eop"/>
        <w:rFonts w:ascii="Calibri" w:hAnsi="Calibri" w:cs="Calibri"/>
        <w:sz w:val="22"/>
        <w:szCs w:val="22"/>
      </w:rPr>
      <w:t> </w:t>
    </w:r>
  </w:p>
  <w:p w14:paraId="2D1A4165" w14:textId="77777777" w:rsidR="00A24955" w:rsidRDefault="00A24955" w:rsidP="00A24955">
    <w:pPr>
      <w:pStyle w:val="paragraph"/>
      <w:spacing w:before="0" w:beforeAutospacing="0" w:after="0" w:afterAutospacing="0"/>
      <w:textAlignment w:val="baseline"/>
      <w:rPr>
        <w:rFonts w:ascii="Segoe UI" w:hAnsi="Segoe UI" w:cs="Segoe UI"/>
        <w:sz w:val="18"/>
        <w:szCs w:val="18"/>
      </w:rPr>
    </w:pPr>
    <w:r>
      <w:rPr>
        <w:rStyle w:val="normaltextrun"/>
        <w:rFonts w:ascii="Calibri" w:hAnsi="Calibri" w:cs="Calibri"/>
        <w:sz w:val="22"/>
        <w:szCs w:val="22"/>
      </w:rPr>
      <w:t>2011588</w:t>
    </w:r>
    <w:r>
      <w:rPr>
        <w:rStyle w:val="eop"/>
        <w:rFonts w:ascii="Calibri" w:hAnsi="Calibri" w:cs="Calibri"/>
        <w:sz w:val="22"/>
        <w:szCs w:val="22"/>
      </w:rPr>
      <w:t> </w:t>
    </w:r>
  </w:p>
  <w:p w14:paraId="634B9901" w14:textId="77777777" w:rsidR="00A24955" w:rsidRDefault="00A24955" w:rsidP="00A24955">
    <w:pPr>
      <w:pStyle w:val="paragraph"/>
      <w:spacing w:before="0" w:beforeAutospacing="0" w:after="0" w:afterAutospacing="0"/>
      <w:ind w:left="-120"/>
      <w:textAlignment w:val="baseline"/>
      <w:rPr>
        <w:rFonts w:ascii="Segoe UI" w:hAnsi="Segoe UI" w:cs="Segoe UI"/>
        <w:sz w:val="18"/>
        <w:szCs w:val="18"/>
      </w:rPr>
    </w:pPr>
    <w:r>
      <w:rPr>
        <w:rStyle w:val="normaltextrun"/>
        <w:rFonts w:ascii="Calibri" w:hAnsi="Calibri" w:cs="Calibri"/>
        <w:sz w:val="22"/>
        <w:szCs w:val="22"/>
      </w:rPr>
      <w:t>  2011587</w:t>
    </w:r>
    <w:r>
      <w:rPr>
        <w:rStyle w:val="eop"/>
        <w:rFonts w:ascii="Calibri" w:hAnsi="Calibri" w:cs="Calibri"/>
        <w:sz w:val="22"/>
        <w:szCs w:val="22"/>
      </w:rPr>
      <w:t> </w:t>
    </w:r>
  </w:p>
  <w:p w14:paraId="1FE7960F" w14:textId="77777777" w:rsidR="00A24955" w:rsidRDefault="00A249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92BF2"/>
    <w:multiLevelType w:val="multilevel"/>
    <w:tmpl w:val="6096B7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13B7E90"/>
    <w:multiLevelType w:val="multilevel"/>
    <w:tmpl w:val="57C20B3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3984694"/>
    <w:multiLevelType w:val="multilevel"/>
    <w:tmpl w:val="9AF8A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A54650D"/>
    <w:multiLevelType w:val="multilevel"/>
    <w:tmpl w:val="EB00112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955"/>
    <w:rsid w:val="005651DB"/>
    <w:rsid w:val="00A24955"/>
    <w:rsid w:val="00D86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087CCC"/>
  <w15:chartTrackingRefBased/>
  <w15:docId w15:val="{8C84A21D-525A-4B8F-9C4D-35A8DE94F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A249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24955"/>
  </w:style>
  <w:style w:type="character" w:customStyle="1" w:styleId="eop">
    <w:name w:val="eop"/>
    <w:basedOn w:val="DefaultParagraphFont"/>
    <w:rsid w:val="00A24955"/>
  </w:style>
  <w:style w:type="character" w:customStyle="1" w:styleId="tabchar">
    <w:name w:val="tabchar"/>
    <w:basedOn w:val="DefaultParagraphFont"/>
    <w:rsid w:val="00A24955"/>
  </w:style>
  <w:style w:type="paragraph" w:styleId="Header">
    <w:name w:val="header"/>
    <w:basedOn w:val="Normal"/>
    <w:link w:val="HeaderChar"/>
    <w:uiPriority w:val="99"/>
    <w:unhideWhenUsed/>
    <w:rsid w:val="00A249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4955"/>
  </w:style>
  <w:style w:type="paragraph" w:styleId="Footer">
    <w:name w:val="footer"/>
    <w:basedOn w:val="Normal"/>
    <w:link w:val="FooterChar"/>
    <w:uiPriority w:val="99"/>
    <w:unhideWhenUsed/>
    <w:rsid w:val="00A249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49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068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43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8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2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00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45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8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5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0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8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0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6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1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7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0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26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1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8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7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8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97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94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0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9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2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8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4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0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7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5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72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4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7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6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7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2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2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5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02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5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0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4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75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51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4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3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ihasco.co.uk/blog/entry/2483/health-and-safety-at-work-act" TargetMode="External"/><Relationship Id="rId18" Type="http://schemas.openxmlformats.org/officeDocument/2006/relationships/hyperlink" Target="https://senedd.wales/media/ysegqg0q/early-childhood-education-web-english.pdf" TargetMode="External"/><Relationship Id="rId26" Type="http://schemas.openxmlformats.org/officeDocument/2006/relationships/hyperlink" Target="https://socialcare.wales/hub/sswbact" TargetMode="External"/><Relationship Id="rId39" Type="http://schemas.openxmlformats.org/officeDocument/2006/relationships/hyperlink" Target="https://earlyyearsscotland.org/Media/Docs/Conference/Presentations/Scotland%200-3.pdf" TargetMode="External"/><Relationship Id="rId21" Type="http://schemas.openxmlformats.org/officeDocument/2006/relationships/hyperlink" Target="https://learning.wales.nhs.uk/course/index.php?categoryid=541" TargetMode="External"/><Relationship Id="rId34" Type="http://schemas.openxmlformats.org/officeDocument/2006/relationships/hyperlink" Target="https://gov.wales/sites/default/files/publications/2020-09/additional-learning-needs-aln-transformation-programme-guide.pdf" TargetMode="External"/><Relationship Id="rId42" Type="http://schemas.openxmlformats.org/officeDocument/2006/relationships/fontTable" Target="fontTable.xml"/><Relationship Id="rId7" Type="http://schemas.openxmlformats.org/officeDocument/2006/relationships/hyperlink" Target="https://www.acas.org.uk/job-applications-and-hiring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mckinsey.com/business-functions/strategy-and-corporate-finance/our-insights/enduring-ideas-the-7-s-framework" TargetMode="External"/><Relationship Id="rId20" Type="http://schemas.openxmlformats.org/officeDocument/2006/relationships/hyperlink" Target="https://abuhb.nhs.wales/files/speech-and-language-therapy/22-speech-and-language-referral-criteria-pdf/" TargetMode="External"/><Relationship Id="rId29" Type="http://schemas.openxmlformats.org/officeDocument/2006/relationships/hyperlink" Target="https://gov.wales/sites/default/files/publications/2019-07/independent-review-of-childcare-services.pdf" TargetMode="External"/><Relationship Id="rId41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legislation.gov.uk/ukpga/2008/24/contents" TargetMode="External"/><Relationship Id="rId24" Type="http://schemas.openxmlformats.org/officeDocument/2006/relationships/hyperlink" Target="https://www.legislation.gov.uk/mwa/2011/2/body" TargetMode="External"/><Relationship Id="rId32" Type="http://schemas.openxmlformats.org/officeDocument/2006/relationships/hyperlink" Target="https://careinspectorate.wales/sites/default/files/2018-01/160411regchildcareen.pdf" TargetMode="External"/><Relationship Id="rId37" Type="http://schemas.openxmlformats.org/officeDocument/2006/relationships/hyperlink" Target="https://gov.wales/sites/default/files/publications/2019-07/flying-start-transition-guidance-for-professionals.pdf" TargetMode="External"/><Relationship Id="rId40" Type="http://schemas.openxmlformats.org/officeDocument/2006/relationships/hyperlink" Target="https://www.zaun.co.uk/blog/what-is-bs-en-1176-for-playgrounds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earlylearninghq.org.uk/earlylearninghq-blog/the-leuven-well-being-and-involvement-scales/" TargetMode="External"/><Relationship Id="rId23" Type="http://schemas.openxmlformats.org/officeDocument/2006/relationships/hyperlink" Target="https://adt.oldham.gov.uk/mashreferrals/WR00MASH.aspx" TargetMode="External"/><Relationship Id="rId28" Type="http://schemas.openxmlformats.org/officeDocument/2006/relationships/hyperlink" Target="file:///\\home\chronos\u-aaa56f524c337a57d6d9bae10fd9a0f38626187d\MyFiles\Downloads\thinking-positively-emotional-health-and-well-being-in-schools-and-early-years-settings.pdf" TargetMode="External"/><Relationship Id="rId36" Type="http://schemas.openxmlformats.org/officeDocument/2006/relationships/hyperlink" Target="https://gov.wales/sites/default/files/publications/2018-12/cymraeg-2050-welsh-language-strategy.pdf" TargetMode="External"/><Relationship Id="rId10" Type="http://schemas.openxmlformats.org/officeDocument/2006/relationships/hyperlink" Target="https://www.delta-net.com/health-and-safety/risk-assessments/faqs/what-is-a-risk-assessment-in-childcare" TargetMode="External"/><Relationship Id="rId19" Type="http://schemas.openxmlformats.org/officeDocument/2006/relationships/hyperlink" Target="http://www.wales.nhs.uk/sitesplus/documents/866/FOI%2018281%20Enclosure%203%20Healthy%20Child%20Wales%20Quality%20Assurance%20Framework.pdf" TargetMode="External"/><Relationship Id="rId31" Type="http://schemas.openxmlformats.org/officeDocument/2006/relationships/hyperlink" Target="https://gov.wales/sites/default/files/publications/2018-05/guidance-inclusion-and-pupil-support_0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legislation.gov.uk/ukpga/2018/12/contents/enacted" TargetMode="External"/><Relationship Id="rId14" Type="http://schemas.openxmlformats.org/officeDocument/2006/relationships/hyperlink" Target="https://www.safersurfacing.co.uk/blogs/news/critical-fall-height-what-is-it-and-do-i-need-it" TargetMode="External"/><Relationship Id="rId22" Type="http://schemas.openxmlformats.org/officeDocument/2006/relationships/hyperlink" Target="https://learning.nspcc.org.uk/research-resources/briefings/recommended-adult-child-ratios-working-with-children" TargetMode="External"/><Relationship Id="rId27" Type="http://schemas.openxmlformats.org/officeDocument/2006/relationships/hyperlink" Target="https://www.legislation.gov.uk/wsi/2020/1351/introduction/made" TargetMode="External"/><Relationship Id="rId30" Type="http://schemas.openxmlformats.org/officeDocument/2006/relationships/hyperlink" Target="http://www.wales.nhs.uk/sitesplus/documents/866/FOI%2018281%20Enclosure%203%20Healthy%20Child%20Wales%20Quality%20Assurance%20Framework.pdf" TargetMode="External"/><Relationship Id="rId35" Type="http://schemas.openxmlformats.org/officeDocument/2006/relationships/hyperlink" Target="file:///\\home\chronos\u-aaa56f524c337a57d6d9bae10fd9a0f38626187d\MyFiles\Downloads\early-years-workforce-plan.pdf" TargetMode="External"/><Relationship Id="rId43" Type="http://schemas.openxmlformats.org/officeDocument/2006/relationships/theme" Target="theme/theme1.xml"/><Relationship Id="rId8" Type="http://schemas.openxmlformats.org/officeDocument/2006/relationships/hyperlink" Target="https://www.legislation.gov.uk/anaw/2018/2/contents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hse.gov.uk/pubns/edis1.pdf" TargetMode="External"/><Relationship Id="rId17" Type="http://schemas.openxmlformats.org/officeDocument/2006/relationships/hyperlink" Target="https://www.mindtools.com/pages/article/newLDR_86.htm" TargetMode="External"/><Relationship Id="rId25" Type="http://schemas.openxmlformats.org/officeDocument/2006/relationships/hyperlink" Target="file:///\\media\archive\Early%20Years%20Induction%20Framework-20211120.zip\Early-years-induction-framework_Workbook-1_Principles-and-values.pdf" TargetMode="External"/><Relationship Id="rId33" Type="http://schemas.openxmlformats.org/officeDocument/2006/relationships/hyperlink" Target="https://gov.wales/sites/default/files/publications/2019-06/national-minimum-standards-for-regulated-childcare.pdf" TargetMode="External"/><Relationship Id="rId38" Type="http://schemas.openxmlformats.org/officeDocument/2006/relationships/hyperlink" Target="https://assets.publishing.service.gov.uk/government/uploads/system/uploads/attachment_data/file/942454/Working_together_to_safeguard_children_inter_agency_guidance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1943</Words>
  <Characters>11076</Characters>
  <Application>Microsoft Office Word</Application>
  <DocSecurity>0</DocSecurity>
  <Lines>92</Lines>
  <Paragraphs>25</Paragraphs>
  <ScaleCrop>false</ScaleCrop>
  <Company/>
  <LinksUpToDate>false</LinksUpToDate>
  <CharactersWithSpaces>12994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molly.scanlan74@outlook.com</dc:creator>
  <cp:keywords/>
  <dc:description/>
  <cp:lastModifiedBy>molly.scanlan74@outlook.com</cp:lastModifiedBy>
  <cp:revision>1</cp:revision>
  <dcterms:created xsi:type="dcterms:W3CDTF">2021-11-25T20:01:00Z</dcterms:created>
  <dcterms:modified xsi:type="dcterms:W3CDTF">2021-11-25T20:05:00Z</dcterms:modified>
</cp:coreProperties>
</file>