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0C7FCCB1" w:rsidR="00C558B0" w:rsidRPr="00FD766A" w:rsidRDefault="00C558B0" w:rsidP="00594FAC">
      <w:pPr>
        <w:tabs>
          <w:tab w:val="left" w:pos="6540"/>
        </w:tabs>
        <w:spacing w:line="360" w:lineRule="auto"/>
        <w:rPr>
          <w:rFonts w:ascii="Arial" w:hAnsi="Arial" w:cs="Arial"/>
          <w:b/>
          <w:bCs/>
          <w:sz w:val="28"/>
          <w:szCs w:val="28"/>
        </w:rPr>
      </w:pPr>
      <w:r w:rsidRPr="00FD766A">
        <w:rPr>
          <w:rFonts w:ascii="Arial" w:hAnsi="Arial" w:cs="Arial"/>
          <w:b/>
          <w:bCs/>
          <w:sz w:val="28"/>
          <w:szCs w:val="28"/>
        </w:rPr>
        <w:t>Student name:</w:t>
      </w:r>
      <w:r w:rsidR="00FD766A" w:rsidRPr="00FD766A">
        <w:rPr>
          <w:rFonts w:ascii="Arial" w:hAnsi="Arial" w:cs="Arial"/>
          <w:b/>
          <w:bCs/>
          <w:sz w:val="28"/>
          <w:szCs w:val="28"/>
        </w:rPr>
        <w:t xml:space="preserve"> </w:t>
      </w:r>
      <w:r w:rsidR="00070646" w:rsidRPr="00FD766A">
        <w:rPr>
          <w:rFonts w:ascii="Arial" w:hAnsi="Arial" w:cs="Arial"/>
          <w:b/>
          <w:bCs/>
          <w:sz w:val="28"/>
          <w:szCs w:val="28"/>
        </w:rPr>
        <w:t>Cristea Florin Cristian</w:t>
      </w:r>
    </w:p>
    <w:p w14:paraId="18D88AE2" w14:textId="31AB11EC" w:rsidR="00C558B0" w:rsidRPr="00FD766A" w:rsidRDefault="00C558B0" w:rsidP="00594FAC">
      <w:pPr>
        <w:tabs>
          <w:tab w:val="left" w:pos="6540"/>
        </w:tabs>
        <w:spacing w:line="360" w:lineRule="auto"/>
        <w:rPr>
          <w:rFonts w:ascii="Arial" w:hAnsi="Arial" w:cs="Arial"/>
          <w:b/>
          <w:bCs/>
          <w:sz w:val="28"/>
          <w:szCs w:val="28"/>
        </w:rPr>
      </w:pPr>
      <w:r w:rsidRPr="00FD766A">
        <w:rPr>
          <w:rFonts w:ascii="Arial" w:hAnsi="Arial" w:cs="Arial"/>
          <w:b/>
          <w:bCs/>
          <w:sz w:val="28"/>
          <w:szCs w:val="28"/>
        </w:rPr>
        <w:t>Student ID:</w:t>
      </w:r>
      <w:r w:rsidR="00070646" w:rsidRPr="00FD766A">
        <w:rPr>
          <w:rFonts w:ascii="Arial" w:hAnsi="Arial" w:cs="Arial"/>
          <w:b/>
          <w:bCs/>
          <w:sz w:val="28"/>
          <w:szCs w:val="28"/>
        </w:rPr>
        <w:t xml:space="preserve"> 2328061</w:t>
      </w:r>
    </w:p>
    <w:p w14:paraId="4654C81C" w14:textId="77777777" w:rsidR="00C558B0" w:rsidRPr="00FD766A" w:rsidRDefault="00C558B0" w:rsidP="00594FAC">
      <w:pPr>
        <w:tabs>
          <w:tab w:val="left" w:pos="6540"/>
        </w:tabs>
        <w:spacing w:line="360" w:lineRule="auto"/>
        <w:rPr>
          <w:rFonts w:ascii="Arial" w:hAnsi="Arial" w:cs="Arial"/>
          <w:b/>
          <w:bCs/>
          <w:sz w:val="28"/>
          <w:szCs w:val="28"/>
        </w:rPr>
      </w:pPr>
    </w:p>
    <w:p w14:paraId="7CE991C8" w14:textId="393BBBA4" w:rsidR="00FD766A" w:rsidRPr="00FD766A" w:rsidRDefault="00C558B0" w:rsidP="00FD766A">
      <w:pPr>
        <w:tabs>
          <w:tab w:val="left" w:pos="6540"/>
        </w:tabs>
        <w:spacing w:line="360" w:lineRule="auto"/>
        <w:rPr>
          <w:rFonts w:ascii="Arial" w:hAnsi="Arial" w:cs="Arial"/>
          <w:b/>
          <w:bCs/>
          <w:sz w:val="28"/>
          <w:szCs w:val="28"/>
        </w:rPr>
      </w:pPr>
      <w:r w:rsidRPr="00FD766A">
        <w:rPr>
          <w:rFonts w:ascii="Arial" w:hAnsi="Arial" w:cs="Arial"/>
          <w:b/>
          <w:bCs/>
          <w:sz w:val="28"/>
          <w:szCs w:val="28"/>
        </w:rPr>
        <w:t xml:space="preserve">Module name: </w:t>
      </w:r>
      <w:r w:rsidR="00FD766A" w:rsidRPr="00FD766A">
        <w:rPr>
          <w:rFonts w:ascii="Arial" w:hAnsi="Arial" w:cs="Arial"/>
          <w:b/>
          <w:bCs/>
          <w:sz w:val="28"/>
          <w:szCs w:val="28"/>
        </w:rPr>
        <w:t xml:space="preserve">Changemakers: Building your Personal Brand for Sustainable Employment </w:t>
      </w:r>
    </w:p>
    <w:p w14:paraId="3E48CEF6" w14:textId="404B9379" w:rsidR="00887FBB" w:rsidRPr="00FD766A" w:rsidRDefault="00887FBB" w:rsidP="00594FAC">
      <w:pPr>
        <w:tabs>
          <w:tab w:val="left" w:pos="6540"/>
        </w:tabs>
        <w:spacing w:line="360" w:lineRule="auto"/>
        <w:rPr>
          <w:rFonts w:ascii="Arial" w:hAnsi="Arial" w:cs="Arial"/>
          <w:b/>
          <w:bCs/>
          <w:sz w:val="28"/>
          <w:szCs w:val="28"/>
          <w:lang w:val="fr-FR"/>
        </w:rPr>
      </w:pPr>
      <w:r w:rsidRPr="00FD766A">
        <w:rPr>
          <w:rFonts w:ascii="Arial" w:hAnsi="Arial" w:cs="Arial"/>
          <w:b/>
          <w:bCs/>
          <w:sz w:val="28"/>
          <w:szCs w:val="28"/>
          <w:lang w:val="fr-FR"/>
        </w:rPr>
        <w:t xml:space="preserve">Component: </w:t>
      </w:r>
      <w:r w:rsidR="00FD766A" w:rsidRPr="00FD766A">
        <w:rPr>
          <w:rFonts w:ascii="Arial" w:hAnsi="Arial" w:cs="Arial"/>
          <w:b/>
          <w:bCs/>
          <w:sz w:val="28"/>
          <w:szCs w:val="28"/>
          <w:lang w:val="fr-FR"/>
        </w:rPr>
        <w:t>2</w:t>
      </w:r>
      <w:r w:rsidR="00FD766A">
        <w:rPr>
          <w:rFonts w:ascii="Arial" w:hAnsi="Arial" w:cs="Arial"/>
          <w:b/>
          <w:bCs/>
          <w:sz w:val="28"/>
          <w:szCs w:val="28"/>
          <w:lang w:val="fr-FR"/>
        </w:rPr>
        <w:t xml:space="preserve"> Assignement Report</w:t>
      </w:r>
    </w:p>
    <w:p w14:paraId="7DB3261D" w14:textId="1999B830" w:rsidR="00C558B0" w:rsidRPr="00FD766A" w:rsidRDefault="00C558B0" w:rsidP="00594FAC">
      <w:pPr>
        <w:tabs>
          <w:tab w:val="left" w:pos="6540"/>
        </w:tabs>
        <w:spacing w:line="360" w:lineRule="auto"/>
        <w:rPr>
          <w:rFonts w:ascii="Arial" w:hAnsi="Arial" w:cs="Arial"/>
          <w:b/>
          <w:bCs/>
          <w:sz w:val="28"/>
          <w:szCs w:val="28"/>
          <w:lang w:val="fr-FR"/>
        </w:rPr>
      </w:pPr>
      <w:r w:rsidRPr="00FD766A">
        <w:rPr>
          <w:rFonts w:ascii="Arial" w:hAnsi="Arial" w:cs="Arial"/>
          <w:b/>
          <w:bCs/>
          <w:sz w:val="28"/>
          <w:szCs w:val="28"/>
          <w:lang w:val="fr-FR"/>
        </w:rPr>
        <w:t>Module code:</w:t>
      </w:r>
      <w:r w:rsidR="00887FBB" w:rsidRPr="00FD766A">
        <w:rPr>
          <w:rFonts w:ascii="Arial" w:hAnsi="Arial" w:cs="Arial"/>
          <w:b/>
          <w:bCs/>
          <w:sz w:val="28"/>
          <w:szCs w:val="28"/>
          <w:lang w:val="fr-FR"/>
        </w:rPr>
        <w:t xml:space="preserve"> </w:t>
      </w:r>
      <w:r w:rsidR="00FD766A" w:rsidRPr="00FD766A">
        <w:rPr>
          <w:rFonts w:ascii="Arial" w:hAnsi="Arial" w:cs="Arial"/>
          <w:b/>
          <w:bCs/>
          <w:sz w:val="28"/>
          <w:szCs w:val="28"/>
          <w:lang w:val="fr-FR"/>
        </w:rPr>
        <w:t>(BMHP5015_LON)</w:t>
      </w:r>
    </w:p>
    <w:p w14:paraId="5CCA350C" w14:textId="39CBFC75" w:rsidR="00C558B0" w:rsidRPr="00FD766A" w:rsidRDefault="00C558B0" w:rsidP="00594FAC">
      <w:pPr>
        <w:tabs>
          <w:tab w:val="left" w:pos="6540"/>
        </w:tabs>
        <w:spacing w:line="360" w:lineRule="auto"/>
        <w:rPr>
          <w:rFonts w:ascii="Arial" w:hAnsi="Arial" w:cs="Arial"/>
          <w:b/>
          <w:bCs/>
          <w:sz w:val="28"/>
          <w:szCs w:val="28"/>
          <w:lang w:val="fr-FR"/>
        </w:rPr>
      </w:pPr>
      <w:proofErr w:type="spellStart"/>
      <w:r w:rsidRPr="00FD766A">
        <w:rPr>
          <w:rFonts w:ascii="Arial" w:hAnsi="Arial" w:cs="Arial"/>
          <w:b/>
          <w:bCs/>
          <w:sz w:val="28"/>
          <w:szCs w:val="28"/>
          <w:lang w:val="fr-FR"/>
        </w:rPr>
        <w:t>Lecturer</w:t>
      </w:r>
      <w:proofErr w:type="spellEnd"/>
      <w:r w:rsidRPr="00FD766A">
        <w:rPr>
          <w:rFonts w:ascii="Arial" w:hAnsi="Arial" w:cs="Arial"/>
          <w:b/>
          <w:bCs/>
          <w:sz w:val="28"/>
          <w:szCs w:val="28"/>
          <w:lang w:val="fr-FR"/>
        </w:rPr>
        <w:t xml:space="preserve"> </w:t>
      </w:r>
      <w:proofErr w:type="spellStart"/>
      <w:r w:rsidRPr="00FD766A">
        <w:rPr>
          <w:rFonts w:ascii="Arial" w:hAnsi="Arial" w:cs="Arial"/>
          <w:b/>
          <w:bCs/>
          <w:sz w:val="28"/>
          <w:szCs w:val="28"/>
          <w:lang w:val="fr-FR"/>
        </w:rPr>
        <w:t>name</w:t>
      </w:r>
      <w:proofErr w:type="spellEnd"/>
      <w:r w:rsidRPr="00FD766A">
        <w:rPr>
          <w:rFonts w:ascii="Arial" w:hAnsi="Arial" w:cs="Arial"/>
          <w:b/>
          <w:bCs/>
          <w:sz w:val="28"/>
          <w:szCs w:val="28"/>
          <w:lang w:val="fr-FR"/>
        </w:rPr>
        <w:t>:</w:t>
      </w:r>
      <w:r w:rsidR="00070646" w:rsidRPr="00FD766A">
        <w:rPr>
          <w:rFonts w:ascii="Segoe UI" w:hAnsi="Segoe UI" w:cs="Segoe UI"/>
          <w:b/>
          <w:bCs/>
          <w:color w:val="1D2125"/>
          <w:sz w:val="36"/>
          <w:szCs w:val="36"/>
          <w:shd w:val="clear" w:color="auto" w:fill="FFFFFF"/>
          <w:lang w:val="fr-FR"/>
        </w:rPr>
        <w:t xml:space="preserve"> </w:t>
      </w:r>
      <w:r w:rsidR="00FD766A" w:rsidRPr="00FD766A">
        <w:rPr>
          <w:rFonts w:ascii="Arial" w:hAnsi="Arial" w:cs="Arial"/>
          <w:b/>
          <w:bCs/>
          <w:color w:val="1D2125"/>
          <w:sz w:val="28"/>
          <w:szCs w:val="28"/>
          <w:shd w:val="clear" w:color="auto" w:fill="FFFFFF"/>
          <w:lang w:val="fr-FR"/>
        </w:rPr>
        <w:t>Caroline Salami</w:t>
      </w:r>
    </w:p>
    <w:p w14:paraId="5461F9C8" w14:textId="77777777" w:rsidR="00C558B0" w:rsidRPr="00FD766A" w:rsidRDefault="00C558B0" w:rsidP="00594FAC">
      <w:pPr>
        <w:tabs>
          <w:tab w:val="left" w:pos="6540"/>
        </w:tabs>
        <w:spacing w:line="360" w:lineRule="auto"/>
        <w:rPr>
          <w:rFonts w:ascii="Arial" w:hAnsi="Arial" w:cs="Arial"/>
          <w:sz w:val="28"/>
          <w:szCs w:val="28"/>
          <w:lang w:val="fr-FR"/>
        </w:rPr>
      </w:pPr>
    </w:p>
    <w:p w14:paraId="799293AB" w14:textId="77777777" w:rsidR="00FD766A" w:rsidRPr="000B7183" w:rsidRDefault="006D2F2D" w:rsidP="000B7183">
      <w:pPr>
        <w:spacing w:line="360" w:lineRule="auto"/>
        <w:rPr>
          <w:rFonts w:ascii="Arial" w:hAnsi="Arial" w:cs="Arial"/>
          <w:b/>
          <w:bCs/>
          <w:sz w:val="22"/>
        </w:rPr>
      </w:pPr>
      <w:r w:rsidRPr="00FD766A">
        <w:rPr>
          <w:rFonts w:ascii="Arial" w:hAnsi="Arial" w:cs="Arial"/>
        </w:rPr>
        <w:br w:type="page"/>
      </w:r>
      <w:r w:rsidR="00FD766A" w:rsidRPr="000B7183">
        <w:rPr>
          <w:rFonts w:ascii="Arial" w:hAnsi="Arial" w:cs="Arial"/>
          <w:b/>
          <w:bCs/>
          <w:sz w:val="22"/>
        </w:rPr>
        <w:lastRenderedPageBreak/>
        <w:t xml:space="preserve">Introduction </w:t>
      </w:r>
    </w:p>
    <w:p w14:paraId="281EA9CD" w14:textId="234A6F0A" w:rsidR="002A77BB" w:rsidRPr="000B7183" w:rsidRDefault="00FD766A" w:rsidP="000B7183">
      <w:pPr>
        <w:spacing w:line="360" w:lineRule="auto"/>
        <w:rPr>
          <w:rFonts w:ascii="Arial" w:hAnsi="Arial" w:cs="Arial"/>
          <w:sz w:val="22"/>
          <w:lang w:val="fr-FR"/>
        </w:rPr>
      </w:pPr>
      <w:r w:rsidRPr="000B7183">
        <w:rPr>
          <w:rFonts w:ascii="Arial" w:hAnsi="Arial" w:cs="Arial"/>
          <w:sz w:val="22"/>
        </w:rPr>
        <w:br/>
        <w:t xml:space="preserve">The assigned career for this report is Deputy Manager: Nursing Home. This is an advanced leadership role within the adult social care sector. I have sourced the job description from a live vacancy on Indeed which states the role is for ‘Deputy Manager Nursing Home’ in the UK (Indeed, 2026). Deputy Managers support the Home Manager with the day- to-day management of the service, ensuring high quality person-centred care is delivered to meet regulatory requirements set by the Care Quality Commission (CQC). Key responsibilities of the role include leading and supervising staff, ensuring safeguarding standards are consistently promoted and adhered to, delivering clinical and operational responsibilities and ensuring residents receive safe, effective and compassionate care. </w:t>
      </w:r>
      <w:r w:rsidRPr="000B7183">
        <w:rPr>
          <w:rFonts w:ascii="Arial" w:hAnsi="Arial" w:cs="Arial"/>
          <w:sz w:val="22"/>
        </w:rPr>
        <w:br/>
      </w:r>
      <w:r w:rsidRPr="000B7183">
        <w:rPr>
          <w:rFonts w:ascii="Arial" w:hAnsi="Arial" w:cs="Arial"/>
          <w:sz w:val="22"/>
        </w:rPr>
        <w:br/>
        <w:t xml:space="preserve">I have chosen this career as it aligns strongly with my professional values, personal qualities and desired career path within the health and social care industry. Experience within a nursing home has allowed me to build on my communication, leadership, teamwork and problem-solving skills. During my time as a healthcare professional, I want to improve the lives of vulnerable people, ensure care staff are provided with the tools they need to achieve the highest standards of care and provide a safe, kind and respectful environment for both clients and staff. By moving into a role as Deputy Manager will allow me to utilise my experience with senior level leadership and management skills to better contribute to the residents and the organisation as a whole. </w:t>
      </w:r>
      <w:r w:rsidRPr="000B7183">
        <w:rPr>
          <w:rFonts w:ascii="Arial" w:hAnsi="Arial" w:cs="Arial"/>
          <w:sz w:val="22"/>
        </w:rPr>
        <w:br/>
      </w:r>
      <w:r w:rsidRPr="000B7183">
        <w:rPr>
          <w:rFonts w:ascii="Arial" w:hAnsi="Arial" w:cs="Arial"/>
          <w:sz w:val="22"/>
        </w:rPr>
        <w:br/>
        <w:t>This report will explore key personal employability skills needed to become a successful Deputy Manager working within a nursing home. It will also evaluate my knowledge and experience against the skill requirements of the role.</w:t>
      </w:r>
    </w:p>
    <w:p w14:paraId="76D90AAB" w14:textId="0D7518B4" w:rsidR="005232E8" w:rsidRPr="000B7183" w:rsidRDefault="00FD766A" w:rsidP="000B7183">
      <w:pPr>
        <w:spacing w:line="360" w:lineRule="auto"/>
        <w:rPr>
          <w:rFonts w:ascii="Arial" w:hAnsi="Arial" w:cs="Arial"/>
          <w:sz w:val="22"/>
        </w:rPr>
      </w:pPr>
      <w:r w:rsidRPr="000B7183">
        <w:rPr>
          <w:rFonts w:ascii="Arial" w:hAnsi="Arial" w:cs="Arial"/>
          <w:sz w:val="22"/>
        </w:rPr>
        <w:br/>
        <w:t xml:space="preserve">As a Deputy Manager working in a nursing home, you must have the appropriate professional qualifications, practice experience, leadership skills and personal characteristics to facilitate safe, effective and person-centred care. Job description for Deputy Manager roles are fairly standardised and one published on Indeed (2026) states that the successful applicant will ‘support the Home Manager in the day-to-day running of the service,’ supervises staff, monitors quality care against CQC standards, manage staffing and rotas, oversee medication management, respond to safeguarding concerns and ensure high quality care is provided and accurate records are maintained. The person specification requires candidates to hold a recognised qualification in health and social care, ideally at Level 5 Diploma in Leadership for Adult Care or equivalent; previous experience in a senior </w:t>
      </w:r>
      <w:r w:rsidRPr="000B7183">
        <w:rPr>
          <w:rFonts w:ascii="Arial" w:hAnsi="Arial" w:cs="Arial"/>
          <w:sz w:val="22"/>
        </w:rPr>
        <w:lastRenderedPageBreak/>
        <w:t xml:space="preserve">care role; outstanding communication skills and organisational abilities; proven leadership skills and comprehensive understanding of legislation and procedures such as the Health and Social Care Act (2008), Mental Capacity Act (2005) and safeguarding concerns. Employers also typically state that applicants must demonstrate integrity, resilience and professionalism throughout their work. </w:t>
      </w:r>
      <w:r w:rsidRPr="000B7183">
        <w:rPr>
          <w:rFonts w:ascii="Arial" w:hAnsi="Arial" w:cs="Arial"/>
          <w:sz w:val="22"/>
        </w:rPr>
        <w:br/>
      </w:r>
      <w:r w:rsidRPr="000B7183">
        <w:rPr>
          <w:rFonts w:ascii="Arial" w:hAnsi="Arial" w:cs="Arial"/>
          <w:sz w:val="22"/>
        </w:rPr>
        <w:br/>
      </w:r>
      <w:r w:rsidRPr="000B7183">
        <w:rPr>
          <w:rFonts w:ascii="Arial" w:hAnsi="Arial" w:cs="Arial"/>
          <w:b/>
          <w:bCs/>
          <w:sz w:val="22"/>
        </w:rPr>
        <w:t>Communication skills</w:t>
      </w:r>
      <w:r w:rsidRPr="000B7183">
        <w:rPr>
          <w:rFonts w:ascii="Arial" w:hAnsi="Arial" w:cs="Arial"/>
          <w:sz w:val="22"/>
        </w:rPr>
        <w:t xml:space="preserve"> </w:t>
      </w:r>
      <w:r w:rsidRPr="000B7183">
        <w:rPr>
          <w:rFonts w:ascii="Arial" w:hAnsi="Arial" w:cs="Arial"/>
          <w:sz w:val="22"/>
        </w:rPr>
        <w:br/>
      </w:r>
      <w:r w:rsidRPr="000B7183">
        <w:rPr>
          <w:rFonts w:ascii="Arial" w:hAnsi="Arial" w:cs="Arial"/>
          <w:sz w:val="22"/>
        </w:rPr>
        <w:br/>
        <w:t xml:space="preserve">Communication is arguably the most important skill required by Deputy Managers because they are required to communicate effectively with residents, relatives, health care professionals and multidisciplinary teams every day. Delivering person-centred care depends on building positive relationships with others through respectful communication; recognising concerns quickly; and sharing information between professionals efficiently. Sometimes it may be necessary to adapt your communication style to support individuals with dementia, hearing loss or cognitive impairments. The Skills for Care Core Skills Framework lists communication as one of the four essential skills that support ‘working in a person centred way, developing and working in teams and Safeguarding’ (Skills for Care, 20 24). A Deputy Manager should remain calm; talk reassuringly to the resident using therapeutic conversation techniques and distract them rather than confronting the resident and telling them their children are safe at school. </w:t>
      </w:r>
      <w:r w:rsidRPr="000B7183">
        <w:rPr>
          <w:rFonts w:ascii="Arial" w:hAnsi="Arial" w:cs="Arial"/>
          <w:sz w:val="22"/>
        </w:rPr>
        <w:br/>
      </w:r>
      <w:r w:rsidRPr="000B7183">
        <w:rPr>
          <w:rFonts w:ascii="Arial" w:hAnsi="Arial" w:cs="Arial"/>
          <w:sz w:val="22"/>
        </w:rPr>
        <w:br/>
      </w:r>
      <w:r w:rsidRPr="000B7183">
        <w:rPr>
          <w:rFonts w:ascii="Arial" w:hAnsi="Arial" w:cs="Arial"/>
          <w:b/>
          <w:bCs/>
          <w:sz w:val="22"/>
        </w:rPr>
        <w:t>Leadership and teamwork skills</w:t>
      </w:r>
      <w:r w:rsidRPr="000B7183">
        <w:rPr>
          <w:rFonts w:ascii="Arial" w:hAnsi="Arial" w:cs="Arial"/>
          <w:sz w:val="22"/>
        </w:rPr>
        <w:t xml:space="preserve"> </w:t>
      </w:r>
      <w:r w:rsidRPr="000B7183">
        <w:rPr>
          <w:rFonts w:ascii="Arial" w:hAnsi="Arial" w:cs="Arial"/>
          <w:sz w:val="22"/>
        </w:rPr>
        <w:br/>
      </w:r>
      <w:r w:rsidRPr="000B7183">
        <w:rPr>
          <w:rFonts w:ascii="Arial" w:hAnsi="Arial" w:cs="Arial"/>
          <w:sz w:val="22"/>
        </w:rPr>
        <w:br/>
        <w:t xml:space="preserve">Teamwork and leadership skills are important because as deputy manager you are responsible for overseeing the delivery of care by supporting and supervising care staff. Strong leaders promote effective teamwork, encourage collaboration and support a healthy working culture where staff feel comfortable raising concerns. NHS (2017) highlights the importance of care, compassion, competence, communication, courage and commitment as core values that should guide health and social care practice. The 6Cs may be applied to leadership skills because nursing home managers should show courage when tackling poor practice and demonstrate commitment to staff by overseeing training and development opportunities. </w:t>
      </w:r>
    </w:p>
    <w:p w14:paraId="38263AEE" w14:textId="77777777" w:rsidR="005232E8" w:rsidRPr="000B7183" w:rsidRDefault="005232E8" w:rsidP="000B7183">
      <w:pPr>
        <w:spacing w:line="360" w:lineRule="auto"/>
        <w:rPr>
          <w:rFonts w:ascii="Arial" w:hAnsi="Arial" w:cs="Arial"/>
          <w:sz w:val="22"/>
        </w:rPr>
      </w:pPr>
    </w:p>
    <w:p w14:paraId="46155DD9" w14:textId="77777777" w:rsidR="005232E8" w:rsidRPr="000B7183" w:rsidRDefault="005232E8" w:rsidP="000B7183">
      <w:pPr>
        <w:spacing w:line="360" w:lineRule="auto"/>
        <w:rPr>
          <w:rFonts w:ascii="Arial" w:hAnsi="Arial" w:cs="Arial"/>
          <w:sz w:val="22"/>
        </w:rPr>
      </w:pPr>
    </w:p>
    <w:p w14:paraId="46A5C42D" w14:textId="3CBE2FB0" w:rsidR="00FD766A" w:rsidRPr="000B7183" w:rsidRDefault="00FD766A" w:rsidP="000B7183">
      <w:pPr>
        <w:spacing w:line="360" w:lineRule="auto"/>
        <w:rPr>
          <w:rFonts w:ascii="Arial" w:hAnsi="Arial" w:cs="Arial"/>
          <w:sz w:val="22"/>
        </w:rPr>
      </w:pPr>
      <w:r w:rsidRPr="000B7183">
        <w:rPr>
          <w:rFonts w:ascii="Arial" w:hAnsi="Arial" w:cs="Arial"/>
          <w:sz w:val="22"/>
        </w:rPr>
        <w:lastRenderedPageBreak/>
        <w:br/>
      </w:r>
      <w:r w:rsidRPr="000B7183">
        <w:rPr>
          <w:rFonts w:ascii="Arial" w:hAnsi="Arial" w:cs="Arial"/>
          <w:b/>
          <w:bCs/>
          <w:sz w:val="22"/>
        </w:rPr>
        <w:t>Problem solving and resilience skills</w:t>
      </w:r>
      <w:r w:rsidRPr="000B7183">
        <w:rPr>
          <w:rFonts w:ascii="Arial" w:hAnsi="Arial" w:cs="Arial"/>
          <w:sz w:val="22"/>
        </w:rPr>
        <w:t xml:space="preserve"> </w:t>
      </w:r>
      <w:r w:rsidRPr="000B7183">
        <w:rPr>
          <w:rFonts w:ascii="Arial" w:hAnsi="Arial" w:cs="Arial"/>
          <w:sz w:val="22"/>
        </w:rPr>
        <w:br/>
      </w:r>
      <w:r w:rsidRPr="000B7183">
        <w:rPr>
          <w:rFonts w:ascii="Arial" w:hAnsi="Arial" w:cs="Arial"/>
          <w:sz w:val="22"/>
        </w:rPr>
        <w:br/>
        <w:t xml:space="preserve">As well as communication skills, resilience is an essential skill for Deputy Managers because they will often encounter high-pressure situations or problems that they must remain calm and solve. For example, residents may experience a medical emergency, there may be safeguarding concerns, staffing rotas may be short due to sickness or relatives may be in distress and demanding to see their loved ones. According to the Employability Skills Framework problem-solving relates to skills such as adaptability, decision-making and critical thinking; all skills that are important for management positions. An example of problem-solving could be if a number of staff call in sick one morning and you are under-staffed. As deputy manager you may need to rearrange shifts, identify essential care duties that must be completed and communicate this to your team. Ensuring safe staffing levels are maintained requires good problem-solving skills and the ability to manage your time effectively. </w:t>
      </w:r>
      <w:r w:rsidRPr="000B7183">
        <w:rPr>
          <w:rFonts w:ascii="Arial" w:hAnsi="Arial" w:cs="Arial"/>
          <w:sz w:val="22"/>
        </w:rPr>
        <w:br/>
      </w:r>
      <w:r w:rsidRPr="000B7183">
        <w:rPr>
          <w:rFonts w:ascii="Arial" w:hAnsi="Arial" w:cs="Arial"/>
          <w:sz w:val="22"/>
        </w:rPr>
        <w:br/>
      </w:r>
      <w:r w:rsidRPr="000B7183">
        <w:rPr>
          <w:rFonts w:ascii="Arial" w:hAnsi="Arial" w:cs="Arial"/>
          <w:b/>
          <w:bCs/>
          <w:sz w:val="22"/>
        </w:rPr>
        <w:t>Digital skills</w:t>
      </w:r>
      <w:r w:rsidRPr="000B7183">
        <w:rPr>
          <w:rFonts w:ascii="Arial" w:hAnsi="Arial" w:cs="Arial"/>
          <w:sz w:val="22"/>
        </w:rPr>
        <w:t xml:space="preserve"> </w:t>
      </w:r>
      <w:r w:rsidRPr="000B7183">
        <w:rPr>
          <w:rFonts w:ascii="Arial" w:hAnsi="Arial" w:cs="Arial"/>
          <w:sz w:val="22"/>
        </w:rPr>
        <w:br/>
      </w:r>
      <w:r w:rsidRPr="000B7183">
        <w:rPr>
          <w:rFonts w:ascii="Arial" w:hAnsi="Arial" w:cs="Arial"/>
          <w:sz w:val="22"/>
        </w:rPr>
        <w:br/>
        <w:t xml:space="preserve">Digital skills are becoming increasingly important for nurses and care workers because electronic care planning systems are used in most homes to monitor quality of care and record incidents. Employers expect managers to maintain accurate digital records and use electronic systems to support effective communication. Strong digital skills allow managers to work more efficiently, spot medication errors more easily and ensure the home meets regulations. As managers handle confidential information, they must also have a good understanding of data protection legislation under UK GDPR. </w:t>
      </w:r>
      <w:r w:rsidRPr="000B7183">
        <w:rPr>
          <w:rFonts w:ascii="Arial" w:hAnsi="Arial" w:cs="Arial"/>
          <w:sz w:val="22"/>
        </w:rPr>
        <w:br/>
      </w:r>
      <w:r w:rsidRPr="000B7183">
        <w:rPr>
          <w:rFonts w:ascii="Arial" w:hAnsi="Arial" w:cs="Arial"/>
          <w:sz w:val="22"/>
        </w:rPr>
        <w:br/>
      </w:r>
    </w:p>
    <w:p w14:paraId="0E956E83" w14:textId="1C96F1BE" w:rsidR="00FD766A" w:rsidRPr="000B7183" w:rsidRDefault="00FD766A" w:rsidP="000B7183">
      <w:pPr>
        <w:spacing w:line="360" w:lineRule="auto"/>
        <w:rPr>
          <w:rFonts w:ascii="Arial" w:hAnsi="Arial" w:cs="Arial"/>
          <w:sz w:val="22"/>
        </w:rPr>
      </w:pPr>
      <w:r w:rsidRPr="000B7183">
        <w:rPr>
          <w:rFonts w:ascii="Arial" w:hAnsi="Arial" w:cs="Arial"/>
          <w:b/>
          <w:bCs/>
          <w:sz w:val="22"/>
        </w:rPr>
        <w:t>The STAR method</w:t>
      </w:r>
      <w:r w:rsidRPr="000B7183">
        <w:rPr>
          <w:rFonts w:ascii="Arial" w:hAnsi="Arial" w:cs="Arial"/>
          <w:sz w:val="22"/>
        </w:rPr>
        <w:t xml:space="preserve"> </w:t>
      </w:r>
      <w:r w:rsidRPr="000B7183">
        <w:rPr>
          <w:rFonts w:ascii="Arial" w:hAnsi="Arial" w:cs="Arial"/>
          <w:sz w:val="22"/>
        </w:rPr>
        <w:br/>
      </w:r>
      <w:r w:rsidRPr="000B7183">
        <w:rPr>
          <w:rFonts w:ascii="Arial" w:hAnsi="Arial" w:cs="Arial"/>
          <w:sz w:val="22"/>
        </w:rPr>
        <w:br/>
        <w:t xml:space="preserve">STAR is an acronym which provides a format for candidates to demonstrate their employability skills by explaining the Situation, Task, Action and Result of situations they have encountered in the workplace. Using this technique, a Deputy Manager could describe a situation where they found a resident acting aggressively because they were upset. The task was to protect the other residents and reduce the level of distress experienced. The actions they took were to remain calm, speak slowly and quietly using a therapeutic technique and seek help from experienced colleagues. </w:t>
      </w:r>
      <w:r w:rsidRPr="000B7183">
        <w:rPr>
          <w:rFonts w:ascii="Arial" w:hAnsi="Arial" w:cs="Arial"/>
          <w:sz w:val="22"/>
        </w:rPr>
        <w:br/>
      </w:r>
      <w:r w:rsidRPr="000B7183">
        <w:rPr>
          <w:rFonts w:ascii="Arial" w:hAnsi="Arial" w:cs="Arial"/>
          <w:sz w:val="22"/>
        </w:rPr>
        <w:lastRenderedPageBreak/>
        <w:br/>
      </w:r>
      <w:r w:rsidRPr="000B7183">
        <w:rPr>
          <w:rFonts w:ascii="Arial" w:hAnsi="Arial" w:cs="Arial"/>
          <w:b/>
          <w:bCs/>
          <w:sz w:val="22"/>
        </w:rPr>
        <w:t>Kolb’s learning cycle</w:t>
      </w:r>
      <w:r w:rsidRPr="000B7183">
        <w:rPr>
          <w:rFonts w:ascii="Arial" w:hAnsi="Arial" w:cs="Arial"/>
          <w:sz w:val="22"/>
        </w:rPr>
        <w:t xml:space="preserve"> </w:t>
      </w:r>
      <w:r w:rsidRPr="000B7183">
        <w:rPr>
          <w:rFonts w:ascii="Arial" w:hAnsi="Arial" w:cs="Arial"/>
          <w:sz w:val="22"/>
        </w:rPr>
        <w:br/>
      </w:r>
      <w:r w:rsidRPr="000B7183">
        <w:rPr>
          <w:rFonts w:ascii="Arial" w:hAnsi="Arial" w:cs="Arial"/>
          <w:sz w:val="22"/>
        </w:rPr>
        <w:br/>
        <w:t xml:space="preserve">Doctors identify four stages to the learning process: concrete experience, reflective observation, abstract conceptualisation and active experimentation. An example of how the Deputy Manager could use Kolb’s learning cycle to improve their employability skills is by reflecting on a safeguarding incident they have managed. They could consider what they did well and identify where they could have communicated more effectively. During the abstract conceptualisation stage they may learn a new technique for managing safeguarding concerns by attending additional training. </w:t>
      </w:r>
    </w:p>
    <w:p w14:paraId="58FC3109" w14:textId="77777777" w:rsidR="005232E8" w:rsidRPr="000B7183" w:rsidRDefault="005232E8" w:rsidP="000B7183">
      <w:pPr>
        <w:spacing w:line="360" w:lineRule="auto"/>
        <w:rPr>
          <w:rFonts w:ascii="Arial" w:hAnsi="Arial" w:cs="Arial"/>
          <w:sz w:val="22"/>
        </w:rPr>
      </w:pPr>
    </w:p>
    <w:p w14:paraId="383ACEDE" w14:textId="431EF948" w:rsidR="005232E8" w:rsidRPr="000B7183" w:rsidRDefault="005232E8" w:rsidP="000B7183">
      <w:pPr>
        <w:spacing w:line="360" w:lineRule="auto"/>
        <w:rPr>
          <w:rFonts w:ascii="Arial" w:hAnsi="Arial" w:cs="Arial"/>
          <w:sz w:val="22"/>
        </w:rPr>
      </w:pPr>
      <w:r w:rsidRPr="000B7183">
        <w:rPr>
          <w:rFonts w:ascii="Arial" w:hAnsi="Arial" w:cs="Arial"/>
          <w:b/>
          <w:bCs/>
          <w:sz w:val="22"/>
        </w:rPr>
        <w:t>Reflection: Evaluate Your Own Skills</w:t>
      </w:r>
      <w:r w:rsidRPr="000B7183">
        <w:rPr>
          <w:rFonts w:ascii="Arial" w:hAnsi="Arial" w:cs="Arial"/>
          <w:sz w:val="22"/>
        </w:rPr>
        <w:t xml:space="preserve"> </w:t>
      </w:r>
      <w:r w:rsidRPr="000B7183">
        <w:rPr>
          <w:rFonts w:ascii="Arial" w:hAnsi="Arial" w:cs="Arial"/>
          <w:sz w:val="22"/>
        </w:rPr>
        <w:br/>
      </w:r>
      <w:r w:rsidRPr="000B7183">
        <w:rPr>
          <w:rFonts w:ascii="Arial" w:hAnsi="Arial" w:cs="Arial"/>
          <w:sz w:val="22"/>
        </w:rPr>
        <w:br/>
        <w:t xml:space="preserve">Comparing my current skillset with that of a Deputy Manager requirements has allowed me to reflect on my strengths and areas that I need to continue developing. To undertake this process I completed a SWOT analysis and personal skills audit, mapping my existing skills, behaviours and experience against the person specification for Deputy Manager of a nursing home. This reflection revealed that I possess many of the employability skills required to fulfil the role effectively, especially those relating to communication, teamwork, organisation and person-centred care. </w:t>
      </w:r>
      <w:r w:rsidRPr="000B7183">
        <w:rPr>
          <w:rFonts w:ascii="Arial" w:hAnsi="Arial" w:cs="Arial"/>
          <w:sz w:val="22"/>
        </w:rPr>
        <w:br/>
      </w:r>
      <w:r w:rsidRPr="000B7183">
        <w:rPr>
          <w:rFonts w:ascii="Arial" w:hAnsi="Arial" w:cs="Arial"/>
          <w:sz w:val="22"/>
        </w:rPr>
        <w:br/>
        <w:t xml:space="preserve">One of my strengths is having hands-on experience working as part of a nursing home team. My current role has allowed me to refine my communication skills through daily interactions with residents and relatives, general practitioners, district nurses, pharmacists and other members of the multidisciplinary team. Experience working with older adults has allowed me to improve my communication skills such as displaying empathy, patience and professionalism when interacting with residents. </w:t>
      </w:r>
      <w:r w:rsidRPr="000B7183">
        <w:rPr>
          <w:rFonts w:ascii="Arial" w:hAnsi="Arial" w:cs="Arial"/>
          <w:sz w:val="22"/>
        </w:rPr>
        <w:br/>
      </w:r>
      <w:r w:rsidRPr="000B7183">
        <w:rPr>
          <w:rFonts w:ascii="Arial" w:hAnsi="Arial" w:cs="Arial"/>
          <w:sz w:val="22"/>
        </w:rPr>
        <w:br/>
        <w:t xml:space="preserve">Another strength that my skills audit revealed was my ability to stay calm and organised under pressure. Working in a nursing home environment means that every shift can present unexpected challenges and requires you to prioritise your tasks depending on residents’ needs. </w:t>
      </w:r>
      <w:r w:rsidRPr="000B7183">
        <w:rPr>
          <w:rFonts w:ascii="Arial" w:hAnsi="Arial" w:cs="Arial"/>
          <w:sz w:val="22"/>
        </w:rPr>
        <w:br/>
      </w:r>
      <w:r w:rsidRPr="000B7183">
        <w:rPr>
          <w:rFonts w:ascii="Arial" w:hAnsi="Arial" w:cs="Arial"/>
          <w:sz w:val="22"/>
        </w:rPr>
        <w:br/>
      </w:r>
    </w:p>
    <w:p w14:paraId="4016D2BD" w14:textId="77777777" w:rsidR="005232E8" w:rsidRPr="000B7183" w:rsidRDefault="005232E8" w:rsidP="000B7183">
      <w:pPr>
        <w:spacing w:line="360" w:lineRule="auto"/>
        <w:rPr>
          <w:rFonts w:ascii="Arial" w:hAnsi="Arial" w:cs="Arial"/>
          <w:sz w:val="22"/>
        </w:rPr>
      </w:pPr>
      <w:r w:rsidRPr="000B7183">
        <w:rPr>
          <w:rFonts w:ascii="Arial" w:hAnsi="Arial" w:cs="Arial"/>
          <w:sz w:val="22"/>
        </w:rPr>
        <w:lastRenderedPageBreak/>
        <w:t xml:space="preserve">Completing Gibbs’ Reflective Cycle (1988) allowed me to reflect on a specific incident that I experienced during my time working in a nursing home. One of our residents has dementia and one afternoon they became agitated and wanted to leave the nursing home. They were waiting for their daughter to come and pick them up to go home. When I approached them I attempted to reason with them using facts. In reflection this made the resident more agitated, so I asked one of our senior nurses for advice. After reflecting on this incident and reading about how to interact with residents with dementia I realised that using validation and distraction would have been better techniques to use. </w:t>
      </w:r>
      <w:r w:rsidRPr="000B7183">
        <w:rPr>
          <w:rFonts w:ascii="Arial" w:hAnsi="Arial" w:cs="Arial"/>
          <w:sz w:val="22"/>
        </w:rPr>
        <w:br/>
      </w:r>
      <w:r w:rsidRPr="000B7183">
        <w:rPr>
          <w:rFonts w:ascii="Arial" w:hAnsi="Arial" w:cs="Arial"/>
          <w:sz w:val="22"/>
        </w:rPr>
        <w:br/>
        <w:t xml:space="preserve">Feedback from managers and mentor’s I have worked with throughout my career have told me that I am reliable, professional and consistently eager to learn. Colleagues have commended my strong communication skills and ability to maintain accurate and up-to-date documentation. They have also told me I am great at getting along with residents and build positive relationships with them and their family members. Negative feedback has helped me to become more confident in leading teams and delegating tasks. </w:t>
      </w:r>
    </w:p>
    <w:p w14:paraId="15076A20" w14:textId="0F4E0B5E" w:rsidR="005232E8" w:rsidRPr="000B7183" w:rsidRDefault="005232E8" w:rsidP="000B7183">
      <w:pPr>
        <w:spacing w:line="360" w:lineRule="auto"/>
        <w:rPr>
          <w:rFonts w:ascii="Arial" w:hAnsi="Arial" w:cs="Arial"/>
          <w:sz w:val="22"/>
        </w:rPr>
      </w:pPr>
      <w:r w:rsidRPr="000B7183">
        <w:rPr>
          <w:rFonts w:ascii="Arial" w:hAnsi="Arial" w:cs="Arial"/>
          <w:sz w:val="22"/>
        </w:rPr>
        <w:br/>
        <w:t>Maslow’s hierarchy of needs (1943) theory is useful when recognising my motivation behind progressing into management. Physiological, safety and social needs have been met during my time working in a nursing home. I now find myself looking for growth opportunities and jobs that will allow me to have increased responsibility. I want to become a Deputy Manager as I feel I can make a positive impact on other colleagues and the standards of care provided. By progressing into management I can encourage positive team dynamics, improve care and help create an environment that values dignity, safety and provides person-centred care. Although my skill analysis identified areas that I need to develop, I do not see these as weaknesses. Instead, I will continue to learn from younger colleagues, complete my LM35 diploma and learn from my experiences to become a great Deputy Manager.</w:t>
      </w:r>
    </w:p>
    <w:p w14:paraId="5D31FACC" w14:textId="77777777" w:rsidR="00A30625" w:rsidRPr="000B7183" w:rsidRDefault="00A30625" w:rsidP="000B7183">
      <w:pPr>
        <w:spacing w:line="360" w:lineRule="auto"/>
        <w:rPr>
          <w:rFonts w:ascii="Arial" w:hAnsi="Arial" w:cs="Arial"/>
          <w:sz w:val="22"/>
        </w:rPr>
      </w:pPr>
    </w:p>
    <w:p w14:paraId="107011A7" w14:textId="0410A72C" w:rsidR="00A30625" w:rsidRPr="000B7183" w:rsidRDefault="00A30625" w:rsidP="000B7183">
      <w:pPr>
        <w:spacing w:line="360" w:lineRule="auto"/>
        <w:rPr>
          <w:rFonts w:ascii="Arial" w:hAnsi="Arial" w:cs="Arial"/>
          <w:sz w:val="22"/>
        </w:rPr>
      </w:pPr>
      <w:r w:rsidRPr="000B7183">
        <w:rPr>
          <w:rFonts w:ascii="Arial" w:hAnsi="Arial" w:cs="Arial"/>
          <w:b/>
          <w:bCs/>
          <w:color w:val="000000"/>
          <w:sz w:val="22"/>
        </w:rPr>
        <w:t>Building a Personal Brand and Professional Identity</w:t>
      </w:r>
    </w:p>
    <w:p w14:paraId="04EB6148" w14:textId="77777777" w:rsidR="00162065" w:rsidRPr="000B7183" w:rsidRDefault="00A30625" w:rsidP="000B7183">
      <w:pPr>
        <w:spacing w:line="360" w:lineRule="auto"/>
        <w:rPr>
          <w:rFonts w:ascii="Arial" w:hAnsi="Arial" w:cs="Arial"/>
          <w:sz w:val="22"/>
        </w:rPr>
        <w:sectPr w:rsidR="00162065" w:rsidRPr="000B7183" w:rsidSect="00162065">
          <w:footerReference w:type="default" r:id="rId9"/>
          <w:pgSz w:w="11906" w:h="16838"/>
          <w:pgMar w:top="1440" w:right="1440" w:bottom="1440" w:left="1440" w:header="708" w:footer="708" w:gutter="0"/>
          <w:cols w:space="708"/>
          <w:docGrid w:linePitch="360"/>
        </w:sectPr>
      </w:pPr>
      <w:r w:rsidRPr="000B7183">
        <w:rPr>
          <w:rFonts w:ascii="Arial" w:hAnsi="Arial" w:cs="Arial"/>
          <w:sz w:val="22"/>
        </w:rPr>
        <w:t xml:space="preserve">To gain employment as a Deputy Manager within a nursing home, it is vital to establish a professional identity and personal brand that reflects your values and demonstrates your suitability for the role. Employers within the health and social care sector are looking to hire professionals that have the relevant experience and qualifications as well as integrity, compassion, professionalism and a passion for providing high-quality person-centred care. Personally, my values relate to treating others with respect and dignity, showing empathy </w:t>
      </w:r>
      <w:r w:rsidRPr="000B7183">
        <w:rPr>
          <w:rFonts w:ascii="Arial" w:hAnsi="Arial" w:cs="Arial"/>
          <w:sz w:val="22"/>
        </w:rPr>
        <w:lastRenderedPageBreak/>
        <w:t xml:space="preserve">and understanding, being accountable for my actions and continuously learning from my mistakes and other experiences. Many of these values correlate with those of health and social care practice; for example, the values advocated by the Care Quality Commission (CQC) include respect, dignity and compassion, as well as NHS values; listening carefully, caring for others and providing the best possible care. </w:t>
      </w:r>
      <w:r w:rsidRPr="000B7183">
        <w:rPr>
          <w:rFonts w:ascii="Arial" w:hAnsi="Arial" w:cs="Arial"/>
          <w:sz w:val="22"/>
        </w:rPr>
        <w:br/>
      </w:r>
      <w:r w:rsidRPr="000B7183">
        <w:rPr>
          <w:rFonts w:ascii="Arial" w:hAnsi="Arial" w:cs="Arial"/>
          <w:sz w:val="22"/>
        </w:rPr>
        <w:br/>
        <w:t xml:space="preserve">To market myself professionally, I will ensure my curriculum vitae is up-to-date and clearly showcases my academic qualifications, employment history, previous leadership roles and continuing professional development activities. Additionally, I will create a professional LinkedIn profile which clearly demonstrates my previous experience within nursing home care, academic qualifications, mandatory training activities, any leadership accomplishments and future career goals. </w:t>
      </w:r>
      <w:r w:rsidRPr="000B7183">
        <w:rPr>
          <w:rFonts w:ascii="Arial" w:hAnsi="Arial" w:cs="Arial"/>
          <w:sz w:val="22"/>
        </w:rPr>
        <w:br/>
      </w:r>
      <w:r w:rsidRPr="000B7183">
        <w:rPr>
          <w:rFonts w:ascii="Arial" w:hAnsi="Arial" w:cs="Arial"/>
          <w:sz w:val="22"/>
        </w:rPr>
        <w:br/>
        <w:t>My personal unique selling point is that I have experience working within a nursing home and have gained communication and leadership skills. However, I wish to further my career and move into a leadership position; all whilst continuing to provide compassionate person-centred care. Throughout my time working with older adults (including those with dementia and complex medical needs)</w:t>
      </w:r>
      <w:r w:rsidRPr="000B7183">
        <w:rPr>
          <w:rFonts w:ascii="Arial" w:hAnsi="Arial" w:cs="Arial"/>
          <w:sz w:val="22"/>
        </w:rPr>
        <w:t>.</w:t>
      </w:r>
      <w:r w:rsidRPr="000B7183">
        <w:rPr>
          <w:rFonts w:ascii="Arial" w:hAnsi="Arial" w:cs="Arial"/>
          <w:sz w:val="22"/>
        </w:rPr>
        <w:br/>
      </w:r>
      <w:r w:rsidRPr="000B7183">
        <w:rPr>
          <w:rFonts w:ascii="Arial" w:hAnsi="Arial" w:cs="Arial"/>
          <w:sz w:val="22"/>
        </w:rPr>
        <w:br/>
        <w:t xml:space="preserve">Holland’s Theory of Career Choice states that job satisfaction and career success is higher when an individual’s personal traits align with their occupation (Holland, 1997). My personality, values and strengths strongly align with the social and enterprising personality types. I enjoy helping others, supporting vulnerable adults, leading teams and solving problems to help others reach positive outcomes. Therefore, becoming a Deputy Manager is a suitable long-term career choice for me. The </w:t>
      </w:r>
      <w:proofErr w:type="spellStart"/>
      <w:r w:rsidRPr="000B7183">
        <w:rPr>
          <w:rFonts w:ascii="Arial" w:hAnsi="Arial" w:cs="Arial"/>
          <w:sz w:val="22"/>
        </w:rPr>
        <w:t>CareerEDGE</w:t>
      </w:r>
      <w:proofErr w:type="spellEnd"/>
      <w:r w:rsidRPr="000B7183">
        <w:rPr>
          <w:rFonts w:ascii="Arial" w:hAnsi="Arial" w:cs="Arial"/>
          <w:sz w:val="22"/>
        </w:rPr>
        <w:t xml:space="preserve"> Model describes how career development, learning, work experience, academic knowledge, generic skillset and emotional intelligence can enhance your employability. </w:t>
      </w:r>
      <w:r w:rsidRPr="000B7183">
        <w:rPr>
          <w:rFonts w:ascii="Arial" w:hAnsi="Arial" w:cs="Arial"/>
          <w:sz w:val="22"/>
        </w:rPr>
        <w:br/>
      </w:r>
      <w:r w:rsidRPr="000B7183">
        <w:rPr>
          <w:rFonts w:ascii="Arial" w:hAnsi="Arial" w:cs="Arial"/>
          <w:sz w:val="22"/>
        </w:rPr>
        <w:br/>
        <w:t xml:space="preserve">As well as creating a personal brand for myself, building positive professional relationships is another important step to gaining a career in health and social care. Professionally, I will begin networking by connecting with nurses and care home managers on LinkedIn. I will aim to continue expanding my professional network by talking to professionals within healthcare settings and attending networking events. I will also look into joining professional organisations that cover adult social care and where relevant, professional organisations such as the Royal College of Nursing. </w:t>
      </w:r>
    </w:p>
    <w:tbl>
      <w:tblPr>
        <w:tblStyle w:val="TableGrid"/>
        <w:tblpPr w:leftFromText="180" w:rightFromText="180" w:vertAnchor="text" w:horzAnchor="page" w:tblpX="556" w:tblpY="-644"/>
        <w:tblW w:w="15700" w:type="dxa"/>
        <w:tblLook w:val="04A0" w:firstRow="1" w:lastRow="0" w:firstColumn="1" w:lastColumn="0" w:noHBand="0" w:noVBand="1"/>
      </w:tblPr>
      <w:tblGrid>
        <w:gridCol w:w="3222"/>
        <w:gridCol w:w="3010"/>
        <w:gridCol w:w="2625"/>
        <w:gridCol w:w="3220"/>
        <w:gridCol w:w="3623"/>
      </w:tblGrid>
      <w:tr w:rsidR="00162065" w:rsidRPr="000B7183" w14:paraId="070F1BAE" w14:textId="77777777" w:rsidTr="000B7183">
        <w:trPr>
          <w:trHeight w:val="534"/>
        </w:trPr>
        <w:tc>
          <w:tcPr>
            <w:tcW w:w="3222" w:type="dxa"/>
          </w:tcPr>
          <w:p w14:paraId="627CEA59" w14:textId="77777777" w:rsidR="00162065" w:rsidRPr="000B7183" w:rsidRDefault="00162065" w:rsidP="000B7183">
            <w:pPr>
              <w:spacing w:line="360" w:lineRule="auto"/>
              <w:rPr>
                <w:rFonts w:ascii="Arial" w:hAnsi="Arial" w:cs="Arial"/>
                <w:sz w:val="22"/>
              </w:rPr>
            </w:pPr>
            <w:r w:rsidRPr="000B7183">
              <w:rPr>
                <w:rFonts w:ascii="Arial" w:hAnsi="Arial" w:cs="Arial"/>
                <w:sz w:val="22"/>
              </w:rPr>
              <w:lastRenderedPageBreak/>
              <w:t>Smart Goal</w:t>
            </w:r>
          </w:p>
        </w:tc>
        <w:tc>
          <w:tcPr>
            <w:tcW w:w="3010" w:type="dxa"/>
          </w:tcPr>
          <w:p w14:paraId="6D37528A" w14:textId="77777777" w:rsidR="00162065" w:rsidRPr="000B7183" w:rsidRDefault="00162065" w:rsidP="000B7183">
            <w:pPr>
              <w:spacing w:line="360" w:lineRule="auto"/>
              <w:rPr>
                <w:rFonts w:ascii="Arial" w:hAnsi="Arial" w:cs="Arial"/>
                <w:sz w:val="22"/>
              </w:rPr>
            </w:pPr>
            <w:r w:rsidRPr="000B7183">
              <w:rPr>
                <w:rFonts w:ascii="Arial" w:hAnsi="Arial" w:cs="Arial"/>
                <w:sz w:val="22"/>
              </w:rPr>
              <w:t>Actions</w:t>
            </w:r>
          </w:p>
        </w:tc>
        <w:tc>
          <w:tcPr>
            <w:tcW w:w="2625" w:type="dxa"/>
          </w:tcPr>
          <w:p w14:paraId="7E665BC9" w14:textId="77777777" w:rsidR="00162065" w:rsidRPr="000B7183" w:rsidRDefault="00162065" w:rsidP="000B7183">
            <w:pPr>
              <w:spacing w:line="360" w:lineRule="auto"/>
              <w:rPr>
                <w:rFonts w:ascii="Arial" w:hAnsi="Arial" w:cs="Arial"/>
                <w:sz w:val="22"/>
              </w:rPr>
            </w:pPr>
            <w:r w:rsidRPr="000B7183">
              <w:rPr>
                <w:rFonts w:ascii="Arial" w:hAnsi="Arial" w:cs="Arial"/>
                <w:sz w:val="22"/>
              </w:rPr>
              <w:t>Timescale</w:t>
            </w:r>
          </w:p>
        </w:tc>
        <w:tc>
          <w:tcPr>
            <w:tcW w:w="3220" w:type="dxa"/>
          </w:tcPr>
          <w:p w14:paraId="37DC1E56" w14:textId="77777777" w:rsidR="00162065" w:rsidRPr="000B7183" w:rsidRDefault="00162065" w:rsidP="000B7183">
            <w:pPr>
              <w:spacing w:line="360" w:lineRule="auto"/>
              <w:rPr>
                <w:rFonts w:ascii="Arial" w:hAnsi="Arial" w:cs="Arial"/>
                <w:sz w:val="22"/>
              </w:rPr>
            </w:pPr>
            <w:r w:rsidRPr="000B7183">
              <w:rPr>
                <w:rFonts w:ascii="Arial" w:hAnsi="Arial" w:cs="Arial"/>
                <w:sz w:val="22"/>
              </w:rPr>
              <w:t>Resources needed</w:t>
            </w:r>
          </w:p>
        </w:tc>
        <w:tc>
          <w:tcPr>
            <w:tcW w:w="3623" w:type="dxa"/>
          </w:tcPr>
          <w:p w14:paraId="1284ADE0" w14:textId="77777777" w:rsidR="00162065" w:rsidRPr="000B7183" w:rsidRDefault="00162065" w:rsidP="000B7183">
            <w:pPr>
              <w:spacing w:line="360" w:lineRule="auto"/>
              <w:rPr>
                <w:rFonts w:ascii="Arial" w:hAnsi="Arial" w:cs="Arial"/>
                <w:sz w:val="22"/>
              </w:rPr>
            </w:pPr>
            <w:r w:rsidRPr="000B7183">
              <w:rPr>
                <w:rFonts w:ascii="Arial" w:hAnsi="Arial" w:cs="Arial"/>
                <w:sz w:val="22"/>
              </w:rPr>
              <w:t xml:space="preserve">Succes measure </w:t>
            </w:r>
          </w:p>
        </w:tc>
      </w:tr>
      <w:tr w:rsidR="00162065" w:rsidRPr="000B7183" w14:paraId="6D764E0E" w14:textId="77777777" w:rsidTr="000B7183">
        <w:trPr>
          <w:trHeight w:val="534"/>
        </w:trPr>
        <w:tc>
          <w:tcPr>
            <w:tcW w:w="3222" w:type="dxa"/>
          </w:tcPr>
          <w:p w14:paraId="69A5A99E" w14:textId="6A7B562F" w:rsidR="00162065" w:rsidRPr="000B7183" w:rsidRDefault="00162065" w:rsidP="000B7183">
            <w:pPr>
              <w:spacing w:line="360" w:lineRule="auto"/>
              <w:rPr>
                <w:rFonts w:ascii="Arial" w:hAnsi="Arial" w:cs="Arial"/>
                <w:sz w:val="22"/>
              </w:rPr>
            </w:pPr>
            <w:r w:rsidRPr="000B7183">
              <w:rPr>
                <w:rFonts w:ascii="Arial" w:hAnsi="Arial" w:cs="Arial"/>
                <w:sz w:val="22"/>
              </w:rPr>
              <w:t>Complete my University degree in Health and Social Care</w:t>
            </w:r>
          </w:p>
        </w:tc>
        <w:tc>
          <w:tcPr>
            <w:tcW w:w="3010" w:type="dxa"/>
          </w:tcPr>
          <w:p w14:paraId="1368F036" w14:textId="38484AB6" w:rsidR="00162065" w:rsidRPr="000B7183" w:rsidRDefault="00162065" w:rsidP="000B7183">
            <w:pPr>
              <w:spacing w:line="360" w:lineRule="auto"/>
              <w:rPr>
                <w:rFonts w:ascii="Arial" w:hAnsi="Arial" w:cs="Arial"/>
                <w:sz w:val="22"/>
              </w:rPr>
            </w:pPr>
            <w:r w:rsidRPr="000B7183">
              <w:rPr>
                <w:rFonts w:ascii="Arial" w:hAnsi="Arial" w:cs="Arial"/>
                <w:sz w:val="22"/>
              </w:rPr>
              <w:t>Attend lectures, complete assignments on time and seek academic support where required.</w:t>
            </w:r>
          </w:p>
        </w:tc>
        <w:tc>
          <w:tcPr>
            <w:tcW w:w="2625" w:type="dxa"/>
          </w:tcPr>
          <w:p w14:paraId="3BD40AFA" w14:textId="2DAB85E5" w:rsidR="00162065" w:rsidRPr="000B7183" w:rsidRDefault="000B7183" w:rsidP="000B7183">
            <w:pPr>
              <w:spacing w:line="360" w:lineRule="auto"/>
              <w:rPr>
                <w:rFonts w:ascii="Arial" w:hAnsi="Arial" w:cs="Arial"/>
                <w:sz w:val="22"/>
              </w:rPr>
            </w:pPr>
            <w:r w:rsidRPr="000B7183">
              <w:rPr>
                <w:rFonts w:ascii="Arial" w:hAnsi="Arial" w:cs="Arial"/>
                <w:sz w:val="22"/>
              </w:rPr>
              <w:t>Within 12 months</w:t>
            </w:r>
          </w:p>
        </w:tc>
        <w:tc>
          <w:tcPr>
            <w:tcW w:w="3220" w:type="dxa"/>
          </w:tcPr>
          <w:p w14:paraId="50B5FDF9" w14:textId="6C75DE10" w:rsidR="00162065" w:rsidRPr="000B7183" w:rsidRDefault="000B7183" w:rsidP="000B7183">
            <w:pPr>
              <w:spacing w:line="360" w:lineRule="auto"/>
              <w:rPr>
                <w:rFonts w:ascii="Arial" w:hAnsi="Arial" w:cs="Arial"/>
                <w:sz w:val="22"/>
              </w:rPr>
            </w:pPr>
            <w:r w:rsidRPr="000B7183">
              <w:rPr>
                <w:rFonts w:ascii="Arial" w:hAnsi="Arial" w:cs="Arial"/>
                <w:sz w:val="22"/>
              </w:rPr>
              <w:t xml:space="preserve">University resources, tutors and study materials. </w:t>
            </w:r>
          </w:p>
        </w:tc>
        <w:tc>
          <w:tcPr>
            <w:tcW w:w="3623" w:type="dxa"/>
          </w:tcPr>
          <w:p w14:paraId="70DD1B89" w14:textId="4426A2A6" w:rsidR="00162065" w:rsidRPr="000B7183" w:rsidRDefault="000B7183" w:rsidP="000B7183">
            <w:pPr>
              <w:spacing w:line="360" w:lineRule="auto"/>
              <w:rPr>
                <w:rFonts w:ascii="Arial" w:hAnsi="Arial" w:cs="Arial"/>
                <w:sz w:val="22"/>
              </w:rPr>
            </w:pPr>
            <w:r w:rsidRPr="000B7183">
              <w:rPr>
                <w:rFonts w:ascii="Arial" w:hAnsi="Arial" w:cs="Arial"/>
                <w:sz w:val="22"/>
              </w:rPr>
              <w:t>Successfully achieve my qualification.</w:t>
            </w:r>
          </w:p>
        </w:tc>
      </w:tr>
      <w:tr w:rsidR="00162065" w:rsidRPr="000B7183" w14:paraId="71B0ABC0" w14:textId="77777777" w:rsidTr="000B7183">
        <w:trPr>
          <w:trHeight w:val="534"/>
        </w:trPr>
        <w:tc>
          <w:tcPr>
            <w:tcW w:w="3222" w:type="dxa"/>
          </w:tcPr>
          <w:p w14:paraId="6E9D4F84" w14:textId="31191BAC" w:rsidR="00162065" w:rsidRPr="000B7183" w:rsidRDefault="00162065" w:rsidP="000B7183">
            <w:pPr>
              <w:spacing w:line="360" w:lineRule="auto"/>
              <w:rPr>
                <w:rFonts w:ascii="Arial" w:hAnsi="Arial" w:cs="Arial"/>
                <w:sz w:val="22"/>
              </w:rPr>
            </w:pPr>
            <w:r w:rsidRPr="000B7183">
              <w:rPr>
                <w:rFonts w:ascii="Arial" w:hAnsi="Arial" w:cs="Arial"/>
                <w:sz w:val="22"/>
              </w:rPr>
              <w:t>Complete level 5 Diploma in Leadership and Management for Adult Care</w:t>
            </w:r>
          </w:p>
        </w:tc>
        <w:tc>
          <w:tcPr>
            <w:tcW w:w="3010" w:type="dxa"/>
          </w:tcPr>
          <w:p w14:paraId="24007277" w14:textId="7F72A26B" w:rsidR="00162065" w:rsidRPr="000B7183" w:rsidRDefault="00162065" w:rsidP="000B7183">
            <w:pPr>
              <w:spacing w:line="360" w:lineRule="auto"/>
              <w:rPr>
                <w:rFonts w:ascii="Arial" w:hAnsi="Arial" w:cs="Arial"/>
                <w:sz w:val="22"/>
              </w:rPr>
            </w:pPr>
            <w:r w:rsidRPr="000B7183">
              <w:rPr>
                <w:rFonts w:ascii="Arial" w:hAnsi="Arial" w:cs="Arial"/>
                <w:sz w:val="22"/>
              </w:rPr>
              <w:t>Enrol on the course and complete all required units while continuing to work.</w:t>
            </w:r>
          </w:p>
        </w:tc>
        <w:tc>
          <w:tcPr>
            <w:tcW w:w="2625" w:type="dxa"/>
          </w:tcPr>
          <w:p w14:paraId="40340E48" w14:textId="32FA1CA3" w:rsidR="00162065" w:rsidRPr="000B7183" w:rsidRDefault="000B7183" w:rsidP="000B7183">
            <w:pPr>
              <w:spacing w:line="360" w:lineRule="auto"/>
              <w:rPr>
                <w:rFonts w:ascii="Arial" w:hAnsi="Arial" w:cs="Arial"/>
                <w:sz w:val="22"/>
              </w:rPr>
            </w:pPr>
            <w:r w:rsidRPr="000B7183">
              <w:rPr>
                <w:rFonts w:ascii="Arial" w:hAnsi="Arial" w:cs="Arial"/>
                <w:sz w:val="22"/>
              </w:rPr>
              <w:t>12-24 months</w:t>
            </w:r>
          </w:p>
        </w:tc>
        <w:tc>
          <w:tcPr>
            <w:tcW w:w="3220" w:type="dxa"/>
          </w:tcPr>
          <w:p w14:paraId="2814ABD6" w14:textId="6BEBBF06" w:rsidR="00162065" w:rsidRPr="000B7183" w:rsidRDefault="000B7183" w:rsidP="000B7183">
            <w:pPr>
              <w:spacing w:line="360" w:lineRule="auto"/>
              <w:rPr>
                <w:rFonts w:ascii="Arial" w:hAnsi="Arial" w:cs="Arial"/>
                <w:sz w:val="22"/>
              </w:rPr>
            </w:pPr>
            <w:r w:rsidRPr="000B7183">
              <w:rPr>
                <w:rFonts w:ascii="Arial" w:hAnsi="Arial" w:cs="Arial"/>
                <w:sz w:val="22"/>
              </w:rPr>
              <w:t>Employer support, course funding and study time.</w:t>
            </w:r>
          </w:p>
        </w:tc>
        <w:tc>
          <w:tcPr>
            <w:tcW w:w="3623" w:type="dxa"/>
          </w:tcPr>
          <w:p w14:paraId="3C10F5C0" w14:textId="7E12D3CB" w:rsidR="00162065" w:rsidRPr="000B7183" w:rsidRDefault="000B7183" w:rsidP="000B7183">
            <w:pPr>
              <w:spacing w:line="360" w:lineRule="auto"/>
              <w:rPr>
                <w:rFonts w:ascii="Arial" w:hAnsi="Arial" w:cs="Arial"/>
                <w:sz w:val="22"/>
              </w:rPr>
            </w:pPr>
            <w:r w:rsidRPr="000B7183">
              <w:rPr>
                <w:rFonts w:ascii="Arial" w:hAnsi="Arial" w:cs="Arial"/>
                <w:sz w:val="22"/>
              </w:rPr>
              <w:t>Obtain the Level 5 qualification</w:t>
            </w:r>
          </w:p>
        </w:tc>
      </w:tr>
      <w:tr w:rsidR="00162065" w:rsidRPr="000B7183" w14:paraId="1141E929" w14:textId="77777777" w:rsidTr="000B7183">
        <w:trPr>
          <w:trHeight w:val="534"/>
        </w:trPr>
        <w:tc>
          <w:tcPr>
            <w:tcW w:w="3222" w:type="dxa"/>
          </w:tcPr>
          <w:p w14:paraId="21B9DF43" w14:textId="4DF9BC11" w:rsidR="00162065" w:rsidRPr="000B7183" w:rsidRDefault="00162065" w:rsidP="000B7183">
            <w:pPr>
              <w:spacing w:line="360" w:lineRule="auto"/>
              <w:rPr>
                <w:rFonts w:ascii="Arial" w:hAnsi="Arial" w:cs="Arial"/>
                <w:sz w:val="22"/>
              </w:rPr>
            </w:pPr>
            <w:r w:rsidRPr="000B7183">
              <w:rPr>
                <w:rFonts w:ascii="Arial" w:hAnsi="Arial" w:cs="Arial"/>
                <w:sz w:val="22"/>
              </w:rPr>
              <w:t>Develop leadership skills</w:t>
            </w:r>
          </w:p>
        </w:tc>
        <w:tc>
          <w:tcPr>
            <w:tcW w:w="3010" w:type="dxa"/>
          </w:tcPr>
          <w:p w14:paraId="72B6C037" w14:textId="6AD631AE" w:rsidR="00162065" w:rsidRPr="000B7183" w:rsidRDefault="00162065" w:rsidP="000B7183">
            <w:pPr>
              <w:spacing w:line="360" w:lineRule="auto"/>
              <w:rPr>
                <w:rFonts w:ascii="Arial" w:hAnsi="Arial" w:cs="Arial"/>
                <w:sz w:val="22"/>
              </w:rPr>
            </w:pPr>
            <w:r w:rsidRPr="000B7183">
              <w:rPr>
                <w:rFonts w:ascii="Arial" w:hAnsi="Arial" w:cs="Arial"/>
                <w:sz w:val="22"/>
              </w:rPr>
              <w:t>Shadow the Home Manager</w:t>
            </w:r>
            <w:r w:rsidR="000B7183" w:rsidRPr="000B7183">
              <w:rPr>
                <w:rFonts w:ascii="Arial" w:hAnsi="Arial" w:cs="Arial"/>
                <w:sz w:val="22"/>
              </w:rPr>
              <w:t>, lead shifts when appropriate and attend leadership training.</w:t>
            </w:r>
          </w:p>
        </w:tc>
        <w:tc>
          <w:tcPr>
            <w:tcW w:w="2625" w:type="dxa"/>
          </w:tcPr>
          <w:p w14:paraId="67F8E4A1" w14:textId="017293A0" w:rsidR="00162065" w:rsidRPr="000B7183" w:rsidRDefault="000B7183" w:rsidP="000B7183">
            <w:pPr>
              <w:spacing w:line="360" w:lineRule="auto"/>
              <w:rPr>
                <w:rFonts w:ascii="Arial" w:hAnsi="Arial" w:cs="Arial"/>
                <w:sz w:val="22"/>
              </w:rPr>
            </w:pPr>
            <w:r w:rsidRPr="000B7183">
              <w:rPr>
                <w:rFonts w:ascii="Arial" w:hAnsi="Arial" w:cs="Arial"/>
                <w:sz w:val="22"/>
              </w:rPr>
              <w:t>Next 6-18 months</w:t>
            </w:r>
          </w:p>
        </w:tc>
        <w:tc>
          <w:tcPr>
            <w:tcW w:w="3220" w:type="dxa"/>
          </w:tcPr>
          <w:p w14:paraId="5267EEFF" w14:textId="3FDCFEDB" w:rsidR="00162065" w:rsidRPr="000B7183" w:rsidRDefault="000B7183" w:rsidP="000B7183">
            <w:pPr>
              <w:spacing w:line="360" w:lineRule="auto"/>
              <w:rPr>
                <w:rFonts w:ascii="Arial" w:hAnsi="Arial" w:cs="Arial"/>
                <w:sz w:val="22"/>
              </w:rPr>
            </w:pPr>
            <w:r w:rsidRPr="000B7183">
              <w:rPr>
                <w:rFonts w:ascii="Arial" w:hAnsi="Arial" w:cs="Arial"/>
                <w:sz w:val="22"/>
              </w:rPr>
              <w:t>Support from managers, mentoring and CPD course.</w:t>
            </w:r>
          </w:p>
        </w:tc>
        <w:tc>
          <w:tcPr>
            <w:tcW w:w="3623" w:type="dxa"/>
          </w:tcPr>
          <w:p w14:paraId="784885CC" w14:textId="080D20BA" w:rsidR="00162065" w:rsidRPr="000B7183" w:rsidRDefault="000B7183" w:rsidP="000B7183">
            <w:pPr>
              <w:spacing w:line="360" w:lineRule="auto"/>
              <w:rPr>
                <w:rFonts w:ascii="Arial" w:hAnsi="Arial" w:cs="Arial"/>
                <w:sz w:val="22"/>
              </w:rPr>
            </w:pPr>
            <w:r w:rsidRPr="000B7183">
              <w:rPr>
                <w:rFonts w:ascii="Arial" w:hAnsi="Arial" w:cs="Arial"/>
                <w:sz w:val="22"/>
              </w:rPr>
              <w:t>Increased confidence and positive management feedback.</w:t>
            </w:r>
          </w:p>
        </w:tc>
      </w:tr>
      <w:tr w:rsidR="00162065" w:rsidRPr="000B7183" w14:paraId="053C0A04" w14:textId="77777777" w:rsidTr="000B7183">
        <w:trPr>
          <w:trHeight w:val="534"/>
        </w:trPr>
        <w:tc>
          <w:tcPr>
            <w:tcW w:w="3222" w:type="dxa"/>
          </w:tcPr>
          <w:p w14:paraId="289A7BB9" w14:textId="4E5C2FB8" w:rsidR="00162065" w:rsidRPr="000B7183" w:rsidRDefault="00162065" w:rsidP="000B7183">
            <w:pPr>
              <w:spacing w:line="360" w:lineRule="auto"/>
              <w:rPr>
                <w:rFonts w:ascii="Arial" w:hAnsi="Arial" w:cs="Arial"/>
                <w:sz w:val="22"/>
              </w:rPr>
            </w:pPr>
            <w:r w:rsidRPr="000B7183">
              <w:rPr>
                <w:rFonts w:ascii="Arial" w:hAnsi="Arial" w:cs="Arial"/>
                <w:sz w:val="22"/>
              </w:rPr>
              <w:t>Improve knowledge of CQC compliance and audits</w:t>
            </w:r>
          </w:p>
        </w:tc>
        <w:tc>
          <w:tcPr>
            <w:tcW w:w="3010" w:type="dxa"/>
          </w:tcPr>
          <w:p w14:paraId="49893A07" w14:textId="54551F8C" w:rsidR="00162065" w:rsidRPr="000B7183" w:rsidRDefault="000B7183" w:rsidP="000B7183">
            <w:pPr>
              <w:spacing w:line="360" w:lineRule="auto"/>
              <w:rPr>
                <w:rFonts w:ascii="Arial" w:hAnsi="Arial" w:cs="Arial"/>
                <w:sz w:val="22"/>
              </w:rPr>
            </w:pPr>
            <w:r w:rsidRPr="000B7183">
              <w:rPr>
                <w:rFonts w:ascii="Arial" w:hAnsi="Arial" w:cs="Arial"/>
                <w:sz w:val="22"/>
              </w:rPr>
              <w:t>Participate in internal audits, inspections and quality improvement projects.</w:t>
            </w:r>
          </w:p>
        </w:tc>
        <w:tc>
          <w:tcPr>
            <w:tcW w:w="2625" w:type="dxa"/>
          </w:tcPr>
          <w:p w14:paraId="308405DF" w14:textId="21D5FEE9" w:rsidR="00162065" w:rsidRPr="000B7183" w:rsidRDefault="000B7183" w:rsidP="000B7183">
            <w:pPr>
              <w:spacing w:line="360" w:lineRule="auto"/>
              <w:rPr>
                <w:rFonts w:ascii="Arial" w:hAnsi="Arial" w:cs="Arial"/>
                <w:sz w:val="22"/>
              </w:rPr>
            </w:pPr>
            <w:r w:rsidRPr="000B7183">
              <w:rPr>
                <w:rFonts w:ascii="Arial" w:hAnsi="Arial" w:cs="Arial"/>
                <w:sz w:val="22"/>
              </w:rPr>
              <w:t>Next 12 months</w:t>
            </w:r>
          </w:p>
        </w:tc>
        <w:tc>
          <w:tcPr>
            <w:tcW w:w="3220" w:type="dxa"/>
          </w:tcPr>
          <w:p w14:paraId="53E201FE" w14:textId="5BF07B3B" w:rsidR="00162065" w:rsidRPr="000B7183" w:rsidRDefault="000B7183" w:rsidP="000B7183">
            <w:pPr>
              <w:spacing w:line="360" w:lineRule="auto"/>
              <w:rPr>
                <w:rFonts w:ascii="Arial" w:hAnsi="Arial" w:cs="Arial"/>
                <w:sz w:val="22"/>
              </w:rPr>
            </w:pPr>
            <w:r w:rsidRPr="000B7183">
              <w:rPr>
                <w:rFonts w:ascii="Arial" w:hAnsi="Arial" w:cs="Arial"/>
                <w:sz w:val="22"/>
              </w:rPr>
              <w:t>Access to organisational policies and audit tools.</w:t>
            </w:r>
          </w:p>
        </w:tc>
        <w:tc>
          <w:tcPr>
            <w:tcW w:w="3623" w:type="dxa"/>
          </w:tcPr>
          <w:p w14:paraId="20736024" w14:textId="2344B5AA" w:rsidR="00162065" w:rsidRPr="000B7183" w:rsidRDefault="000B7183" w:rsidP="000B7183">
            <w:pPr>
              <w:spacing w:line="360" w:lineRule="auto"/>
              <w:rPr>
                <w:rFonts w:ascii="Arial" w:hAnsi="Arial" w:cs="Arial"/>
                <w:sz w:val="22"/>
              </w:rPr>
            </w:pPr>
            <w:r w:rsidRPr="000B7183">
              <w:rPr>
                <w:rFonts w:ascii="Arial" w:hAnsi="Arial" w:cs="Arial"/>
                <w:sz w:val="22"/>
              </w:rPr>
              <w:t>Confidently contribute to inspections and audits</w:t>
            </w:r>
          </w:p>
        </w:tc>
      </w:tr>
      <w:tr w:rsidR="00162065" w:rsidRPr="000B7183" w14:paraId="3EE33282" w14:textId="77777777" w:rsidTr="000B7183">
        <w:trPr>
          <w:trHeight w:val="534"/>
        </w:trPr>
        <w:tc>
          <w:tcPr>
            <w:tcW w:w="3222" w:type="dxa"/>
          </w:tcPr>
          <w:p w14:paraId="6B58F31F" w14:textId="7EF64ADB" w:rsidR="00162065" w:rsidRPr="000B7183" w:rsidRDefault="00162065" w:rsidP="000B7183">
            <w:pPr>
              <w:spacing w:line="360" w:lineRule="auto"/>
              <w:rPr>
                <w:rFonts w:ascii="Arial" w:hAnsi="Arial" w:cs="Arial"/>
                <w:sz w:val="22"/>
              </w:rPr>
            </w:pPr>
            <w:r w:rsidRPr="000B7183">
              <w:rPr>
                <w:rFonts w:ascii="Arial" w:hAnsi="Arial" w:cs="Arial"/>
                <w:sz w:val="22"/>
              </w:rPr>
              <w:t>Expand my professional network</w:t>
            </w:r>
          </w:p>
        </w:tc>
        <w:tc>
          <w:tcPr>
            <w:tcW w:w="3010" w:type="dxa"/>
          </w:tcPr>
          <w:p w14:paraId="4E73EAE4" w14:textId="757449CF" w:rsidR="00162065" w:rsidRPr="000B7183" w:rsidRDefault="000B7183" w:rsidP="000B7183">
            <w:pPr>
              <w:spacing w:line="360" w:lineRule="auto"/>
              <w:rPr>
                <w:rFonts w:ascii="Arial" w:hAnsi="Arial" w:cs="Arial"/>
                <w:sz w:val="22"/>
              </w:rPr>
            </w:pPr>
            <w:r w:rsidRPr="000B7183">
              <w:rPr>
                <w:rFonts w:ascii="Arial" w:hAnsi="Arial" w:cs="Arial"/>
                <w:sz w:val="22"/>
              </w:rPr>
              <w:t xml:space="preserve">Create and maintain a </w:t>
            </w:r>
            <w:proofErr w:type="spellStart"/>
            <w:r w:rsidRPr="000B7183">
              <w:rPr>
                <w:rFonts w:ascii="Arial" w:hAnsi="Arial" w:cs="Arial"/>
                <w:sz w:val="22"/>
              </w:rPr>
              <w:t>Linkedin</w:t>
            </w:r>
            <w:proofErr w:type="spellEnd"/>
            <w:r w:rsidRPr="000B7183">
              <w:rPr>
                <w:rFonts w:ascii="Arial" w:hAnsi="Arial" w:cs="Arial"/>
                <w:sz w:val="22"/>
              </w:rPr>
              <w:t xml:space="preserve"> profile, attend CPD events and connect with health and social care professionals.</w:t>
            </w:r>
          </w:p>
        </w:tc>
        <w:tc>
          <w:tcPr>
            <w:tcW w:w="2625" w:type="dxa"/>
          </w:tcPr>
          <w:p w14:paraId="500705C4" w14:textId="4D57A27D" w:rsidR="00162065" w:rsidRPr="000B7183" w:rsidRDefault="000B7183" w:rsidP="000B7183">
            <w:pPr>
              <w:spacing w:line="360" w:lineRule="auto"/>
              <w:rPr>
                <w:rFonts w:ascii="Arial" w:hAnsi="Arial" w:cs="Arial"/>
                <w:sz w:val="22"/>
              </w:rPr>
            </w:pPr>
            <w:r w:rsidRPr="000B7183">
              <w:rPr>
                <w:rFonts w:ascii="Arial" w:hAnsi="Arial" w:cs="Arial"/>
                <w:sz w:val="22"/>
              </w:rPr>
              <w:t>Ongoing</w:t>
            </w:r>
          </w:p>
        </w:tc>
        <w:tc>
          <w:tcPr>
            <w:tcW w:w="3220" w:type="dxa"/>
          </w:tcPr>
          <w:p w14:paraId="38752158" w14:textId="7A47FD85" w:rsidR="00162065" w:rsidRPr="000B7183" w:rsidRDefault="000B7183" w:rsidP="000B7183">
            <w:pPr>
              <w:spacing w:line="360" w:lineRule="auto"/>
              <w:rPr>
                <w:rFonts w:ascii="Arial" w:hAnsi="Arial" w:cs="Arial"/>
                <w:sz w:val="22"/>
              </w:rPr>
            </w:pPr>
            <w:proofErr w:type="spellStart"/>
            <w:r w:rsidRPr="000B7183">
              <w:rPr>
                <w:rFonts w:ascii="Arial" w:hAnsi="Arial" w:cs="Arial"/>
                <w:sz w:val="22"/>
              </w:rPr>
              <w:t>Linkedin</w:t>
            </w:r>
            <w:proofErr w:type="spellEnd"/>
            <w:r w:rsidRPr="000B7183">
              <w:rPr>
                <w:rFonts w:ascii="Arial" w:hAnsi="Arial" w:cs="Arial"/>
                <w:sz w:val="22"/>
              </w:rPr>
              <w:t xml:space="preserve"> account, professional events and networking opportunities.</w:t>
            </w:r>
          </w:p>
        </w:tc>
        <w:tc>
          <w:tcPr>
            <w:tcW w:w="3623" w:type="dxa"/>
          </w:tcPr>
          <w:p w14:paraId="008D1174" w14:textId="60569DBD" w:rsidR="00162065" w:rsidRPr="000B7183" w:rsidRDefault="000B7183" w:rsidP="000B7183">
            <w:pPr>
              <w:spacing w:line="360" w:lineRule="auto"/>
              <w:rPr>
                <w:rFonts w:ascii="Arial" w:hAnsi="Arial" w:cs="Arial"/>
                <w:sz w:val="22"/>
              </w:rPr>
            </w:pPr>
            <w:r w:rsidRPr="000B7183">
              <w:rPr>
                <w:rFonts w:ascii="Arial" w:hAnsi="Arial" w:cs="Arial"/>
                <w:sz w:val="22"/>
              </w:rPr>
              <w:t>Increased professional connections and learning opportunities.</w:t>
            </w:r>
          </w:p>
        </w:tc>
      </w:tr>
      <w:tr w:rsidR="00162065" w:rsidRPr="000B7183" w14:paraId="11EE3FED" w14:textId="77777777" w:rsidTr="000B7183">
        <w:trPr>
          <w:trHeight w:val="1442"/>
        </w:trPr>
        <w:tc>
          <w:tcPr>
            <w:tcW w:w="3222" w:type="dxa"/>
          </w:tcPr>
          <w:p w14:paraId="2D1574E1" w14:textId="610360CB" w:rsidR="00162065" w:rsidRPr="000B7183" w:rsidRDefault="00162065" w:rsidP="000B7183">
            <w:pPr>
              <w:spacing w:line="360" w:lineRule="auto"/>
              <w:rPr>
                <w:rFonts w:ascii="Arial" w:hAnsi="Arial" w:cs="Arial"/>
                <w:sz w:val="22"/>
              </w:rPr>
            </w:pPr>
            <w:r w:rsidRPr="000B7183">
              <w:rPr>
                <w:rFonts w:ascii="Arial" w:hAnsi="Arial" w:cs="Arial"/>
                <w:sz w:val="22"/>
              </w:rPr>
              <w:t>Apply for a Deputy Manager position</w:t>
            </w:r>
          </w:p>
        </w:tc>
        <w:tc>
          <w:tcPr>
            <w:tcW w:w="3010" w:type="dxa"/>
          </w:tcPr>
          <w:p w14:paraId="2B319DE7" w14:textId="7E99190B" w:rsidR="00162065" w:rsidRPr="000B7183" w:rsidRDefault="000B7183" w:rsidP="000B7183">
            <w:pPr>
              <w:spacing w:line="360" w:lineRule="auto"/>
              <w:rPr>
                <w:rFonts w:ascii="Arial" w:hAnsi="Arial" w:cs="Arial"/>
                <w:sz w:val="22"/>
              </w:rPr>
            </w:pPr>
            <w:r w:rsidRPr="000B7183">
              <w:rPr>
                <w:rFonts w:ascii="Arial" w:hAnsi="Arial" w:cs="Arial"/>
                <w:sz w:val="22"/>
              </w:rPr>
              <w:t>Update CV , prepare interview answers using the STAR technique and apply for suitable vacancies</w:t>
            </w:r>
          </w:p>
        </w:tc>
        <w:tc>
          <w:tcPr>
            <w:tcW w:w="2625" w:type="dxa"/>
          </w:tcPr>
          <w:p w14:paraId="2983694E" w14:textId="5BEE9159" w:rsidR="00162065" w:rsidRPr="000B7183" w:rsidRDefault="000B7183" w:rsidP="000B7183">
            <w:pPr>
              <w:spacing w:line="360" w:lineRule="auto"/>
              <w:rPr>
                <w:rFonts w:ascii="Arial" w:hAnsi="Arial" w:cs="Arial"/>
                <w:sz w:val="22"/>
              </w:rPr>
            </w:pPr>
            <w:r w:rsidRPr="000B7183">
              <w:rPr>
                <w:rFonts w:ascii="Arial" w:hAnsi="Arial" w:cs="Arial"/>
                <w:sz w:val="22"/>
              </w:rPr>
              <w:t>Within 2-3 years</w:t>
            </w:r>
          </w:p>
        </w:tc>
        <w:tc>
          <w:tcPr>
            <w:tcW w:w="3220" w:type="dxa"/>
          </w:tcPr>
          <w:p w14:paraId="316BACA1" w14:textId="0734A5B1" w:rsidR="00162065" w:rsidRPr="000B7183" w:rsidRDefault="000B7183" w:rsidP="000B7183">
            <w:pPr>
              <w:spacing w:line="360" w:lineRule="auto"/>
              <w:rPr>
                <w:rFonts w:ascii="Arial" w:hAnsi="Arial" w:cs="Arial"/>
                <w:sz w:val="22"/>
              </w:rPr>
            </w:pPr>
            <w:r w:rsidRPr="000B7183">
              <w:rPr>
                <w:rFonts w:ascii="Arial" w:hAnsi="Arial" w:cs="Arial"/>
                <w:sz w:val="22"/>
              </w:rPr>
              <w:t>Career guidance, interview preparation and references.</w:t>
            </w:r>
          </w:p>
        </w:tc>
        <w:tc>
          <w:tcPr>
            <w:tcW w:w="3623" w:type="dxa"/>
          </w:tcPr>
          <w:p w14:paraId="0ACA676C" w14:textId="07E411F3" w:rsidR="00162065" w:rsidRPr="000B7183" w:rsidRDefault="000B7183" w:rsidP="000B7183">
            <w:pPr>
              <w:spacing w:line="360" w:lineRule="auto"/>
              <w:rPr>
                <w:rFonts w:ascii="Arial" w:hAnsi="Arial" w:cs="Arial"/>
                <w:sz w:val="22"/>
              </w:rPr>
            </w:pPr>
            <w:r w:rsidRPr="000B7183">
              <w:rPr>
                <w:rFonts w:ascii="Arial" w:hAnsi="Arial" w:cs="Arial"/>
                <w:sz w:val="22"/>
              </w:rPr>
              <w:t>Successfully secure a Deputy Manager role.</w:t>
            </w:r>
          </w:p>
        </w:tc>
      </w:tr>
    </w:tbl>
    <w:p w14:paraId="583E703B" w14:textId="77777777" w:rsidR="000B7183" w:rsidRDefault="000B7183" w:rsidP="00594FAC">
      <w:pPr>
        <w:spacing w:line="360" w:lineRule="auto"/>
        <w:rPr>
          <w:rFonts w:ascii="Arial" w:hAnsi="Arial" w:cs="Arial"/>
          <w:sz w:val="22"/>
        </w:rPr>
        <w:sectPr w:rsidR="000B7183" w:rsidSect="00162065">
          <w:pgSz w:w="16838" w:h="11906" w:orient="landscape"/>
          <w:pgMar w:top="1440" w:right="1440" w:bottom="1440" w:left="1440" w:header="708" w:footer="708" w:gutter="0"/>
          <w:cols w:space="708"/>
          <w:docGrid w:linePitch="360"/>
        </w:sectPr>
      </w:pPr>
    </w:p>
    <w:p w14:paraId="67266E81" w14:textId="075A0430" w:rsidR="00A30625" w:rsidRPr="00162065" w:rsidRDefault="000B7183" w:rsidP="00594FAC">
      <w:pPr>
        <w:spacing w:line="360" w:lineRule="auto"/>
        <w:rPr>
          <w:rFonts w:ascii="Arial" w:hAnsi="Arial" w:cs="Arial"/>
          <w:sz w:val="22"/>
        </w:rPr>
      </w:pPr>
      <w:r>
        <w:rPr>
          <w:rFonts w:ascii="Arial" w:hAnsi="Arial" w:cs="Arial"/>
          <w:sz w:val="22"/>
        </w:rPr>
        <w:lastRenderedPageBreak/>
        <w:t>Reference List:</w:t>
      </w:r>
    </w:p>
    <w:p w14:paraId="6DD13EF3" w14:textId="2D90A9A0" w:rsidR="00A30625" w:rsidRPr="00162065" w:rsidRDefault="009D1637" w:rsidP="009D1637">
      <w:pPr>
        <w:spacing w:line="360" w:lineRule="auto"/>
        <w:rPr>
          <w:rFonts w:ascii="Arial" w:hAnsi="Arial" w:cs="Arial"/>
          <w:sz w:val="22"/>
        </w:rPr>
      </w:pPr>
      <w:r w:rsidRPr="009D1637">
        <w:rPr>
          <w:rFonts w:ascii="Arial" w:hAnsi="Arial" w:cs="Arial"/>
          <w:sz w:val="22"/>
        </w:rPr>
        <w:t xml:space="preserve">Bandura, A. (1997) Self-efficacy: The Exercise of Control. New York: W. H. Freeman. </w:t>
      </w:r>
      <w:r w:rsidRPr="009D1637">
        <w:rPr>
          <w:rFonts w:ascii="Arial" w:hAnsi="Arial" w:cs="Arial"/>
          <w:sz w:val="22"/>
        </w:rPr>
        <w:br/>
      </w:r>
      <w:r w:rsidRPr="009D1637">
        <w:rPr>
          <w:rFonts w:ascii="Arial" w:hAnsi="Arial" w:cs="Arial"/>
          <w:sz w:val="22"/>
        </w:rPr>
        <w:br/>
        <w:t xml:space="preserve">Care Quality Commission (20 26) The fundamental standards of care . Available at: &lt;https://www.cqc.org.uk/content/fundamental-standards-care&gt; (Accessed: 5 August 20 26). </w:t>
      </w:r>
      <w:r w:rsidRPr="009D1637">
        <w:rPr>
          <w:rFonts w:ascii="Arial" w:hAnsi="Arial" w:cs="Arial"/>
          <w:sz w:val="22"/>
        </w:rPr>
        <w:br/>
      </w:r>
      <w:r w:rsidRPr="009D1637">
        <w:rPr>
          <w:rFonts w:ascii="Arial" w:hAnsi="Arial" w:cs="Arial"/>
          <w:sz w:val="22"/>
        </w:rPr>
        <w:br/>
        <w:t xml:space="preserve">Care Quality Commission (20 25) Assessment framework . Available at: &lt;https://www.gov.uk/government/publications/register-an-operate-assessment-framework/register-assessment-framework-care-quality-commission&gt; (Accessed: 5 August 20 26). </w:t>
      </w:r>
      <w:r w:rsidRPr="009D1637">
        <w:rPr>
          <w:rFonts w:ascii="Arial" w:hAnsi="Arial" w:cs="Arial"/>
          <w:sz w:val="22"/>
        </w:rPr>
        <w:br/>
      </w:r>
      <w:r w:rsidRPr="009D1637">
        <w:rPr>
          <w:rFonts w:ascii="Arial" w:hAnsi="Arial" w:cs="Arial"/>
          <w:sz w:val="22"/>
        </w:rPr>
        <w:br/>
        <w:t xml:space="preserve">Gibbs, G. (1988) Learning by Doing: A Guide to Teaching and Learning Methods . Oxford: Oxford Polytechnic. </w:t>
      </w:r>
      <w:r w:rsidRPr="009D1637">
        <w:rPr>
          <w:rFonts w:ascii="Arial" w:hAnsi="Arial" w:cs="Arial"/>
          <w:sz w:val="22"/>
        </w:rPr>
        <w:br/>
      </w:r>
      <w:r w:rsidRPr="009D1637">
        <w:rPr>
          <w:rFonts w:ascii="Arial" w:hAnsi="Arial" w:cs="Arial"/>
          <w:sz w:val="22"/>
        </w:rPr>
        <w:br/>
        <w:t xml:space="preserve">Health and Care Professions Council (2024) Standards of Conduct, Performance and Ethics . London: HCPC. </w:t>
      </w:r>
      <w:r w:rsidRPr="009D1637">
        <w:rPr>
          <w:rFonts w:ascii="Arial" w:hAnsi="Arial" w:cs="Arial"/>
          <w:sz w:val="22"/>
        </w:rPr>
        <w:br/>
      </w:r>
      <w:r w:rsidRPr="009D1637">
        <w:rPr>
          <w:rFonts w:ascii="Arial" w:hAnsi="Arial" w:cs="Arial"/>
          <w:sz w:val="22"/>
        </w:rPr>
        <w:br/>
        <w:t xml:space="preserve">Holland, J.L. (1997) Making Vocational Choices: A Theory of Vocational Personalities and Work Environments . 3rd </w:t>
      </w:r>
      <w:proofErr w:type="spellStart"/>
      <w:r w:rsidRPr="009D1637">
        <w:rPr>
          <w:rFonts w:ascii="Arial" w:hAnsi="Arial" w:cs="Arial"/>
          <w:sz w:val="22"/>
        </w:rPr>
        <w:t>edn</w:t>
      </w:r>
      <w:proofErr w:type="spellEnd"/>
      <w:r w:rsidRPr="009D1637">
        <w:rPr>
          <w:rFonts w:ascii="Arial" w:hAnsi="Arial" w:cs="Arial"/>
          <w:sz w:val="22"/>
        </w:rPr>
        <w:t xml:space="preserve">. Odessa, FL: Psychological Assessment Resources. </w:t>
      </w:r>
      <w:r w:rsidRPr="009D1637">
        <w:rPr>
          <w:rFonts w:ascii="Arial" w:hAnsi="Arial" w:cs="Arial"/>
          <w:sz w:val="22"/>
        </w:rPr>
        <w:br/>
      </w:r>
      <w:r w:rsidRPr="009D1637">
        <w:rPr>
          <w:rFonts w:ascii="Arial" w:hAnsi="Arial" w:cs="Arial"/>
          <w:sz w:val="22"/>
        </w:rPr>
        <w:br/>
        <w:t xml:space="preserve">Kolb, D.A. (1984) Experiential Learning: Experience as the Source of Learning and Development. Englewood Cliffs, NJ: Prentice Hall. </w:t>
      </w:r>
      <w:r w:rsidRPr="009D1637">
        <w:rPr>
          <w:rFonts w:ascii="Arial" w:hAnsi="Arial" w:cs="Arial"/>
          <w:sz w:val="22"/>
        </w:rPr>
        <w:br/>
      </w:r>
      <w:r w:rsidRPr="009D1637">
        <w:rPr>
          <w:rFonts w:ascii="Arial" w:hAnsi="Arial" w:cs="Arial"/>
          <w:sz w:val="22"/>
        </w:rPr>
        <w:br/>
        <w:t xml:space="preserve">Maslow, A.H. (1943) ‘A Theory of Human Motivation’, Psychological Review, 50 (4), pp. 370–396. </w:t>
      </w:r>
      <w:r w:rsidRPr="009D1637">
        <w:rPr>
          <w:rFonts w:ascii="Arial" w:hAnsi="Arial" w:cs="Arial"/>
          <w:sz w:val="22"/>
        </w:rPr>
        <w:br/>
      </w:r>
      <w:r w:rsidRPr="009D1637">
        <w:rPr>
          <w:rFonts w:ascii="Arial" w:hAnsi="Arial" w:cs="Arial"/>
          <w:sz w:val="22"/>
        </w:rPr>
        <w:br/>
        <w:t xml:space="preserve">NHS England (2017) Compassion in Practice: The 6Cs. London: NHS England. </w:t>
      </w:r>
      <w:r w:rsidRPr="009D1637">
        <w:rPr>
          <w:rFonts w:ascii="Arial" w:hAnsi="Arial" w:cs="Arial"/>
          <w:sz w:val="22"/>
        </w:rPr>
        <w:br/>
      </w:r>
      <w:r w:rsidRPr="009D1637">
        <w:rPr>
          <w:rFonts w:ascii="Arial" w:hAnsi="Arial" w:cs="Arial"/>
          <w:sz w:val="22"/>
        </w:rPr>
        <w:br/>
        <w:t xml:space="preserve">NHS England (20 22) Workforce development framework for care co-ordinators . Available at: &lt;https://www.england.nhs.uk/wp-content/uploads/2022/09/workforce-development-framework.pdf&gt; (Accessed: 5 August 20 26). </w:t>
      </w:r>
      <w:r w:rsidRPr="009D1637">
        <w:rPr>
          <w:rFonts w:ascii="Arial" w:hAnsi="Arial" w:cs="Arial"/>
          <w:sz w:val="22"/>
        </w:rPr>
        <w:br/>
      </w:r>
      <w:r w:rsidRPr="009D1637">
        <w:rPr>
          <w:rFonts w:ascii="Arial" w:hAnsi="Arial" w:cs="Arial"/>
          <w:sz w:val="22"/>
        </w:rPr>
        <w:br/>
        <w:t xml:space="preserve">Skills for Care (20 25) Care Certificate Standards . Available at: &lt;https://www.skillsforcare.org.uk/about-us/registration/ccs/Pages/carecertificatestandards.aspx&gt; (Accessed: 5 August 20 26). </w:t>
      </w:r>
      <w:r w:rsidRPr="009D1637">
        <w:rPr>
          <w:rFonts w:ascii="Arial" w:hAnsi="Arial" w:cs="Arial"/>
          <w:sz w:val="22"/>
        </w:rPr>
        <w:br/>
      </w:r>
      <w:r w:rsidRPr="009D1637">
        <w:rPr>
          <w:rFonts w:ascii="Arial" w:hAnsi="Arial" w:cs="Arial"/>
          <w:sz w:val="22"/>
        </w:rPr>
        <w:br/>
      </w:r>
      <w:r w:rsidRPr="009D1637">
        <w:rPr>
          <w:rFonts w:ascii="Arial" w:hAnsi="Arial" w:cs="Arial"/>
          <w:sz w:val="22"/>
        </w:rPr>
        <w:lastRenderedPageBreak/>
        <w:t xml:space="preserve">Skills for Care (20 25) Code of Conduct for Adult Social Care Workers . Available at: &lt;https://www.skillsforcare.org.uk/professional-topic/code-of-conduct/Pages/code-of-conduct.aspx&gt; (Accessed: 5 August 20 26). </w:t>
      </w:r>
      <w:r w:rsidRPr="009D1637">
        <w:rPr>
          <w:rFonts w:ascii="Arial" w:hAnsi="Arial" w:cs="Arial"/>
          <w:sz w:val="22"/>
        </w:rPr>
        <w:br/>
      </w:r>
      <w:r w:rsidRPr="009D1637">
        <w:rPr>
          <w:rFonts w:ascii="Arial" w:hAnsi="Arial" w:cs="Arial"/>
          <w:sz w:val="22"/>
        </w:rPr>
        <w:br/>
        <w:t xml:space="preserve">Skills for Care (20 25) Minimum Standards . Available at: &lt;https://www.skillsforcare.org.uk/workforce-development/ccms/pages/ccms-minimum-standards.aspx&gt; (Accessed: 5 August 20 26). </w:t>
      </w:r>
      <w:r w:rsidRPr="009D1637">
        <w:rPr>
          <w:rFonts w:ascii="Arial" w:hAnsi="Arial" w:cs="Arial"/>
          <w:sz w:val="22"/>
        </w:rPr>
        <w:br/>
      </w:r>
      <w:r w:rsidRPr="009D1637">
        <w:rPr>
          <w:rFonts w:ascii="Arial" w:hAnsi="Arial" w:cs="Arial"/>
          <w:sz w:val="22"/>
        </w:rPr>
        <w:br/>
        <w:t xml:space="preserve">Pool, L.D. and Sewell, P. (2007) ‘The Key to Employability: Developing a Practical Model of Graduate Employability’, Education + Training, 49 (4), pp. 277–289. </w:t>
      </w:r>
      <w:r w:rsidRPr="009D1637">
        <w:rPr>
          <w:rFonts w:ascii="Arial" w:hAnsi="Arial" w:cs="Arial"/>
          <w:sz w:val="22"/>
        </w:rPr>
        <w:br/>
      </w:r>
      <w:r w:rsidRPr="009D1637">
        <w:rPr>
          <w:rFonts w:ascii="Arial" w:hAnsi="Arial" w:cs="Arial"/>
          <w:sz w:val="22"/>
        </w:rPr>
        <w:br/>
        <w:t>Royal College of Nursing (2024) Leadership and Management . London: Royal College of Nursing.</w:t>
      </w:r>
    </w:p>
    <w:p w14:paraId="3FAC100D" w14:textId="77777777" w:rsidR="00162065" w:rsidRPr="00162065" w:rsidRDefault="00162065" w:rsidP="00594FAC">
      <w:pPr>
        <w:spacing w:line="360" w:lineRule="auto"/>
        <w:rPr>
          <w:rFonts w:ascii="Arial" w:hAnsi="Arial" w:cs="Arial"/>
          <w:sz w:val="22"/>
        </w:rPr>
      </w:pPr>
    </w:p>
    <w:p w14:paraId="16F83A65" w14:textId="77777777" w:rsidR="00162065" w:rsidRPr="00162065" w:rsidRDefault="00162065" w:rsidP="00594FAC">
      <w:pPr>
        <w:spacing w:line="360" w:lineRule="auto"/>
        <w:rPr>
          <w:rFonts w:ascii="Arial" w:hAnsi="Arial" w:cs="Arial"/>
          <w:sz w:val="22"/>
        </w:rPr>
      </w:pPr>
    </w:p>
    <w:p w14:paraId="27806D3C" w14:textId="77777777" w:rsidR="00162065" w:rsidRPr="00162065" w:rsidRDefault="00162065" w:rsidP="00594FAC">
      <w:pPr>
        <w:spacing w:line="360" w:lineRule="auto"/>
        <w:rPr>
          <w:rFonts w:ascii="Arial" w:hAnsi="Arial" w:cs="Arial"/>
          <w:sz w:val="22"/>
        </w:rPr>
      </w:pPr>
    </w:p>
    <w:p w14:paraId="432CE67D" w14:textId="77777777" w:rsidR="00A30625" w:rsidRPr="00162065" w:rsidRDefault="00A30625" w:rsidP="00594FAC">
      <w:pPr>
        <w:spacing w:line="360" w:lineRule="auto"/>
        <w:rPr>
          <w:rFonts w:ascii="Arial" w:hAnsi="Arial" w:cs="Arial"/>
          <w:sz w:val="22"/>
        </w:rPr>
      </w:pPr>
    </w:p>
    <w:sectPr w:rsidR="00A30625" w:rsidRPr="00162065" w:rsidSect="000B71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A0BAC" w14:textId="77777777" w:rsidR="00A24761" w:rsidRDefault="00A24761" w:rsidP="00B21FE6">
      <w:pPr>
        <w:spacing w:after="0" w:line="240" w:lineRule="auto"/>
      </w:pPr>
      <w:r>
        <w:separator/>
      </w:r>
    </w:p>
  </w:endnote>
  <w:endnote w:type="continuationSeparator" w:id="0">
    <w:p w14:paraId="7224E5DC" w14:textId="77777777" w:rsidR="00A24761" w:rsidRDefault="00A24761"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0537530"/>
      <w:docPartObj>
        <w:docPartGallery w:val="Page Numbers (Bottom of Page)"/>
        <w:docPartUnique/>
      </w:docPartObj>
    </w:sdtPr>
    <w:sdtEndPr>
      <w:rPr>
        <w:noProof/>
      </w:rPr>
    </w:sdtEndPr>
    <w:sdtContent>
      <w:p w14:paraId="72EF1E58" w14:textId="09DA8C78" w:rsidR="000B7183" w:rsidRDefault="000B7183">
        <w:pPr>
          <w:pStyle w:val="Footer"/>
        </w:pPr>
        <w:r>
          <w:fldChar w:fldCharType="begin"/>
        </w:r>
        <w:r>
          <w:instrText xml:space="preserve"> PAGE   \* MERGEFORMAT </w:instrText>
        </w:r>
        <w:r>
          <w:fldChar w:fldCharType="separate"/>
        </w:r>
        <w:r>
          <w:rPr>
            <w:noProof/>
          </w:rPr>
          <w:t>2</w:t>
        </w:r>
        <w:r>
          <w:rPr>
            <w:noProof/>
          </w:rPr>
          <w:fldChar w:fldCharType="end"/>
        </w:r>
      </w:p>
    </w:sdtContent>
  </w:sdt>
  <w:p w14:paraId="0FF1DF8E" w14:textId="77777777" w:rsidR="000B7183" w:rsidRDefault="000B7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A36B7" w14:textId="77777777" w:rsidR="00A24761" w:rsidRDefault="00A24761" w:rsidP="00B21FE6">
      <w:pPr>
        <w:spacing w:after="0" w:line="240" w:lineRule="auto"/>
      </w:pPr>
      <w:r>
        <w:separator/>
      </w:r>
    </w:p>
  </w:footnote>
  <w:footnote w:type="continuationSeparator" w:id="0">
    <w:p w14:paraId="024A119B" w14:textId="77777777" w:rsidR="00A24761" w:rsidRDefault="00A24761"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70646"/>
    <w:rsid w:val="000B7183"/>
    <w:rsid w:val="000D2594"/>
    <w:rsid w:val="001333C2"/>
    <w:rsid w:val="00162065"/>
    <w:rsid w:val="001D345E"/>
    <w:rsid w:val="00220640"/>
    <w:rsid w:val="002A77BB"/>
    <w:rsid w:val="002D39BD"/>
    <w:rsid w:val="00317E3D"/>
    <w:rsid w:val="00327B79"/>
    <w:rsid w:val="00350D4F"/>
    <w:rsid w:val="003B1FD3"/>
    <w:rsid w:val="004F5B88"/>
    <w:rsid w:val="005232E8"/>
    <w:rsid w:val="0058218C"/>
    <w:rsid w:val="00594FAC"/>
    <w:rsid w:val="00610A5B"/>
    <w:rsid w:val="006524ED"/>
    <w:rsid w:val="006650C8"/>
    <w:rsid w:val="006D2F2D"/>
    <w:rsid w:val="006E1FF9"/>
    <w:rsid w:val="006E38AB"/>
    <w:rsid w:val="00785886"/>
    <w:rsid w:val="007F3A6A"/>
    <w:rsid w:val="00887FBB"/>
    <w:rsid w:val="008F6D4B"/>
    <w:rsid w:val="009D1637"/>
    <w:rsid w:val="009E5C5F"/>
    <w:rsid w:val="00A11336"/>
    <w:rsid w:val="00A24761"/>
    <w:rsid w:val="00A30625"/>
    <w:rsid w:val="00A610A2"/>
    <w:rsid w:val="00AE7DDA"/>
    <w:rsid w:val="00B21FE6"/>
    <w:rsid w:val="00B43242"/>
    <w:rsid w:val="00BC79FE"/>
    <w:rsid w:val="00C558B0"/>
    <w:rsid w:val="00D00A38"/>
    <w:rsid w:val="00D545BA"/>
    <w:rsid w:val="00D66C96"/>
    <w:rsid w:val="00E81204"/>
    <w:rsid w:val="00F81510"/>
    <w:rsid w:val="00FA6248"/>
    <w:rsid w:val="00FA7DD9"/>
    <w:rsid w:val="00FD76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0706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070646"/>
    <w:rPr>
      <w:rFonts w:asciiTheme="majorHAnsi" w:eastAsiaTheme="majorEastAsia" w:hAnsiTheme="majorHAnsi" w:cstheme="majorBidi"/>
      <w:color w:val="2F5496" w:themeColor="accent1" w:themeShade="BF"/>
      <w:sz w:val="32"/>
      <w:szCs w:val="32"/>
    </w:rPr>
  </w:style>
  <w:style w:type="character" w:customStyle="1" w:styleId="text-black">
    <w:name w:val="text-black"/>
    <w:basedOn w:val="DefaultParagraphFont"/>
    <w:rsid w:val="006650C8"/>
  </w:style>
  <w:style w:type="character" w:customStyle="1" w:styleId="hoverbg-blue-100">
    <w:name w:val="hover:bg-blue-100"/>
    <w:basedOn w:val="DefaultParagraphFont"/>
    <w:rsid w:val="006650C8"/>
  </w:style>
  <w:style w:type="table" w:styleId="TableGrid">
    <w:name w:val="Table Grid"/>
    <w:basedOn w:val="TableNormal"/>
    <w:uiPriority w:val="39"/>
    <w:rsid w:val="00A30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2739</Words>
  <Characters>15615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cristea florin cristian</cp:lastModifiedBy>
  <cp:revision>6</cp:revision>
  <dcterms:created xsi:type="dcterms:W3CDTF">2025-06-05T11:55:00Z</dcterms:created>
  <dcterms:modified xsi:type="dcterms:W3CDTF">2026-08-05T10:44:00Z</dcterms:modified>
</cp:coreProperties>
</file>