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1D80" w:rsidRDefault="009A1D80" w:rsidP="009A1D80"/>
    <w:p w:rsidR="009A1D80" w:rsidRDefault="009A1D80" w:rsidP="009A1D80"/>
    <w:p w:rsidR="001756B3" w:rsidRDefault="001756B3" w:rsidP="009A1D80">
      <w:pPr>
        <w:jc w:val="center"/>
        <w:rPr>
          <w:b/>
          <w:sz w:val="72"/>
          <w:szCs w:val="72"/>
        </w:rPr>
      </w:pPr>
    </w:p>
    <w:p w:rsidR="009A1D80" w:rsidRPr="001756B3" w:rsidRDefault="009A531D" w:rsidP="009A531D">
      <w:pPr>
        <w:rPr>
          <w:sz w:val="72"/>
          <w:szCs w:val="72"/>
        </w:rPr>
      </w:pPr>
      <w:r>
        <w:rPr>
          <w:sz w:val="72"/>
          <w:szCs w:val="72"/>
        </w:rPr>
        <w:t xml:space="preserve">        </w:t>
      </w:r>
      <w:r w:rsidR="009A1D80" w:rsidRPr="001756B3">
        <w:rPr>
          <w:sz w:val="72"/>
          <w:szCs w:val="72"/>
        </w:rPr>
        <w:t>Pathway Project 2</w:t>
      </w:r>
    </w:p>
    <w:p w:rsidR="00357603" w:rsidRPr="001756B3" w:rsidRDefault="00357603" w:rsidP="009A1D80">
      <w:pPr>
        <w:jc w:val="center"/>
        <w:rPr>
          <w:sz w:val="72"/>
          <w:szCs w:val="72"/>
        </w:rPr>
      </w:pPr>
      <w:r w:rsidRPr="001756B3">
        <w:rPr>
          <w:sz w:val="72"/>
          <w:szCs w:val="72"/>
        </w:rPr>
        <w:t>Pathway Project 2: Skills for Self-Employment (EMPL4010_LON)</w:t>
      </w:r>
    </w:p>
    <w:p w:rsidR="00357603" w:rsidRPr="001756B3" w:rsidRDefault="00357603" w:rsidP="009A1D80">
      <w:pPr>
        <w:jc w:val="center"/>
        <w:rPr>
          <w:sz w:val="44"/>
          <w:szCs w:val="44"/>
        </w:rPr>
      </w:pPr>
      <w:r w:rsidRPr="001756B3">
        <w:rPr>
          <w:sz w:val="44"/>
          <w:szCs w:val="44"/>
        </w:rPr>
        <w:t xml:space="preserve">Lecturer – Dr. </w:t>
      </w:r>
      <w:proofErr w:type="spellStart"/>
      <w:r w:rsidRPr="001756B3">
        <w:rPr>
          <w:sz w:val="44"/>
          <w:szCs w:val="44"/>
        </w:rPr>
        <w:t>Husam</w:t>
      </w:r>
      <w:proofErr w:type="spellEnd"/>
      <w:r w:rsidRPr="001756B3">
        <w:rPr>
          <w:sz w:val="44"/>
          <w:szCs w:val="44"/>
        </w:rPr>
        <w:t xml:space="preserve"> </w:t>
      </w:r>
      <w:proofErr w:type="spellStart"/>
      <w:r w:rsidRPr="001756B3">
        <w:rPr>
          <w:sz w:val="44"/>
          <w:szCs w:val="44"/>
        </w:rPr>
        <w:t>Alharahsheh</w:t>
      </w:r>
      <w:proofErr w:type="spellEnd"/>
    </w:p>
    <w:p w:rsidR="00D62B1A" w:rsidRPr="00357603" w:rsidRDefault="00D62B1A" w:rsidP="009A1D80">
      <w:pPr>
        <w:jc w:val="center"/>
        <w:rPr>
          <w:b/>
          <w:sz w:val="48"/>
          <w:szCs w:val="48"/>
        </w:rPr>
      </w:pPr>
    </w:p>
    <w:p w:rsidR="00357603" w:rsidRDefault="00357603" w:rsidP="009A1D80">
      <w:pPr>
        <w:jc w:val="center"/>
        <w:rPr>
          <w:b/>
          <w:sz w:val="40"/>
          <w:szCs w:val="40"/>
        </w:rPr>
      </w:pPr>
      <w:r>
        <w:rPr>
          <w:b/>
          <w:sz w:val="40"/>
          <w:szCs w:val="40"/>
        </w:rPr>
        <w:t>Sheikh Halim</w:t>
      </w:r>
    </w:p>
    <w:p w:rsidR="00357603" w:rsidRPr="009A1D80" w:rsidRDefault="00357603" w:rsidP="009A1D80">
      <w:pPr>
        <w:jc w:val="center"/>
        <w:rPr>
          <w:b/>
          <w:sz w:val="40"/>
          <w:szCs w:val="40"/>
        </w:rPr>
      </w:pPr>
      <w:r>
        <w:rPr>
          <w:b/>
          <w:sz w:val="40"/>
          <w:szCs w:val="40"/>
        </w:rPr>
        <w:t>ID- 1605419</w:t>
      </w:r>
    </w:p>
    <w:p w:rsidR="009A1D80" w:rsidRDefault="009A1D80" w:rsidP="009A1D80">
      <w:pPr>
        <w:rPr>
          <w:rFonts w:eastAsiaTheme="majorEastAsia" w:cstheme="majorBidi"/>
          <w:color w:val="385623" w:themeColor="accent6" w:themeShade="80"/>
          <w:sz w:val="32"/>
          <w:szCs w:val="32"/>
        </w:rPr>
      </w:pPr>
      <w:bookmarkStart w:id="0" w:name="_GoBack"/>
      <w:bookmarkEnd w:id="0"/>
    </w:p>
    <w:sdt>
      <w:sdtPr>
        <w:rPr>
          <w:rFonts w:ascii="Arial" w:eastAsiaTheme="minorHAnsi" w:hAnsi="Arial" w:cstheme="minorBidi"/>
          <w:b w:val="0"/>
          <w:bCs w:val="0"/>
          <w:color w:val="auto"/>
          <w:sz w:val="24"/>
          <w:szCs w:val="22"/>
          <w:lang w:eastAsia="en-US"/>
        </w:rPr>
        <w:id w:val="-244572406"/>
        <w:docPartObj>
          <w:docPartGallery w:val="Table of Contents"/>
          <w:docPartUnique/>
        </w:docPartObj>
      </w:sdtPr>
      <w:sdtEndPr>
        <w:rPr>
          <w:noProof/>
        </w:rPr>
      </w:sdtEndPr>
      <w:sdtContent>
        <w:p w:rsidR="00922E73" w:rsidRDefault="00922E73">
          <w:pPr>
            <w:pStyle w:val="TOCHeading"/>
          </w:pPr>
          <w:r>
            <w:t>Contents</w:t>
          </w:r>
        </w:p>
        <w:p w:rsidR="009A531D" w:rsidRDefault="00922E73">
          <w:pPr>
            <w:pStyle w:val="TOC1"/>
            <w:tabs>
              <w:tab w:val="right" w:leader="dot" w:pos="9350"/>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513117274" w:history="1">
            <w:r w:rsidR="009A531D" w:rsidRPr="00B921E3">
              <w:rPr>
                <w:rStyle w:val="Hyperlink"/>
                <w:noProof/>
              </w:rPr>
              <w:t>Introduction</w:t>
            </w:r>
            <w:r w:rsidR="009A531D">
              <w:rPr>
                <w:noProof/>
                <w:webHidden/>
              </w:rPr>
              <w:tab/>
            </w:r>
            <w:r w:rsidR="009A531D">
              <w:rPr>
                <w:noProof/>
                <w:webHidden/>
              </w:rPr>
              <w:fldChar w:fldCharType="begin"/>
            </w:r>
            <w:r w:rsidR="009A531D">
              <w:rPr>
                <w:noProof/>
                <w:webHidden/>
              </w:rPr>
              <w:instrText xml:space="preserve"> PAGEREF _Toc513117274 \h </w:instrText>
            </w:r>
            <w:r w:rsidR="009A531D">
              <w:rPr>
                <w:noProof/>
                <w:webHidden/>
              </w:rPr>
            </w:r>
            <w:r w:rsidR="009A531D">
              <w:rPr>
                <w:noProof/>
                <w:webHidden/>
              </w:rPr>
              <w:fldChar w:fldCharType="separate"/>
            </w:r>
            <w:r w:rsidR="009A531D">
              <w:rPr>
                <w:noProof/>
                <w:webHidden/>
              </w:rPr>
              <w:t>4</w:t>
            </w:r>
            <w:r w:rsidR="009A531D">
              <w:rPr>
                <w:noProof/>
                <w:webHidden/>
              </w:rPr>
              <w:fldChar w:fldCharType="end"/>
            </w:r>
          </w:hyperlink>
        </w:p>
        <w:p w:rsidR="009A531D" w:rsidRDefault="009A531D">
          <w:pPr>
            <w:pStyle w:val="TOC1"/>
            <w:tabs>
              <w:tab w:val="right" w:leader="dot" w:pos="9350"/>
            </w:tabs>
            <w:rPr>
              <w:rFonts w:asciiTheme="minorHAnsi" w:eastAsiaTheme="minorEastAsia" w:hAnsiTheme="minorHAnsi"/>
              <w:noProof/>
              <w:sz w:val="22"/>
              <w:lang w:val="en-GB" w:eastAsia="en-GB"/>
            </w:rPr>
          </w:pPr>
          <w:hyperlink w:anchor="_Toc513117275" w:history="1">
            <w:r w:rsidRPr="00B921E3">
              <w:rPr>
                <w:rStyle w:val="Hyperlink"/>
                <w:noProof/>
              </w:rPr>
              <w:t>Personal skills</w:t>
            </w:r>
            <w:r>
              <w:rPr>
                <w:noProof/>
                <w:webHidden/>
              </w:rPr>
              <w:tab/>
            </w:r>
            <w:r>
              <w:rPr>
                <w:noProof/>
                <w:webHidden/>
              </w:rPr>
              <w:fldChar w:fldCharType="begin"/>
            </w:r>
            <w:r>
              <w:rPr>
                <w:noProof/>
                <w:webHidden/>
              </w:rPr>
              <w:instrText xml:space="preserve"> PAGEREF _Toc513117275 \h </w:instrText>
            </w:r>
            <w:r>
              <w:rPr>
                <w:noProof/>
                <w:webHidden/>
              </w:rPr>
            </w:r>
            <w:r>
              <w:rPr>
                <w:noProof/>
                <w:webHidden/>
              </w:rPr>
              <w:fldChar w:fldCharType="separate"/>
            </w:r>
            <w:r>
              <w:rPr>
                <w:noProof/>
                <w:webHidden/>
              </w:rPr>
              <w:t>4</w:t>
            </w:r>
            <w:r>
              <w:rPr>
                <w:noProof/>
                <w:webHidden/>
              </w:rPr>
              <w:fldChar w:fldCharType="end"/>
            </w:r>
          </w:hyperlink>
        </w:p>
        <w:p w:rsidR="009A531D" w:rsidRDefault="009A531D">
          <w:pPr>
            <w:pStyle w:val="TOC1"/>
            <w:tabs>
              <w:tab w:val="right" w:leader="dot" w:pos="9350"/>
            </w:tabs>
            <w:rPr>
              <w:rFonts w:asciiTheme="minorHAnsi" w:eastAsiaTheme="minorEastAsia" w:hAnsiTheme="minorHAnsi"/>
              <w:noProof/>
              <w:sz w:val="22"/>
              <w:lang w:val="en-GB" w:eastAsia="en-GB"/>
            </w:rPr>
          </w:pPr>
          <w:hyperlink w:anchor="_Toc513117276" w:history="1">
            <w:r w:rsidRPr="00B921E3">
              <w:rPr>
                <w:rStyle w:val="Hyperlink"/>
                <w:noProof/>
              </w:rPr>
              <w:t>Theories of personal skills</w:t>
            </w:r>
            <w:r>
              <w:rPr>
                <w:noProof/>
                <w:webHidden/>
              </w:rPr>
              <w:tab/>
            </w:r>
            <w:r>
              <w:rPr>
                <w:noProof/>
                <w:webHidden/>
              </w:rPr>
              <w:fldChar w:fldCharType="begin"/>
            </w:r>
            <w:r>
              <w:rPr>
                <w:noProof/>
                <w:webHidden/>
              </w:rPr>
              <w:instrText xml:space="preserve"> PAGEREF _Toc513117276 \h </w:instrText>
            </w:r>
            <w:r>
              <w:rPr>
                <w:noProof/>
                <w:webHidden/>
              </w:rPr>
            </w:r>
            <w:r>
              <w:rPr>
                <w:noProof/>
                <w:webHidden/>
              </w:rPr>
              <w:fldChar w:fldCharType="separate"/>
            </w:r>
            <w:r>
              <w:rPr>
                <w:noProof/>
                <w:webHidden/>
              </w:rPr>
              <w:t>8</w:t>
            </w:r>
            <w:r>
              <w:rPr>
                <w:noProof/>
                <w:webHidden/>
              </w:rPr>
              <w:fldChar w:fldCharType="end"/>
            </w:r>
          </w:hyperlink>
        </w:p>
        <w:p w:rsidR="009A531D" w:rsidRDefault="009A531D">
          <w:pPr>
            <w:pStyle w:val="TOC2"/>
            <w:tabs>
              <w:tab w:val="right" w:leader="dot" w:pos="9350"/>
            </w:tabs>
            <w:rPr>
              <w:rFonts w:asciiTheme="minorHAnsi" w:eastAsiaTheme="minorEastAsia" w:hAnsiTheme="minorHAnsi"/>
              <w:noProof/>
              <w:sz w:val="22"/>
              <w:lang w:val="en-GB" w:eastAsia="en-GB"/>
            </w:rPr>
          </w:pPr>
          <w:hyperlink w:anchor="_Toc513117277" w:history="1">
            <w:r w:rsidRPr="00B921E3">
              <w:rPr>
                <w:rStyle w:val="Hyperlink"/>
                <w:noProof/>
              </w:rPr>
              <w:t>Instructional Theory for Skill Development</w:t>
            </w:r>
            <w:r>
              <w:rPr>
                <w:noProof/>
                <w:webHidden/>
              </w:rPr>
              <w:tab/>
            </w:r>
            <w:r>
              <w:rPr>
                <w:noProof/>
                <w:webHidden/>
              </w:rPr>
              <w:fldChar w:fldCharType="begin"/>
            </w:r>
            <w:r>
              <w:rPr>
                <w:noProof/>
                <w:webHidden/>
              </w:rPr>
              <w:instrText xml:space="preserve"> PAGEREF _Toc513117277 \h </w:instrText>
            </w:r>
            <w:r>
              <w:rPr>
                <w:noProof/>
                <w:webHidden/>
              </w:rPr>
            </w:r>
            <w:r>
              <w:rPr>
                <w:noProof/>
                <w:webHidden/>
              </w:rPr>
              <w:fldChar w:fldCharType="separate"/>
            </w:r>
            <w:r>
              <w:rPr>
                <w:noProof/>
                <w:webHidden/>
              </w:rPr>
              <w:t>8</w:t>
            </w:r>
            <w:r>
              <w:rPr>
                <w:noProof/>
                <w:webHidden/>
              </w:rPr>
              <w:fldChar w:fldCharType="end"/>
            </w:r>
          </w:hyperlink>
        </w:p>
        <w:p w:rsidR="009A531D" w:rsidRDefault="009A531D">
          <w:pPr>
            <w:pStyle w:val="TOC2"/>
            <w:tabs>
              <w:tab w:val="right" w:leader="dot" w:pos="9350"/>
            </w:tabs>
            <w:rPr>
              <w:rFonts w:asciiTheme="minorHAnsi" w:eastAsiaTheme="minorEastAsia" w:hAnsiTheme="minorHAnsi"/>
              <w:noProof/>
              <w:sz w:val="22"/>
              <w:lang w:val="en-GB" w:eastAsia="en-GB"/>
            </w:rPr>
          </w:pPr>
          <w:hyperlink w:anchor="_Toc513117278" w:history="1">
            <w:r w:rsidRPr="00B921E3">
              <w:rPr>
                <w:rStyle w:val="Hyperlink"/>
                <w:noProof/>
              </w:rPr>
              <w:t>Cognitive theories of skill acquisition</w:t>
            </w:r>
            <w:r>
              <w:rPr>
                <w:noProof/>
                <w:webHidden/>
              </w:rPr>
              <w:tab/>
            </w:r>
            <w:r>
              <w:rPr>
                <w:noProof/>
                <w:webHidden/>
              </w:rPr>
              <w:fldChar w:fldCharType="begin"/>
            </w:r>
            <w:r>
              <w:rPr>
                <w:noProof/>
                <w:webHidden/>
              </w:rPr>
              <w:instrText xml:space="preserve"> PAGEREF _Toc513117278 \h </w:instrText>
            </w:r>
            <w:r>
              <w:rPr>
                <w:noProof/>
                <w:webHidden/>
              </w:rPr>
            </w:r>
            <w:r>
              <w:rPr>
                <w:noProof/>
                <w:webHidden/>
              </w:rPr>
              <w:fldChar w:fldCharType="separate"/>
            </w:r>
            <w:r>
              <w:rPr>
                <w:noProof/>
                <w:webHidden/>
              </w:rPr>
              <w:t>9</w:t>
            </w:r>
            <w:r>
              <w:rPr>
                <w:noProof/>
                <w:webHidden/>
              </w:rPr>
              <w:fldChar w:fldCharType="end"/>
            </w:r>
          </w:hyperlink>
        </w:p>
        <w:p w:rsidR="009A531D" w:rsidRDefault="009A531D">
          <w:pPr>
            <w:pStyle w:val="TOC1"/>
            <w:tabs>
              <w:tab w:val="right" w:leader="dot" w:pos="9350"/>
            </w:tabs>
            <w:rPr>
              <w:rFonts w:asciiTheme="minorHAnsi" w:eastAsiaTheme="minorEastAsia" w:hAnsiTheme="minorHAnsi"/>
              <w:noProof/>
              <w:sz w:val="22"/>
              <w:lang w:val="en-GB" w:eastAsia="en-GB"/>
            </w:rPr>
          </w:pPr>
          <w:hyperlink w:anchor="_Toc513117279" w:history="1">
            <w:r w:rsidRPr="00B921E3">
              <w:rPr>
                <w:rStyle w:val="Hyperlink"/>
                <w:noProof/>
              </w:rPr>
              <w:t>Importance of personal skills for successful self-employment</w:t>
            </w:r>
            <w:r>
              <w:rPr>
                <w:noProof/>
                <w:webHidden/>
              </w:rPr>
              <w:tab/>
            </w:r>
            <w:r>
              <w:rPr>
                <w:noProof/>
                <w:webHidden/>
              </w:rPr>
              <w:fldChar w:fldCharType="begin"/>
            </w:r>
            <w:r>
              <w:rPr>
                <w:noProof/>
                <w:webHidden/>
              </w:rPr>
              <w:instrText xml:space="preserve"> PAGEREF _Toc513117279 \h </w:instrText>
            </w:r>
            <w:r>
              <w:rPr>
                <w:noProof/>
                <w:webHidden/>
              </w:rPr>
            </w:r>
            <w:r>
              <w:rPr>
                <w:noProof/>
                <w:webHidden/>
              </w:rPr>
              <w:fldChar w:fldCharType="separate"/>
            </w:r>
            <w:r>
              <w:rPr>
                <w:noProof/>
                <w:webHidden/>
              </w:rPr>
              <w:t>10</w:t>
            </w:r>
            <w:r>
              <w:rPr>
                <w:noProof/>
                <w:webHidden/>
              </w:rPr>
              <w:fldChar w:fldCharType="end"/>
            </w:r>
          </w:hyperlink>
        </w:p>
        <w:p w:rsidR="009A531D" w:rsidRDefault="009A531D">
          <w:pPr>
            <w:pStyle w:val="TOC1"/>
            <w:tabs>
              <w:tab w:val="right" w:leader="dot" w:pos="9350"/>
            </w:tabs>
            <w:rPr>
              <w:rFonts w:asciiTheme="minorHAnsi" w:eastAsiaTheme="minorEastAsia" w:hAnsiTheme="minorHAnsi"/>
              <w:noProof/>
              <w:sz w:val="22"/>
              <w:lang w:val="en-GB" w:eastAsia="en-GB"/>
            </w:rPr>
          </w:pPr>
          <w:hyperlink w:anchor="_Toc513117280" w:history="1">
            <w:r w:rsidRPr="00B921E3">
              <w:rPr>
                <w:rStyle w:val="Hyperlink"/>
                <w:noProof/>
              </w:rPr>
              <w:t>Conclusion</w:t>
            </w:r>
            <w:r>
              <w:rPr>
                <w:noProof/>
                <w:webHidden/>
              </w:rPr>
              <w:tab/>
            </w:r>
            <w:r>
              <w:rPr>
                <w:noProof/>
                <w:webHidden/>
              </w:rPr>
              <w:fldChar w:fldCharType="begin"/>
            </w:r>
            <w:r>
              <w:rPr>
                <w:noProof/>
                <w:webHidden/>
              </w:rPr>
              <w:instrText xml:space="preserve"> PAGEREF _Toc513117280 \h </w:instrText>
            </w:r>
            <w:r>
              <w:rPr>
                <w:noProof/>
                <w:webHidden/>
              </w:rPr>
            </w:r>
            <w:r>
              <w:rPr>
                <w:noProof/>
                <w:webHidden/>
              </w:rPr>
              <w:fldChar w:fldCharType="separate"/>
            </w:r>
            <w:r>
              <w:rPr>
                <w:noProof/>
                <w:webHidden/>
              </w:rPr>
              <w:t>10</w:t>
            </w:r>
            <w:r>
              <w:rPr>
                <w:noProof/>
                <w:webHidden/>
              </w:rPr>
              <w:fldChar w:fldCharType="end"/>
            </w:r>
          </w:hyperlink>
        </w:p>
        <w:p w:rsidR="009A531D" w:rsidRDefault="009A531D">
          <w:pPr>
            <w:pStyle w:val="TOC1"/>
            <w:tabs>
              <w:tab w:val="right" w:leader="dot" w:pos="9350"/>
            </w:tabs>
            <w:rPr>
              <w:rFonts w:asciiTheme="minorHAnsi" w:eastAsiaTheme="minorEastAsia" w:hAnsiTheme="minorHAnsi"/>
              <w:noProof/>
              <w:sz w:val="22"/>
              <w:lang w:val="en-GB" w:eastAsia="en-GB"/>
            </w:rPr>
          </w:pPr>
          <w:hyperlink w:anchor="_Toc513117281" w:history="1">
            <w:r w:rsidRPr="00B921E3">
              <w:rPr>
                <w:rStyle w:val="Hyperlink"/>
                <w:noProof/>
              </w:rPr>
              <w:t>References</w:t>
            </w:r>
            <w:r>
              <w:rPr>
                <w:noProof/>
                <w:webHidden/>
              </w:rPr>
              <w:tab/>
            </w:r>
            <w:r>
              <w:rPr>
                <w:noProof/>
                <w:webHidden/>
              </w:rPr>
              <w:fldChar w:fldCharType="begin"/>
            </w:r>
            <w:r>
              <w:rPr>
                <w:noProof/>
                <w:webHidden/>
              </w:rPr>
              <w:instrText xml:space="preserve"> PAGEREF _Toc513117281 \h </w:instrText>
            </w:r>
            <w:r>
              <w:rPr>
                <w:noProof/>
                <w:webHidden/>
              </w:rPr>
            </w:r>
            <w:r>
              <w:rPr>
                <w:noProof/>
                <w:webHidden/>
              </w:rPr>
              <w:fldChar w:fldCharType="separate"/>
            </w:r>
            <w:r>
              <w:rPr>
                <w:noProof/>
                <w:webHidden/>
              </w:rPr>
              <w:t>11</w:t>
            </w:r>
            <w:r>
              <w:rPr>
                <w:noProof/>
                <w:webHidden/>
              </w:rPr>
              <w:fldChar w:fldCharType="end"/>
            </w:r>
          </w:hyperlink>
        </w:p>
        <w:p w:rsidR="00922E73" w:rsidRDefault="00922E73">
          <w:r>
            <w:rPr>
              <w:b/>
              <w:bCs/>
              <w:noProof/>
            </w:rPr>
            <w:fldChar w:fldCharType="end"/>
          </w:r>
        </w:p>
      </w:sdtContent>
    </w:sdt>
    <w:p w:rsidR="00922E73" w:rsidRDefault="00922E73" w:rsidP="00FF461B">
      <w:pPr>
        <w:pStyle w:val="Heading1"/>
      </w:pPr>
    </w:p>
    <w:p w:rsidR="00922E73" w:rsidRDefault="00922E73" w:rsidP="00FF461B">
      <w:pPr>
        <w:pStyle w:val="Heading1"/>
      </w:pPr>
    </w:p>
    <w:p w:rsidR="00922E73" w:rsidRDefault="00922E73" w:rsidP="00FF461B">
      <w:pPr>
        <w:pStyle w:val="Heading1"/>
      </w:pPr>
    </w:p>
    <w:p w:rsidR="00922E73" w:rsidRDefault="00922E73" w:rsidP="00FF461B">
      <w:pPr>
        <w:pStyle w:val="Heading1"/>
      </w:pPr>
    </w:p>
    <w:p w:rsidR="00922E73" w:rsidRDefault="00922E73" w:rsidP="00922E73"/>
    <w:p w:rsidR="00922E73" w:rsidRDefault="00922E73" w:rsidP="00922E73"/>
    <w:p w:rsidR="00922E73" w:rsidRDefault="00922E73" w:rsidP="00922E73"/>
    <w:p w:rsidR="00922E73" w:rsidRDefault="00922E73" w:rsidP="00922E73"/>
    <w:p w:rsidR="00922E73" w:rsidRDefault="00922E73" w:rsidP="00922E73"/>
    <w:p w:rsidR="00922E73" w:rsidRPr="00922E73" w:rsidRDefault="00922E73" w:rsidP="00922E73"/>
    <w:p w:rsidR="00922E73" w:rsidRDefault="00922E73" w:rsidP="00FF461B">
      <w:pPr>
        <w:pStyle w:val="Heading1"/>
      </w:pPr>
    </w:p>
    <w:p w:rsidR="00A47616" w:rsidRDefault="00FF461B" w:rsidP="00FF461B">
      <w:pPr>
        <w:pStyle w:val="Heading1"/>
      </w:pPr>
      <w:bookmarkStart w:id="1" w:name="_Toc513117274"/>
      <w:r>
        <w:t>Introduction</w:t>
      </w:r>
      <w:bookmarkEnd w:id="1"/>
    </w:p>
    <w:p w:rsidR="00F50210" w:rsidRPr="00F50210" w:rsidRDefault="008E08FA" w:rsidP="00F50210">
      <w:r>
        <w:rPr>
          <w:shd w:val="clear" w:color="auto" w:fill="FFFFFF"/>
        </w:rPr>
        <w:t>Self- employment refers to several business ventures in which individuals produce income based on independent work. This includes entrepreneurs, small business owners, </w:t>
      </w:r>
      <w:r w:rsidRPr="008E08FA">
        <w:t>freelancers</w:t>
      </w:r>
      <w:r>
        <w:rPr>
          <w:shd w:val="clear" w:color="auto" w:fill="FFFFFF"/>
        </w:rPr>
        <w:t>. </w:t>
      </w:r>
      <w:r>
        <w:t xml:space="preserve"> </w:t>
      </w:r>
      <w:r w:rsidR="00F50210">
        <w:t>Self-employment is considered as a good option for unemployed person in particular. Self-employed people are from a very heterogeneous group; they prefer to work on them. Specific set of skills and managerial knowledge is needed to establish a self-employment organization.</w:t>
      </w:r>
    </w:p>
    <w:p w:rsidR="00FF461B" w:rsidRDefault="002600DA" w:rsidP="00FF461B">
      <w:r>
        <w:t>S</w:t>
      </w:r>
      <w:r w:rsidR="00FF461B">
        <w:t>kills refer to the ab</w:t>
      </w:r>
      <w:r>
        <w:t xml:space="preserve">ility of accomplishing any task with proficiency and competency. Skills are acquired or developed through personal experiences or training. Experiences that are required to develop a skill might be both direct or indirect experiences. Sustainable effort is also required to acquire any skill. Personal skills can be termed as those skills that are viewed as any individual’s strengths. Individuals possess different skills or set of skills through various trainings or direct or indirect experiences. </w:t>
      </w:r>
    </w:p>
    <w:p w:rsidR="00C64165" w:rsidRDefault="00C64165" w:rsidP="00C64165">
      <w:pPr>
        <w:pStyle w:val="Heading1"/>
      </w:pPr>
      <w:bookmarkStart w:id="2" w:name="_Toc513117275"/>
      <w:r>
        <w:t>Personal skills</w:t>
      </w:r>
      <w:bookmarkEnd w:id="2"/>
    </w:p>
    <w:p w:rsidR="00C64165" w:rsidRPr="00C64165" w:rsidRDefault="00C64165" w:rsidP="00C64165">
      <w:r>
        <w:t>Personal skills can be termed as those skills that are viewed as any individual’s strengths. Individuals possess different skills or set of skills through various trainings or direct or indirect experiences</w:t>
      </w:r>
      <w:r w:rsidR="00026B66">
        <w:t xml:space="preserve"> (Goldberg and Rosenfeld, 2011)</w:t>
      </w:r>
      <w:r>
        <w:t>.</w:t>
      </w:r>
      <w:r w:rsidR="00EC79E8">
        <w:t xml:space="preserve"> There are some specific set of skills </w:t>
      </w:r>
      <w:r w:rsidR="00A774CE">
        <w:t xml:space="preserve">that are needed to establish and maintain self- entrepreneurship. </w:t>
      </w:r>
    </w:p>
    <w:p w:rsidR="002600DA" w:rsidRDefault="00BD0582" w:rsidP="00FF461B">
      <w:r>
        <w:t xml:space="preserve">The heterogeneous nature of </w:t>
      </w:r>
      <w:r w:rsidRPr="00BC7C74">
        <w:rPr>
          <w:noProof/>
        </w:rPr>
        <w:t>self-employment</w:t>
      </w:r>
      <w:r>
        <w:t xml:space="preserve"> and the diverse reasons for becoming self-employed can be influences both on the performance of the businesses established by the self-employed, and the skills and development needs of the self-employed themselves. </w:t>
      </w:r>
    </w:p>
    <w:p w:rsidR="00D508D8" w:rsidRDefault="00D508D8" w:rsidP="00FF461B">
      <w:r>
        <w:t>To be successful in the entrepreneurial ventures and to ensure sustainable advantages for the long term, self-employed persons need to possess a few key abilities. Here are few skills that are crucial to achieve success for the self-employed professional</w:t>
      </w:r>
      <w:r w:rsidR="00026B66">
        <w:t xml:space="preserve"> (Goldberg and Rosenfeld, 2011)</w:t>
      </w:r>
      <w:r>
        <w:t>.</w:t>
      </w:r>
    </w:p>
    <w:p w:rsidR="00703E5F" w:rsidRPr="00D96689" w:rsidRDefault="00D96689" w:rsidP="00922E73">
      <w:pPr>
        <w:spacing w:line="259" w:lineRule="auto"/>
        <w:jc w:val="left"/>
        <w:rPr>
          <w:b/>
        </w:rPr>
      </w:pPr>
      <w:r>
        <w:rPr>
          <w:b/>
        </w:rPr>
        <w:br w:type="page"/>
      </w:r>
      <w:r w:rsidR="00D508D8" w:rsidRPr="00D96689">
        <w:rPr>
          <w:b/>
        </w:rPr>
        <w:lastRenderedPageBreak/>
        <w:t>1. Creativity</w:t>
      </w:r>
    </w:p>
    <w:p w:rsidR="00703E5F" w:rsidRDefault="00703E5F" w:rsidP="00FF461B">
      <w:r>
        <w:t xml:space="preserve">Self- employed must be creative to develop new ways to earn income or revenue. Creative self-employed people initiate new business ventures. To be successful in the business ventures creative ideas </w:t>
      </w:r>
      <w:r w:rsidR="00B5392F">
        <w:t>are needed to sustain business in the competitive market. Creative skills are needed to develop new products, services etc. Creative skills are also needed to resolve business dilemmas</w:t>
      </w:r>
      <w:r w:rsidR="00026B66">
        <w:t xml:space="preserve"> (Dickenson, 2017)</w:t>
      </w:r>
      <w:r w:rsidR="00B5392F">
        <w:t xml:space="preserve">. </w:t>
      </w:r>
      <w:r w:rsidR="00D60A58">
        <w:t>I have learned from the task that creativity regarding the business ideas are helpful for the business to sustain in the competitive business market.</w:t>
      </w:r>
    </w:p>
    <w:p w:rsidR="00D508D8" w:rsidRPr="00D96689" w:rsidRDefault="00D508D8" w:rsidP="00FF461B">
      <w:pPr>
        <w:rPr>
          <w:b/>
        </w:rPr>
      </w:pPr>
      <w:r w:rsidRPr="00D96689">
        <w:rPr>
          <w:b/>
        </w:rPr>
        <w:t>2. Self- discipline</w:t>
      </w:r>
    </w:p>
    <w:p w:rsidR="00B5392F" w:rsidRDefault="00B5392F" w:rsidP="00FF461B">
      <w:r>
        <w:t>Self-employment is not possible without self-discipline. Self-employed people must have the urge to accomplish their tasks within time. Self-discipline helps the self-employed people to utilize their time</w:t>
      </w:r>
      <w:r w:rsidR="00D96689">
        <w:t xml:space="preserve"> in the best possible way</w:t>
      </w:r>
      <w:r w:rsidR="00026B66">
        <w:t xml:space="preserve"> (Shermis,1989)</w:t>
      </w:r>
      <w:r w:rsidR="00D96689">
        <w:t xml:space="preserve">. As self-employment is fully managed by the entrepreneur, the entrepreneur must guide his/her workers properly. </w:t>
      </w:r>
      <w:r w:rsidR="00D60A58">
        <w:t>Self-discipline is indeed a very essential personal skill of self-employed person. From the task, I have learnt that without having self-discipline, it becomes hard to achieve success in the business.</w:t>
      </w:r>
    </w:p>
    <w:p w:rsidR="00D508D8" w:rsidRDefault="009E2AD8" w:rsidP="00FF461B">
      <w:pPr>
        <w:rPr>
          <w:b/>
        </w:rPr>
      </w:pPr>
      <w:r w:rsidRPr="00D96689">
        <w:rPr>
          <w:b/>
        </w:rPr>
        <w:t>3. Time management</w:t>
      </w:r>
    </w:p>
    <w:p w:rsidR="00D96689" w:rsidRPr="00D96689" w:rsidRDefault="00D96689" w:rsidP="00FF461B">
      <w:r>
        <w:t>Today’s business environment has improved by the use of technology. To utilize the technology advancements properly, time management of the tasks is necessary. Modern technology has improved business efficiency</w:t>
      </w:r>
      <w:r w:rsidR="00026B66">
        <w:t xml:space="preserve"> (Rane,2011)</w:t>
      </w:r>
      <w:r>
        <w:t xml:space="preserve">. However, at the same time, it has created various distractions for the entrepreneur as well as the employees. To </w:t>
      </w:r>
      <w:r w:rsidR="003402CB">
        <w:t>be successful in the business venture, time management of the business activities are necessary to be ensured in every level of the business structure</w:t>
      </w:r>
      <w:r w:rsidR="007B2FE0">
        <w:t xml:space="preserve"> (Shermis,1989)</w:t>
      </w:r>
      <w:r w:rsidR="003402CB">
        <w:t>.</w:t>
      </w:r>
      <w:r w:rsidR="00846720">
        <w:t xml:space="preserve"> From the </w:t>
      </w:r>
      <w:r w:rsidR="00846720" w:rsidRPr="00BC7C74">
        <w:rPr>
          <w:noProof/>
        </w:rPr>
        <w:t>assignment</w:t>
      </w:r>
      <w:r w:rsidR="00BC7C74">
        <w:rPr>
          <w:noProof/>
        </w:rPr>
        <w:t>,</w:t>
      </w:r>
      <w:r w:rsidR="00846720">
        <w:t xml:space="preserve"> I have learned that time management of the tasks must be ensured in every spheres of business tasks.</w:t>
      </w:r>
    </w:p>
    <w:p w:rsidR="009E2AD8" w:rsidRDefault="009E2AD8" w:rsidP="00FF461B">
      <w:pPr>
        <w:rPr>
          <w:b/>
        </w:rPr>
      </w:pPr>
      <w:r w:rsidRPr="00D96689">
        <w:rPr>
          <w:b/>
        </w:rPr>
        <w:t>4. Ambition</w:t>
      </w:r>
    </w:p>
    <w:p w:rsidR="00874FAE" w:rsidRPr="00874FAE" w:rsidRDefault="00874FAE" w:rsidP="00FF461B">
      <w:r>
        <w:t xml:space="preserve">To be successful in the competitive business environment, self-employed people must have the ambition to be successful. Ambition towards achieving business goals, maintaining successful business policies is essential for successful business activity </w:t>
      </w:r>
      <w:r>
        <w:lastRenderedPageBreak/>
        <w:t>implementation. Besides other personal skills, ambition</w:t>
      </w:r>
      <w:r w:rsidR="00B25C6F">
        <w:t xml:space="preserve"> towards completing tasks within time, interacting with customers or clients, holding meetings is also necessary. </w:t>
      </w:r>
      <w:r w:rsidR="00A6539C">
        <w:t>From the assignment</w:t>
      </w:r>
      <w:r w:rsidR="00736464">
        <w:t xml:space="preserve"> (Rane,2011). </w:t>
      </w:r>
      <w:r w:rsidR="00A6539C">
        <w:t>I have learnt that ambition towards the business goals is necessary for the determined success of the business.</w:t>
      </w:r>
    </w:p>
    <w:p w:rsidR="009E2AD8" w:rsidRDefault="009E2AD8" w:rsidP="00FF461B">
      <w:pPr>
        <w:rPr>
          <w:b/>
        </w:rPr>
      </w:pPr>
      <w:r w:rsidRPr="00D96689">
        <w:rPr>
          <w:b/>
        </w:rPr>
        <w:t>5. Business knowledge</w:t>
      </w:r>
    </w:p>
    <w:p w:rsidR="0045035B" w:rsidRPr="0045035B" w:rsidRDefault="0045035B" w:rsidP="00FF461B">
      <w:r>
        <w:t>Successful implementation of business ideas relies on the business knowledge of the entrepreneur. At the most basic level of business formation, basic know how of the business helps to set the price for the products</w:t>
      </w:r>
      <w:r w:rsidR="00B86300">
        <w:t xml:space="preserve">, design business structures. Successful business implementation </w:t>
      </w:r>
      <w:r w:rsidR="008250B1">
        <w:t xml:space="preserve">of every ventures is needed the proper utilization of business knowledge of the </w:t>
      </w:r>
      <w:r w:rsidR="00133979">
        <w:t xml:space="preserve">entrepreneur (McIntosh, </w:t>
      </w:r>
      <w:proofErr w:type="spellStart"/>
      <w:r w:rsidR="00133979">
        <w:t>Luecke</w:t>
      </w:r>
      <w:proofErr w:type="spellEnd"/>
      <w:r w:rsidR="00133979">
        <w:t xml:space="preserve"> and Davis, 2008)</w:t>
      </w:r>
      <w:r w:rsidR="008250B1">
        <w:t xml:space="preserve">. Self- employed people must ensure proper documentation of the business records as well as the financial records and transaction. </w:t>
      </w:r>
      <w:r w:rsidR="00B303FC">
        <w:t>Business knowledge is necessary for business management and tax payment.</w:t>
      </w:r>
      <w:r w:rsidR="00D3483F">
        <w:t xml:space="preserve"> I have learnt from the task that business knowledge is a must for the successful implementation of business activities.</w:t>
      </w:r>
    </w:p>
    <w:p w:rsidR="009E2AD8" w:rsidRDefault="009E2AD8" w:rsidP="00FF461B">
      <w:pPr>
        <w:rPr>
          <w:b/>
        </w:rPr>
      </w:pPr>
      <w:r w:rsidRPr="00D96689">
        <w:rPr>
          <w:b/>
        </w:rPr>
        <w:t>6. Innovation</w:t>
      </w:r>
    </w:p>
    <w:p w:rsidR="006619CF" w:rsidRPr="006619CF" w:rsidRDefault="003C049E" w:rsidP="00FF461B">
      <w:r>
        <w:t xml:space="preserve">To be successful in the business ventures, it is not enough only to have business knowledge and know-how of the technology and related </w:t>
      </w:r>
      <w:r w:rsidR="00CD5186">
        <w:t>things. It is necessary to have innovative ideas to capture the attention of the target market segment of the business ventures</w:t>
      </w:r>
      <w:r w:rsidR="00133979">
        <w:t xml:space="preserve"> (Wheatley and Frieze, 2010)</w:t>
      </w:r>
      <w:r w:rsidR="00CD5186">
        <w:t>. Innovative business ideas help to manage the business activities in a way that ensures most utilization of the available resources. To generate innovative ideas for the business venture, entrepreneurs must determine the client’s present needs and also determine what will be the future preferences of the clients</w:t>
      </w:r>
      <w:r w:rsidR="004558A5">
        <w:t xml:space="preserve"> (Dickenson, 2017).</w:t>
      </w:r>
      <w:r w:rsidR="00CD5186">
        <w:t xml:space="preserve"> Thus entrepreneurs can develop innovative ideas of satisfying the customer’s requirements.</w:t>
      </w:r>
      <w:r w:rsidR="001110FB">
        <w:t xml:space="preserve"> Small business entrepreneurs must develop long term business planning for the business ventures. Hence, business mission and objectives must also be determined properly.</w:t>
      </w:r>
      <w:r w:rsidR="004B762C">
        <w:t xml:space="preserve"> From the task of the </w:t>
      </w:r>
      <w:r w:rsidR="004B762C" w:rsidRPr="00BC7C74">
        <w:rPr>
          <w:noProof/>
        </w:rPr>
        <w:t>assignment</w:t>
      </w:r>
      <w:r w:rsidR="00BC7C74">
        <w:rPr>
          <w:noProof/>
        </w:rPr>
        <w:t>,</w:t>
      </w:r>
      <w:r w:rsidR="004B762C">
        <w:t xml:space="preserve"> I have learned that innovative ideas can create competitive advantage for the business in the competition.</w:t>
      </w:r>
    </w:p>
    <w:p w:rsidR="006D1946" w:rsidRDefault="006D1946">
      <w:pPr>
        <w:spacing w:line="259" w:lineRule="auto"/>
        <w:jc w:val="left"/>
        <w:rPr>
          <w:b/>
        </w:rPr>
      </w:pPr>
      <w:r>
        <w:rPr>
          <w:b/>
        </w:rPr>
        <w:br w:type="page"/>
      </w:r>
    </w:p>
    <w:p w:rsidR="009E2AD8" w:rsidRDefault="009E2AD8" w:rsidP="00FF461B">
      <w:pPr>
        <w:rPr>
          <w:b/>
        </w:rPr>
      </w:pPr>
      <w:r w:rsidRPr="00D96689">
        <w:rPr>
          <w:b/>
        </w:rPr>
        <w:lastRenderedPageBreak/>
        <w:t>7. Tech savvy</w:t>
      </w:r>
    </w:p>
    <w:p w:rsidR="00CF6806" w:rsidRPr="00CF6806" w:rsidRDefault="00CF6806" w:rsidP="00FF461B">
      <w:r>
        <w:t xml:space="preserve">Most of the small business owners have to work on </w:t>
      </w:r>
      <w:r w:rsidR="00FD2683">
        <w:t xml:space="preserve">very limited budget for business activities. Hence entrepreneurs must understand the importance of technological implications on the business activities. </w:t>
      </w:r>
      <w:r w:rsidR="00723687">
        <w:t>Technical skills, knowledge of basic software for business activities can help to improve the business activities</w:t>
      </w:r>
      <w:r w:rsidR="007B2FE0">
        <w:t xml:space="preserve"> (Wilkinson, 1998)</w:t>
      </w:r>
      <w:r w:rsidR="00723687">
        <w:t xml:space="preserve">. Entrepreneurs should also seek training for the advanced </w:t>
      </w:r>
      <w:r w:rsidR="001215C7">
        <w:t>use of business technologies in order to be successful in the business</w:t>
      </w:r>
      <w:r w:rsidR="00133979">
        <w:t xml:space="preserve"> (Wilkinson, 1998)</w:t>
      </w:r>
      <w:r w:rsidR="001215C7">
        <w:t>.</w:t>
      </w:r>
      <w:r w:rsidR="006D1946">
        <w:t xml:space="preserve"> From the </w:t>
      </w:r>
      <w:r w:rsidR="006D1946" w:rsidRPr="00BC7C74">
        <w:rPr>
          <w:noProof/>
        </w:rPr>
        <w:t>assignment</w:t>
      </w:r>
      <w:r w:rsidR="00BC7C74">
        <w:rPr>
          <w:noProof/>
        </w:rPr>
        <w:t>,</w:t>
      </w:r>
      <w:r w:rsidR="006D1946">
        <w:t xml:space="preserve"> I have learned t</w:t>
      </w:r>
      <w:r w:rsidR="002A2901">
        <w:t>hat tech savvy entrepreneurs</w:t>
      </w:r>
      <w:r w:rsidR="00133979">
        <w:t xml:space="preserve"> can create a</w:t>
      </w:r>
      <w:r w:rsidR="006D1946">
        <w:t xml:space="preserve"> competitive advantage for the business. </w:t>
      </w:r>
      <w:r w:rsidR="001215C7">
        <w:t xml:space="preserve"> </w:t>
      </w:r>
      <w:r w:rsidR="00723687">
        <w:t xml:space="preserve"> </w:t>
      </w:r>
    </w:p>
    <w:p w:rsidR="009E2AD8" w:rsidRDefault="009E2AD8" w:rsidP="00FF461B">
      <w:pPr>
        <w:rPr>
          <w:b/>
        </w:rPr>
      </w:pPr>
      <w:r w:rsidRPr="00D96689">
        <w:rPr>
          <w:b/>
        </w:rPr>
        <w:t>8. Self-motivation</w:t>
      </w:r>
    </w:p>
    <w:p w:rsidR="00071735" w:rsidRPr="00071735" w:rsidRDefault="00071735" w:rsidP="00FF461B">
      <w:r w:rsidRPr="00071735">
        <w:t xml:space="preserve">Self- motivation </w:t>
      </w:r>
      <w:r>
        <w:t xml:space="preserve">is undeniably one of the most crucial facts of the entrepreneurial business ventures. Entrepreneurs have to take </w:t>
      </w:r>
      <w:r w:rsidR="00473332">
        <w:t>risks for accomplishing a business. Hence, self-motivation is the only way to keep the patience of accomplishing the business tasks properly</w:t>
      </w:r>
      <w:r w:rsidR="00133979">
        <w:t xml:space="preserve"> (Smart, 2006)</w:t>
      </w:r>
      <w:r w:rsidR="00473332">
        <w:t xml:space="preserve">. To keep the motivation level high, self-employed people must start ventures regarding their passion. </w:t>
      </w:r>
      <w:r w:rsidR="00D670B4">
        <w:t xml:space="preserve">From the tasks of this </w:t>
      </w:r>
      <w:r w:rsidR="00D670B4" w:rsidRPr="00BC7C74">
        <w:rPr>
          <w:noProof/>
        </w:rPr>
        <w:t>assignment</w:t>
      </w:r>
      <w:r w:rsidR="00BC7C74">
        <w:rPr>
          <w:noProof/>
        </w:rPr>
        <w:t>,</w:t>
      </w:r>
      <w:r w:rsidR="00D670B4">
        <w:t xml:space="preserve"> I have learned that self-motivation is the crucial element of the personal skill set of an entrepreneur. </w:t>
      </w:r>
    </w:p>
    <w:p w:rsidR="009E2AD8" w:rsidRDefault="009E2AD8" w:rsidP="00FF461B">
      <w:pPr>
        <w:rPr>
          <w:b/>
        </w:rPr>
      </w:pPr>
      <w:r w:rsidRPr="00D96689">
        <w:rPr>
          <w:b/>
        </w:rPr>
        <w:t>9. Interpersonal skills</w:t>
      </w:r>
    </w:p>
    <w:p w:rsidR="00473332" w:rsidRPr="00473332" w:rsidRDefault="00473332" w:rsidP="00FF461B">
      <w:r>
        <w:t xml:space="preserve">Self-employed </w:t>
      </w:r>
      <w:r w:rsidR="00BF3E75">
        <w:t>people also have to deal with different people for the accomplishment of the business activities. In self-employment business ventures, employees or workers are employed to maintain the business tasks. Interpersonal skill is regarded as one of the most crucial personal skill</w:t>
      </w:r>
      <w:r w:rsidR="00133979">
        <w:t xml:space="preserve"> (Wilkinson, 1998)</w:t>
      </w:r>
      <w:r w:rsidR="00BF3E75">
        <w:t xml:space="preserve">. Managing employees, motivating them to give their best effort for the organization is also necessary </w:t>
      </w:r>
      <w:r w:rsidR="008E6F68">
        <w:t xml:space="preserve">for successful business. Entrepreneurs have to negotiate with customers and other business clients. Interpersonal relationship </w:t>
      </w:r>
      <w:r w:rsidR="00DB2F19">
        <w:t xml:space="preserve">is considered as one of the most important personal skill. From the tasks of the </w:t>
      </w:r>
      <w:r w:rsidR="00DB2F19" w:rsidRPr="00BC7C74">
        <w:rPr>
          <w:noProof/>
        </w:rPr>
        <w:t>assignment</w:t>
      </w:r>
      <w:r w:rsidR="00BC7C74">
        <w:rPr>
          <w:noProof/>
        </w:rPr>
        <w:t>,</w:t>
      </w:r>
      <w:r w:rsidR="00DB2F19">
        <w:t xml:space="preserve"> I have realized the necessity of the interpersonal skill. </w:t>
      </w:r>
    </w:p>
    <w:p w:rsidR="009E2AD8" w:rsidRDefault="009E2AD8" w:rsidP="00FF461B">
      <w:pPr>
        <w:rPr>
          <w:b/>
        </w:rPr>
      </w:pPr>
      <w:r w:rsidRPr="00D96689">
        <w:rPr>
          <w:b/>
        </w:rPr>
        <w:t>10. Educational background</w:t>
      </w:r>
    </w:p>
    <w:p w:rsidR="00914C26" w:rsidRDefault="003D0EC1" w:rsidP="003D0EC1">
      <w:r>
        <w:lastRenderedPageBreak/>
        <w:t>Educational background is an important concern for the success of a business venture. Entrepreneurs can be from diverse educational background which may not have direct connection with business. But the perseverance, timeliness, dedication of the entrepreneur ensures success of the business ventures. But if the educational background is related to business studies it may support the entrepreneur with the basic know-how of the business</w:t>
      </w:r>
      <w:r w:rsidR="00133979">
        <w:t xml:space="preserve"> (Dickenson, 2017)</w:t>
      </w:r>
      <w:r>
        <w:t xml:space="preserve">. </w:t>
      </w:r>
      <w:r w:rsidR="00E06614">
        <w:t xml:space="preserve">Though educational background is not very essential to be successful in the business ventures. However, it can create a competitive edge for the successful implementation of the business ventures. </w:t>
      </w:r>
    </w:p>
    <w:p w:rsidR="00914C26" w:rsidRDefault="00914C26" w:rsidP="00914C26">
      <w:pPr>
        <w:pStyle w:val="Heading1"/>
      </w:pPr>
      <w:bookmarkStart w:id="3" w:name="_Toc513117276"/>
      <w:r>
        <w:t>Theories of personal skill</w:t>
      </w:r>
      <w:r w:rsidR="00D5006B">
        <w:t>s</w:t>
      </w:r>
      <w:bookmarkEnd w:id="3"/>
    </w:p>
    <w:p w:rsidR="00D5006B" w:rsidRPr="00D5006B" w:rsidRDefault="00D5006B" w:rsidP="00D5006B">
      <w:r>
        <w:t>There are several theories of personal skills of entrepreneurs of self-employment. Two of the theories has been stated here:</w:t>
      </w:r>
    </w:p>
    <w:p w:rsidR="00C449E0" w:rsidRDefault="00C449E0" w:rsidP="00C449E0">
      <w:pPr>
        <w:pStyle w:val="Heading2"/>
      </w:pPr>
      <w:bookmarkStart w:id="4" w:name="_Toc513117277"/>
      <w:r w:rsidRPr="00C449E0">
        <w:t>Instructional Theory for Skill Development</w:t>
      </w:r>
      <w:bookmarkEnd w:id="4"/>
      <w:r w:rsidRPr="00C449E0">
        <w:t xml:space="preserve"> </w:t>
      </w:r>
    </w:p>
    <w:p w:rsidR="00C449E0" w:rsidRDefault="00C449E0" w:rsidP="00C449E0">
      <w:r>
        <w:t xml:space="preserve">The theory for </w:t>
      </w:r>
      <w:r w:rsidR="00DD281F">
        <w:t xml:space="preserve">nurturing </w:t>
      </w:r>
      <w:r>
        <w:t xml:space="preserve">skill development outcomes, as proposed by </w:t>
      </w:r>
      <w:proofErr w:type="spellStart"/>
      <w:r>
        <w:t>Romiszowski</w:t>
      </w:r>
      <w:proofErr w:type="spellEnd"/>
      <w:r>
        <w:t xml:space="preserve"> (2009), can be </w:t>
      </w:r>
      <w:r w:rsidR="00DD281F">
        <w:t>recycled</w:t>
      </w:r>
      <w:r>
        <w:t xml:space="preserve"> for fostering all types of skills. </w:t>
      </w:r>
      <w:proofErr w:type="spellStart"/>
      <w:r>
        <w:t>Romiszowski</w:t>
      </w:r>
      <w:proofErr w:type="spellEnd"/>
      <w:r>
        <w:t xml:space="preserve"> defines skill as “the </w:t>
      </w:r>
      <w:r w:rsidR="00DD281F">
        <w:t>ability</w:t>
      </w:r>
      <w:r>
        <w:t xml:space="preserve"> to </w:t>
      </w:r>
      <w:r w:rsidR="00DD281F">
        <w:t>complete</w:t>
      </w:r>
      <w:r>
        <w:t xml:space="preserve"> a given type of task or activity with a given </w:t>
      </w:r>
      <w:r w:rsidR="00DD281F">
        <w:t>grade</w:t>
      </w:r>
      <w:r>
        <w:t xml:space="preserve"> of effectiveness, efficiency, </w:t>
      </w:r>
      <w:r w:rsidR="00DD281F">
        <w:t>rapidity</w:t>
      </w:r>
      <w:r>
        <w:t xml:space="preserve"> or other measure of quantity or quality (p.202)”. He </w:t>
      </w:r>
      <w:r w:rsidR="00DD281F">
        <w:t>differentiates</w:t>
      </w:r>
      <w:r>
        <w:t xml:space="preserve"> between intellectual skills (that involve the mind), motor, sensorimotor, or psychomotor skills (that involve the body), personal skills (that involve emotions), and interpersonal skills (that involve </w:t>
      </w:r>
      <w:r w:rsidR="00DD281F">
        <w:t>cooperating</w:t>
      </w:r>
      <w:r>
        <w:t xml:space="preserve"> with others). Skill is </w:t>
      </w:r>
      <w:r w:rsidR="00DD281F">
        <w:t>dissimilar</w:t>
      </w:r>
      <w:r>
        <w:t xml:space="preserve"> from knowledge, in that it </w:t>
      </w:r>
      <w:r w:rsidR="00DD281F">
        <w:t>matures</w:t>
      </w:r>
      <w:r>
        <w:t xml:space="preserve"> with experience and practice, whereas knowledge is </w:t>
      </w:r>
      <w:r w:rsidR="00DD281F">
        <w:t>something one</w:t>
      </w:r>
      <w:r>
        <w:t xml:space="preserve"> either have or do not have.</w:t>
      </w:r>
    </w:p>
    <w:p w:rsidR="00D0770F" w:rsidRDefault="00C449E0" w:rsidP="00C449E0">
      <w:r>
        <w:t xml:space="preserve">According to the theory, skills </w:t>
      </w:r>
      <w:r w:rsidR="00D0770F">
        <w:t>happen</w:t>
      </w:r>
      <w:r>
        <w:t xml:space="preserve"> </w:t>
      </w:r>
      <w:r w:rsidR="00D0770F">
        <w:t>beside</w:t>
      </w:r>
      <w:r>
        <w:t xml:space="preserve"> a continuum of complexity from reproductive to productive. Productive </w:t>
      </w:r>
      <w:r w:rsidRPr="00BC7C74">
        <w:rPr>
          <w:noProof/>
        </w:rPr>
        <w:t>skills</w:t>
      </w:r>
      <w:r>
        <w:t xml:space="preserve"> </w:t>
      </w:r>
      <w:r w:rsidR="00D0770F">
        <w:t>include</w:t>
      </w:r>
      <w:r>
        <w:t xml:space="preserve"> the application of principles and strategies, such as creative writing or playing chess. </w:t>
      </w:r>
      <w:r w:rsidR="00D0770F">
        <w:t xml:space="preserve">On the other hand, reproductive skills are those which are concentrated on smearing standard procedures, or automated processes, such as multiplying numbers or typing. </w:t>
      </w:r>
      <w:proofErr w:type="spellStart"/>
      <w:r w:rsidR="00D0770F">
        <w:t>Romiszowski</w:t>
      </w:r>
      <w:proofErr w:type="spellEnd"/>
      <w:r w:rsidR="00D0770F">
        <w:t xml:space="preserve"> designates that whether a skill is reproductive or productive has much superior influence on the assortment and design of instructional strategy than if a skill is intellectual, motor, personal, or interpersonal. </w:t>
      </w:r>
    </w:p>
    <w:p w:rsidR="001B6AFB" w:rsidRDefault="00457F20" w:rsidP="00C449E0">
      <w:r>
        <w:lastRenderedPageBreak/>
        <w:t xml:space="preserve">While practicing any skills, it should be regarded that the types of responses may vary from one person to another. There can be closed or open responses. The cycle of responses continues. </w:t>
      </w:r>
    </w:p>
    <w:p w:rsidR="007D44A2" w:rsidRDefault="001B6AFB" w:rsidP="007D44A2">
      <w:r>
        <w:t>Instructional theory of skill development has paved the way developing new sets of skills that are necessary for the successful implementation of a self-employment business venture.</w:t>
      </w:r>
    </w:p>
    <w:p w:rsidR="001B6AFB" w:rsidRPr="007D44A2" w:rsidRDefault="001B6AFB" w:rsidP="007D44A2">
      <w:pPr>
        <w:pStyle w:val="Heading2"/>
      </w:pPr>
      <w:bookmarkStart w:id="5" w:name="_Toc513117278"/>
      <w:r w:rsidRPr="001B6AFB">
        <w:t>Cognitive theories of skill acquisition</w:t>
      </w:r>
      <w:bookmarkEnd w:id="5"/>
    </w:p>
    <w:p w:rsidR="001B6AFB" w:rsidRDefault="001B6AFB" w:rsidP="001B6AFB">
      <w:r>
        <w:t>Jean Piaget’s theory of cognitive development is one of the most frequently quoted in psychology, in spite of being subject to significant criticism. While many phases of his theory have not stood the assessment of time, the principal idea remains important today: children think inversely than adults</w:t>
      </w:r>
      <w:r w:rsidR="00A9565F">
        <w:t xml:space="preserve"> (McIntosh, </w:t>
      </w:r>
      <w:proofErr w:type="spellStart"/>
      <w:r w:rsidR="00A9565F">
        <w:t>Luecke</w:t>
      </w:r>
      <w:proofErr w:type="spellEnd"/>
      <w:r w:rsidR="00A9565F">
        <w:t xml:space="preserve"> and Davis, 2008)</w:t>
      </w:r>
      <w:r>
        <w:t xml:space="preserve">. </w:t>
      </w:r>
    </w:p>
    <w:p w:rsidR="001B6AFB" w:rsidRDefault="001B6AFB" w:rsidP="001B6AFB">
      <w:r>
        <w:t>According to Piaget, children development goes through a series of four stages that are noticeable by unique changes in how they think. How children think about themselves, others, as well as the world around them shows an important role in the formation of personality</w:t>
      </w:r>
      <w:r w:rsidR="0074445D">
        <w:t xml:space="preserve"> (Shermis,1989)</w:t>
      </w:r>
      <w:r>
        <w:t>.</w:t>
      </w:r>
    </w:p>
    <w:p w:rsidR="001B6AFB" w:rsidRDefault="001B6AFB" w:rsidP="001B6AFB">
      <w:pPr>
        <w:spacing w:line="259" w:lineRule="auto"/>
        <w:jc w:val="left"/>
      </w:pPr>
      <w:r>
        <w:t>Piaget's four stages of intellectual (or cognitive) development are:</w:t>
      </w:r>
    </w:p>
    <w:p w:rsidR="001B6AFB" w:rsidRDefault="001B6AFB" w:rsidP="001B6AFB">
      <w:pPr>
        <w:pStyle w:val="ListParagraph"/>
        <w:numPr>
          <w:ilvl w:val="0"/>
          <w:numId w:val="1"/>
        </w:numPr>
      </w:pPr>
      <w:r w:rsidRPr="007E6CF0">
        <w:rPr>
          <w:b/>
        </w:rPr>
        <w:t>Sensorimotor</w:t>
      </w:r>
      <w:r>
        <w:rPr>
          <w:b/>
        </w:rPr>
        <w:t xml:space="preserve"> stage</w:t>
      </w:r>
      <w:r>
        <w:t>: Sensorimotor stage begins from birth and continues through 18-24 months.</w:t>
      </w:r>
    </w:p>
    <w:p w:rsidR="001B6AFB" w:rsidRDefault="001B6AFB" w:rsidP="001B6AFB">
      <w:pPr>
        <w:pStyle w:val="ListParagraph"/>
        <w:numPr>
          <w:ilvl w:val="0"/>
          <w:numId w:val="1"/>
        </w:numPr>
      </w:pPr>
      <w:r>
        <w:rPr>
          <w:b/>
        </w:rPr>
        <w:t xml:space="preserve">Preoperational stage: </w:t>
      </w:r>
      <w:r w:rsidRPr="002A758E">
        <w:t>Preoperational</w:t>
      </w:r>
      <w:r>
        <w:rPr>
          <w:b/>
        </w:rPr>
        <w:t xml:space="preserve"> </w:t>
      </w:r>
      <w:r w:rsidRPr="002A758E">
        <w:t>stage</w:t>
      </w:r>
      <w:r>
        <w:rPr>
          <w:b/>
        </w:rPr>
        <w:t xml:space="preserve"> </w:t>
      </w:r>
      <w:r w:rsidRPr="002A758E">
        <w:t>begin</w:t>
      </w:r>
      <w:r>
        <w:t>s from</w:t>
      </w:r>
      <w:r>
        <w:rPr>
          <w:b/>
        </w:rPr>
        <w:t xml:space="preserve"> </w:t>
      </w:r>
      <w:r>
        <w:t>toddlerhood (18-24 months) through early childhood (age of 7.)</w:t>
      </w:r>
    </w:p>
    <w:p w:rsidR="001B6AFB" w:rsidRDefault="001B6AFB" w:rsidP="001B6AFB">
      <w:pPr>
        <w:pStyle w:val="ListParagraph"/>
        <w:numPr>
          <w:ilvl w:val="0"/>
          <w:numId w:val="1"/>
        </w:numPr>
      </w:pPr>
      <w:r w:rsidRPr="007E6CF0">
        <w:rPr>
          <w:b/>
        </w:rPr>
        <w:t>Concrete operational</w:t>
      </w:r>
      <w:r>
        <w:rPr>
          <w:b/>
        </w:rPr>
        <w:t xml:space="preserve"> stage</w:t>
      </w:r>
      <w:r>
        <w:t>: Concrete operational stage begins from ages 7 to 12 years.</w:t>
      </w:r>
    </w:p>
    <w:p w:rsidR="001B6AFB" w:rsidRDefault="001B6AFB" w:rsidP="001B6AFB">
      <w:pPr>
        <w:pStyle w:val="ListParagraph"/>
        <w:numPr>
          <w:ilvl w:val="0"/>
          <w:numId w:val="1"/>
        </w:numPr>
      </w:pPr>
      <w:r w:rsidRPr="007E6CF0">
        <w:rPr>
          <w:b/>
        </w:rPr>
        <w:t>Formal operational</w:t>
      </w:r>
      <w:r>
        <w:rPr>
          <w:b/>
        </w:rPr>
        <w:t xml:space="preserve"> stage</w:t>
      </w:r>
      <w:r>
        <w:t>: Formal operational stage begins from adolescence and goes through adulthood.</w:t>
      </w:r>
    </w:p>
    <w:p w:rsidR="001B6AFB" w:rsidRDefault="001B6AFB" w:rsidP="001B6AFB">
      <w:r>
        <w:t xml:space="preserve">Piaget’s stages of cognitive development model are renowned model used in personal </w:t>
      </w:r>
      <w:r w:rsidR="003B0472">
        <w:t xml:space="preserve">skill </w:t>
      </w:r>
      <w:r>
        <w:t xml:space="preserve">development theories. </w:t>
      </w:r>
      <w:r w:rsidR="003B0472">
        <w:t>Human being directly or indirectly follows the theories to develop personal skills over a specific time horizon.</w:t>
      </w:r>
    </w:p>
    <w:p w:rsidR="001B6AFB" w:rsidRDefault="001B6AFB" w:rsidP="001B6AFB">
      <w:r>
        <w:t xml:space="preserve">I have learned </w:t>
      </w:r>
      <w:r w:rsidR="004B637B">
        <w:t xml:space="preserve">that </w:t>
      </w:r>
      <w:r>
        <w:t>through the Piaget’s stages of cognitive development theory</w:t>
      </w:r>
      <w:r w:rsidR="004B637B">
        <w:t xml:space="preserve"> entrepreneurs can learn several skills through direct experiences</w:t>
      </w:r>
      <w:r>
        <w:t xml:space="preserve">. </w:t>
      </w:r>
    </w:p>
    <w:p w:rsidR="00D43E79" w:rsidRDefault="00D43E79" w:rsidP="00D43E79">
      <w:pPr>
        <w:pStyle w:val="Heading1"/>
      </w:pPr>
      <w:bookmarkStart w:id="6" w:name="_Toc513117279"/>
      <w:r>
        <w:lastRenderedPageBreak/>
        <w:t>Importance of personal skills for successful self-employment</w:t>
      </w:r>
      <w:bookmarkEnd w:id="6"/>
    </w:p>
    <w:p w:rsidR="0068484B" w:rsidRDefault="0068484B" w:rsidP="0068484B">
      <w:r>
        <w:t xml:space="preserve">Self-employment is a good option for creative and attentive people. Specific set of skills and managerial knowledge is needed to establish a self-employment organization. Different personal skills </w:t>
      </w:r>
      <w:r w:rsidRPr="00BC7C74">
        <w:rPr>
          <w:noProof/>
        </w:rPr>
        <w:t>like</w:t>
      </w:r>
      <w:r>
        <w:t xml:space="preserve"> creativity, self-discipline, tech savvy attitude, business knowledge, ambition towards business goals, interpersonal abilities, organizing skills, innovative idea generating skills, self-motivation are the basic personal skills for an entrepreneur. These set of skills </w:t>
      </w:r>
      <w:r w:rsidR="008609E5">
        <w:t xml:space="preserve">encourage an entrepreneur to take up a business venture and run the business venture successfully in the competitive market arena. </w:t>
      </w:r>
      <w:r w:rsidR="00174656">
        <w:t>Without these personal skills, it is quite difficult for the entrepreneurs to initiate a business venture</w:t>
      </w:r>
      <w:r w:rsidR="00532141">
        <w:t xml:space="preserve"> (Shermis,</w:t>
      </w:r>
      <w:r w:rsidR="006B3263">
        <w:t>1989)</w:t>
      </w:r>
      <w:r w:rsidR="00174656">
        <w:t xml:space="preserve">. Different theories regarding personal skill development have been developed and practiced during past years. These theories are also emerging over the years. Entrepreneurs can follow these theories personally. Different training facilities are also available at present times for developing personal skills. </w:t>
      </w:r>
      <w:r w:rsidR="00987BD8">
        <w:t xml:space="preserve">From the tasks of the </w:t>
      </w:r>
      <w:r w:rsidR="00987BD8" w:rsidRPr="00BC7C74">
        <w:rPr>
          <w:noProof/>
        </w:rPr>
        <w:t>assignment</w:t>
      </w:r>
      <w:r w:rsidR="00BC7C74">
        <w:rPr>
          <w:noProof/>
        </w:rPr>
        <w:t>,</w:t>
      </w:r>
      <w:r w:rsidR="00987BD8">
        <w:t xml:space="preserve"> I have realized that personal skills development is necessary for accomplishing the business ventures for self-employment. </w:t>
      </w:r>
    </w:p>
    <w:p w:rsidR="0050406A" w:rsidRDefault="0050406A" w:rsidP="0050406A">
      <w:pPr>
        <w:pStyle w:val="Heading1"/>
      </w:pPr>
      <w:bookmarkStart w:id="7" w:name="_Toc513117280"/>
      <w:r>
        <w:t>Conclusion</w:t>
      </w:r>
      <w:bookmarkEnd w:id="7"/>
    </w:p>
    <w:p w:rsidR="0050406A" w:rsidRPr="0050406A" w:rsidRDefault="007763F6" w:rsidP="0050406A">
      <w:r>
        <w:t xml:space="preserve">Self-employment is considered as one of the best option for </w:t>
      </w:r>
      <w:r w:rsidR="00BC1C77">
        <w:t xml:space="preserve">various unemployed people. Self-employed people have distinct qualities and skills that are different from other people. To be successful in the self-employment business ventures, self-employed people have to maintain their lifestyles, values, morals, ethics of work, work schedules should be maintained properly. </w:t>
      </w:r>
      <w:r w:rsidR="0008496E">
        <w:t xml:space="preserve">Self-entrepreneurship ventures are difficult to maintain. The capital, resources, business technology is limited in entrepreneurship business. </w:t>
      </w:r>
      <w:r w:rsidR="0029375A">
        <w:t xml:space="preserve">Entrepreneurs have to rely on their creativity, interpersonal skills, self-motivation as well as negotiation power. Entrepreneurs also have to predict the future needs of the target customer segments. The personal skill set of the self-employed people is necessary for achieving business venture goals and objectives. </w:t>
      </w:r>
      <w:r w:rsidR="008A4DE1">
        <w:t>Hence, every entrepreneur</w:t>
      </w:r>
      <w:r w:rsidR="00BD0AD7">
        <w:t xml:space="preserve"> must focus developing their personal skills continuously to achieve success in their ventures. </w:t>
      </w:r>
    </w:p>
    <w:p w:rsidR="001B6AFB" w:rsidRPr="001B6AFB" w:rsidRDefault="001B6AFB" w:rsidP="001B6AFB"/>
    <w:p w:rsidR="001D4FEE" w:rsidRDefault="001D4FEE" w:rsidP="00922E73">
      <w:pPr>
        <w:pStyle w:val="Heading1"/>
      </w:pPr>
      <w:r>
        <w:br w:type="page"/>
      </w:r>
      <w:bookmarkStart w:id="8" w:name="_Toc513117281"/>
      <w:r>
        <w:lastRenderedPageBreak/>
        <w:t>References</w:t>
      </w:r>
      <w:bookmarkEnd w:id="8"/>
    </w:p>
    <w:p w:rsidR="0019537F" w:rsidRDefault="0019537F" w:rsidP="0019537F">
      <w:r>
        <w:t xml:space="preserve">1. </w:t>
      </w:r>
      <w:proofErr w:type="spellStart"/>
      <w:r>
        <w:t>Carnwell</w:t>
      </w:r>
      <w:proofErr w:type="spellEnd"/>
      <w:r>
        <w:t>, R. and Carson, A. (2008). The Concepts of Partne</w:t>
      </w:r>
      <w:r w:rsidR="006D5123">
        <w:t>rship and Collaboration. 1st ed</w:t>
      </w:r>
      <w:r>
        <w:t>.</w:t>
      </w:r>
    </w:p>
    <w:p w:rsidR="0019537F" w:rsidRDefault="0019537F" w:rsidP="0019537F">
      <w:r>
        <w:t>2. Dickenson, H. (2017). Partnership working: evaluation. By Helen Dickinson and Jon Glasby - Community Care. [online] Community Care.</w:t>
      </w:r>
    </w:p>
    <w:p w:rsidR="0019537F" w:rsidRDefault="0019537F" w:rsidP="0019537F">
      <w:r>
        <w:t>3. Goldberg, D. and Rosenfeld, M. (2011). People-centric skills.</w:t>
      </w:r>
    </w:p>
    <w:p w:rsidR="0019537F" w:rsidRDefault="0019537F" w:rsidP="0019537F">
      <w:r>
        <w:t xml:space="preserve">4. McIntosh, P., </w:t>
      </w:r>
      <w:proofErr w:type="spellStart"/>
      <w:r>
        <w:t>Luecke</w:t>
      </w:r>
      <w:proofErr w:type="spellEnd"/>
      <w:r>
        <w:t>, R. and Davis, J. (2008). Interpersonal communication skills in the workplace. [New York]: American Management Association.</w:t>
      </w:r>
    </w:p>
    <w:p w:rsidR="0019537F" w:rsidRDefault="0019537F" w:rsidP="0019537F">
      <w:r>
        <w:t xml:space="preserve">5. Rane, D. (2011). Good Listening Skills Make Efficient Business Sense. Journal of Soft Skills, 5(4), </w:t>
      </w:r>
      <w:r w:rsidR="00B120C7">
        <w:t xml:space="preserve">pp. </w:t>
      </w:r>
      <w:r>
        <w:t>43-51. 9p.</w:t>
      </w:r>
    </w:p>
    <w:p w:rsidR="0019537F" w:rsidRDefault="0019537F" w:rsidP="0019537F">
      <w:r>
        <w:t xml:space="preserve">6. </w:t>
      </w:r>
      <w:proofErr w:type="spellStart"/>
      <w:r>
        <w:t>Shermis</w:t>
      </w:r>
      <w:proofErr w:type="spellEnd"/>
      <w:r>
        <w:t>, M. (1989). Listening Skills in Business. Business Communication Quarterly, 52(2), pp.47-49.</w:t>
      </w:r>
    </w:p>
    <w:p w:rsidR="0019537F" w:rsidRDefault="0019537F" w:rsidP="0019537F">
      <w:r>
        <w:t>7. Smart, K. (2006). Developing Effective Interpersonal Communication and Discussion Skills. Business Communication Quarterly, 69(3), pp.276-283.</w:t>
      </w:r>
    </w:p>
    <w:p w:rsidR="0019537F" w:rsidRDefault="0019537F" w:rsidP="0019537F">
      <w:r>
        <w:t>8. Wheatley, M. and Frieze, D. (2010). Leadership in the age of complexity.</w:t>
      </w:r>
    </w:p>
    <w:p w:rsidR="0019537F" w:rsidRDefault="0019537F" w:rsidP="0019537F">
      <w:r>
        <w:t>9. Williams, C. (2010). MGMT. Mason, OH: South-Western Cengage Learning.</w:t>
      </w:r>
    </w:p>
    <w:p w:rsidR="0019537F" w:rsidRDefault="0019537F" w:rsidP="00B67EDE">
      <w:r>
        <w:t>10. Wilkinson, A. (1998). Empowerment: theory and practice. Personnel Review, [online] 27(1), pp.40-56.</w:t>
      </w:r>
      <w:r w:rsidR="00B67EDE">
        <w:t xml:space="preserve"> </w:t>
      </w:r>
    </w:p>
    <w:p w:rsidR="006D5123" w:rsidRDefault="006D5123" w:rsidP="00B120C7">
      <w:r>
        <w:t xml:space="preserve">11. </w:t>
      </w:r>
      <w:proofErr w:type="spellStart"/>
      <w:r>
        <w:t>Wyrwich</w:t>
      </w:r>
      <w:proofErr w:type="spellEnd"/>
      <w:r>
        <w:t xml:space="preserve"> M (2010), ‘Regional Entrepreneurial Heritage in a Socialist and a Post-Socialist Economy’, DRUID Working Paper No. 10-20, Danish Research Unit for Industrial</w:t>
      </w:r>
    </w:p>
    <w:p w:rsidR="006D5123" w:rsidRPr="0019537F" w:rsidRDefault="006D5123" w:rsidP="006D5123">
      <w:r>
        <w:t>Dynamics.</w:t>
      </w:r>
    </w:p>
    <w:sectPr w:rsidR="006D5123" w:rsidRPr="001953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4B47F7"/>
    <w:multiLevelType w:val="hybridMultilevel"/>
    <w:tmpl w:val="34700A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7c0MjEwszAyMTIysLRQ0lEKTi0uzszPAykwqQUA0KNQeywAAAA="/>
  </w:docVars>
  <w:rsids>
    <w:rsidRoot w:val="00FF461B"/>
    <w:rsid w:val="00026B66"/>
    <w:rsid w:val="00071735"/>
    <w:rsid w:val="0008496E"/>
    <w:rsid w:val="001110FB"/>
    <w:rsid w:val="001215C7"/>
    <w:rsid w:val="00133979"/>
    <w:rsid w:val="00174656"/>
    <w:rsid w:val="001756B3"/>
    <w:rsid w:val="0019537F"/>
    <w:rsid w:val="001B6AFB"/>
    <w:rsid w:val="001D4FEE"/>
    <w:rsid w:val="002600DA"/>
    <w:rsid w:val="0029375A"/>
    <w:rsid w:val="002A2901"/>
    <w:rsid w:val="002B5DF4"/>
    <w:rsid w:val="00333C07"/>
    <w:rsid w:val="003402CB"/>
    <w:rsid w:val="00357603"/>
    <w:rsid w:val="003B0472"/>
    <w:rsid w:val="003C049E"/>
    <w:rsid w:val="003D0EC1"/>
    <w:rsid w:val="0045035B"/>
    <w:rsid w:val="004558A5"/>
    <w:rsid w:val="00457F20"/>
    <w:rsid w:val="00473332"/>
    <w:rsid w:val="004A1E6F"/>
    <w:rsid w:val="004B637B"/>
    <w:rsid w:val="004B762C"/>
    <w:rsid w:val="0050406A"/>
    <w:rsid w:val="00532141"/>
    <w:rsid w:val="006619CF"/>
    <w:rsid w:val="0068484B"/>
    <w:rsid w:val="006B3263"/>
    <w:rsid w:val="006D1946"/>
    <w:rsid w:val="006D5123"/>
    <w:rsid w:val="00703E5F"/>
    <w:rsid w:val="00723687"/>
    <w:rsid w:val="00736464"/>
    <w:rsid w:val="0074445D"/>
    <w:rsid w:val="007763F6"/>
    <w:rsid w:val="007B2FE0"/>
    <w:rsid w:val="007D44A2"/>
    <w:rsid w:val="008250B1"/>
    <w:rsid w:val="00846720"/>
    <w:rsid w:val="008609E5"/>
    <w:rsid w:val="00874FAE"/>
    <w:rsid w:val="008A4DE1"/>
    <w:rsid w:val="008E08FA"/>
    <w:rsid w:val="008E6F68"/>
    <w:rsid w:val="00914C26"/>
    <w:rsid w:val="00922E73"/>
    <w:rsid w:val="00987BD8"/>
    <w:rsid w:val="009A1D80"/>
    <w:rsid w:val="009A531D"/>
    <w:rsid w:val="009E2AD8"/>
    <w:rsid w:val="00A47616"/>
    <w:rsid w:val="00A6539C"/>
    <w:rsid w:val="00A774CE"/>
    <w:rsid w:val="00A9565F"/>
    <w:rsid w:val="00B120C7"/>
    <w:rsid w:val="00B25C6F"/>
    <w:rsid w:val="00B303FC"/>
    <w:rsid w:val="00B5392F"/>
    <w:rsid w:val="00B67EDE"/>
    <w:rsid w:val="00B86300"/>
    <w:rsid w:val="00BC1C77"/>
    <w:rsid w:val="00BC7C74"/>
    <w:rsid w:val="00BD0582"/>
    <w:rsid w:val="00BD0AD7"/>
    <w:rsid w:val="00BF3E75"/>
    <w:rsid w:val="00C449E0"/>
    <w:rsid w:val="00C64165"/>
    <w:rsid w:val="00CD5186"/>
    <w:rsid w:val="00CF6806"/>
    <w:rsid w:val="00D0770F"/>
    <w:rsid w:val="00D3483F"/>
    <w:rsid w:val="00D43E79"/>
    <w:rsid w:val="00D5006B"/>
    <w:rsid w:val="00D508D8"/>
    <w:rsid w:val="00D60A58"/>
    <w:rsid w:val="00D62B1A"/>
    <w:rsid w:val="00D670B4"/>
    <w:rsid w:val="00D96689"/>
    <w:rsid w:val="00DB2F19"/>
    <w:rsid w:val="00DD281F"/>
    <w:rsid w:val="00E06614"/>
    <w:rsid w:val="00E42FCF"/>
    <w:rsid w:val="00EC3168"/>
    <w:rsid w:val="00EC79E8"/>
    <w:rsid w:val="00ED59E9"/>
    <w:rsid w:val="00F50210"/>
    <w:rsid w:val="00FD2683"/>
    <w:rsid w:val="00FF46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8FFAD"/>
  <w15:docId w15:val="{F99ACFC9-98A7-491B-A846-CE125B958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0EC1"/>
    <w:pPr>
      <w:spacing w:line="360" w:lineRule="auto"/>
      <w:jc w:val="both"/>
    </w:pPr>
    <w:rPr>
      <w:rFonts w:ascii="Arial" w:hAnsi="Arial"/>
      <w:sz w:val="24"/>
    </w:rPr>
  </w:style>
  <w:style w:type="paragraph" w:styleId="Heading1">
    <w:name w:val="heading 1"/>
    <w:basedOn w:val="Normal"/>
    <w:next w:val="Normal"/>
    <w:link w:val="Heading1Char"/>
    <w:uiPriority w:val="9"/>
    <w:qFormat/>
    <w:rsid w:val="00FF461B"/>
    <w:pPr>
      <w:keepNext/>
      <w:keepLines/>
      <w:spacing w:before="240" w:after="0"/>
      <w:outlineLvl w:val="0"/>
    </w:pPr>
    <w:rPr>
      <w:rFonts w:eastAsiaTheme="majorEastAsia" w:cstheme="majorBidi"/>
      <w:b/>
      <w:color w:val="385623" w:themeColor="accent6" w:themeShade="80"/>
      <w:sz w:val="32"/>
      <w:szCs w:val="32"/>
    </w:rPr>
  </w:style>
  <w:style w:type="paragraph" w:styleId="Heading2">
    <w:name w:val="heading 2"/>
    <w:basedOn w:val="Normal"/>
    <w:next w:val="Normal"/>
    <w:link w:val="Heading2Char"/>
    <w:uiPriority w:val="9"/>
    <w:unhideWhenUsed/>
    <w:qFormat/>
    <w:rsid w:val="00FF461B"/>
    <w:pPr>
      <w:keepNext/>
      <w:keepLines/>
      <w:spacing w:before="40" w:after="0"/>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461B"/>
    <w:rPr>
      <w:rFonts w:ascii="Arial" w:eastAsiaTheme="majorEastAsia" w:hAnsi="Arial" w:cstheme="majorBidi"/>
      <w:b/>
      <w:color w:val="385623" w:themeColor="accent6" w:themeShade="80"/>
      <w:sz w:val="32"/>
      <w:szCs w:val="32"/>
    </w:rPr>
  </w:style>
  <w:style w:type="character" w:customStyle="1" w:styleId="Heading2Char">
    <w:name w:val="Heading 2 Char"/>
    <w:basedOn w:val="DefaultParagraphFont"/>
    <w:link w:val="Heading2"/>
    <w:uiPriority w:val="9"/>
    <w:rsid w:val="00FF461B"/>
    <w:rPr>
      <w:rFonts w:ascii="Arial" w:eastAsiaTheme="majorEastAsia" w:hAnsi="Arial" w:cstheme="majorBidi"/>
      <w:b/>
      <w:color w:val="2E74B5" w:themeColor="accent1" w:themeShade="BF"/>
      <w:sz w:val="28"/>
      <w:szCs w:val="26"/>
    </w:rPr>
  </w:style>
  <w:style w:type="character" w:styleId="Hyperlink">
    <w:name w:val="Hyperlink"/>
    <w:basedOn w:val="DefaultParagraphFont"/>
    <w:uiPriority w:val="99"/>
    <w:unhideWhenUsed/>
    <w:rsid w:val="008E08FA"/>
    <w:rPr>
      <w:color w:val="0000FF"/>
      <w:u w:val="single"/>
    </w:rPr>
  </w:style>
  <w:style w:type="paragraph" w:styleId="ListParagraph">
    <w:name w:val="List Paragraph"/>
    <w:basedOn w:val="Normal"/>
    <w:uiPriority w:val="34"/>
    <w:qFormat/>
    <w:rsid w:val="001B6AFB"/>
    <w:pPr>
      <w:ind w:left="720"/>
      <w:contextualSpacing/>
    </w:pPr>
  </w:style>
  <w:style w:type="paragraph" w:styleId="TOCHeading">
    <w:name w:val="TOC Heading"/>
    <w:basedOn w:val="Heading1"/>
    <w:next w:val="Normal"/>
    <w:uiPriority w:val="39"/>
    <w:semiHidden/>
    <w:unhideWhenUsed/>
    <w:qFormat/>
    <w:rsid w:val="00922E73"/>
    <w:pPr>
      <w:spacing w:before="480" w:line="276" w:lineRule="auto"/>
      <w:jc w:val="left"/>
      <w:outlineLvl w:val="9"/>
    </w:pPr>
    <w:rPr>
      <w:rFonts w:asciiTheme="majorHAnsi" w:hAnsiTheme="majorHAnsi"/>
      <w:bCs/>
      <w:color w:val="2E74B5" w:themeColor="accent1" w:themeShade="BF"/>
      <w:sz w:val="28"/>
      <w:szCs w:val="28"/>
      <w:lang w:eastAsia="ja-JP"/>
    </w:rPr>
  </w:style>
  <w:style w:type="paragraph" w:styleId="TOC1">
    <w:name w:val="toc 1"/>
    <w:basedOn w:val="Normal"/>
    <w:next w:val="Normal"/>
    <w:autoRedefine/>
    <w:uiPriority w:val="39"/>
    <w:unhideWhenUsed/>
    <w:rsid w:val="00922E73"/>
    <w:pPr>
      <w:spacing w:after="100"/>
    </w:pPr>
  </w:style>
  <w:style w:type="paragraph" w:styleId="TOC2">
    <w:name w:val="toc 2"/>
    <w:basedOn w:val="Normal"/>
    <w:next w:val="Normal"/>
    <w:autoRedefine/>
    <w:uiPriority w:val="39"/>
    <w:unhideWhenUsed/>
    <w:rsid w:val="00922E73"/>
    <w:pPr>
      <w:spacing w:after="100"/>
      <w:ind w:left="240"/>
    </w:pPr>
  </w:style>
  <w:style w:type="paragraph" w:styleId="BalloonText">
    <w:name w:val="Balloon Text"/>
    <w:basedOn w:val="Normal"/>
    <w:link w:val="BalloonTextChar"/>
    <w:uiPriority w:val="99"/>
    <w:semiHidden/>
    <w:unhideWhenUsed/>
    <w:rsid w:val="00922E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2E7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6488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AD6E0A-D1FD-4F97-B4DB-AFB65DCCE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2458</Words>
  <Characters>14011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MAMUN</dc:creator>
  <cp:keywords/>
  <dc:description/>
  <cp:lastModifiedBy>Halim Sk</cp:lastModifiedBy>
  <cp:revision>3</cp:revision>
  <dcterms:created xsi:type="dcterms:W3CDTF">2018-05-03T12:24:00Z</dcterms:created>
  <dcterms:modified xsi:type="dcterms:W3CDTF">2018-05-03T12:30:00Z</dcterms:modified>
</cp:coreProperties>
</file>