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3EDF4" w14:textId="71DBFB0F" w:rsidR="001C4CD3" w:rsidRDefault="00807D7E" w:rsidP="00902296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Sustainability in the early years</w:t>
      </w:r>
    </w:p>
    <w:p w14:paraId="43844BB2" w14:textId="27F84C2C" w:rsidR="00807D7E" w:rsidRDefault="00807D7E" w:rsidP="00902296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Reference list</w:t>
      </w:r>
    </w:p>
    <w:p w14:paraId="79010FA4" w14:textId="77777777" w:rsidR="00ED6DE4" w:rsidRDefault="00ED6DE4" w:rsidP="008C1D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Boyd, D. (2018) early childhood education for sustainability and the legacies of two pioneering giants. Available at: </w:t>
      </w:r>
      <w:hyperlink r:id="rId4" w:history="1">
        <w:r w:rsidRPr="008A63D3">
          <w:rPr>
            <w:rStyle w:val="Hyperlink"/>
            <w:rFonts w:ascii="Arial" w:hAnsi="Arial" w:cs="Arial"/>
            <w:sz w:val="24"/>
            <w:szCs w:val="24"/>
          </w:rPr>
          <w:t>http://researchonline.ljmu.ac.uk/id/eprint/8165/3/Early%20Years%20an%20international%20research%20journal%20Special%20Issue%20Call%20for%20Papers%20Lessons%20and%20Legacies%20of%20Early%20Childhood%20History.pdf</w:t>
        </w:r>
      </w:hyperlink>
      <w:r>
        <w:rPr>
          <w:rFonts w:ascii="Arial" w:hAnsi="Arial" w:cs="Arial"/>
          <w:sz w:val="24"/>
          <w:szCs w:val="24"/>
        </w:rPr>
        <w:t xml:space="preserve"> (Accessed: 17</w:t>
      </w:r>
      <w:r w:rsidRPr="00F63CD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</w:t>
      </w:r>
    </w:p>
    <w:p w14:paraId="38C20236" w14:textId="77777777" w:rsidR="00ED6DE4" w:rsidRDefault="00ED6DE4" w:rsidP="008C1D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Davis. J. (1998) young children, environmental education and the future (chapter, 11). Available at: </w:t>
      </w:r>
      <w:hyperlink r:id="rId5" w:history="1">
        <w:r w:rsidRPr="008A63D3">
          <w:rPr>
            <w:rStyle w:val="Hyperlink"/>
            <w:rFonts w:ascii="Arial" w:hAnsi="Arial" w:cs="Arial"/>
            <w:sz w:val="24"/>
            <w:szCs w:val="24"/>
          </w:rPr>
          <w:t>https://moodle.uwtsd.ac.uk/pluginfile.php/584765/mod_resource/content/1/julia%20%20davies%20paper.pdf?redirect=</w:t>
        </w:r>
        <w:r w:rsidRPr="008A63D3">
          <w:rPr>
            <w:rStyle w:val="Hyperlink"/>
            <w:rFonts w:ascii="Arial" w:hAnsi="Arial" w:cs="Arial"/>
            <w:sz w:val="24"/>
            <w:szCs w:val="24"/>
          </w:rPr>
          <w:t>1</w:t>
        </w:r>
      </w:hyperlink>
      <w:r>
        <w:rPr>
          <w:rFonts w:ascii="Arial" w:hAnsi="Arial" w:cs="Arial"/>
          <w:sz w:val="24"/>
          <w:szCs w:val="24"/>
        </w:rPr>
        <w:t xml:space="preserve"> (Accessed: 17</w:t>
      </w:r>
      <w:r w:rsidRPr="00F0230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</w:t>
      </w:r>
    </w:p>
    <w:p w14:paraId="05DBA05F" w14:textId="77777777" w:rsidR="00ED6DE4" w:rsidRDefault="00ED6DE4" w:rsidP="008C1D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Dr. Kumara Ward. Research report 2017. Available at: </w:t>
      </w:r>
      <w:hyperlink r:id="rId6" w:history="1">
        <w:r w:rsidRPr="008A63D3">
          <w:rPr>
            <w:rStyle w:val="Hyperlink"/>
            <w:rFonts w:ascii="Arial" w:hAnsi="Arial" w:cs="Arial"/>
            <w:sz w:val="24"/>
            <w:szCs w:val="24"/>
          </w:rPr>
          <w:t>https://moodle.uwtsd.ac.uk/pluginfile.php/584797/mod_resource/content/1/Econnection_in_Early_Childhood_Education.pdf?redirect=1</w:t>
        </w:r>
      </w:hyperlink>
      <w:r>
        <w:rPr>
          <w:rFonts w:ascii="Arial" w:hAnsi="Arial" w:cs="Arial"/>
          <w:sz w:val="24"/>
          <w:szCs w:val="24"/>
        </w:rPr>
        <w:t xml:space="preserve"> (Accessed: 18</w:t>
      </w:r>
      <w:r w:rsidRPr="00DE00A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</w:t>
      </w:r>
    </w:p>
    <w:p w14:paraId="55A40C51" w14:textId="77777777" w:rsidR="00ED6DE4" w:rsidRDefault="00ED6DE4" w:rsidP="008C1D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Early years alliance (2019) sowing the seed of sustainability in early years. </w:t>
      </w:r>
      <w:r w:rsidRPr="007F3DF3">
        <w:rPr>
          <w:rFonts w:ascii="Arial" w:hAnsi="Arial" w:cs="Arial"/>
          <w:sz w:val="24"/>
          <w:szCs w:val="24"/>
        </w:rPr>
        <w:t xml:space="preserve">Available at : </w:t>
      </w:r>
      <w:hyperlink r:id="rId7" w:history="1">
        <w:r w:rsidRPr="008A63D3">
          <w:rPr>
            <w:rStyle w:val="Hyperlink"/>
            <w:rFonts w:ascii="Arial" w:hAnsi="Arial" w:cs="Arial"/>
            <w:sz w:val="24"/>
            <w:szCs w:val="24"/>
          </w:rPr>
          <w:t>https://www.eyalliance.org.uk/sowing-seed-sustainability-early-years</w:t>
        </w:r>
      </w:hyperlink>
      <w:r>
        <w:rPr>
          <w:rFonts w:ascii="Arial" w:hAnsi="Arial" w:cs="Arial"/>
          <w:sz w:val="24"/>
          <w:szCs w:val="24"/>
        </w:rPr>
        <w:t xml:space="preserve"> (Accessed: 17</w:t>
      </w:r>
      <w:r w:rsidRPr="007F3DF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</w:t>
      </w:r>
    </w:p>
    <w:p w14:paraId="117954EC" w14:textId="77777777" w:rsidR="00ED6DE4" w:rsidRDefault="00ED6DE4" w:rsidP="008C1D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Elliott. </w:t>
      </w:r>
      <w:r w:rsidRPr="00DE74E4">
        <w:rPr>
          <w:rFonts w:ascii="Arial" w:hAnsi="Arial" w:cs="Arial"/>
          <w:sz w:val="24"/>
          <w:szCs w:val="24"/>
        </w:rPr>
        <w:t>S. (2019) Educ</w:t>
      </w:r>
      <w:r>
        <w:rPr>
          <w:rFonts w:ascii="Arial" w:hAnsi="Arial" w:cs="Arial"/>
          <w:sz w:val="24"/>
          <w:szCs w:val="24"/>
        </w:rPr>
        <w:t xml:space="preserve">ation for sustainability. </w:t>
      </w:r>
      <w:r w:rsidRPr="00DE74E4">
        <w:rPr>
          <w:rFonts w:ascii="Arial" w:hAnsi="Arial" w:cs="Arial"/>
          <w:sz w:val="24"/>
          <w:szCs w:val="24"/>
        </w:rPr>
        <w:t>Available at</w:t>
      </w:r>
      <w:r>
        <w:rPr>
          <w:rFonts w:ascii="Arial" w:hAnsi="Arial" w:cs="Arial"/>
          <w:sz w:val="24"/>
          <w:szCs w:val="24"/>
        </w:rPr>
        <w:t xml:space="preserve">: </w:t>
      </w:r>
      <w:r w:rsidRPr="00DE74E4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8A63D3">
          <w:rPr>
            <w:rStyle w:val="Hyperlink"/>
            <w:rFonts w:ascii="Arial" w:hAnsi="Arial" w:cs="Arial"/>
            <w:sz w:val="24"/>
            <w:szCs w:val="24"/>
          </w:rPr>
          <w:t>https://thespoke.earlychildhoodaustralia.org.au/education-for-sustainability/#:~:text=Education%20for%20sustainability%20%28EfS%29%20is%20about%20transformative%20change,as%20establishing%20compost%20bins%2C%20recycling%20and%20growing%20produce</w:t>
        </w:r>
      </w:hyperlink>
      <w:r w:rsidRPr="00DE74E4">
        <w:rPr>
          <w:rFonts w:ascii="Arial" w:hAnsi="Arial" w:cs="Arial"/>
          <w:sz w:val="24"/>
          <w:szCs w:val="24"/>
        </w:rPr>
        <w:t>.</w:t>
      </w:r>
      <w:r w:rsidRPr="00DE74E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(Accessed: 17</w:t>
      </w:r>
      <w:r w:rsidRPr="00C65A1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</w:t>
      </w:r>
    </w:p>
    <w:p w14:paraId="76BB9EDF" w14:textId="77777777" w:rsidR="00ED6DE4" w:rsidRDefault="00ED6DE4" w:rsidP="008C1D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Grantham institute (no date) 9 things you can do about climate change. Available at: </w:t>
      </w:r>
      <w:hyperlink r:id="rId9" w:history="1">
        <w:r w:rsidRPr="008A63D3">
          <w:rPr>
            <w:rStyle w:val="Hyperlink"/>
            <w:rFonts w:ascii="Arial" w:hAnsi="Arial" w:cs="Arial"/>
            <w:sz w:val="24"/>
            <w:szCs w:val="24"/>
          </w:rPr>
          <w:t>https://www.imperial.ac.uk/stories/climate-action/</w:t>
        </w:r>
      </w:hyperlink>
      <w:r>
        <w:rPr>
          <w:rFonts w:ascii="Arial" w:hAnsi="Arial" w:cs="Arial"/>
          <w:sz w:val="24"/>
          <w:szCs w:val="24"/>
        </w:rPr>
        <w:t xml:space="preserve"> (Accessed: 18</w:t>
      </w:r>
      <w:r w:rsidRPr="00B8175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</w:t>
      </w:r>
    </w:p>
    <w:p w14:paraId="16CAD99C" w14:textId="77777777" w:rsidR="00ED6DE4" w:rsidRPr="007F3DF3" w:rsidRDefault="00ED6DE4" w:rsidP="008C1D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King. J. (no date) how were supporting sustainability int the early years. Available at: </w:t>
      </w:r>
      <w:hyperlink r:id="rId10" w:history="1">
        <w:r w:rsidRPr="008A63D3">
          <w:rPr>
            <w:rStyle w:val="Hyperlink"/>
            <w:rFonts w:ascii="Arial" w:hAnsi="Arial" w:cs="Arial"/>
            <w:sz w:val="24"/>
            <w:szCs w:val="24"/>
          </w:rPr>
          <w:t>https://www.ncfe.org.uk/all-articles/supporting-practitioners-embed-sustainability-early-years/</w:t>
        </w:r>
      </w:hyperlink>
      <w:r w:rsidRPr="007F3DF3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>: 17</w:t>
      </w:r>
      <w:r w:rsidRPr="007F3DF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</w:t>
      </w:r>
    </w:p>
    <w:p w14:paraId="7F0AEE3D" w14:textId="77777777" w:rsidR="00ED6DE4" w:rsidRDefault="00ED6DE4" w:rsidP="008C1D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Malala (2016) introducing the worlds largest lesson. Available at: </w:t>
      </w:r>
      <w:hyperlink r:id="rId11" w:history="1">
        <w:r w:rsidRPr="008A63D3">
          <w:rPr>
            <w:rStyle w:val="Hyperlink"/>
            <w:rFonts w:ascii="Arial" w:hAnsi="Arial" w:cs="Arial"/>
            <w:sz w:val="24"/>
            <w:szCs w:val="24"/>
          </w:rPr>
          <w:t>https://vimeo.com/138852758</w:t>
        </w:r>
      </w:hyperlink>
      <w:r>
        <w:rPr>
          <w:rFonts w:ascii="Arial" w:hAnsi="Arial" w:cs="Arial"/>
          <w:sz w:val="24"/>
          <w:szCs w:val="24"/>
        </w:rPr>
        <w:t xml:space="preserve"> (Accessed: 17</w:t>
      </w:r>
      <w:r w:rsidRPr="00752CA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</w:t>
      </w:r>
    </w:p>
    <w:p w14:paraId="61629FAE" w14:textId="77777777" w:rsidR="00ED6DE4" w:rsidRDefault="00ED6DE4" w:rsidP="008C1D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Nature for all (2018) home to us all. Available at: </w:t>
      </w:r>
      <w:hyperlink r:id="rId12" w:history="1">
        <w:r w:rsidRPr="008A63D3">
          <w:rPr>
            <w:rStyle w:val="Hyperlink"/>
            <w:rFonts w:ascii="Arial" w:hAnsi="Arial" w:cs="Arial"/>
            <w:sz w:val="24"/>
            <w:szCs w:val="24"/>
          </w:rPr>
          <w:t>https://moodle.uwtsd.ac.uk/pluginfile.php/584798/mod_resource/content/1/Home_to_Us_All_How_Connecting_with_Natur.pdf?redirect=1</w:t>
        </w:r>
      </w:hyperlink>
      <w:r>
        <w:rPr>
          <w:rFonts w:ascii="Arial" w:hAnsi="Arial" w:cs="Arial"/>
          <w:sz w:val="24"/>
          <w:szCs w:val="24"/>
        </w:rPr>
        <w:t xml:space="preserve"> (Accessed: 18</w:t>
      </w:r>
      <w:r w:rsidRPr="009E663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</w:t>
      </w:r>
    </w:p>
    <w:p w14:paraId="1F94CA6D" w14:textId="77777777" w:rsidR="00ED6DE4" w:rsidRDefault="00ED6DE4" w:rsidP="008C1D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Park, S. C. (2017) How to educate children for sustainable learning and for a sustainable world. Available at: </w:t>
      </w:r>
      <w:hyperlink r:id="rId13" w:history="1">
        <w:r w:rsidRPr="008A63D3">
          <w:rPr>
            <w:rStyle w:val="Hyperlink"/>
            <w:rFonts w:ascii="Arial" w:hAnsi="Arial" w:cs="Arial"/>
            <w:sz w:val="24"/>
            <w:szCs w:val="24"/>
          </w:rPr>
          <w:t>https://link.springer.com/content/pdf/10.1007/s13158-017-0197-1.pdf</w:t>
        </w:r>
      </w:hyperlink>
      <w:r>
        <w:rPr>
          <w:rFonts w:ascii="Arial" w:hAnsi="Arial" w:cs="Arial"/>
          <w:sz w:val="24"/>
          <w:szCs w:val="24"/>
        </w:rPr>
        <w:t xml:space="preserve"> (Accessed: 17</w:t>
      </w:r>
      <w:r w:rsidRPr="0096562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</w:t>
      </w:r>
    </w:p>
    <w:p w14:paraId="2A2686E0" w14:textId="77777777" w:rsidR="00ED6DE4" w:rsidRPr="007F3DF3" w:rsidRDefault="00ED6DE4" w:rsidP="008C1D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Tovey. H. (no date) A Froebelian approach. Available at: </w:t>
      </w:r>
      <w:hyperlink r:id="rId14" w:history="1">
        <w:r w:rsidRPr="008A63D3">
          <w:rPr>
            <w:rStyle w:val="Hyperlink"/>
            <w:rFonts w:ascii="Arial" w:hAnsi="Arial" w:cs="Arial"/>
            <w:sz w:val="24"/>
            <w:szCs w:val="24"/>
          </w:rPr>
          <w:t>https://www.froebel.org.uk/uploads/documents/FT-Outdoor-Play-Pamphlet.pdf</w:t>
        </w:r>
      </w:hyperlink>
      <w:r>
        <w:rPr>
          <w:rFonts w:ascii="Arial" w:hAnsi="Arial" w:cs="Arial"/>
          <w:sz w:val="24"/>
          <w:szCs w:val="24"/>
        </w:rPr>
        <w:t xml:space="preserve"> (Accessed: 18</w:t>
      </w:r>
      <w:r w:rsidRPr="002812A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</w:t>
      </w:r>
    </w:p>
    <w:p w14:paraId="2310F999" w14:textId="77777777" w:rsidR="00ED6DE4" w:rsidRDefault="00ED6DE4" w:rsidP="008C1D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UNICEF (no date) The United Nations on the rights of the child. Available at: </w:t>
      </w:r>
      <w:hyperlink r:id="rId15" w:history="1">
        <w:r w:rsidRPr="008A63D3">
          <w:rPr>
            <w:rStyle w:val="Hyperlink"/>
            <w:rFonts w:ascii="Arial" w:hAnsi="Arial" w:cs="Arial"/>
            <w:sz w:val="24"/>
            <w:szCs w:val="24"/>
          </w:rPr>
          <w:t>https://www.unicef.org.uk/wp-content/uploads/2016/08/unicef-convention-rights-child-uncrc.pdf</w:t>
        </w:r>
      </w:hyperlink>
      <w:r>
        <w:rPr>
          <w:rFonts w:ascii="Arial" w:hAnsi="Arial" w:cs="Arial"/>
          <w:sz w:val="24"/>
          <w:szCs w:val="24"/>
        </w:rPr>
        <w:t xml:space="preserve"> (Accessed: 18</w:t>
      </w:r>
      <w:r w:rsidRPr="00D8176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</w:t>
      </w:r>
    </w:p>
    <w:p w14:paraId="5D441B3A" w14:textId="77777777" w:rsidR="00ED6DE4" w:rsidRDefault="00ED6DE4" w:rsidP="008C1D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Wellbeing of future generations act (2016) a guide for young people. Available at: </w:t>
      </w:r>
      <w:hyperlink r:id="rId16" w:history="1">
        <w:r w:rsidRPr="008A63D3">
          <w:rPr>
            <w:rStyle w:val="Hyperlink"/>
            <w:rFonts w:ascii="Arial" w:hAnsi="Arial" w:cs="Arial"/>
            <w:sz w:val="24"/>
            <w:szCs w:val="24"/>
          </w:rPr>
          <w:t>https://www.futuregenerations.wales/wp-content/uploads/2017/01/160401-wfg-accessible-guide-for-young-people-en.pdf</w:t>
        </w:r>
      </w:hyperlink>
      <w:r>
        <w:rPr>
          <w:rFonts w:ascii="Arial" w:hAnsi="Arial" w:cs="Arial"/>
          <w:sz w:val="24"/>
          <w:szCs w:val="24"/>
        </w:rPr>
        <w:t xml:space="preserve"> (Accessed: 18</w:t>
      </w:r>
      <w:r w:rsidRPr="00BE1FF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</w:t>
      </w:r>
    </w:p>
    <w:p w14:paraId="18D56633" w14:textId="77777777" w:rsidR="00ED6DE4" w:rsidRDefault="00ED6DE4" w:rsidP="008C1D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(2015) wellbeing of future generations (Wales) 2015. Available at: </w:t>
      </w:r>
      <w:hyperlink r:id="rId17" w:history="1">
        <w:r w:rsidRPr="008A63D3">
          <w:rPr>
            <w:rStyle w:val="Hyperlink"/>
            <w:rFonts w:ascii="Arial" w:hAnsi="Arial" w:cs="Arial"/>
            <w:sz w:val="24"/>
            <w:szCs w:val="24"/>
          </w:rPr>
          <w:t>https://www.youtube.com/watch?v=rFeOYlxJbmw</w:t>
        </w:r>
      </w:hyperlink>
      <w:r>
        <w:rPr>
          <w:rFonts w:ascii="Arial" w:hAnsi="Arial" w:cs="Arial"/>
          <w:sz w:val="24"/>
          <w:szCs w:val="24"/>
        </w:rPr>
        <w:t xml:space="preserve"> (Accessed: 18</w:t>
      </w:r>
      <w:r w:rsidRPr="0003080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</w:t>
      </w:r>
    </w:p>
    <w:p w14:paraId="4DBE7C1B" w14:textId="77777777" w:rsidR="00ED6DE4" w:rsidRDefault="00ED6DE4" w:rsidP="008C1D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Williams. L. (2013) State of nature. Available at: </w:t>
      </w:r>
      <w:hyperlink r:id="rId18" w:history="1">
        <w:r w:rsidRPr="008A63D3">
          <w:rPr>
            <w:rStyle w:val="Hyperlink"/>
            <w:rFonts w:ascii="Arial" w:hAnsi="Arial" w:cs="Arial"/>
            <w:sz w:val="24"/>
            <w:szCs w:val="24"/>
          </w:rPr>
          <w:t>https://www.youtube.com/watch?v=FnJQjtvngqA</w:t>
        </w:r>
      </w:hyperlink>
      <w:r>
        <w:rPr>
          <w:rFonts w:ascii="Arial" w:hAnsi="Arial" w:cs="Arial"/>
          <w:sz w:val="24"/>
          <w:szCs w:val="24"/>
        </w:rPr>
        <w:t xml:space="preserve"> (Accessed: 17</w:t>
      </w:r>
      <w:r w:rsidRPr="003D283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2023).</w:t>
      </w:r>
    </w:p>
    <w:sectPr w:rsidR="00ED6D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CD3"/>
    <w:rsid w:val="0003080A"/>
    <w:rsid w:val="000E0147"/>
    <w:rsid w:val="000F3931"/>
    <w:rsid w:val="00121AFC"/>
    <w:rsid w:val="001A20AE"/>
    <w:rsid w:val="001C4CD3"/>
    <w:rsid w:val="0025423A"/>
    <w:rsid w:val="002812A5"/>
    <w:rsid w:val="003D2830"/>
    <w:rsid w:val="004F3872"/>
    <w:rsid w:val="00685C8D"/>
    <w:rsid w:val="00703D87"/>
    <w:rsid w:val="00752CA1"/>
    <w:rsid w:val="007B619E"/>
    <w:rsid w:val="007F3DF3"/>
    <w:rsid w:val="00807D7E"/>
    <w:rsid w:val="008C1D8C"/>
    <w:rsid w:val="00902296"/>
    <w:rsid w:val="00946C11"/>
    <w:rsid w:val="009575E2"/>
    <w:rsid w:val="0096562F"/>
    <w:rsid w:val="0099406C"/>
    <w:rsid w:val="009E663F"/>
    <w:rsid w:val="00A24339"/>
    <w:rsid w:val="00A95D2F"/>
    <w:rsid w:val="00B81753"/>
    <w:rsid w:val="00B84547"/>
    <w:rsid w:val="00BE1FFD"/>
    <w:rsid w:val="00C65A1C"/>
    <w:rsid w:val="00C83C4C"/>
    <w:rsid w:val="00CB36A0"/>
    <w:rsid w:val="00D81767"/>
    <w:rsid w:val="00DB7582"/>
    <w:rsid w:val="00DE00AE"/>
    <w:rsid w:val="00DE74E4"/>
    <w:rsid w:val="00DF5845"/>
    <w:rsid w:val="00E67B0A"/>
    <w:rsid w:val="00ED6DE4"/>
    <w:rsid w:val="00F02305"/>
    <w:rsid w:val="00F6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708F5"/>
  <w15:chartTrackingRefBased/>
  <w15:docId w15:val="{B8D13991-0590-4EE6-9B3F-EE9C7B14A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65A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5A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spoke.earlychildhoodaustralia.org.au/education-for-sustainability/#:~:text=Education%20for%20sustainability%20%28EfS%29%20is%20about%20transformative%20change,as%20establishing%20compost%20bins%2C%20recycling%20and%20growing%20produce" TargetMode="External"/><Relationship Id="rId13" Type="http://schemas.openxmlformats.org/officeDocument/2006/relationships/hyperlink" Target="https://link.springer.com/content/pdf/10.1007/s13158-017-0197-1.pdf" TargetMode="External"/><Relationship Id="rId18" Type="http://schemas.openxmlformats.org/officeDocument/2006/relationships/hyperlink" Target="https://www.youtube.com/watch?v=FnJQjtvngq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yalliance.org.uk/sowing-seed-sustainability-early-years" TargetMode="External"/><Relationship Id="rId12" Type="http://schemas.openxmlformats.org/officeDocument/2006/relationships/hyperlink" Target="https://moodle.uwtsd.ac.uk/pluginfile.php/584798/mod_resource/content/1/Home_to_Us_All_How_Connecting_with_Natur.pdf?redirect=1" TargetMode="External"/><Relationship Id="rId17" Type="http://schemas.openxmlformats.org/officeDocument/2006/relationships/hyperlink" Target="https://www.youtube.com/watch?v=rFeOYlxJbmw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futuregenerations.wales/wp-content/uploads/2017/01/160401-wfg-accessible-guide-for-young-people-en.pd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moodle.uwtsd.ac.uk/pluginfile.php/584797/mod_resource/content/1/Econnection_in_Early_Childhood_Education.pdf?redirect=1" TargetMode="External"/><Relationship Id="rId11" Type="http://schemas.openxmlformats.org/officeDocument/2006/relationships/hyperlink" Target="https://vimeo.com/138852758" TargetMode="External"/><Relationship Id="rId5" Type="http://schemas.openxmlformats.org/officeDocument/2006/relationships/hyperlink" Target="https://moodle.uwtsd.ac.uk/pluginfile.php/584765/mod_resource/content/1/julia%20%20davies%20paper.pdf?redirect=1" TargetMode="External"/><Relationship Id="rId15" Type="http://schemas.openxmlformats.org/officeDocument/2006/relationships/hyperlink" Target="https://www.unicef.org.uk/wp-content/uploads/2016/08/unicef-convention-rights-child-uncrc.pdf" TargetMode="External"/><Relationship Id="rId10" Type="http://schemas.openxmlformats.org/officeDocument/2006/relationships/hyperlink" Target="https://www.ncfe.org.uk/all-articles/supporting-practitioners-embed-sustainability-early-years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researchonline.ljmu.ac.uk/id/eprint/8165/3/Early%20Years%20an%20international%20research%20journal%20Special%20Issue%20Call%20for%20Papers%20Lessons%20and%20Legacies%20of%20Early%20Childhood%20History.pdf" TargetMode="External"/><Relationship Id="rId9" Type="http://schemas.openxmlformats.org/officeDocument/2006/relationships/hyperlink" Target="https://www.imperial.ac.uk/stories/climate-action/" TargetMode="External"/><Relationship Id="rId14" Type="http://schemas.openxmlformats.org/officeDocument/2006/relationships/hyperlink" Target="https://www.froebel.org.uk/uploads/documents/FT-Outdoor-Play-Pamphle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845</Words>
  <Characters>4056</Characters>
  <Application>Microsoft Office Word</Application>
  <DocSecurity>0</DocSecurity>
  <Lines>71</Lines>
  <Paragraphs>12</Paragraphs>
  <ScaleCrop>false</ScaleCrop>
  <Company/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Hopkins</dc:creator>
  <cp:keywords/>
  <dc:description/>
  <cp:lastModifiedBy>Stacey Hopkins</cp:lastModifiedBy>
  <cp:revision>40</cp:revision>
  <dcterms:created xsi:type="dcterms:W3CDTF">2023-05-17T10:26:00Z</dcterms:created>
  <dcterms:modified xsi:type="dcterms:W3CDTF">2023-05-19T12:29:00Z</dcterms:modified>
</cp:coreProperties>
</file>