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D3651" w14:textId="77777777" w:rsidR="004C0E94" w:rsidRDefault="004C0E94" w:rsidP="004C0E94">
      <w:pPr>
        <w:jc w:val="center"/>
        <w:rPr>
          <w:rFonts w:ascii="Arial" w:hAnsi="Arial" w:cs="Arial"/>
        </w:rPr>
      </w:pPr>
    </w:p>
    <w:p w14:paraId="357FE9BF" w14:textId="77777777" w:rsidR="004C0E94" w:rsidRDefault="004C0E94" w:rsidP="004C0E94">
      <w:pPr>
        <w:jc w:val="center"/>
        <w:rPr>
          <w:rFonts w:ascii="Arial" w:hAnsi="Arial" w:cs="Arial"/>
        </w:rPr>
      </w:pPr>
    </w:p>
    <w:p w14:paraId="668CDFE4" w14:textId="77777777" w:rsidR="004C0E94" w:rsidRDefault="004C0E94" w:rsidP="004C0E94">
      <w:pPr>
        <w:jc w:val="center"/>
        <w:rPr>
          <w:rFonts w:ascii="Arial" w:hAnsi="Arial" w:cs="Arial"/>
        </w:rPr>
      </w:pPr>
    </w:p>
    <w:p w14:paraId="5D500E70" w14:textId="77777777" w:rsidR="004C0E94" w:rsidRDefault="004C0E94" w:rsidP="004C0E94">
      <w:pPr>
        <w:jc w:val="center"/>
        <w:rPr>
          <w:rFonts w:ascii="Arial" w:hAnsi="Arial" w:cs="Arial"/>
        </w:rPr>
      </w:pPr>
    </w:p>
    <w:p w14:paraId="2B80C073" w14:textId="77777777" w:rsidR="004C0E94" w:rsidRDefault="004C0E94" w:rsidP="004C0E94">
      <w:pPr>
        <w:jc w:val="center"/>
        <w:rPr>
          <w:rFonts w:ascii="Arial" w:hAnsi="Arial" w:cs="Arial"/>
        </w:rPr>
      </w:pPr>
    </w:p>
    <w:p w14:paraId="5ED3A4ED" w14:textId="77777777" w:rsidR="004C0E94" w:rsidRDefault="004C0E94" w:rsidP="004C0E94">
      <w:pPr>
        <w:jc w:val="center"/>
        <w:rPr>
          <w:rFonts w:ascii="Arial" w:hAnsi="Arial" w:cs="Arial"/>
        </w:rPr>
      </w:pPr>
    </w:p>
    <w:p w14:paraId="3D488DE6" w14:textId="77777777" w:rsidR="004C0E94" w:rsidRDefault="004C0E94" w:rsidP="004C0E94">
      <w:pPr>
        <w:jc w:val="center"/>
        <w:rPr>
          <w:rFonts w:ascii="Arial" w:hAnsi="Arial" w:cs="Arial"/>
        </w:rPr>
      </w:pPr>
    </w:p>
    <w:p w14:paraId="613723D0" w14:textId="77777777" w:rsidR="004C0E94" w:rsidRDefault="004C0E94" w:rsidP="004C0E94">
      <w:pPr>
        <w:jc w:val="center"/>
        <w:rPr>
          <w:rFonts w:ascii="Arial" w:hAnsi="Arial" w:cs="Arial"/>
        </w:rPr>
      </w:pPr>
    </w:p>
    <w:p w14:paraId="29E5427D" w14:textId="77777777" w:rsidR="004C0E94" w:rsidRDefault="004C0E94" w:rsidP="004C0E94">
      <w:pPr>
        <w:jc w:val="center"/>
        <w:rPr>
          <w:rFonts w:ascii="Arial" w:hAnsi="Arial" w:cs="Arial"/>
        </w:rPr>
      </w:pPr>
    </w:p>
    <w:p w14:paraId="384FC4AD" w14:textId="1B65C28C" w:rsidR="004C0E94" w:rsidRDefault="004C0E94" w:rsidP="004C0E94">
      <w:pPr>
        <w:jc w:val="center"/>
        <w:rPr>
          <w:rFonts w:ascii="Arial" w:hAnsi="Arial" w:cs="Arial"/>
        </w:rPr>
      </w:pPr>
      <w:r w:rsidRPr="004C0E94">
        <w:rPr>
          <w:rFonts w:ascii="Arial" w:hAnsi="Arial" w:cs="Arial"/>
        </w:rPr>
        <w:t>Title page</w:t>
      </w:r>
      <w:r>
        <w:rPr>
          <w:rFonts w:ascii="Arial" w:hAnsi="Arial" w:cs="Arial"/>
        </w:rPr>
        <w:br/>
      </w:r>
    </w:p>
    <w:p w14:paraId="5C9DE0FB" w14:textId="6190D477" w:rsidR="004C0E94" w:rsidRDefault="004C0E94" w:rsidP="004C0E94">
      <w:pPr>
        <w:spacing w:line="360" w:lineRule="auto"/>
        <w:rPr>
          <w:rFonts w:ascii="Arial" w:hAnsi="Arial" w:cs="Arial"/>
        </w:rPr>
      </w:pPr>
      <w:r>
        <w:rPr>
          <w:rFonts w:ascii="Arial" w:hAnsi="Arial" w:cs="Arial"/>
        </w:rPr>
        <w:t xml:space="preserve">Student name: Stefana-Viviana </w:t>
      </w:r>
      <w:proofErr w:type="spellStart"/>
      <w:r>
        <w:rPr>
          <w:rFonts w:ascii="Arial" w:hAnsi="Arial" w:cs="Arial"/>
        </w:rPr>
        <w:t>Todirascu</w:t>
      </w:r>
      <w:proofErr w:type="spellEnd"/>
    </w:p>
    <w:p w14:paraId="3B491316" w14:textId="1DD028D8" w:rsidR="004C0E94" w:rsidRDefault="004C0E94" w:rsidP="004C0E94">
      <w:pPr>
        <w:spacing w:line="360" w:lineRule="auto"/>
        <w:rPr>
          <w:rFonts w:ascii="Arial" w:hAnsi="Arial" w:cs="Arial"/>
        </w:rPr>
      </w:pPr>
      <w:r>
        <w:rPr>
          <w:rFonts w:ascii="Arial" w:hAnsi="Arial" w:cs="Arial"/>
        </w:rPr>
        <w:t>Student ID:</w:t>
      </w:r>
      <w:r w:rsidRPr="004C0E94">
        <w:t xml:space="preserve"> </w:t>
      </w:r>
      <w:r>
        <w:rPr>
          <w:rFonts w:ascii="Arial" w:hAnsi="Arial" w:cs="Arial"/>
        </w:rPr>
        <w:t>2516894</w:t>
      </w:r>
    </w:p>
    <w:p w14:paraId="07EC1585" w14:textId="42669372" w:rsidR="004C0E94" w:rsidRPr="004C0E94" w:rsidRDefault="004C0E94" w:rsidP="004C0E94">
      <w:pPr>
        <w:spacing w:line="360" w:lineRule="auto"/>
        <w:rPr>
          <w:rFonts w:ascii="Arial" w:hAnsi="Arial" w:cs="Arial"/>
        </w:rPr>
      </w:pPr>
      <w:r w:rsidRPr="004C0E94">
        <w:rPr>
          <w:rFonts w:ascii="Arial" w:hAnsi="Arial" w:cs="Arial"/>
        </w:rPr>
        <w:t xml:space="preserve"> Assignment Title</w:t>
      </w:r>
      <w:r>
        <w:rPr>
          <w:rFonts w:ascii="Arial" w:hAnsi="Arial" w:cs="Arial"/>
        </w:rPr>
        <w:t xml:space="preserve">: </w:t>
      </w:r>
      <w:r w:rsidRPr="004C0E94">
        <w:rPr>
          <w:rFonts w:ascii="Arial" w:hAnsi="Arial" w:cs="Arial"/>
        </w:rPr>
        <w:t>Individual Report Green Haven Florists</w:t>
      </w:r>
    </w:p>
    <w:p w14:paraId="5138E06E" w14:textId="173A2855" w:rsidR="004C0E94" w:rsidRDefault="004C0E94" w:rsidP="004C0E94">
      <w:pPr>
        <w:spacing w:line="360" w:lineRule="auto"/>
        <w:rPr>
          <w:rFonts w:ascii="Arial" w:hAnsi="Arial" w:cs="Arial"/>
        </w:rPr>
      </w:pPr>
      <w:r w:rsidRPr="004C0E94">
        <w:rPr>
          <w:rFonts w:ascii="Arial" w:hAnsi="Arial" w:cs="Arial"/>
        </w:rPr>
        <w:t xml:space="preserve"> Module Name</w:t>
      </w:r>
      <w:r>
        <w:rPr>
          <w:rFonts w:ascii="Arial" w:hAnsi="Arial" w:cs="Arial"/>
        </w:rPr>
        <w:t>: Problem Solving and Decision Making</w:t>
      </w:r>
    </w:p>
    <w:p w14:paraId="07CC0212" w14:textId="69329906" w:rsidR="004C0E94" w:rsidRDefault="004C0E94" w:rsidP="004C0E94">
      <w:pPr>
        <w:spacing w:line="360" w:lineRule="auto"/>
        <w:rPr>
          <w:rFonts w:ascii="Arial" w:hAnsi="Arial" w:cs="Arial"/>
        </w:rPr>
      </w:pPr>
      <w:r w:rsidRPr="004C0E94">
        <w:rPr>
          <w:rFonts w:ascii="Arial" w:hAnsi="Arial" w:cs="Arial"/>
        </w:rPr>
        <w:t xml:space="preserve"> Module Code</w:t>
      </w:r>
      <w:r>
        <w:rPr>
          <w:rFonts w:ascii="Arial" w:hAnsi="Arial" w:cs="Arial"/>
        </w:rPr>
        <w:t>: LCLM4004</w:t>
      </w:r>
    </w:p>
    <w:p w14:paraId="55157894" w14:textId="79BF3626" w:rsidR="004C0E94" w:rsidRDefault="004C0E94" w:rsidP="004C0E94">
      <w:pPr>
        <w:spacing w:line="360" w:lineRule="auto"/>
        <w:rPr>
          <w:rFonts w:ascii="Arial" w:hAnsi="Arial" w:cs="Arial"/>
        </w:rPr>
      </w:pPr>
      <w:r w:rsidRPr="004C0E94">
        <w:rPr>
          <w:rFonts w:ascii="Arial" w:hAnsi="Arial" w:cs="Arial"/>
        </w:rPr>
        <w:t>Lecturer’s Name</w:t>
      </w:r>
      <w:r>
        <w:rPr>
          <w:rFonts w:ascii="Arial" w:hAnsi="Arial" w:cs="Arial"/>
        </w:rPr>
        <w:t>: Toyin Adisa</w:t>
      </w:r>
    </w:p>
    <w:p w14:paraId="05B1123E" w14:textId="77777777" w:rsidR="004C0E94" w:rsidRDefault="004C0E94" w:rsidP="004C0E94">
      <w:pPr>
        <w:spacing w:line="360" w:lineRule="auto"/>
        <w:rPr>
          <w:rFonts w:ascii="Arial" w:hAnsi="Arial" w:cs="Arial"/>
        </w:rPr>
      </w:pPr>
    </w:p>
    <w:p w14:paraId="56AA72B0" w14:textId="77777777" w:rsidR="004C0E94" w:rsidRDefault="004C0E94" w:rsidP="004C0E94">
      <w:pPr>
        <w:spacing w:line="360" w:lineRule="auto"/>
        <w:rPr>
          <w:rFonts w:ascii="Arial" w:hAnsi="Arial" w:cs="Arial"/>
        </w:rPr>
      </w:pPr>
    </w:p>
    <w:p w14:paraId="3BF1CE8D" w14:textId="77777777" w:rsidR="004C0E94" w:rsidRDefault="004C0E94" w:rsidP="004C0E94">
      <w:pPr>
        <w:spacing w:line="360" w:lineRule="auto"/>
        <w:rPr>
          <w:rFonts w:ascii="Arial" w:hAnsi="Arial" w:cs="Arial"/>
        </w:rPr>
      </w:pPr>
    </w:p>
    <w:p w14:paraId="47BCF9F4" w14:textId="77777777" w:rsidR="004C0E94" w:rsidRDefault="004C0E94" w:rsidP="004C0E94">
      <w:pPr>
        <w:spacing w:line="360" w:lineRule="auto"/>
        <w:rPr>
          <w:rFonts w:ascii="Arial" w:hAnsi="Arial" w:cs="Arial"/>
        </w:rPr>
      </w:pPr>
    </w:p>
    <w:p w14:paraId="6EFACF40" w14:textId="77777777" w:rsidR="004C0E94" w:rsidRDefault="004C0E94" w:rsidP="004C0E94">
      <w:pPr>
        <w:spacing w:line="360" w:lineRule="auto"/>
        <w:rPr>
          <w:rFonts w:ascii="Arial" w:hAnsi="Arial" w:cs="Arial"/>
        </w:rPr>
      </w:pPr>
    </w:p>
    <w:p w14:paraId="0ABEDE6D" w14:textId="77777777" w:rsidR="004C0E94" w:rsidRDefault="004C0E94" w:rsidP="004C0E94">
      <w:pPr>
        <w:spacing w:line="360" w:lineRule="auto"/>
        <w:rPr>
          <w:rFonts w:ascii="Arial" w:hAnsi="Arial" w:cs="Arial"/>
        </w:rPr>
      </w:pPr>
    </w:p>
    <w:p w14:paraId="41328C60" w14:textId="77777777" w:rsidR="004C0E94" w:rsidRDefault="004C0E94" w:rsidP="004C0E94">
      <w:pPr>
        <w:spacing w:line="360" w:lineRule="auto"/>
        <w:rPr>
          <w:rFonts w:ascii="Arial" w:hAnsi="Arial" w:cs="Arial"/>
        </w:rPr>
      </w:pPr>
    </w:p>
    <w:p w14:paraId="734929F0" w14:textId="77777777" w:rsidR="004C0E94" w:rsidRDefault="004C0E94" w:rsidP="004C0E94">
      <w:pPr>
        <w:spacing w:line="360" w:lineRule="auto"/>
        <w:rPr>
          <w:rFonts w:ascii="Arial" w:hAnsi="Arial" w:cs="Arial"/>
        </w:rPr>
      </w:pPr>
    </w:p>
    <w:p w14:paraId="5BF5C026" w14:textId="77777777" w:rsidR="004C0E94" w:rsidRDefault="004C0E94" w:rsidP="004C0E94">
      <w:pPr>
        <w:spacing w:line="360" w:lineRule="auto"/>
        <w:rPr>
          <w:rFonts w:ascii="Arial" w:hAnsi="Arial" w:cs="Arial"/>
        </w:rPr>
      </w:pPr>
    </w:p>
    <w:p w14:paraId="1A20B1AB" w14:textId="77777777" w:rsidR="00A673D0" w:rsidRDefault="00A673D0" w:rsidP="00A673D0">
      <w:pPr>
        <w:spacing w:line="360" w:lineRule="auto"/>
        <w:rPr>
          <w:rFonts w:ascii="Arial" w:hAnsi="Arial" w:cs="Arial"/>
        </w:rPr>
      </w:pPr>
      <w:r>
        <w:rPr>
          <w:rFonts w:ascii="Arial" w:hAnsi="Arial" w:cs="Arial"/>
        </w:rPr>
        <w:lastRenderedPageBreak/>
        <w:t xml:space="preserve">                 Table of content</w:t>
      </w:r>
    </w:p>
    <w:p w14:paraId="7DA0690F" w14:textId="77777777" w:rsidR="00A673D0" w:rsidRDefault="00A673D0" w:rsidP="00A673D0">
      <w:pPr>
        <w:spacing w:line="360" w:lineRule="auto"/>
        <w:rPr>
          <w:rFonts w:ascii="Arial" w:hAnsi="Arial" w:cs="Arial"/>
        </w:rPr>
      </w:pPr>
    </w:p>
    <w:tbl>
      <w:tblPr>
        <w:tblpPr w:leftFromText="180" w:rightFromText="180" w:vertAnchor="text" w:horzAnchor="margin" w:tblpXSpec="center" w:tblpY="482"/>
        <w:tblW w:w="0" w:type="auto"/>
        <w:tblCellSpacing w:w="15" w:type="dxa"/>
        <w:tblCellMar>
          <w:top w:w="15" w:type="dxa"/>
          <w:left w:w="15" w:type="dxa"/>
          <w:bottom w:w="15" w:type="dxa"/>
          <w:right w:w="15" w:type="dxa"/>
        </w:tblCellMar>
        <w:tblLook w:val="04A0" w:firstRow="1" w:lastRow="0" w:firstColumn="1" w:lastColumn="0" w:noHBand="0" w:noVBand="1"/>
      </w:tblPr>
      <w:tblGrid>
        <w:gridCol w:w="2070"/>
        <w:gridCol w:w="4650"/>
        <w:gridCol w:w="1102"/>
      </w:tblGrid>
      <w:tr w:rsidR="001370D9" w:rsidRPr="00A673D0" w14:paraId="053E3103" w14:textId="77777777" w:rsidTr="001370D9">
        <w:trPr>
          <w:tblHeader/>
          <w:tblCellSpacing w:w="15" w:type="dxa"/>
        </w:trPr>
        <w:tc>
          <w:tcPr>
            <w:tcW w:w="2025" w:type="dxa"/>
            <w:vAlign w:val="center"/>
            <w:hideMark/>
          </w:tcPr>
          <w:p w14:paraId="3C4FE314" w14:textId="77777777" w:rsidR="00A673D0" w:rsidRDefault="00A673D0" w:rsidP="00A673D0">
            <w:pPr>
              <w:spacing w:line="360" w:lineRule="auto"/>
              <w:rPr>
                <w:rFonts w:ascii="Arial" w:hAnsi="Arial" w:cs="Arial"/>
                <w:b/>
                <w:bCs/>
              </w:rPr>
            </w:pPr>
            <w:r w:rsidRPr="00A673D0">
              <w:rPr>
                <w:rFonts w:ascii="Arial" w:hAnsi="Arial" w:cs="Arial"/>
                <w:b/>
                <w:bCs/>
              </w:rPr>
              <w:t>Section No.</w:t>
            </w:r>
          </w:p>
          <w:p w14:paraId="3A6E2943" w14:textId="2306CA13" w:rsidR="000F481E" w:rsidRPr="00A673D0" w:rsidRDefault="000F481E" w:rsidP="00A673D0">
            <w:pPr>
              <w:spacing w:line="360" w:lineRule="auto"/>
              <w:rPr>
                <w:rFonts w:ascii="Arial" w:hAnsi="Arial" w:cs="Arial"/>
                <w:b/>
                <w:bCs/>
              </w:rPr>
            </w:pPr>
          </w:p>
        </w:tc>
        <w:tc>
          <w:tcPr>
            <w:tcW w:w="4620" w:type="dxa"/>
            <w:vAlign w:val="center"/>
            <w:hideMark/>
          </w:tcPr>
          <w:p w14:paraId="2F31C9DB" w14:textId="77777777" w:rsidR="00A673D0" w:rsidRPr="00A673D0" w:rsidRDefault="00A673D0" w:rsidP="00A673D0">
            <w:pPr>
              <w:spacing w:line="360" w:lineRule="auto"/>
              <w:rPr>
                <w:rFonts w:ascii="Arial" w:hAnsi="Arial" w:cs="Arial"/>
                <w:b/>
                <w:bCs/>
              </w:rPr>
            </w:pPr>
            <w:r>
              <w:rPr>
                <w:rFonts w:ascii="Arial" w:hAnsi="Arial" w:cs="Arial"/>
                <w:b/>
                <w:bCs/>
              </w:rPr>
              <w:t xml:space="preserve">   </w:t>
            </w:r>
            <w:r w:rsidRPr="00A673D0">
              <w:rPr>
                <w:rFonts w:ascii="Arial" w:hAnsi="Arial" w:cs="Arial"/>
                <w:b/>
                <w:bCs/>
              </w:rPr>
              <w:t>Section Title</w:t>
            </w:r>
          </w:p>
        </w:tc>
        <w:tc>
          <w:tcPr>
            <w:tcW w:w="0" w:type="auto"/>
            <w:vAlign w:val="center"/>
            <w:hideMark/>
          </w:tcPr>
          <w:p w14:paraId="24199A39" w14:textId="77777777" w:rsidR="00A673D0" w:rsidRPr="00A673D0" w:rsidRDefault="00A673D0" w:rsidP="00A673D0">
            <w:pPr>
              <w:spacing w:line="360" w:lineRule="auto"/>
              <w:rPr>
                <w:rFonts w:ascii="Arial" w:hAnsi="Arial" w:cs="Arial"/>
                <w:b/>
                <w:bCs/>
              </w:rPr>
            </w:pPr>
            <w:r w:rsidRPr="00A673D0">
              <w:rPr>
                <w:rFonts w:ascii="Arial" w:hAnsi="Arial" w:cs="Arial"/>
                <w:b/>
                <w:bCs/>
              </w:rPr>
              <w:t>Page No.</w:t>
            </w:r>
          </w:p>
        </w:tc>
      </w:tr>
      <w:tr w:rsidR="001370D9" w:rsidRPr="00A673D0" w14:paraId="3BC5CF34" w14:textId="77777777" w:rsidTr="001370D9">
        <w:trPr>
          <w:tblCellSpacing w:w="15" w:type="dxa"/>
        </w:trPr>
        <w:tc>
          <w:tcPr>
            <w:tcW w:w="2025" w:type="dxa"/>
            <w:vAlign w:val="center"/>
            <w:hideMark/>
          </w:tcPr>
          <w:p w14:paraId="3DEAEB53" w14:textId="77777777" w:rsidR="00A673D0" w:rsidRPr="00A673D0" w:rsidRDefault="00A673D0" w:rsidP="00A673D0">
            <w:pPr>
              <w:spacing w:line="360" w:lineRule="auto"/>
              <w:rPr>
                <w:rFonts w:ascii="Arial" w:hAnsi="Arial" w:cs="Arial"/>
              </w:rPr>
            </w:pPr>
            <w:r w:rsidRPr="00A673D0">
              <w:rPr>
                <w:rFonts w:ascii="Arial" w:hAnsi="Arial" w:cs="Arial"/>
              </w:rPr>
              <w:t>1</w:t>
            </w:r>
          </w:p>
        </w:tc>
        <w:tc>
          <w:tcPr>
            <w:tcW w:w="4620" w:type="dxa"/>
            <w:vAlign w:val="center"/>
            <w:hideMark/>
          </w:tcPr>
          <w:p w14:paraId="7852A192" w14:textId="77777777" w:rsidR="00A673D0" w:rsidRPr="00A673D0" w:rsidRDefault="00A673D0" w:rsidP="00A673D0">
            <w:pPr>
              <w:spacing w:line="360" w:lineRule="auto"/>
              <w:rPr>
                <w:rFonts w:ascii="Arial" w:hAnsi="Arial" w:cs="Arial"/>
              </w:rPr>
            </w:pPr>
            <w:r w:rsidRPr="00A673D0">
              <w:rPr>
                <w:rFonts w:ascii="Arial" w:hAnsi="Arial" w:cs="Arial"/>
              </w:rPr>
              <w:t>Abstract</w:t>
            </w:r>
          </w:p>
        </w:tc>
        <w:tc>
          <w:tcPr>
            <w:tcW w:w="0" w:type="auto"/>
            <w:vAlign w:val="center"/>
            <w:hideMark/>
          </w:tcPr>
          <w:p w14:paraId="150D56C0" w14:textId="5A5A82DD" w:rsidR="00A673D0" w:rsidRPr="00A673D0" w:rsidRDefault="000F481E" w:rsidP="00A673D0">
            <w:pPr>
              <w:spacing w:line="360" w:lineRule="auto"/>
              <w:rPr>
                <w:rFonts w:ascii="Arial" w:hAnsi="Arial" w:cs="Arial"/>
              </w:rPr>
            </w:pPr>
            <w:r>
              <w:rPr>
                <w:rFonts w:ascii="Arial" w:hAnsi="Arial" w:cs="Arial"/>
              </w:rPr>
              <w:t>3</w:t>
            </w:r>
          </w:p>
        </w:tc>
      </w:tr>
      <w:tr w:rsidR="001370D9" w:rsidRPr="00A673D0" w14:paraId="36C47121" w14:textId="77777777" w:rsidTr="001370D9">
        <w:trPr>
          <w:tblCellSpacing w:w="15" w:type="dxa"/>
        </w:trPr>
        <w:tc>
          <w:tcPr>
            <w:tcW w:w="2025" w:type="dxa"/>
            <w:vAlign w:val="center"/>
            <w:hideMark/>
          </w:tcPr>
          <w:p w14:paraId="2EAAD45C" w14:textId="77777777" w:rsidR="00A673D0" w:rsidRPr="00A673D0" w:rsidRDefault="00A673D0" w:rsidP="00A673D0">
            <w:pPr>
              <w:spacing w:line="360" w:lineRule="auto"/>
              <w:rPr>
                <w:rFonts w:ascii="Arial" w:hAnsi="Arial" w:cs="Arial"/>
              </w:rPr>
            </w:pPr>
            <w:r w:rsidRPr="00A673D0">
              <w:rPr>
                <w:rFonts w:ascii="Arial" w:hAnsi="Arial" w:cs="Arial"/>
              </w:rPr>
              <w:t>2</w:t>
            </w:r>
          </w:p>
        </w:tc>
        <w:tc>
          <w:tcPr>
            <w:tcW w:w="4620" w:type="dxa"/>
            <w:vAlign w:val="center"/>
            <w:hideMark/>
          </w:tcPr>
          <w:p w14:paraId="6AA1986C" w14:textId="77777777" w:rsidR="00A673D0" w:rsidRPr="00A673D0" w:rsidRDefault="00A673D0" w:rsidP="00A673D0">
            <w:pPr>
              <w:spacing w:line="360" w:lineRule="auto"/>
              <w:rPr>
                <w:rFonts w:ascii="Arial" w:hAnsi="Arial" w:cs="Arial"/>
              </w:rPr>
            </w:pPr>
            <w:r w:rsidRPr="00A673D0">
              <w:rPr>
                <w:rFonts w:ascii="Arial" w:hAnsi="Arial" w:cs="Arial"/>
              </w:rPr>
              <w:t>Introduction / Case Study Overview</w:t>
            </w:r>
          </w:p>
        </w:tc>
        <w:tc>
          <w:tcPr>
            <w:tcW w:w="0" w:type="auto"/>
            <w:vAlign w:val="center"/>
            <w:hideMark/>
          </w:tcPr>
          <w:p w14:paraId="5461609E" w14:textId="2DDEDD2E" w:rsidR="00A673D0" w:rsidRPr="00A673D0" w:rsidRDefault="00BA7260" w:rsidP="00A673D0">
            <w:pPr>
              <w:spacing w:line="360" w:lineRule="auto"/>
              <w:rPr>
                <w:rFonts w:ascii="Arial" w:hAnsi="Arial" w:cs="Arial"/>
              </w:rPr>
            </w:pPr>
            <w:r>
              <w:rPr>
                <w:rFonts w:ascii="Arial" w:hAnsi="Arial" w:cs="Arial"/>
              </w:rPr>
              <w:t>3</w:t>
            </w:r>
          </w:p>
        </w:tc>
      </w:tr>
      <w:tr w:rsidR="001370D9" w:rsidRPr="00A673D0" w14:paraId="05452F36" w14:textId="77777777" w:rsidTr="001370D9">
        <w:trPr>
          <w:tblCellSpacing w:w="15" w:type="dxa"/>
        </w:trPr>
        <w:tc>
          <w:tcPr>
            <w:tcW w:w="2025" w:type="dxa"/>
            <w:vAlign w:val="center"/>
            <w:hideMark/>
          </w:tcPr>
          <w:p w14:paraId="2934CFC3" w14:textId="77777777" w:rsidR="00A673D0" w:rsidRPr="00A673D0" w:rsidRDefault="00A673D0" w:rsidP="00A673D0">
            <w:pPr>
              <w:spacing w:line="360" w:lineRule="auto"/>
              <w:rPr>
                <w:rFonts w:ascii="Arial" w:hAnsi="Arial" w:cs="Arial"/>
              </w:rPr>
            </w:pPr>
            <w:r w:rsidRPr="00A673D0">
              <w:rPr>
                <w:rFonts w:ascii="Arial" w:hAnsi="Arial" w:cs="Arial"/>
              </w:rPr>
              <w:t>3</w:t>
            </w:r>
          </w:p>
        </w:tc>
        <w:tc>
          <w:tcPr>
            <w:tcW w:w="4620" w:type="dxa"/>
            <w:vAlign w:val="center"/>
            <w:hideMark/>
          </w:tcPr>
          <w:p w14:paraId="6A133E55" w14:textId="77777777" w:rsidR="00A673D0" w:rsidRPr="00A673D0" w:rsidRDefault="00A673D0" w:rsidP="00A673D0">
            <w:pPr>
              <w:spacing w:line="360" w:lineRule="auto"/>
              <w:rPr>
                <w:rFonts w:ascii="Arial" w:hAnsi="Arial" w:cs="Arial"/>
              </w:rPr>
            </w:pPr>
            <w:r w:rsidRPr="00A673D0">
              <w:rPr>
                <w:rFonts w:ascii="Arial" w:hAnsi="Arial" w:cs="Arial"/>
              </w:rPr>
              <w:t>Proposed Solutions</w:t>
            </w:r>
          </w:p>
        </w:tc>
        <w:tc>
          <w:tcPr>
            <w:tcW w:w="0" w:type="auto"/>
            <w:vAlign w:val="center"/>
            <w:hideMark/>
          </w:tcPr>
          <w:p w14:paraId="7F4B428E" w14:textId="3F6AE10C" w:rsidR="00A673D0" w:rsidRPr="00A673D0" w:rsidRDefault="00BA7260" w:rsidP="00A673D0">
            <w:pPr>
              <w:spacing w:line="360" w:lineRule="auto"/>
              <w:rPr>
                <w:rFonts w:ascii="Arial" w:hAnsi="Arial" w:cs="Arial"/>
              </w:rPr>
            </w:pPr>
            <w:r>
              <w:rPr>
                <w:rFonts w:ascii="Arial" w:hAnsi="Arial" w:cs="Arial"/>
              </w:rPr>
              <w:t>4</w:t>
            </w:r>
          </w:p>
        </w:tc>
      </w:tr>
      <w:tr w:rsidR="001370D9" w:rsidRPr="00A673D0" w14:paraId="7112F74D" w14:textId="77777777" w:rsidTr="001370D9">
        <w:trPr>
          <w:tblCellSpacing w:w="15" w:type="dxa"/>
        </w:trPr>
        <w:tc>
          <w:tcPr>
            <w:tcW w:w="2025" w:type="dxa"/>
            <w:vAlign w:val="center"/>
            <w:hideMark/>
          </w:tcPr>
          <w:p w14:paraId="4A30D434" w14:textId="77777777" w:rsidR="00A673D0" w:rsidRPr="00A673D0" w:rsidRDefault="00A673D0" w:rsidP="00A673D0">
            <w:pPr>
              <w:spacing w:line="360" w:lineRule="auto"/>
              <w:rPr>
                <w:rFonts w:ascii="Arial" w:hAnsi="Arial" w:cs="Arial"/>
              </w:rPr>
            </w:pPr>
            <w:r w:rsidRPr="00A673D0">
              <w:rPr>
                <w:rFonts w:ascii="Arial" w:hAnsi="Arial" w:cs="Arial"/>
              </w:rPr>
              <w:t>4</w:t>
            </w:r>
          </w:p>
        </w:tc>
        <w:tc>
          <w:tcPr>
            <w:tcW w:w="4620" w:type="dxa"/>
            <w:vAlign w:val="center"/>
            <w:hideMark/>
          </w:tcPr>
          <w:p w14:paraId="4E49A176" w14:textId="77777777" w:rsidR="00A673D0" w:rsidRPr="00A673D0" w:rsidRDefault="00A673D0" w:rsidP="00A673D0">
            <w:pPr>
              <w:spacing w:line="360" w:lineRule="auto"/>
              <w:rPr>
                <w:rFonts w:ascii="Arial" w:hAnsi="Arial" w:cs="Arial"/>
              </w:rPr>
            </w:pPr>
            <w:r w:rsidRPr="00A673D0">
              <w:rPr>
                <w:rFonts w:ascii="Arial" w:hAnsi="Arial" w:cs="Arial"/>
              </w:rPr>
              <w:t>Evaluation of Solutions (PMI / Grid Analysis)</w:t>
            </w:r>
          </w:p>
        </w:tc>
        <w:tc>
          <w:tcPr>
            <w:tcW w:w="0" w:type="auto"/>
            <w:vAlign w:val="center"/>
            <w:hideMark/>
          </w:tcPr>
          <w:p w14:paraId="79C40C26" w14:textId="2077129E" w:rsidR="00A673D0" w:rsidRPr="00A673D0" w:rsidRDefault="00BA7260" w:rsidP="00A673D0">
            <w:pPr>
              <w:spacing w:line="360" w:lineRule="auto"/>
              <w:rPr>
                <w:rFonts w:ascii="Arial" w:hAnsi="Arial" w:cs="Arial"/>
              </w:rPr>
            </w:pPr>
            <w:r>
              <w:rPr>
                <w:rFonts w:ascii="Arial" w:hAnsi="Arial" w:cs="Arial"/>
              </w:rPr>
              <w:t>5-6</w:t>
            </w:r>
          </w:p>
        </w:tc>
      </w:tr>
      <w:tr w:rsidR="001370D9" w:rsidRPr="00A673D0" w14:paraId="22AFED4A" w14:textId="77777777" w:rsidTr="001370D9">
        <w:trPr>
          <w:tblCellSpacing w:w="15" w:type="dxa"/>
        </w:trPr>
        <w:tc>
          <w:tcPr>
            <w:tcW w:w="2025" w:type="dxa"/>
            <w:vAlign w:val="center"/>
            <w:hideMark/>
          </w:tcPr>
          <w:p w14:paraId="7FA63B95" w14:textId="77777777" w:rsidR="00A673D0" w:rsidRPr="00A673D0" w:rsidRDefault="00A673D0" w:rsidP="00A673D0">
            <w:pPr>
              <w:spacing w:line="360" w:lineRule="auto"/>
              <w:rPr>
                <w:rFonts w:ascii="Arial" w:hAnsi="Arial" w:cs="Arial"/>
              </w:rPr>
            </w:pPr>
            <w:r w:rsidRPr="00A673D0">
              <w:rPr>
                <w:rFonts w:ascii="Arial" w:hAnsi="Arial" w:cs="Arial"/>
              </w:rPr>
              <w:t>5</w:t>
            </w:r>
          </w:p>
        </w:tc>
        <w:tc>
          <w:tcPr>
            <w:tcW w:w="4620" w:type="dxa"/>
            <w:vAlign w:val="center"/>
            <w:hideMark/>
          </w:tcPr>
          <w:p w14:paraId="2748B1A6" w14:textId="77777777" w:rsidR="00A673D0" w:rsidRPr="00A673D0" w:rsidRDefault="00A673D0" w:rsidP="00A673D0">
            <w:pPr>
              <w:spacing w:line="360" w:lineRule="auto"/>
              <w:rPr>
                <w:rFonts w:ascii="Arial" w:hAnsi="Arial" w:cs="Arial"/>
              </w:rPr>
            </w:pPr>
            <w:r w:rsidRPr="00A673D0">
              <w:rPr>
                <w:rFonts w:ascii="Arial" w:hAnsi="Arial" w:cs="Arial"/>
              </w:rPr>
              <w:t>Justification of Preferred Solution</w:t>
            </w:r>
          </w:p>
        </w:tc>
        <w:tc>
          <w:tcPr>
            <w:tcW w:w="0" w:type="auto"/>
            <w:vAlign w:val="center"/>
            <w:hideMark/>
          </w:tcPr>
          <w:p w14:paraId="2AD40426" w14:textId="311BE8AB" w:rsidR="00A673D0" w:rsidRPr="00A673D0" w:rsidRDefault="00BA7260" w:rsidP="00A673D0">
            <w:pPr>
              <w:spacing w:line="360" w:lineRule="auto"/>
              <w:rPr>
                <w:rFonts w:ascii="Arial" w:hAnsi="Arial" w:cs="Arial"/>
              </w:rPr>
            </w:pPr>
            <w:r>
              <w:rPr>
                <w:rFonts w:ascii="Arial" w:hAnsi="Arial" w:cs="Arial"/>
              </w:rPr>
              <w:t>7</w:t>
            </w:r>
          </w:p>
        </w:tc>
      </w:tr>
      <w:tr w:rsidR="001370D9" w:rsidRPr="00A673D0" w14:paraId="29114A14" w14:textId="77777777" w:rsidTr="001370D9">
        <w:trPr>
          <w:tblCellSpacing w:w="15" w:type="dxa"/>
        </w:trPr>
        <w:tc>
          <w:tcPr>
            <w:tcW w:w="2025" w:type="dxa"/>
            <w:vAlign w:val="center"/>
            <w:hideMark/>
          </w:tcPr>
          <w:p w14:paraId="522EEE4C" w14:textId="77777777" w:rsidR="00A673D0" w:rsidRPr="00A673D0" w:rsidRDefault="00A673D0" w:rsidP="00A673D0">
            <w:pPr>
              <w:spacing w:line="360" w:lineRule="auto"/>
              <w:rPr>
                <w:rFonts w:ascii="Arial" w:hAnsi="Arial" w:cs="Arial"/>
              </w:rPr>
            </w:pPr>
            <w:r w:rsidRPr="00A673D0">
              <w:rPr>
                <w:rFonts w:ascii="Arial" w:hAnsi="Arial" w:cs="Arial"/>
              </w:rPr>
              <w:t>6</w:t>
            </w:r>
          </w:p>
        </w:tc>
        <w:tc>
          <w:tcPr>
            <w:tcW w:w="4620" w:type="dxa"/>
            <w:vAlign w:val="center"/>
            <w:hideMark/>
          </w:tcPr>
          <w:p w14:paraId="6D78BF36" w14:textId="77777777" w:rsidR="00A673D0" w:rsidRPr="00A673D0" w:rsidRDefault="00A673D0" w:rsidP="00A673D0">
            <w:pPr>
              <w:spacing w:line="360" w:lineRule="auto"/>
              <w:rPr>
                <w:rFonts w:ascii="Arial" w:hAnsi="Arial" w:cs="Arial"/>
              </w:rPr>
            </w:pPr>
            <w:r w:rsidRPr="00A673D0">
              <w:rPr>
                <w:rFonts w:ascii="Arial" w:hAnsi="Arial" w:cs="Arial"/>
              </w:rPr>
              <w:t>Risk Analysis</w:t>
            </w:r>
          </w:p>
        </w:tc>
        <w:tc>
          <w:tcPr>
            <w:tcW w:w="0" w:type="auto"/>
            <w:vAlign w:val="center"/>
            <w:hideMark/>
          </w:tcPr>
          <w:p w14:paraId="4C4C6025" w14:textId="1017EDCC" w:rsidR="00A673D0" w:rsidRPr="00A673D0" w:rsidRDefault="00BA7260" w:rsidP="00A673D0">
            <w:pPr>
              <w:spacing w:line="360" w:lineRule="auto"/>
              <w:rPr>
                <w:rFonts w:ascii="Arial" w:hAnsi="Arial" w:cs="Arial"/>
              </w:rPr>
            </w:pPr>
            <w:r>
              <w:rPr>
                <w:rFonts w:ascii="Arial" w:hAnsi="Arial" w:cs="Arial"/>
              </w:rPr>
              <w:t>7</w:t>
            </w:r>
          </w:p>
        </w:tc>
      </w:tr>
      <w:tr w:rsidR="001370D9" w:rsidRPr="00A673D0" w14:paraId="4F83AE18" w14:textId="77777777" w:rsidTr="001370D9">
        <w:trPr>
          <w:tblCellSpacing w:w="15" w:type="dxa"/>
        </w:trPr>
        <w:tc>
          <w:tcPr>
            <w:tcW w:w="2025" w:type="dxa"/>
            <w:vAlign w:val="center"/>
            <w:hideMark/>
          </w:tcPr>
          <w:p w14:paraId="1753A48E" w14:textId="77777777" w:rsidR="00A673D0" w:rsidRPr="00A673D0" w:rsidRDefault="00A673D0" w:rsidP="00A673D0">
            <w:pPr>
              <w:spacing w:line="360" w:lineRule="auto"/>
              <w:rPr>
                <w:rFonts w:ascii="Arial" w:hAnsi="Arial" w:cs="Arial"/>
              </w:rPr>
            </w:pPr>
            <w:r w:rsidRPr="00A673D0">
              <w:rPr>
                <w:rFonts w:ascii="Arial" w:hAnsi="Arial" w:cs="Arial"/>
              </w:rPr>
              <w:t>7</w:t>
            </w:r>
          </w:p>
        </w:tc>
        <w:tc>
          <w:tcPr>
            <w:tcW w:w="4620" w:type="dxa"/>
            <w:vAlign w:val="center"/>
            <w:hideMark/>
          </w:tcPr>
          <w:p w14:paraId="7EDC9367" w14:textId="77777777" w:rsidR="00A673D0" w:rsidRPr="00A673D0" w:rsidRDefault="00A673D0" w:rsidP="00A673D0">
            <w:pPr>
              <w:spacing w:line="360" w:lineRule="auto"/>
              <w:rPr>
                <w:rFonts w:ascii="Arial" w:hAnsi="Arial" w:cs="Arial"/>
              </w:rPr>
            </w:pPr>
            <w:r w:rsidRPr="00A673D0">
              <w:rPr>
                <w:rFonts w:ascii="Arial" w:hAnsi="Arial" w:cs="Arial"/>
              </w:rPr>
              <w:t>Implementation Plan</w:t>
            </w:r>
          </w:p>
        </w:tc>
        <w:tc>
          <w:tcPr>
            <w:tcW w:w="0" w:type="auto"/>
            <w:vAlign w:val="center"/>
            <w:hideMark/>
          </w:tcPr>
          <w:p w14:paraId="6F0FE2FB" w14:textId="5ED5CE62" w:rsidR="00A673D0" w:rsidRPr="00A673D0" w:rsidRDefault="00BA7260" w:rsidP="00A673D0">
            <w:pPr>
              <w:spacing w:line="360" w:lineRule="auto"/>
              <w:rPr>
                <w:rFonts w:ascii="Arial" w:hAnsi="Arial" w:cs="Arial"/>
              </w:rPr>
            </w:pPr>
            <w:r>
              <w:rPr>
                <w:rFonts w:ascii="Arial" w:hAnsi="Arial" w:cs="Arial"/>
              </w:rPr>
              <w:t>8</w:t>
            </w:r>
          </w:p>
        </w:tc>
      </w:tr>
      <w:tr w:rsidR="001370D9" w:rsidRPr="00A673D0" w14:paraId="3CE9D9F8" w14:textId="77777777" w:rsidTr="001370D9">
        <w:trPr>
          <w:tblCellSpacing w:w="15" w:type="dxa"/>
        </w:trPr>
        <w:tc>
          <w:tcPr>
            <w:tcW w:w="2025" w:type="dxa"/>
            <w:vAlign w:val="center"/>
            <w:hideMark/>
          </w:tcPr>
          <w:p w14:paraId="09BAB2C0" w14:textId="77777777" w:rsidR="00A673D0" w:rsidRPr="00A673D0" w:rsidRDefault="00A673D0" w:rsidP="00A673D0">
            <w:pPr>
              <w:spacing w:line="360" w:lineRule="auto"/>
              <w:rPr>
                <w:rFonts w:ascii="Arial" w:hAnsi="Arial" w:cs="Arial"/>
              </w:rPr>
            </w:pPr>
            <w:r w:rsidRPr="00A673D0">
              <w:rPr>
                <w:rFonts w:ascii="Arial" w:hAnsi="Arial" w:cs="Arial"/>
              </w:rPr>
              <w:t>8</w:t>
            </w:r>
          </w:p>
        </w:tc>
        <w:tc>
          <w:tcPr>
            <w:tcW w:w="4620" w:type="dxa"/>
            <w:vAlign w:val="center"/>
            <w:hideMark/>
          </w:tcPr>
          <w:p w14:paraId="5A683608" w14:textId="77777777" w:rsidR="00A673D0" w:rsidRPr="00A673D0" w:rsidRDefault="00A673D0" w:rsidP="00A673D0">
            <w:pPr>
              <w:spacing w:line="360" w:lineRule="auto"/>
              <w:rPr>
                <w:rFonts w:ascii="Arial" w:hAnsi="Arial" w:cs="Arial"/>
              </w:rPr>
            </w:pPr>
            <w:r w:rsidRPr="00A673D0">
              <w:rPr>
                <w:rFonts w:ascii="Arial" w:hAnsi="Arial" w:cs="Arial"/>
              </w:rPr>
              <w:t>KPI and SMART Objectives</w:t>
            </w:r>
          </w:p>
        </w:tc>
        <w:tc>
          <w:tcPr>
            <w:tcW w:w="0" w:type="auto"/>
            <w:vAlign w:val="center"/>
            <w:hideMark/>
          </w:tcPr>
          <w:p w14:paraId="6AEDB947" w14:textId="7801B20A" w:rsidR="00A673D0" w:rsidRPr="00A673D0" w:rsidRDefault="00BA7260" w:rsidP="00A673D0">
            <w:pPr>
              <w:spacing w:line="360" w:lineRule="auto"/>
              <w:rPr>
                <w:rFonts w:ascii="Arial" w:hAnsi="Arial" w:cs="Arial"/>
              </w:rPr>
            </w:pPr>
            <w:r>
              <w:rPr>
                <w:rFonts w:ascii="Arial" w:hAnsi="Arial" w:cs="Arial"/>
              </w:rPr>
              <w:t>9</w:t>
            </w:r>
          </w:p>
        </w:tc>
      </w:tr>
      <w:tr w:rsidR="001370D9" w:rsidRPr="00A673D0" w14:paraId="4F1DBF6B" w14:textId="77777777" w:rsidTr="001370D9">
        <w:trPr>
          <w:tblCellSpacing w:w="15" w:type="dxa"/>
        </w:trPr>
        <w:tc>
          <w:tcPr>
            <w:tcW w:w="2025" w:type="dxa"/>
            <w:vAlign w:val="center"/>
            <w:hideMark/>
          </w:tcPr>
          <w:p w14:paraId="725BDEA0" w14:textId="77777777" w:rsidR="00A673D0" w:rsidRPr="00A673D0" w:rsidRDefault="00A673D0" w:rsidP="00A673D0">
            <w:pPr>
              <w:spacing w:line="360" w:lineRule="auto"/>
              <w:rPr>
                <w:rFonts w:ascii="Arial" w:hAnsi="Arial" w:cs="Arial"/>
              </w:rPr>
            </w:pPr>
            <w:r w:rsidRPr="00A673D0">
              <w:rPr>
                <w:rFonts w:ascii="Arial" w:hAnsi="Arial" w:cs="Arial"/>
              </w:rPr>
              <w:t>9</w:t>
            </w:r>
          </w:p>
        </w:tc>
        <w:tc>
          <w:tcPr>
            <w:tcW w:w="4620" w:type="dxa"/>
            <w:vAlign w:val="center"/>
            <w:hideMark/>
          </w:tcPr>
          <w:p w14:paraId="497890AB" w14:textId="77777777" w:rsidR="00A673D0" w:rsidRPr="00A673D0" w:rsidRDefault="00A673D0" w:rsidP="00A673D0">
            <w:pPr>
              <w:spacing w:line="360" w:lineRule="auto"/>
              <w:rPr>
                <w:rFonts w:ascii="Arial" w:hAnsi="Arial" w:cs="Arial"/>
              </w:rPr>
            </w:pPr>
            <w:r w:rsidRPr="00A673D0">
              <w:rPr>
                <w:rFonts w:ascii="Arial" w:hAnsi="Arial" w:cs="Arial"/>
              </w:rPr>
              <w:t>Monitoring and Evaluation</w:t>
            </w:r>
          </w:p>
        </w:tc>
        <w:tc>
          <w:tcPr>
            <w:tcW w:w="0" w:type="auto"/>
            <w:vAlign w:val="center"/>
            <w:hideMark/>
          </w:tcPr>
          <w:p w14:paraId="3152C35E" w14:textId="77777777" w:rsidR="00A673D0" w:rsidRPr="00A673D0" w:rsidRDefault="00A673D0" w:rsidP="00A673D0">
            <w:pPr>
              <w:spacing w:line="360" w:lineRule="auto"/>
              <w:rPr>
                <w:rFonts w:ascii="Arial" w:hAnsi="Arial" w:cs="Arial"/>
              </w:rPr>
            </w:pPr>
            <w:r w:rsidRPr="00A673D0">
              <w:rPr>
                <w:rFonts w:ascii="Arial" w:hAnsi="Arial" w:cs="Arial"/>
              </w:rPr>
              <w:t>9</w:t>
            </w:r>
          </w:p>
        </w:tc>
      </w:tr>
      <w:tr w:rsidR="001370D9" w:rsidRPr="00A673D0" w14:paraId="2B5E95FB" w14:textId="77777777" w:rsidTr="001370D9">
        <w:trPr>
          <w:tblCellSpacing w:w="15" w:type="dxa"/>
        </w:trPr>
        <w:tc>
          <w:tcPr>
            <w:tcW w:w="2025" w:type="dxa"/>
            <w:vAlign w:val="center"/>
            <w:hideMark/>
          </w:tcPr>
          <w:p w14:paraId="434556A5" w14:textId="77777777" w:rsidR="00A673D0" w:rsidRPr="00A673D0" w:rsidRDefault="00A673D0" w:rsidP="00A673D0">
            <w:pPr>
              <w:spacing w:line="360" w:lineRule="auto"/>
              <w:rPr>
                <w:rFonts w:ascii="Arial" w:hAnsi="Arial" w:cs="Arial"/>
              </w:rPr>
            </w:pPr>
            <w:r w:rsidRPr="00A673D0">
              <w:rPr>
                <w:rFonts w:ascii="Arial" w:hAnsi="Arial" w:cs="Arial"/>
              </w:rPr>
              <w:t>10</w:t>
            </w:r>
          </w:p>
        </w:tc>
        <w:tc>
          <w:tcPr>
            <w:tcW w:w="4620" w:type="dxa"/>
            <w:vAlign w:val="center"/>
            <w:hideMark/>
          </w:tcPr>
          <w:p w14:paraId="5619CB8F" w14:textId="77777777" w:rsidR="00A673D0" w:rsidRPr="00A673D0" w:rsidRDefault="00A673D0" w:rsidP="00A673D0">
            <w:pPr>
              <w:spacing w:line="360" w:lineRule="auto"/>
              <w:rPr>
                <w:rFonts w:ascii="Arial" w:hAnsi="Arial" w:cs="Arial"/>
              </w:rPr>
            </w:pPr>
            <w:r w:rsidRPr="00A673D0">
              <w:rPr>
                <w:rFonts w:ascii="Arial" w:hAnsi="Arial" w:cs="Arial"/>
              </w:rPr>
              <w:t>Key Findings Summary</w:t>
            </w:r>
          </w:p>
        </w:tc>
        <w:tc>
          <w:tcPr>
            <w:tcW w:w="0" w:type="auto"/>
            <w:vAlign w:val="center"/>
            <w:hideMark/>
          </w:tcPr>
          <w:p w14:paraId="36A32210" w14:textId="192DEB1E" w:rsidR="00A673D0" w:rsidRPr="00A673D0" w:rsidRDefault="00BA7260" w:rsidP="00A673D0">
            <w:pPr>
              <w:spacing w:line="360" w:lineRule="auto"/>
              <w:rPr>
                <w:rFonts w:ascii="Arial" w:hAnsi="Arial" w:cs="Arial"/>
              </w:rPr>
            </w:pPr>
            <w:r>
              <w:rPr>
                <w:rFonts w:ascii="Arial" w:hAnsi="Arial" w:cs="Arial"/>
              </w:rPr>
              <w:t>9-10</w:t>
            </w:r>
          </w:p>
        </w:tc>
      </w:tr>
      <w:tr w:rsidR="001370D9" w:rsidRPr="00A673D0" w14:paraId="03F8B7F6" w14:textId="77777777" w:rsidTr="001370D9">
        <w:trPr>
          <w:tblCellSpacing w:w="15" w:type="dxa"/>
        </w:trPr>
        <w:tc>
          <w:tcPr>
            <w:tcW w:w="2025" w:type="dxa"/>
            <w:vAlign w:val="center"/>
            <w:hideMark/>
          </w:tcPr>
          <w:p w14:paraId="66AC93AD" w14:textId="77777777" w:rsidR="00A673D0" w:rsidRPr="00A673D0" w:rsidRDefault="00A673D0" w:rsidP="00A673D0">
            <w:pPr>
              <w:spacing w:line="360" w:lineRule="auto"/>
              <w:rPr>
                <w:rFonts w:ascii="Arial" w:hAnsi="Arial" w:cs="Arial"/>
              </w:rPr>
            </w:pPr>
            <w:r w:rsidRPr="00A673D0">
              <w:rPr>
                <w:rFonts w:ascii="Arial" w:hAnsi="Arial" w:cs="Arial"/>
              </w:rPr>
              <w:t>11</w:t>
            </w:r>
          </w:p>
        </w:tc>
        <w:tc>
          <w:tcPr>
            <w:tcW w:w="4620" w:type="dxa"/>
            <w:vAlign w:val="center"/>
            <w:hideMark/>
          </w:tcPr>
          <w:p w14:paraId="05AA375B" w14:textId="77777777" w:rsidR="00A673D0" w:rsidRPr="00A673D0" w:rsidRDefault="00A673D0" w:rsidP="00A673D0">
            <w:pPr>
              <w:spacing w:line="360" w:lineRule="auto"/>
              <w:rPr>
                <w:rFonts w:ascii="Arial" w:hAnsi="Arial" w:cs="Arial"/>
              </w:rPr>
            </w:pPr>
            <w:r w:rsidRPr="00A673D0">
              <w:rPr>
                <w:rFonts w:ascii="Arial" w:hAnsi="Arial" w:cs="Arial"/>
              </w:rPr>
              <w:t>Reference List</w:t>
            </w:r>
          </w:p>
        </w:tc>
        <w:tc>
          <w:tcPr>
            <w:tcW w:w="0" w:type="auto"/>
            <w:vAlign w:val="center"/>
            <w:hideMark/>
          </w:tcPr>
          <w:p w14:paraId="6E1A59EC" w14:textId="77777777" w:rsidR="00A673D0" w:rsidRPr="00A673D0" w:rsidRDefault="00A673D0" w:rsidP="00A673D0">
            <w:pPr>
              <w:spacing w:line="360" w:lineRule="auto"/>
              <w:rPr>
                <w:rFonts w:ascii="Arial" w:hAnsi="Arial" w:cs="Arial"/>
              </w:rPr>
            </w:pPr>
            <w:r w:rsidRPr="00A673D0">
              <w:rPr>
                <w:rFonts w:ascii="Arial" w:hAnsi="Arial" w:cs="Arial"/>
              </w:rPr>
              <w:t>11</w:t>
            </w:r>
          </w:p>
        </w:tc>
      </w:tr>
    </w:tbl>
    <w:p w14:paraId="57377601" w14:textId="77777777" w:rsidR="00A673D0" w:rsidRDefault="00A673D0" w:rsidP="00A673D0">
      <w:pPr>
        <w:spacing w:line="360" w:lineRule="auto"/>
        <w:rPr>
          <w:rFonts w:ascii="Arial" w:hAnsi="Arial" w:cs="Arial"/>
        </w:rPr>
      </w:pPr>
    </w:p>
    <w:p w14:paraId="3B5FF7E4" w14:textId="77777777" w:rsidR="00A673D0" w:rsidRDefault="00A673D0" w:rsidP="00A673D0">
      <w:pPr>
        <w:spacing w:line="360" w:lineRule="auto"/>
        <w:rPr>
          <w:rFonts w:ascii="Arial" w:hAnsi="Arial" w:cs="Arial"/>
        </w:rPr>
      </w:pPr>
    </w:p>
    <w:p w14:paraId="5D7AA219" w14:textId="77777777" w:rsidR="00A673D0" w:rsidRDefault="00A673D0" w:rsidP="00A673D0">
      <w:pPr>
        <w:spacing w:line="360" w:lineRule="auto"/>
        <w:rPr>
          <w:rFonts w:ascii="Arial" w:hAnsi="Arial" w:cs="Arial"/>
        </w:rPr>
      </w:pPr>
    </w:p>
    <w:p w14:paraId="35B00221" w14:textId="77777777" w:rsidR="00A673D0" w:rsidRDefault="00A673D0" w:rsidP="00A673D0">
      <w:pPr>
        <w:spacing w:line="360" w:lineRule="auto"/>
        <w:rPr>
          <w:rFonts w:ascii="Arial" w:hAnsi="Arial" w:cs="Arial"/>
        </w:rPr>
      </w:pPr>
    </w:p>
    <w:p w14:paraId="29713EB6" w14:textId="77777777" w:rsidR="00A673D0" w:rsidRDefault="00A673D0" w:rsidP="00A673D0">
      <w:pPr>
        <w:spacing w:line="360" w:lineRule="auto"/>
        <w:rPr>
          <w:rFonts w:ascii="Arial" w:hAnsi="Arial" w:cs="Arial"/>
        </w:rPr>
      </w:pPr>
    </w:p>
    <w:p w14:paraId="4EEFB4A6" w14:textId="77777777" w:rsidR="00A673D0" w:rsidRDefault="00A673D0" w:rsidP="00A673D0">
      <w:pPr>
        <w:spacing w:line="360" w:lineRule="auto"/>
        <w:rPr>
          <w:rFonts w:ascii="Arial" w:hAnsi="Arial" w:cs="Arial"/>
        </w:rPr>
      </w:pPr>
    </w:p>
    <w:p w14:paraId="4F58C4AA" w14:textId="77777777" w:rsidR="00A673D0" w:rsidRDefault="00A673D0" w:rsidP="00A673D0">
      <w:pPr>
        <w:spacing w:line="360" w:lineRule="auto"/>
        <w:rPr>
          <w:rFonts w:ascii="Arial" w:hAnsi="Arial" w:cs="Arial"/>
        </w:rPr>
      </w:pPr>
    </w:p>
    <w:p w14:paraId="3093C188" w14:textId="77777777" w:rsidR="00A673D0" w:rsidRDefault="00A673D0" w:rsidP="00A673D0">
      <w:pPr>
        <w:spacing w:line="360" w:lineRule="auto"/>
        <w:rPr>
          <w:rFonts w:ascii="Arial" w:hAnsi="Arial" w:cs="Arial"/>
        </w:rPr>
      </w:pPr>
    </w:p>
    <w:p w14:paraId="1AAFB9FD" w14:textId="77777777" w:rsidR="00A673D0" w:rsidRDefault="00A673D0" w:rsidP="00A673D0">
      <w:pPr>
        <w:spacing w:line="360" w:lineRule="auto"/>
        <w:rPr>
          <w:rFonts w:ascii="Arial" w:hAnsi="Arial" w:cs="Arial"/>
        </w:rPr>
      </w:pPr>
    </w:p>
    <w:p w14:paraId="36E10B8F" w14:textId="77777777" w:rsidR="00A673D0" w:rsidRDefault="00A673D0" w:rsidP="00A673D0">
      <w:pPr>
        <w:spacing w:line="360" w:lineRule="auto"/>
        <w:rPr>
          <w:rFonts w:ascii="Arial" w:hAnsi="Arial" w:cs="Arial"/>
        </w:rPr>
      </w:pPr>
    </w:p>
    <w:p w14:paraId="7BC933F2" w14:textId="77777777" w:rsidR="000F481E" w:rsidRDefault="00A673D0" w:rsidP="00A673D0">
      <w:pPr>
        <w:spacing w:line="360" w:lineRule="auto"/>
        <w:rPr>
          <w:rFonts w:ascii="Arial" w:hAnsi="Arial" w:cs="Arial"/>
        </w:rPr>
      </w:pPr>
      <w:r>
        <w:rPr>
          <w:rFonts w:ascii="Arial" w:hAnsi="Arial" w:cs="Arial"/>
        </w:rPr>
        <w:t xml:space="preserve">  </w:t>
      </w:r>
    </w:p>
    <w:p w14:paraId="11003A11" w14:textId="77777777" w:rsidR="000F481E" w:rsidRDefault="000F481E" w:rsidP="00A673D0">
      <w:pPr>
        <w:spacing w:line="360" w:lineRule="auto"/>
        <w:rPr>
          <w:rFonts w:ascii="Arial" w:hAnsi="Arial" w:cs="Arial"/>
        </w:rPr>
      </w:pPr>
    </w:p>
    <w:p w14:paraId="7F5F2A70" w14:textId="77777777" w:rsidR="000F481E" w:rsidRDefault="000F481E" w:rsidP="00A673D0">
      <w:pPr>
        <w:spacing w:line="360" w:lineRule="auto"/>
        <w:rPr>
          <w:rFonts w:ascii="Arial" w:hAnsi="Arial" w:cs="Arial"/>
        </w:rPr>
      </w:pPr>
    </w:p>
    <w:p w14:paraId="785F761C" w14:textId="77777777" w:rsidR="000F481E" w:rsidRDefault="000F481E" w:rsidP="00A673D0">
      <w:pPr>
        <w:spacing w:line="360" w:lineRule="auto"/>
        <w:rPr>
          <w:rFonts w:ascii="Arial" w:hAnsi="Arial" w:cs="Arial"/>
        </w:rPr>
      </w:pPr>
    </w:p>
    <w:p w14:paraId="033D0295" w14:textId="77777777" w:rsidR="000F481E" w:rsidRDefault="000F481E" w:rsidP="00A673D0">
      <w:pPr>
        <w:spacing w:line="360" w:lineRule="auto"/>
        <w:rPr>
          <w:rFonts w:ascii="Arial" w:hAnsi="Arial" w:cs="Arial"/>
        </w:rPr>
      </w:pPr>
    </w:p>
    <w:p w14:paraId="0567A3EA" w14:textId="7814DC1A" w:rsidR="00A673D0" w:rsidRDefault="000F481E" w:rsidP="00A673D0">
      <w:pPr>
        <w:spacing w:line="360" w:lineRule="auto"/>
        <w:rPr>
          <w:rFonts w:ascii="Arial" w:hAnsi="Arial" w:cs="Arial"/>
        </w:rPr>
      </w:pPr>
      <w:r>
        <w:rPr>
          <w:rFonts w:ascii="Arial" w:hAnsi="Arial" w:cs="Arial"/>
        </w:rPr>
        <w:t xml:space="preserve">  </w:t>
      </w:r>
    </w:p>
    <w:p w14:paraId="43A96F59" w14:textId="77777777" w:rsidR="000F481E" w:rsidRDefault="000F481E" w:rsidP="00A673D0">
      <w:pPr>
        <w:spacing w:line="360" w:lineRule="auto"/>
        <w:rPr>
          <w:rFonts w:ascii="Arial" w:hAnsi="Arial" w:cs="Arial"/>
        </w:rPr>
      </w:pPr>
    </w:p>
    <w:p w14:paraId="712242F0" w14:textId="77777777" w:rsidR="000F481E" w:rsidRDefault="00A673D0" w:rsidP="00A673D0">
      <w:pPr>
        <w:spacing w:line="360" w:lineRule="auto"/>
        <w:rPr>
          <w:rFonts w:ascii="Arial" w:hAnsi="Arial" w:cs="Arial"/>
        </w:rPr>
      </w:pPr>
      <w:r>
        <w:rPr>
          <w:rFonts w:ascii="Arial" w:hAnsi="Arial" w:cs="Arial"/>
        </w:rPr>
        <w:br/>
      </w:r>
    </w:p>
    <w:p w14:paraId="19CB4222" w14:textId="77777777" w:rsidR="000F481E" w:rsidRDefault="000F481E" w:rsidP="00A673D0">
      <w:pPr>
        <w:spacing w:line="360" w:lineRule="auto"/>
        <w:rPr>
          <w:rFonts w:ascii="Arial" w:hAnsi="Arial" w:cs="Arial"/>
        </w:rPr>
      </w:pPr>
    </w:p>
    <w:p w14:paraId="2699DF36" w14:textId="77777777" w:rsidR="000F481E" w:rsidRDefault="000F481E" w:rsidP="00A673D0">
      <w:pPr>
        <w:spacing w:line="360" w:lineRule="auto"/>
        <w:rPr>
          <w:rFonts w:ascii="Arial" w:hAnsi="Arial" w:cs="Arial"/>
        </w:rPr>
      </w:pPr>
    </w:p>
    <w:p w14:paraId="6F9DBEFF" w14:textId="77777777" w:rsidR="000F481E" w:rsidRDefault="000F481E" w:rsidP="00A673D0">
      <w:pPr>
        <w:spacing w:line="360" w:lineRule="auto"/>
        <w:rPr>
          <w:rFonts w:ascii="Arial" w:hAnsi="Arial" w:cs="Arial"/>
        </w:rPr>
      </w:pPr>
    </w:p>
    <w:p w14:paraId="500FE601" w14:textId="17101D83" w:rsidR="000F481E" w:rsidRPr="006A1743" w:rsidRDefault="000F481E" w:rsidP="00A673D0">
      <w:pPr>
        <w:spacing w:line="360" w:lineRule="auto"/>
        <w:rPr>
          <w:rFonts w:ascii="Arial" w:hAnsi="Arial" w:cs="Arial"/>
          <w:u w:val="single"/>
        </w:rPr>
      </w:pPr>
      <w:r>
        <w:rPr>
          <w:rFonts w:ascii="Arial" w:hAnsi="Arial" w:cs="Arial"/>
        </w:rPr>
        <w:lastRenderedPageBreak/>
        <w:t xml:space="preserve">              </w:t>
      </w:r>
      <w:r w:rsidR="00BA7260">
        <w:rPr>
          <w:rFonts w:ascii="Arial" w:hAnsi="Arial" w:cs="Arial"/>
        </w:rPr>
        <w:t>1.</w:t>
      </w:r>
      <w:r>
        <w:rPr>
          <w:rFonts w:ascii="Arial" w:hAnsi="Arial" w:cs="Arial"/>
        </w:rPr>
        <w:t xml:space="preserve"> </w:t>
      </w:r>
      <w:r w:rsidRPr="006A1743">
        <w:rPr>
          <w:rFonts w:ascii="Arial" w:hAnsi="Arial" w:cs="Arial"/>
          <w:u w:val="single"/>
        </w:rPr>
        <w:t>Abstract</w:t>
      </w:r>
    </w:p>
    <w:p w14:paraId="12225B07" w14:textId="77777777" w:rsidR="000F481E" w:rsidRDefault="000F481E" w:rsidP="00A673D0">
      <w:pPr>
        <w:spacing w:line="360" w:lineRule="auto"/>
        <w:rPr>
          <w:rFonts w:ascii="Arial" w:hAnsi="Arial" w:cs="Arial"/>
        </w:rPr>
      </w:pPr>
    </w:p>
    <w:p w14:paraId="34D4CE16" w14:textId="0CF79BD8" w:rsidR="00A673D0" w:rsidRDefault="00A673D0" w:rsidP="00A673D0">
      <w:pPr>
        <w:spacing w:line="360" w:lineRule="auto"/>
        <w:rPr>
          <w:rFonts w:ascii="Arial" w:hAnsi="Arial" w:cs="Arial"/>
        </w:rPr>
      </w:pPr>
      <w:r w:rsidRPr="00A673D0">
        <w:rPr>
          <w:rFonts w:ascii="Arial" w:hAnsi="Arial" w:cs="Arial"/>
        </w:rPr>
        <w:t>This report explores the operational and commercial challenges facing Green Haven Florists, particularly declining sales and inefficiencies in internal processes. Key issues identified include a limited online presence and ineffective order management. To address these problems, the report proposes two solutions: developing an online sales platform and improving the order management system. The PMI (Plus, Minus, Interesting) technique is used to evaluate these options in terms of feasibility and potential impact. Based on the analysis, the preferred solution is the implementation of an online platform, as it offers strong potential to increase sales and expand the customer base. In addition, the report includes a risk analysis, an implementation plan, and key performance indicators to monitor the effectiveness of the chosen solution.</w:t>
      </w:r>
    </w:p>
    <w:p w14:paraId="776D8543" w14:textId="77777777" w:rsidR="000F481E" w:rsidRDefault="000F481E" w:rsidP="00A673D0">
      <w:pPr>
        <w:spacing w:line="360" w:lineRule="auto"/>
        <w:rPr>
          <w:rFonts w:ascii="Arial" w:hAnsi="Arial" w:cs="Arial"/>
        </w:rPr>
      </w:pPr>
    </w:p>
    <w:p w14:paraId="152F5EBF" w14:textId="77777777" w:rsidR="000F481E" w:rsidRDefault="000F481E" w:rsidP="00A673D0">
      <w:pPr>
        <w:spacing w:line="360" w:lineRule="auto"/>
        <w:rPr>
          <w:rFonts w:ascii="Arial" w:hAnsi="Arial" w:cs="Arial"/>
        </w:rPr>
      </w:pPr>
    </w:p>
    <w:p w14:paraId="52407FF0" w14:textId="66AA01C7" w:rsidR="000F481E" w:rsidRDefault="000F481E" w:rsidP="00A673D0">
      <w:pPr>
        <w:spacing w:line="360" w:lineRule="auto"/>
        <w:rPr>
          <w:rFonts w:ascii="Arial" w:hAnsi="Arial" w:cs="Arial"/>
        </w:rPr>
      </w:pPr>
      <w:r>
        <w:rPr>
          <w:rFonts w:ascii="Arial" w:hAnsi="Arial" w:cs="Arial"/>
        </w:rPr>
        <w:t xml:space="preserve">                </w:t>
      </w:r>
      <w:r w:rsidR="00BA7260">
        <w:rPr>
          <w:rFonts w:ascii="Arial" w:hAnsi="Arial" w:cs="Arial"/>
        </w:rPr>
        <w:t>2.</w:t>
      </w:r>
      <w:r w:rsidRPr="006A1743">
        <w:rPr>
          <w:rFonts w:ascii="Arial" w:hAnsi="Arial" w:cs="Arial"/>
          <w:u w:val="single"/>
        </w:rPr>
        <w:t>Introduction</w:t>
      </w:r>
      <w:r>
        <w:rPr>
          <w:rFonts w:ascii="Arial" w:hAnsi="Arial" w:cs="Arial"/>
        </w:rPr>
        <w:t xml:space="preserve">/ </w:t>
      </w:r>
      <w:r w:rsidRPr="006A1743">
        <w:rPr>
          <w:rFonts w:ascii="Arial" w:hAnsi="Arial" w:cs="Arial"/>
          <w:u w:val="single"/>
        </w:rPr>
        <w:t>Case</w:t>
      </w:r>
      <w:r>
        <w:rPr>
          <w:rFonts w:ascii="Arial" w:hAnsi="Arial" w:cs="Arial"/>
        </w:rPr>
        <w:t xml:space="preserve"> </w:t>
      </w:r>
      <w:r w:rsidRPr="006A1743">
        <w:rPr>
          <w:rFonts w:ascii="Arial" w:hAnsi="Arial" w:cs="Arial"/>
          <w:u w:val="single"/>
        </w:rPr>
        <w:t>study</w:t>
      </w:r>
      <w:r>
        <w:rPr>
          <w:rFonts w:ascii="Arial" w:hAnsi="Arial" w:cs="Arial"/>
        </w:rPr>
        <w:t xml:space="preserve"> </w:t>
      </w:r>
      <w:r w:rsidRPr="006A1743">
        <w:rPr>
          <w:rFonts w:ascii="Arial" w:hAnsi="Arial" w:cs="Arial"/>
          <w:u w:val="single"/>
        </w:rPr>
        <w:t>overview</w:t>
      </w:r>
    </w:p>
    <w:p w14:paraId="260D3165" w14:textId="77777777" w:rsidR="000F481E" w:rsidRDefault="000F481E" w:rsidP="00A673D0">
      <w:pPr>
        <w:spacing w:line="360" w:lineRule="auto"/>
        <w:rPr>
          <w:rFonts w:ascii="Arial" w:hAnsi="Arial" w:cs="Arial"/>
        </w:rPr>
      </w:pPr>
    </w:p>
    <w:p w14:paraId="7DE9236B" w14:textId="77777777" w:rsidR="000F481E" w:rsidRPr="000F481E" w:rsidRDefault="000F481E" w:rsidP="000F481E">
      <w:pPr>
        <w:spacing w:line="360" w:lineRule="auto"/>
        <w:rPr>
          <w:rFonts w:ascii="Arial" w:hAnsi="Arial" w:cs="Arial"/>
        </w:rPr>
      </w:pPr>
      <w:r w:rsidRPr="000F481E">
        <w:rPr>
          <w:rFonts w:ascii="Arial" w:hAnsi="Arial" w:cs="Arial"/>
        </w:rPr>
        <w:t>This report examines the situation at Green Haven Florists, a small business facing operational and commercial challenges. A primary concern is declining sales, attributed to increased competition and evolving customer preferences. The company’s limited online presence hinders its ability to connect with a broader audience in today’s digital marketplace. Furthermore, inefficiencies in order processing have led to slower service and reduced customer satisfaction. These issues have collectively impacted Green Haven Florists’ overall performance, highlighting the need for strategic improvements to enhance efficiency, strengthen customer relationships, and support long-term growth.</w:t>
      </w:r>
    </w:p>
    <w:p w14:paraId="466A8D07" w14:textId="77777777" w:rsidR="000F481E" w:rsidRPr="00A673D0" w:rsidRDefault="000F481E" w:rsidP="00A673D0">
      <w:pPr>
        <w:spacing w:line="360" w:lineRule="auto"/>
        <w:rPr>
          <w:rFonts w:ascii="Arial" w:hAnsi="Arial" w:cs="Arial"/>
        </w:rPr>
      </w:pPr>
    </w:p>
    <w:p w14:paraId="1BF7340E" w14:textId="62F2E966" w:rsidR="004C0E94" w:rsidRDefault="004C0E94" w:rsidP="004C0E94">
      <w:pPr>
        <w:spacing w:line="360" w:lineRule="auto"/>
        <w:rPr>
          <w:rFonts w:ascii="Arial" w:hAnsi="Arial" w:cs="Arial"/>
        </w:rPr>
      </w:pPr>
    </w:p>
    <w:p w14:paraId="6823297E" w14:textId="77777777" w:rsidR="004C0E94" w:rsidRDefault="004C0E94" w:rsidP="004C0E94">
      <w:pPr>
        <w:spacing w:line="360" w:lineRule="auto"/>
        <w:rPr>
          <w:rFonts w:ascii="Arial" w:hAnsi="Arial" w:cs="Arial"/>
        </w:rPr>
      </w:pPr>
    </w:p>
    <w:p w14:paraId="457357B2" w14:textId="4AD8353F" w:rsidR="006A1743" w:rsidRPr="006A1743" w:rsidRDefault="006A1743" w:rsidP="006A1743">
      <w:pPr>
        <w:spacing w:before="100" w:beforeAutospacing="1" w:after="100" w:afterAutospacing="1" w:line="240" w:lineRule="auto"/>
        <w:rPr>
          <w:rFonts w:ascii="Arial" w:eastAsia="Times New Roman" w:hAnsi="Arial" w:cs="Arial"/>
          <w:kern w:val="0"/>
          <w:u w:val="single"/>
          <w:lang w:eastAsia="en-GB"/>
          <w14:ligatures w14:val="none"/>
        </w:rPr>
      </w:pPr>
      <w:r>
        <w:rPr>
          <w:rFonts w:ascii="Arial" w:eastAsia="Times New Roman" w:hAnsi="Arial" w:cs="Arial"/>
          <w:kern w:val="0"/>
          <w:lang w:eastAsia="en-GB"/>
          <w14:ligatures w14:val="none"/>
        </w:rPr>
        <w:lastRenderedPageBreak/>
        <w:t xml:space="preserve">               </w:t>
      </w:r>
      <w:r w:rsidR="00BA7260">
        <w:rPr>
          <w:rFonts w:ascii="Arial" w:eastAsia="Times New Roman" w:hAnsi="Arial" w:cs="Arial"/>
          <w:kern w:val="0"/>
          <w:lang w:eastAsia="en-GB"/>
          <w14:ligatures w14:val="none"/>
        </w:rPr>
        <w:t>3.</w:t>
      </w:r>
      <w:r w:rsidRPr="006A1743">
        <w:rPr>
          <w:rFonts w:ascii="Arial" w:eastAsia="Times New Roman" w:hAnsi="Arial" w:cs="Arial"/>
          <w:kern w:val="0"/>
          <w:u w:val="single"/>
          <w:lang w:eastAsia="en-GB"/>
          <w14:ligatures w14:val="none"/>
        </w:rPr>
        <w:t>Proposed Solutions</w:t>
      </w:r>
    </w:p>
    <w:p w14:paraId="6226AC15" w14:textId="77777777" w:rsidR="006A1743" w:rsidRPr="006A1743" w:rsidRDefault="006A1743" w:rsidP="006A1743">
      <w:pPr>
        <w:spacing w:before="100" w:beforeAutospacing="1" w:after="100" w:afterAutospacing="1" w:line="240" w:lineRule="auto"/>
        <w:rPr>
          <w:rFonts w:ascii="Arial" w:eastAsia="Times New Roman" w:hAnsi="Arial" w:cs="Arial"/>
          <w:kern w:val="0"/>
          <w:lang w:eastAsia="en-GB"/>
          <w14:ligatures w14:val="none"/>
        </w:rPr>
      </w:pPr>
    </w:p>
    <w:p w14:paraId="74F822EC" w14:textId="77777777" w:rsidR="006A1743" w:rsidRPr="006A1743" w:rsidRDefault="006A1743" w:rsidP="006A1743">
      <w:pPr>
        <w:spacing w:before="100" w:beforeAutospacing="1" w:after="100" w:afterAutospacing="1" w:line="360" w:lineRule="auto"/>
        <w:rPr>
          <w:rFonts w:ascii="Arial" w:eastAsia="Times New Roman" w:hAnsi="Arial" w:cs="Arial"/>
          <w:kern w:val="0"/>
          <w:lang w:eastAsia="en-GB"/>
          <w14:ligatures w14:val="none"/>
        </w:rPr>
      </w:pPr>
      <w:r w:rsidRPr="006A1743">
        <w:rPr>
          <w:rFonts w:ascii="Arial" w:eastAsia="Times New Roman" w:hAnsi="Arial" w:cs="Arial"/>
          <w:kern w:val="0"/>
          <w:lang w:eastAsia="en-GB"/>
          <w14:ligatures w14:val="none"/>
        </w:rPr>
        <w:t>To address the difficulties Green Haven Florists is experiencing, two possible solutions are presented:</w:t>
      </w:r>
    </w:p>
    <w:p w14:paraId="6E60C113" w14:textId="2EEC7292" w:rsidR="006A1743" w:rsidRPr="006A1743" w:rsidRDefault="00BA7260" w:rsidP="006A1743">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w:t>
      </w:r>
      <w:r w:rsidR="006A1743" w:rsidRPr="006A1743">
        <w:rPr>
          <w:rFonts w:ascii="Arial" w:eastAsia="Times New Roman" w:hAnsi="Arial" w:cs="Arial"/>
          <w:kern w:val="0"/>
          <w:lang w:eastAsia="en-GB"/>
          <w14:ligatures w14:val="none"/>
        </w:rPr>
        <w:t>. Development of an Online Sales Platform</w:t>
      </w:r>
      <w:r w:rsidR="006A1743" w:rsidRPr="006A1743">
        <w:rPr>
          <w:rFonts w:ascii="Arial" w:eastAsia="Times New Roman" w:hAnsi="Arial" w:cs="Arial"/>
          <w:kern w:val="0"/>
          <w:lang w:eastAsia="en-GB"/>
          <w14:ligatures w14:val="none"/>
        </w:rPr>
        <w:br/>
        <w:t>The first solution involves creating an online sales platform. This would allow the business to connect with a larger customer base beyond its physical location and adapt to evolving consumer habits, given the increasing preference for online shopping. An e-commerce website would provide a convenient way for customers to view products, place orders, and make secure payments. Consequently, this approach could substantially boost sales, improve accessibility, and enhance the overall customer experience.</w:t>
      </w:r>
    </w:p>
    <w:p w14:paraId="10DBF429" w14:textId="404833E2" w:rsidR="006A1743" w:rsidRPr="006A1743" w:rsidRDefault="00BA7260" w:rsidP="006A1743">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b.</w:t>
      </w:r>
      <w:r w:rsidR="006A1743" w:rsidRPr="006A1743">
        <w:rPr>
          <w:rFonts w:ascii="Arial" w:eastAsia="Times New Roman" w:hAnsi="Arial" w:cs="Arial"/>
          <w:kern w:val="0"/>
          <w:lang w:eastAsia="en-GB"/>
          <w14:ligatures w14:val="none"/>
        </w:rPr>
        <w:t xml:space="preserve"> Improvement of the Order Management System</w:t>
      </w:r>
      <w:r w:rsidR="006A1743" w:rsidRPr="006A1743">
        <w:rPr>
          <w:rFonts w:ascii="Arial" w:eastAsia="Times New Roman" w:hAnsi="Arial" w:cs="Arial"/>
          <w:kern w:val="0"/>
          <w:lang w:eastAsia="en-GB"/>
          <w14:ligatures w14:val="none"/>
        </w:rPr>
        <w:br/>
        <w:t>The second solution focuses on improving the current order management system. By introducing a more effective and potentially digital system, the business can reduce delays, minimise errors, and streamline daily operations. This could involve better order tracking, clearer communication among employees, and faster processing times. As a result, this solution is likely to lead to higher customer satisfaction and improved internal efficiency.</w:t>
      </w:r>
    </w:p>
    <w:p w14:paraId="61327EEB" w14:textId="77777777" w:rsidR="006A1743" w:rsidRPr="006A1743" w:rsidRDefault="006A1743" w:rsidP="006A1743">
      <w:pPr>
        <w:spacing w:before="100" w:beforeAutospacing="1" w:after="100" w:afterAutospacing="1" w:line="360" w:lineRule="auto"/>
        <w:rPr>
          <w:rFonts w:ascii="Arial" w:eastAsia="Times New Roman" w:hAnsi="Arial" w:cs="Arial"/>
          <w:kern w:val="0"/>
          <w:lang w:eastAsia="en-GB"/>
          <w14:ligatures w14:val="none"/>
        </w:rPr>
      </w:pPr>
      <w:r w:rsidRPr="006A1743">
        <w:rPr>
          <w:rFonts w:ascii="Arial" w:eastAsia="Times New Roman" w:hAnsi="Arial" w:cs="Arial"/>
          <w:kern w:val="0"/>
          <w:lang w:eastAsia="en-GB"/>
          <w14:ligatures w14:val="none"/>
        </w:rPr>
        <w:t>Both solutions directly address the main problems identified, with one emphasising business growth and the other focusing on operational efficiency.</w:t>
      </w:r>
    </w:p>
    <w:p w14:paraId="0146B3E9" w14:textId="77777777" w:rsidR="004C0E94" w:rsidRDefault="004C0E94" w:rsidP="004C0E94">
      <w:pPr>
        <w:spacing w:line="360" w:lineRule="auto"/>
        <w:rPr>
          <w:rFonts w:ascii="Arial" w:hAnsi="Arial" w:cs="Arial"/>
        </w:rPr>
      </w:pPr>
    </w:p>
    <w:p w14:paraId="4B8FB28A" w14:textId="77777777" w:rsidR="004C0E94" w:rsidRDefault="004C0E94" w:rsidP="004C0E94">
      <w:pPr>
        <w:spacing w:line="360" w:lineRule="auto"/>
        <w:rPr>
          <w:rFonts w:ascii="Arial" w:hAnsi="Arial" w:cs="Arial"/>
        </w:rPr>
      </w:pPr>
    </w:p>
    <w:p w14:paraId="293538C4" w14:textId="77777777" w:rsidR="004C0E94" w:rsidRDefault="004C0E94" w:rsidP="004C0E94">
      <w:pPr>
        <w:spacing w:line="360" w:lineRule="auto"/>
        <w:rPr>
          <w:rFonts w:ascii="Arial" w:hAnsi="Arial" w:cs="Arial"/>
        </w:rPr>
      </w:pPr>
    </w:p>
    <w:p w14:paraId="299D7473" w14:textId="77777777" w:rsidR="004C0E94" w:rsidRDefault="004C0E94" w:rsidP="004C0E94">
      <w:pPr>
        <w:spacing w:line="360" w:lineRule="auto"/>
        <w:rPr>
          <w:rFonts w:ascii="Arial" w:hAnsi="Arial" w:cs="Arial"/>
        </w:rPr>
      </w:pPr>
    </w:p>
    <w:p w14:paraId="5E3E7013" w14:textId="77777777" w:rsidR="004C0E94" w:rsidRDefault="004C0E94" w:rsidP="004C0E94">
      <w:pPr>
        <w:spacing w:line="360" w:lineRule="auto"/>
        <w:rPr>
          <w:rFonts w:ascii="Arial" w:hAnsi="Arial" w:cs="Arial"/>
        </w:rPr>
      </w:pPr>
    </w:p>
    <w:p w14:paraId="70C76D9A" w14:textId="77777777" w:rsidR="004C0E94" w:rsidRDefault="004C0E94" w:rsidP="004C0E94">
      <w:pPr>
        <w:spacing w:line="360" w:lineRule="auto"/>
        <w:rPr>
          <w:rFonts w:ascii="Arial" w:hAnsi="Arial" w:cs="Arial"/>
        </w:rPr>
      </w:pPr>
    </w:p>
    <w:p w14:paraId="59E588B4" w14:textId="77777777" w:rsidR="00557F1D" w:rsidRDefault="00702BED" w:rsidP="004C0E94">
      <w:pPr>
        <w:spacing w:line="360" w:lineRule="auto"/>
        <w:rPr>
          <w:rFonts w:ascii="Arial" w:hAnsi="Arial" w:cs="Arial"/>
        </w:rPr>
      </w:pPr>
      <w:r>
        <w:rPr>
          <w:rFonts w:ascii="Arial" w:hAnsi="Arial" w:cs="Arial"/>
        </w:rPr>
        <w:lastRenderedPageBreak/>
        <w:t xml:space="preserve">           </w:t>
      </w:r>
    </w:p>
    <w:p w14:paraId="652621DA" w14:textId="77777777" w:rsidR="00557F1D" w:rsidRDefault="00557F1D" w:rsidP="004C0E94">
      <w:pPr>
        <w:spacing w:line="360" w:lineRule="auto"/>
        <w:rPr>
          <w:rFonts w:ascii="Arial" w:hAnsi="Arial" w:cs="Arial"/>
        </w:rPr>
      </w:pPr>
    </w:p>
    <w:p w14:paraId="704E5AA6" w14:textId="77777777" w:rsidR="00557F1D" w:rsidRDefault="00557F1D" w:rsidP="004C0E94">
      <w:pPr>
        <w:spacing w:line="360" w:lineRule="auto"/>
        <w:rPr>
          <w:rFonts w:ascii="Arial" w:hAnsi="Arial" w:cs="Arial"/>
        </w:rPr>
      </w:pPr>
    </w:p>
    <w:p w14:paraId="424D5729" w14:textId="77777777" w:rsidR="00557F1D" w:rsidRDefault="00557F1D" w:rsidP="004C0E94">
      <w:pPr>
        <w:spacing w:line="360" w:lineRule="auto"/>
        <w:rPr>
          <w:rFonts w:ascii="Arial" w:hAnsi="Arial" w:cs="Arial"/>
        </w:rPr>
      </w:pPr>
    </w:p>
    <w:p w14:paraId="777CACF4" w14:textId="2F659DF1" w:rsidR="00557F1D" w:rsidRDefault="00702BED" w:rsidP="004C0E94">
      <w:pPr>
        <w:spacing w:line="360" w:lineRule="auto"/>
        <w:rPr>
          <w:rFonts w:ascii="Arial" w:hAnsi="Arial" w:cs="Arial"/>
          <w:u w:val="single"/>
        </w:rPr>
      </w:pPr>
      <w:r>
        <w:rPr>
          <w:rFonts w:ascii="Arial" w:hAnsi="Arial" w:cs="Arial"/>
        </w:rPr>
        <w:t xml:space="preserve">   </w:t>
      </w:r>
      <w:r w:rsidR="00BA7260">
        <w:rPr>
          <w:rFonts w:ascii="Arial" w:hAnsi="Arial" w:cs="Arial"/>
        </w:rPr>
        <w:t>4.</w:t>
      </w:r>
      <w:r>
        <w:rPr>
          <w:rFonts w:ascii="Arial" w:hAnsi="Arial" w:cs="Arial"/>
        </w:rPr>
        <w:t xml:space="preserve"> </w:t>
      </w:r>
      <w:r w:rsidRPr="00702BED">
        <w:rPr>
          <w:rFonts w:ascii="Arial" w:hAnsi="Arial" w:cs="Arial"/>
          <w:u w:val="single"/>
        </w:rPr>
        <w:t>PMI Analysis: Online Sales Platform</w:t>
      </w:r>
    </w:p>
    <w:p w14:paraId="7C42294E" w14:textId="77777777" w:rsidR="0008701B" w:rsidRDefault="0008701B" w:rsidP="004C0E94">
      <w:pPr>
        <w:spacing w:line="360" w:lineRule="auto"/>
        <w:rPr>
          <w:rFonts w:ascii="Arial" w:hAnsi="Arial" w:cs="Arial"/>
          <w:u w:val="single"/>
        </w:rPr>
      </w:pPr>
    </w:p>
    <w:tbl>
      <w:tblPr>
        <w:tblStyle w:val="PlainTable3"/>
        <w:tblW w:w="0" w:type="auto"/>
        <w:tblLook w:val="04A0" w:firstRow="1" w:lastRow="0" w:firstColumn="1" w:lastColumn="0" w:noHBand="0" w:noVBand="1"/>
      </w:tblPr>
      <w:tblGrid>
        <w:gridCol w:w="3005"/>
        <w:gridCol w:w="3005"/>
        <w:gridCol w:w="3006"/>
      </w:tblGrid>
      <w:tr w:rsidR="0008701B" w14:paraId="761B2197" w14:textId="77777777" w:rsidTr="0008701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Borders>
              <w:left w:val="single" w:sz="4" w:space="0" w:color="auto"/>
              <w:right w:val="single" w:sz="4" w:space="0" w:color="auto"/>
            </w:tcBorders>
          </w:tcPr>
          <w:p w14:paraId="7F67C5AD" w14:textId="2C18C1C4" w:rsidR="0008701B" w:rsidRPr="0008701B" w:rsidRDefault="0008701B" w:rsidP="004C0E94">
            <w:pPr>
              <w:spacing w:line="360" w:lineRule="auto"/>
              <w:rPr>
                <w:rFonts w:ascii="Arial" w:hAnsi="Arial" w:cs="Arial"/>
              </w:rPr>
            </w:pPr>
            <w:r>
              <w:rPr>
                <w:rFonts w:ascii="Arial" w:hAnsi="Arial" w:cs="Arial"/>
                <w:b w:val="0"/>
                <w:bCs w:val="0"/>
                <w:caps w:val="0"/>
              </w:rPr>
              <w:t>CATEGORY</w:t>
            </w:r>
          </w:p>
        </w:tc>
        <w:tc>
          <w:tcPr>
            <w:tcW w:w="3005" w:type="dxa"/>
            <w:tcBorders>
              <w:left w:val="single" w:sz="4" w:space="0" w:color="auto"/>
              <w:right w:val="single" w:sz="4" w:space="0" w:color="auto"/>
            </w:tcBorders>
          </w:tcPr>
          <w:p w14:paraId="4B177788" w14:textId="4103E39F" w:rsidR="0008701B" w:rsidRPr="0008701B" w:rsidRDefault="0008701B" w:rsidP="004C0E9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POINTS</w:t>
            </w:r>
          </w:p>
        </w:tc>
        <w:tc>
          <w:tcPr>
            <w:tcW w:w="3006" w:type="dxa"/>
            <w:tcBorders>
              <w:left w:val="single" w:sz="4" w:space="0" w:color="auto"/>
            </w:tcBorders>
          </w:tcPr>
          <w:p w14:paraId="5E5175A5" w14:textId="4F7DB93D" w:rsidR="0008701B" w:rsidRPr="0008701B" w:rsidRDefault="0008701B" w:rsidP="004C0E9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SCORE</w:t>
            </w:r>
          </w:p>
        </w:tc>
      </w:tr>
      <w:tr w:rsidR="0008701B" w14:paraId="0A8303F9" w14:textId="77777777" w:rsidTr="00087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E49838" w14:textId="1FF4C8B4" w:rsidR="0008701B" w:rsidRPr="0008701B" w:rsidRDefault="0008701B" w:rsidP="004C0E94">
            <w:pPr>
              <w:spacing w:line="360" w:lineRule="auto"/>
              <w:rPr>
                <w:rFonts w:ascii="Arial" w:hAnsi="Arial" w:cs="Arial"/>
                <w:b w:val="0"/>
                <w:bCs w:val="0"/>
              </w:rPr>
            </w:pPr>
            <w:r>
              <w:rPr>
                <w:rFonts w:ascii="Arial" w:hAnsi="Arial" w:cs="Arial"/>
                <w:b w:val="0"/>
                <w:bCs w:val="0"/>
              </w:rPr>
              <w:t>PLUS</w:t>
            </w:r>
          </w:p>
        </w:tc>
        <w:tc>
          <w:tcPr>
            <w:tcW w:w="3005" w:type="dxa"/>
            <w:tcBorders>
              <w:right w:val="single" w:sz="4" w:space="0" w:color="auto"/>
            </w:tcBorders>
          </w:tcPr>
          <w:p w14:paraId="21B04149" w14:textId="09839CD9" w:rsidR="0008701B" w:rsidRPr="0008701B" w:rsidRDefault="0008701B"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8701B">
              <w:rPr>
                <w:rFonts w:ascii="Arial" w:hAnsi="Arial" w:cs="Arial"/>
              </w:rPr>
              <w:t xml:space="preserve">Increases </w:t>
            </w:r>
            <w:r>
              <w:rPr>
                <w:rFonts w:ascii="Arial" w:hAnsi="Arial" w:cs="Arial"/>
              </w:rPr>
              <w:t>market reach</w:t>
            </w:r>
          </w:p>
        </w:tc>
        <w:tc>
          <w:tcPr>
            <w:tcW w:w="3006" w:type="dxa"/>
            <w:tcBorders>
              <w:left w:val="single" w:sz="4" w:space="0" w:color="auto"/>
            </w:tcBorders>
          </w:tcPr>
          <w:p w14:paraId="01C5560E" w14:textId="373ABDAA" w:rsidR="0008701B" w:rsidRPr="0008701B" w:rsidRDefault="0008701B"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w:t>
            </w:r>
          </w:p>
        </w:tc>
      </w:tr>
      <w:tr w:rsidR="0008701B" w14:paraId="71ECF108" w14:textId="77777777" w:rsidTr="0008701B">
        <w:tc>
          <w:tcPr>
            <w:cnfStyle w:val="001000000000" w:firstRow="0" w:lastRow="0" w:firstColumn="1" w:lastColumn="0" w:oddVBand="0" w:evenVBand="0" w:oddHBand="0" w:evenHBand="0" w:firstRowFirstColumn="0" w:firstRowLastColumn="0" w:lastRowFirstColumn="0" w:lastRowLastColumn="0"/>
            <w:tcW w:w="3005" w:type="dxa"/>
          </w:tcPr>
          <w:p w14:paraId="5F3C135E" w14:textId="77777777" w:rsidR="0008701B" w:rsidRDefault="0008701B" w:rsidP="004C0E94">
            <w:pPr>
              <w:spacing w:line="360" w:lineRule="auto"/>
              <w:rPr>
                <w:rFonts w:ascii="Arial" w:hAnsi="Arial" w:cs="Arial"/>
                <w:u w:val="single"/>
              </w:rPr>
            </w:pPr>
          </w:p>
        </w:tc>
        <w:tc>
          <w:tcPr>
            <w:tcW w:w="3005" w:type="dxa"/>
            <w:tcBorders>
              <w:right w:val="single" w:sz="4" w:space="0" w:color="auto"/>
            </w:tcBorders>
          </w:tcPr>
          <w:p w14:paraId="1EBFD88E" w14:textId="4008D1D5" w:rsidR="0008701B" w:rsidRPr="0008701B" w:rsidRDefault="0008701B"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Improves customer accessibility</w:t>
            </w:r>
          </w:p>
        </w:tc>
        <w:tc>
          <w:tcPr>
            <w:tcW w:w="3006" w:type="dxa"/>
            <w:tcBorders>
              <w:left w:val="single" w:sz="4" w:space="0" w:color="auto"/>
            </w:tcBorders>
          </w:tcPr>
          <w:p w14:paraId="40E37ADB" w14:textId="64285D91" w:rsidR="0008701B" w:rsidRPr="0008701B" w:rsidRDefault="0008701B"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w:t>
            </w:r>
          </w:p>
        </w:tc>
      </w:tr>
      <w:tr w:rsidR="0008701B" w14:paraId="151ED2FB" w14:textId="77777777" w:rsidTr="00087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E7B911" w14:textId="08B2461C" w:rsidR="0008701B" w:rsidRDefault="0008701B" w:rsidP="004C0E94">
            <w:pPr>
              <w:spacing w:line="360" w:lineRule="auto"/>
              <w:rPr>
                <w:rFonts w:ascii="Arial" w:hAnsi="Arial" w:cs="Arial"/>
                <w:u w:val="single"/>
              </w:rPr>
            </w:pPr>
          </w:p>
        </w:tc>
        <w:tc>
          <w:tcPr>
            <w:tcW w:w="3005" w:type="dxa"/>
            <w:tcBorders>
              <w:right w:val="single" w:sz="4" w:space="0" w:color="auto"/>
            </w:tcBorders>
          </w:tcPr>
          <w:p w14:paraId="39B39013" w14:textId="4CBCF3D5" w:rsidR="0008701B" w:rsidRPr="0008701B" w:rsidRDefault="0008701B"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Potential for higher sales</w:t>
            </w:r>
          </w:p>
        </w:tc>
        <w:tc>
          <w:tcPr>
            <w:tcW w:w="3006" w:type="dxa"/>
            <w:tcBorders>
              <w:left w:val="single" w:sz="4" w:space="0" w:color="auto"/>
            </w:tcBorders>
          </w:tcPr>
          <w:p w14:paraId="38AB0D02" w14:textId="5C0EFC86" w:rsidR="0008701B" w:rsidRPr="0008701B" w:rsidRDefault="0008701B"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w:t>
            </w:r>
          </w:p>
        </w:tc>
      </w:tr>
      <w:tr w:rsidR="0008701B" w14:paraId="438ED516" w14:textId="77777777" w:rsidTr="0008701B">
        <w:tc>
          <w:tcPr>
            <w:cnfStyle w:val="001000000000" w:firstRow="0" w:lastRow="0" w:firstColumn="1" w:lastColumn="0" w:oddVBand="0" w:evenVBand="0" w:oddHBand="0" w:evenHBand="0" w:firstRowFirstColumn="0" w:firstRowLastColumn="0" w:lastRowFirstColumn="0" w:lastRowLastColumn="0"/>
            <w:tcW w:w="3005" w:type="dxa"/>
          </w:tcPr>
          <w:p w14:paraId="5A90A513" w14:textId="77777777" w:rsidR="0008701B" w:rsidRDefault="0008701B" w:rsidP="004C0E94">
            <w:pPr>
              <w:spacing w:line="360" w:lineRule="auto"/>
              <w:rPr>
                <w:rFonts w:ascii="Arial" w:hAnsi="Arial" w:cs="Arial"/>
                <w:u w:val="single"/>
              </w:rPr>
            </w:pPr>
          </w:p>
        </w:tc>
        <w:tc>
          <w:tcPr>
            <w:tcW w:w="3005" w:type="dxa"/>
            <w:tcBorders>
              <w:right w:val="single" w:sz="4" w:space="0" w:color="auto"/>
            </w:tcBorders>
          </w:tcPr>
          <w:p w14:paraId="7A19A516" w14:textId="053CB5D6" w:rsidR="0008701B" w:rsidRPr="0008701B" w:rsidRDefault="0008701B"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Enhances customer experiences</w:t>
            </w:r>
          </w:p>
        </w:tc>
        <w:tc>
          <w:tcPr>
            <w:tcW w:w="3006" w:type="dxa"/>
            <w:tcBorders>
              <w:left w:val="single" w:sz="4" w:space="0" w:color="auto"/>
            </w:tcBorders>
          </w:tcPr>
          <w:p w14:paraId="44DF3F5E" w14:textId="73AE5439" w:rsidR="0008701B" w:rsidRPr="0008701B" w:rsidRDefault="0008701B"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w:t>
            </w:r>
          </w:p>
        </w:tc>
      </w:tr>
      <w:tr w:rsidR="0008701B" w14:paraId="0E89E895" w14:textId="77777777" w:rsidTr="00087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9181F6" w14:textId="108767F4" w:rsidR="0008701B" w:rsidRPr="0008701B" w:rsidRDefault="0008701B" w:rsidP="004C0E94">
            <w:pPr>
              <w:spacing w:line="360" w:lineRule="auto"/>
              <w:rPr>
                <w:rFonts w:ascii="Arial" w:hAnsi="Arial" w:cs="Arial"/>
                <w:b w:val="0"/>
                <w:bCs w:val="0"/>
              </w:rPr>
            </w:pPr>
            <w:r>
              <w:rPr>
                <w:rFonts w:ascii="Arial" w:hAnsi="Arial" w:cs="Arial"/>
                <w:b w:val="0"/>
                <w:bCs w:val="0"/>
              </w:rPr>
              <w:t>SUBTOTAL (+)</w:t>
            </w:r>
          </w:p>
        </w:tc>
        <w:tc>
          <w:tcPr>
            <w:tcW w:w="3005" w:type="dxa"/>
            <w:tcBorders>
              <w:right w:val="single" w:sz="4" w:space="0" w:color="auto"/>
            </w:tcBorders>
          </w:tcPr>
          <w:p w14:paraId="3E339375" w14:textId="77777777" w:rsidR="0008701B" w:rsidRDefault="0008701B"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tc>
        <w:tc>
          <w:tcPr>
            <w:tcW w:w="3006" w:type="dxa"/>
            <w:tcBorders>
              <w:left w:val="single" w:sz="4" w:space="0" w:color="auto"/>
            </w:tcBorders>
          </w:tcPr>
          <w:p w14:paraId="5BACC838" w14:textId="43C818F3" w:rsidR="0008701B" w:rsidRPr="0008701B" w:rsidRDefault="0008701B"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+18</w:t>
            </w:r>
          </w:p>
        </w:tc>
      </w:tr>
      <w:tr w:rsidR="0008701B" w14:paraId="14010FE1" w14:textId="77777777" w:rsidTr="0008701B">
        <w:tc>
          <w:tcPr>
            <w:cnfStyle w:val="001000000000" w:firstRow="0" w:lastRow="0" w:firstColumn="1" w:lastColumn="0" w:oddVBand="0" w:evenVBand="0" w:oddHBand="0" w:evenHBand="0" w:firstRowFirstColumn="0" w:firstRowLastColumn="0" w:lastRowFirstColumn="0" w:lastRowLastColumn="0"/>
            <w:tcW w:w="3005" w:type="dxa"/>
          </w:tcPr>
          <w:p w14:paraId="5BAC669B" w14:textId="2668F4E0" w:rsidR="0008701B" w:rsidRPr="0008701B" w:rsidRDefault="0008701B" w:rsidP="004C0E94">
            <w:pPr>
              <w:spacing w:line="360" w:lineRule="auto"/>
              <w:rPr>
                <w:rFonts w:ascii="Arial" w:hAnsi="Arial" w:cs="Arial"/>
                <w:b w:val="0"/>
                <w:bCs w:val="0"/>
              </w:rPr>
            </w:pPr>
            <w:r>
              <w:rPr>
                <w:rFonts w:ascii="Arial" w:hAnsi="Arial" w:cs="Arial"/>
                <w:b w:val="0"/>
                <w:bCs w:val="0"/>
              </w:rPr>
              <w:t>MINUS</w:t>
            </w:r>
          </w:p>
        </w:tc>
        <w:tc>
          <w:tcPr>
            <w:tcW w:w="3005" w:type="dxa"/>
            <w:tcBorders>
              <w:right w:val="single" w:sz="4" w:space="0" w:color="auto"/>
            </w:tcBorders>
          </w:tcPr>
          <w:p w14:paraId="7FE93746" w14:textId="1B466E77" w:rsidR="0008701B" w:rsidRPr="0008701B" w:rsidRDefault="0008701B"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High setup costs</w:t>
            </w:r>
          </w:p>
        </w:tc>
        <w:tc>
          <w:tcPr>
            <w:tcW w:w="3006" w:type="dxa"/>
            <w:tcBorders>
              <w:left w:val="single" w:sz="4" w:space="0" w:color="auto"/>
            </w:tcBorders>
          </w:tcPr>
          <w:p w14:paraId="30FA7902" w14:textId="7DBA4054" w:rsidR="0008701B" w:rsidRPr="0008701B" w:rsidRDefault="0008701B"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w:t>
            </w:r>
          </w:p>
        </w:tc>
      </w:tr>
      <w:tr w:rsidR="0008701B" w14:paraId="2FEFE984" w14:textId="77777777" w:rsidTr="00087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CAEF87" w14:textId="77777777" w:rsidR="0008701B" w:rsidRDefault="0008701B" w:rsidP="004C0E94">
            <w:pPr>
              <w:spacing w:line="360" w:lineRule="auto"/>
              <w:rPr>
                <w:rFonts w:ascii="Arial" w:hAnsi="Arial" w:cs="Arial"/>
                <w:u w:val="single"/>
              </w:rPr>
            </w:pPr>
          </w:p>
        </w:tc>
        <w:tc>
          <w:tcPr>
            <w:tcW w:w="3005" w:type="dxa"/>
            <w:tcBorders>
              <w:right w:val="single" w:sz="4" w:space="0" w:color="auto"/>
            </w:tcBorders>
          </w:tcPr>
          <w:p w14:paraId="0F53B7C8" w14:textId="21F6247F" w:rsidR="0008701B" w:rsidRPr="0008701B" w:rsidRDefault="0008701B"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Ongoing </w:t>
            </w:r>
            <w:r w:rsidR="00557F1D">
              <w:rPr>
                <w:rFonts w:ascii="Arial" w:hAnsi="Arial" w:cs="Arial"/>
              </w:rPr>
              <w:t>maintenance</w:t>
            </w:r>
          </w:p>
        </w:tc>
        <w:tc>
          <w:tcPr>
            <w:tcW w:w="3006" w:type="dxa"/>
            <w:tcBorders>
              <w:left w:val="single" w:sz="4" w:space="0" w:color="auto"/>
            </w:tcBorders>
          </w:tcPr>
          <w:p w14:paraId="19BE2DCE" w14:textId="44C526B8" w:rsidR="0008701B" w:rsidRPr="00557F1D" w:rsidRDefault="00557F1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w:t>
            </w:r>
          </w:p>
        </w:tc>
      </w:tr>
      <w:tr w:rsidR="0008701B" w14:paraId="3DCC6A28" w14:textId="77777777" w:rsidTr="0008701B">
        <w:tc>
          <w:tcPr>
            <w:cnfStyle w:val="001000000000" w:firstRow="0" w:lastRow="0" w:firstColumn="1" w:lastColumn="0" w:oddVBand="0" w:evenVBand="0" w:oddHBand="0" w:evenHBand="0" w:firstRowFirstColumn="0" w:firstRowLastColumn="0" w:lastRowFirstColumn="0" w:lastRowLastColumn="0"/>
            <w:tcW w:w="3005" w:type="dxa"/>
          </w:tcPr>
          <w:p w14:paraId="21DE30D7" w14:textId="77777777" w:rsidR="0008701B" w:rsidRDefault="0008701B" w:rsidP="004C0E94">
            <w:pPr>
              <w:spacing w:line="360" w:lineRule="auto"/>
              <w:rPr>
                <w:rFonts w:ascii="Arial" w:hAnsi="Arial" w:cs="Arial"/>
                <w:u w:val="single"/>
              </w:rPr>
            </w:pPr>
          </w:p>
        </w:tc>
        <w:tc>
          <w:tcPr>
            <w:tcW w:w="3005" w:type="dxa"/>
            <w:tcBorders>
              <w:right w:val="single" w:sz="4" w:space="0" w:color="auto"/>
            </w:tcBorders>
          </w:tcPr>
          <w:p w14:paraId="6404714F" w14:textId="567F532E" w:rsidR="0008701B" w:rsidRPr="00557F1D" w:rsidRDefault="00557F1D"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Requires digital skills</w:t>
            </w:r>
          </w:p>
        </w:tc>
        <w:tc>
          <w:tcPr>
            <w:tcW w:w="3006" w:type="dxa"/>
            <w:tcBorders>
              <w:left w:val="single" w:sz="4" w:space="0" w:color="auto"/>
            </w:tcBorders>
          </w:tcPr>
          <w:p w14:paraId="197BCF4D" w14:textId="36A18551" w:rsidR="0008701B" w:rsidRPr="00557F1D" w:rsidRDefault="00557F1D"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w:t>
            </w:r>
          </w:p>
        </w:tc>
      </w:tr>
      <w:tr w:rsidR="0008701B" w14:paraId="3893B697" w14:textId="77777777" w:rsidTr="00087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6114850" w14:textId="0D11381D" w:rsidR="0008701B" w:rsidRPr="00557F1D" w:rsidRDefault="00557F1D" w:rsidP="004C0E94">
            <w:pPr>
              <w:spacing w:line="360" w:lineRule="auto"/>
              <w:rPr>
                <w:rFonts w:ascii="Arial" w:hAnsi="Arial" w:cs="Arial"/>
                <w:b w:val="0"/>
                <w:bCs w:val="0"/>
              </w:rPr>
            </w:pPr>
            <w:r>
              <w:rPr>
                <w:rFonts w:ascii="Arial" w:hAnsi="Arial" w:cs="Arial"/>
                <w:b w:val="0"/>
                <w:bCs w:val="0"/>
              </w:rPr>
              <w:t>SUBTOTAL (-)</w:t>
            </w:r>
          </w:p>
        </w:tc>
        <w:tc>
          <w:tcPr>
            <w:tcW w:w="3005" w:type="dxa"/>
            <w:tcBorders>
              <w:right w:val="single" w:sz="4" w:space="0" w:color="auto"/>
            </w:tcBorders>
          </w:tcPr>
          <w:p w14:paraId="400FFF5A" w14:textId="77777777" w:rsidR="0008701B" w:rsidRDefault="0008701B"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tc>
        <w:tc>
          <w:tcPr>
            <w:tcW w:w="3006" w:type="dxa"/>
            <w:tcBorders>
              <w:left w:val="single" w:sz="4" w:space="0" w:color="auto"/>
            </w:tcBorders>
          </w:tcPr>
          <w:p w14:paraId="40C3F4D0" w14:textId="3717AD74" w:rsidR="0008701B" w:rsidRPr="00557F1D" w:rsidRDefault="00557F1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-9</w:t>
            </w:r>
          </w:p>
        </w:tc>
      </w:tr>
      <w:tr w:rsidR="0008701B" w14:paraId="50FE1DBB" w14:textId="77777777" w:rsidTr="0008701B">
        <w:tc>
          <w:tcPr>
            <w:cnfStyle w:val="001000000000" w:firstRow="0" w:lastRow="0" w:firstColumn="1" w:lastColumn="0" w:oddVBand="0" w:evenVBand="0" w:oddHBand="0" w:evenHBand="0" w:firstRowFirstColumn="0" w:firstRowLastColumn="0" w:lastRowFirstColumn="0" w:lastRowLastColumn="0"/>
            <w:tcW w:w="3005" w:type="dxa"/>
          </w:tcPr>
          <w:p w14:paraId="15D08F55" w14:textId="50E7B452" w:rsidR="0008701B" w:rsidRPr="00557F1D" w:rsidRDefault="00557F1D" w:rsidP="004C0E94">
            <w:pPr>
              <w:spacing w:line="360" w:lineRule="auto"/>
              <w:rPr>
                <w:rFonts w:ascii="Arial" w:hAnsi="Arial" w:cs="Arial"/>
                <w:b w:val="0"/>
                <w:bCs w:val="0"/>
              </w:rPr>
            </w:pPr>
            <w:r>
              <w:rPr>
                <w:rFonts w:ascii="Arial" w:hAnsi="Arial" w:cs="Arial"/>
                <w:b w:val="0"/>
                <w:bCs w:val="0"/>
              </w:rPr>
              <w:t>INTERESTING</w:t>
            </w:r>
          </w:p>
        </w:tc>
        <w:tc>
          <w:tcPr>
            <w:tcW w:w="3005" w:type="dxa"/>
            <w:tcBorders>
              <w:right w:val="single" w:sz="4" w:space="0" w:color="auto"/>
            </w:tcBorders>
          </w:tcPr>
          <w:p w14:paraId="7D176680" w14:textId="0C060FC1" w:rsidR="0008701B" w:rsidRPr="00557F1D" w:rsidRDefault="00557F1D"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57F1D">
              <w:rPr>
                <w:rFonts w:ascii="Arial" w:hAnsi="Arial" w:cs="Arial"/>
              </w:rPr>
              <w:t xml:space="preserve">Scalable </w:t>
            </w:r>
            <w:r>
              <w:rPr>
                <w:rFonts w:ascii="Arial" w:hAnsi="Arial" w:cs="Arial"/>
              </w:rPr>
              <w:t>for future growth</w:t>
            </w:r>
          </w:p>
        </w:tc>
        <w:tc>
          <w:tcPr>
            <w:tcW w:w="3006" w:type="dxa"/>
            <w:tcBorders>
              <w:left w:val="single" w:sz="4" w:space="0" w:color="auto"/>
            </w:tcBorders>
          </w:tcPr>
          <w:p w14:paraId="05C4264D" w14:textId="3B1E1485" w:rsidR="0008701B" w:rsidRPr="00557F1D" w:rsidRDefault="00557F1D"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w:t>
            </w:r>
          </w:p>
        </w:tc>
      </w:tr>
      <w:tr w:rsidR="0008701B" w14:paraId="3784329F" w14:textId="77777777" w:rsidTr="00087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C76CE5" w14:textId="77777777" w:rsidR="0008701B" w:rsidRDefault="0008701B" w:rsidP="004C0E94">
            <w:pPr>
              <w:spacing w:line="360" w:lineRule="auto"/>
              <w:rPr>
                <w:rFonts w:ascii="Arial" w:hAnsi="Arial" w:cs="Arial"/>
                <w:u w:val="single"/>
              </w:rPr>
            </w:pPr>
          </w:p>
        </w:tc>
        <w:tc>
          <w:tcPr>
            <w:tcW w:w="3005" w:type="dxa"/>
            <w:tcBorders>
              <w:right w:val="single" w:sz="4" w:space="0" w:color="auto"/>
            </w:tcBorders>
          </w:tcPr>
          <w:p w14:paraId="60A95E7D" w14:textId="458F437A" w:rsidR="0008701B" w:rsidRPr="00557F1D" w:rsidRDefault="00557F1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Aligns with digital trends</w:t>
            </w:r>
          </w:p>
        </w:tc>
        <w:tc>
          <w:tcPr>
            <w:tcW w:w="3006" w:type="dxa"/>
            <w:tcBorders>
              <w:left w:val="single" w:sz="4" w:space="0" w:color="auto"/>
            </w:tcBorders>
          </w:tcPr>
          <w:p w14:paraId="5C9ABE52" w14:textId="73E8057C" w:rsidR="0008701B" w:rsidRPr="00557F1D" w:rsidRDefault="00557F1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w:t>
            </w:r>
          </w:p>
        </w:tc>
      </w:tr>
      <w:tr w:rsidR="0008701B" w14:paraId="57FF066B" w14:textId="77777777" w:rsidTr="0008701B">
        <w:tc>
          <w:tcPr>
            <w:cnfStyle w:val="001000000000" w:firstRow="0" w:lastRow="0" w:firstColumn="1" w:lastColumn="0" w:oddVBand="0" w:evenVBand="0" w:oddHBand="0" w:evenHBand="0" w:firstRowFirstColumn="0" w:firstRowLastColumn="0" w:lastRowFirstColumn="0" w:lastRowLastColumn="0"/>
            <w:tcW w:w="3005" w:type="dxa"/>
          </w:tcPr>
          <w:p w14:paraId="6596C7A4" w14:textId="61E94884" w:rsidR="0008701B" w:rsidRPr="00557F1D" w:rsidRDefault="00557F1D" w:rsidP="004C0E94">
            <w:pPr>
              <w:spacing w:line="360" w:lineRule="auto"/>
              <w:rPr>
                <w:rFonts w:ascii="Arial" w:hAnsi="Arial" w:cs="Arial"/>
                <w:b w:val="0"/>
                <w:bCs w:val="0"/>
              </w:rPr>
            </w:pPr>
            <w:r>
              <w:rPr>
                <w:rFonts w:ascii="Arial" w:hAnsi="Arial" w:cs="Arial"/>
                <w:b w:val="0"/>
                <w:bCs w:val="0"/>
              </w:rPr>
              <w:t>sUBTOTAL (I)</w:t>
            </w:r>
          </w:p>
        </w:tc>
        <w:tc>
          <w:tcPr>
            <w:tcW w:w="3005" w:type="dxa"/>
            <w:tcBorders>
              <w:right w:val="single" w:sz="4" w:space="0" w:color="auto"/>
            </w:tcBorders>
          </w:tcPr>
          <w:p w14:paraId="6475BC29" w14:textId="77777777" w:rsidR="0008701B" w:rsidRDefault="0008701B"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u w:val="single"/>
              </w:rPr>
            </w:pPr>
          </w:p>
        </w:tc>
        <w:tc>
          <w:tcPr>
            <w:tcW w:w="3006" w:type="dxa"/>
            <w:tcBorders>
              <w:left w:val="single" w:sz="4" w:space="0" w:color="auto"/>
            </w:tcBorders>
          </w:tcPr>
          <w:p w14:paraId="13C06C14" w14:textId="751FC239" w:rsidR="0008701B" w:rsidRPr="00557F1D" w:rsidRDefault="00557F1D"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+9</w:t>
            </w:r>
          </w:p>
        </w:tc>
      </w:tr>
    </w:tbl>
    <w:p w14:paraId="1C81E01B" w14:textId="680EED88" w:rsidR="0008701B" w:rsidRPr="00557F1D" w:rsidRDefault="00557F1D" w:rsidP="004C0E94">
      <w:pPr>
        <w:spacing w:line="360" w:lineRule="auto"/>
        <w:rPr>
          <w:rFonts w:ascii="Arial" w:hAnsi="Arial" w:cs="Arial"/>
          <w:b/>
          <w:bCs/>
          <w:u w:val="single"/>
        </w:rPr>
      </w:pPr>
      <w:r>
        <w:rPr>
          <w:rFonts w:ascii="Arial" w:hAnsi="Arial" w:cs="Arial"/>
          <w:b/>
          <w:bCs/>
          <w:u w:val="single"/>
        </w:rPr>
        <w:t>TOTAL SCORE +18</w:t>
      </w:r>
    </w:p>
    <w:p w14:paraId="6698E321" w14:textId="77777777" w:rsidR="0008701B" w:rsidRDefault="0008701B" w:rsidP="004C0E94">
      <w:pPr>
        <w:spacing w:line="360" w:lineRule="auto"/>
        <w:rPr>
          <w:rFonts w:ascii="Arial" w:hAnsi="Arial" w:cs="Arial"/>
          <w:u w:val="single"/>
        </w:rPr>
      </w:pPr>
    </w:p>
    <w:p w14:paraId="25A7CD05" w14:textId="77777777" w:rsidR="00557F1D" w:rsidRDefault="00557F1D" w:rsidP="004C0E94">
      <w:pPr>
        <w:spacing w:line="360" w:lineRule="auto"/>
        <w:rPr>
          <w:rFonts w:ascii="Arial" w:hAnsi="Arial" w:cs="Arial"/>
          <w:u w:val="single"/>
        </w:rPr>
      </w:pPr>
    </w:p>
    <w:p w14:paraId="60D3A043" w14:textId="77777777" w:rsidR="0008701B" w:rsidRDefault="0008701B" w:rsidP="004C0E94">
      <w:pPr>
        <w:spacing w:line="360" w:lineRule="auto"/>
        <w:rPr>
          <w:rFonts w:ascii="Arial" w:hAnsi="Arial" w:cs="Arial"/>
          <w:u w:val="single"/>
        </w:rPr>
      </w:pPr>
    </w:p>
    <w:p w14:paraId="7D81F37D" w14:textId="77777777" w:rsidR="0008701B" w:rsidRDefault="0008701B" w:rsidP="004C0E94">
      <w:pPr>
        <w:spacing w:line="360" w:lineRule="auto"/>
        <w:rPr>
          <w:rFonts w:ascii="Arial" w:hAnsi="Arial" w:cs="Arial"/>
          <w:u w:val="single"/>
        </w:rPr>
      </w:pPr>
    </w:p>
    <w:p w14:paraId="73B6B489" w14:textId="77777777" w:rsidR="0008701B" w:rsidRDefault="0008701B" w:rsidP="004C0E94">
      <w:pPr>
        <w:spacing w:line="360" w:lineRule="auto"/>
        <w:rPr>
          <w:rFonts w:ascii="Arial" w:hAnsi="Arial" w:cs="Arial"/>
          <w:u w:val="single"/>
        </w:rPr>
      </w:pPr>
    </w:p>
    <w:p w14:paraId="785191C1" w14:textId="77777777" w:rsidR="0008701B" w:rsidRDefault="0008701B" w:rsidP="004C0E94">
      <w:pPr>
        <w:spacing w:line="360" w:lineRule="auto"/>
        <w:rPr>
          <w:rFonts w:ascii="Arial" w:hAnsi="Arial" w:cs="Arial"/>
          <w:u w:val="single"/>
        </w:rPr>
      </w:pPr>
    </w:p>
    <w:p w14:paraId="10FDAF8E" w14:textId="77777777" w:rsidR="0008701B" w:rsidRDefault="0008701B" w:rsidP="004C0E94">
      <w:pPr>
        <w:spacing w:line="360" w:lineRule="auto"/>
        <w:rPr>
          <w:rFonts w:ascii="Arial" w:hAnsi="Arial" w:cs="Arial"/>
          <w:u w:val="single"/>
        </w:rPr>
      </w:pPr>
    </w:p>
    <w:p w14:paraId="32A65D86" w14:textId="77777777" w:rsidR="0008701B" w:rsidRDefault="0008701B" w:rsidP="004C0E94">
      <w:pPr>
        <w:spacing w:line="360" w:lineRule="auto"/>
        <w:rPr>
          <w:rFonts w:ascii="Arial" w:hAnsi="Arial" w:cs="Arial"/>
          <w:u w:val="single"/>
        </w:rPr>
      </w:pPr>
    </w:p>
    <w:p w14:paraId="4FBF6883" w14:textId="77777777" w:rsidR="0008701B" w:rsidRDefault="0008701B" w:rsidP="004C0E94">
      <w:pPr>
        <w:spacing w:line="360" w:lineRule="auto"/>
        <w:rPr>
          <w:rFonts w:ascii="Arial" w:hAnsi="Arial" w:cs="Arial"/>
          <w:u w:val="single"/>
        </w:rPr>
      </w:pPr>
    </w:p>
    <w:p w14:paraId="4C1771D3" w14:textId="77777777" w:rsidR="0008701B" w:rsidRDefault="0008701B" w:rsidP="004C0E94">
      <w:pPr>
        <w:spacing w:line="360" w:lineRule="auto"/>
        <w:rPr>
          <w:rFonts w:ascii="Arial" w:hAnsi="Arial" w:cs="Arial"/>
          <w:u w:val="single"/>
        </w:rPr>
      </w:pPr>
    </w:p>
    <w:p w14:paraId="6F9B8810" w14:textId="3CBFCDDE" w:rsidR="0008701B" w:rsidRDefault="0008701B" w:rsidP="004C0E94">
      <w:pPr>
        <w:spacing w:line="360" w:lineRule="auto"/>
        <w:rPr>
          <w:rFonts w:ascii="Arial" w:hAnsi="Arial" w:cs="Arial"/>
          <w:u w:val="single"/>
        </w:rPr>
      </w:pPr>
      <w:r w:rsidRPr="00AB63B0">
        <w:rPr>
          <w:rFonts w:ascii="Arial" w:hAnsi="Arial" w:cs="Arial"/>
          <w:u w:val="single"/>
        </w:rPr>
        <w:t>PMI Analysis: Order Management System</w:t>
      </w:r>
    </w:p>
    <w:p w14:paraId="7C93FC80" w14:textId="77777777" w:rsidR="00AB63B0" w:rsidRDefault="00AB63B0" w:rsidP="004C0E94">
      <w:pPr>
        <w:spacing w:line="360" w:lineRule="auto"/>
        <w:rPr>
          <w:rFonts w:ascii="Arial" w:hAnsi="Arial" w:cs="Arial"/>
          <w:u w:val="single"/>
        </w:rPr>
      </w:pPr>
    </w:p>
    <w:tbl>
      <w:tblPr>
        <w:tblStyle w:val="PlainTable3"/>
        <w:tblW w:w="9316" w:type="dxa"/>
        <w:tblLook w:val="04A0" w:firstRow="1" w:lastRow="0" w:firstColumn="1" w:lastColumn="0" w:noHBand="0" w:noVBand="1"/>
      </w:tblPr>
      <w:tblGrid>
        <w:gridCol w:w="3105"/>
        <w:gridCol w:w="3105"/>
        <w:gridCol w:w="3106"/>
      </w:tblGrid>
      <w:tr w:rsidR="00702BED" w14:paraId="2589F336" w14:textId="77777777" w:rsidTr="00AB63B0">
        <w:trPr>
          <w:cnfStyle w:val="100000000000" w:firstRow="1" w:lastRow="0" w:firstColumn="0" w:lastColumn="0" w:oddVBand="0" w:evenVBand="0" w:oddHBand="0" w:evenHBand="0" w:firstRowFirstColumn="0" w:firstRowLastColumn="0" w:lastRowFirstColumn="0" w:lastRowLastColumn="0"/>
          <w:trHeight w:val="502"/>
        </w:trPr>
        <w:tc>
          <w:tcPr>
            <w:cnfStyle w:val="001000000100" w:firstRow="0" w:lastRow="0" w:firstColumn="1" w:lastColumn="0" w:oddVBand="0" w:evenVBand="0" w:oddHBand="0" w:evenHBand="0" w:firstRowFirstColumn="1" w:firstRowLastColumn="0" w:lastRowFirstColumn="0" w:lastRowLastColumn="0"/>
            <w:tcW w:w="3105" w:type="dxa"/>
          </w:tcPr>
          <w:p w14:paraId="3DFC02EE" w14:textId="1806F1F5" w:rsidR="00702BED" w:rsidRPr="00702BED" w:rsidRDefault="00702BED" w:rsidP="004C0E94">
            <w:pPr>
              <w:spacing w:line="360" w:lineRule="auto"/>
              <w:rPr>
                <w:rFonts w:ascii="Arial" w:hAnsi="Arial" w:cs="Arial"/>
                <w:b w:val="0"/>
                <w:bCs w:val="0"/>
                <w:u w:val="single"/>
              </w:rPr>
            </w:pPr>
            <w:r w:rsidRPr="00702BED">
              <w:rPr>
                <w:rFonts w:ascii="Arial" w:hAnsi="Arial" w:cs="Arial"/>
                <w:b w:val="0"/>
                <w:bCs w:val="0"/>
                <w:u w:val="single"/>
              </w:rPr>
              <w:t>Category</w:t>
            </w:r>
          </w:p>
        </w:tc>
        <w:tc>
          <w:tcPr>
            <w:tcW w:w="3105" w:type="dxa"/>
            <w:tcBorders>
              <w:right w:val="single" w:sz="4" w:space="0" w:color="auto"/>
            </w:tcBorders>
          </w:tcPr>
          <w:p w14:paraId="0809474C" w14:textId="6288764C" w:rsidR="00702BED" w:rsidRPr="00702BED" w:rsidRDefault="00702BED" w:rsidP="004C0E9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02BED">
              <w:rPr>
                <w:rFonts w:ascii="Arial" w:hAnsi="Arial" w:cs="Arial"/>
                <w:b w:val="0"/>
                <w:bCs w:val="0"/>
                <w:u w:val="single"/>
              </w:rPr>
              <w:t>Factor</w:t>
            </w:r>
          </w:p>
        </w:tc>
        <w:tc>
          <w:tcPr>
            <w:tcW w:w="3106" w:type="dxa"/>
            <w:tcBorders>
              <w:left w:val="single" w:sz="4" w:space="0" w:color="auto"/>
            </w:tcBorders>
          </w:tcPr>
          <w:p w14:paraId="6700D220" w14:textId="04EE11C4" w:rsidR="00702BED" w:rsidRPr="00702BED" w:rsidRDefault="00702BED" w:rsidP="004C0E9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u w:val="single"/>
              </w:rPr>
            </w:pPr>
            <w:r w:rsidRPr="00702BED">
              <w:rPr>
                <w:rFonts w:ascii="Arial" w:hAnsi="Arial" w:cs="Arial"/>
                <w:b w:val="0"/>
                <w:bCs w:val="0"/>
                <w:u w:val="single"/>
              </w:rPr>
              <w:t>Score</w:t>
            </w:r>
          </w:p>
        </w:tc>
      </w:tr>
      <w:tr w:rsidR="00702BED" w14:paraId="6313C04C" w14:textId="77777777" w:rsidTr="00AB63B0">
        <w:trPr>
          <w:cnfStyle w:val="000000100000" w:firstRow="0" w:lastRow="0" w:firstColumn="0" w:lastColumn="0" w:oddVBand="0" w:evenVBand="0" w:oddHBand="1" w:evenHBand="0" w:firstRowFirstColumn="0" w:firstRowLastColumn="0" w:lastRowFirstColumn="0" w:lastRowLastColumn="0"/>
          <w:trHeight w:val="514"/>
        </w:trPr>
        <w:tc>
          <w:tcPr>
            <w:cnfStyle w:val="001000000000" w:firstRow="0" w:lastRow="0" w:firstColumn="1" w:lastColumn="0" w:oddVBand="0" w:evenVBand="0" w:oddHBand="0" w:evenHBand="0" w:firstRowFirstColumn="0" w:firstRowLastColumn="0" w:lastRowFirstColumn="0" w:lastRowLastColumn="0"/>
            <w:tcW w:w="3105" w:type="dxa"/>
          </w:tcPr>
          <w:p w14:paraId="38443370" w14:textId="523AD7EA" w:rsidR="00702BED" w:rsidRPr="00702BED" w:rsidRDefault="00702BED" w:rsidP="004C0E94">
            <w:pPr>
              <w:spacing w:line="360" w:lineRule="auto"/>
              <w:rPr>
                <w:rFonts w:ascii="Arial" w:hAnsi="Arial" w:cs="Arial"/>
                <w:b w:val="0"/>
                <w:bCs w:val="0"/>
              </w:rPr>
            </w:pPr>
            <w:r w:rsidRPr="00702BED">
              <w:rPr>
                <w:rFonts w:ascii="Arial" w:hAnsi="Arial" w:cs="Arial"/>
                <w:b w:val="0"/>
                <w:bCs w:val="0"/>
              </w:rPr>
              <w:t>Plus</w:t>
            </w:r>
          </w:p>
        </w:tc>
        <w:tc>
          <w:tcPr>
            <w:tcW w:w="3105" w:type="dxa"/>
            <w:tcBorders>
              <w:right w:val="single" w:sz="4" w:space="0" w:color="auto"/>
            </w:tcBorders>
          </w:tcPr>
          <w:p w14:paraId="2B761AD8" w14:textId="72CC0CC6" w:rsidR="00702BED" w:rsidRPr="00702BED" w:rsidRDefault="00702BE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02BED">
              <w:rPr>
                <w:rFonts w:ascii="Arial" w:hAnsi="Arial" w:cs="Arial"/>
              </w:rPr>
              <w:t xml:space="preserve">Improves </w:t>
            </w:r>
            <w:proofErr w:type="spellStart"/>
            <w:r w:rsidRPr="00702BED">
              <w:rPr>
                <w:rFonts w:ascii="Arial" w:hAnsi="Arial" w:cs="Arial"/>
              </w:rPr>
              <w:t>efficiancy</w:t>
            </w:r>
            <w:proofErr w:type="spellEnd"/>
          </w:p>
        </w:tc>
        <w:tc>
          <w:tcPr>
            <w:tcW w:w="3106" w:type="dxa"/>
            <w:tcBorders>
              <w:left w:val="single" w:sz="4" w:space="0" w:color="auto"/>
            </w:tcBorders>
          </w:tcPr>
          <w:p w14:paraId="6CF08B0F" w14:textId="1B9BC617" w:rsidR="00702BED" w:rsidRPr="00702BED" w:rsidRDefault="00702BE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02BED">
              <w:rPr>
                <w:rFonts w:ascii="Arial" w:hAnsi="Arial" w:cs="Arial"/>
              </w:rPr>
              <w:t>+4</w:t>
            </w:r>
          </w:p>
        </w:tc>
      </w:tr>
      <w:tr w:rsidR="00702BED" w14:paraId="5AA6F85B" w14:textId="77777777" w:rsidTr="00AB63B0">
        <w:trPr>
          <w:trHeight w:val="502"/>
        </w:trPr>
        <w:tc>
          <w:tcPr>
            <w:cnfStyle w:val="001000000000" w:firstRow="0" w:lastRow="0" w:firstColumn="1" w:lastColumn="0" w:oddVBand="0" w:evenVBand="0" w:oddHBand="0" w:evenHBand="0" w:firstRowFirstColumn="0" w:firstRowLastColumn="0" w:lastRowFirstColumn="0" w:lastRowLastColumn="0"/>
            <w:tcW w:w="3105" w:type="dxa"/>
          </w:tcPr>
          <w:p w14:paraId="07C51B93" w14:textId="77777777" w:rsidR="00702BED" w:rsidRDefault="00702BED" w:rsidP="004C0E94">
            <w:pPr>
              <w:spacing w:line="360" w:lineRule="auto"/>
              <w:rPr>
                <w:rFonts w:ascii="Arial" w:hAnsi="Arial" w:cs="Arial"/>
                <w:u w:val="single"/>
              </w:rPr>
            </w:pPr>
          </w:p>
        </w:tc>
        <w:tc>
          <w:tcPr>
            <w:tcW w:w="3105" w:type="dxa"/>
            <w:tcBorders>
              <w:right w:val="single" w:sz="4" w:space="0" w:color="auto"/>
            </w:tcBorders>
          </w:tcPr>
          <w:p w14:paraId="2FBF8276" w14:textId="2ED18A09" w:rsidR="00702BED" w:rsidRPr="00702BED" w:rsidRDefault="00702BED"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Reduces errors</w:t>
            </w:r>
          </w:p>
        </w:tc>
        <w:tc>
          <w:tcPr>
            <w:tcW w:w="3106" w:type="dxa"/>
            <w:tcBorders>
              <w:left w:val="single" w:sz="4" w:space="0" w:color="auto"/>
            </w:tcBorders>
          </w:tcPr>
          <w:p w14:paraId="60FCBB36" w14:textId="618D239D" w:rsidR="00702BED" w:rsidRPr="00702BED" w:rsidRDefault="00702BED"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02BED">
              <w:rPr>
                <w:rFonts w:ascii="Arial" w:hAnsi="Arial" w:cs="Arial"/>
              </w:rPr>
              <w:t>+4</w:t>
            </w:r>
          </w:p>
        </w:tc>
      </w:tr>
      <w:tr w:rsidR="00702BED" w14:paraId="4A6CFFED" w14:textId="77777777" w:rsidTr="00AB63B0">
        <w:trPr>
          <w:cnfStyle w:val="000000100000" w:firstRow="0" w:lastRow="0" w:firstColumn="0" w:lastColumn="0" w:oddVBand="0" w:evenVBand="0" w:oddHBand="1" w:evenHBand="0" w:firstRowFirstColumn="0" w:firstRowLastColumn="0" w:lastRowFirstColumn="0" w:lastRowLastColumn="0"/>
          <w:trHeight w:val="514"/>
        </w:trPr>
        <w:tc>
          <w:tcPr>
            <w:cnfStyle w:val="001000000000" w:firstRow="0" w:lastRow="0" w:firstColumn="1" w:lastColumn="0" w:oddVBand="0" w:evenVBand="0" w:oddHBand="0" w:evenHBand="0" w:firstRowFirstColumn="0" w:firstRowLastColumn="0" w:lastRowFirstColumn="0" w:lastRowLastColumn="0"/>
            <w:tcW w:w="3105" w:type="dxa"/>
          </w:tcPr>
          <w:p w14:paraId="5292B0EC" w14:textId="77777777" w:rsidR="00702BED" w:rsidRDefault="00702BED" w:rsidP="004C0E94">
            <w:pPr>
              <w:spacing w:line="360" w:lineRule="auto"/>
              <w:rPr>
                <w:rFonts w:ascii="Arial" w:hAnsi="Arial" w:cs="Arial"/>
                <w:u w:val="single"/>
              </w:rPr>
            </w:pPr>
          </w:p>
        </w:tc>
        <w:tc>
          <w:tcPr>
            <w:tcW w:w="3105" w:type="dxa"/>
            <w:tcBorders>
              <w:right w:val="single" w:sz="4" w:space="0" w:color="auto"/>
            </w:tcBorders>
          </w:tcPr>
          <w:p w14:paraId="609A1CDB" w14:textId="4F0A4F61" w:rsidR="00702BED" w:rsidRPr="00702BED" w:rsidRDefault="00702BE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Faster processing</w:t>
            </w:r>
          </w:p>
        </w:tc>
        <w:tc>
          <w:tcPr>
            <w:tcW w:w="3106" w:type="dxa"/>
            <w:tcBorders>
              <w:left w:val="single" w:sz="4" w:space="0" w:color="auto"/>
            </w:tcBorders>
          </w:tcPr>
          <w:p w14:paraId="1351F692" w14:textId="6B244698" w:rsidR="00702BED" w:rsidRPr="00702BED" w:rsidRDefault="00702BE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w:t>
            </w:r>
          </w:p>
        </w:tc>
      </w:tr>
      <w:tr w:rsidR="00702BED" w14:paraId="4DCFFF83" w14:textId="77777777" w:rsidTr="00AB63B0">
        <w:trPr>
          <w:trHeight w:val="502"/>
        </w:trPr>
        <w:tc>
          <w:tcPr>
            <w:cnfStyle w:val="001000000000" w:firstRow="0" w:lastRow="0" w:firstColumn="1" w:lastColumn="0" w:oddVBand="0" w:evenVBand="0" w:oddHBand="0" w:evenHBand="0" w:firstRowFirstColumn="0" w:firstRowLastColumn="0" w:lastRowFirstColumn="0" w:lastRowLastColumn="0"/>
            <w:tcW w:w="3105" w:type="dxa"/>
          </w:tcPr>
          <w:p w14:paraId="52A30C7A" w14:textId="77777777" w:rsidR="00702BED" w:rsidRDefault="00702BED" w:rsidP="004C0E94">
            <w:pPr>
              <w:spacing w:line="360" w:lineRule="auto"/>
              <w:rPr>
                <w:rFonts w:ascii="Arial" w:hAnsi="Arial" w:cs="Arial"/>
                <w:u w:val="single"/>
              </w:rPr>
            </w:pPr>
          </w:p>
        </w:tc>
        <w:tc>
          <w:tcPr>
            <w:tcW w:w="3105" w:type="dxa"/>
            <w:tcBorders>
              <w:right w:val="single" w:sz="4" w:space="0" w:color="auto"/>
            </w:tcBorders>
          </w:tcPr>
          <w:p w14:paraId="542274F1" w14:textId="511D624B" w:rsidR="00702BED" w:rsidRPr="00702BED" w:rsidRDefault="00702BED"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Better communication</w:t>
            </w:r>
          </w:p>
        </w:tc>
        <w:tc>
          <w:tcPr>
            <w:tcW w:w="3106" w:type="dxa"/>
            <w:tcBorders>
              <w:left w:val="single" w:sz="4" w:space="0" w:color="auto"/>
            </w:tcBorders>
          </w:tcPr>
          <w:p w14:paraId="48ED2C79" w14:textId="06D9FCD4" w:rsidR="00702BED" w:rsidRPr="00702BED" w:rsidRDefault="00702BED"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w:t>
            </w:r>
          </w:p>
        </w:tc>
      </w:tr>
      <w:tr w:rsidR="00702BED" w14:paraId="7E07573F" w14:textId="77777777" w:rsidTr="00AB63B0">
        <w:trPr>
          <w:cnfStyle w:val="000000100000" w:firstRow="0" w:lastRow="0" w:firstColumn="0" w:lastColumn="0" w:oddVBand="0" w:evenVBand="0" w:oddHBand="1"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3105" w:type="dxa"/>
          </w:tcPr>
          <w:p w14:paraId="3F8A3176" w14:textId="289C3434" w:rsidR="00702BED" w:rsidRPr="00702BED" w:rsidRDefault="00702BED" w:rsidP="004C0E94">
            <w:pPr>
              <w:spacing w:line="360" w:lineRule="auto"/>
              <w:rPr>
                <w:rFonts w:ascii="Arial" w:hAnsi="Arial" w:cs="Arial"/>
                <w:b w:val="0"/>
                <w:bCs w:val="0"/>
              </w:rPr>
            </w:pPr>
            <w:r>
              <w:rPr>
                <w:rFonts w:ascii="Arial" w:hAnsi="Arial" w:cs="Arial"/>
                <w:b w:val="0"/>
                <w:bCs w:val="0"/>
              </w:rPr>
              <w:t>SUBTOTAL (+)</w:t>
            </w:r>
          </w:p>
        </w:tc>
        <w:tc>
          <w:tcPr>
            <w:tcW w:w="3105" w:type="dxa"/>
            <w:tcBorders>
              <w:right w:val="single" w:sz="4" w:space="0" w:color="auto"/>
            </w:tcBorders>
          </w:tcPr>
          <w:p w14:paraId="339852C9" w14:textId="77777777" w:rsidR="00702BED" w:rsidRDefault="00702BE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tc>
        <w:tc>
          <w:tcPr>
            <w:tcW w:w="3106" w:type="dxa"/>
            <w:tcBorders>
              <w:left w:val="single" w:sz="4" w:space="0" w:color="auto"/>
            </w:tcBorders>
          </w:tcPr>
          <w:p w14:paraId="75ACB777" w14:textId="03BBF221" w:rsidR="00702BED" w:rsidRPr="00702BED" w:rsidRDefault="00702BE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u w:val="single"/>
              </w:rPr>
              <w:t>+14</w:t>
            </w:r>
          </w:p>
        </w:tc>
      </w:tr>
      <w:tr w:rsidR="00702BED" w14:paraId="73181B10" w14:textId="77777777" w:rsidTr="00AB63B0">
        <w:trPr>
          <w:trHeight w:val="514"/>
        </w:trPr>
        <w:tc>
          <w:tcPr>
            <w:cnfStyle w:val="001000000000" w:firstRow="0" w:lastRow="0" w:firstColumn="1" w:lastColumn="0" w:oddVBand="0" w:evenVBand="0" w:oddHBand="0" w:evenHBand="0" w:firstRowFirstColumn="0" w:firstRowLastColumn="0" w:lastRowFirstColumn="0" w:lastRowLastColumn="0"/>
            <w:tcW w:w="3105" w:type="dxa"/>
          </w:tcPr>
          <w:p w14:paraId="7AAB1860" w14:textId="32DE1608" w:rsidR="00702BED" w:rsidRPr="00702BED" w:rsidRDefault="00702BED" w:rsidP="004C0E94">
            <w:pPr>
              <w:spacing w:line="360" w:lineRule="auto"/>
              <w:rPr>
                <w:rFonts w:ascii="Arial" w:hAnsi="Arial" w:cs="Arial"/>
                <w:b w:val="0"/>
                <w:bCs w:val="0"/>
              </w:rPr>
            </w:pPr>
            <w:r>
              <w:rPr>
                <w:rFonts w:ascii="Arial" w:hAnsi="Arial" w:cs="Arial"/>
                <w:b w:val="0"/>
                <w:bCs w:val="0"/>
              </w:rPr>
              <w:t>Minus</w:t>
            </w:r>
          </w:p>
        </w:tc>
        <w:tc>
          <w:tcPr>
            <w:tcW w:w="3105" w:type="dxa"/>
            <w:tcBorders>
              <w:right w:val="single" w:sz="4" w:space="0" w:color="auto"/>
            </w:tcBorders>
          </w:tcPr>
          <w:p w14:paraId="10D30AE5" w14:textId="1EDC4BAC" w:rsidR="00702BED" w:rsidRPr="00AB63B0" w:rsidRDefault="00AB63B0"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Implementation costs</w:t>
            </w:r>
          </w:p>
        </w:tc>
        <w:tc>
          <w:tcPr>
            <w:tcW w:w="3106" w:type="dxa"/>
            <w:tcBorders>
              <w:left w:val="single" w:sz="4" w:space="0" w:color="auto"/>
            </w:tcBorders>
          </w:tcPr>
          <w:p w14:paraId="0B55BBF3" w14:textId="0315746C" w:rsidR="00702BED" w:rsidRPr="00AB63B0" w:rsidRDefault="00AB63B0"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w:t>
            </w:r>
          </w:p>
        </w:tc>
      </w:tr>
      <w:tr w:rsidR="00702BED" w14:paraId="35025881" w14:textId="77777777" w:rsidTr="00AB63B0">
        <w:trPr>
          <w:cnfStyle w:val="000000100000" w:firstRow="0" w:lastRow="0" w:firstColumn="0" w:lastColumn="0" w:oddVBand="0" w:evenVBand="0" w:oddHBand="1"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3105" w:type="dxa"/>
          </w:tcPr>
          <w:p w14:paraId="7ED32115" w14:textId="77777777" w:rsidR="00702BED" w:rsidRDefault="00702BED" w:rsidP="004C0E94">
            <w:pPr>
              <w:spacing w:line="360" w:lineRule="auto"/>
              <w:rPr>
                <w:rFonts w:ascii="Arial" w:hAnsi="Arial" w:cs="Arial"/>
                <w:u w:val="single"/>
              </w:rPr>
            </w:pPr>
          </w:p>
        </w:tc>
        <w:tc>
          <w:tcPr>
            <w:tcW w:w="3105" w:type="dxa"/>
            <w:tcBorders>
              <w:right w:val="single" w:sz="4" w:space="0" w:color="auto"/>
            </w:tcBorders>
          </w:tcPr>
          <w:p w14:paraId="04A90E9B" w14:textId="07CAF2CA" w:rsidR="00702BED" w:rsidRPr="00AB63B0" w:rsidRDefault="00AB63B0"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Staff training required</w:t>
            </w:r>
          </w:p>
        </w:tc>
        <w:tc>
          <w:tcPr>
            <w:tcW w:w="3106" w:type="dxa"/>
            <w:tcBorders>
              <w:left w:val="single" w:sz="4" w:space="0" w:color="auto"/>
            </w:tcBorders>
          </w:tcPr>
          <w:p w14:paraId="64A1FA0B" w14:textId="5AF80AF7" w:rsidR="00702BED" w:rsidRPr="00AB63B0" w:rsidRDefault="00AB63B0"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w:t>
            </w:r>
          </w:p>
        </w:tc>
      </w:tr>
      <w:tr w:rsidR="00702BED" w14:paraId="59D11840" w14:textId="77777777" w:rsidTr="00AB63B0">
        <w:trPr>
          <w:trHeight w:val="514"/>
        </w:trPr>
        <w:tc>
          <w:tcPr>
            <w:cnfStyle w:val="001000000000" w:firstRow="0" w:lastRow="0" w:firstColumn="1" w:lastColumn="0" w:oddVBand="0" w:evenVBand="0" w:oddHBand="0" w:evenHBand="0" w:firstRowFirstColumn="0" w:firstRowLastColumn="0" w:lastRowFirstColumn="0" w:lastRowLastColumn="0"/>
            <w:tcW w:w="3105" w:type="dxa"/>
          </w:tcPr>
          <w:p w14:paraId="360A24E8" w14:textId="77777777" w:rsidR="00702BED" w:rsidRDefault="00702BED" w:rsidP="004C0E94">
            <w:pPr>
              <w:spacing w:line="360" w:lineRule="auto"/>
              <w:rPr>
                <w:rFonts w:ascii="Arial" w:hAnsi="Arial" w:cs="Arial"/>
                <w:u w:val="single"/>
              </w:rPr>
            </w:pPr>
          </w:p>
        </w:tc>
        <w:tc>
          <w:tcPr>
            <w:tcW w:w="3105" w:type="dxa"/>
            <w:tcBorders>
              <w:right w:val="single" w:sz="4" w:space="0" w:color="auto"/>
            </w:tcBorders>
          </w:tcPr>
          <w:p w14:paraId="3E369C2B" w14:textId="67BB0FC5" w:rsidR="00702BED" w:rsidRPr="00AB63B0" w:rsidRDefault="00AB63B0"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B63B0">
              <w:rPr>
                <w:rFonts w:ascii="Arial" w:hAnsi="Arial" w:cs="Arial"/>
              </w:rPr>
              <w:t>Resistance to change</w:t>
            </w:r>
          </w:p>
        </w:tc>
        <w:tc>
          <w:tcPr>
            <w:tcW w:w="3106" w:type="dxa"/>
            <w:tcBorders>
              <w:left w:val="single" w:sz="4" w:space="0" w:color="auto"/>
            </w:tcBorders>
          </w:tcPr>
          <w:p w14:paraId="5011E6D3" w14:textId="01BD63C0" w:rsidR="00702BED" w:rsidRPr="00AB63B0" w:rsidRDefault="00AB63B0"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B63B0">
              <w:rPr>
                <w:rFonts w:ascii="Arial" w:hAnsi="Arial" w:cs="Arial"/>
              </w:rPr>
              <w:t>-2</w:t>
            </w:r>
          </w:p>
        </w:tc>
      </w:tr>
      <w:tr w:rsidR="00702BED" w14:paraId="0F3EB005" w14:textId="77777777" w:rsidTr="00AB63B0">
        <w:trPr>
          <w:cnfStyle w:val="000000100000" w:firstRow="0" w:lastRow="0" w:firstColumn="0" w:lastColumn="0" w:oddVBand="0" w:evenVBand="0" w:oddHBand="1"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3105" w:type="dxa"/>
          </w:tcPr>
          <w:p w14:paraId="459C22CC" w14:textId="127E22F7" w:rsidR="00702BED" w:rsidRPr="00AB63B0" w:rsidRDefault="00AB63B0" w:rsidP="004C0E94">
            <w:pPr>
              <w:spacing w:line="360" w:lineRule="auto"/>
              <w:rPr>
                <w:rFonts w:ascii="Arial" w:hAnsi="Arial" w:cs="Arial"/>
                <w:b w:val="0"/>
                <w:bCs w:val="0"/>
              </w:rPr>
            </w:pPr>
            <w:r>
              <w:rPr>
                <w:rFonts w:ascii="Arial" w:hAnsi="Arial" w:cs="Arial"/>
                <w:b w:val="0"/>
                <w:bCs w:val="0"/>
              </w:rPr>
              <w:t>SUBTOTAL (-)</w:t>
            </w:r>
          </w:p>
        </w:tc>
        <w:tc>
          <w:tcPr>
            <w:tcW w:w="3105" w:type="dxa"/>
            <w:tcBorders>
              <w:right w:val="single" w:sz="4" w:space="0" w:color="auto"/>
            </w:tcBorders>
          </w:tcPr>
          <w:p w14:paraId="11EFB3E5" w14:textId="77777777" w:rsidR="00702BED" w:rsidRDefault="00702BED"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tc>
        <w:tc>
          <w:tcPr>
            <w:tcW w:w="3106" w:type="dxa"/>
            <w:tcBorders>
              <w:left w:val="single" w:sz="4" w:space="0" w:color="auto"/>
            </w:tcBorders>
          </w:tcPr>
          <w:p w14:paraId="33D50C1E" w14:textId="60A48216" w:rsidR="00702BED" w:rsidRPr="00AB63B0" w:rsidRDefault="00AB63B0"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w:t>
            </w:r>
          </w:p>
        </w:tc>
      </w:tr>
      <w:tr w:rsidR="00702BED" w14:paraId="59CEA77E" w14:textId="77777777" w:rsidTr="00AB63B0">
        <w:trPr>
          <w:trHeight w:val="502"/>
        </w:trPr>
        <w:tc>
          <w:tcPr>
            <w:cnfStyle w:val="001000000000" w:firstRow="0" w:lastRow="0" w:firstColumn="1" w:lastColumn="0" w:oddVBand="0" w:evenVBand="0" w:oddHBand="0" w:evenHBand="0" w:firstRowFirstColumn="0" w:firstRowLastColumn="0" w:lastRowFirstColumn="0" w:lastRowLastColumn="0"/>
            <w:tcW w:w="3105" w:type="dxa"/>
          </w:tcPr>
          <w:p w14:paraId="72F3707A" w14:textId="29D94B82" w:rsidR="00702BED" w:rsidRPr="00AB63B0" w:rsidRDefault="00AB63B0" w:rsidP="004C0E94">
            <w:pPr>
              <w:spacing w:line="360" w:lineRule="auto"/>
              <w:rPr>
                <w:rFonts w:ascii="Arial" w:hAnsi="Arial" w:cs="Arial"/>
                <w:b w:val="0"/>
                <w:bCs w:val="0"/>
              </w:rPr>
            </w:pPr>
            <w:r>
              <w:rPr>
                <w:rFonts w:ascii="Arial" w:hAnsi="Arial" w:cs="Arial"/>
                <w:b w:val="0"/>
                <w:bCs w:val="0"/>
              </w:rPr>
              <w:t>INTERESTING</w:t>
            </w:r>
          </w:p>
        </w:tc>
        <w:tc>
          <w:tcPr>
            <w:tcW w:w="3105" w:type="dxa"/>
            <w:tcBorders>
              <w:right w:val="single" w:sz="4" w:space="0" w:color="auto"/>
            </w:tcBorders>
          </w:tcPr>
          <w:p w14:paraId="002EEF29" w14:textId="641A747B" w:rsidR="00702BED" w:rsidRPr="00AB63B0" w:rsidRDefault="00AB63B0"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Improves service quality</w:t>
            </w:r>
          </w:p>
        </w:tc>
        <w:tc>
          <w:tcPr>
            <w:tcW w:w="3106" w:type="dxa"/>
            <w:tcBorders>
              <w:left w:val="single" w:sz="4" w:space="0" w:color="auto"/>
            </w:tcBorders>
          </w:tcPr>
          <w:p w14:paraId="2399AEAB" w14:textId="46D93F60" w:rsidR="00702BED" w:rsidRPr="00AB63B0" w:rsidRDefault="00AB63B0" w:rsidP="004C0E9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w:t>
            </w:r>
          </w:p>
        </w:tc>
      </w:tr>
      <w:tr w:rsidR="00702BED" w14:paraId="30DB06C5" w14:textId="77777777" w:rsidTr="00AB63B0">
        <w:trPr>
          <w:cnfStyle w:val="000000100000" w:firstRow="0" w:lastRow="0" w:firstColumn="0" w:lastColumn="0" w:oddVBand="0" w:evenVBand="0" w:oddHBand="1"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3105" w:type="dxa"/>
            <w:tcBorders>
              <w:left w:val="single" w:sz="4" w:space="0" w:color="auto"/>
              <w:right w:val="single" w:sz="4" w:space="0" w:color="auto"/>
            </w:tcBorders>
          </w:tcPr>
          <w:p w14:paraId="67FC7F09" w14:textId="77777777" w:rsidR="00702BED" w:rsidRDefault="00702BED" w:rsidP="004C0E94">
            <w:pPr>
              <w:spacing w:line="360" w:lineRule="auto"/>
              <w:rPr>
                <w:rFonts w:ascii="Arial" w:hAnsi="Arial" w:cs="Arial"/>
                <w:u w:val="single"/>
              </w:rPr>
            </w:pPr>
          </w:p>
        </w:tc>
        <w:tc>
          <w:tcPr>
            <w:tcW w:w="3105" w:type="dxa"/>
            <w:tcBorders>
              <w:left w:val="single" w:sz="4" w:space="0" w:color="auto"/>
              <w:right w:val="single" w:sz="4" w:space="0" w:color="auto"/>
            </w:tcBorders>
          </w:tcPr>
          <w:p w14:paraId="5CA27C8C" w14:textId="4314E6C3" w:rsidR="00702BED" w:rsidRPr="00AB63B0" w:rsidRDefault="00AB63B0"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Supports system integration</w:t>
            </w:r>
          </w:p>
        </w:tc>
        <w:tc>
          <w:tcPr>
            <w:tcW w:w="3106" w:type="dxa"/>
            <w:tcBorders>
              <w:left w:val="single" w:sz="4" w:space="0" w:color="auto"/>
            </w:tcBorders>
          </w:tcPr>
          <w:p w14:paraId="1ED925B0" w14:textId="77777777" w:rsidR="00702BED" w:rsidRDefault="00AB63B0"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B63B0">
              <w:rPr>
                <w:rFonts w:ascii="Arial" w:hAnsi="Arial" w:cs="Arial"/>
              </w:rPr>
              <w:t>+3</w:t>
            </w:r>
          </w:p>
          <w:p w14:paraId="6090DF7F" w14:textId="6C0FBC58" w:rsidR="00AB63B0" w:rsidRPr="00AB63B0" w:rsidRDefault="00AB63B0" w:rsidP="004C0E9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55DE347A" w14:textId="2D570EAD" w:rsidR="00AB63B0" w:rsidRDefault="00AB63B0" w:rsidP="004C0E94">
      <w:pPr>
        <w:spacing w:line="360" w:lineRule="auto"/>
        <w:rPr>
          <w:rFonts w:ascii="Arial" w:hAnsi="Arial" w:cs="Arial"/>
        </w:rPr>
      </w:pPr>
      <w:r>
        <w:rPr>
          <w:rFonts w:ascii="Arial" w:hAnsi="Arial" w:cs="Arial"/>
          <w:u w:val="single"/>
        </w:rPr>
        <w:t xml:space="preserve"> </w:t>
      </w:r>
      <w:r>
        <w:rPr>
          <w:rFonts w:ascii="Arial" w:hAnsi="Arial" w:cs="Arial"/>
        </w:rPr>
        <w:t>SUBTOTAL (I)                                                                      +6</w:t>
      </w:r>
    </w:p>
    <w:p w14:paraId="0ACF97EC" w14:textId="0119D5ED" w:rsidR="00AB63B0" w:rsidRPr="00AB63B0" w:rsidRDefault="00AB63B0" w:rsidP="004C0E94">
      <w:pPr>
        <w:spacing w:line="360" w:lineRule="auto"/>
        <w:rPr>
          <w:rFonts w:ascii="Arial" w:hAnsi="Arial" w:cs="Arial"/>
          <w:b/>
          <w:bCs/>
          <w:u w:val="single"/>
        </w:rPr>
      </w:pPr>
      <w:r w:rsidRPr="00AB63B0">
        <w:rPr>
          <w:rFonts w:ascii="Arial" w:hAnsi="Arial" w:cs="Arial"/>
          <w:b/>
          <w:bCs/>
          <w:u w:val="single"/>
        </w:rPr>
        <w:t>TOTAL SCORE +13</w:t>
      </w:r>
    </w:p>
    <w:p w14:paraId="34D6A6F0" w14:textId="77777777" w:rsidR="004C0E94" w:rsidRDefault="004C0E94" w:rsidP="004C0E94">
      <w:pPr>
        <w:spacing w:line="360" w:lineRule="auto"/>
        <w:rPr>
          <w:rFonts w:ascii="Arial" w:hAnsi="Arial" w:cs="Arial"/>
        </w:rPr>
      </w:pPr>
    </w:p>
    <w:p w14:paraId="5336CE22" w14:textId="77777777" w:rsidR="00AB63B0" w:rsidRDefault="00AB63B0" w:rsidP="004C0E94">
      <w:pPr>
        <w:spacing w:line="360" w:lineRule="auto"/>
        <w:rPr>
          <w:rFonts w:ascii="Arial" w:hAnsi="Arial" w:cs="Arial"/>
        </w:rPr>
      </w:pPr>
    </w:p>
    <w:p w14:paraId="1CB64288" w14:textId="77777777" w:rsidR="00AB63B0" w:rsidRDefault="00AB63B0" w:rsidP="004C0E94">
      <w:pPr>
        <w:spacing w:line="360" w:lineRule="auto"/>
        <w:rPr>
          <w:rFonts w:ascii="Arial" w:hAnsi="Arial" w:cs="Arial"/>
        </w:rPr>
      </w:pPr>
    </w:p>
    <w:p w14:paraId="36F90608" w14:textId="77777777" w:rsidR="00AB63B0" w:rsidRDefault="00AB63B0" w:rsidP="004C0E94">
      <w:pPr>
        <w:spacing w:line="360" w:lineRule="auto"/>
        <w:rPr>
          <w:rFonts w:ascii="Arial" w:hAnsi="Arial" w:cs="Arial"/>
        </w:rPr>
      </w:pPr>
    </w:p>
    <w:p w14:paraId="032A759D" w14:textId="77777777" w:rsidR="00AB63B0" w:rsidRDefault="00AB63B0" w:rsidP="004C0E94">
      <w:pPr>
        <w:spacing w:line="360" w:lineRule="auto"/>
        <w:rPr>
          <w:rFonts w:ascii="Arial" w:hAnsi="Arial" w:cs="Arial"/>
        </w:rPr>
      </w:pPr>
    </w:p>
    <w:p w14:paraId="39C29D6E" w14:textId="6F4D0C4C" w:rsidR="00557F1D" w:rsidRPr="00557F1D" w:rsidRDefault="00557F1D" w:rsidP="00557F1D">
      <w:pPr>
        <w:spacing w:before="100" w:beforeAutospacing="1" w:after="100" w:afterAutospacing="1"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 xml:space="preserve">             </w:t>
      </w:r>
      <w:r w:rsidR="00BA7260">
        <w:rPr>
          <w:rFonts w:ascii="Arial" w:eastAsia="Times New Roman" w:hAnsi="Arial" w:cs="Arial"/>
          <w:b/>
          <w:bCs/>
          <w:kern w:val="0"/>
          <w:lang w:eastAsia="en-GB"/>
          <w14:ligatures w14:val="none"/>
        </w:rPr>
        <w:t>5.</w:t>
      </w:r>
      <w:r w:rsidRPr="00557F1D">
        <w:rPr>
          <w:rFonts w:ascii="Arial" w:eastAsia="Times New Roman" w:hAnsi="Arial" w:cs="Arial"/>
          <w:b/>
          <w:bCs/>
          <w:kern w:val="0"/>
          <w:lang w:eastAsia="en-GB"/>
          <w14:ligatures w14:val="none"/>
        </w:rPr>
        <w:t>Justification of Preferred Solution</w:t>
      </w:r>
    </w:p>
    <w:p w14:paraId="0CD72A4E" w14:textId="77777777" w:rsidR="00557F1D" w:rsidRPr="00557F1D" w:rsidRDefault="00557F1D" w:rsidP="00557F1D">
      <w:pPr>
        <w:spacing w:before="100" w:beforeAutospacing="1" w:after="100" w:afterAutospacing="1" w:line="360" w:lineRule="auto"/>
        <w:rPr>
          <w:rFonts w:ascii="Arial" w:eastAsia="Times New Roman" w:hAnsi="Arial" w:cs="Arial"/>
          <w:kern w:val="0"/>
          <w:lang w:eastAsia="en-GB"/>
          <w14:ligatures w14:val="none"/>
        </w:rPr>
      </w:pPr>
      <w:r w:rsidRPr="00557F1D">
        <w:rPr>
          <w:rFonts w:ascii="Arial" w:eastAsia="Times New Roman" w:hAnsi="Arial" w:cs="Arial"/>
          <w:kern w:val="0"/>
          <w:lang w:eastAsia="en-GB"/>
          <w14:ligatures w14:val="none"/>
        </w:rPr>
        <w:t>According to the PMI analysis, developing an online sales platform is the preferred solution. This option achieved a higher overall score (+18) than improving the order management system (+13), indicating a greater overall benefit. The online platform offers significant advantages, particularly in expanding market reach, attracting new customers, and increasing sales. Although it involves higher initial costs and requires digital skills, its long-term potential and scalability outweigh these drawbacks. In contrast, while improving the order management system enhances internal efficiency, it does not directly contribute to revenue growth. Therefore, the online platform represents the most effective strategic choice.</w:t>
      </w:r>
    </w:p>
    <w:p w14:paraId="70285BA1" w14:textId="60A1896D" w:rsidR="00BA7260" w:rsidRDefault="00BA7260" w:rsidP="004C0E94">
      <w:pPr>
        <w:spacing w:line="360" w:lineRule="auto"/>
        <w:rPr>
          <w:rFonts w:ascii="Arial" w:hAnsi="Arial" w:cs="Arial"/>
        </w:rPr>
      </w:pPr>
      <w:r>
        <w:rPr>
          <w:rFonts w:ascii="Arial" w:hAnsi="Arial" w:cs="Arial"/>
        </w:rPr>
        <w:t xml:space="preserve">         6. Risk </w:t>
      </w:r>
      <w:proofErr w:type="spellStart"/>
      <w:r>
        <w:rPr>
          <w:rFonts w:ascii="Arial" w:hAnsi="Arial" w:cs="Arial"/>
        </w:rPr>
        <w:t>analisis</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0"/>
        <w:gridCol w:w="1168"/>
        <w:gridCol w:w="1160"/>
        <w:gridCol w:w="660"/>
        <w:gridCol w:w="2256"/>
        <w:gridCol w:w="1522"/>
      </w:tblGrid>
      <w:tr w:rsidR="00067857" w:rsidRPr="00067857" w14:paraId="645ABBBB" w14:textId="77777777" w:rsidTr="00067857">
        <w:trPr>
          <w:tblHeader/>
          <w:tblCellSpacing w:w="15" w:type="dxa"/>
        </w:trPr>
        <w:tc>
          <w:tcPr>
            <w:tcW w:w="2205" w:type="dxa"/>
            <w:tcBorders>
              <w:top w:val="single" w:sz="4" w:space="0" w:color="auto"/>
              <w:left w:val="single" w:sz="4" w:space="0" w:color="auto"/>
              <w:right w:val="single" w:sz="4" w:space="0" w:color="auto"/>
            </w:tcBorders>
            <w:vAlign w:val="center"/>
            <w:hideMark/>
          </w:tcPr>
          <w:p w14:paraId="3B42378E" w14:textId="2425608F" w:rsidR="00067857" w:rsidRPr="00067857" w:rsidRDefault="00067857" w:rsidP="00067857">
            <w:pPr>
              <w:spacing w:after="0" w:line="240" w:lineRule="auto"/>
              <w:jc w:val="center"/>
              <w:rPr>
                <w:rFonts w:ascii="Times New Roman" w:eastAsia="Times New Roman" w:hAnsi="Times New Roman" w:cs="Times New Roman"/>
                <w:b/>
                <w:bCs/>
                <w:kern w:val="0"/>
                <w:lang w:eastAsia="en-GB"/>
                <w14:ligatures w14:val="none"/>
              </w:rPr>
            </w:pPr>
            <w:r w:rsidRPr="00067857">
              <w:rPr>
                <w:rFonts w:ascii="Times New Roman" w:eastAsia="Times New Roman" w:hAnsi="Times New Roman" w:cs="Times New Roman"/>
                <w:b/>
                <w:bCs/>
                <w:kern w:val="0"/>
                <w:lang w:eastAsia="en-GB"/>
                <w14:ligatures w14:val="none"/>
              </w:rPr>
              <w:t xml:space="preserve">Risk </w:t>
            </w:r>
          </w:p>
        </w:tc>
        <w:tc>
          <w:tcPr>
            <w:tcW w:w="1138" w:type="dxa"/>
            <w:tcBorders>
              <w:top w:val="single" w:sz="4" w:space="0" w:color="auto"/>
            </w:tcBorders>
            <w:vAlign w:val="center"/>
            <w:hideMark/>
          </w:tcPr>
          <w:p w14:paraId="765A2650" w14:textId="77777777" w:rsidR="00067857" w:rsidRPr="00067857" w:rsidRDefault="00067857" w:rsidP="00067857">
            <w:pPr>
              <w:spacing w:after="0" w:line="240" w:lineRule="auto"/>
              <w:jc w:val="center"/>
              <w:rPr>
                <w:rFonts w:ascii="Times New Roman" w:eastAsia="Times New Roman" w:hAnsi="Times New Roman" w:cs="Times New Roman"/>
                <w:b/>
                <w:bCs/>
                <w:kern w:val="0"/>
                <w:lang w:eastAsia="en-GB"/>
                <w14:ligatures w14:val="none"/>
              </w:rPr>
            </w:pPr>
            <w:r w:rsidRPr="00067857">
              <w:rPr>
                <w:rFonts w:ascii="Times New Roman" w:eastAsia="Times New Roman" w:hAnsi="Times New Roman" w:cs="Times New Roman"/>
                <w:b/>
                <w:bCs/>
                <w:kern w:val="0"/>
                <w:lang w:eastAsia="en-GB"/>
                <w14:ligatures w14:val="none"/>
              </w:rPr>
              <w:t>Likelihood (1–5)</w:t>
            </w:r>
          </w:p>
        </w:tc>
        <w:tc>
          <w:tcPr>
            <w:tcW w:w="1130" w:type="dxa"/>
            <w:tcBorders>
              <w:top w:val="single" w:sz="4" w:space="0" w:color="auto"/>
              <w:left w:val="single" w:sz="4" w:space="0" w:color="auto"/>
            </w:tcBorders>
            <w:vAlign w:val="center"/>
            <w:hideMark/>
          </w:tcPr>
          <w:p w14:paraId="7B7CC232" w14:textId="77777777" w:rsidR="00067857" w:rsidRPr="00067857" w:rsidRDefault="00067857" w:rsidP="00067857">
            <w:pPr>
              <w:spacing w:after="0" w:line="240" w:lineRule="auto"/>
              <w:jc w:val="center"/>
              <w:rPr>
                <w:rFonts w:ascii="Times New Roman" w:eastAsia="Times New Roman" w:hAnsi="Times New Roman" w:cs="Times New Roman"/>
                <w:b/>
                <w:bCs/>
                <w:kern w:val="0"/>
                <w:lang w:eastAsia="en-GB"/>
                <w14:ligatures w14:val="none"/>
              </w:rPr>
            </w:pPr>
            <w:r w:rsidRPr="00067857">
              <w:rPr>
                <w:rFonts w:ascii="Times New Roman" w:eastAsia="Times New Roman" w:hAnsi="Times New Roman" w:cs="Times New Roman"/>
                <w:b/>
                <w:bCs/>
                <w:kern w:val="0"/>
                <w:lang w:eastAsia="en-GB"/>
                <w14:ligatures w14:val="none"/>
              </w:rPr>
              <w:t>Impact (1–5)</w:t>
            </w:r>
          </w:p>
        </w:tc>
        <w:tc>
          <w:tcPr>
            <w:tcW w:w="0" w:type="auto"/>
            <w:tcBorders>
              <w:top w:val="single" w:sz="4" w:space="0" w:color="auto"/>
              <w:left w:val="single" w:sz="4" w:space="0" w:color="auto"/>
            </w:tcBorders>
            <w:vAlign w:val="center"/>
            <w:hideMark/>
          </w:tcPr>
          <w:p w14:paraId="7C32F12B" w14:textId="77777777" w:rsidR="00067857" w:rsidRPr="00067857" w:rsidRDefault="00067857" w:rsidP="00067857">
            <w:pPr>
              <w:spacing w:after="0" w:line="240" w:lineRule="auto"/>
              <w:jc w:val="center"/>
              <w:rPr>
                <w:rFonts w:ascii="Times New Roman" w:eastAsia="Times New Roman" w:hAnsi="Times New Roman" w:cs="Times New Roman"/>
                <w:b/>
                <w:bCs/>
                <w:kern w:val="0"/>
                <w:lang w:eastAsia="en-GB"/>
                <w14:ligatures w14:val="none"/>
              </w:rPr>
            </w:pPr>
            <w:r w:rsidRPr="00067857">
              <w:rPr>
                <w:rFonts w:ascii="Times New Roman" w:eastAsia="Times New Roman" w:hAnsi="Times New Roman" w:cs="Times New Roman"/>
                <w:b/>
                <w:bCs/>
                <w:kern w:val="0"/>
                <w:lang w:eastAsia="en-GB"/>
                <w14:ligatures w14:val="none"/>
              </w:rPr>
              <w:t>Risk Score (L×I)</w:t>
            </w:r>
          </w:p>
        </w:tc>
        <w:tc>
          <w:tcPr>
            <w:tcW w:w="2226" w:type="dxa"/>
            <w:tcBorders>
              <w:top w:val="single" w:sz="4" w:space="0" w:color="auto"/>
              <w:left w:val="single" w:sz="4" w:space="0" w:color="auto"/>
            </w:tcBorders>
            <w:vAlign w:val="center"/>
            <w:hideMark/>
          </w:tcPr>
          <w:p w14:paraId="495B0C4F" w14:textId="77777777" w:rsidR="00067857" w:rsidRPr="00067857" w:rsidRDefault="00067857" w:rsidP="00067857">
            <w:pPr>
              <w:spacing w:after="0" w:line="240" w:lineRule="auto"/>
              <w:jc w:val="center"/>
              <w:rPr>
                <w:rFonts w:ascii="Times New Roman" w:eastAsia="Times New Roman" w:hAnsi="Times New Roman" w:cs="Times New Roman"/>
                <w:b/>
                <w:bCs/>
                <w:kern w:val="0"/>
                <w:lang w:eastAsia="en-GB"/>
                <w14:ligatures w14:val="none"/>
              </w:rPr>
            </w:pPr>
            <w:r w:rsidRPr="00067857">
              <w:rPr>
                <w:rFonts w:ascii="Times New Roman" w:eastAsia="Times New Roman" w:hAnsi="Times New Roman" w:cs="Times New Roman"/>
                <w:b/>
                <w:bCs/>
                <w:kern w:val="0"/>
                <w:lang w:eastAsia="en-GB"/>
                <w14:ligatures w14:val="none"/>
              </w:rPr>
              <w:t>How to reduce the risk (Prevention)</w:t>
            </w:r>
          </w:p>
        </w:tc>
        <w:tc>
          <w:tcPr>
            <w:tcW w:w="1423" w:type="dxa"/>
            <w:tcBorders>
              <w:top w:val="single" w:sz="4" w:space="0" w:color="auto"/>
              <w:left w:val="single" w:sz="4" w:space="0" w:color="auto"/>
              <w:right w:val="single" w:sz="4" w:space="0" w:color="auto"/>
            </w:tcBorders>
            <w:vAlign w:val="center"/>
            <w:hideMark/>
          </w:tcPr>
          <w:p w14:paraId="44F41F1F" w14:textId="77777777" w:rsidR="00067857" w:rsidRPr="00067857" w:rsidRDefault="00067857" w:rsidP="00067857">
            <w:pPr>
              <w:spacing w:after="0" w:line="240" w:lineRule="auto"/>
              <w:jc w:val="center"/>
              <w:rPr>
                <w:rFonts w:ascii="Times New Roman" w:eastAsia="Times New Roman" w:hAnsi="Times New Roman" w:cs="Times New Roman"/>
                <w:b/>
                <w:bCs/>
                <w:kern w:val="0"/>
                <w:lang w:eastAsia="en-GB"/>
                <w14:ligatures w14:val="none"/>
              </w:rPr>
            </w:pPr>
            <w:r w:rsidRPr="00067857">
              <w:rPr>
                <w:rFonts w:ascii="Times New Roman" w:eastAsia="Times New Roman" w:hAnsi="Times New Roman" w:cs="Times New Roman"/>
                <w:b/>
                <w:bCs/>
                <w:kern w:val="0"/>
                <w:lang w:eastAsia="en-GB"/>
                <w14:ligatures w14:val="none"/>
              </w:rPr>
              <w:t>If it happens (Impact minimisation)</w:t>
            </w:r>
          </w:p>
        </w:tc>
      </w:tr>
      <w:tr w:rsidR="00067857" w:rsidRPr="00067857" w14:paraId="6213B513" w14:textId="77777777" w:rsidTr="00067857">
        <w:trPr>
          <w:tblCellSpacing w:w="15" w:type="dxa"/>
        </w:trPr>
        <w:tc>
          <w:tcPr>
            <w:tcW w:w="2205" w:type="dxa"/>
            <w:tcBorders>
              <w:top w:val="single" w:sz="4" w:space="0" w:color="auto"/>
              <w:left w:val="single" w:sz="4" w:space="0" w:color="auto"/>
              <w:bottom w:val="single" w:sz="4" w:space="0" w:color="auto"/>
              <w:right w:val="single" w:sz="4" w:space="0" w:color="auto"/>
            </w:tcBorders>
            <w:vAlign w:val="center"/>
            <w:hideMark/>
          </w:tcPr>
          <w:p w14:paraId="07E0DC1D"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High setup and development cost (limited budget/resources)</w:t>
            </w:r>
          </w:p>
        </w:tc>
        <w:tc>
          <w:tcPr>
            <w:tcW w:w="1138" w:type="dxa"/>
            <w:tcBorders>
              <w:top w:val="single" w:sz="4" w:space="0" w:color="auto"/>
              <w:bottom w:val="single" w:sz="4" w:space="0" w:color="auto"/>
            </w:tcBorders>
            <w:vAlign w:val="center"/>
            <w:hideMark/>
          </w:tcPr>
          <w:p w14:paraId="5868FC95" w14:textId="1501BD12"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3</w:t>
            </w:r>
          </w:p>
        </w:tc>
        <w:tc>
          <w:tcPr>
            <w:tcW w:w="1130" w:type="dxa"/>
            <w:tcBorders>
              <w:top w:val="single" w:sz="4" w:space="0" w:color="auto"/>
              <w:left w:val="single" w:sz="4" w:space="0" w:color="auto"/>
              <w:bottom w:val="single" w:sz="4" w:space="0" w:color="auto"/>
            </w:tcBorders>
            <w:vAlign w:val="center"/>
            <w:hideMark/>
          </w:tcPr>
          <w:p w14:paraId="4EAEB4DF" w14:textId="269560C9"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4</w:t>
            </w:r>
          </w:p>
        </w:tc>
        <w:tc>
          <w:tcPr>
            <w:tcW w:w="0" w:type="auto"/>
            <w:tcBorders>
              <w:top w:val="single" w:sz="4" w:space="0" w:color="auto"/>
              <w:left w:val="single" w:sz="4" w:space="0" w:color="auto"/>
              <w:bottom w:val="single" w:sz="4" w:space="0" w:color="auto"/>
            </w:tcBorders>
            <w:vAlign w:val="center"/>
            <w:hideMark/>
          </w:tcPr>
          <w:p w14:paraId="1F5DB990" w14:textId="6F4C1A5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12</w:t>
            </w:r>
          </w:p>
        </w:tc>
        <w:tc>
          <w:tcPr>
            <w:tcW w:w="2226" w:type="dxa"/>
            <w:tcBorders>
              <w:top w:val="single" w:sz="4" w:space="0" w:color="auto"/>
              <w:left w:val="single" w:sz="4" w:space="0" w:color="auto"/>
              <w:bottom w:val="single" w:sz="4" w:space="0" w:color="auto"/>
            </w:tcBorders>
            <w:vAlign w:val="center"/>
            <w:hideMark/>
          </w:tcPr>
          <w:p w14:paraId="69A48806"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Phase project implementation and strict budgeting</w:t>
            </w:r>
          </w:p>
        </w:tc>
        <w:tc>
          <w:tcPr>
            <w:tcW w:w="1423" w:type="dxa"/>
            <w:tcBorders>
              <w:top w:val="single" w:sz="4" w:space="0" w:color="auto"/>
              <w:left w:val="single" w:sz="4" w:space="0" w:color="auto"/>
              <w:bottom w:val="single" w:sz="4" w:space="0" w:color="auto"/>
              <w:right w:val="single" w:sz="4" w:space="0" w:color="auto"/>
            </w:tcBorders>
            <w:vAlign w:val="center"/>
            <w:hideMark/>
          </w:tcPr>
          <w:p w14:paraId="68034FA7"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Reallocate funds and reduce non-essential features</w:t>
            </w:r>
          </w:p>
        </w:tc>
      </w:tr>
      <w:tr w:rsidR="00067857" w:rsidRPr="00067857" w14:paraId="4CC56C83" w14:textId="77777777" w:rsidTr="00067857">
        <w:trPr>
          <w:tblCellSpacing w:w="15" w:type="dxa"/>
        </w:trPr>
        <w:tc>
          <w:tcPr>
            <w:tcW w:w="2205" w:type="dxa"/>
            <w:tcBorders>
              <w:left w:val="single" w:sz="4" w:space="0" w:color="auto"/>
              <w:right w:val="single" w:sz="4" w:space="0" w:color="auto"/>
            </w:tcBorders>
            <w:vAlign w:val="center"/>
            <w:hideMark/>
          </w:tcPr>
          <w:p w14:paraId="291679F6"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Lack of technical skills (insufficient staff training)</w:t>
            </w:r>
          </w:p>
        </w:tc>
        <w:tc>
          <w:tcPr>
            <w:tcW w:w="1138" w:type="dxa"/>
            <w:vAlign w:val="center"/>
            <w:hideMark/>
          </w:tcPr>
          <w:p w14:paraId="5E51A6F6" w14:textId="4E0F3606"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3</w:t>
            </w:r>
          </w:p>
        </w:tc>
        <w:tc>
          <w:tcPr>
            <w:tcW w:w="1130" w:type="dxa"/>
            <w:tcBorders>
              <w:left w:val="single" w:sz="4" w:space="0" w:color="auto"/>
            </w:tcBorders>
            <w:vAlign w:val="center"/>
            <w:hideMark/>
          </w:tcPr>
          <w:p w14:paraId="7D7F07FA" w14:textId="0232DF23"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3</w:t>
            </w:r>
          </w:p>
        </w:tc>
        <w:tc>
          <w:tcPr>
            <w:tcW w:w="0" w:type="auto"/>
            <w:tcBorders>
              <w:left w:val="single" w:sz="4" w:space="0" w:color="auto"/>
            </w:tcBorders>
            <w:vAlign w:val="center"/>
            <w:hideMark/>
          </w:tcPr>
          <w:p w14:paraId="0D61EF25" w14:textId="0A892986"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9</w:t>
            </w:r>
          </w:p>
        </w:tc>
        <w:tc>
          <w:tcPr>
            <w:tcW w:w="2226" w:type="dxa"/>
            <w:tcBorders>
              <w:left w:val="single" w:sz="4" w:space="0" w:color="auto"/>
            </w:tcBorders>
            <w:vAlign w:val="center"/>
            <w:hideMark/>
          </w:tcPr>
          <w:p w14:paraId="01201285"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Provide staff training and ongoing IT support</w:t>
            </w:r>
          </w:p>
        </w:tc>
        <w:tc>
          <w:tcPr>
            <w:tcW w:w="1423" w:type="dxa"/>
            <w:tcBorders>
              <w:left w:val="single" w:sz="4" w:space="0" w:color="auto"/>
              <w:right w:val="single" w:sz="4" w:space="0" w:color="auto"/>
            </w:tcBorders>
            <w:vAlign w:val="center"/>
            <w:hideMark/>
          </w:tcPr>
          <w:p w14:paraId="46733502"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Outsource technical support temporarily</w:t>
            </w:r>
          </w:p>
        </w:tc>
      </w:tr>
      <w:tr w:rsidR="00067857" w:rsidRPr="00067857" w14:paraId="5895ABA3" w14:textId="77777777" w:rsidTr="00067857">
        <w:trPr>
          <w:tblCellSpacing w:w="15" w:type="dxa"/>
        </w:trPr>
        <w:tc>
          <w:tcPr>
            <w:tcW w:w="2205" w:type="dxa"/>
            <w:tcBorders>
              <w:top w:val="single" w:sz="4" w:space="0" w:color="auto"/>
              <w:left w:val="single" w:sz="4" w:space="0" w:color="auto"/>
              <w:right w:val="single" w:sz="4" w:space="0" w:color="auto"/>
            </w:tcBorders>
            <w:vAlign w:val="center"/>
            <w:hideMark/>
          </w:tcPr>
          <w:p w14:paraId="4CE0BA47"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Cybersecurity threats (online vulnerabilities)</w:t>
            </w:r>
          </w:p>
        </w:tc>
        <w:tc>
          <w:tcPr>
            <w:tcW w:w="1138" w:type="dxa"/>
            <w:tcBorders>
              <w:top w:val="single" w:sz="4" w:space="0" w:color="auto"/>
            </w:tcBorders>
            <w:vAlign w:val="center"/>
            <w:hideMark/>
          </w:tcPr>
          <w:p w14:paraId="645703B7" w14:textId="1EA2F43D"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2</w:t>
            </w:r>
          </w:p>
        </w:tc>
        <w:tc>
          <w:tcPr>
            <w:tcW w:w="1130" w:type="dxa"/>
            <w:tcBorders>
              <w:top w:val="single" w:sz="4" w:space="0" w:color="auto"/>
              <w:left w:val="single" w:sz="4" w:space="0" w:color="auto"/>
            </w:tcBorders>
            <w:vAlign w:val="center"/>
            <w:hideMark/>
          </w:tcPr>
          <w:p w14:paraId="79368015" w14:textId="754BE848"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5</w:t>
            </w:r>
          </w:p>
        </w:tc>
        <w:tc>
          <w:tcPr>
            <w:tcW w:w="0" w:type="auto"/>
            <w:tcBorders>
              <w:top w:val="single" w:sz="4" w:space="0" w:color="auto"/>
              <w:left w:val="single" w:sz="4" w:space="0" w:color="auto"/>
            </w:tcBorders>
            <w:vAlign w:val="center"/>
            <w:hideMark/>
          </w:tcPr>
          <w:p w14:paraId="3ADCA874" w14:textId="07C81AAF"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10</w:t>
            </w:r>
          </w:p>
        </w:tc>
        <w:tc>
          <w:tcPr>
            <w:tcW w:w="2226" w:type="dxa"/>
            <w:tcBorders>
              <w:top w:val="single" w:sz="4" w:space="0" w:color="auto"/>
              <w:left w:val="single" w:sz="4" w:space="0" w:color="auto"/>
            </w:tcBorders>
            <w:vAlign w:val="center"/>
            <w:hideMark/>
          </w:tcPr>
          <w:p w14:paraId="3E3749AD"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Use secure payment systems, encryption, and firewalls</w:t>
            </w:r>
          </w:p>
        </w:tc>
        <w:tc>
          <w:tcPr>
            <w:tcW w:w="1423" w:type="dxa"/>
            <w:tcBorders>
              <w:top w:val="single" w:sz="4" w:space="0" w:color="auto"/>
              <w:left w:val="single" w:sz="4" w:space="0" w:color="auto"/>
              <w:right w:val="single" w:sz="4" w:space="0" w:color="auto"/>
            </w:tcBorders>
            <w:vAlign w:val="center"/>
            <w:hideMark/>
          </w:tcPr>
          <w:p w14:paraId="6A123C06"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Activate security response plan and notify users quickly</w:t>
            </w:r>
          </w:p>
        </w:tc>
      </w:tr>
      <w:tr w:rsidR="00067857" w:rsidRPr="00067857" w14:paraId="2F6CF854" w14:textId="77777777" w:rsidTr="00067857">
        <w:trPr>
          <w:tblCellSpacing w:w="15" w:type="dxa"/>
        </w:trPr>
        <w:tc>
          <w:tcPr>
            <w:tcW w:w="2205" w:type="dxa"/>
            <w:tcBorders>
              <w:top w:val="single" w:sz="4" w:space="0" w:color="auto"/>
              <w:left w:val="single" w:sz="4" w:space="0" w:color="auto"/>
              <w:bottom w:val="single" w:sz="4" w:space="0" w:color="auto"/>
              <w:right w:val="single" w:sz="4" w:space="0" w:color="auto"/>
            </w:tcBorders>
            <w:vAlign w:val="center"/>
            <w:hideMark/>
          </w:tcPr>
          <w:p w14:paraId="00E676EB"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Low customer adoption (poor marketing or usability issues)</w:t>
            </w:r>
          </w:p>
        </w:tc>
        <w:tc>
          <w:tcPr>
            <w:tcW w:w="1138" w:type="dxa"/>
            <w:tcBorders>
              <w:top w:val="single" w:sz="4" w:space="0" w:color="auto"/>
              <w:bottom w:val="single" w:sz="4" w:space="0" w:color="auto"/>
            </w:tcBorders>
            <w:vAlign w:val="center"/>
            <w:hideMark/>
          </w:tcPr>
          <w:p w14:paraId="246CBBA9" w14:textId="640E7730"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3</w:t>
            </w:r>
          </w:p>
        </w:tc>
        <w:tc>
          <w:tcPr>
            <w:tcW w:w="1130" w:type="dxa"/>
            <w:tcBorders>
              <w:top w:val="single" w:sz="4" w:space="0" w:color="auto"/>
              <w:left w:val="single" w:sz="4" w:space="0" w:color="auto"/>
              <w:bottom w:val="single" w:sz="4" w:space="0" w:color="auto"/>
            </w:tcBorders>
            <w:vAlign w:val="center"/>
            <w:hideMark/>
          </w:tcPr>
          <w:p w14:paraId="7A681543" w14:textId="27FA9D7A"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5</w:t>
            </w:r>
          </w:p>
        </w:tc>
        <w:tc>
          <w:tcPr>
            <w:tcW w:w="0" w:type="auto"/>
            <w:tcBorders>
              <w:top w:val="single" w:sz="4" w:space="0" w:color="auto"/>
              <w:left w:val="single" w:sz="4" w:space="0" w:color="auto"/>
              <w:bottom w:val="single" w:sz="4" w:space="0" w:color="auto"/>
            </w:tcBorders>
            <w:vAlign w:val="center"/>
            <w:hideMark/>
          </w:tcPr>
          <w:p w14:paraId="0604B300" w14:textId="050544C5"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15</w:t>
            </w:r>
          </w:p>
        </w:tc>
        <w:tc>
          <w:tcPr>
            <w:tcW w:w="2226" w:type="dxa"/>
            <w:tcBorders>
              <w:top w:val="single" w:sz="4" w:space="0" w:color="auto"/>
              <w:left w:val="single" w:sz="4" w:space="0" w:color="auto"/>
              <w:bottom w:val="single" w:sz="4" w:space="0" w:color="auto"/>
            </w:tcBorders>
            <w:vAlign w:val="center"/>
            <w:hideMark/>
          </w:tcPr>
          <w:p w14:paraId="7D53C869"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Invest in marketing and ensure user-friendly design</w:t>
            </w:r>
          </w:p>
        </w:tc>
        <w:tc>
          <w:tcPr>
            <w:tcW w:w="1423" w:type="dxa"/>
            <w:tcBorders>
              <w:top w:val="single" w:sz="4" w:space="0" w:color="auto"/>
              <w:left w:val="single" w:sz="4" w:space="0" w:color="auto"/>
              <w:bottom w:val="single" w:sz="4" w:space="0" w:color="auto"/>
              <w:right w:val="single" w:sz="4" w:space="0" w:color="auto"/>
            </w:tcBorders>
            <w:vAlign w:val="center"/>
            <w:hideMark/>
          </w:tcPr>
          <w:p w14:paraId="123C53F1"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Improve website interface and launch promotional campaigns</w:t>
            </w:r>
          </w:p>
        </w:tc>
      </w:tr>
      <w:tr w:rsidR="00067857" w:rsidRPr="00067857" w14:paraId="24FFA0DE" w14:textId="77777777" w:rsidTr="00067857">
        <w:trPr>
          <w:tblCellSpacing w:w="15" w:type="dxa"/>
        </w:trPr>
        <w:tc>
          <w:tcPr>
            <w:tcW w:w="2205" w:type="dxa"/>
            <w:tcBorders>
              <w:left w:val="single" w:sz="4" w:space="0" w:color="auto"/>
              <w:bottom w:val="single" w:sz="4" w:space="0" w:color="auto"/>
              <w:right w:val="single" w:sz="4" w:space="0" w:color="auto"/>
            </w:tcBorders>
            <w:vAlign w:val="center"/>
            <w:hideMark/>
          </w:tcPr>
          <w:p w14:paraId="027F75B4"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System downtime/technical failures (hosting issues or bugs)</w:t>
            </w:r>
          </w:p>
        </w:tc>
        <w:tc>
          <w:tcPr>
            <w:tcW w:w="1138" w:type="dxa"/>
            <w:tcBorders>
              <w:bottom w:val="single" w:sz="4" w:space="0" w:color="auto"/>
            </w:tcBorders>
            <w:vAlign w:val="center"/>
            <w:hideMark/>
          </w:tcPr>
          <w:p w14:paraId="6ED31CEE" w14:textId="0B03E402"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2</w:t>
            </w:r>
          </w:p>
        </w:tc>
        <w:tc>
          <w:tcPr>
            <w:tcW w:w="1130" w:type="dxa"/>
            <w:tcBorders>
              <w:left w:val="single" w:sz="4" w:space="0" w:color="auto"/>
              <w:bottom w:val="single" w:sz="4" w:space="0" w:color="auto"/>
            </w:tcBorders>
            <w:vAlign w:val="center"/>
            <w:hideMark/>
          </w:tcPr>
          <w:p w14:paraId="3409CC8D" w14:textId="58DB944D"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5</w:t>
            </w:r>
          </w:p>
        </w:tc>
        <w:tc>
          <w:tcPr>
            <w:tcW w:w="0" w:type="auto"/>
            <w:tcBorders>
              <w:left w:val="single" w:sz="4" w:space="0" w:color="auto"/>
              <w:bottom w:val="single" w:sz="4" w:space="0" w:color="auto"/>
            </w:tcBorders>
            <w:vAlign w:val="center"/>
            <w:hideMark/>
          </w:tcPr>
          <w:p w14:paraId="76F911F7" w14:textId="157C52CC"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067857">
              <w:rPr>
                <w:rFonts w:ascii="Times New Roman" w:eastAsia="Times New Roman" w:hAnsi="Times New Roman" w:cs="Times New Roman"/>
                <w:kern w:val="0"/>
                <w:lang w:eastAsia="en-GB"/>
                <w14:ligatures w14:val="none"/>
              </w:rPr>
              <w:t>10</w:t>
            </w:r>
          </w:p>
        </w:tc>
        <w:tc>
          <w:tcPr>
            <w:tcW w:w="2226" w:type="dxa"/>
            <w:tcBorders>
              <w:left w:val="single" w:sz="4" w:space="0" w:color="auto"/>
              <w:bottom w:val="single" w:sz="4" w:space="0" w:color="auto"/>
            </w:tcBorders>
            <w:vAlign w:val="center"/>
            <w:hideMark/>
          </w:tcPr>
          <w:p w14:paraId="4C331B47"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Use reliable hosting and regular system testing</w:t>
            </w:r>
          </w:p>
        </w:tc>
        <w:tc>
          <w:tcPr>
            <w:tcW w:w="1423" w:type="dxa"/>
            <w:tcBorders>
              <w:left w:val="single" w:sz="4" w:space="0" w:color="auto"/>
              <w:bottom w:val="single" w:sz="4" w:space="0" w:color="auto"/>
              <w:right w:val="single" w:sz="4" w:space="0" w:color="auto"/>
            </w:tcBorders>
            <w:vAlign w:val="center"/>
            <w:hideMark/>
          </w:tcPr>
          <w:p w14:paraId="5FAA5805" w14:textId="77777777" w:rsidR="00067857" w:rsidRPr="00067857" w:rsidRDefault="00067857" w:rsidP="00067857">
            <w:pPr>
              <w:spacing w:after="0" w:line="240" w:lineRule="auto"/>
              <w:rPr>
                <w:rFonts w:ascii="Times New Roman" w:eastAsia="Times New Roman" w:hAnsi="Times New Roman" w:cs="Times New Roman"/>
                <w:kern w:val="0"/>
                <w:lang w:eastAsia="en-GB"/>
                <w14:ligatures w14:val="none"/>
              </w:rPr>
            </w:pPr>
            <w:r w:rsidRPr="00067857">
              <w:rPr>
                <w:rFonts w:ascii="Times New Roman" w:eastAsia="Times New Roman" w:hAnsi="Times New Roman" w:cs="Times New Roman"/>
                <w:kern w:val="0"/>
                <w:lang w:eastAsia="en-GB"/>
                <w14:ligatures w14:val="none"/>
              </w:rPr>
              <w:t>Switch to backup systems and restore data from backups</w:t>
            </w:r>
          </w:p>
        </w:tc>
      </w:tr>
    </w:tbl>
    <w:p w14:paraId="21BB428C" w14:textId="77777777" w:rsidR="00AB63B0" w:rsidRDefault="00AB63B0" w:rsidP="004C0E94">
      <w:pPr>
        <w:spacing w:line="360" w:lineRule="auto"/>
        <w:rPr>
          <w:rFonts w:ascii="Arial" w:hAnsi="Arial" w:cs="Arial"/>
        </w:rPr>
      </w:pPr>
    </w:p>
    <w:p w14:paraId="5A970F97" w14:textId="06F8055D" w:rsidR="00067857" w:rsidRPr="00067857" w:rsidRDefault="00067857" w:rsidP="00067857">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lastRenderedPageBreak/>
        <w:t xml:space="preserve">                  </w:t>
      </w:r>
      <w:r w:rsidR="00BA7260">
        <w:rPr>
          <w:rFonts w:ascii="Arial" w:eastAsia="Times New Roman" w:hAnsi="Arial" w:cs="Arial"/>
          <w:b/>
          <w:bCs/>
          <w:kern w:val="0"/>
          <w:lang w:eastAsia="en-GB"/>
          <w14:ligatures w14:val="none"/>
        </w:rPr>
        <w:t>7.</w:t>
      </w:r>
      <w:r>
        <w:rPr>
          <w:rFonts w:ascii="Arial" w:eastAsia="Times New Roman" w:hAnsi="Arial" w:cs="Arial"/>
          <w:b/>
          <w:bCs/>
          <w:kern w:val="0"/>
          <w:lang w:eastAsia="en-GB"/>
          <w14:ligatures w14:val="none"/>
        </w:rPr>
        <w:t xml:space="preserve"> </w:t>
      </w:r>
      <w:r w:rsidRPr="00067857">
        <w:rPr>
          <w:rFonts w:ascii="Arial" w:eastAsia="Times New Roman" w:hAnsi="Arial" w:cs="Arial"/>
          <w:b/>
          <w:bCs/>
          <w:kern w:val="0"/>
          <w:lang w:eastAsia="en-GB"/>
          <w14:ligatures w14:val="none"/>
        </w:rPr>
        <w:t>Implementation Plan</w:t>
      </w:r>
    </w:p>
    <w:p w14:paraId="703DFD94" w14:textId="77777777" w:rsidR="00067857" w:rsidRPr="00067857" w:rsidRDefault="00067857" w:rsidP="00067857">
      <w:pPr>
        <w:spacing w:before="100" w:beforeAutospacing="1" w:after="100" w:afterAutospacing="1" w:line="360" w:lineRule="auto"/>
        <w:rPr>
          <w:rFonts w:ascii="Arial" w:eastAsia="Times New Roman" w:hAnsi="Arial" w:cs="Arial"/>
          <w:kern w:val="0"/>
          <w:lang w:eastAsia="en-GB"/>
          <w14:ligatures w14:val="none"/>
        </w:rPr>
      </w:pPr>
      <w:r w:rsidRPr="00067857">
        <w:rPr>
          <w:rFonts w:ascii="Arial" w:eastAsia="Times New Roman" w:hAnsi="Arial" w:cs="Arial"/>
          <w:kern w:val="0"/>
          <w:lang w:eastAsia="en-GB"/>
          <w14:ligatures w14:val="none"/>
        </w:rPr>
        <w:t>To ensure efficiency and minimise disruptions to current operations, the online sales platform will be implemented using a structured, phased approach.</w:t>
      </w:r>
    </w:p>
    <w:p w14:paraId="1535FBEC" w14:textId="77777777" w:rsidR="00067857" w:rsidRPr="00067857" w:rsidRDefault="00067857" w:rsidP="00067857">
      <w:pPr>
        <w:spacing w:before="100" w:beforeAutospacing="1" w:after="100" w:afterAutospacing="1" w:line="360" w:lineRule="auto"/>
        <w:rPr>
          <w:rFonts w:ascii="Arial" w:eastAsia="Times New Roman" w:hAnsi="Arial" w:cs="Arial"/>
          <w:kern w:val="0"/>
          <w:lang w:eastAsia="en-GB"/>
          <w14:ligatures w14:val="none"/>
        </w:rPr>
      </w:pPr>
      <w:r w:rsidRPr="00067857">
        <w:rPr>
          <w:rFonts w:ascii="Arial" w:eastAsia="Times New Roman" w:hAnsi="Arial" w:cs="Arial"/>
          <w:b/>
          <w:bCs/>
          <w:kern w:val="0"/>
          <w:lang w:eastAsia="en-GB"/>
          <w14:ligatures w14:val="none"/>
        </w:rPr>
        <w:t>Phase 1: Planning and Research (Weeks 1–2)</w:t>
      </w:r>
      <w:r w:rsidRPr="00067857">
        <w:rPr>
          <w:rFonts w:ascii="Arial" w:eastAsia="Times New Roman" w:hAnsi="Arial" w:cs="Arial"/>
          <w:kern w:val="0"/>
          <w:lang w:eastAsia="en-GB"/>
          <w14:ligatures w14:val="none"/>
        </w:rPr>
        <w:br/>
        <w:t>This initial stage involves defining the project requirements, selecting a suitable web development approach, and allocating the necessary budget. Stakeholders will be consulted throughout this phase to ensure that all relevant business needs are fully considered.</w:t>
      </w:r>
    </w:p>
    <w:p w14:paraId="530E489A" w14:textId="77777777" w:rsidR="00067857" w:rsidRPr="00067857" w:rsidRDefault="00067857" w:rsidP="00067857">
      <w:pPr>
        <w:spacing w:before="100" w:beforeAutospacing="1" w:after="100" w:afterAutospacing="1" w:line="360" w:lineRule="auto"/>
        <w:rPr>
          <w:rFonts w:ascii="Arial" w:eastAsia="Times New Roman" w:hAnsi="Arial" w:cs="Arial"/>
          <w:kern w:val="0"/>
          <w:lang w:eastAsia="en-GB"/>
          <w14:ligatures w14:val="none"/>
        </w:rPr>
      </w:pPr>
      <w:r w:rsidRPr="00067857">
        <w:rPr>
          <w:rFonts w:ascii="Arial" w:eastAsia="Times New Roman" w:hAnsi="Arial" w:cs="Arial"/>
          <w:b/>
          <w:bCs/>
          <w:kern w:val="0"/>
          <w:lang w:eastAsia="en-GB"/>
          <w14:ligatures w14:val="none"/>
        </w:rPr>
        <w:t>Phase 2: Design and Development (Weeks 3–6)</w:t>
      </w:r>
      <w:r w:rsidRPr="00067857">
        <w:rPr>
          <w:rFonts w:ascii="Arial" w:eastAsia="Times New Roman" w:hAnsi="Arial" w:cs="Arial"/>
          <w:kern w:val="0"/>
          <w:lang w:eastAsia="en-GB"/>
          <w14:ligatures w14:val="none"/>
        </w:rPr>
        <w:br/>
        <w:t>A professional website featuring detailed product listings, secure payment systems, and intuitive user navigation will be designed and developed. The integration of robust security features will also be a key focus during this stage.</w:t>
      </w:r>
    </w:p>
    <w:p w14:paraId="66041ACD" w14:textId="77777777" w:rsidR="00067857" w:rsidRPr="00067857" w:rsidRDefault="00067857" w:rsidP="00067857">
      <w:pPr>
        <w:spacing w:before="100" w:beforeAutospacing="1" w:after="100" w:afterAutospacing="1" w:line="360" w:lineRule="auto"/>
        <w:rPr>
          <w:rFonts w:ascii="Arial" w:eastAsia="Times New Roman" w:hAnsi="Arial" w:cs="Arial"/>
          <w:kern w:val="0"/>
          <w:lang w:eastAsia="en-GB"/>
          <w14:ligatures w14:val="none"/>
        </w:rPr>
      </w:pPr>
      <w:r w:rsidRPr="00067857">
        <w:rPr>
          <w:rFonts w:ascii="Arial" w:eastAsia="Times New Roman" w:hAnsi="Arial" w:cs="Arial"/>
          <w:b/>
          <w:bCs/>
          <w:kern w:val="0"/>
          <w:lang w:eastAsia="en-GB"/>
          <w14:ligatures w14:val="none"/>
        </w:rPr>
        <w:t>Phase 3: Testing (Week 7)</w:t>
      </w:r>
      <w:r w:rsidRPr="00067857">
        <w:rPr>
          <w:rFonts w:ascii="Arial" w:eastAsia="Times New Roman" w:hAnsi="Arial" w:cs="Arial"/>
          <w:kern w:val="0"/>
          <w:lang w:eastAsia="en-GB"/>
          <w14:ligatures w14:val="none"/>
        </w:rPr>
        <w:br/>
        <w:t>The platform will undergo rigorous testing to assess functionality, usability, and security. This phase aims to identify and resolve any technical issues prior to the official launch.</w:t>
      </w:r>
    </w:p>
    <w:p w14:paraId="46852907" w14:textId="77777777" w:rsidR="00067857" w:rsidRPr="00067857" w:rsidRDefault="00067857" w:rsidP="00067857">
      <w:pPr>
        <w:spacing w:before="100" w:beforeAutospacing="1" w:after="100" w:afterAutospacing="1" w:line="360" w:lineRule="auto"/>
        <w:rPr>
          <w:rFonts w:ascii="Arial" w:eastAsia="Times New Roman" w:hAnsi="Arial" w:cs="Arial"/>
          <w:kern w:val="0"/>
          <w:lang w:eastAsia="en-GB"/>
          <w14:ligatures w14:val="none"/>
        </w:rPr>
      </w:pPr>
      <w:r w:rsidRPr="00067857">
        <w:rPr>
          <w:rFonts w:ascii="Arial" w:eastAsia="Times New Roman" w:hAnsi="Arial" w:cs="Arial"/>
          <w:b/>
          <w:bCs/>
          <w:kern w:val="0"/>
          <w:lang w:eastAsia="en-GB"/>
          <w14:ligatures w14:val="none"/>
        </w:rPr>
        <w:t>Phase 4: Staff Training and Launch (Weeks 8–9)</w:t>
      </w:r>
      <w:r w:rsidRPr="00067857">
        <w:rPr>
          <w:rFonts w:ascii="Arial" w:eastAsia="Times New Roman" w:hAnsi="Arial" w:cs="Arial"/>
          <w:kern w:val="0"/>
          <w:lang w:eastAsia="en-GB"/>
          <w14:ligatures w14:val="none"/>
        </w:rPr>
        <w:br/>
        <w:t>Employees will receive comprehensive training on how to manage the new system, process orders, and handle customer enquiries. Following training, the online sales platform will be officially launched.</w:t>
      </w:r>
    </w:p>
    <w:p w14:paraId="7D83C35C" w14:textId="77777777" w:rsidR="00067857" w:rsidRPr="00067857" w:rsidRDefault="00067857" w:rsidP="00067857">
      <w:pPr>
        <w:spacing w:before="100" w:beforeAutospacing="1" w:after="100" w:afterAutospacing="1" w:line="360" w:lineRule="auto"/>
        <w:rPr>
          <w:rFonts w:ascii="Arial" w:eastAsia="Times New Roman" w:hAnsi="Arial" w:cs="Arial"/>
          <w:kern w:val="0"/>
          <w:lang w:eastAsia="en-GB"/>
          <w14:ligatures w14:val="none"/>
        </w:rPr>
      </w:pPr>
      <w:r w:rsidRPr="00067857">
        <w:rPr>
          <w:rFonts w:ascii="Arial" w:eastAsia="Times New Roman" w:hAnsi="Arial" w:cs="Arial"/>
          <w:b/>
          <w:bCs/>
          <w:kern w:val="0"/>
          <w:lang w:eastAsia="en-GB"/>
          <w14:ligatures w14:val="none"/>
        </w:rPr>
        <w:t>Phase 5: Monitoring and Improvement (Ongoing)</w:t>
      </w:r>
      <w:r w:rsidRPr="00067857">
        <w:rPr>
          <w:rFonts w:ascii="Arial" w:eastAsia="Times New Roman" w:hAnsi="Arial" w:cs="Arial"/>
          <w:kern w:val="0"/>
          <w:lang w:eastAsia="en-GB"/>
          <w14:ligatures w14:val="none"/>
        </w:rPr>
        <w:br/>
        <w:t>The platform’s performance will be continuously monitored, and updates will be implemented based on customer feedback and system performance data.</w:t>
      </w:r>
    </w:p>
    <w:p w14:paraId="73A2321B" w14:textId="77777777" w:rsidR="00AB63B0" w:rsidRDefault="00AB63B0" w:rsidP="004C0E94">
      <w:pPr>
        <w:spacing w:line="360" w:lineRule="auto"/>
        <w:rPr>
          <w:rFonts w:ascii="Arial" w:hAnsi="Arial" w:cs="Arial"/>
        </w:rPr>
      </w:pPr>
    </w:p>
    <w:p w14:paraId="255A543C" w14:textId="77777777" w:rsidR="00067857" w:rsidRDefault="00067857" w:rsidP="004C0E94">
      <w:pPr>
        <w:spacing w:line="360" w:lineRule="auto"/>
        <w:rPr>
          <w:rFonts w:ascii="Arial" w:hAnsi="Arial" w:cs="Arial"/>
        </w:rPr>
      </w:pPr>
    </w:p>
    <w:p w14:paraId="5C22B999" w14:textId="77777777" w:rsidR="00067857" w:rsidRDefault="00067857" w:rsidP="004C0E94">
      <w:pPr>
        <w:spacing w:line="360" w:lineRule="auto"/>
        <w:rPr>
          <w:rFonts w:ascii="Arial" w:hAnsi="Arial" w:cs="Arial"/>
        </w:rPr>
      </w:pPr>
    </w:p>
    <w:p w14:paraId="49337940" w14:textId="77777777" w:rsidR="00067857" w:rsidRDefault="00067857" w:rsidP="004C0E94">
      <w:pPr>
        <w:spacing w:line="360" w:lineRule="auto"/>
        <w:rPr>
          <w:rFonts w:ascii="Arial" w:hAnsi="Arial" w:cs="Arial"/>
        </w:rPr>
      </w:pPr>
    </w:p>
    <w:p w14:paraId="13E30D04" w14:textId="221B5951" w:rsidR="00412289" w:rsidRPr="00412289" w:rsidRDefault="00BA7260" w:rsidP="00412289">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lastRenderedPageBreak/>
        <w:t>8.</w:t>
      </w:r>
      <w:r w:rsidR="00412289" w:rsidRPr="00412289">
        <w:rPr>
          <w:rFonts w:ascii="Arial" w:eastAsia="Times New Roman" w:hAnsi="Arial" w:cs="Arial"/>
          <w:b/>
          <w:bCs/>
          <w:kern w:val="0"/>
          <w:lang w:eastAsia="en-GB"/>
          <w14:ligatures w14:val="none"/>
        </w:rPr>
        <w:t>Key Performance Indicators (KPIs):</w:t>
      </w:r>
      <w:r w:rsidR="00412289" w:rsidRPr="00412289">
        <w:rPr>
          <w:rFonts w:ascii="Arial" w:eastAsia="Times New Roman" w:hAnsi="Arial" w:cs="Arial"/>
          <w:kern w:val="0"/>
          <w:lang w:eastAsia="en-GB"/>
          <w14:ligatures w14:val="none"/>
        </w:rPr>
        <w:br/>
        <w:t>The primary KPIs for this project are online sales revenue and the number of online orders generated via the platform. These metrics will assess the website’s success in enhancing customer engagement and overall business performance.</w:t>
      </w:r>
    </w:p>
    <w:p w14:paraId="087705DC" w14:textId="77777777" w:rsidR="00412289" w:rsidRDefault="00412289" w:rsidP="00412289">
      <w:pPr>
        <w:spacing w:before="100" w:beforeAutospacing="1" w:after="100" w:afterAutospacing="1" w:line="360" w:lineRule="auto"/>
        <w:rPr>
          <w:rFonts w:ascii="Arial" w:eastAsia="Times New Roman" w:hAnsi="Arial" w:cs="Arial"/>
          <w:kern w:val="0"/>
          <w:lang w:eastAsia="en-GB"/>
          <w14:ligatures w14:val="none"/>
        </w:rPr>
      </w:pPr>
      <w:r w:rsidRPr="00412289">
        <w:rPr>
          <w:rFonts w:ascii="Arial" w:eastAsia="Times New Roman" w:hAnsi="Arial" w:cs="Arial"/>
          <w:b/>
          <w:bCs/>
          <w:kern w:val="0"/>
          <w:lang w:eastAsia="en-GB"/>
          <w14:ligatures w14:val="none"/>
        </w:rPr>
        <w:t>SMART Objectives:</w:t>
      </w:r>
      <w:r w:rsidRPr="00412289">
        <w:rPr>
          <w:rFonts w:ascii="Arial" w:eastAsia="Times New Roman" w:hAnsi="Arial" w:cs="Arial"/>
          <w:kern w:val="0"/>
          <w:lang w:eastAsia="en-GB"/>
          <w14:ligatures w14:val="none"/>
        </w:rPr>
        <w:br/>
        <w:t>The business aims to achieve a 20% increase in online sales revenue within the first six months after launch. Furthermore, the goal is to increase the volume of online orders by 30% during the same period. Another objective is to achieve a minimum of 85% customer satisfaction, as measured through user feedback collected within six months.</w:t>
      </w:r>
    </w:p>
    <w:p w14:paraId="3FB0C1B8" w14:textId="77777777" w:rsidR="001370D9" w:rsidRDefault="001370D9" w:rsidP="00412289">
      <w:pPr>
        <w:spacing w:before="100" w:beforeAutospacing="1" w:after="100" w:afterAutospacing="1" w:line="360" w:lineRule="auto"/>
        <w:rPr>
          <w:rFonts w:ascii="Arial" w:eastAsia="Times New Roman" w:hAnsi="Arial" w:cs="Arial"/>
          <w:kern w:val="0"/>
          <w:lang w:eastAsia="en-GB"/>
          <w14:ligatures w14:val="none"/>
        </w:rPr>
      </w:pPr>
    </w:p>
    <w:p w14:paraId="6D8B7848" w14:textId="06BEB9B3" w:rsidR="001370D9" w:rsidRPr="001370D9" w:rsidRDefault="00BA7260" w:rsidP="001370D9">
      <w:pPr>
        <w:spacing w:before="100" w:beforeAutospacing="1" w:after="100" w:afterAutospacing="1"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9.</w:t>
      </w:r>
      <w:r w:rsidR="001370D9" w:rsidRPr="001370D9">
        <w:rPr>
          <w:rFonts w:ascii="Arial" w:eastAsia="Times New Roman" w:hAnsi="Arial" w:cs="Arial"/>
          <w:b/>
          <w:bCs/>
          <w:kern w:val="0"/>
          <w:lang w:eastAsia="en-GB"/>
          <w14:ligatures w14:val="none"/>
        </w:rPr>
        <w:t>Monitoring and Evaluation</w:t>
      </w:r>
    </w:p>
    <w:p w14:paraId="1A9248E3" w14:textId="77777777" w:rsidR="001370D9" w:rsidRPr="001370D9" w:rsidRDefault="001370D9" w:rsidP="001370D9">
      <w:pPr>
        <w:spacing w:before="100" w:beforeAutospacing="1" w:after="100" w:afterAutospacing="1" w:line="360" w:lineRule="auto"/>
        <w:rPr>
          <w:rFonts w:ascii="Arial" w:eastAsia="Times New Roman" w:hAnsi="Arial" w:cs="Arial"/>
          <w:kern w:val="0"/>
          <w:lang w:eastAsia="en-GB"/>
          <w14:ligatures w14:val="none"/>
        </w:rPr>
      </w:pPr>
      <w:r w:rsidRPr="001370D9">
        <w:rPr>
          <w:rFonts w:ascii="Arial" w:eastAsia="Times New Roman" w:hAnsi="Arial" w:cs="Arial"/>
          <w:kern w:val="0"/>
          <w:lang w:eastAsia="en-GB"/>
          <w14:ligatures w14:val="none"/>
        </w:rPr>
        <w:t>To assess the effectiveness of the online sales platform, Key Performance Indicators (KPIs) and SMART (Specific, Measurable, Achievable, Relevant, Time-bound) objectives will be used. Each month, key metrics such as online sales revenue, total number of orders, and customer satisfaction levels will be reviewed. The target is to achieve a 20% increase in sales, a 30% increase in orders, and an 85% customer satisfaction rate within a six-month timeframe. The evaluation process will involve comparing actual results against these predefined objectives to identify any gaps and areas for improvement. Usability will also be assessed through customer feedback. The insights gathered will guide adjustments to improve performance, refine marketing strategies, and enhance user experience, ensuring long-term success.</w:t>
      </w:r>
    </w:p>
    <w:p w14:paraId="7902E123" w14:textId="3508EC62" w:rsidR="001370D9" w:rsidRPr="001370D9" w:rsidRDefault="001370D9" w:rsidP="001370D9">
      <w:pPr>
        <w:spacing w:before="100" w:beforeAutospacing="1" w:after="100" w:afterAutospacing="1" w:line="360" w:lineRule="auto"/>
        <w:rPr>
          <w:rFonts w:ascii="Arial" w:eastAsia="Times New Roman" w:hAnsi="Arial" w:cs="Arial"/>
          <w:kern w:val="0"/>
          <w:lang w:eastAsia="en-GB"/>
          <w14:ligatures w14:val="none"/>
        </w:rPr>
      </w:pPr>
    </w:p>
    <w:p w14:paraId="7E83F026" w14:textId="77777777" w:rsidR="001370D9" w:rsidRPr="001370D9" w:rsidRDefault="001370D9" w:rsidP="001370D9">
      <w:pPr>
        <w:spacing w:before="100" w:beforeAutospacing="1" w:after="100" w:afterAutospacing="1" w:line="360" w:lineRule="auto"/>
        <w:rPr>
          <w:rFonts w:ascii="Arial" w:eastAsia="Times New Roman" w:hAnsi="Arial" w:cs="Arial"/>
          <w:b/>
          <w:bCs/>
          <w:kern w:val="0"/>
          <w:lang w:eastAsia="en-GB"/>
          <w14:ligatures w14:val="none"/>
        </w:rPr>
      </w:pPr>
      <w:r w:rsidRPr="001370D9">
        <w:rPr>
          <w:rFonts w:ascii="Arial" w:eastAsia="Times New Roman" w:hAnsi="Arial" w:cs="Arial"/>
          <w:b/>
          <w:bCs/>
          <w:kern w:val="0"/>
          <w:lang w:eastAsia="en-GB"/>
          <w14:ligatures w14:val="none"/>
        </w:rPr>
        <w:t>10. Key Findings Summary</w:t>
      </w:r>
    </w:p>
    <w:p w14:paraId="26A0EC80" w14:textId="77777777" w:rsidR="001370D9" w:rsidRPr="001370D9" w:rsidRDefault="001370D9" w:rsidP="001370D9">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1370D9">
        <w:rPr>
          <w:rFonts w:ascii="Arial" w:eastAsia="Times New Roman" w:hAnsi="Arial" w:cs="Arial"/>
          <w:kern w:val="0"/>
          <w:lang w:eastAsia="en-GB"/>
          <w14:ligatures w14:val="none"/>
        </w:rPr>
        <w:t xml:space="preserve">Green Haven Florists is experiencing declining sales due to limited online presence and strong competition. </w:t>
      </w:r>
    </w:p>
    <w:p w14:paraId="069DA65F" w14:textId="77777777" w:rsidR="001370D9" w:rsidRPr="001370D9" w:rsidRDefault="001370D9" w:rsidP="001370D9">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1370D9">
        <w:rPr>
          <w:rFonts w:ascii="Arial" w:eastAsia="Times New Roman" w:hAnsi="Arial" w:cs="Arial"/>
          <w:kern w:val="0"/>
          <w:lang w:eastAsia="en-GB"/>
          <w14:ligatures w14:val="none"/>
        </w:rPr>
        <w:t xml:space="preserve">Inefficient order management processes are reducing customer satisfaction. </w:t>
      </w:r>
    </w:p>
    <w:p w14:paraId="69044301" w14:textId="77777777" w:rsidR="001370D9" w:rsidRPr="001370D9" w:rsidRDefault="001370D9" w:rsidP="001370D9">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1370D9">
        <w:rPr>
          <w:rFonts w:ascii="Arial" w:eastAsia="Times New Roman" w:hAnsi="Arial" w:cs="Arial"/>
          <w:kern w:val="0"/>
          <w:lang w:eastAsia="en-GB"/>
          <w14:ligatures w14:val="none"/>
        </w:rPr>
        <w:lastRenderedPageBreak/>
        <w:t xml:space="preserve">Two solutions were considered: an online sales platform and an improved order management system. </w:t>
      </w:r>
    </w:p>
    <w:p w14:paraId="638B7BEA" w14:textId="77777777" w:rsidR="001370D9" w:rsidRPr="001370D9" w:rsidRDefault="001370D9" w:rsidP="001370D9">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1370D9">
        <w:rPr>
          <w:rFonts w:ascii="Arial" w:eastAsia="Times New Roman" w:hAnsi="Arial" w:cs="Arial"/>
          <w:kern w:val="0"/>
          <w:lang w:eastAsia="en-GB"/>
          <w14:ligatures w14:val="none"/>
        </w:rPr>
        <w:t xml:space="preserve">A PMI analysis identified the online sales platform as the most effective option. </w:t>
      </w:r>
    </w:p>
    <w:p w14:paraId="791DB831" w14:textId="77777777" w:rsidR="001370D9" w:rsidRPr="001370D9" w:rsidRDefault="001370D9" w:rsidP="001370D9">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1370D9">
        <w:rPr>
          <w:rFonts w:ascii="Arial" w:eastAsia="Times New Roman" w:hAnsi="Arial" w:cs="Arial"/>
          <w:kern w:val="0"/>
          <w:lang w:eastAsia="en-GB"/>
          <w14:ligatures w14:val="none"/>
        </w:rPr>
        <w:t xml:space="preserve">Identified risks are manageable with appropriate mitigation strategies. </w:t>
      </w:r>
    </w:p>
    <w:p w14:paraId="04301722" w14:textId="77777777" w:rsidR="001370D9" w:rsidRPr="001370D9" w:rsidRDefault="001370D9" w:rsidP="001370D9">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1370D9">
        <w:rPr>
          <w:rFonts w:ascii="Arial" w:eastAsia="Times New Roman" w:hAnsi="Arial" w:cs="Arial"/>
          <w:kern w:val="0"/>
          <w:lang w:eastAsia="en-GB"/>
          <w14:ligatures w14:val="none"/>
        </w:rPr>
        <w:t xml:space="preserve">A structured implementation plan supports successful delivery of the solution. </w:t>
      </w:r>
    </w:p>
    <w:p w14:paraId="43F4130C" w14:textId="77777777" w:rsidR="001370D9" w:rsidRPr="001370D9" w:rsidRDefault="001370D9" w:rsidP="001370D9">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1370D9">
        <w:rPr>
          <w:rFonts w:ascii="Arial" w:eastAsia="Times New Roman" w:hAnsi="Arial" w:cs="Arial"/>
          <w:kern w:val="0"/>
          <w:lang w:eastAsia="en-GB"/>
          <w14:ligatures w14:val="none"/>
        </w:rPr>
        <w:t xml:space="preserve">KPIs will track improvements in sales, order volume, and customer satisfaction. </w:t>
      </w:r>
    </w:p>
    <w:p w14:paraId="058B86D5" w14:textId="77777777" w:rsidR="001370D9" w:rsidRPr="001370D9" w:rsidRDefault="001370D9" w:rsidP="001370D9">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1370D9">
        <w:rPr>
          <w:rFonts w:ascii="Arial" w:eastAsia="Times New Roman" w:hAnsi="Arial" w:cs="Arial"/>
          <w:kern w:val="0"/>
          <w:lang w:eastAsia="en-GB"/>
          <w14:ligatures w14:val="none"/>
        </w:rPr>
        <w:t>The online platform is expected to deliver the strongest long-term benefits.</w:t>
      </w:r>
    </w:p>
    <w:p w14:paraId="7628E701" w14:textId="77777777" w:rsidR="001370D9" w:rsidRPr="00412289" w:rsidRDefault="001370D9" w:rsidP="00412289">
      <w:pPr>
        <w:spacing w:before="100" w:beforeAutospacing="1" w:after="100" w:afterAutospacing="1" w:line="360" w:lineRule="auto"/>
        <w:rPr>
          <w:rFonts w:ascii="Arial" w:eastAsia="Times New Roman" w:hAnsi="Arial" w:cs="Arial"/>
          <w:kern w:val="0"/>
          <w:lang w:eastAsia="en-GB"/>
          <w14:ligatures w14:val="none"/>
        </w:rPr>
      </w:pPr>
    </w:p>
    <w:p w14:paraId="0AC2AEC6" w14:textId="77777777" w:rsidR="00067857" w:rsidRDefault="00067857" w:rsidP="004C0E94">
      <w:pPr>
        <w:spacing w:line="360" w:lineRule="auto"/>
        <w:rPr>
          <w:rFonts w:ascii="Arial" w:hAnsi="Arial" w:cs="Arial"/>
        </w:rPr>
      </w:pPr>
    </w:p>
    <w:p w14:paraId="09691DD2" w14:textId="77777777" w:rsidR="00AB63B0" w:rsidRDefault="00AB63B0" w:rsidP="004C0E94">
      <w:pPr>
        <w:spacing w:line="360" w:lineRule="auto"/>
        <w:rPr>
          <w:rFonts w:ascii="Arial" w:hAnsi="Arial" w:cs="Arial"/>
        </w:rPr>
      </w:pPr>
    </w:p>
    <w:p w14:paraId="5852F5FD" w14:textId="77777777" w:rsidR="001370D9" w:rsidRDefault="001370D9" w:rsidP="004C0E94">
      <w:pPr>
        <w:spacing w:line="360" w:lineRule="auto"/>
        <w:rPr>
          <w:rFonts w:ascii="Arial" w:hAnsi="Arial" w:cs="Arial"/>
        </w:rPr>
      </w:pPr>
    </w:p>
    <w:p w14:paraId="6BA0881D" w14:textId="77777777" w:rsidR="001370D9" w:rsidRDefault="001370D9" w:rsidP="004C0E94">
      <w:pPr>
        <w:spacing w:line="360" w:lineRule="auto"/>
        <w:rPr>
          <w:rFonts w:ascii="Arial" w:hAnsi="Arial" w:cs="Arial"/>
        </w:rPr>
      </w:pPr>
    </w:p>
    <w:p w14:paraId="7F07B1C8" w14:textId="77777777" w:rsidR="001370D9" w:rsidRDefault="001370D9" w:rsidP="004C0E94">
      <w:pPr>
        <w:spacing w:line="360" w:lineRule="auto"/>
        <w:rPr>
          <w:rFonts w:ascii="Arial" w:hAnsi="Arial" w:cs="Arial"/>
        </w:rPr>
      </w:pPr>
    </w:p>
    <w:p w14:paraId="518ADA89" w14:textId="77777777" w:rsidR="001370D9" w:rsidRDefault="001370D9" w:rsidP="004C0E94">
      <w:pPr>
        <w:spacing w:line="360" w:lineRule="auto"/>
        <w:rPr>
          <w:rFonts w:ascii="Arial" w:hAnsi="Arial" w:cs="Arial"/>
        </w:rPr>
      </w:pPr>
    </w:p>
    <w:p w14:paraId="1CA116D1" w14:textId="77777777" w:rsidR="001370D9" w:rsidRDefault="001370D9" w:rsidP="004C0E94">
      <w:pPr>
        <w:spacing w:line="360" w:lineRule="auto"/>
        <w:rPr>
          <w:rFonts w:ascii="Arial" w:hAnsi="Arial" w:cs="Arial"/>
        </w:rPr>
      </w:pPr>
    </w:p>
    <w:p w14:paraId="5653A3C9" w14:textId="77777777" w:rsidR="001370D9" w:rsidRDefault="001370D9" w:rsidP="004C0E94">
      <w:pPr>
        <w:spacing w:line="360" w:lineRule="auto"/>
        <w:rPr>
          <w:rFonts w:ascii="Arial" w:hAnsi="Arial" w:cs="Arial"/>
        </w:rPr>
      </w:pPr>
    </w:p>
    <w:p w14:paraId="7F53D450" w14:textId="77777777" w:rsidR="001370D9" w:rsidRDefault="001370D9" w:rsidP="004C0E94">
      <w:pPr>
        <w:spacing w:line="360" w:lineRule="auto"/>
        <w:rPr>
          <w:rFonts w:ascii="Arial" w:hAnsi="Arial" w:cs="Arial"/>
        </w:rPr>
      </w:pPr>
    </w:p>
    <w:p w14:paraId="31B517F3" w14:textId="77777777" w:rsidR="001370D9" w:rsidRDefault="001370D9" w:rsidP="004C0E94">
      <w:pPr>
        <w:spacing w:line="360" w:lineRule="auto"/>
        <w:rPr>
          <w:rFonts w:ascii="Arial" w:hAnsi="Arial" w:cs="Arial"/>
        </w:rPr>
      </w:pPr>
    </w:p>
    <w:p w14:paraId="2DDFF795" w14:textId="77777777" w:rsidR="001370D9" w:rsidRDefault="001370D9" w:rsidP="004C0E94">
      <w:pPr>
        <w:spacing w:line="360" w:lineRule="auto"/>
        <w:rPr>
          <w:rFonts w:ascii="Arial" w:hAnsi="Arial" w:cs="Arial"/>
        </w:rPr>
      </w:pPr>
    </w:p>
    <w:p w14:paraId="52F010E6" w14:textId="77777777" w:rsidR="001370D9" w:rsidRDefault="001370D9" w:rsidP="004C0E94">
      <w:pPr>
        <w:spacing w:line="360" w:lineRule="auto"/>
        <w:rPr>
          <w:rFonts w:ascii="Arial" w:hAnsi="Arial" w:cs="Arial"/>
        </w:rPr>
      </w:pPr>
    </w:p>
    <w:p w14:paraId="4E5F31AE" w14:textId="77777777" w:rsidR="001370D9" w:rsidRDefault="001370D9" w:rsidP="004C0E94">
      <w:pPr>
        <w:spacing w:line="360" w:lineRule="auto"/>
        <w:rPr>
          <w:rFonts w:ascii="Arial" w:hAnsi="Arial" w:cs="Arial"/>
        </w:rPr>
      </w:pPr>
    </w:p>
    <w:p w14:paraId="1C658C41" w14:textId="77777777" w:rsidR="001370D9" w:rsidRDefault="001370D9" w:rsidP="004C0E94">
      <w:pPr>
        <w:spacing w:line="360" w:lineRule="auto"/>
        <w:rPr>
          <w:rFonts w:ascii="Arial" w:hAnsi="Arial" w:cs="Arial"/>
        </w:rPr>
      </w:pPr>
    </w:p>
    <w:p w14:paraId="7FE61395" w14:textId="77777777" w:rsidR="001370D9" w:rsidRDefault="001370D9" w:rsidP="004C0E94">
      <w:pPr>
        <w:spacing w:line="360" w:lineRule="auto"/>
        <w:rPr>
          <w:rFonts w:ascii="Arial" w:hAnsi="Arial" w:cs="Arial"/>
        </w:rPr>
      </w:pPr>
    </w:p>
    <w:p w14:paraId="2AED73CC" w14:textId="77777777" w:rsidR="001370D9" w:rsidRDefault="001370D9" w:rsidP="004C0E94">
      <w:pPr>
        <w:spacing w:line="360" w:lineRule="auto"/>
        <w:rPr>
          <w:rFonts w:ascii="Arial" w:hAnsi="Arial" w:cs="Arial"/>
        </w:rPr>
      </w:pPr>
    </w:p>
    <w:p w14:paraId="480FE57C" w14:textId="583E0761" w:rsidR="001370D9" w:rsidRDefault="001370D9" w:rsidP="001370D9">
      <w:pPr>
        <w:spacing w:line="360" w:lineRule="auto"/>
        <w:jc w:val="center"/>
        <w:rPr>
          <w:rFonts w:ascii="Arial" w:hAnsi="Arial" w:cs="Arial"/>
        </w:rPr>
      </w:pPr>
      <w:r>
        <w:rPr>
          <w:rFonts w:ascii="Arial" w:hAnsi="Arial" w:cs="Arial"/>
        </w:rPr>
        <w:lastRenderedPageBreak/>
        <w:t>Reference List</w:t>
      </w:r>
    </w:p>
    <w:p w14:paraId="1CEDA4C1" w14:textId="214D6AEE" w:rsidR="00BA7260" w:rsidRDefault="00BA7260" w:rsidP="001370D9">
      <w:pPr>
        <w:spacing w:line="360" w:lineRule="auto"/>
        <w:rPr>
          <w:rFonts w:ascii="Arial" w:hAnsi="Arial" w:cs="Arial"/>
        </w:rPr>
      </w:pPr>
      <w:hyperlink r:id="rId7" w:history="1">
        <w:r w:rsidRPr="00A707F7">
          <w:rPr>
            <w:rStyle w:val="Hyperlink"/>
            <w:rFonts w:ascii="Arial" w:hAnsi="Arial" w:cs="Arial"/>
          </w:rPr>
          <w:t>https://www.oreilly.com/library/view/the-pmi-guide/9781628254730/p01_ch09.xhtml</w:t>
        </w:r>
      </w:hyperlink>
    </w:p>
    <w:p w14:paraId="31B7EF32" w14:textId="77777777" w:rsidR="00BA7260" w:rsidRDefault="00BA7260" w:rsidP="001370D9">
      <w:pPr>
        <w:spacing w:line="360" w:lineRule="auto"/>
        <w:rPr>
          <w:rFonts w:ascii="Arial" w:hAnsi="Arial" w:cs="Arial"/>
        </w:rPr>
      </w:pPr>
    </w:p>
    <w:p w14:paraId="365F0068" w14:textId="4F1E2B88" w:rsidR="001370D9" w:rsidRDefault="001370D9" w:rsidP="001370D9">
      <w:pPr>
        <w:spacing w:line="360" w:lineRule="auto"/>
        <w:rPr>
          <w:rFonts w:ascii="Arial" w:hAnsi="Arial" w:cs="Arial"/>
        </w:rPr>
      </w:pPr>
      <w:hyperlink r:id="rId8" w:history="1">
        <w:r w:rsidRPr="00A707F7">
          <w:rPr>
            <w:rStyle w:val="Hyperlink"/>
            <w:rFonts w:ascii="Arial" w:hAnsi="Arial" w:cs="Arial"/>
          </w:rPr>
          <w:t>https://www.linkedin.com/pulse/solution-evaluation-business-analysis-ensuring-value-sreenivasan-hrqic</w:t>
        </w:r>
      </w:hyperlink>
    </w:p>
    <w:p w14:paraId="2D5F8A37" w14:textId="49B9B5D8" w:rsidR="00BA7260" w:rsidRDefault="00BA7260" w:rsidP="001370D9">
      <w:pPr>
        <w:spacing w:line="360" w:lineRule="auto"/>
        <w:rPr>
          <w:rFonts w:ascii="Arial" w:hAnsi="Arial" w:cs="Arial"/>
        </w:rPr>
      </w:pPr>
      <w:hyperlink r:id="rId9" w:history="1">
        <w:r w:rsidRPr="00A707F7">
          <w:rPr>
            <w:rStyle w:val="Hyperlink"/>
            <w:rFonts w:ascii="Arial" w:hAnsi="Arial" w:cs="Arial"/>
          </w:rPr>
          <w:t>https://www.mbatools.co.uk/Toolbox/DecisionMaking/gridanalysis.htm</w:t>
        </w:r>
      </w:hyperlink>
    </w:p>
    <w:p w14:paraId="01F2D212" w14:textId="77777777" w:rsidR="00BA7260" w:rsidRDefault="00BA7260" w:rsidP="001370D9">
      <w:pPr>
        <w:spacing w:line="360" w:lineRule="auto"/>
        <w:rPr>
          <w:rFonts w:ascii="Arial" w:hAnsi="Arial" w:cs="Arial"/>
        </w:rPr>
      </w:pPr>
    </w:p>
    <w:p w14:paraId="03EF5046" w14:textId="77777777" w:rsidR="001370D9" w:rsidRDefault="001370D9" w:rsidP="001370D9">
      <w:pPr>
        <w:spacing w:line="360" w:lineRule="auto"/>
        <w:rPr>
          <w:rFonts w:ascii="Arial" w:hAnsi="Arial" w:cs="Arial"/>
        </w:rPr>
      </w:pPr>
    </w:p>
    <w:p w14:paraId="0A9C080C" w14:textId="77777777" w:rsidR="001370D9" w:rsidRDefault="001370D9" w:rsidP="001370D9">
      <w:pPr>
        <w:spacing w:line="360" w:lineRule="auto"/>
        <w:rPr>
          <w:rFonts w:ascii="Arial" w:hAnsi="Arial" w:cs="Arial"/>
        </w:rPr>
      </w:pPr>
    </w:p>
    <w:p w14:paraId="7494D4AE" w14:textId="77777777" w:rsidR="001370D9" w:rsidRPr="004C0E94" w:rsidRDefault="001370D9" w:rsidP="001370D9">
      <w:pPr>
        <w:spacing w:line="360" w:lineRule="auto"/>
        <w:rPr>
          <w:rFonts w:ascii="Arial" w:hAnsi="Arial" w:cs="Arial"/>
        </w:rPr>
      </w:pPr>
    </w:p>
    <w:sectPr w:rsidR="001370D9" w:rsidRPr="004C0E94">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D5868" w14:textId="77777777" w:rsidR="00CA159A" w:rsidRDefault="00CA159A" w:rsidP="000F481E">
      <w:pPr>
        <w:spacing w:after="0" w:line="240" w:lineRule="auto"/>
      </w:pPr>
      <w:r>
        <w:separator/>
      </w:r>
    </w:p>
  </w:endnote>
  <w:endnote w:type="continuationSeparator" w:id="0">
    <w:p w14:paraId="69904973" w14:textId="77777777" w:rsidR="00CA159A" w:rsidRDefault="00CA159A" w:rsidP="000F4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7022925"/>
      <w:docPartObj>
        <w:docPartGallery w:val="Page Numbers (Bottom of Page)"/>
        <w:docPartUnique/>
      </w:docPartObj>
    </w:sdtPr>
    <w:sdtEndPr>
      <w:rPr>
        <w:noProof/>
      </w:rPr>
    </w:sdtEndPr>
    <w:sdtContent>
      <w:p w14:paraId="16337B81" w14:textId="77777777" w:rsidR="000F481E" w:rsidRDefault="000F481E">
        <w:pPr>
          <w:pStyle w:val="Footer"/>
          <w:jc w:val="center"/>
        </w:pPr>
      </w:p>
      <w:p w14:paraId="166E89D8" w14:textId="4F47F29E" w:rsidR="000F481E" w:rsidRDefault="000F48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B97931" w14:textId="77777777" w:rsidR="000F481E" w:rsidRDefault="000F4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52D0B" w14:textId="77777777" w:rsidR="00CA159A" w:rsidRDefault="00CA159A" w:rsidP="000F481E">
      <w:pPr>
        <w:spacing w:after="0" w:line="240" w:lineRule="auto"/>
      </w:pPr>
      <w:r>
        <w:separator/>
      </w:r>
    </w:p>
  </w:footnote>
  <w:footnote w:type="continuationSeparator" w:id="0">
    <w:p w14:paraId="482010CF" w14:textId="77777777" w:rsidR="00CA159A" w:rsidRDefault="00CA159A" w:rsidP="000F4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9537E8"/>
    <w:multiLevelType w:val="multilevel"/>
    <w:tmpl w:val="04FA2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3504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E94"/>
    <w:rsid w:val="00067857"/>
    <w:rsid w:val="0008701B"/>
    <w:rsid w:val="000F481E"/>
    <w:rsid w:val="001370D9"/>
    <w:rsid w:val="00412289"/>
    <w:rsid w:val="004C0E94"/>
    <w:rsid w:val="00557F1D"/>
    <w:rsid w:val="006A1743"/>
    <w:rsid w:val="00702BED"/>
    <w:rsid w:val="00894C35"/>
    <w:rsid w:val="00A673D0"/>
    <w:rsid w:val="00AB63B0"/>
    <w:rsid w:val="00BA7260"/>
    <w:rsid w:val="00CA1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29823"/>
  <w15:chartTrackingRefBased/>
  <w15:docId w15:val="{512BC996-91D3-4EE4-803C-B870B023B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E9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C0E9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C0E9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0E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0E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0E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E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E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E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E9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C0E9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C0E9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C0E9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C0E9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C0E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E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E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E94"/>
    <w:rPr>
      <w:rFonts w:eastAsiaTheme="majorEastAsia" w:cstheme="majorBidi"/>
      <w:color w:val="272727" w:themeColor="text1" w:themeTint="D8"/>
    </w:rPr>
  </w:style>
  <w:style w:type="paragraph" w:styleId="Title">
    <w:name w:val="Title"/>
    <w:basedOn w:val="Normal"/>
    <w:next w:val="Normal"/>
    <w:link w:val="TitleChar"/>
    <w:uiPriority w:val="10"/>
    <w:qFormat/>
    <w:rsid w:val="004C0E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E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E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E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E94"/>
    <w:pPr>
      <w:spacing w:before="160"/>
      <w:jc w:val="center"/>
    </w:pPr>
    <w:rPr>
      <w:i/>
      <w:iCs/>
      <w:color w:val="404040" w:themeColor="text1" w:themeTint="BF"/>
    </w:rPr>
  </w:style>
  <w:style w:type="character" w:customStyle="1" w:styleId="QuoteChar">
    <w:name w:val="Quote Char"/>
    <w:basedOn w:val="DefaultParagraphFont"/>
    <w:link w:val="Quote"/>
    <w:uiPriority w:val="29"/>
    <w:rsid w:val="004C0E94"/>
    <w:rPr>
      <w:i/>
      <w:iCs/>
      <w:color w:val="404040" w:themeColor="text1" w:themeTint="BF"/>
    </w:rPr>
  </w:style>
  <w:style w:type="paragraph" w:styleId="ListParagraph">
    <w:name w:val="List Paragraph"/>
    <w:basedOn w:val="Normal"/>
    <w:uiPriority w:val="34"/>
    <w:qFormat/>
    <w:rsid w:val="004C0E94"/>
    <w:pPr>
      <w:ind w:left="720"/>
      <w:contextualSpacing/>
    </w:pPr>
  </w:style>
  <w:style w:type="character" w:styleId="IntenseEmphasis">
    <w:name w:val="Intense Emphasis"/>
    <w:basedOn w:val="DefaultParagraphFont"/>
    <w:uiPriority w:val="21"/>
    <w:qFormat/>
    <w:rsid w:val="004C0E94"/>
    <w:rPr>
      <w:i/>
      <w:iCs/>
      <w:color w:val="2F5496" w:themeColor="accent1" w:themeShade="BF"/>
    </w:rPr>
  </w:style>
  <w:style w:type="paragraph" w:styleId="IntenseQuote">
    <w:name w:val="Intense Quote"/>
    <w:basedOn w:val="Normal"/>
    <w:next w:val="Normal"/>
    <w:link w:val="IntenseQuoteChar"/>
    <w:uiPriority w:val="30"/>
    <w:qFormat/>
    <w:rsid w:val="004C0E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0E94"/>
    <w:rPr>
      <w:i/>
      <w:iCs/>
      <w:color w:val="2F5496" w:themeColor="accent1" w:themeShade="BF"/>
    </w:rPr>
  </w:style>
  <w:style w:type="character" w:styleId="IntenseReference">
    <w:name w:val="Intense Reference"/>
    <w:basedOn w:val="DefaultParagraphFont"/>
    <w:uiPriority w:val="32"/>
    <w:qFormat/>
    <w:rsid w:val="004C0E94"/>
    <w:rPr>
      <w:b/>
      <w:bCs/>
      <w:smallCaps/>
      <w:color w:val="2F5496" w:themeColor="accent1" w:themeShade="BF"/>
      <w:spacing w:val="5"/>
    </w:rPr>
  </w:style>
  <w:style w:type="paragraph" w:styleId="NormalWeb">
    <w:name w:val="Normal (Web)"/>
    <w:basedOn w:val="Normal"/>
    <w:uiPriority w:val="99"/>
    <w:semiHidden/>
    <w:unhideWhenUsed/>
    <w:rsid w:val="00A673D0"/>
    <w:rPr>
      <w:rFonts w:ascii="Times New Roman" w:hAnsi="Times New Roman" w:cs="Times New Roman"/>
    </w:rPr>
  </w:style>
  <w:style w:type="paragraph" w:styleId="Header">
    <w:name w:val="header"/>
    <w:basedOn w:val="Normal"/>
    <w:link w:val="HeaderChar"/>
    <w:uiPriority w:val="99"/>
    <w:unhideWhenUsed/>
    <w:rsid w:val="000F4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81E"/>
  </w:style>
  <w:style w:type="paragraph" w:styleId="Footer">
    <w:name w:val="footer"/>
    <w:basedOn w:val="Normal"/>
    <w:link w:val="FooterChar"/>
    <w:uiPriority w:val="99"/>
    <w:unhideWhenUsed/>
    <w:rsid w:val="000F4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81E"/>
  </w:style>
  <w:style w:type="table" w:styleId="TableGrid">
    <w:name w:val="Table Grid"/>
    <w:basedOn w:val="TableNormal"/>
    <w:uiPriority w:val="39"/>
    <w:rsid w:val="00702B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02BE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1370D9"/>
    <w:rPr>
      <w:color w:val="0563C1" w:themeColor="hyperlink"/>
      <w:u w:val="single"/>
    </w:rPr>
  </w:style>
  <w:style w:type="character" w:styleId="UnresolvedMention">
    <w:name w:val="Unresolved Mention"/>
    <w:basedOn w:val="DefaultParagraphFont"/>
    <w:uiPriority w:val="99"/>
    <w:semiHidden/>
    <w:unhideWhenUsed/>
    <w:rsid w:val="001370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solution-evaluation-business-analysis-ensuring-value-sreenivasan-hrqic" TargetMode="External"/><Relationship Id="rId3" Type="http://schemas.openxmlformats.org/officeDocument/2006/relationships/settings" Target="settings.xml"/><Relationship Id="rId7" Type="http://schemas.openxmlformats.org/officeDocument/2006/relationships/hyperlink" Target="https://www.oreilly.com/library/view/the-pmi-guide/9781628254730/p01_ch09.x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batools.co.uk/Toolbox/DecisionMaking/gridanalysi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11</Pages>
  <Words>1580</Words>
  <Characters>9009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1</cp:revision>
  <dcterms:created xsi:type="dcterms:W3CDTF">2026-04-26T16:29:00Z</dcterms:created>
  <dcterms:modified xsi:type="dcterms:W3CDTF">2026-04-26T18:42:00Z</dcterms:modified>
</cp:coreProperties>
</file>