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189C4" w14:textId="77777777" w:rsidR="00871357" w:rsidRDefault="004D2817">
      <w:r>
        <w:t xml:space="preserve">          </w:t>
      </w:r>
      <w:r w:rsidR="00871357">
        <w:t>Running Head:</w:t>
      </w:r>
    </w:p>
    <w:p w14:paraId="7AF4F394" w14:textId="77777777" w:rsidR="00871357" w:rsidRDefault="00871357"/>
    <w:p w14:paraId="5C2239B4" w14:textId="77777777" w:rsidR="00871357" w:rsidRDefault="00871357"/>
    <w:p w14:paraId="079605C9" w14:textId="77777777" w:rsidR="00871357" w:rsidRDefault="00871357"/>
    <w:p w14:paraId="4657F0AE" w14:textId="77777777" w:rsidR="00871357" w:rsidRDefault="00871357"/>
    <w:p w14:paraId="782437F5" w14:textId="2F42ED57" w:rsidR="005D371B" w:rsidRDefault="004D2817">
      <w:r>
        <w:t xml:space="preserve">                            </w:t>
      </w:r>
      <w:r w:rsidR="00871357">
        <w:t xml:space="preserve">         </w:t>
      </w:r>
      <w:r w:rsidR="00562B71">
        <w:t xml:space="preserve">Report for Blaenavon </w:t>
      </w:r>
      <w:r>
        <w:t>ironworks</w:t>
      </w:r>
    </w:p>
    <w:p w14:paraId="554BAAFE" w14:textId="0025D4C0" w:rsidR="00562B71" w:rsidRDefault="004D2817">
      <w:r>
        <w:t xml:space="preserve">                                     </w:t>
      </w:r>
      <w:r w:rsidR="00871357">
        <w:t xml:space="preserve">        </w:t>
      </w:r>
      <w:r>
        <w:t xml:space="preserve">  </w:t>
      </w:r>
      <w:r w:rsidR="00562B71">
        <w:t>Ishag Osman Ishag</w:t>
      </w:r>
    </w:p>
    <w:p w14:paraId="60C38238" w14:textId="7FD144A9" w:rsidR="00562B71" w:rsidRDefault="004D2817">
      <w:r>
        <w:t xml:space="preserve">                </w:t>
      </w:r>
      <w:r w:rsidR="00871357">
        <w:t xml:space="preserve">                </w:t>
      </w:r>
      <w:r>
        <w:t xml:space="preserve">    </w:t>
      </w:r>
      <w:r w:rsidR="00562B71">
        <w:t>Distinctiveness and Regeneration (BMSP4005)</w:t>
      </w:r>
    </w:p>
    <w:p w14:paraId="6515D48A" w14:textId="3E4D3936" w:rsidR="00562B71" w:rsidRDefault="004D2817">
      <w:r>
        <w:t xml:space="preserve">                    </w:t>
      </w:r>
      <w:r w:rsidR="00871357">
        <w:t xml:space="preserve">                </w:t>
      </w:r>
      <w:r w:rsidR="00562B71">
        <w:t>Professor Anthony Burns/ Professor Davina Evans</w:t>
      </w:r>
    </w:p>
    <w:p w14:paraId="52ED7A4D" w14:textId="2D35E9F6" w:rsidR="00562B71" w:rsidRDefault="004D2817">
      <w:r>
        <w:t xml:space="preserve">                                       </w:t>
      </w:r>
      <w:r w:rsidR="00871357">
        <w:t xml:space="preserve">         </w:t>
      </w:r>
      <w:r>
        <w:t xml:space="preserve"> </w:t>
      </w:r>
      <w:r w:rsidR="00562B71">
        <w:t>15</w:t>
      </w:r>
      <w:r w:rsidR="00562B71" w:rsidRPr="00562B71">
        <w:rPr>
          <w:vertAlign w:val="superscript"/>
        </w:rPr>
        <w:t>th</w:t>
      </w:r>
      <w:r w:rsidR="00562B71">
        <w:t xml:space="preserve"> March2018</w:t>
      </w:r>
    </w:p>
    <w:p w14:paraId="2E90F96E" w14:textId="77777777" w:rsidR="00953681" w:rsidRDefault="00953681" w:rsidP="00953681"/>
    <w:p w14:paraId="2A8AB524" w14:textId="77777777" w:rsidR="00953681" w:rsidRDefault="00953681" w:rsidP="00953681">
      <w:pPr>
        <w:rPr>
          <w:rStyle w:val="BookTitle"/>
          <w:u w:val="single"/>
        </w:rPr>
      </w:pPr>
    </w:p>
    <w:p w14:paraId="7FCA0953" w14:textId="77777777" w:rsidR="00953681" w:rsidRDefault="00953681" w:rsidP="00953681">
      <w:pPr>
        <w:rPr>
          <w:rStyle w:val="BookTitle"/>
          <w:u w:val="single"/>
        </w:rPr>
      </w:pPr>
    </w:p>
    <w:p w14:paraId="6DB46798" w14:textId="77777777" w:rsidR="00953681" w:rsidRDefault="00953681" w:rsidP="00953681">
      <w:pPr>
        <w:rPr>
          <w:rStyle w:val="BookTitle"/>
          <w:u w:val="single"/>
        </w:rPr>
      </w:pPr>
    </w:p>
    <w:p w14:paraId="72BAC687" w14:textId="77777777" w:rsidR="00953681" w:rsidRDefault="00953681" w:rsidP="00953681">
      <w:pPr>
        <w:rPr>
          <w:rStyle w:val="BookTitle"/>
          <w:u w:val="single"/>
        </w:rPr>
      </w:pPr>
    </w:p>
    <w:p w14:paraId="156562BE" w14:textId="77777777" w:rsidR="00953681" w:rsidRDefault="00953681" w:rsidP="00953681">
      <w:pPr>
        <w:rPr>
          <w:rStyle w:val="BookTitle"/>
          <w:u w:val="single"/>
        </w:rPr>
      </w:pPr>
    </w:p>
    <w:p w14:paraId="176B2305" w14:textId="7820D3E4" w:rsidR="00953681" w:rsidRPr="00953681" w:rsidRDefault="00953681" w:rsidP="00953681">
      <w:pPr>
        <w:rPr>
          <w:rStyle w:val="BookTitle"/>
          <w:b w:val="0"/>
          <w:bCs w:val="0"/>
          <w:i w:val="0"/>
          <w:iCs w:val="0"/>
          <w:spacing w:val="0"/>
        </w:rPr>
      </w:pPr>
      <w:r w:rsidRPr="00953681">
        <w:rPr>
          <w:rStyle w:val="BookTitle"/>
          <w:u w:val="single"/>
        </w:rPr>
        <w:t xml:space="preserve">                                    </w:t>
      </w:r>
    </w:p>
    <w:p w14:paraId="4EF37D2B" w14:textId="61212C09" w:rsidR="00547E29" w:rsidRPr="00953681" w:rsidRDefault="008E60B9" w:rsidP="00953681">
      <w:pPr>
        <w:pStyle w:val="NoSpacing"/>
        <w:rPr>
          <w:rStyle w:val="BookTitle"/>
          <w:u w:val="single"/>
        </w:rPr>
      </w:pPr>
      <w:r w:rsidRPr="00953681">
        <w:rPr>
          <w:rStyle w:val="BookTitle"/>
          <w:u w:val="single"/>
        </w:rPr>
        <w:t>Blaenavon Iron Works-</w:t>
      </w:r>
    </w:p>
    <w:p w14:paraId="6F28559D" w14:textId="77777777" w:rsidR="00953681" w:rsidRDefault="00953681"/>
    <w:p w14:paraId="72703B1B" w14:textId="4E16D0A3" w:rsidR="00547E29" w:rsidRDefault="008E60B9">
      <w:r>
        <w:rPr>
          <w:b/>
        </w:rPr>
        <w:t>Blaenavon Ironworks</w:t>
      </w:r>
      <w:r>
        <w:t xml:space="preserve"> is a site for Industrial revolution in Britain. This site was the seat of iron smelting, specialising in high </w:t>
      </w:r>
      <w:r w:rsidR="00F06922">
        <w:t>Sulphur</w:t>
      </w:r>
      <w:r>
        <w:t xml:space="preserve"> iron ore. The Iron works was a site for development of Bessemer process for Iron smelting which was adopted by whole world for low quality and cheap Iron ore processing. The site was once the major iron ore producing site owing to proximity to limestone and coal mines. The site incidentally also formed the backdrop of award-winning television series “Coal House” </w:t>
      </w:r>
      <w:r w:rsidR="00E4198D">
        <w:t>(</w:t>
      </w:r>
      <w:r>
        <w:t>1</w:t>
      </w:r>
      <w:r w:rsidR="00E4198D">
        <w:t>)</w:t>
      </w:r>
      <w:r>
        <w:t>.</w:t>
      </w:r>
    </w:p>
    <w:p w14:paraId="2F3BBBE0" w14:textId="6493AE5F" w:rsidR="00547E29" w:rsidRDefault="008E60B9">
      <w:r>
        <w:t xml:space="preserve">The site was designated as the world heritage site in November 2000 by UNESCO. The site included Big Pit Coal museum, Pwll Du tram tunnel and Thomas Hill Tram route. The site is managed by welsh assembly government today and is open to public all year long. The historic structures preserved in 1974, includes blast furnace, water Balance tower, casting houses, foundry with a cupola faunae, calcimine columns, boiler rooms, and engine houses. The site scape includes 24 monuments under UNESCO schedule along with 82 similarly listed building which includes many of them being owned under the aegis of local government. At the time of this site being conscripted in the list of World Heritage Sites many of the structures were in slight and in want of severe amount of restoration. So, as result a significant amount of man hours have been allocated towards just the conservation process of the iron words including the Big Pit and other elements of historical importance in Blaenavon and the surrounding areas. The continuous indulgence of conservationists </w:t>
      </w:r>
      <w:r w:rsidR="00F06922">
        <w:t>has</w:t>
      </w:r>
      <w:r>
        <w:t xml:space="preserve"> been led in a way that value and appearance of the mine site </w:t>
      </w:r>
      <w:r w:rsidR="00F06922">
        <w:t>hasn’t</w:t>
      </w:r>
      <w:r>
        <w:t xml:space="preserve"> been differed much. There is a proposal to make </w:t>
      </w:r>
      <w:r w:rsidR="00F06922">
        <w:t>Forge side</w:t>
      </w:r>
      <w:r>
        <w:t xml:space="preserve"> and Glantorfaen another conservation area. this World Heritage Centre site was allowed to have general public visitors in 2008. The world </w:t>
      </w:r>
      <w:r w:rsidR="00F06922">
        <w:t>Heritage Day</w:t>
      </w:r>
      <w:r>
        <w:t xml:space="preserve"> is subsequently celebrated </w:t>
      </w:r>
      <w:r w:rsidR="001C6E83">
        <w:t xml:space="preserve">every </w:t>
      </w:r>
      <w:r>
        <w:t xml:space="preserve">June. </w:t>
      </w:r>
    </w:p>
    <w:p w14:paraId="102AFFCA" w14:textId="5B04F927" w:rsidR="00547E29" w:rsidRDefault="008E60B9">
      <w:r>
        <w:t xml:space="preserve">Ironworks, commenced their production in 1789, has a blast furnace well preserved and is one of the important monuments testament to the industrial revolution in England and the industrial </w:t>
      </w:r>
      <w:r w:rsidR="00F06922">
        <w:t>Centre</w:t>
      </w:r>
      <w:r>
        <w:t xml:space="preserve"> for both the world wars. The site was an important </w:t>
      </w:r>
      <w:r w:rsidR="00F06922">
        <w:t>Centre</w:t>
      </w:r>
      <w:r>
        <w:t xml:space="preserve"> for development of mining and </w:t>
      </w:r>
      <w:r>
        <w:lastRenderedPageBreak/>
        <w:t>metallurgical sciences and now forms a backdrop on providing valuable insights about social history of industrial Britain.</w:t>
      </w:r>
    </w:p>
    <w:p w14:paraId="004A1575" w14:textId="2F1B14B2" w:rsidR="00F06922" w:rsidRDefault="008E60B9">
      <w:r>
        <w:t xml:space="preserve">Iron ore has been mined since 1675 and the present site came into fore in 1788, when Blaenavon was leased to industrial entrepreneurs namely- Hill, Hopkins and Pratt. The site became Nantyglo ironworks and Varteg Ironworks. The site contours suited this creation </w:t>
      </w:r>
      <w:r w:rsidR="00F06922">
        <w:t>Centre</w:t>
      </w:r>
      <w:r>
        <w:t xml:space="preserve"> of metallurgy. Tramroad come into service in 1818 was used specifically for transporting limestone from Pwll Du to </w:t>
      </w:r>
      <w:r w:rsidR="00F06922">
        <w:t>Blaenavon</w:t>
      </w:r>
      <w:r>
        <w:t xml:space="preserve"> and Railway came to </w:t>
      </w:r>
      <w:r w:rsidR="00F06922">
        <w:t>Blaenavon</w:t>
      </w:r>
      <w:r>
        <w:t xml:space="preserve"> in 1854 which made tramlines and canal lines nearly obsolete. 1859 onwards saw most of the old structures demolished and replacement with newly constructed engine rooms and foundries. 1864, saw the </w:t>
      </w:r>
      <w:r w:rsidR="00F06922">
        <w:t>Blaenavon</w:t>
      </w:r>
      <w:r>
        <w:t xml:space="preserve"> company go into downturn due to weaker demand of iron and steel and a new interest was rekindled in 1875 when Sidney Gilchrist Thomas created a process of removing phosphorus from iron in a modified version of a </w:t>
      </w:r>
      <w:r w:rsidR="00F06922">
        <w:t>Bessemer</w:t>
      </w:r>
      <w:r>
        <w:t xml:space="preserve"> converter. The by-product so formed in the process of creation of pig iron was phosphorus rich slag which further saw use as an agricultural fertiliser. The process was achieved by lining the furnace with limestone which is basic in nature and was called as “Thomas Process” </w:t>
      </w:r>
      <w:r w:rsidR="00E4198D">
        <w:t>(</w:t>
      </w:r>
      <w:r>
        <w:t>2</w:t>
      </w:r>
      <w:r w:rsidR="00E4198D">
        <w:t>)</w:t>
      </w:r>
      <w:r>
        <w:t xml:space="preserve"> This meant, the earlier low quality pig iron could now be transformed into a better quality product and a new bulk demand market opened up </w:t>
      </w:r>
      <w:r w:rsidR="00E4198D">
        <w:t>(</w:t>
      </w:r>
      <w:r>
        <w:t>3</w:t>
      </w:r>
      <w:r w:rsidR="00E4198D">
        <w:t>)</w:t>
      </w:r>
      <w:r>
        <w:t xml:space="preserve"> The steelworks again went under over the cost of conversion to steel industry around 1878. The site shifted over to iron ingots production for </w:t>
      </w:r>
      <w:r w:rsidR="00F06922">
        <w:t>forge side</w:t>
      </w:r>
      <w:r>
        <w:t xml:space="preserve"> steelworks. By the end of 19th century, Blaenavon had 230 hectares of freehold mineral rich land, open hearth furnaces, soaking pits, reheating chambers and cogging mills alike along with 5 foundry furnaces running round the clock. High quality coal and mining of coal did displace steelmaking in Blaenavon during early 20th century and iron production was somewhat ceased around 1904 </w:t>
      </w:r>
      <w:r w:rsidR="00E4198D">
        <w:t>(</w:t>
      </w:r>
      <w:r>
        <w:t>4</w:t>
      </w:r>
      <w:r w:rsidR="00E4198D">
        <w:t>)</w:t>
      </w:r>
      <w:r>
        <w:t xml:space="preserve"> By 1910, coke oven was added to the site and during world war 1, the site was a major producer of steel, filling the needs of armaments industry, which </w:t>
      </w:r>
      <w:r w:rsidR="00E4198D">
        <w:t>continued</w:t>
      </w:r>
      <w:r>
        <w:t xml:space="preserve"> till 1939. world war 2, saw </w:t>
      </w:r>
      <w:r w:rsidR="00F06922">
        <w:t>Blaenavon</w:t>
      </w:r>
      <w:r>
        <w:t xml:space="preserve"> turn into a site for smelting of </w:t>
      </w:r>
      <w:r w:rsidR="00F06922">
        <w:t>aluminum</w:t>
      </w:r>
      <w:r>
        <w:t xml:space="preserve"> and magnesium to service the aircraft industry. The coal industry was nationalised in 1947, which coincided with a loss of interest in coal from </w:t>
      </w:r>
      <w:r w:rsidR="00F06922">
        <w:t>Blaenavon</w:t>
      </w:r>
      <w:r>
        <w:t xml:space="preserve">. The site was purported to be closed down in 1960 and was slated for demolition till it was decided to preserve it as a heritage site and tourist attraction with activities comprising of a mine based theme park. Since then, a lot of excavation, repair and conservation works have been undertaken. 1983 saw the closure of Big Pit coal mine and its conversion into a museum of mines. </w:t>
      </w:r>
    </w:p>
    <w:p w14:paraId="51F911A0" w14:textId="7CE6C1B7" w:rsidR="00547E29" w:rsidRDefault="008E60B9">
      <w:r>
        <w:t xml:space="preserve">The industrial production of </w:t>
      </w:r>
      <w:r w:rsidR="00F06922">
        <w:t>Blaenavon</w:t>
      </w:r>
      <w:r>
        <w:t xml:space="preserve"> was second only to cyfarthfa ironworks in Wale</w:t>
      </w:r>
      <w:r w:rsidR="00F06922">
        <w:t>s.</w:t>
      </w:r>
      <w:r>
        <w:t xml:space="preserve"> </w:t>
      </w:r>
      <w:r w:rsidR="00F06922">
        <w:t>A</w:t>
      </w:r>
      <w:r>
        <w:t xml:space="preserve">nd involved the use of coal-technology and steam power from erstwhile charcoal and water. The Site of Blaenavon now attracts visitors, who can now revel in the industrial-site cottages and complexes. The visitors can still traverse route-in and route-out throughout mines and </w:t>
      </w:r>
      <w:proofErr w:type="spellStart"/>
      <w:r>
        <w:t>and</w:t>
      </w:r>
      <w:proofErr w:type="spellEnd"/>
      <w:r>
        <w:t xml:space="preserve"> train lines, retracing the steps of raw material production lines to the finished product.</w:t>
      </w:r>
    </w:p>
    <w:p w14:paraId="5AC3A3A0" w14:textId="2A7136C2" w:rsidR="00547E29" w:rsidRDefault="008E60B9">
      <w:r>
        <w:t xml:space="preserve">The site witness the fest of Man Engine, where a giant puppet of about 11mtr. Steams across industrial sites of Britain, every April. The man engine fest commemorates the industrial history and attracts </w:t>
      </w:r>
      <w:r w:rsidR="00F06922">
        <w:t>revelers</w:t>
      </w:r>
      <w:r>
        <w:t xml:space="preserve"> from all over the country. The main event usually takes place in </w:t>
      </w:r>
      <w:r w:rsidR="00F06922">
        <w:t>Blaenavon</w:t>
      </w:r>
      <w:r>
        <w:t xml:space="preserve"> ironworks, where the giant puppet feeds the furnaces with wells coal from the Big Pit, recreating the Pig Iron under the watchful eyes of Sidney Gilchrist. The Man Engine is accompanied by </w:t>
      </w:r>
      <w:bookmarkStart w:id="0" w:name="_GoBack"/>
      <w:bookmarkEnd w:id="0"/>
      <w:r>
        <w:t xml:space="preserve">brass bands and blacksmiths alike to make it a whole commemorative affair and the fest then proceeds to </w:t>
      </w:r>
      <w:proofErr w:type="spellStart"/>
      <w:r>
        <w:t>Ebbw</w:t>
      </w:r>
      <w:proofErr w:type="spellEnd"/>
      <w:r>
        <w:t xml:space="preserve"> Vale steelworks </w:t>
      </w:r>
      <w:r w:rsidR="00E4198D">
        <w:t>(5)</w:t>
      </w:r>
      <w:r>
        <w:t>.</w:t>
      </w:r>
    </w:p>
    <w:p w14:paraId="581E2D33" w14:textId="074A1289" w:rsidR="00547E29" w:rsidRDefault="008E60B9">
      <w:r>
        <w:lastRenderedPageBreak/>
        <w:t xml:space="preserve">Blaenavon also has a springtime World War 1 fair. Here battle field scenario </w:t>
      </w:r>
      <w:r w:rsidR="00F06922">
        <w:t>enactments</w:t>
      </w:r>
      <w:r>
        <w:t xml:space="preserve">, history, weaponry </w:t>
      </w:r>
      <w:r w:rsidR="00F06922">
        <w:t>displays,</w:t>
      </w:r>
      <w:r>
        <w:t xml:space="preserve"> and a war exhibition takes place.</w:t>
      </w:r>
    </w:p>
    <w:p w14:paraId="18B8E9E0" w14:textId="77777777" w:rsidR="00547E29" w:rsidRDefault="00547E29"/>
    <w:p w14:paraId="08F102E1" w14:textId="77777777" w:rsidR="00547E29" w:rsidRDefault="00547E29"/>
    <w:p w14:paraId="210836AD" w14:textId="4A7AF94D" w:rsidR="00547E29" w:rsidRDefault="00547E29"/>
    <w:p w14:paraId="6ABACFF8" w14:textId="1BC9447F" w:rsidR="001C6E83" w:rsidRDefault="001C6E83"/>
    <w:p w14:paraId="13558917" w14:textId="5378FFBC" w:rsidR="001C6E83" w:rsidRDefault="001C6E83"/>
    <w:p w14:paraId="63F7BAF8" w14:textId="31CC969C" w:rsidR="001C6E83" w:rsidRDefault="001C6E83"/>
    <w:p w14:paraId="10BAA256" w14:textId="62F2718A" w:rsidR="001C6E83" w:rsidRDefault="001C6E83"/>
    <w:p w14:paraId="09FAB319" w14:textId="77777777" w:rsidR="001C6E83" w:rsidRDefault="001C6E83"/>
    <w:p w14:paraId="53264285" w14:textId="77777777" w:rsidR="00547E29" w:rsidRDefault="00547E29"/>
    <w:p w14:paraId="7DD2C094" w14:textId="71B57223" w:rsidR="00547E29" w:rsidRDefault="008E60B9">
      <w:r>
        <w:t>References</w:t>
      </w:r>
      <w:r w:rsidR="001C6E83">
        <w:t>:</w:t>
      </w:r>
    </w:p>
    <w:p w14:paraId="1932ECEC" w14:textId="77777777" w:rsidR="00547E29" w:rsidRDefault="00547E29"/>
    <w:p w14:paraId="51B7D6A6" w14:textId="77777777" w:rsidR="00547E29" w:rsidRDefault="00547E29">
      <w:pPr>
        <w:jc w:val="both"/>
      </w:pPr>
    </w:p>
    <w:p w14:paraId="14B291FF" w14:textId="77777777" w:rsidR="00547E29" w:rsidRDefault="008E60B9">
      <w:pPr>
        <w:jc w:val="both"/>
      </w:pPr>
      <w:r>
        <w:t xml:space="preserve">[1] </w:t>
      </w:r>
      <w:r w:rsidRPr="008E60B9">
        <w:t>https://en.wikipedia.org/wiki/Blaenavon</w:t>
      </w:r>
    </w:p>
    <w:p w14:paraId="2197A87F" w14:textId="77777777" w:rsidR="00547E29" w:rsidRDefault="008E60B9">
      <w:pPr>
        <w:jc w:val="both"/>
      </w:pPr>
      <w:r>
        <w:t xml:space="preserve">[2] </w:t>
      </w:r>
      <w:r w:rsidRPr="008E60B9">
        <w:t>https://en.wikipedia.org/wiki/Bessemer_process</w:t>
      </w:r>
    </w:p>
    <w:p w14:paraId="5227E734" w14:textId="77777777" w:rsidR="00547E29" w:rsidRDefault="008E60B9">
      <w:pPr>
        <w:jc w:val="both"/>
      </w:pPr>
      <w:r>
        <w:t xml:space="preserve">[3] </w:t>
      </w:r>
      <w:r w:rsidRPr="008E60B9">
        <w:t>https://en.wikipedia.org/wiki/Sidney_Gilchrist_Thomas</w:t>
      </w:r>
      <w:r>
        <w:t xml:space="preserve"> </w:t>
      </w:r>
    </w:p>
    <w:p w14:paraId="5FDD9247" w14:textId="77777777" w:rsidR="00547E29" w:rsidRDefault="008E60B9">
      <w:pPr>
        <w:jc w:val="both"/>
      </w:pPr>
      <w:r>
        <w:t xml:space="preserve">[4] </w:t>
      </w:r>
      <w:r w:rsidRPr="008E60B9">
        <w:t>https://en.wikipedia.org/wiki/Blaenavon_Ironworks</w:t>
      </w:r>
      <w:r>
        <w:t xml:space="preserve"> </w:t>
      </w:r>
    </w:p>
    <w:p w14:paraId="52418635" w14:textId="77777777" w:rsidR="00547E29" w:rsidRDefault="008E60B9">
      <w:pPr>
        <w:jc w:val="both"/>
      </w:pPr>
      <w:r>
        <w:t>[5]https://www.tripadvisor.in/Attraction_Review-g1475934-d2092332-Reviews-Blaenavon_Ironworks-Blaenavon_Torfaen_South_Wales_Wales.html</w:t>
      </w:r>
    </w:p>
    <w:p w14:paraId="36C685FB" w14:textId="77777777" w:rsidR="00547E29" w:rsidRDefault="00547E29"/>
    <w:sectPr w:rsidR="00547E29">
      <w:footerReference w:type="default" r:id="rId6"/>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3B3055" w14:textId="77777777" w:rsidR="001C6E83" w:rsidRDefault="001C6E83" w:rsidP="001C6E83">
      <w:pPr>
        <w:spacing w:line="240" w:lineRule="auto"/>
      </w:pPr>
      <w:r>
        <w:separator/>
      </w:r>
    </w:p>
  </w:endnote>
  <w:endnote w:type="continuationSeparator" w:id="0">
    <w:p w14:paraId="109E6228" w14:textId="77777777" w:rsidR="001C6E83" w:rsidRDefault="001C6E83" w:rsidP="001C6E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9159486"/>
      <w:docPartObj>
        <w:docPartGallery w:val="Page Numbers (Bottom of Page)"/>
        <w:docPartUnique/>
      </w:docPartObj>
    </w:sdtPr>
    <w:sdtEndPr>
      <w:rPr>
        <w:noProof/>
      </w:rPr>
    </w:sdtEndPr>
    <w:sdtContent>
      <w:p w14:paraId="4C84AACF" w14:textId="5700829C" w:rsidR="001C6E83" w:rsidRDefault="001C6E83">
        <w:pPr>
          <w:pStyle w:val="Footer"/>
        </w:pPr>
        <w:r>
          <w:fldChar w:fldCharType="begin"/>
        </w:r>
        <w:r>
          <w:instrText xml:space="preserve"> PAGE   \* MERGEFORMAT </w:instrText>
        </w:r>
        <w:r>
          <w:fldChar w:fldCharType="separate"/>
        </w:r>
        <w:r>
          <w:rPr>
            <w:noProof/>
          </w:rPr>
          <w:t>2</w:t>
        </w:r>
        <w:r>
          <w:rPr>
            <w:noProof/>
          </w:rPr>
          <w:fldChar w:fldCharType="end"/>
        </w:r>
      </w:p>
    </w:sdtContent>
  </w:sdt>
  <w:p w14:paraId="31939FD0" w14:textId="77777777" w:rsidR="001C6E83" w:rsidRDefault="001C6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5180EF" w14:textId="77777777" w:rsidR="001C6E83" w:rsidRDefault="001C6E83" w:rsidP="001C6E83">
      <w:pPr>
        <w:spacing w:line="240" w:lineRule="auto"/>
      </w:pPr>
      <w:r>
        <w:separator/>
      </w:r>
    </w:p>
  </w:footnote>
  <w:footnote w:type="continuationSeparator" w:id="0">
    <w:p w14:paraId="05BF3AE8" w14:textId="77777777" w:rsidR="001C6E83" w:rsidRDefault="001C6E83" w:rsidP="001C6E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E29"/>
    <w:rsid w:val="001C6E83"/>
    <w:rsid w:val="00285AB8"/>
    <w:rsid w:val="004D2817"/>
    <w:rsid w:val="004E4A65"/>
    <w:rsid w:val="00547E29"/>
    <w:rsid w:val="00562B71"/>
    <w:rsid w:val="005C222E"/>
    <w:rsid w:val="005D371B"/>
    <w:rsid w:val="00871357"/>
    <w:rsid w:val="008E60B9"/>
    <w:rsid w:val="00953681"/>
    <w:rsid w:val="00BE7F30"/>
    <w:rsid w:val="00E4198D"/>
    <w:rsid w:val="00F069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77DE9"/>
  <w15:docId w15:val="{A495D673-B296-4B34-8974-B88E3F112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F06922"/>
    <w:pPr>
      <w:ind w:left="720"/>
      <w:contextualSpacing/>
    </w:pPr>
  </w:style>
  <w:style w:type="paragraph" w:styleId="Header">
    <w:name w:val="header"/>
    <w:basedOn w:val="Normal"/>
    <w:link w:val="HeaderChar"/>
    <w:uiPriority w:val="99"/>
    <w:unhideWhenUsed/>
    <w:rsid w:val="001C6E83"/>
    <w:pPr>
      <w:tabs>
        <w:tab w:val="center" w:pos="4680"/>
        <w:tab w:val="right" w:pos="9360"/>
      </w:tabs>
      <w:spacing w:line="240" w:lineRule="auto"/>
    </w:pPr>
  </w:style>
  <w:style w:type="character" w:customStyle="1" w:styleId="HeaderChar">
    <w:name w:val="Header Char"/>
    <w:basedOn w:val="DefaultParagraphFont"/>
    <w:link w:val="Header"/>
    <w:uiPriority w:val="99"/>
    <w:rsid w:val="001C6E83"/>
  </w:style>
  <w:style w:type="paragraph" w:styleId="Footer">
    <w:name w:val="footer"/>
    <w:basedOn w:val="Normal"/>
    <w:link w:val="FooterChar"/>
    <w:uiPriority w:val="99"/>
    <w:unhideWhenUsed/>
    <w:rsid w:val="001C6E83"/>
    <w:pPr>
      <w:tabs>
        <w:tab w:val="center" w:pos="4680"/>
        <w:tab w:val="right" w:pos="9360"/>
      </w:tabs>
      <w:spacing w:line="240" w:lineRule="auto"/>
    </w:pPr>
  </w:style>
  <w:style w:type="character" w:customStyle="1" w:styleId="FooterChar">
    <w:name w:val="Footer Char"/>
    <w:basedOn w:val="DefaultParagraphFont"/>
    <w:link w:val="Footer"/>
    <w:uiPriority w:val="99"/>
    <w:rsid w:val="001C6E83"/>
  </w:style>
  <w:style w:type="character" w:styleId="BookTitle">
    <w:name w:val="Book Title"/>
    <w:basedOn w:val="DefaultParagraphFont"/>
    <w:uiPriority w:val="33"/>
    <w:qFormat/>
    <w:rsid w:val="00953681"/>
    <w:rPr>
      <w:b/>
      <w:bCs/>
      <w:i/>
      <w:iCs/>
      <w:spacing w:val="5"/>
    </w:rPr>
  </w:style>
  <w:style w:type="character" w:styleId="Strong">
    <w:name w:val="Strong"/>
    <w:basedOn w:val="DefaultParagraphFont"/>
    <w:uiPriority w:val="22"/>
    <w:qFormat/>
    <w:rsid w:val="00953681"/>
    <w:rPr>
      <w:b/>
      <w:bCs/>
    </w:rPr>
  </w:style>
  <w:style w:type="paragraph" w:styleId="NoSpacing">
    <w:name w:val="No Spacing"/>
    <w:uiPriority w:val="1"/>
    <w:qFormat/>
    <w:rsid w:val="0095368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1034</Words>
  <Characters>5900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Ishag Osman</dc:creator>
  <cp:lastModifiedBy>Ishag Osman</cp:lastModifiedBy>
  <cp:revision>2</cp:revision>
  <dcterms:created xsi:type="dcterms:W3CDTF">2018-03-15T18:51:00Z</dcterms:created>
  <dcterms:modified xsi:type="dcterms:W3CDTF">2018-03-15T18:51:00Z</dcterms:modified>
</cp:coreProperties>
</file>