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7B4E1E" w:rsidRDefault="00E6780D" w14:paraId="090C7D58" w14:textId="07337168">
      <w:pPr>
        <w:pBdr>
          <w:bottom w:val="single" w:color="auto" w:sz="4" w:space="1"/>
        </w:pBdr>
        <w:jc w:val="both"/>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0E6780D" w:rsidRDefault="00E6780D" w14:paraId="1697BAE4"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E6780D" w:rsidP="00E6780D" w:rsidRDefault="00E6780D" w14:paraId="55E98D60"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E6780D" w:rsidP="00E6780D" w:rsidRDefault="00E6780D" w14:paraId="7BE17FD3" w14:textId="342A90CA">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9229DF">
        <w:rPr>
          <w:rFonts w:asciiTheme="minorBidi" w:hAnsiTheme="minorBidi"/>
          <w:b/>
          <w:bCs/>
          <w:sz w:val="48"/>
          <w:szCs w:val="48"/>
        </w:rPr>
        <w:t>Development of A</w:t>
      </w:r>
      <w:r w:rsidR="008E000D">
        <w:rPr>
          <w:rFonts w:asciiTheme="minorBidi" w:hAnsiTheme="minorBidi"/>
          <w:b/>
          <w:bCs/>
          <w:sz w:val="48"/>
          <w:szCs w:val="48"/>
        </w:rPr>
        <w:t xml:space="preserve">cademic </w:t>
      </w:r>
      <w:r w:rsidR="0087449F">
        <w:rPr>
          <w:rFonts w:asciiTheme="minorBidi" w:hAnsiTheme="minorBidi"/>
          <w:b/>
          <w:bCs/>
          <w:sz w:val="48"/>
          <w:szCs w:val="48"/>
        </w:rPr>
        <w:t>Skills</w:t>
      </w:r>
    </w:p>
    <w:p w:rsidRPr="007B19C0" w:rsidR="00E6780D" w:rsidP="00E6780D" w:rsidRDefault="00E6780D" w14:paraId="14F1CDB2" w14:textId="43756700">
      <w:pPr>
        <w:spacing w:before="3"/>
        <w:rPr>
          <w:rFonts w:ascii="Times New Roman" w:hAnsi="Times New Roman" w:cs="Times New Roman"/>
          <w:b/>
          <w:sz w:val="48"/>
          <w:szCs w:val="48"/>
        </w:rPr>
      </w:pPr>
      <w:r w:rsidRPr="0040098D">
        <w:rPr>
          <w:rFonts w:asciiTheme="minorBidi" w:hAnsiTheme="minorBidi"/>
          <w:b/>
          <w:sz w:val="48"/>
          <w:szCs w:val="48"/>
        </w:rPr>
        <w:t>Student Name:</w:t>
      </w:r>
      <w:r w:rsidR="00B968FF">
        <w:rPr>
          <w:rFonts w:asciiTheme="minorBidi" w:hAnsiTheme="minorBidi"/>
          <w:b/>
          <w:sz w:val="48"/>
          <w:szCs w:val="48"/>
        </w:rPr>
        <w:t xml:space="preserve"> </w:t>
      </w:r>
      <w:r w:rsidR="007B19C0">
        <w:rPr>
          <w:rFonts w:asciiTheme="minorBidi" w:hAnsiTheme="minorBidi"/>
          <w:b/>
          <w:sz w:val="48"/>
          <w:szCs w:val="48"/>
        </w:rPr>
        <w:t>Emma Nicholson</w:t>
      </w:r>
    </w:p>
    <w:p w:rsidRPr="0040098D" w:rsidR="00E6780D" w:rsidP="00E6780D" w:rsidRDefault="00E6780D" w14:paraId="1B6CEBE0" w14:textId="0A83E43D">
      <w:pPr>
        <w:spacing w:before="3"/>
        <w:rPr>
          <w:rFonts w:asciiTheme="minorBidi" w:hAnsiTheme="minorBidi"/>
          <w:b/>
          <w:sz w:val="48"/>
          <w:szCs w:val="48"/>
        </w:rPr>
      </w:pPr>
      <w:r w:rsidRPr="0040098D">
        <w:rPr>
          <w:rFonts w:asciiTheme="minorBidi" w:hAnsiTheme="minorBidi"/>
          <w:b/>
          <w:sz w:val="48"/>
          <w:szCs w:val="48"/>
        </w:rPr>
        <w:t>Student Number:</w:t>
      </w:r>
      <w:r w:rsidR="0024637A">
        <w:rPr>
          <w:rFonts w:asciiTheme="minorBidi" w:hAnsiTheme="minorBidi"/>
          <w:b/>
          <w:sz w:val="48"/>
          <w:szCs w:val="48"/>
        </w:rPr>
        <w:t xml:space="preserve"> </w:t>
      </w:r>
      <w:r w:rsidR="002369ED">
        <w:rPr>
          <w:rFonts w:asciiTheme="minorBidi" w:hAnsiTheme="minorBidi"/>
          <w:b/>
          <w:sz w:val="48"/>
          <w:szCs w:val="48"/>
        </w:rPr>
        <w:t>2528510</w:t>
      </w:r>
    </w:p>
    <w:p w:rsidR="00527605" w:rsidP="6AAA8D68" w:rsidRDefault="00527605" w14:paraId="30C9C76F" w14:textId="40B46C59">
      <w:pPr>
        <w:rPr>
          <w:rFonts w:ascii="Arial" w:hAnsi="Arial" w:asciiTheme="minorBidi" w:hAnsiTheme="minorBidi"/>
          <w:sz w:val="48"/>
          <w:szCs w:val="48"/>
        </w:rPr>
      </w:pPr>
      <w:r w:rsidRPr="6AAA8D68" w:rsidR="00E6780D">
        <w:rPr>
          <w:rFonts w:ascii="Arial" w:hAnsi="Arial" w:asciiTheme="minorBidi" w:hAnsiTheme="minorBidi"/>
          <w:b w:val="1"/>
          <w:bCs w:val="1"/>
          <w:sz w:val="48"/>
          <w:szCs w:val="48"/>
        </w:rPr>
        <w:t xml:space="preserve">Lecturer: </w:t>
      </w:r>
      <w:r w:rsidRPr="6AAA8D68" w:rsidR="002369ED">
        <w:rPr>
          <w:rFonts w:ascii="Arial" w:hAnsi="Arial" w:asciiTheme="minorBidi" w:hAnsiTheme="minorBidi"/>
          <w:b w:val="1"/>
          <w:bCs w:val="1"/>
          <w:sz w:val="48"/>
          <w:szCs w:val="48"/>
        </w:rPr>
        <w:t>Scott James</w:t>
      </w:r>
      <w:r>
        <w:br/>
      </w:r>
      <w:r w:rsidRPr="6AAA8D68" w:rsidR="00E6780D">
        <w:rPr>
          <w:rFonts w:ascii="Arial" w:hAnsi="Arial" w:asciiTheme="minorBidi" w:hAnsiTheme="minorBidi"/>
          <w:b w:val="1"/>
          <w:bCs w:val="1"/>
          <w:sz w:val="48"/>
          <w:szCs w:val="48"/>
        </w:rPr>
        <w:t xml:space="preserve">Deadline: </w:t>
      </w:r>
      <w:r w:rsidRPr="6AAA8D68" w:rsidR="002369ED">
        <w:rPr>
          <w:rFonts w:ascii="Arial" w:hAnsi="Arial" w:asciiTheme="minorBidi" w:hAnsiTheme="minorBidi"/>
          <w:b w:val="1"/>
          <w:bCs w:val="1"/>
          <w:sz w:val="48"/>
          <w:szCs w:val="48"/>
        </w:rPr>
        <w:t>27</w:t>
      </w:r>
      <w:r w:rsidRPr="6AAA8D68" w:rsidR="002369ED">
        <w:rPr>
          <w:rFonts w:ascii="Arial" w:hAnsi="Arial" w:asciiTheme="minorBidi" w:hAnsiTheme="minorBidi"/>
          <w:b w:val="1"/>
          <w:bCs w:val="1"/>
          <w:sz w:val="48"/>
          <w:szCs w:val="48"/>
          <w:vertAlign w:val="superscript"/>
        </w:rPr>
        <w:t>th</w:t>
      </w:r>
      <w:r w:rsidRPr="6AAA8D68" w:rsidR="002369ED">
        <w:rPr>
          <w:rFonts w:ascii="Arial" w:hAnsi="Arial" w:asciiTheme="minorBidi" w:hAnsiTheme="minorBidi"/>
          <w:b w:val="1"/>
          <w:bCs w:val="1"/>
          <w:sz w:val="48"/>
          <w:szCs w:val="48"/>
        </w:rPr>
        <w:t xml:space="preserve"> Fe</w:t>
      </w:r>
      <w:r w:rsidRPr="6AAA8D68" w:rsidR="009429A3">
        <w:rPr>
          <w:rFonts w:ascii="Arial" w:hAnsi="Arial" w:asciiTheme="minorBidi" w:hAnsiTheme="minorBidi"/>
          <w:b w:val="1"/>
          <w:bCs w:val="1"/>
          <w:sz w:val="48"/>
          <w:szCs w:val="48"/>
        </w:rPr>
        <w:t>bruary 2026</w:t>
      </w:r>
    </w:p>
    <w:p w:rsidR="00E6780D" w:rsidP="00E6780D" w:rsidRDefault="00C963C3" w14:paraId="71B8EB4E" w14:textId="7789D116">
      <w:pPr>
        <w:rPr>
          <w:rFonts w:ascii="Aptos" w:hAnsi="Aptos"/>
          <w:b/>
          <w:bCs/>
          <w:sz w:val="32"/>
          <w:szCs w:val="32"/>
        </w:rPr>
      </w:pPr>
      <w:r>
        <w:rPr>
          <w:rFonts w:ascii="Aptos" w:hAnsi="Aptos"/>
          <w:b/>
          <w:bCs/>
          <w:sz w:val="32"/>
          <w:szCs w:val="32"/>
        </w:rPr>
        <w:t>Wordcount:</w:t>
      </w:r>
      <w:r w:rsidR="00B968FF">
        <w:rPr>
          <w:rFonts w:ascii="Aptos" w:hAnsi="Aptos"/>
          <w:b/>
          <w:bCs/>
          <w:sz w:val="32"/>
          <w:szCs w:val="32"/>
        </w:rPr>
        <w:t xml:space="preserve"> 250</w:t>
      </w:r>
      <w:r>
        <w:rPr>
          <w:rFonts w:ascii="Aptos" w:hAnsi="Aptos"/>
          <w:b/>
          <w:bCs/>
          <w:sz w:val="32"/>
          <w:szCs w:val="32"/>
        </w:rPr>
        <w:br/>
      </w:r>
    </w:p>
    <w:p w:rsidRPr="009F24C9" w:rsidR="00C963C3" w:rsidP="6AAA8D68" w:rsidRDefault="00C963C3" w14:paraId="15356910" w14:textId="4C1ED4BA">
      <w:pPr>
        <w:rPr>
          <w:rFonts w:ascii="Arial" w:hAnsi="Arial" w:cs="Arial"/>
          <w:b w:val="1"/>
          <w:bCs w:val="1"/>
        </w:rPr>
      </w:pPr>
      <w:r w:rsidRPr="6AAA8D68" w:rsidR="00C963C3">
        <w:rPr>
          <w:rFonts w:ascii="Arial" w:hAnsi="Arial" w:cs="Arial"/>
          <w:b w:val="1"/>
          <w:bCs w:val="1"/>
        </w:rPr>
        <w:t>AI Acknowledgement</w:t>
      </w:r>
    </w:p>
    <w:p w:rsidRPr="009F24C9" w:rsidR="00C963C3" w:rsidP="00C963C3" w:rsidRDefault="00C963C3" w14:paraId="3D0C5930" w14:textId="331C1464">
      <w:pPr>
        <w:rPr>
          <w:rFonts w:ascii="Arial" w:hAnsi="Arial" w:cs="Arial"/>
        </w:rPr>
      </w:pPr>
      <w:r w:rsidRPr="6AAA8D68" w:rsidR="00C963C3">
        <w:rPr>
          <w:rFonts w:ascii="Arial" w:hAnsi="Arial" w:cs="Arial"/>
        </w:rPr>
        <w:t xml:space="preserve">I acknowledge the use of </w:t>
      </w:r>
      <w:r w:rsidRPr="6AAA8D68" w:rsidR="7E4A94D2">
        <w:rPr>
          <w:rFonts w:ascii="Arial" w:hAnsi="Arial" w:cs="Arial"/>
        </w:rPr>
        <w:t>Google search</w:t>
      </w:r>
      <w:r w:rsidRPr="6AAA8D68" w:rsidR="00C963C3">
        <w:rPr>
          <w:rFonts w:ascii="Arial" w:hAnsi="Arial" w:cs="Arial"/>
          <w:b w:val="1"/>
          <w:bCs w:val="1"/>
        </w:rPr>
        <w:t xml:space="preserve"> </w:t>
      </w:r>
      <w:hyperlink r:id="R65ca3c176e044bb7">
        <w:r w:rsidRPr="6AAA8D68" w:rsidR="09CEE25A">
          <w:rPr>
            <w:rStyle w:val="Hyperlink"/>
            <w:rFonts w:ascii="Arial" w:hAnsi="Arial" w:cs="Arial"/>
            <w:b w:val="1"/>
            <w:bCs w:val="1"/>
          </w:rPr>
          <w:t>https://www.google.com</w:t>
        </w:r>
      </w:hyperlink>
      <w:r w:rsidRPr="6AAA8D68" w:rsidR="09CEE25A">
        <w:rPr>
          <w:rFonts w:ascii="Arial" w:hAnsi="Arial" w:cs="Arial"/>
          <w:b w:val="1"/>
          <w:bCs w:val="1"/>
        </w:rPr>
        <w:t xml:space="preserve"> </w:t>
      </w:r>
      <w:r w:rsidRPr="6AAA8D68" w:rsidR="00C963C3">
        <w:rPr>
          <w:rFonts w:ascii="Arial" w:hAnsi="Arial" w:cs="Arial"/>
        </w:rPr>
        <w:t xml:space="preserve">on </w:t>
      </w:r>
      <w:r w:rsidRPr="6AAA8D68" w:rsidR="56B1B8A2">
        <w:rPr>
          <w:rFonts w:ascii="Arial" w:hAnsi="Arial" w:cs="Arial"/>
        </w:rPr>
        <w:t>1/3/26</w:t>
      </w:r>
      <w:r w:rsidRPr="6AAA8D68" w:rsidR="00C963C3">
        <w:rPr>
          <w:rFonts w:ascii="Arial" w:hAnsi="Arial" w:cs="Arial"/>
          <w:b w:val="1"/>
          <w:bCs w:val="1"/>
        </w:rPr>
        <w:t xml:space="preserve"> </w:t>
      </w:r>
      <w:r w:rsidRPr="6AAA8D68" w:rsidR="00C963C3">
        <w:rPr>
          <w:rFonts w:ascii="Arial" w:hAnsi="Arial" w:cs="Arial"/>
        </w:rPr>
        <w:t xml:space="preserve">to support </w:t>
      </w:r>
      <w:r w:rsidRPr="6AAA8D68" w:rsidR="0C960D19">
        <w:rPr>
          <w:rFonts w:ascii="Arial" w:hAnsi="Arial" w:cs="Arial"/>
        </w:rPr>
        <w:t>the</w:t>
      </w:r>
      <w:r w:rsidRPr="6AAA8D68" w:rsidR="66F91D90">
        <w:rPr>
          <w:rFonts w:ascii="Arial" w:hAnsi="Arial" w:cs="Arial"/>
        </w:rPr>
        <w:t xml:space="preserve"> </w:t>
      </w:r>
      <w:r w:rsidRPr="6AAA8D68" w:rsidR="0235040B">
        <w:rPr>
          <w:rFonts w:ascii="Arial" w:hAnsi="Arial" w:cs="Arial"/>
        </w:rPr>
        <w:t>research</w:t>
      </w:r>
      <w:r w:rsidRPr="6AAA8D68" w:rsidR="66F91D90">
        <w:rPr>
          <w:rFonts w:ascii="Arial" w:hAnsi="Arial" w:cs="Arial"/>
        </w:rPr>
        <w:t xml:space="preserve"> and structuring on the assignment</w:t>
      </w:r>
      <w:r w:rsidRPr="6AAA8D68" w:rsidR="19C4D26E">
        <w:rPr>
          <w:rFonts w:ascii="Arial" w:hAnsi="Arial" w:cs="Arial"/>
        </w:rPr>
        <w:t>.</w:t>
      </w:r>
    </w:p>
    <w:p w:rsidRPr="009F24C9" w:rsidR="00C963C3" w:rsidP="00C963C3" w:rsidRDefault="00C963C3" w14:paraId="1DC66021" w14:textId="45B1EECD">
      <w:pPr>
        <w:rPr>
          <w:rFonts w:ascii="Arial" w:hAnsi="Arial" w:cs="Arial"/>
          <w:b w:val="1"/>
          <w:bCs w:val="1"/>
        </w:rPr>
      </w:pPr>
      <w:r w:rsidRPr="6AAA8D68" w:rsidR="00C963C3">
        <w:rPr>
          <w:rFonts w:ascii="Arial" w:hAnsi="Arial" w:cs="Arial"/>
          <w:b w:val="1"/>
          <w:bCs w:val="1"/>
        </w:rPr>
        <w:t>Prompt</w:t>
      </w:r>
      <w:r w:rsidRPr="6AAA8D68" w:rsidR="4282EC3A">
        <w:rPr>
          <w:rFonts w:ascii="Arial" w:hAnsi="Arial" w:cs="Arial"/>
          <w:b w:val="1"/>
          <w:bCs w:val="1"/>
        </w:rPr>
        <w:t>s</w:t>
      </w:r>
      <w:r w:rsidRPr="6AAA8D68" w:rsidR="00C963C3">
        <w:rPr>
          <w:rFonts w:ascii="Arial" w:hAnsi="Arial" w:cs="Arial"/>
          <w:b w:val="1"/>
          <w:bCs w:val="1"/>
        </w:rPr>
        <w:t xml:space="preserve"> used:</w:t>
      </w:r>
    </w:p>
    <w:p w:rsidRPr="009F24C9" w:rsidR="00C963C3" w:rsidP="00C963C3" w:rsidRDefault="00C963C3" w14:paraId="5E6295B9" w14:textId="057038FC">
      <w:pPr>
        <w:numPr>
          <w:ilvl w:val="0"/>
          <w:numId w:val="3"/>
        </w:numPr>
        <w:rPr>
          <w:rFonts w:ascii="Arial" w:hAnsi="Arial" w:cs="Arial"/>
        </w:rPr>
      </w:pPr>
      <w:r w:rsidRPr="6AAA8D68" w:rsidR="141F5768">
        <w:rPr>
          <w:rFonts w:ascii="Arial" w:hAnsi="Arial" w:cs="Arial"/>
        </w:rPr>
        <w:t>Sources</w:t>
      </w:r>
      <w:r w:rsidRPr="6AAA8D68" w:rsidR="52BCB331">
        <w:rPr>
          <w:rFonts w:ascii="Arial" w:hAnsi="Arial" w:cs="Arial"/>
        </w:rPr>
        <w:t xml:space="preserve"> on higher education</w:t>
      </w:r>
    </w:p>
    <w:p w:rsidR="52BCB331" w:rsidP="6AAA8D68" w:rsidRDefault="52BCB331" w14:paraId="3DEBFA55" w14:textId="33A4087E">
      <w:pPr>
        <w:numPr>
          <w:ilvl w:val="0"/>
          <w:numId w:val="3"/>
        </w:numPr>
        <w:rPr>
          <w:rFonts w:ascii="Arial" w:hAnsi="Arial" w:cs="Arial"/>
        </w:rPr>
      </w:pPr>
      <w:r w:rsidRPr="6AAA8D68" w:rsidR="52BCB331">
        <w:rPr>
          <w:rFonts w:ascii="Arial" w:hAnsi="Arial" w:cs="Arial"/>
        </w:rPr>
        <w:t>Helped me structure work plan</w:t>
      </w:r>
    </w:p>
    <w:p w:rsidRPr="009F24C9" w:rsidR="00C963C3" w:rsidP="00C963C3" w:rsidRDefault="00C963C3" w14:paraId="078665C0" w14:textId="77777777">
      <w:pPr>
        <w:rPr>
          <w:rFonts w:ascii="Arial" w:hAnsi="Arial" w:cs="Arial"/>
        </w:rPr>
        <w:sectPr w:rsidRPr="009F24C9" w:rsidR="00C963C3" w:rsidSect="007B4E1E">
          <w:pgSz w:w="16838" w:h="11906" w:orient="landscape"/>
          <w:pgMar w:top="1440" w:right="1440" w:bottom="1440" w:left="1440" w:header="708" w:footer="708" w:gutter="0"/>
          <w:cols w:space="708"/>
          <w:docGrid w:linePitch="360"/>
          <w:headerReference w:type="default" r:id="R6e7c1f5ccbc940c1"/>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id w:val="-1599325537"/>
        <w:docPartObj>
          <w:docPartGallery w:val="Table of Contents"/>
          <w:docPartUnique/>
        </w:docPartObj>
        <w:rPr>
          <w:rFonts w:ascii="Arial" w:hAnsi="Arial" w:eastAsia="等线" w:cs="Arial" w:eastAsiaTheme="minorEastAsia"/>
          <w:color w:val="auto"/>
          <w:kern w:val="2"/>
          <w:sz w:val="24"/>
          <w:szCs w:val="24"/>
          <w:lang w:val="en-GB" w:eastAsia="zh-CN"/>
          <w14:ligatures w14:val="standardContextual"/>
        </w:rPr>
      </w:sdtPr>
      <w:sdtEndPr>
        <w:rPr>
          <w:rFonts w:ascii="Arial" w:hAnsi="Arial" w:eastAsia="等线" w:cs="Arial" w:eastAsiaTheme="minorEastAsia"/>
          <w:b w:val="1"/>
          <w:bCs w:val="1"/>
          <w:noProof/>
          <w:color w:val="auto"/>
          <w:sz w:val="24"/>
          <w:szCs w:val="24"/>
          <w:lang w:val="en-GB" w:eastAsia="zh-CN"/>
        </w:rPr>
      </w:sdtEndPr>
      <w:sdtContent>
        <w:p w:rsidRPr="009F24C9" w:rsidR="00C963C3" w:rsidP="002715A0" w:rsidRDefault="00C963C3" w14:paraId="53E499C3" w14:textId="2BB85D98">
          <w:pPr>
            <w:pStyle w:val="TOCHeading"/>
            <w:rPr>
              <w:rFonts w:ascii="Arial" w:hAnsi="Arial" w:cs="Arial"/>
            </w:rPr>
          </w:pPr>
          <w:r w:rsidRPr="009F24C9">
            <w:rPr>
              <w:rFonts w:ascii="Arial" w:hAnsi="Arial" w:cs="Arial"/>
            </w:rPr>
            <w:t>Contents</w:t>
          </w:r>
        </w:p>
        <w:p w:rsidR="009F24C9" w:rsidRDefault="00C963C3" w14:paraId="6E985652" w14:textId="5D601D0A">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history="1" w:anchor="_Toc218876933">
            <w:r w:rsidRPr="00731828" w:rsidR="009F24C9">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rsidR="009F24C9" w:rsidRDefault="009F24C9" w14:paraId="65348511" w14:textId="7D871E4B">
          <w:pPr>
            <w:pStyle w:val="TOC1"/>
            <w:tabs>
              <w:tab w:val="right" w:leader="dot" w:pos="9016"/>
            </w:tabs>
            <w:rPr>
              <w:noProof/>
            </w:rPr>
          </w:pPr>
          <w:hyperlink w:history="1" w:anchor="_Toc218876934">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rsidR="009F24C9" w:rsidRDefault="009F24C9" w14:paraId="2AE1D1FE" w14:textId="3C53DA40">
          <w:pPr>
            <w:pStyle w:val="TOC1"/>
            <w:tabs>
              <w:tab w:val="right" w:leader="dot" w:pos="9016"/>
            </w:tabs>
            <w:rPr>
              <w:noProof/>
            </w:rPr>
          </w:pPr>
          <w:hyperlink w:history="1" w:anchor="_Toc218876935">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rsidRPr="009F24C9" w:rsidR="00C963C3" w:rsidRDefault="00C963C3" w14:paraId="03EBA343" w14:textId="3441B792">
          <w:pPr>
            <w:rPr>
              <w:rFonts w:ascii="Arial" w:hAnsi="Arial" w:cs="Arial"/>
            </w:rPr>
          </w:pPr>
          <w:r w:rsidRPr="009F24C9">
            <w:rPr>
              <w:rFonts w:ascii="Arial" w:hAnsi="Arial" w:cs="Arial"/>
              <w:b/>
              <w:bCs/>
              <w:noProof/>
            </w:rPr>
            <w:fldChar w:fldCharType="end"/>
          </w:r>
        </w:p>
      </w:sdtContent>
    </w:sdt>
    <w:p w:rsidRPr="009F24C9" w:rsidR="00C963C3" w:rsidP="00C963C3" w:rsidRDefault="00C963C3" w14:paraId="1AF98FE6" w14:textId="77777777">
      <w:pPr>
        <w:rPr>
          <w:rFonts w:ascii="Arial" w:hAnsi="Arial" w:cs="Arial"/>
        </w:rPr>
        <w:sectPr w:rsidRPr="009F24C9" w:rsidR="00C963C3" w:rsidSect="002715A0">
          <w:pgSz w:w="11906" w:h="16838" w:orient="portrait" w:code="9"/>
          <w:pgMar w:top="1440" w:right="1440" w:bottom="1440" w:left="1440" w:header="709" w:footer="709" w:gutter="0"/>
          <w:cols w:space="708"/>
          <w:docGrid w:linePitch="360"/>
          <w:headerReference w:type="default" r:id="R959cf1d9c68f45fb"/>
        </w:sectPr>
      </w:pPr>
    </w:p>
    <w:p w:rsidRPr="009F24C9" w:rsidR="00C963C3" w:rsidP="6AAA8D68" w:rsidRDefault="00C963C3" w14:paraId="4E4DEFEE" w14:textId="7C91964B">
      <w:pPr>
        <w:pStyle w:val="Heading1"/>
        <w:rPr>
          <w:rFonts w:ascii="Arial" w:hAnsi="Arial" w:cs="Arial"/>
        </w:rPr>
      </w:pPr>
      <w:bookmarkStart w:name="_Toc218876933" w:id="0"/>
      <w:r w:rsidRPr="6AAA8D68" w:rsidR="00C963C3">
        <w:rPr>
          <w:rFonts w:ascii="Arial" w:hAnsi="Arial" w:cs="Arial"/>
        </w:rPr>
        <w:t>Component</w:t>
      </w:r>
      <w:r w:rsidRPr="6AAA8D68" w:rsidR="00C963C3">
        <w:rPr>
          <w:rFonts w:ascii="Arial" w:hAnsi="Arial" w:cs="Arial"/>
        </w:rPr>
        <w:t xml:space="preserve"> 1 – Development of Academic Skill</w:t>
      </w:r>
      <w:r w:rsidRPr="6AAA8D68" w:rsidR="6600EAF5">
        <w:rPr>
          <w:rFonts w:ascii="Arial" w:hAnsi="Arial" w:cs="Arial"/>
        </w:rPr>
        <w:t>s</w:t>
      </w:r>
      <w:bookmarkEnd w:id="0"/>
    </w:p>
    <w:p w:rsidRPr="009F24C9" w:rsidR="00C963C3" w:rsidP="6AAA8D68" w:rsidRDefault="00C963C3" w14:paraId="3D7A194F" w14:textId="7B1097C4">
      <w:pPr>
        <w:jc w:val="center"/>
        <w:rPr>
          <w:rFonts w:ascii="Arial" w:hAnsi="Arial" w:cs="Arial"/>
          <w:b w:val="1"/>
          <w:bCs w:val="1"/>
        </w:rPr>
      </w:pPr>
      <w:r w:rsidRPr="6AAA8D68" w:rsidR="664F6F43">
        <w:rPr>
          <w:rFonts w:ascii="Arial" w:hAnsi="Arial" w:cs="Arial"/>
          <w:b w:val="1"/>
          <w:bCs w:val="1"/>
        </w:rPr>
        <w:t xml:space="preserve">       </w:t>
      </w:r>
      <w:r w:rsidRPr="6AAA8D68" w:rsidR="00C963C3">
        <w:rPr>
          <w:rFonts w:ascii="Arial" w:hAnsi="Arial" w:cs="Arial"/>
          <w:b w:val="1"/>
          <w:bCs w:val="1"/>
        </w:rPr>
        <w:t xml:space="preserve">Evaluating Academic Sources Using the CRAAP Test </w:t>
      </w:r>
    </w:p>
    <w:p w:rsidRPr="009F24C9" w:rsidR="00C963C3" w:rsidP="4D9A2E4F" w:rsidRDefault="00C963C3" w14:paraId="7FFB352D" w14:textId="29887FE5">
      <w:pPr>
        <w:rPr>
          <w:rFonts w:ascii="Arial" w:hAnsi="Arial" w:cs="Arial"/>
        </w:rPr>
      </w:pPr>
      <w:r w:rsidRPr="6AAA8D68" w:rsidR="00C963C3">
        <w:rPr>
          <w:rFonts w:ascii="Arial" w:hAnsi="Arial" w:cs="Arial"/>
          <w:b w:val="1"/>
          <w:bCs w:val="1"/>
        </w:rPr>
        <w:t xml:space="preserve">TWO academic </w:t>
      </w:r>
      <w:r w:rsidRPr="6AAA8D68" w:rsidR="68AF1BFB">
        <w:rPr>
          <w:rFonts w:ascii="Arial" w:hAnsi="Arial" w:cs="Arial"/>
          <w:b w:val="1"/>
          <w:bCs w:val="1"/>
        </w:rPr>
        <w:t>sources:</w:t>
      </w:r>
      <w:r w:rsidRPr="6AAA8D68" w:rsidR="00C963C3">
        <w:rPr>
          <w:rFonts w:ascii="Arial" w:hAnsi="Arial" w:cs="Arial"/>
        </w:rPr>
        <w:t xml:space="preserve"> related to </w:t>
      </w:r>
      <w:r w:rsidRPr="6AAA8D68" w:rsidR="00B668ED">
        <w:rPr>
          <w:rFonts w:ascii="Arial" w:hAnsi="Arial" w:cs="Arial"/>
        </w:rPr>
        <w:t>the use of digital skills</w:t>
      </w:r>
      <w:r w:rsidRPr="6AAA8D68" w:rsidR="00C963C3">
        <w:rPr>
          <w:rFonts w:ascii="Arial" w:hAnsi="Arial" w:cs="Arial"/>
        </w:rPr>
        <w:t xml:space="preserve"> in higher education.</w:t>
      </w:r>
    </w:p>
    <w:p w:rsidRPr="009F24C9" w:rsidR="00C963C3" w:rsidP="4D9A2E4F" w:rsidRDefault="00C963C3" w14:paraId="722535B5" w14:textId="009C4481">
      <w:pPr>
        <w:rPr>
          <w:rFonts w:ascii="Arial" w:hAnsi="Arial" w:cs="Arial"/>
        </w:rPr>
      </w:pPr>
      <w:r w:rsidRPr="4D9A2E4F" w:rsidR="00C963C3">
        <w:rPr>
          <w:rFonts w:ascii="Arial" w:hAnsi="Arial" w:cs="Arial"/>
          <w:b w:val="1"/>
          <w:bCs w:val="1"/>
        </w:rPr>
        <w:t>Source 1</w:t>
      </w:r>
    </w:p>
    <w:p w:rsidRPr="009F24C9" w:rsidR="00C963C3" w:rsidP="4D9A2E4F" w:rsidRDefault="00C963C3" w14:paraId="7A1DBC7B" w14:textId="1BC60FEE">
      <w:pPr>
        <w:pStyle w:val="ListParagraph"/>
        <w:numPr>
          <w:ilvl w:val="0"/>
          <w:numId w:val="32"/>
        </w:numPr>
        <w:rPr>
          <w:rFonts w:ascii="Arial" w:hAnsi="Arial" w:cs="Arial"/>
        </w:rPr>
      </w:pPr>
      <w:r w:rsidRPr="4D9A2E4F" w:rsidR="638C6B05">
        <w:rPr>
          <w:rFonts w:ascii="Arial" w:hAnsi="Arial" w:cs="Arial"/>
        </w:rPr>
        <w:t>Currency:</w:t>
      </w:r>
    </w:p>
    <w:p w:rsidRPr="009F24C9" w:rsidR="00C963C3" w:rsidP="4D9A2E4F" w:rsidRDefault="00C963C3" w14:paraId="78EC87DB" w14:textId="77777777">
      <w:pPr>
        <w:pStyle w:val="ListParagraph"/>
        <w:numPr>
          <w:ilvl w:val="0"/>
          <w:numId w:val="32"/>
        </w:numPr>
        <w:rPr>
          <w:rFonts w:ascii="Arial" w:hAnsi="Arial" w:cs="Arial"/>
        </w:rPr>
      </w:pPr>
      <w:r w:rsidRPr="4D9A2E4F" w:rsidR="638C6B05">
        <w:rPr>
          <w:rFonts w:ascii="Arial" w:hAnsi="Arial" w:cs="Arial"/>
        </w:rPr>
        <w:t>Relevance:</w:t>
      </w:r>
    </w:p>
    <w:p w:rsidRPr="009F24C9" w:rsidR="00C963C3" w:rsidP="4D9A2E4F" w:rsidRDefault="00C963C3" w14:paraId="5D05DF53" w14:textId="77777777">
      <w:pPr>
        <w:pStyle w:val="ListParagraph"/>
        <w:numPr>
          <w:ilvl w:val="0"/>
          <w:numId w:val="32"/>
        </w:numPr>
        <w:rPr>
          <w:rFonts w:ascii="Arial" w:hAnsi="Arial" w:cs="Arial"/>
        </w:rPr>
      </w:pPr>
      <w:r w:rsidRPr="4D9A2E4F" w:rsidR="638C6B05">
        <w:rPr>
          <w:rFonts w:ascii="Arial" w:hAnsi="Arial" w:cs="Arial"/>
        </w:rPr>
        <w:t>Authority:</w:t>
      </w:r>
    </w:p>
    <w:p w:rsidRPr="009F24C9" w:rsidR="00C963C3" w:rsidP="4D9A2E4F" w:rsidRDefault="00C963C3" w14:paraId="13AAE3D5" w14:textId="77777777">
      <w:pPr>
        <w:pStyle w:val="ListParagraph"/>
        <w:numPr>
          <w:ilvl w:val="0"/>
          <w:numId w:val="32"/>
        </w:numPr>
        <w:rPr>
          <w:rFonts w:ascii="Arial" w:hAnsi="Arial" w:cs="Arial"/>
        </w:rPr>
      </w:pPr>
      <w:r w:rsidRPr="4D9A2E4F" w:rsidR="638C6B05">
        <w:rPr>
          <w:rFonts w:ascii="Arial" w:hAnsi="Arial" w:cs="Arial"/>
        </w:rPr>
        <w:t>Accuracy:</w:t>
      </w:r>
    </w:p>
    <w:p w:rsidRPr="009F24C9" w:rsidR="00C963C3" w:rsidP="4D9A2E4F" w:rsidRDefault="00C963C3" w14:paraId="25964ED4" w14:textId="77777777">
      <w:pPr>
        <w:pStyle w:val="ListParagraph"/>
        <w:numPr>
          <w:ilvl w:val="0"/>
          <w:numId w:val="32"/>
        </w:numPr>
        <w:rPr>
          <w:rFonts w:ascii="Arial" w:hAnsi="Arial" w:cs="Arial"/>
        </w:rPr>
      </w:pPr>
      <w:r w:rsidRPr="4D9A2E4F" w:rsidR="638C6B05">
        <w:rPr>
          <w:rFonts w:ascii="Arial" w:hAnsi="Arial" w:cs="Arial"/>
        </w:rPr>
        <w:t>Purpose:</w:t>
      </w:r>
    </w:p>
    <w:p w:rsidRPr="009F24C9" w:rsidR="00C963C3" w:rsidP="00C963C3" w:rsidRDefault="00C963C3" w14:paraId="29963419" w14:textId="1C561A2D">
      <w:pPr>
        <w:rPr>
          <w:rFonts w:ascii="Arial" w:hAnsi="Arial" w:cs="Arial"/>
          <w:b w:val="1"/>
          <w:bCs w:val="1"/>
        </w:rPr>
      </w:pPr>
    </w:p>
    <w:p w:rsidR="14174B60" w:rsidP="14174B60" w:rsidRDefault="14174B60" w14:paraId="699D199B" w14:textId="16BD4BCF">
      <w:pPr>
        <w:rPr>
          <w:rFonts w:ascii="Arial" w:hAnsi="Arial" w:cs="Arial"/>
          <w:b/>
          <w:bCs/>
        </w:rPr>
      </w:pPr>
    </w:p>
    <w:p w:rsidRPr="009F24C9" w:rsidR="00C963C3" w:rsidP="6AAA8D68" w:rsidRDefault="00C963C3" w14:paraId="02597761" w14:textId="3ABC0099">
      <w:pPr>
        <w:pStyle w:val="Normal"/>
        <w:rPr>
          <w:rFonts w:ascii="Arial" w:hAnsi="Arial" w:cs="Arial"/>
        </w:rPr>
      </w:pPr>
      <w:r w:rsidRPr="6AAA8D68" w:rsidR="00C963C3">
        <w:rPr>
          <w:rFonts w:ascii="Arial" w:hAnsi="Arial" w:cs="Arial"/>
        </w:rPr>
        <w:t xml:space="preserve">Author(s) </w:t>
      </w:r>
      <w:r w:rsidRPr="6AAA8D68" w:rsidR="176660F4">
        <w:rPr>
          <w:rFonts w:ascii="Arial" w:hAnsi="Arial" w:cs="Arial"/>
          <w:b w:val="1"/>
          <w:bCs w:val="1"/>
          <w:lang w:val="en-US"/>
        </w:rPr>
        <w:t>Saekan</w:t>
      </w:r>
      <w:r w:rsidRPr="6AAA8D68" w:rsidR="176660F4">
        <w:rPr>
          <w:rFonts w:ascii="Arial" w:hAnsi="Arial" w:cs="Arial"/>
          <w:b w:val="1"/>
          <w:bCs w:val="1"/>
          <w:lang w:val="en-US"/>
        </w:rPr>
        <w:t xml:space="preserve"> </w:t>
      </w:r>
      <w:r w:rsidRPr="6AAA8D68" w:rsidR="176660F4">
        <w:rPr>
          <w:rFonts w:ascii="Arial" w:hAnsi="Arial" w:cs="Arial"/>
          <w:b w:val="1"/>
          <w:bCs w:val="1"/>
          <w:lang w:val="en-US"/>
        </w:rPr>
        <w:t>Muchith</w:t>
      </w:r>
      <w:r w:rsidRPr="6AAA8D68" w:rsidR="176660F4">
        <w:rPr>
          <w:rFonts w:ascii="Arial" w:hAnsi="Arial" w:cs="Arial"/>
          <w:b w:val="1"/>
          <w:bCs w:val="1"/>
          <w:lang w:val="en-US"/>
        </w:rPr>
        <w:t>, M.</w:t>
      </w:r>
      <w:r w:rsidRPr="6AAA8D68" w:rsidR="176660F4">
        <w:rPr>
          <w:rFonts w:ascii="Arial" w:hAnsi="Arial" w:cs="Arial"/>
        </w:rPr>
        <w:t xml:space="preserve"> Y</w:t>
      </w:r>
      <w:r w:rsidRPr="6AAA8D68" w:rsidR="00C963C3">
        <w:rPr>
          <w:rFonts w:ascii="Arial" w:hAnsi="Arial" w:cs="Arial"/>
        </w:rPr>
        <w:t>ear:</w:t>
      </w:r>
      <w:r w:rsidRPr="6AAA8D68" w:rsidR="38142C8F">
        <w:rPr>
          <w:rFonts w:ascii="Arial" w:hAnsi="Arial" w:cs="Arial"/>
        </w:rPr>
        <w:t xml:space="preserve"> 2023 </w:t>
      </w:r>
      <w:r>
        <w:br/>
      </w:r>
      <w:r w:rsidRPr="6AAA8D68" w:rsidR="00C963C3">
        <w:rPr>
          <w:rFonts w:ascii="Arial" w:hAnsi="Arial" w:cs="Arial"/>
        </w:rPr>
        <w:t>Where you found the source (</w:t>
      </w:r>
      <w:r w:rsidRPr="6AAA8D68" w:rsidR="44DE6DF0">
        <w:rPr>
          <w:rFonts w:ascii="Arial" w:hAnsi="Arial" w:cs="Arial"/>
        </w:rPr>
        <w:t>academic publication</w:t>
      </w:r>
      <w:r w:rsidRPr="6AAA8D68" w:rsidR="00C963C3">
        <w:rPr>
          <w:rFonts w:ascii="Arial" w:hAnsi="Arial" w:cs="Arial"/>
        </w:rPr>
        <w:t>, Google Scholar):</w:t>
      </w:r>
    </w:p>
    <w:p w:rsidRPr="009F24C9" w:rsidR="00C963C3" w:rsidP="00C963C3" w:rsidRDefault="00C963C3" w14:paraId="3D4584FA" w14:textId="1B9517E6">
      <w:pPr>
        <w:rPr>
          <w:rFonts w:ascii="Arial" w:hAnsi="Arial" w:cs="Arial"/>
        </w:rPr>
      </w:pPr>
      <w:r w:rsidRPr="6AAA8D68" w:rsidR="00C963C3">
        <w:rPr>
          <w:rFonts w:ascii="Arial" w:hAnsi="Arial" w:cs="Arial"/>
        </w:rPr>
        <w:t>Using the CRAAP Test</w:t>
      </w:r>
      <w:r w:rsidRPr="6AAA8D68" w:rsidR="35C1DDD6">
        <w:rPr>
          <w:rFonts w:ascii="Arial" w:hAnsi="Arial" w:cs="Arial"/>
        </w:rPr>
        <w:t>:</w:t>
      </w:r>
    </w:p>
    <w:p w:rsidR="0D2F733B" w:rsidP="052F16E7" w:rsidRDefault="0D2F733B" w14:paraId="2480F004" w14:textId="2FECF38B">
      <w:pPr>
        <w:pStyle w:val="ListParagraph"/>
        <w:numPr>
          <w:ilvl w:val="0"/>
          <w:numId w:val="18"/>
        </w:numPr>
        <w:spacing w:after="0" w:line="360" w:lineRule="auto"/>
        <w:rPr>
          <w:rFonts w:ascii="system-ui" w:hAnsi="system-ui" w:eastAsia="system-ui" w:cs="system-ui"/>
          <w:color w:val="1C1F23"/>
        </w:rPr>
      </w:pPr>
      <w:r w:rsidRPr="6AAA8D68" w:rsidR="0D2F733B">
        <w:rPr>
          <w:rFonts w:ascii="system-ui" w:hAnsi="system-ui" w:eastAsia="system-ui" w:cs="system-ui"/>
          <w:b w:val="1"/>
          <w:bCs w:val="1"/>
          <w:color w:val="1C1F23"/>
        </w:rPr>
        <w:t>Currency:</w:t>
      </w:r>
      <w:r w:rsidRPr="6AAA8D68" w:rsidR="003136DD">
        <w:rPr>
          <w:rFonts w:ascii="system-ui" w:hAnsi="system-ui" w:eastAsia="system-ui" w:cs="system-ui"/>
          <w:color w:val="1C1F23"/>
        </w:rPr>
        <w:t xml:space="preserve"> </w:t>
      </w:r>
      <w:r w:rsidRPr="6AAA8D68" w:rsidR="002B4487">
        <w:rPr>
          <w:rFonts w:ascii="system-ui" w:hAnsi="system-ui" w:eastAsia="system-ui" w:cs="system-ui"/>
          <w:color w:val="1C1F23"/>
        </w:rPr>
        <w:t>Since</w:t>
      </w:r>
      <w:r w:rsidRPr="6AAA8D68" w:rsidR="0D2F733B">
        <w:rPr>
          <w:rFonts w:ascii="system-ui" w:hAnsi="system-ui" w:eastAsia="system-ui" w:cs="system-ui"/>
          <w:color w:val="1C1F23"/>
        </w:rPr>
        <w:t xml:space="preserve"> the article was published in 2023, making it very recent and relevant</w:t>
      </w:r>
      <w:r w:rsidRPr="6AAA8D68" w:rsidR="23FF18CE">
        <w:rPr>
          <w:rFonts w:ascii="system-ui" w:hAnsi="system-ui" w:eastAsia="system-ui" w:cs="system-ui"/>
          <w:color w:val="1C1F23"/>
        </w:rPr>
        <w:t xml:space="preserve">. </w:t>
      </w:r>
      <w:r w:rsidRPr="6AAA8D68" w:rsidR="00B70F2B">
        <w:rPr>
          <w:rFonts w:ascii="system-ui" w:hAnsi="system-ui" w:eastAsia="system-ui" w:cs="system-ui"/>
          <w:color w:val="1C1F23"/>
        </w:rPr>
        <w:t>D</w:t>
      </w:r>
      <w:r w:rsidRPr="6AAA8D68" w:rsidR="0D2F733B">
        <w:rPr>
          <w:rFonts w:ascii="system-ui" w:hAnsi="system-ui" w:eastAsia="system-ui" w:cs="system-ui"/>
          <w:color w:val="1C1F23"/>
        </w:rPr>
        <w:t>igital education</w:t>
      </w:r>
      <w:r w:rsidRPr="6AAA8D68" w:rsidR="00DD278E">
        <w:rPr>
          <w:rFonts w:ascii="system-ui" w:hAnsi="system-ui" w:eastAsia="system-ui" w:cs="system-ui"/>
          <w:color w:val="1C1F23"/>
        </w:rPr>
        <w:t xml:space="preserve"> changes </w:t>
      </w:r>
      <w:r w:rsidRPr="6AAA8D68" w:rsidR="004009F8">
        <w:rPr>
          <w:rFonts w:ascii="system-ui" w:hAnsi="system-ui" w:eastAsia="system-ui" w:cs="system-ui"/>
          <w:color w:val="1C1F23"/>
        </w:rPr>
        <w:t xml:space="preserve">very </w:t>
      </w:r>
      <w:r w:rsidRPr="6AAA8D68" w:rsidR="004009F8">
        <w:rPr>
          <w:rFonts w:ascii="system-ui" w:hAnsi="system-ui" w:eastAsia="system-ui" w:cs="system-ui"/>
          <w:color w:val="1C1F23"/>
        </w:rPr>
        <w:t>frequently</w:t>
      </w:r>
      <w:r w:rsidRPr="6AAA8D68" w:rsidR="00EE4D84">
        <w:rPr>
          <w:rFonts w:ascii="system-ui" w:hAnsi="system-ui" w:eastAsia="system-ui" w:cs="system-ui"/>
          <w:color w:val="1C1F23"/>
        </w:rPr>
        <w:t>,</w:t>
      </w:r>
      <w:r w:rsidRPr="6AAA8D68" w:rsidR="004009F8">
        <w:rPr>
          <w:rFonts w:ascii="system-ui" w:hAnsi="system-ui" w:eastAsia="system-ui" w:cs="system-ui"/>
          <w:color w:val="1C1F23"/>
        </w:rPr>
        <w:t xml:space="preserve"> </w:t>
      </w:r>
      <w:r w:rsidRPr="6AAA8D68" w:rsidR="008E3279">
        <w:rPr>
          <w:rFonts w:ascii="system-ui" w:hAnsi="system-ui" w:eastAsia="system-ui" w:cs="system-ui"/>
          <w:color w:val="1C1F23"/>
        </w:rPr>
        <w:t xml:space="preserve">so current </w:t>
      </w:r>
      <w:r w:rsidRPr="6AAA8D68" w:rsidR="00B271E0">
        <w:rPr>
          <w:rFonts w:ascii="system-ui" w:hAnsi="system-ui" w:eastAsia="system-ui" w:cs="system-ui"/>
          <w:color w:val="1C1F23"/>
        </w:rPr>
        <w:t>research</w:t>
      </w:r>
      <w:r w:rsidRPr="6AAA8D68" w:rsidR="00D14EF9">
        <w:rPr>
          <w:rFonts w:ascii="system-ui" w:hAnsi="system-ui" w:eastAsia="system-ui" w:cs="system-ui"/>
          <w:color w:val="1C1F23"/>
        </w:rPr>
        <w:t xml:space="preserve"> </w:t>
      </w:r>
      <w:r w:rsidRPr="6AAA8D68" w:rsidR="00465B1D">
        <w:rPr>
          <w:rFonts w:ascii="system-ui" w:hAnsi="system-ui" w:eastAsia="system-ui" w:cs="system-ui"/>
          <w:color w:val="1C1F23"/>
        </w:rPr>
        <w:t>is important</w:t>
      </w:r>
      <w:r w:rsidRPr="6AAA8D68" w:rsidR="008D38E3">
        <w:rPr>
          <w:rFonts w:ascii="system-ui" w:hAnsi="system-ui" w:eastAsia="system-ui" w:cs="system-ui"/>
          <w:color w:val="1C1F23"/>
        </w:rPr>
        <w:t>,</w:t>
      </w:r>
      <w:r w:rsidRPr="6AAA8D68" w:rsidR="00D14EF9">
        <w:rPr>
          <w:rFonts w:ascii="system-ui" w:hAnsi="system-ui" w:eastAsia="system-ui" w:cs="system-ui"/>
          <w:color w:val="1C1F23"/>
        </w:rPr>
        <w:t xml:space="preserve"> </w:t>
      </w:r>
      <w:r w:rsidRPr="6AAA8D68" w:rsidR="004B5BDA">
        <w:rPr>
          <w:rFonts w:ascii="system-ui" w:hAnsi="system-ui" w:eastAsia="system-ui" w:cs="system-ui"/>
          <w:color w:val="1C1F23"/>
        </w:rPr>
        <w:t>and</w:t>
      </w:r>
      <w:r w:rsidRPr="6AAA8D68" w:rsidR="00EC0D76">
        <w:rPr>
          <w:rFonts w:ascii="system-ui" w:hAnsi="system-ui" w:eastAsia="system-ui" w:cs="system-ui"/>
          <w:color w:val="1C1F23"/>
        </w:rPr>
        <w:t xml:space="preserve"> </w:t>
      </w:r>
      <w:r w:rsidRPr="6AAA8D68" w:rsidR="00465B1D">
        <w:rPr>
          <w:rFonts w:ascii="system-ui" w:hAnsi="system-ui" w:eastAsia="system-ui" w:cs="system-ui"/>
          <w:color w:val="1C1F23"/>
        </w:rPr>
        <w:t>more</w:t>
      </w:r>
      <w:r w:rsidRPr="6AAA8D68" w:rsidR="00C87DAC">
        <w:rPr>
          <w:rFonts w:ascii="system-ui" w:hAnsi="system-ui" w:eastAsia="system-ui" w:cs="system-ui"/>
          <w:color w:val="1C1F23"/>
        </w:rPr>
        <w:t xml:space="preserve"> reliable </w:t>
      </w:r>
      <w:r w:rsidRPr="6AAA8D68" w:rsidR="00C92782">
        <w:rPr>
          <w:rFonts w:ascii="system-ui" w:hAnsi="system-ui" w:eastAsia="system-ui" w:cs="system-ui"/>
          <w:color w:val="1C1F23"/>
        </w:rPr>
        <w:t>and useful</w:t>
      </w:r>
      <w:r w:rsidRPr="6AAA8D68" w:rsidR="006D53B7">
        <w:rPr>
          <w:rFonts w:ascii="system-ui" w:hAnsi="system-ui" w:eastAsia="system-ui" w:cs="system-ui"/>
          <w:color w:val="1C1F23"/>
        </w:rPr>
        <w:t>.</w:t>
      </w:r>
    </w:p>
    <w:p w:rsidRPr="004B5BDA" w:rsidR="000B2EBD" w:rsidP="004B5BDA" w:rsidRDefault="0D2F733B" w14:paraId="5D64A299" w14:textId="19DDF820">
      <w:pPr>
        <w:pStyle w:val="ListParagraph"/>
        <w:numPr>
          <w:ilvl w:val="0"/>
          <w:numId w:val="18"/>
        </w:numPr>
        <w:spacing w:after="0" w:line="360" w:lineRule="auto"/>
        <w:rPr>
          <w:rFonts w:ascii="system-ui" w:hAnsi="system-ui" w:eastAsia="system-ui" w:cs="system-ui"/>
          <w:color w:val="1C1F23"/>
        </w:rPr>
      </w:pPr>
      <w:r w:rsidRPr="052F16E7">
        <w:rPr>
          <w:rFonts w:ascii="system-ui" w:hAnsi="system-ui" w:eastAsia="system-ui" w:cs="system-ui"/>
          <w:b/>
          <w:bCs/>
          <w:color w:val="1C1F23"/>
        </w:rPr>
        <w:t>Relevance:</w:t>
      </w:r>
      <w:r w:rsidRPr="052F16E7">
        <w:rPr>
          <w:rFonts w:ascii="system-ui" w:hAnsi="system-ui" w:eastAsia="system-ui" w:cs="system-ui"/>
          <w:color w:val="1C1F23"/>
        </w:rPr>
        <w:t xml:space="preserve">  </w:t>
      </w:r>
      <w:r w:rsidR="00605839">
        <w:rPr>
          <w:rFonts w:ascii="system-ui" w:hAnsi="system-ui" w:eastAsia="system-ui" w:cs="system-ui"/>
          <w:color w:val="1C1F23"/>
        </w:rPr>
        <w:t>D</w:t>
      </w:r>
      <w:r w:rsidR="00A10F8F">
        <w:rPr>
          <w:rFonts w:ascii="system-ui" w:hAnsi="system-ui" w:eastAsia="system-ui" w:cs="system-ui"/>
          <w:color w:val="1C1F23"/>
        </w:rPr>
        <w:t xml:space="preserve">ue </w:t>
      </w:r>
      <w:r w:rsidR="00DD05C0">
        <w:rPr>
          <w:rFonts w:ascii="system-ui" w:hAnsi="system-ui" w:eastAsia="system-ui" w:cs="system-ui"/>
          <w:color w:val="1C1F23"/>
        </w:rPr>
        <w:t xml:space="preserve">to the article </w:t>
      </w:r>
      <w:r w:rsidR="00E6701A">
        <w:rPr>
          <w:rFonts w:ascii="system-ui" w:hAnsi="system-ui" w:eastAsia="system-ui" w:cs="system-ui"/>
          <w:color w:val="1C1F23"/>
        </w:rPr>
        <w:t>discussing</w:t>
      </w:r>
      <w:r w:rsidR="00254010">
        <w:rPr>
          <w:rFonts w:ascii="system-ui" w:hAnsi="system-ui" w:eastAsia="system-ui" w:cs="system-ui"/>
          <w:color w:val="1C1F23"/>
        </w:rPr>
        <w:t xml:space="preserve"> the benefits </w:t>
      </w:r>
      <w:r w:rsidR="00E6701A">
        <w:rPr>
          <w:rFonts w:ascii="system-ui" w:hAnsi="system-ui" w:eastAsia="system-ui" w:cs="system-ui"/>
          <w:color w:val="1C1F23"/>
        </w:rPr>
        <w:t>and</w:t>
      </w:r>
      <w:r w:rsidR="00254010">
        <w:rPr>
          <w:rFonts w:ascii="system-ui" w:hAnsi="system-ui" w:eastAsia="system-ui" w:cs="system-ui"/>
          <w:color w:val="1C1F23"/>
        </w:rPr>
        <w:t xml:space="preserve"> </w:t>
      </w:r>
      <w:r w:rsidR="00E6701A">
        <w:rPr>
          <w:rFonts w:ascii="system-ui" w:hAnsi="system-ui" w:eastAsia="system-ui" w:cs="system-ui"/>
          <w:color w:val="1C1F23"/>
        </w:rPr>
        <w:t>challenges</w:t>
      </w:r>
      <w:r w:rsidR="004A06B9">
        <w:rPr>
          <w:rFonts w:ascii="system-ui" w:hAnsi="system-ui" w:eastAsia="system-ui" w:cs="system-ui"/>
          <w:color w:val="1C1F23"/>
        </w:rPr>
        <w:t xml:space="preserve"> </w:t>
      </w:r>
      <w:r w:rsidR="004334E0">
        <w:rPr>
          <w:rFonts w:ascii="system-ui" w:hAnsi="system-ui" w:eastAsia="system-ui" w:cs="system-ui"/>
          <w:color w:val="1C1F23"/>
        </w:rPr>
        <w:t>with</w:t>
      </w:r>
      <w:r w:rsidR="00A51EA5">
        <w:rPr>
          <w:rFonts w:ascii="system-ui" w:hAnsi="system-ui" w:eastAsia="system-ui" w:cs="system-ui"/>
          <w:color w:val="1C1F23"/>
        </w:rPr>
        <w:t>in</w:t>
      </w:r>
      <w:r w:rsidR="005054F6">
        <w:rPr>
          <w:rFonts w:ascii="system-ui" w:hAnsi="system-ui" w:eastAsia="system-ui" w:cs="system-ui"/>
          <w:color w:val="1C1F23"/>
        </w:rPr>
        <w:t xml:space="preserve"> </w:t>
      </w:r>
      <w:r w:rsidR="00605839">
        <w:rPr>
          <w:rFonts w:ascii="system-ui" w:hAnsi="system-ui" w:eastAsia="system-ui" w:cs="system-ui"/>
          <w:color w:val="1C1F23"/>
        </w:rPr>
        <w:t>E</w:t>
      </w:r>
      <w:r w:rsidRPr="052F16E7" w:rsidR="005054F6">
        <w:rPr>
          <w:rFonts w:ascii="system-ui" w:hAnsi="system-ui" w:eastAsia="system-ui" w:cs="system-ui"/>
          <w:color w:val="1C1F23"/>
        </w:rPr>
        <w:t>ducation</w:t>
      </w:r>
      <w:r w:rsidRPr="052F16E7">
        <w:rPr>
          <w:rFonts w:ascii="system-ui" w:hAnsi="system-ui" w:eastAsia="system-ui" w:cs="system-ui"/>
          <w:color w:val="1C1F23"/>
        </w:rPr>
        <w:t xml:space="preserve"> in the </w:t>
      </w:r>
      <w:r w:rsidR="00605839">
        <w:rPr>
          <w:rFonts w:ascii="system-ui" w:hAnsi="system-ui" w:eastAsia="system-ui" w:cs="system-ui"/>
          <w:color w:val="1C1F23"/>
        </w:rPr>
        <w:t>D</w:t>
      </w:r>
      <w:r w:rsidRPr="052F16E7">
        <w:rPr>
          <w:rFonts w:ascii="system-ui" w:hAnsi="system-ui" w:eastAsia="system-ui" w:cs="system-ui"/>
          <w:color w:val="1C1F23"/>
        </w:rPr>
        <w:t>igital</w:t>
      </w:r>
      <w:r w:rsidR="002119B0">
        <w:rPr>
          <w:rFonts w:ascii="system-ui" w:hAnsi="system-ui" w:eastAsia="system-ui" w:cs="system-ui"/>
          <w:color w:val="1C1F23"/>
        </w:rPr>
        <w:t xml:space="preserve"> era</w:t>
      </w:r>
      <w:r w:rsidR="006852F1">
        <w:rPr>
          <w:rFonts w:ascii="system-ui" w:hAnsi="system-ui" w:eastAsia="system-ui" w:cs="system-ui"/>
          <w:color w:val="1C1F23"/>
        </w:rPr>
        <w:t xml:space="preserve">, </w:t>
      </w:r>
      <w:r w:rsidR="009D4668">
        <w:rPr>
          <w:rFonts w:ascii="system-ui" w:hAnsi="system-ui" w:eastAsia="system-ui" w:cs="system-ui"/>
          <w:color w:val="1C1F23"/>
        </w:rPr>
        <w:t>it</w:t>
      </w:r>
      <w:r w:rsidR="00A41A91">
        <w:rPr>
          <w:rFonts w:ascii="system-ui" w:hAnsi="system-ui" w:eastAsia="system-ui" w:cs="system-ui"/>
          <w:color w:val="1C1F23"/>
        </w:rPr>
        <w:t xml:space="preserve"> </w:t>
      </w:r>
      <w:r w:rsidR="00A470AA">
        <w:rPr>
          <w:rFonts w:ascii="system-ui" w:hAnsi="system-ui" w:eastAsia="system-ui" w:cs="system-ui"/>
          <w:color w:val="1C1F23"/>
        </w:rPr>
        <w:t xml:space="preserve">is </w:t>
      </w:r>
      <w:r w:rsidR="009D4668">
        <w:rPr>
          <w:rFonts w:ascii="system-ui" w:hAnsi="system-ui" w:eastAsia="system-ui" w:cs="system-ui"/>
          <w:color w:val="1C1F23"/>
        </w:rPr>
        <w:t>highly relevant</w:t>
      </w:r>
      <w:r w:rsidR="00F16F63">
        <w:rPr>
          <w:rFonts w:ascii="system-ui" w:hAnsi="system-ui" w:eastAsia="system-ui" w:cs="system-ui"/>
          <w:color w:val="1C1F23"/>
        </w:rPr>
        <w:t xml:space="preserve"> and related about </w:t>
      </w:r>
      <w:r w:rsidR="004B5BDA">
        <w:rPr>
          <w:rFonts w:ascii="system-ui" w:hAnsi="system-ui" w:eastAsia="system-ui" w:cs="system-ui"/>
          <w:color w:val="1C1F23"/>
        </w:rPr>
        <w:t>digital learning</w:t>
      </w:r>
      <w:r w:rsidR="00F16F63">
        <w:rPr>
          <w:rFonts w:ascii="system-ui" w:hAnsi="system-ui" w:eastAsia="system-ui" w:cs="system-ui"/>
          <w:color w:val="1C1F23"/>
        </w:rPr>
        <w:t xml:space="preserve"> in higher educ</w:t>
      </w:r>
      <w:r w:rsidR="004B5BDA">
        <w:rPr>
          <w:rFonts w:ascii="system-ui" w:hAnsi="system-ui" w:eastAsia="system-ui" w:cs="system-ui"/>
          <w:color w:val="1C1F23"/>
        </w:rPr>
        <w:t>ation.</w:t>
      </w:r>
    </w:p>
    <w:p w:rsidR="0D2F733B" w:rsidP="052F16E7" w:rsidRDefault="0D2F733B" w14:paraId="3C9005F6" w14:textId="1E6EECAE">
      <w:pPr>
        <w:pStyle w:val="ListParagraph"/>
        <w:numPr>
          <w:ilvl w:val="0"/>
          <w:numId w:val="18"/>
        </w:numPr>
        <w:spacing w:after="0" w:line="360" w:lineRule="auto"/>
        <w:rPr>
          <w:rFonts w:ascii="system-ui" w:hAnsi="system-ui" w:eastAsia="system-ui" w:cs="system-ui"/>
          <w:color w:val="1C1F23"/>
        </w:rPr>
      </w:pPr>
      <w:r w:rsidRPr="6AAA8D68" w:rsidR="0D2F733B">
        <w:rPr>
          <w:rFonts w:ascii="system-ui" w:hAnsi="system-ui" w:eastAsia="system-ui" w:cs="system-ui"/>
          <w:b w:val="1"/>
          <w:bCs w:val="1"/>
          <w:color w:val="1C1F23"/>
        </w:rPr>
        <w:t>Authority:</w:t>
      </w:r>
      <w:r w:rsidRPr="6AAA8D68" w:rsidR="0D2F733B">
        <w:rPr>
          <w:rFonts w:ascii="system-ui" w:hAnsi="system-ui" w:eastAsia="system-ui" w:cs="system-ui"/>
          <w:color w:val="1C1F23"/>
        </w:rPr>
        <w:t xml:space="preserve"> </w:t>
      </w:r>
      <w:r w:rsidRPr="6AAA8D68" w:rsidR="0E0DADB9">
        <w:rPr>
          <w:rFonts w:ascii="system-ui" w:hAnsi="system-ui" w:eastAsia="system-ui" w:cs="system-ui"/>
          <w:color w:val="1C1F23"/>
        </w:rPr>
        <w:t>T</w:t>
      </w:r>
      <w:r w:rsidRPr="6AAA8D68" w:rsidR="00B906B7">
        <w:rPr>
          <w:rFonts w:ascii="system-ui" w:hAnsi="system-ui" w:eastAsia="system-ui" w:cs="system-ui"/>
          <w:color w:val="1C1F23"/>
        </w:rPr>
        <w:t xml:space="preserve">his </w:t>
      </w:r>
      <w:r w:rsidRPr="6AAA8D68" w:rsidR="1824C260">
        <w:rPr>
          <w:rFonts w:ascii="system-ui" w:hAnsi="system-ui" w:eastAsia="system-ui" w:cs="system-ui"/>
          <w:color w:val="1C1F23"/>
        </w:rPr>
        <w:t>a</w:t>
      </w:r>
      <w:r w:rsidRPr="6AAA8D68" w:rsidR="26ABD85C">
        <w:rPr>
          <w:rFonts w:ascii="system-ui" w:hAnsi="system-ui" w:eastAsia="system-ui" w:cs="system-ui"/>
          <w:color w:val="1C1F23"/>
        </w:rPr>
        <w:t>rtic</w:t>
      </w:r>
      <w:r w:rsidRPr="6AAA8D68" w:rsidR="4D932C26">
        <w:rPr>
          <w:rFonts w:ascii="system-ui" w:hAnsi="system-ui" w:eastAsia="system-ui" w:cs="system-ui"/>
          <w:color w:val="1C1F23"/>
        </w:rPr>
        <w:t>le</w:t>
      </w:r>
      <w:r w:rsidRPr="6AAA8D68" w:rsidR="00B906B7">
        <w:rPr>
          <w:rFonts w:ascii="system-ui" w:hAnsi="system-ui" w:eastAsia="system-ui" w:cs="system-ui"/>
          <w:color w:val="1C1F23"/>
        </w:rPr>
        <w:t xml:space="preserve"> </w:t>
      </w:r>
      <w:r w:rsidRPr="6AAA8D68" w:rsidR="001F3E13">
        <w:rPr>
          <w:rFonts w:ascii="system-ui" w:hAnsi="system-ui" w:eastAsia="system-ui" w:cs="system-ui"/>
          <w:color w:val="1C1F23"/>
        </w:rPr>
        <w:t>has been</w:t>
      </w:r>
      <w:r w:rsidRPr="6AAA8D68" w:rsidR="0D2F733B">
        <w:rPr>
          <w:rFonts w:ascii="system-ui" w:hAnsi="system-ui" w:eastAsia="system-ui" w:cs="system-ui"/>
          <w:color w:val="1C1F23"/>
        </w:rPr>
        <w:t xml:space="preserve"> published in a peer-reviewed academic journal </w:t>
      </w:r>
      <w:r w:rsidRPr="6AAA8D68" w:rsidR="00862B84">
        <w:rPr>
          <w:rFonts w:ascii="system-ui" w:hAnsi="system-ui" w:eastAsia="system-ui" w:cs="system-ui"/>
          <w:color w:val="1C1F23"/>
        </w:rPr>
        <w:t>which increases the credibility.</w:t>
      </w:r>
    </w:p>
    <w:p w:rsidR="0D2F733B" w:rsidP="052F16E7" w:rsidRDefault="0D2F733B" w14:paraId="5F401A54" w14:textId="5E6D9D5A">
      <w:pPr>
        <w:pStyle w:val="ListParagraph"/>
        <w:numPr>
          <w:ilvl w:val="0"/>
          <w:numId w:val="18"/>
        </w:numPr>
        <w:spacing w:after="0" w:line="360" w:lineRule="auto"/>
        <w:rPr>
          <w:rFonts w:ascii="system-ui" w:hAnsi="system-ui" w:eastAsia="system-ui" w:cs="system-ui"/>
          <w:color w:val="1C1F23"/>
        </w:rPr>
      </w:pPr>
      <w:r w:rsidRPr="4D9A2E4F" w:rsidR="0D2F733B">
        <w:rPr>
          <w:rFonts w:ascii="system-ui" w:hAnsi="system-ui" w:eastAsia="system-ui" w:cs="system-ui"/>
          <w:b w:val="1"/>
          <w:bCs w:val="1"/>
          <w:color w:val="1C1F23"/>
        </w:rPr>
        <w:t>Accuracy:</w:t>
      </w:r>
      <w:r w:rsidRPr="4D9A2E4F" w:rsidR="006F044B">
        <w:rPr>
          <w:rFonts w:ascii="system-ui" w:hAnsi="system-ui" w:eastAsia="system-ui" w:cs="system-ui"/>
          <w:color w:val="1C1F23"/>
        </w:rPr>
        <w:t xml:space="preserve"> </w:t>
      </w:r>
      <w:r w:rsidRPr="4D9A2E4F" w:rsidR="005B7EC4">
        <w:rPr>
          <w:rFonts w:ascii="system-ui" w:hAnsi="system-ui" w:eastAsia="system-ui" w:cs="system-ui"/>
          <w:color w:val="1C1F23"/>
        </w:rPr>
        <w:t>the presence</w:t>
      </w:r>
      <w:r w:rsidRPr="4D9A2E4F" w:rsidR="0071760D">
        <w:rPr>
          <w:rFonts w:ascii="system-ui" w:hAnsi="system-ui" w:eastAsia="system-ui" w:cs="system-ui"/>
          <w:color w:val="1C1F23"/>
        </w:rPr>
        <w:t xml:space="preserve"> </w:t>
      </w:r>
      <w:r w:rsidRPr="4D9A2E4F" w:rsidR="0071760D">
        <w:rPr>
          <w:rFonts w:ascii="system-ui" w:hAnsi="system-ui" w:eastAsia="system-ui" w:cs="system-ui"/>
          <w:color w:val="1C1F23"/>
        </w:rPr>
        <w:t xml:space="preserve">of </w:t>
      </w:r>
      <w:r w:rsidRPr="4D9A2E4F" w:rsidR="00836925">
        <w:rPr>
          <w:rFonts w:ascii="system-ui" w:hAnsi="system-ui" w:eastAsia="system-ui" w:cs="system-ui"/>
          <w:color w:val="1C1F23"/>
        </w:rPr>
        <w:t>DOI</w:t>
      </w:r>
      <w:r w:rsidRPr="4D9A2E4F" w:rsidR="0D2F733B">
        <w:rPr>
          <w:rFonts w:ascii="system-ui" w:hAnsi="system-ui" w:eastAsia="system-ui" w:cs="system-ui"/>
          <w:color w:val="1C1F23"/>
        </w:rPr>
        <w:t xml:space="preserve"> and its publication in an academic journal suggest the content has undergone professional review</w:t>
      </w:r>
      <w:r w:rsidRPr="4D9A2E4F" w:rsidR="00BE55C2">
        <w:rPr>
          <w:rFonts w:ascii="system-ui" w:hAnsi="system-ui" w:eastAsia="system-ui" w:cs="system-ui"/>
          <w:color w:val="1C1F23"/>
        </w:rPr>
        <w:t xml:space="preserve"> and </w:t>
      </w:r>
      <w:r w:rsidRPr="4D9A2E4F" w:rsidR="003A0A7E">
        <w:rPr>
          <w:rFonts w:ascii="system-ui" w:hAnsi="system-ui" w:eastAsia="system-ui" w:cs="system-ui"/>
          <w:color w:val="1C1F23"/>
        </w:rPr>
        <w:t xml:space="preserve">has </w:t>
      </w:r>
      <w:r w:rsidRPr="4D9A2E4F" w:rsidR="00EC40FA">
        <w:rPr>
          <w:rFonts w:ascii="system-ui" w:hAnsi="system-ui" w:eastAsia="system-ui" w:cs="system-ui"/>
          <w:color w:val="1C1F23"/>
        </w:rPr>
        <w:t xml:space="preserve">been checked </w:t>
      </w:r>
      <w:r w:rsidRPr="4D9A2E4F" w:rsidR="009729FA">
        <w:rPr>
          <w:rFonts w:ascii="system-ui" w:hAnsi="system-ui" w:eastAsia="system-ui" w:cs="system-ui"/>
          <w:color w:val="1C1F23"/>
        </w:rPr>
        <w:t>before publication.</w:t>
      </w:r>
    </w:p>
    <w:p w:rsidR="7F44672C" w:rsidP="2832F9B4" w:rsidRDefault="7F44672C" w14:paraId="1C434CC1" w14:textId="253E26F3">
      <w:pPr>
        <w:pStyle w:val="ListParagraph"/>
        <w:numPr>
          <w:ilvl w:val="0"/>
          <w:numId w:val="18"/>
        </w:numPr>
        <w:spacing w:after="0" w:line="360" w:lineRule="auto"/>
        <w:rPr>
          <w:rFonts w:ascii="system-ui" w:hAnsi="system-ui" w:eastAsia="system-ui" w:cs="system-ui"/>
          <w:color w:val="1C1F23"/>
        </w:rPr>
      </w:pPr>
      <w:r w:rsidRPr="2832F9B4" w:rsidR="323F4E5A">
        <w:rPr>
          <w:rFonts w:ascii="system-ui" w:hAnsi="system-ui" w:eastAsia="system-ui" w:cs="system-ui"/>
          <w:b w:val="1"/>
          <w:bCs w:val="1"/>
          <w:color w:val="1C1F23"/>
        </w:rPr>
        <w:t>Purpose:</w:t>
      </w:r>
      <w:r w:rsidRPr="2832F9B4" w:rsidR="323F4E5A">
        <w:rPr>
          <w:rFonts w:ascii="system-ui" w:hAnsi="system-ui" w:eastAsia="system-ui" w:cs="system-ui"/>
          <w:color w:val="1C1F23"/>
        </w:rPr>
        <w:t xml:space="preserve"> </w:t>
      </w:r>
      <w:r w:rsidRPr="2832F9B4" w:rsidR="34D13162">
        <w:rPr>
          <w:rFonts w:ascii="system-ui" w:hAnsi="system-ui" w:eastAsia="system-ui" w:cs="system-ui"/>
          <w:color w:val="1C1F23"/>
        </w:rPr>
        <w:t xml:space="preserve">this article </w:t>
      </w:r>
      <w:r w:rsidRPr="2832F9B4" w:rsidR="16989E5A">
        <w:rPr>
          <w:rFonts w:ascii="system-ui" w:hAnsi="system-ui" w:eastAsia="system-ui" w:cs="system-ui"/>
          <w:color w:val="1C1F23"/>
        </w:rPr>
        <w:t xml:space="preserve">has provided </w:t>
      </w:r>
      <w:r w:rsidRPr="2832F9B4" w:rsidR="796E34B5">
        <w:rPr>
          <w:rFonts w:ascii="system-ui" w:hAnsi="system-ui" w:eastAsia="system-ui" w:cs="system-ui"/>
          <w:color w:val="1C1F23"/>
        </w:rPr>
        <w:t>a lot</w:t>
      </w:r>
      <w:r w:rsidRPr="2832F9B4" w:rsidR="16989E5A">
        <w:rPr>
          <w:rFonts w:ascii="system-ui" w:hAnsi="system-ui" w:eastAsia="system-ui" w:cs="system-ui"/>
          <w:color w:val="1C1F23"/>
        </w:rPr>
        <w:t xml:space="preserve"> of </w:t>
      </w:r>
      <w:r w:rsidRPr="2832F9B4" w:rsidR="55A6EC3F">
        <w:rPr>
          <w:rFonts w:ascii="system-ui" w:hAnsi="system-ui" w:eastAsia="system-ui" w:cs="system-ui"/>
          <w:color w:val="1C1F23"/>
        </w:rPr>
        <w:t>information</w:t>
      </w:r>
      <w:r w:rsidRPr="2832F9B4" w:rsidR="16989E5A">
        <w:rPr>
          <w:rFonts w:ascii="system-ui" w:hAnsi="system-ui" w:eastAsia="system-ui" w:cs="system-ui"/>
          <w:color w:val="1C1F23"/>
        </w:rPr>
        <w:t xml:space="preserve"> on </w:t>
      </w:r>
      <w:r w:rsidRPr="2832F9B4" w:rsidR="6CC18048">
        <w:rPr>
          <w:rFonts w:ascii="system-ui" w:hAnsi="system-ui" w:eastAsia="system-ui" w:cs="system-ui"/>
          <w:color w:val="1C1F23"/>
        </w:rPr>
        <w:t>educational</w:t>
      </w:r>
      <w:r w:rsidRPr="2832F9B4" w:rsidR="13052100">
        <w:rPr>
          <w:rFonts w:ascii="system-ui" w:hAnsi="system-ui" w:eastAsia="system-ui" w:cs="system-ui"/>
          <w:color w:val="1C1F23"/>
        </w:rPr>
        <w:t xml:space="preserve"> learning </w:t>
      </w:r>
      <w:r w:rsidRPr="2832F9B4" w:rsidR="135A3162">
        <w:rPr>
          <w:rFonts w:ascii="system-ui" w:hAnsi="system-ui" w:eastAsia="system-ui" w:cs="system-ui"/>
          <w:color w:val="1C1F23"/>
        </w:rPr>
        <w:t>it has been</w:t>
      </w:r>
      <w:r w:rsidRPr="2832F9B4" w:rsidR="5287AD17">
        <w:rPr>
          <w:rFonts w:ascii="system-ui" w:hAnsi="system-ui" w:eastAsia="system-ui" w:cs="system-ui"/>
          <w:color w:val="1C1F23"/>
        </w:rPr>
        <w:t xml:space="preserve"> </w:t>
      </w:r>
      <w:r w:rsidRPr="2832F9B4" w:rsidR="3F956EA5">
        <w:rPr>
          <w:rFonts w:ascii="system-ui" w:hAnsi="system-ui" w:eastAsia="system-ui" w:cs="system-ui"/>
          <w:color w:val="1C1F23"/>
        </w:rPr>
        <w:t>aimed</w:t>
      </w:r>
      <w:r w:rsidRPr="2832F9B4" w:rsidR="323F4E5A">
        <w:rPr>
          <w:rFonts w:ascii="system-ui" w:hAnsi="system-ui" w:eastAsia="system-ui" w:cs="system-ui"/>
          <w:color w:val="1C1F23"/>
        </w:rPr>
        <w:t xml:space="preserve"> </w:t>
      </w:r>
      <w:r w:rsidRPr="2832F9B4" w:rsidR="4B775102">
        <w:rPr>
          <w:rFonts w:ascii="system-ui" w:hAnsi="system-ui" w:eastAsia="system-ui" w:cs="system-ui"/>
          <w:color w:val="1C1F23"/>
        </w:rPr>
        <w:t>at</w:t>
      </w:r>
      <w:r w:rsidRPr="2832F9B4" w:rsidR="323F4E5A">
        <w:rPr>
          <w:rFonts w:ascii="system-ui" w:hAnsi="system-ui" w:eastAsia="system-ui" w:cs="system-ui"/>
          <w:color w:val="1C1F23"/>
        </w:rPr>
        <w:t xml:space="preserve"> academic study </w:t>
      </w:r>
      <w:r w:rsidRPr="2832F9B4" w:rsidR="1D20094C">
        <w:rPr>
          <w:rFonts w:ascii="system-ui" w:hAnsi="system-ui" w:eastAsia="system-ui" w:cs="system-ui"/>
          <w:color w:val="1C1F23"/>
        </w:rPr>
        <w:t>and</w:t>
      </w:r>
      <w:r w:rsidRPr="2832F9B4" w:rsidR="323F4E5A">
        <w:rPr>
          <w:rFonts w:ascii="system-ui" w:hAnsi="system-ui" w:eastAsia="system-ui" w:cs="system-ui"/>
          <w:color w:val="1C1F23"/>
        </w:rPr>
        <w:t xml:space="preserve"> </w:t>
      </w:r>
      <w:r w:rsidRPr="2832F9B4" w:rsidR="6A4246FD">
        <w:rPr>
          <w:rFonts w:ascii="system-ui" w:hAnsi="system-ui" w:eastAsia="system-ui" w:cs="system-ui"/>
          <w:color w:val="1C1F23"/>
        </w:rPr>
        <w:t>analysing</w:t>
      </w:r>
      <w:r w:rsidRPr="2832F9B4" w:rsidR="323F4E5A">
        <w:rPr>
          <w:rFonts w:ascii="system-ui" w:hAnsi="system-ui" w:eastAsia="system-ui" w:cs="system-ui"/>
          <w:color w:val="1C1F23"/>
        </w:rPr>
        <w:t xml:space="preserve"> opportunities and innovations in the field of learning.</w:t>
      </w:r>
    </w:p>
    <w:p w:rsidRPr="0083699D" w:rsidR="0083699D" w:rsidP="0083699D" w:rsidRDefault="0083699D" w14:paraId="1AF8700E" w14:textId="3EC6923A">
      <w:pPr>
        <w:rPr>
          <w:rFonts w:ascii="Arial" w:hAnsi="Arial" w:cs="Arial"/>
          <w:b w:val="1"/>
          <w:bCs w:val="1"/>
          <w:lang w:val="en-US"/>
        </w:rPr>
      </w:pPr>
      <w:r w:rsidRPr="6AAA8D68" w:rsidR="0083699D">
        <w:rPr>
          <w:rFonts w:ascii="Arial" w:hAnsi="Arial" w:cs="Arial"/>
          <w:b w:val="1"/>
          <w:bCs w:val="1"/>
          <w:lang w:val="en-US"/>
        </w:rPr>
        <w:t>Saekan</w:t>
      </w:r>
      <w:r w:rsidRPr="6AAA8D68" w:rsidR="0083699D">
        <w:rPr>
          <w:rFonts w:ascii="Arial" w:hAnsi="Arial" w:cs="Arial"/>
          <w:b w:val="1"/>
          <w:bCs w:val="1"/>
          <w:lang w:val="en-US"/>
        </w:rPr>
        <w:t xml:space="preserve"> </w:t>
      </w:r>
      <w:r w:rsidRPr="6AAA8D68" w:rsidR="0083699D">
        <w:rPr>
          <w:rFonts w:ascii="Arial" w:hAnsi="Arial" w:cs="Arial"/>
          <w:b w:val="1"/>
          <w:bCs w:val="1"/>
          <w:lang w:val="en-US"/>
        </w:rPr>
        <w:t>Muchith</w:t>
      </w:r>
      <w:r w:rsidRPr="6AAA8D68" w:rsidR="0083699D">
        <w:rPr>
          <w:rFonts w:ascii="Arial" w:hAnsi="Arial" w:cs="Arial"/>
          <w:b w:val="1"/>
          <w:bCs w:val="1"/>
          <w:lang w:val="en-US"/>
        </w:rPr>
        <w:t xml:space="preserve">, M. (2023). Education in the Digital Age: Opportunities, Challenges, and Innovations. </w:t>
      </w:r>
      <w:r w:rsidRPr="6AAA8D68" w:rsidR="0083699D">
        <w:rPr>
          <w:rFonts w:ascii="Arial" w:hAnsi="Arial" w:cs="Arial"/>
          <w:b w:val="1"/>
          <w:bCs w:val="1"/>
          <w:i w:val="1"/>
          <w:iCs w:val="1"/>
          <w:lang w:val="en-US"/>
        </w:rPr>
        <w:t>International Journal of Education and Digital Learning (IJEDL)</w:t>
      </w:r>
      <w:r w:rsidRPr="6AAA8D68" w:rsidR="0083699D">
        <w:rPr>
          <w:rFonts w:ascii="Arial" w:hAnsi="Arial" w:cs="Arial"/>
          <w:b w:val="1"/>
          <w:bCs w:val="1"/>
          <w:lang w:val="en-US"/>
        </w:rPr>
        <w:t xml:space="preserve">, 2(1), pp.10–20. </w:t>
      </w:r>
      <w:r w:rsidRPr="6AAA8D68" w:rsidR="5C50917B">
        <w:rPr>
          <w:rFonts w:ascii="Arial" w:hAnsi="Arial" w:cs="Arial"/>
          <w:b w:val="1"/>
          <w:bCs w:val="1"/>
          <w:lang w:val="en-US"/>
        </w:rPr>
        <w:t>Doi</w:t>
      </w:r>
      <w:r w:rsidRPr="6AAA8D68" w:rsidR="0083699D">
        <w:rPr>
          <w:rFonts w:ascii="Arial" w:hAnsi="Arial" w:cs="Arial"/>
          <w:b w:val="1"/>
          <w:bCs w:val="1"/>
          <w:lang w:val="en-US"/>
        </w:rPr>
        <w:t>:</w:t>
      </w:r>
      <w:hyperlink r:id="R19ff104c53a14478">
        <w:r w:rsidRPr="6AAA8D68" w:rsidR="0083699D">
          <w:rPr>
            <w:rStyle w:val="Hyperlink"/>
            <w:rFonts w:ascii="Arial" w:hAnsi="Arial" w:cs="Arial"/>
            <w:b w:val="1"/>
            <w:bCs w:val="1"/>
            <w:lang w:val="en-US"/>
          </w:rPr>
          <w:t>https://doi.org/10.47353/ijedl.v2i1.262</w:t>
        </w:r>
      </w:hyperlink>
    </w:p>
    <w:p w:rsidR="6AAA8D68" w:rsidP="6AAA8D68" w:rsidRDefault="6AAA8D68" w14:paraId="67C45EDE" w14:textId="239FBAF7">
      <w:pPr>
        <w:pStyle w:val="Normal"/>
        <w:rPr>
          <w:rFonts w:ascii="Arial" w:hAnsi="Arial" w:cs="Arial"/>
        </w:rPr>
      </w:pPr>
    </w:p>
    <w:p w:rsidR="5E5FBD1E" w:rsidP="6AAA8D68" w:rsidRDefault="5E5FBD1E" w14:paraId="2033D7F4" w14:textId="336173BB">
      <w:pPr>
        <w:rPr>
          <w:rFonts w:ascii="Arial" w:hAnsi="Arial" w:cs="Arial"/>
        </w:rPr>
      </w:pPr>
      <w:r w:rsidRPr="6AAA8D68" w:rsidR="5E5FBD1E">
        <w:rPr>
          <w:rFonts w:ascii="Arial" w:hAnsi="Arial" w:cs="Arial"/>
          <w:b w:val="1"/>
          <w:bCs w:val="1"/>
        </w:rPr>
        <w:t>Source 2</w:t>
      </w:r>
    </w:p>
    <w:p w:rsidR="784BC02D" w:rsidP="6AAA8D68" w:rsidRDefault="784BC02D" w14:paraId="37D18ADC" w14:textId="675D6ADA">
      <w:pPr>
        <w:pStyle w:val="Normal"/>
        <w:rPr>
          <w:rFonts w:ascii="Arial" w:hAnsi="Arial" w:cs="Arial"/>
        </w:rPr>
      </w:pPr>
      <w:r w:rsidRPr="6AAA8D68" w:rsidR="784BC02D">
        <w:rPr>
          <w:rFonts w:ascii="Arial" w:hAnsi="Arial" w:cs="Arial"/>
        </w:rPr>
        <w:t>Using the CRAAP Test</w:t>
      </w:r>
      <w:r w:rsidRPr="6AAA8D68" w:rsidR="2BBA3878">
        <w:rPr>
          <w:rFonts w:ascii="Arial" w:hAnsi="Arial" w:cs="Arial"/>
        </w:rPr>
        <w:t>.</w:t>
      </w:r>
    </w:p>
    <w:p w:rsidRPr="009F24C9" w:rsidR="00C963C3" w:rsidP="6AAA8D68" w:rsidRDefault="00C963C3" w14:paraId="29A0881F" w14:textId="18CF0029">
      <w:pPr>
        <w:rPr>
          <w:rFonts w:ascii="Arial" w:hAnsi="Arial" w:cs="Arial"/>
          <w:b w:val="1"/>
          <w:bCs w:val="1"/>
        </w:rPr>
      </w:pPr>
    </w:p>
    <w:p w:rsidRPr="009F24C9" w:rsidR="00C963C3" w:rsidP="00C963C3" w:rsidRDefault="00C963C3" w14:paraId="0E92CC48" w14:textId="77777777">
      <w:pPr>
        <w:numPr>
          <w:ilvl w:val="0"/>
          <w:numId w:val="19"/>
        </w:numPr>
        <w:rPr>
          <w:rFonts w:ascii="Arial" w:hAnsi="Arial" w:cs="Arial"/>
        </w:rPr>
      </w:pPr>
      <w:r w:rsidRPr="009F24C9">
        <w:rPr>
          <w:rFonts w:ascii="Arial" w:hAnsi="Arial" w:cs="Arial"/>
        </w:rPr>
        <w:t>Currency:</w:t>
      </w:r>
    </w:p>
    <w:p w:rsidRPr="009F24C9" w:rsidR="00C963C3" w:rsidP="00C963C3" w:rsidRDefault="00C963C3" w14:paraId="30B3906B" w14:textId="77777777">
      <w:pPr>
        <w:numPr>
          <w:ilvl w:val="0"/>
          <w:numId w:val="19"/>
        </w:numPr>
        <w:rPr>
          <w:rFonts w:ascii="Arial" w:hAnsi="Arial" w:cs="Arial"/>
        </w:rPr>
      </w:pPr>
      <w:r w:rsidRPr="009F24C9">
        <w:rPr>
          <w:rFonts w:ascii="Arial" w:hAnsi="Arial" w:cs="Arial"/>
        </w:rPr>
        <w:t>Relevance:</w:t>
      </w:r>
    </w:p>
    <w:p w:rsidRPr="009F24C9" w:rsidR="00C963C3" w:rsidP="00C963C3" w:rsidRDefault="00C963C3" w14:paraId="73B81D6D" w14:textId="77777777">
      <w:pPr>
        <w:numPr>
          <w:ilvl w:val="0"/>
          <w:numId w:val="19"/>
        </w:numPr>
        <w:rPr>
          <w:rFonts w:ascii="Arial" w:hAnsi="Arial" w:cs="Arial"/>
        </w:rPr>
      </w:pPr>
      <w:r w:rsidRPr="009F24C9">
        <w:rPr>
          <w:rFonts w:ascii="Arial" w:hAnsi="Arial" w:cs="Arial"/>
        </w:rPr>
        <w:t>Authority:</w:t>
      </w:r>
    </w:p>
    <w:p w:rsidRPr="009F24C9" w:rsidR="00C963C3" w:rsidP="00C963C3" w:rsidRDefault="00C963C3" w14:paraId="794DE684" w14:textId="77777777">
      <w:pPr>
        <w:numPr>
          <w:ilvl w:val="0"/>
          <w:numId w:val="19"/>
        </w:numPr>
        <w:rPr>
          <w:rFonts w:ascii="Arial" w:hAnsi="Arial" w:cs="Arial"/>
        </w:rPr>
      </w:pPr>
      <w:r w:rsidRPr="009F24C9">
        <w:rPr>
          <w:rFonts w:ascii="Arial" w:hAnsi="Arial" w:cs="Arial"/>
        </w:rPr>
        <w:t>Accuracy:</w:t>
      </w:r>
    </w:p>
    <w:p w:rsidR="00C963C3" w:rsidP="6AAA8D68" w:rsidRDefault="00C963C3" w14:paraId="10B8DD9D" w14:textId="4BB58A91">
      <w:pPr>
        <w:numPr>
          <w:ilvl w:val="0"/>
          <w:numId w:val="19"/>
        </w:numPr>
        <w:rPr>
          <w:rFonts w:ascii="Arial" w:hAnsi="Arial" w:cs="Arial"/>
        </w:rPr>
      </w:pPr>
      <w:r w:rsidRPr="6AAA8D68" w:rsidR="00C963C3">
        <w:rPr>
          <w:rFonts w:ascii="Arial" w:hAnsi="Arial" w:cs="Arial"/>
        </w:rPr>
        <w:t>Purpose:</w:t>
      </w:r>
    </w:p>
    <w:p w:rsidR="441869EC" w:rsidP="6AAA8D68" w:rsidRDefault="441869EC" w14:paraId="40F6AFD6" w14:textId="07D82DDF">
      <w:pPr>
        <w:pStyle w:val="Normal"/>
        <w:rPr>
          <w:rFonts w:ascii="Arial" w:hAnsi="Arial" w:cs="Arial"/>
        </w:rPr>
      </w:pPr>
      <w:r w:rsidRPr="6AAA8D68" w:rsidR="441869EC">
        <w:rPr>
          <w:rFonts w:ascii="Arial" w:hAnsi="Arial" w:cs="Arial"/>
        </w:rPr>
        <w:t xml:space="preserve">Author(s) </w:t>
      </w:r>
      <w:r w:rsidRPr="6AAA8D68" w:rsidR="441869EC">
        <w:rPr>
          <w:rFonts w:ascii="Arial" w:hAnsi="Arial" w:cs="Arial"/>
          <w:b w:val="1"/>
          <w:bCs w:val="1"/>
        </w:rPr>
        <w:t>Anita Candra Dewi</w:t>
      </w:r>
      <w:r w:rsidRPr="6AAA8D68" w:rsidR="441869EC">
        <w:rPr>
          <w:rFonts w:ascii="Arial" w:hAnsi="Arial" w:cs="Arial"/>
        </w:rPr>
        <w:t xml:space="preserve"> </w:t>
      </w:r>
      <w:r w:rsidRPr="6AAA8D68" w:rsidR="441869EC">
        <w:rPr>
          <w:rFonts w:ascii="Arial" w:hAnsi="Arial" w:cs="Arial"/>
          <w:b w:val="1"/>
          <w:bCs w:val="1"/>
        </w:rPr>
        <w:t>Year</w:t>
      </w:r>
      <w:r w:rsidRPr="6AAA8D68" w:rsidR="441869EC">
        <w:rPr>
          <w:rFonts w:ascii="Arial" w:hAnsi="Arial" w:cs="Arial"/>
        </w:rPr>
        <w:t xml:space="preserve">: 2023 </w:t>
      </w:r>
      <w:r>
        <w:br/>
      </w:r>
      <w:r w:rsidRPr="6AAA8D68" w:rsidR="441869EC">
        <w:rPr>
          <w:rFonts w:ascii="Arial" w:hAnsi="Arial" w:cs="Arial"/>
        </w:rPr>
        <w:t>Where you found</w:t>
      </w:r>
      <w:r w:rsidRPr="6AAA8D68" w:rsidR="441869EC">
        <w:rPr>
          <w:rFonts w:ascii="Arial" w:hAnsi="Arial" w:cs="Arial"/>
          <w:b w:val="1"/>
          <w:bCs w:val="1"/>
        </w:rPr>
        <w:t xml:space="preserve"> </w:t>
      </w:r>
      <w:r w:rsidRPr="6AAA8D68" w:rsidR="441869EC">
        <w:rPr>
          <w:rFonts w:ascii="Arial" w:hAnsi="Arial" w:cs="Arial"/>
        </w:rPr>
        <w:t>the source (academic publication, Google Scholar):</w:t>
      </w:r>
    </w:p>
    <w:p w:rsidR="6AAA8D68" w:rsidP="6AAA8D68" w:rsidRDefault="6AAA8D68" w14:paraId="0F339B9D" w14:textId="255F98A3">
      <w:pPr>
        <w:ind w:left="720"/>
        <w:rPr>
          <w:rFonts w:ascii="Arial" w:hAnsi="Arial" w:cs="Arial"/>
        </w:rPr>
      </w:pPr>
    </w:p>
    <w:p w:rsidR="65E82157" w:rsidP="6AAA8D68" w:rsidRDefault="65E82157" w14:paraId="77B13A69" w14:textId="7870C8B2">
      <w:pPr>
        <w:pStyle w:val="ListParagraph"/>
        <w:numPr>
          <w:ilvl w:val="0"/>
          <w:numId w:val="33"/>
        </w:numPr>
        <w:rPr>
          <w:rFonts w:ascii="Arial" w:hAnsi="Arial" w:cs="Arial"/>
        </w:rPr>
      </w:pPr>
      <w:r w:rsidRPr="6AAA8D68" w:rsidR="65E82157">
        <w:rPr>
          <w:rFonts w:ascii="Arial" w:hAnsi="Arial" w:cs="Arial"/>
          <w:b w:val="1"/>
          <w:bCs w:val="1"/>
        </w:rPr>
        <w:t>Currency</w:t>
      </w:r>
      <w:r w:rsidRPr="6AAA8D68" w:rsidR="65E82157">
        <w:rPr>
          <w:rFonts w:ascii="Arial" w:hAnsi="Arial" w:cs="Arial"/>
        </w:rPr>
        <w:t>:</w:t>
      </w:r>
      <w:r w:rsidRPr="6AAA8D68" w:rsidR="48BDDAAF">
        <w:rPr>
          <w:rFonts w:ascii="Arial" w:hAnsi="Arial" w:cs="Arial"/>
        </w:rPr>
        <w:t xml:space="preserve"> this article </w:t>
      </w:r>
      <w:r w:rsidRPr="6AAA8D68" w:rsidR="10CBA1D6">
        <w:rPr>
          <w:rFonts w:ascii="Arial" w:hAnsi="Arial" w:cs="Arial"/>
        </w:rPr>
        <w:t>information</w:t>
      </w:r>
      <w:r w:rsidRPr="6AAA8D68" w:rsidR="62134A2E">
        <w:rPr>
          <w:rFonts w:ascii="Arial" w:hAnsi="Arial" w:cs="Arial"/>
        </w:rPr>
        <w:t xml:space="preserve"> </w:t>
      </w:r>
      <w:r w:rsidRPr="6AAA8D68" w:rsidR="10CBA1D6">
        <w:rPr>
          <w:rFonts w:ascii="Arial" w:hAnsi="Arial" w:cs="Arial"/>
        </w:rPr>
        <w:t xml:space="preserve">was published in 2023 and is </w:t>
      </w:r>
      <w:r w:rsidRPr="6AAA8D68" w:rsidR="7666113A">
        <w:rPr>
          <w:rFonts w:ascii="Arial" w:hAnsi="Arial" w:cs="Arial"/>
        </w:rPr>
        <w:t xml:space="preserve">up to </w:t>
      </w:r>
      <w:r w:rsidRPr="6AAA8D68" w:rsidR="2B57DAE5">
        <w:rPr>
          <w:rFonts w:ascii="Arial" w:hAnsi="Arial" w:cs="Arial"/>
        </w:rPr>
        <w:t>date</w:t>
      </w:r>
      <w:r w:rsidRPr="6AAA8D68" w:rsidR="7666113A">
        <w:rPr>
          <w:rFonts w:ascii="Arial" w:hAnsi="Arial" w:cs="Arial"/>
        </w:rPr>
        <w:t xml:space="preserve"> and </w:t>
      </w:r>
      <w:r w:rsidRPr="6AAA8D68" w:rsidR="3AE8BF00">
        <w:rPr>
          <w:rFonts w:ascii="Arial" w:hAnsi="Arial" w:cs="Arial"/>
        </w:rPr>
        <w:t>relevant</w:t>
      </w:r>
      <w:r w:rsidRPr="6AAA8D68" w:rsidR="10CBA1D6">
        <w:rPr>
          <w:rFonts w:ascii="Arial" w:hAnsi="Arial" w:cs="Arial"/>
        </w:rPr>
        <w:t xml:space="preserve"> to modern digital education.</w:t>
      </w:r>
    </w:p>
    <w:p w:rsidR="641B0E37" w:rsidP="2832F9B4" w:rsidRDefault="641B0E37" w14:paraId="6DBC99AA" w14:textId="6C93B2B4">
      <w:pPr>
        <w:pStyle w:val="ListParagraph"/>
        <w:numPr>
          <w:ilvl w:val="0"/>
          <w:numId w:val="33"/>
        </w:numPr>
        <w:rPr>
          <w:rFonts w:ascii="Arial" w:hAnsi="Arial" w:cs="Arial"/>
        </w:rPr>
      </w:pPr>
      <w:r w:rsidRPr="2832F9B4" w:rsidR="63970E91">
        <w:rPr>
          <w:rFonts w:ascii="Arial" w:hAnsi="Arial" w:cs="Arial"/>
          <w:b w:val="1"/>
          <w:bCs w:val="1"/>
        </w:rPr>
        <w:t>Relevance</w:t>
      </w:r>
      <w:r w:rsidRPr="2832F9B4" w:rsidR="63970E91">
        <w:rPr>
          <w:rFonts w:ascii="Arial" w:hAnsi="Arial" w:cs="Arial"/>
        </w:rPr>
        <w:t>:</w:t>
      </w:r>
      <w:r w:rsidRPr="2832F9B4" w:rsidR="108D5011">
        <w:rPr>
          <w:rFonts w:ascii="Arial" w:hAnsi="Arial" w:cs="Arial"/>
        </w:rPr>
        <w:t xml:space="preserve"> Due to</w:t>
      </w:r>
      <w:r w:rsidRPr="2832F9B4" w:rsidR="32B2AAEE">
        <w:rPr>
          <w:rFonts w:ascii="Arial" w:hAnsi="Arial" w:cs="Arial"/>
        </w:rPr>
        <w:t xml:space="preserve"> the focus being on </w:t>
      </w:r>
      <w:r w:rsidRPr="2832F9B4" w:rsidR="19E4C751">
        <w:rPr>
          <w:rFonts w:ascii="Arial" w:hAnsi="Arial" w:cs="Arial"/>
        </w:rPr>
        <w:t>the education</w:t>
      </w:r>
      <w:r w:rsidRPr="2832F9B4" w:rsidR="6D2D0D47">
        <w:rPr>
          <w:rFonts w:ascii="Arial" w:hAnsi="Arial" w:cs="Arial"/>
        </w:rPr>
        <w:t xml:space="preserve"> in digital era it has made and explained the </w:t>
      </w:r>
      <w:r w:rsidRPr="2832F9B4" w:rsidR="60BFF81C">
        <w:rPr>
          <w:rFonts w:ascii="Arial" w:hAnsi="Arial" w:cs="Arial"/>
        </w:rPr>
        <w:t>relevance</w:t>
      </w:r>
      <w:r w:rsidRPr="2832F9B4" w:rsidR="634F3C0B">
        <w:rPr>
          <w:rFonts w:ascii="Arial" w:hAnsi="Arial" w:cs="Arial"/>
        </w:rPr>
        <w:t xml:space="preserve"> to higher education studies.</w:t>
      </w:r>
    </w:p>
    <w:p w:rsidR="171DD3D2" w:rsidP="2832F9B4" w:rsidRDefault="171DD3D2" w14:paraId="7746C9B4" w14:textId="0D25F96C">
      <w:pPr>
        <w:pStyle w:val="ListParagraph"/>
        <w:numPr>
          <w:ilvl w:val="0"/>
          <w:numId w:val="33"/>
        </w:numPr>
        <w:rPr>
          <w:rFonts w:ascii="Arial" w:hAnsi="Arial" w:cs="Arial"/>
        </w:rPr>
      </w:pPr>
      <w:r w:rsidRPr="2832F9B4" w:rsidR="1B013556">
        <w:rPr>
          <w:rFonts w:ascii="Arial" w:hAnsi="Arial" w:cs="Arial"/>
          <w:b w:val="1"/>
          <w:bCs w:val="1"/>
        </w:rPr>
        <w:t>Authority</w:t>
      </w:r>
      <w:r w:rsidRPr="2832F9B4" w:rsidR="1B013556">
        <w:rPr>
          <w:rFonts w:ascii="Arial" w:hAnsi="Arial" w:cs="Arial"/>
        </w:rPr>
        <w:t>:</w:t>
      </w:r>
      <w:r w:rsidRPr="2832F9B4" w:rsidR="69477393">
        <w:rPr>
          <w:rFonts w:ascii="Arial" w:hAnsi="Arial" w:cs="Arial"/>
        </w:rPr>
        <w:t xml:space="preserve"> </w:t>
      </w:r>
      <w:r w:rsidRPr="2832F9B4" w:rsidR="77F3CE47">
        <w:rPr>
          <w:rFonts w:ascii="Arial" w:hAnsi="Arial" w:cs="Arial"/>
          <w:b w:val="0"/>
          <w:bCs w:val="0"/>
        </w:rPr>
        <w:t>Anita Candra Dewi</w:t>
      </w:r>
      <w:r w:rsidRPr="2832F9B4" w:rsidR="437973BF">
        <w:rPr>
          <w:rFonts w:ascii="Arial" w:hAnsi="Arial" w:cs="Arial"/>
        </w:rPr>
        <w:t xml:space="preserve"> </w:t>
      </w:r>
      <w:r w:rsidRPr="2832F9B4" w:rsidR="72548031">
        <w:rPr>
          <w:rFonts w:ascii="Arial" w:hAnsi="Arial" w:cs="Arial"/>
        </w:rPr>
        <w:t xml:space="preserve">is </w:t>
      </w:r>
      <w:r w:rsidRPr="2832F9B4" w:rsidR="1C0A9EBD">
        <w:rPr>
          <w:rFonts w:ascii="Arial" w:hAnsi="Arial" w:cs="Arial"/>
        </w:rPr>
        <w:t xml:space="preserve">connected to an </w:t>
      </w:r>
      <w:r w:rsidRPr="2832F9B4" w:rsidR="0A5E2566">
        <w:rPr>
          <w:rFonts w:ascii="Arial" w:hAnsi="Arial" w:cs="Arial"/>
        </w:rPr>
        <w:t xml:space="preserve">Indonesian </w:t>
      </w:r>
      <w:r w:rsidRPr="2832F9B4" w:rsidR="1C0A9EBD">
        <w:rPr>
          <w:rFonts w:ascii="Arial" w:hAnsi="Arial" w:cs="Arial"/>
        </w:rPr>
        <w:t>university which would support</w:t>
      </w:r>
      <w:r w:rsidRPr="2832F9B4" w:rsidR="5933DB60">
        <w:rPr>
          <w:rFonts w:ascii="Arial" w:hAnsi="Arial" w:cs="Arial"/>
        </w:rPr>
        <w:t xml:space="preserve"> the research as it is an </w:t>
      </w:r>
      <w:r w:rsidRPr="2832F9B4" w:rsidR="392758CA">
        <w:rPr>
          <w:rFonts w:ascii="Arial" w:hAnsi="Arial" w:cs="Arial"/>
        </w:rPr>
        <w:t>academic</w:t>
      </w:r>
      <w:r w:rsidRPr="2832F9B4" w:rsidR="5933DB60">
        <w:rPr>
          <w:rFonts w:ascii="Arial" w:hAnsi="Arial" w:cs="Arial"/>
        </w:rPr>
        <w:t xml:space="preserve"> institution. </w:t>
      </w:r>
    </w:p>
    <w:p w:rsidR="21E47C22" w:rsidP="2832F9B4" w:rsidRDefault="21E47C22" w14:paraId="13518F4E" w14:textId="6B70E756">
      <w:pPr>
        <w:pStyle w:val="ListParagraph"/>
        <w:numPr>
          <w:ilvl w:val="0"/>
          <w:numId w:val="33"/>
        </w:numPr>
        <w:rPr>
          <w:rFonts w:ascii="Arial" w:hAnsi="Arial" w:cs="Arial"/>
        </w:rPr>
      </w:pPr>
      <w:r w:rsidRPr="2832F9B4" w:rsidR="475DD48F">
        <w:rPr>
          <w:rFonts w:ascii="Arial" w:hAnsi="Arial" w:cs="Arial"/>
          <w:b w:val="1"/>
          <w:bCs w:val="1"/>
        </w:rPr>
        <w:t>Accuracy</w:t>
      </w:r>
      <w:r w:rsidRPr="2832F9B4" w:rsidR="475DD48F">
        <w:rPr>
          <w:rFonts w:ascii="Arial" w:hAnsi="Arial" w:cs="Arial"/>
        </w:rPr>
        <w:t>:</w:t>
      </w:r>
      <w:r w:rsidRPr="2832F9B4" w:rsidR="0B5AC21B">
        <w:rPr>
          <w:rFonts w:ascii="Arial" w:hAnsi="Arial" w:cs="Arial"/>
        </w:rPr>
        <w:t xml:space="preserve"> </w:t>
      </w:r>
      <w:r w:rsidRPr="2832F9B4" w:rsidR="5A475993">
        <w:rPr>
          <w:rFonts w:ascii="Arial" w:hAnsi="Arial" w:cs="Arial"/>
        </w:rPr>
        <w:t>A</w:t>
      </w:r>
      <w:r w:rsidRPr="2832F9B4" w:rsidR="0B5AC21B">
        <w:rPr>
          <w:rFonts w:ascii="Arial" w:hAnsi="Arial" w:cs="Arial"/>
        </w:rPr>
        <w:t xml:space="preserve">s </w:t>
      </w:r>
      <w:r w:rsidRPr="2832F9B4" w:rsidR="7F491CCA">
        <w:rPr>
          <w:rFonts w:ascii="Arial" w:hAnsi="Arial" w:cs="Arial"/>
        </w:rPr>
        <w:t>the</w:t>
      </w:r>
      <w:r w:rsidRPr="2832F9B4" w:rsidR="0B5AC21B">
        <w:rPr>
          <w:rFonts w:ascii="Arial" w:hAnsi="Arial" w:cs="Arial"/>
        </w:rPr>
        <w:t xml:space="preserve"> </w:t>
      </w:r>
      <w:r w:rsidRPr="2832F9B4" w:rsidR="713B1933">
        <w:rPr>
          <w:rFonts w:ascii="Arial" w:hAnsi="Arial" w:cs="Arial"/>
        </w:rPr>
        <w:t>article</w:t>
      </w:r>
      <w:r w:rsidRPr="2832F9B4" w:rsidR="0B5AC21B">
        <w:rPr>
          <w:rFonts w:ascii="Arial" w:hAnsi="Arial" w:cs="Arial"/>
        </w:rPr>
        <w:t xml:space="preserve"> </w:t>
      </w:r>
      <w:r w:rsidRPr="2832F9B4" w:rsidR="35AFF2CE">
        <w:rPr>
          <w:rFonts w:ascii="Arial" w:hAnsi="Arial" w:cs="Arial"/>
        </w:rPr>
        <w:t>has</w:t>
      </w:r>
      <w:r w:rsidRPr="2832F9B4" w:rsidR="0B5AC21B">
        <w:rPr>
          <w:rFonts w:ascii="Arial" w:hAnsi="Arial" w:cs="Arial"/>
        </w:rPr>
        <w:t xml:space="preserve"> been published in an a</w:t>
      </w:r>
      <w:r w:rsidRPr="2832F9B4" w:rsidR="2333D0A1">
        <w:rPr>
          <w:rFonts w:ascii="Arial" w:hAnsi="Arial" w:cs="Arial"/>
        </w:rPr>
        <w:t xml:space="preserve">cademic journal and includes a DOI </w:t>
      </w:r>
    </w:p>
    <w:p w:rsidR="2BCA09F4" w:rsidP="2832F9B4" w:rsidRDefault="2BCA09F4" w14:paraId="66975933" w14:textId="5FA3BECD">
      <w:pPr>
        <w:pStyle w:val="ListParagraph"/>
        <w:numPr>
          <w:ilvl w:val="0"/>
          <w:numId w:val="33"/>
        </w:numPr>
        <w:rPr>
          <w:rFonts w:ascii="Arial" w:hAnsi="Arial" w:cs="Arial"/>
        </w:rPr>
      </w:pPr>
      <w:r w:rsidRPr="2832F9B4" w:rsidR="0BDE6CEF">
        <w:rPr>
          <w:rFonts w:ascii="Arial" w:hAnsi="Arial" w:cs="Arial"/>
          <w:b w:val="1"/>
          <w:bCs w:val="1"/>
        </w:rPr>
        <w:t>Purpose</w:t>
      </w:r>
      <w:r w:rsidRPr="2832F9B4" w:rsidR="0BDE6CEF">
        <w:rPr>
          <w:rFonts w:ascii="Arial" w:hAnsi="Arial" w:cs="Arial"/>
        </w:rPr>
        <w:t xml:space="preserve">: digital technology is changing </w:t>
      </w:r>
      <w:r w:rsidRPr="2832F9B4" w:rsidR="3E1C191A">
        <w:rPr>
          <w:rFonts w:ascii="Arial" w:hAnsi="Arial" w:cs="Arial"/>
        </w:rPr>
        <w:t xml:space="preserve">everyday life and informs readers on the benefits </w:t>
      </w:r>
      <w:r w:rsidRPr="2832F9B4" w:rsidR="3E1C191A">
        <w:rPr>
          <w:rFonts w:ascii="Arial" w:hAnsi="Arial" w:cs="Arial"/>
        </w:rPr>
        <w:t>an</w:t>
      </w:r>
      <w:r w:rsidRPr="2832F9B4" w:rsidR="67E061FC">
        <w:rPr>
          <w:rFonts w:ascii="Arial" w:hAnsi="Arial" w:cs="Arial"/>
        </w:rPr>
        <w:t>d</w:t>
      </w:r>
      <w:r w:rsidRPr="2832F9B4" w:rsidR="3E1C191A">
        <w:rPr>
          <w:rFonts w:ascii="Arial" w:hAnsi="Arial" w:cs="Arial"/>
        </w:rPr>
        <w:t xml:space="preserve"> challenges it brings</w:t>
      </w:r>
      <w:r w:rsidRPr="2832F9B4" w:rsidR="0FE730CA">
        <w:rPr>
          <w:rFonts w:ascii="Arial" w:hAnsi="Arial" w:cs="Arial"/>
        </w:rPr>
        <w:t>.</w:t>
      </w:r>
    </w:p>
    <w:p w:rsidR="2832F9B4" w:rsidP="2832F9B4" w:rsidRDefault="2832F9B4" w14:paraId="62BED880" w14:textId="69223F79">
      <w:pPr>
        <w:rPr>
          <w:rFonts w:ascii="Arial" w:hAnsi="Arial" w:cs="Arial"/>
        </w:rPr>
      </w:pPr>
    </w:p>
    <w:p w:rsidRPr="009F24C9" w:rsidR="00C963C3" w:rsidP="00C963C3" w:rsidRDefault="00C963C3" w14:paraId="79FDB623" w14:textId="44BF16C8">
      <w:pPr>
        <w:rPr>
          <w:rFonts w:ascii="Arial" w:hAnsi="Arial" w:cs="Arial"/>
          <w:b w:val="0"/>
          <w:bCs w:val="0"/>
        </w:rPr>
      </w:pPr>
      <w:r w:rsidRPr="2832F9B4" w:rsidR="6CDB045F">
        <w:rPr>
          <w:rFonts w:ascii="Arial" w:hAnsi="Arial" w:cs="Arial"/>
        </w:rPr>
        <w:t>Full reference (Harvard style):</w:t>
      </w:r>
      <w:r w:rsidRPr="2832F9B4" w:rsidR="47DC06E1">
        <w:rPr>
          <w:rFonts w:ascii="Arial" w:hAnsi="Arial" w:cs="Arial"/>
        </w:rPr>
        <w:t xml:space="preserve"> </w:t>
      </w:r>
      <w:r w:rsidRPr="2832F9B4" w:rsidR="47DC06E1">
        <w:rPr>
          <w:rFonts w:ascii="Arial" w:hAnsi="Arial" w:cs="Arial"/>
          <w:b w:val="1"/>
          <w:bCs w:val="1"/>
        </w:rPr>
        <w:t>Anita Candra</w:t>
      </w:r>
      <w:r w:rsidRPr="2832F9B4" w:rsidR="59ED3D21">
        <w:rPr>
          <w:rFonts w:ascii="Arial" w:hAnsi="Arial" w:cs="Arial"/>
        </w:rPr>
        <w:t xml:space="preserve"> </w:t>
      </w:r>
      <w:r w:rsidRPr="2832F9B4" w:rsidR="42D7C46B">
        <w:rPr>
          <w:rFonts w:ascii="Arial" w:hAnsi="Arial" w:cs="Arial"/>
          <w:b w:val="1"/>
          <w:bCs w:val="1"/>
        </w:rPr>
        <w:t>Dewi</w:t>
      </w:r>
      <w:r w:rsidRPr="2832F9B4" w:rsidR="59ED3D21">
        <w:rPr>
          <w:rFonts w:ascii="Arial" w:hAnsi="Arial" w:cs="Arial"/>
          <w:b w:val="1"/>
          <w:bCs w:val="1"/>
        </w:rPr>
        <w:t xml:space="preserve"> </w:t>
      </w:r>
      <w:r w:rsidRPr="2832F9B4" w:rsidR="59ED3D21">
        <w:rPr>
          <w:rFonts w:ascii="Arial" w:hAnsi="Arial" w:cs="Arial"/>
          <w:b w:val="1"/>
          <w:bCs w:val="1"/>
        </w:rPr>
        <w:t>(2023). Educa</w:t>
      </w:r>
      <w:r w:rsidRPr="2832F9B4" w:rsidR="61C500A4">
        <w:rPr>
          <w:rFonts w:ascii="Arial" w:hAnsi="Arial" w:cs="Arial"/>
          <w:b w:val="1"/>
          <w:bCs w:val="1"/>
        </w:rPr>
        <w:t>tion</w:t>
      </w:r>
      <w:r w:rsidRPr="2832F9B4" w:rsidR="72106D71">
        <w:rPr>
          <w:rFonts w:ascii="Arial" w:hAnsi="Arial" w:cs="Arial"/>
          <w:b w:val="1"/>
          <w:bCs w:val="1"/>
        </w:rPr>
        <w:t>al Transformation: Challenges and Opportunities in the Digital ERA</w:t>
      </w:r>
      <w:r w:rsidRPr="2832F9B4" w:rsidR="01C3A508">
        <w:rPr>
          <w:rFonts w:ascii="Arial" w:hAnsi="Arial" w:cs="Arial"/>
          <w:b w:val="1"/>
          <w:bCs w:val="1"/>
        </w:rPr>
        <w:t xml:space="preserve">: </w:t>
      </w:r>
      <w:r w:rsidRPr="2832F9B4" w:rsidR="01C3A508">
        <w:rPr>
          <w:rFonts w:ascii="Arial" w:hAnsi="Arial" w:cs="Arial"/>
          <w:b w:val="0"/>
          <w:bCs w:val="0"/>
        </w:rPr>
        <w:t>DOI: http//doi.org/10.5989</w:t>
      </w:r>
      <w:r w:rsidRPr="2832F9B4" w:rsidR="01C3A508">
        <w:rPr>
          <w:rFonts w:ascii="Arial" w:hAnsi="Arial" w:cs="Arial"/>
          <w:b w:val="0"/>
          <w:bCs w:val="0"/>
        </w:rPr>
        <w:t>0/</w:t>
      </w:r>
      <w:bookmarkStart w:name="_Int_hKBWPyse" w:id="1851449829"/>
      <w:r w:rsidRPr="2832F9B4" w:rsidR="01C3A508">
        <w:rPr>
          <w:rFonts w:ascii="Arial" w:hAnsi="Arial" w:cs="Arial"/>
          <w:b w:val="0"/>
          <w:bCs w:val="0"/>
        </w:rPr>
        <w:t>ijels</w:t>
      </w:r>
      <w:r w:rsidRPr="2832F9B4" w:rsidR="01C3A508">
        <w:rPr>
          <w:rFonts w:ascii="Arial" w:hAnsi="Arial" w:cs="Arial"/>
          <w:b w:val="0"/>
          <w:bCs w:val="0"/>
        </w:rPr>
        <w:t>.v</w:t>
      </w:r>
      <w:bookmarkEnd w:id="1851449829"/>
      <w:r w:rsidRPr="2832F9B4" w:rsidR="2EA3865D">
        <w:rPr>
          <w:rFonts w:ascii="Arial" w:hAnsi="Arial" w:cs="Arial"/>
          <w:b w:val="0"/>
          <w:bCs w:val="0"/>
        </w:rPr>
        <w:t>1i2.534</w:t>
      </w:r>
      <w:r w:rsidRPr="2832F9B4" w:rsidR="44DB7A8B">
        <w:rPr>
          <w:rFonts w:ascii="Arial" w:hAnsi="Arial" w:cs="Arial"/>
          <w:b w:val="0"/>
          <w:bCs w:val="0"/>
        </w:rPr>
        <w:t xml:space="preserve">. </w:t>
      </w:r>
    </w:p>
    <w:p w:rsidRPr="009F24C9" w:rsidR="00C963C3" w:rsidP="00C963C3" w:rsidRDefault="00C963C3" w14:paraId="52910193" w14:textId="77777777">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Pr="009F24C9" w:rsidR="00B668ED" w:rsidTr="2832F9B4" w14:paraId="6E7EE347" w14:textId="77777777">
        <w:tc>
          <w:tcPr>
            <w:tcW w:w="5552" w:type="dxa"/>
            <w:tcMar/>
          </w:tcPr>
          <w:p w:rsidRPr="009F24C9" w:rsidR="00B668ED" w:rsidP="00C226A7" w:rsidRDefault="00B668ED" w14:paraId="7310234C" w14:textId="77777777">
            <w:pPr>
              <w:spacing w:after="160" w:line="278" w:lineRule="auto"/>
              <w:jc w:val="center"/>
              <w:rPr>
                <w:rFonts w:ascii="Arial" w:hAnsi="Arial" w:cs="Arial"/>
                <w:b/>
                <w:bCs/>
              </w:rPr>
            </w:pPr>
            <w:r w:rsidRPr="009F24C9">
              <w:rPr>
                <w:rFonts w:ascii="Arial" w:hAnsi="Arial" w:cs="Arial"/>
                <w:b/>
                <w:bCs/>
              </w:rPr>
              <w:t>Task</w:t>
            </w:r>
          </w:p>
        </w:tc>
        <w:tc>
          <w:tcPr>
            <w:tcW w:w="5552" w:type="dxa"/>
            <w:tcMar/>
          </w:tcPr>
          <w:p w:rsidRPr="009F24C9" w:rsidR="00B668ED" w:rsidP="00C226A7" w:rsidRDefault="00B668ED" w14:paraId="4D270F33" w14:textId="77777777">
            <w:pPr>
              <w:spacing w:after="160" w:line="278" w:lineRule="auto"/>
              <w:jc w:val="center"/>
              <w:rPr>
                <w:rFonts w:ascii="Arial" w:hAnsi="Arial" w:cs="Arial"/>
                <w:b/>
                <w:bCs/>
              </w:rPr>
            </w:pPr>
            <w:r w:rsidRPr="009F24C9">
              <w:rPr>
                <w:rFonts w:ascii="Arial" w:hAnsi="Arial" w:cs="Arial"/>
                <w:b/>
                <w:bCs/>
              </w:rPr>
              <w:t>Date/ Deadline</w:t>
            </w:r>
          </w:p>
        </w:tc>
      </w:tr>
      <w:tr w:rsidRPr="009F24C9" w:rsidR="00B668ED" w:rsidTr="2832F9B4" w14:paraId="17AE3C0F" w14:textId="77777777">
        <w:tc>
          <w:tcPr>
            <w:tcW w:w="5552" w:type="dxa"/>
            <w:tcMar/>
          </w:tcPr>
          <w:p w:rsidRPr="009F24C9" w:rsidR="00B668ED" w:rsidP="00C226A7" w:rsidRDefault="00B668ED" w14:paraId="14E20D23" w14:textId="77777777">
            <w:pPr>
              <w:spacing w:after="160" w:line="278" w:lineRule="auto"/>
              <w:jc w:val="center"/>
              <w:rPr>
                <w:rFonts w:ascii="Arial" w:hAnsi="Arial" w:cs="Arial"/>
              </w:rPr>
            </w:pPr>
            <w:r w:rsidRPr="009F24C9">
              <w:rPr>
                <w:rFonts w:ascii="Arial" w:hAnsi="Arial" w:cs="Arial"/>
              </w:rPr>
              <w:t>Finish research</w:t>
            </w:r>
          </w:p>
        </w:tc>
        <w:tc>
          <w:tcPr>
            <w:tcW w:w="5552" w:type="dxa"/>
            <w:tcMar/>
          </w:tcPr>
          <w:p w:rsidRPr="009F24C9" w:rsidR="00B668ED" w:rsidP="00C226A7" w:rsidRDefault="00B668ED" w14:paraId="3F1EB262" w14:textId="4FE9F115">
            <w:pPr>
              <w:spacing w:after="160" w:line="278" w:lineRule="auto"/>
              <w:jc w:val="center"/>
              <w:rPr>
                <w:rFonts w:ascii="Arial" w:hAnsi="Arial" w:cs="Arial"/>
              </w:rPr>
            </w:pPr>
            <w:r w:rsidRPr="2832F9B4" w:rsidR="1852DA67">
              <w:rPr>
                <w:rFonts w:ascii="Arial" w:hAnsi="Arial" w:cs="Arial"/>
              </w:rPr>
              <w:t>26</w:t>
            </w:r>
            <w:r w:rsidRPr="2832F9B4" w:rsidR="1852DA67">
              <w:rPr>
                <w:rFonts w:ascii="Arial" w:hAnsi="Arial" w:cs="Arial"/>
                <w:vertAlign w:val="superscript"/>
              </w:rPr>
              <w:t>th</w:t>
            </w:r>
            <w:r w:rsidRPr="2832F9B4" w:rsidR="1852DA67">
              <w:rPr>
                <w:rFonts w:ascii="Arial" w:hAnsi="Arial" w:cs="Arial"/>
              </w:rPr>
              <w:t xml:space="preserve"> </w:t>
            </w:r>
            <w:r w:rsidRPr="2832F9B4" w:rsidR="67A477C6">
              <w:rPr>
                <w:rFonts w:ascii="Arial" w:hAnsi="Arial" w:cs="Arial"/>
              </w:rPr>
              <w:t>F</w:t>
            </w:r>
            <w:r w:rsidRPr="2832F9B4" w:rsidR="1852DA67">
              <w:rPr>
                <w:rFonts w:ascii="Arial" w:hAnsi="Arial" w:cs="Arial"/>
              </w:rPr>
              <w:t>ebruary</w:t>
            </w:r>
          </w:p>
        </w:tc>
      </w:tr>
      <w:tr w:rsidRPr="009F24C9" w:rsidR="00B668ED" w:rsidTr="2832F9B4" w14:paraId="122F8C21" w14:textId="77777777">
        <w:tc>
          <w:tcPr>
            <w:tcW w:w="5552" w:type="dxa"/>
            <w:tcMar/>
          </w:tcPr>
          <w:p w:rsidRPr="009F24C9" w:rsidR="00B668ED" w:rsidP="00C226A7" w:rsidRDefault="00B668ED" w14:paraId="1242D8DA" w14:textId="77777777">
            <w:pPr>
              <w:spacing w:after="160" w:line="278" w:lineRule="auto"/>
              <w:jc w:val="center"/>
              <w:rPr>
                <w:rFonts w:ascii="Arial" w:hAnsi="Arial" w:cs="Arial"/>
              </w:rPr>
            </w:pPr>
            <w:r w:rsidRPr="009F24C9">
              <w:rPr>
                <w:rFonts w:ascii="Arial" w:hAnsi="Arial" w:cs="Arial"/>
              </w:rPr>
              <w:t>Draft first section</w:t>
            </w:r>
          </w:p>
        </w:tc>
        <w:tc>
          <w:tcPr>
            <w:tcW w:w="5552" w:type="dxa"/>
            <w:tcMar/>
          </w:tcPr>
          <w:p w:rsidRPr="009F24C9" w:rsidR="00B668ED" w:rsidP="00C226A7" w:rsidRDefault="00B668ED" w14:paraId="2985EF06" w14:textId="340FDC27">
            <w:pPr>
              <w:spacing w:after="160" w:line="278" w:lineRule="auto"/>
              <w:jc w:val="center"/>
              <w:rPr>
                <w:rFonts w:ascii="Arial" w:hAnsi="Arial" w:cs="Arial"/>
              </w:rPr>
            </w:pPr>
            <w:r w:rsidRPr="2832F9B4" w:rsidR="0ABD166C">
              <w:rPr>
                <w:rFonts w:ascii="Arial" w:hAnsi="Arial" w:cs="Arial"/>
              </w:rPr>
              <w:t>28</w:t>
            </w:r>
            <w:r w:rsidRPr="2832F9B4" w:rsidR="0ABD166C">
              <w:rPr>
                <w:rFonts w:ascii="Arial" w:hAnsi="Arial" w:cs="Arial"/>
                <w:vertAlign w:val="superscript"/>
              </w:rPr>
              <w:t>th</w:t>
            </w:r>
            <w:r w:rsidRPr="2832F9B4" w:rsidR="0ABD166C">
              <w:rPr>
                <w:rFonts w:ascii="Arial" w:hAnsi="Arial" w:cs="Arial"/>
              </w:rPr>
              <w:t xml:space="preserve"> February</w:t>
            </w:r>
          </w:p>
        </w:tc>
      </w:tr>
      <w:tr w:rsidRPr="009F24C9" w:rsidR="00B668ED" w:rsidTr="2832F9B4" w14:paraId="15A9300C" w14:textId="77777777">
        <w:tc>
          <w:tcPr>
            <w:tcW w:w="5552" w:type="dxa"/>
            <w:tcMar/>
          </w:tcPr>
          <w:p w:rsidRPr="009F24C9" w:rsidR="00B668ED" w:rsidP="00C226A7" w:rsidRDefault="00B668ED" w14:paraId="451F8463" w14:textId="77777777">
            <w:pPr>
              <w:spacing w:after="160" w:line="278" w:lineRule="auto"/>
              <w:jc w:val="center"/>
              <w:rPr>
                <w:rFonts w:ascii="Arial" w:hAnsi="Arial" w:cs="Arial"/>
              </w:rPr>
            </w:pPr>
            <w:r w:rsidRPr="009F24C9">
              <w:rPr>
                <w:rFonts w:ascii="Arial" w:hAnsi="Arial" w:cs="Arial"/>
              </w:rPr>
              <w:t>Complete first draft</w:t>
            </w:r>
          </w:p>
        </w:tc>
        <w:tc>
          <w:tcPr>
            <w:tcW w:w="5552" w:type="dxa"/>
            <w:tcMar/>
          </w:tcPr>
          <w:p w:rsidRPr="009F24C9" w:rsidR="00B668ED" w:rsidP="00C226A7" w:rsidRDefault="00B668ED" w14:paraId="65269EDB" w14:textId="3C964AB8">
            <w:pPr>
              <w:spacing w:after="160" w:line="278" w:lineRule="auto"/>
              <w:jc w:val="center"/>
              <w:rPr>
                <w:rFonts w:ascii="Arial" w:hAnsi="Arial" w:cs="Arial"/>
              </w:rPr>
            </w:pPr>
            <w:r w:rsidRPr="2832F9B4" w:rsidR="71B935C6">
              <w:rPr>
                <w:rFonts w:ascii="Arial" w:hAnsi="Arial" w:cs="Arial"/>
              </w:rPr>
              <w:t>1</w:t>
            </w:r>
            <w:r w:rsidRPr="2832F9B4" w:rsidR="71B935C6">
              <w:rPr>
                <w:rFonts w:ascii="Arial" w:hAnsi="Arial" w:cs="Arial"/>
                <w:vertAlign w:val="superscript"/>
              </w:rPr>
              <w:t>st</w:t>
            </w:r>
            <w:r w:rsidRPr="2832F9B4" w:rsidR="71B935C6">
              <w:rPr>
                <w:rFonts w:ascii="Arial" w:hAnsi="Arial" w:cs="Arial"/>
              </w:rPr>
              <w:t xml:space="preserve"> March </w:t>
            </w:r>
          </w:p>
        </w:tc>
      </w:tr>
      <w:tr w:rsidRPr="009F24C9" w:rsidR="00B668ED" w:rsidTr="2832F9B4" w14:paraId="3C106586" w14:textId="77777777">
        <w:tc>
          <w:tcPr>
            <w:tcW w:w="5552" w:type="dxa"/>
            <w:tcMar/>
          </w:tcPr>
          <w:p w:rsidRPr="009F24C9" w:rsidR="00B668ED" w:rsidP="00C226A7" w:rsidRDefault="00B668ED" w14:paraId="16A4F2D6" w14:textId="77777777">
            <w:pPr>
              <w:spacing w:after="160" w:line="278" w:lineRule="auto"/>
              <w:jc w:val="center"/>
              <w:rPr>
                <w:rFonts w:ascii="Arial" w:hAnsi="Arial" w:cs="Arial"/>
              </w:rPr>
            </w:pPr>
            <w:r w:rsidRPr="009F24C9">
              <w:rPr>
                <w:rFonts w:ascii="Arial" w:hAnsi="Arial" w:cs="Arial"/>
              </w:rPr>
              <w:t>Final editing</w:t>
            </w:r>
          </w:p>
        </w:tc>
        <w:tc>
          <w:tcPr>
            <w:tcW w:w="5552" w:type="dxa"/>
            <w:tcMar/>
          </w:tcPr>
          <w:p w:rsidRPr="009F24C9" w:rsidR="00B668ED" w:rsidP="00C226A7" w:rsidRDefault="00B668ED" w14:paraId="5104B13E" w14:textId="78D8E0CE">
            <w:pPr>
              <w:spacing w:after="160" w:line="278" w:lineRule="auto"/>
              <w:jc w:val="center"/>
              <w:rPr>
                <w:rFonts w:ascii="Arial" w:hAnsi="Arial" w:cs="Arial"/>
              </w:rPr>
            </w:pPr>
            <w:r w:rsidRPr="2832F9B4" w:rsidR="27900EA6">
              <w:rPr>
                <w:rFonts w:ascii="Arial" w:hAnsi="Arial" w:cs="Arial"/>
              </w:rPr>
              <w:t>5</w:t>
            </w:r>
            <w:r w:rsidRPr="2832F9B4" w:rsidR="27900EA6">
              <w:rPr>
                <w:rFonts w:ascii="Arial" w:hAnsi="Arial" w:cs="Arial"/>
                <w:vertAlign w:val="superscript"/>
              </w:rPr>
              <w:t>th</w:t>
            </w:r>
            <w:r w:rsidRPr="2832F9B4" w:rsidR="27900EA6">
              <w:rPr>
                <w:rFonts w:ascii="Arial" w:hAnsi="Arial" w:cs="Arial"/>
              </w:rPr>
              <w:t xml:space="preserve"> March</w:t>
            </w:r>
          </w:p>
        </w:tc>
      </w:tr>
    </w:tbl>
    <w:p w:rsidRPr="009F24C9" w:rsidR="00C963C3" w:rsidP="00C963C3" w:rsidRDefault="00C963C3" w14:paraId="622CA990" w14:textId="7719488C">
      <w:pPr>
        <w:rPr>
          <w:rFonts w:ascii="Arial" w:hAnsi="Arial" w:cs="Arial"/>
        </w:rPr>
      </w:pPr>
    </w:p>
    <w:p w:rsidRPr="009F24C9" w:rsidR="00C963C3" w:rsidP="00C963C3" w:rsidRDefault="00C963C3" w14:paraId="72557085" w14:textId="65B0D9BC">
      <w:pPr>
        <w:rPr>
          <w:rFonts w:ascii="Arial" w:hAnsi="Arial" w:cs="Arial"/>
        </w:rPr>
      </w:pPr>
    </w:p>
    <w:p w:rsidRPr="009F24C9" w:rsidR="00B668ED" w:rsidP="00C963C3" w:rsidRDefault="00B668ED" w14:paraId="7B1AEA4C" w14:textId="77777777">
      <w:pPr>
        <w:pStyle w:val="Heading1"/>
        <w:rPr>
          <w:rFonts w:ascii="Arial" w:hAnsi="Arial" w:cs="Arial"/>
        </w:rPr>
        <w:sectPr w:rsidRPr="009F24C9" w:rsidR="00B668ED">
          <w:pgSz w:w="11906" w:h="16838" w:orient="portrait"/>
          <w:pgMar w:top="1440" w:right="1440" w:bottom="1440" w:left="1440" w:header="708" w:footer="708" w:gutter="0"/>
          <w:cols w:space="708"/>
          <w:docGrid w:linePitch="360"/>
          <w:headerReference w:type="default" r:id="R1607f7e6fc4a41f3"/>
        </w:sectPr>
      </w:pPr>
    </w:p>
    <w:p w:rsidRPr="009F24C9" w:rsidR="00C963C3" w:rsidP="6AAA8D68" w:rsidRDefault="00C963C3" w14:paraId="34A3B4C3" w14:textId="37745FCF">
      <w:pPr>
        <w:pStyle w:val="Heading1"/>
        <w:rPr>
          <w:rFonts w:ascii="Arial" w:hAnsi="Arial" w:cs="Arial"/>
        </w:rPr>
      </w:pPr>
      <w:bookmarkStart w:name="_Toc218876934" w:id="1"/>
      <w:r w:rsidRPr="6AAA8D68" w:rsidR="00C963C3">
        <w:rPr>
          <w:rFonts w:ascii="Arial" w:hAnsi="Arial" w:cs="Arial"/>
        </w:rPr>
        <w:t>Component</w:t>
      </w:r>
      <w:r w:rsidRPr="6AAA8D68" w:rsidR="00C963C3">
        <w:rPr>
          <w:rFonts w:ascii="Arial" w:hAnsi="Arial" w:cs="Arial"/>
        </w:rPr>
        <w:t xml:space="preserve"> 2 – Application of Academic Skills </w:t>
      </w:r>
      <w:bookmarkEnd w:id="1"/>
    </w:p>
    <w:p w:rsidRPr="009F24C9" w:rsidR="00C963C3" w:rsidP="00C963C3" w:rsidRDefault="00C963C3" w14:paraId="075A7D93" w14:textId="1D2041BC">
      <w:pPr>
        <w:rPr>
          <w:rFonts w:ascii="Arial" w:hAnsi="Arial" w:cs="Arial"/>
          <w:b w:val="1"/>
          <w:bCs w:val="1"/>
        </w:rPr>
      </w:pPr>
      <w:r w:rsidRPr="6AAA8D68" w:rsidR="00C963C3">
        <w:rPr>
          <w:rFonts w:ascii="Arial" w:hAnsi="Arial" w:cs="Arial"/>
          <w:b w:val="1"/>
          <w:bCs w:val="1"/>
        </w:rPr>
        <w:t>Introduction</w:t>
      </w:r>
    </w:p>
    <w:p w:rsidRPr="009F24C9" w:rsidR="00C963C3" w:rsidP="6AAA8D68" w:rsidRDefault="00C963C3" w14:paraId="7E13D030" w14:textId="05DB79B8">
      <w:pPr>
        <w:rPr>
          <w:rFonts w:ascii="Arial" w:hAnsi="Arial" w:cs="Arial"/>
          <w:b w:val="1"/>
          <w:bCs w:val="1"/>
        </w:rPr>
      </w:pPr>
      <w:r w:rsidRPr="6AAA8D68" w:rsidR="00C963C3">
        <w:rPr>
          <w:rFonts w:ascii="Arial" w:hAnsi="Arial" w:cs="Arial"/>
          <w:b w:val="1"/>
          <w:bCs w:val="1"/>
        </w:rPr>
        <w:t xml:space="preserve">Challenges for Students in the Digital Era </w:t>
      </w:r>
    </w:p>
    <w:p w:rsidRPr="009F24C9" w:rsidR="00C963C3" w:rsidP="6AAA8D68" w:rsidRDefault="00C963C3" w14:paraId="04CC5C5E" w14:textId="13267D77">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Higher education has changed significantly in the twenty-first century due to the rapid advancement of technology. Traditional classroom-based teaching has increasingly been replaced by flexible digital learning environments. Digital learning refers to the use of technology, internet resources, and multimedia tools to support teaching and learning. Universities now use virtual platforms such as Microsoft Teams and systems like Moodle to share materials, deliver lectures, and communicate with students beyond the physical classroom. Multimedia resources, including discussion boards, interactive quizzes, and videos, make learning more engaging and accessible (Alenezi, 2023).</w:t>
      </w:r>
    </w:p>
    <w:p w:rsidRPr="009F24C9" w:rsidR="00C963C3" w:rsidP="6AAA8D68" w:rsidRDefault="00C963C3" w14:paraId="001E710F" w14:textId="6F1FF30A">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COVID-19 pandemic further accelerated the adoption of digital learning worldwide, as universities were forced to move quickly from face-to-face teaching to online instruction. This sudden shift highlighted both the advantages of digital tools in maintaining educational continuity and the challenges students face when adapting to remote learning. Understanding these opportunities and difficulties is essential for success in modern higher education (Rof, Bikfalvi and Marques, 2022).</w:t>
      </w:r>
    </w:p>
    <w:p w:rsidRPr="009F24C9" w:rsidR="00C963C3" w:rsidP="6AAA8D68" w:rsidRDefault="00C963C3" w14:paraId="0BC60F54" w14:textId="1FD74981">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will examine the key challenges students encounter in digital learning, explore opportunities such as blended learning and the use of the CRAPP test Currency, Relevance, Authority, Accuracy, and Purpose for evaluating online sources, and propose practical strategies to help students adapt and succeed in digital environments.</w:t>
      </w:r>
    </w:p>
    <w:p w:rsidRPr="009F24C9" w:rsidR="00C963C3" w:rsidP="6AAA8D68" w:rsidRDefault="00C963C3" w14:paraId="3EE37F6C" w14:textId="0D56A3E3">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AAA8D68" w:rsidR="3D205D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Challenges</w:t>
      </w:r>
    </w:p>
    <w:p w:rsidRPr="009F24C9" w:rsidR="00C963C3" w:rsidP="6AAA8D68" w:rsidRDefault="00C963C3" w14:paraId="78C4E5DA" w14:textId="22D73016">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the many benefits of digital learning, the transition to technology-based education in the 21st century has presented several challenges for students across all subject areas. Digital distraction is one of the main issues. Students are constantly interrupted by social media, messaging apps, and streaming platforms. Research shows that multitasking with digital devices impairs concentration, memory retention, and task completion (Song et al., 2025). When students divide their attention between academic work and entertainment, their academic performance may decline.</w:t>
      </w:r>
    </w:p>
    <w:p w:rsidRPr="009F24C9" w:rsidR="00C963C3" w:rsidP="6AAA8D68" w:rsidRDefault="00C963C3" w14:paraId="228FBF99" w14:textId="32815842">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COVID-19 pandemic intensified these difficulties, as students relied </w:t>
      </w:r>
      <w:bookmarkStart w:name="_Int_Qza9CzUd" w:id="1918751554"/>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almost entirely</w:t>
      </w:r>
      <w:bookmarkEnd w:id="1918751554"/>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online platforms for lectures, assignments, and communication. Many lacked stable internet access, updated devices, or private study spaces, which reduced engagement and academic performance (Samara et al., 2023).</w:t>
      </w:r>
    </w:p>
    <w:p w:rsidRPr="009F24C9" w:rsidR="00C963C3" w:rsidP="6AAA8D68" w:rsidRDefault="00C963C3" w14:paraId="6E6AAF4A" w14:textId="24BE2BAF">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 overload is another significant challenge in digital learning environments. Although the internet provides vast amounts of information, students may struggle to identify which sources are trustworthy (Arnold, Goldschmitt and Rigotti, 2023). In agreement, Muis, Denton and Dubé (2022) argue that without strong evaluation skills, students may find it difficult to assess the quality of online information. Tools such as the CRAPP test, which assesses Currency, Reliability, Authority, Purpose, and Point of View, can help students evaluate sources effectively. Without these skills, students risk selecting low quality information, which may negatively affect their learning outcomes (Saekan Muchith, 2023).</w:t>
      </w:r>
    </w:p>
    <w:p w:rsidRPr="009F24C9" w:rsidR="00C963C3" w:rsidP="6AAA8D68" w:rsidRDefault="00C963C3" w14:paraId="638EB96A" w14:textId="27183225">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Excessive smartphone and app use also affects face-to-face interaction. Behaviours such as Fear of Missing Out (FOMO) encourage constant social media checking, even during study or social situations. This reduces in-person communication, weakens cooperation, and increases loneliness and social anxiety. Over-reliance on apps can limit essential life skills such as confidence in real-world conversations and teamwork (Tao et al., 2024).</w:t>
      </w:r>
    </w:p>
    <w:p w:rsidRPr="009F24C9" w:rsidR="00C963C3" w:rsidP="6AAA8D68" w:rsidRDefault="00C963C3" w14:paraId="7639DDF4" w14:textId="1DD75DD5">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further challenge is the growing use of artificial intelligence (AI) tools. While AI can support learning, overdependence may reduce critical thinking, independent research skills, and academic integrity if students rely on it without understanding the content (Vieriu and Petrea, 2025).</w:t>
      </w:r>
    </w:p>
    <w:p w:rsidRPr="009F24C9" w:rsidR="00C963C3" w:rsidP="6AAA8D68" w:rsidRDefault="00C963C3" w14:paraId="6A6B3028" w14:textId="7145F14E">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Finally, digital literacy gaps and the need for strong self-discipline remain significant concerns. Students must navigate online platforms and academic databases independently, and without effective time-management skills they may struggle to meet deadlines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Saekan</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Muchith</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These challenges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although digital learning is flexible and innovative, students must develop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academic and personal skills </w:t>
      </w:r>
      <w:bookmarkStart w:name="_Int_FgUZNave" w:id="459265402"/>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459265402"/>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succeed in 21st-century higher education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Singun</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w:rsidRPr="009F24C9" w:rsidR="00C963C3" w:rsidP="6AAA8D68" w:rsidRDefault="00C963C3" w14:paraId="270B2D5E" w14:textId="27A29626">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AAA8D68" w:rsidR="3D205D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Opportunities</w:t>
      </w:r>
    </w:p>
    <w:p w:rsidRPr="009F24C9" w:rsidR="00C963C3" w:rsidP="6AAA8D68" w:rsidRDefault="00C963C3" w14:paraId="6FB7EE48" w14:textId="78DF8DE2">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these challenges, digital learning also creates significant opportunities. One key advantage is blended learning, which combines online and in-person teaching (Majeed, 2023). Students can review materials online at their own pace and use class time for discussion, collaboration, and problem-solving. Research highlights that blended learning improves understanding and engagement by allowing students to revisit content and clarify concepts during class sessions (Haleem et al., 2022). This approach supports different learning styles and promotes active participation.</w:t>
      </w:r>
    </w:p>
    <w:p w:rsidRPr="009F24C9" w:rsidR="00C963C3" w:rsidP="6AAA8D68" w:rsidRDefault="00C963C3" w14:paraId="0572C66D" w14:textId="312CB9E6">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 important opportunity is the responsible use of artificial intelligence (AI) in learning. AI tools can assist with research, idea generation, feedback, and personalised learning support. When used critically, AI can enhance productivity and deepen understanding rather than replace independent thinking (Department for Education, 2025).</w:t>
      </w:r>
    </w:p>
    <w:p w:rsidRPr="009F24C9" w:rsidR="00C963C3" w:rsidP="6AAA8D68" w:rsidRDefault="00C963C3" w14:paraId="7CB84E39" w14:textId="3D9BF8DA">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Digital learning also strengthens critical evaluation skills. With vast online information available, including chatbots and AI tools, students must distinguish reliable from unreliable sources. Tools such as the CRAPP test help assess Currency, Reliability, Authority, Purpose, and Point of View. Interactive forums, collaborative documents, and quizzes further encourage engagement and peer learning, helping students develop critical thinking and academic confidence (Knoth, Hahnel and Ebersbach, 2025).</w:t>
      </w:r>
    </w:p>
    <w:p w:rsidRPr="009F24C9" w:rsidR="00C963C3" w:rsidP="6AAA8D68" w:rsidRDefault="00C963C3" w14:paraId="7A6903B0" w14:textId="5D0A2BF7">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AAA8D68" w:rsidR="3D205D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Adaptation Strategies</w:t>
      </w:r>
    </w:p>
    <w:p w:rsidRPr="009F24C9" w:rsidR="00C963C3" w:rsidP="6AAA8D68" w:rsidRDefault="00C963C3" w14:paraId="1A47A849" w14:textId="3471C310">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 who want to excel in digital learning need strategies that improve their ability to concentrate, take responsibility, and communicate effectively.</w:t>
      </w:r>
    </w:p>
    <w:p w:rsidRPr="009F24C9" w:rsidR="00C963C3" w:rsidP="6AAA8D68" w:rsidRDefault="00C963C3" w14:paraId="49E089D5" w14:textId="6D37F032">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First, students should manage social and communication challenges linked to digital dependence and Fear of Missing Out (FOMO). Limiting phone use during study sessions and group activities,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face-to-face discussions, and practising public speaking can reduce social anxiety and strengthen interpersonal skills. Blended learning activities also encourage teamwork and </w:t>
      </w:r>
      <w:r w:rsidRPr="6AAA8D68" w:rsidR="4FE2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problem-solving</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skills (Tufan, Köksal and Griffiths, 2025).</w:t>
      </w:r>
    </w:p>
    <w:p w:rsidRPr="009F24C9" w:rsidR="00C963C3" w:rsidP="6AAA8D68" w:rsidRDefault="00C963C3" w14:paraId="4BF2E432" w14:textId="126B3AD3">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 effective time management is essential. Students should create weekly study plans, set realistic goals, and organise tasks according to deadlines. Reducing notifications and using focus tools can help limit distractions. Research shows that students who practise self-regulated learning planning, monitoring, and evaluating their progress achieve stronger academic outcomes.</w:t>
      </w:r>
    </w:p>
    <w:p w:rsidRPr="009F24C9" w:rsidR="00C963C3" w:rsidP="6AAA8D68" w:rsidRDefault="00C963C3" w14:paraId="653DE9A6" w14:textId="6A37C6A8">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Third, the Department for Education (2025) states that AI can be a useful tool for both students and teachers if used correctly, supporting learning, teaching, and providing safe, ethical, and transparent guidance. However, it must be used responsibly and with human oversight to maximise benefits and minimise risks. AI should therefore be used ethically to support learning rather than replace independent thinking. Universities can support this through workshops and academic guidance.</w:t>
      </w:r>
    </w:p>
    <w:p w:rsidRPr="009F24C9" w:rsidR="00C963C3" w:rsidP="6AAA8D68" w:rsidRDefault="00C963C3" w14:paraId="30BE8BA0" w14:textId="1DFDFD25">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AAA8D68" w:rsidR="3D205D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Conclusion</w:t>
      </w:r>
    </w:p>
    <w:p w:rsidRPr="009F24C9" w:rsidR="00C963C3" w:rsidP="6AAA8D68" w:rsidRDefault="00C963C3" w14:paraId="31A8D012" w14:textId="69FE62FA">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the widespread use of digital learning in the 21st century, accelerated by the COVID-19 pandemic, has transformed higher education. Universities now use blended learning, multimedia resources, and digital tools to provide flexible and accessible education. Tools such as the CRAPP test and responsible AI use support critical thinking and independent learning.</w:t>
      </w:r>
    </w:p>
    <w:p w:rsidRPr="009F24C9" w:rsidR="00C963C3" w:rsidP="6AAA8D68" w:rsidRDefault="00C963C3" w14:paraId="4790C097" w14:textId="2BC0F624">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challenges remain, including distraction, information overload, FOMO, reduced face-to-face interaction, digital literacy gaps, and the risk of over-reliance on AI. Students who develop strong time management, communication skills, and digital literacy are better prepared to adapt successfully. Understanding both the opportunities and challenges of digital learning is essential for academic success. When students combine personal responsibility with effective and ethical use of technology, digital learning can enhance university performance and prepare graduates for professional success in an increasingly digital world.</w:t>
      </w:r>
    </w:p>
    <w:p w:rsidRPr="009F24C9" w:rsidR="00C963C3" w:rsidP="6AAA8D68" w:rsidRDefault="00C963C3" w14:paraId="6CA53DB6" w14:textId="5B84EF88">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9F24C9" w:rsidR="00C963C3" w:rsidP="6AAA8D68" w:rsidRDefault="00C963C3" w14:paraId="5BAA16B4" w14:textId="7A8112A3">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9F24C9" w:rsidR="00C963C3" w:rsidP="6AAA8D68" w:rsidRDefault="00C963C3" w14:paraId="61DAEF51" w14:textId="448E6DCD">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9F24C9" w:rsidR="00C963C3" w:rsidP="6AAA8D68" w:rsidRDefault="00C963C3" w14:paraId="4A0DA011" w14:textId="28CFA53A">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AAA8D68" w:rsidR="3D205D0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w:t>
      </w:r>
    </w:p>
    <w:p w:rsidRPr="009F24C9" w:rsidR="00C963C3" w:rsidP="6AAA8D68" w:rsidRDefault="00C963C3" w14:paraId="2568BAF6" w14:textId="34D2F6E0">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9F24C9" w:rsidR="00C963C3" w:rsidP="6AAA8D68" w:rsidRDefault="00C963C3" w14:paraId="2882D247" w14:textId="0BA325EA">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Alenezi, M. (2023) ‘Digital learning and digital institution in higher education’, Education Sciences, 13(1), p. 88. Available at: </w:t>
      </w:r>
      <w:hyperlink r:id="R517dc4885db345e7">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https://www.mdpi.com/2227-7102/13/1/88</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3F218E60" w14:textId="22151ACF">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Arnold, M., </w:t>
      </w:r>
      <w:r w:rsidRPr="6AAA8D68" w:rsidR="001F4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Goldschmidt</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Rigotti, T. (2023) ‘Dealing with information overload: A comprehensive review’, Frontiers in Psychology, 14, 1122200. </w:t>
      </w:r>
      <w:hyperlink r:id="R38d816738d814688">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https://doi.org/10.3389/fpsyg.2023.1122200</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4E4473D9" w14:textId="5C795F97">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for Education (2025) AI in schools and colleges: what you need to know – The Education Hub. Available at: </w:t>
      </w:r>
      <w:hyperlink r:id="R646e4f6250ba4e8d">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https://educationhub.blog.gov.uk/2025/06/artificial-intelligence-in-schools-everything-you-need-to-know/</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 March 2026).</w:t>
      </w:r>
    </w:p>
    <w:p w:rsidRPr="009F24C9" w:rsidR="00C963C3" w:rsidP="6AAA8D68" w:rsidRDefault="00C963C3" w14:paraId="62CB965A" w14:textId="0CB1A0AB">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Haleem, A., Javaid, M., Qadri, </w:t>
      </w:r>
      <w:bookmarkStart w:name="_Int_YtRk2KZN" w:id="1850350066"/>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w:t>
      </w:r>
      <w:bookmarkEnd w:id="1850350066"/>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Suman, R. (2022) ‘Understanding the role of digital technologies in education: A review’, Sustainable Operations and Computers, 3, pp. 275–285. </w:t>
      </w:r>
      <w:hyperlink r:id="R008beb9d95f24836">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https://doi.org/10.1016/j.susoc.2022.05.004</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4A693E44" w14:textId="7E102DC0">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Knoth, N., Hahnel,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Ebersbach, M. (2025) ‘Promoting online evaluation skills through educational chatbots’, Computers in Human </w:t>
      </w:r>
      <w:r w:rsidRPr="6AAA8D68" w:rsidR="53F46C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Artificial Humans, 4, 100160. </w:t>
      </w:r>
      <w:hyperlink r:id="R41d00119223d4dfc">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https://doi.org/10.1016/j.chbah.2025.100160</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60901EAF" w14:textId="700326B6">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Majeed, M. (2023) ‘Opportunities and challenges associated with online/blended teaching-learning’, in Bentham Science Publishers eBooks, pp. 98–117. </w:t>
      </w:r>
      <w:hyperlink r:id="R42ecc702ab364db2">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https://doi.org/10.2174/9789815124750123010010</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34EC06DB" w14:textId="5FA32D4E">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Muis, K.R., Denton, C. and Dubé, A. (2022) ‘Identifying CRAAP on the internet: A source evaluation intervention’, Advances in Social Sciences Research Journal, 9(7), pp. 239–265. Available at: </w:t>
      </w:r>
      <w:hyperlink r:id="Rc83402b533404d3b">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https://journals.scholarpublishing.org/index.php/ASSRJ/article/view/12670</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6C732707" w14:textId="6FEDC1AE">
      <w:pPr>
        <w:spacing w:before="240" w:beforeAutospacing="off" w:after="240" w:afterAutospacing="off"/>
      </w:pPr>
      <w:bookmarkStart w:name="_Int_ibfw4f26" w:id="260741905"/>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Rof</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Bikfalvi, A. and Marques, P. (2022) ‘Pandemic-accelerated digital transformation of a born digital higher education institution: Towards a customised multimode learning strategy’, Educational Technology &amp; Society, 25(1), pp. 124–141.</w:t>
      </w:r>
      <w:bookmarkEnd w:id="260741905"/>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e7b40b555294bba">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https://www.jstor.org/stable/48647035</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38FB4B46" w14:textId="7AF27B1D">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Saekan Muchith, M. (2023) ‘Education in the digital age: Opportunities, challenges, and innovations’, International Journal of Education and Digital Learning (IJEDL), 2(1), pp. 10–20. </w:t>
      </w:r>
      <w:hyperlink r:id="Re27b6e21cac84b36">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https://doi.org/10.47353/ijedl.v2i1.262</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0D7B20E6" w14:textId="7FBE9E0E">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Samara, M., Abdallah Algdah, N., Nassar, Y., Zahra, S.A., Halim, M. and Megli, M. (2023) ‘How did online learning impact the academic performance of graduate students amid the COVID-19 pandemic? A case study of the United Arab Emirates’, Journal of Technology and Science Education, 13(3), pp. 869–885. Available at: </w:t>
      </w:r>
      <w:hyperlink r:id="Rebe2aae2617b49e1">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https://www.jotse.org/index.php/jotse/article/view/2057/769</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61F9E234" w14:textId="07E37F68">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Singun, A. (2025) ‘Unveiling the barriers to digital transformation in higher education institutions: A systematic literature review’, Discover Education, 4(1). </w:t>
      </w:r>
      <w:hyperlink r:id="R5911ceca0a424926">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https://doi.org/10.1007/s44217-025-00430-9</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2533AABE" w14:textId="61BD5068">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Tao, Y., Tang, Q., Wang, S., Zou, X., Ma, Z., Zhang, L., Liu, G. and Liu, X. (2024) ‘The impact of long-term online learning on social anxiety and problematic smartphone use symptoms among secondary school students with different levels of fear of missing out’, Journal of </w:t>
      </w:r>
      <w:r w:rsidRPr="6AAA8D68" w:rsidR="45277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Addictions. </w:t>
      </w:r>
      <w:hyperlink r:id="R6d1152f7c8e24496">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https://doi.org/10.1556/2006.2023.00081</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1A92A688" w14:textId="164F7F1D">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Tufan, C., Köksal, K. and Griffiths, M.D. (2025) ‘The impact of smartphone addiction, phubbing, and fear of </w:t>
      </w:r>
      <w:bookmarkStart w:name="_Int_rJLX2urd" w:id="909246824"/>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missing out on</w:t>
      </w:r>
      <w:bookmarkEnd w:id="909246824"/>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social co-operation and life satisfaction among university students’, International Journal of Mental </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Addiction. </w:t>
      </w:r>
      <w:hyperlink r:id="R9a9bf9ec45d34236">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https://doi.org/10.1007/s11469-025-01477-3</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18110615" w14:textId="305B46A1">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Vieriu, A.M. and Petrea, G. (2025) ‘The impact of artificial intelligence (AI) on students’ academic development’, Education Sciences, 15(3), p. 343. </w:t>
      </w:r>
      <w:hyperlink r:id="Raf64a780f6e2479b">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https://doi.org/10.3390/educsci15030343</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6AAA8D68" w:rsidRDefault="00C963C3" w14:paraId="7FD54301" w14:textId="6ED2C8E2">
      <w:pPr>
        <w:spacing w:before="240" w:beforeAutospacing="off" w:after="240" w:afterAutospacing="off"/>
      </w:pPr>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Zou, Y., Kuek, F., Feng, W. and Cheng, X. (2025) ‘Digital learning in the 21st century: Trends, challenges, and innovations in technology integration’, Frontiers in Education, 10. </w:t>
      </w:r>
      <w:hyperlink r:id="R9c996f01703d47b9">
        <w:r w:rsidRPr="6AAA8D68" w:rsidR="3D205D0D">
          <w:rPr>
            <w:rStyle w:val="Hyperlink"/>
            <w:rFonts w:ascii="Times New Roman" w:hAnsi="Times New Roman" w:eastAsia="Times New Roman" w:cs="Times New Roman"/>
            <w:b w:val="0"/>
            <w:bCs w:val="0"/>
            <w:i w:val="0"/>
            <w:iCs w:val="0"/>
            <w:caps w:val="0"/>
            <w:smallCaps w:val="0"/>
            <w:noProof w:val="0"/>
            <w:sz w:val="24"/>
            <w:szCs w:val="24"/>
            <w:lang w:val="en-GB"/>
          </w:rPr>
          <w:t>https://doi.org/10.3389/feduc.2025.1562391</w:t>
        </w:r>
      </w:hyperlink>
      <w:r w:rsidRPr="6AAA8D68" w:rsidR="3D205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9F24C9" w:rsidR="00C963C3" w:rsidP="00C963C3" w:rsidRDefault="00C963C3" w14:paraId="53D4117B" w14:textId="2E6B5E8A">
      <w:pPr>
        <w:rPr>
          <w:rFonts w:ascii="Arial" w:hAnsi="Arial" w:cs="Arial"/>
        </w:rPr>
      </w:pPr>
    </w:p>
    <w:p w:rsidRPr="009F24C9" w:rsidR="00C963C3" w:rsidP="00C963C3" w:rsidRDefault="00C963C3" w14:paraId="09AF6B30" w14:textId="271E1BCF">
      <w:pPr>
        <w:rPr>
          <w:rFonts w:ascii="Arial" w:hAnsi="Arial" w:cs="Arial"/>
        </w:rPr>
      </w:pPr>
    </w:p>
    <w:p w:rsidR="00B668ED" w:rsidP="00C963C3" w:rsidRDefault="00B668ED" w14:paraId="0238A94E" w14:textId="77777777">
      <w:pPr>
        <w:pStyle w:val="Heading1"/>
        <w:sectPr w:rsidR="00B668ED">
          <w:pgSz w:w="11906" w:h="16838" w:orient="portrait"/>
          <w:pgMar w:top="1440" w:right="1440" w:bottom="1440" w:left="1440" w:header="708" w:footer="708" w:gutter="0"/>
          <w:cols w:space="708"/>
          <w:docGrid w:linePitch="360"/>
          <w:headerReference w:type="default" r:id="Reda4d173829d4f94"/>
        </w:sectPr>
      </w:pPr>
    </w:p>
    <w:p w:rsidRPr="009F24C9" w:rsidR="00C963C3" w:rsidP="00C963C3" w:rsidRDefault="00C963C3" w14:paraId="29AFB933" w14:textId="77777777">
      <w:pPr>
        <w:pStyle w:val="Heading1"/>
        <w:rPr>
          <w:rFonts w:ascii="Arial" w:hAnsi="Arial" w:cs="Arial"/>
        </w:rPr>
      </w:pPr>
      <w:bookmarkStart w:name="_Toc218876935" w:id="2"/>
      <w:r w:rsidRPr="009F24C9">
        <w:rPr>
          <w:rFonts w:ascii="Arial" w:hAnsi="Arial" w:cs="Arial"/>
        </w:rPr>
        <w:t>Component 3 – Academic Poster</w:t>
      </w:r>
      <w:bookmarkEnd w:id="2"/>
    </w:p>
    <w:p w:rsidRPr="009F24C9" w:rsidR="00C963C3" w:rsidP="00C963C3" w:rsidRDefault="00C963C3" w14:paraId="5560AC2C" w14:textId="77777777">
      <w:pPr>
        <w:rPr>
          <w:rFonts w:ascii="Arial" w:hAnsi="Arial" w:cs="Arial"/>
        </w:rPr>
      </w:pPr>
      <w:r w:rsidRPr="009F24C9">
        <w:rPr>
          <w:rFonts w:ascii="Arial" w:hAnsi="Arial" w:cs="Arial"/>
          <w:b/>
          <w:bCs/>
        </w:rPr>
        <w:t>Copy and paste your academic poster below.</w:t>
      </w:r>
    </w:p>
    <w:p w:rsidRPr="009F24C9" w:rsidR="00C963C3" w:rsidP="00C963C3" w:rsidRDefault="00C963C3" w14:paraId="78B9FB3C" w14:textId="77777777">
      <w:pPr>
        <w:rPr>
          <w:rFonts w:ascii="Arial" w:hAnsi="Arial" w:cs="Arial"/>
        </w:rPr>
      </w:pPr>
      <w:r w:rsidRPr="009F24C9">
        <w:rPr>
          <w:rFonts w:ascii="Arial" w:hAnsi="Arial" w:cs="Arial"/>
        </w:rPr>
        <w:t>Your poster must include:</w:t>
      </w:r>
    </w:p>
    <w:p w:rsidRPr="009F24C9" w:rsidR="00C963C3" w:rsidP="00C963C3" w:rsidRDefault="00C963C3" w14:paraId="11E8122E" w14:textId="77777777">
      <w:pPr>
        <w:numPr>
          <w:ilvl w:val="0"/>
          <w:numId w:val="28"/>
        </w:numPr>
        <w:rPr>
          <w:rFonts w:ascii="Arial" w:hAnsi="Arial" w:cs="Arial"/>
        </w:rPr>
      </w:pPr>
      <w:r w:rsidRPr="009F24C9">
        <w:rPr>
          <w:rFonts w:ascii="Arial" w:hAnsi="Arial" w:cs="Arial"/>
        </w:rPr>
        <w:t>A clear academic title</w:t>
      </w:r>
    </w:p>
    <w:p w:rsidRPr="009F24C9" w:rsidR="00C963C3" w:rsidP="00C963C3" w:rsidRDefault="00C963C3" w14:paraId="0F0E190C" w14:textId="77777777">
      <w:pPr>
        <w:numPr>
          <w:ilvl w:val="0"/>
          <w:numId w:val="28"/>
        </w:numPr>
        <w:rPr>
          <w:rFonts w:ascii="Arial" w:hAnsi="Arial" w:cs="Arial"/>
        </w:rPr>
      </w:pPr>
      <w:r w:rsidRPr="009F24C9">
        <w:rPr>
          <w:rFonts w:ascii="Arial" w:hAnsi="Arial" w:cs="Arial"/>
        </w:rPr>
        <w:t>Three academic skills</w:t>
      </w:r>
    </w:p>
    <w:p w:rsidRPr="009F24C9" w:rsidR="00C963C3" w:rsidP="00C963C3" w:rsidRDefault="00C963C3" w14:paraId="2AE3ACE4" w14:textId="77777777">
      <w:pPr>
        <w:numPr>
          <w:ilvl w:val="0"/>
          <w:numId w:val="28"/>
        </w:numPr>
        <w:rPr>
          <w:rFonts w:ascii="Arial" w:hAnsi="Arial" w:cs="Arial"/>
        </w:rPr>
      </w:pPr>
      <w:r w:rsidRPr="009F24C9">
        <w:rPr>
          <w:rFonts w:ascii="Arial" w:hAnsi="Arial" w:cs="Arial"/>
        </w:rPr>
        <w:t>Why each skill is important</w:t>
      </w:r>
    </w:p>
    <w:p w:rsidRPr="009F24C9" w:rsidR="00C963C3" w:rsidP="00C963C3" w:rsidRDefault="00C963C3" w14:paraId="7B6C5DE6" w14:textId="77777777">
      <w:pPr>
        <w:numPr>
          <w:ilvl w:val="0"/>
          <w:numId w:val="28"/>
        </w:numPr>
        <w:rPr>
          <w:rFonts w:ascii="Arial" w:hAnsi="Arial" w:cs="Arial"/>
        </w:rPr>
      </w:pPr>
      <w:r w:rsidRPr="009F24C9">
        <w:rPr>
          <w:rFonts w:ascii="Arial" w:hAnsi="Arial" w:cs="Arial"/>
        </w:rPr>
        <w:t>One academic source per skill</w:t>
      </w:r>
    </w:p>
    <w:p w:rsidRPr="009F24C9" w:rsidR="00C963C3" w:rsidP="00C963C3" w:rsidRDefault="00C963C3" w14:paraId="4FF8E504" w14:textId="10F42B95">
      <w:pPr>
        <w:numPr>
          <w:ilvl w:val="0"/>
          <w:numId w:val="28"/>
        </w:numPr>
        <w:rPr>
          <w:rFonts w:ascii="Arial" w:hAnsi="Arial" w:cs="Arial"/>
        </w:rPr>
      </w:pPr>
      <w:r w:rsidRPr="009F24C9">
        <w:rPr>
          <w:rFonts w:ascii="Arial" w:hAnsi="Arial" w:cs="Arial"/>
        </w:rPr>
        <w:t>A short concluding statement</w:t>
      </w:r>
    </w:p>
    <w:p w:rsidRPr="009F24C9" w:rsidR="00C963C3" w:rsidP="00C963C3" w:rsidRDefault="00C963C3" w14:paraId="1A76B89A" w14:textId="77777777">
      <w:pPr>
        <w:rPr>
          <w:rFonts w:ascii="Arial" w:hAnsi="Arial" w:cs="Arial"/>
          <w:b/>
          <w:bCs/>
        </w:rPr>
      </w:pPr>
      <w:r w:rsidRPr="009F24C9">
        <w:rPr>
          <w:rFonts w:ascii="Arial" w:hAnsi="Arial" w:cs="Arial"/>
          <w:b/>
          <w:bCs/>
        </w:rPr>
        <w:t>Reference List – Component 3</w:t>
      </w:r>
    </w:p>
    <w:p w:rsidRPr="009F24C9" w:rsidR="00C963C3" w:rsidP="00C963C3" w:rsidRDefault="00C963C3" w14:paraId="57949FDF" w14:textId="77777777">
      <w:pPr>
        <w:rPr>
          <w:rFonts w:ascii="Arial" w:hAnsi="Arial" w:cs="Arial"/>
        </w:rPr>
      </w:pPr>
      <w:r w:rsidRPr="2832F9B4" w:rsidR="6CDB045F">
        <w:rPr>
          <w:rFonts w:ascii="Arial" w:hAnsi="Arial" w:cs="Arial"/>
          <w:i w:val="1"/>
          <w:iCs w:val="1"/>
        </w:rPr>
        <w:t>(Only sources cited on the poster.)</w:t>
      </w:r>
    </w:p>
    <w:p w:rsidRPr="00E6780D" w:rsidR="00C963C3" w:rsidP="2832F9B4" w:rsidRDefault="00C963C3" w14:paraId="177D6731" w14:textId="0F35CD76">
      <w:pPr>
        <w:pStyle w:val="Normal"/>
        <w:ind/>
      </w:pPr>
      <w:r w:rsidR="664CED05">
        <w:drawing>
          <wp:inline wp14:editId="1F3DE4B9" wp14:anchorId="7BAE3751">
            <wp:extent cx="4371975" cy="5724525"/>
            <wp:effectExtent l="0" t="0" r="0" b="0"/>
            <wp:docPr id="465420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5420496" name="Picture 465420496"/>
                    <pic:cNvPicPr/>
                  </pic:nvPicPr>
                  <pic:blipFill>
                    <a:blip xmlns:r="http://schemas.openxmlformats.org/officeDocument/2006/relationships" r:embed="rId1958846869">
                      <a:extLst>
                        <a:ext uri="{28A0092B-C50C-407E-A947-70E740481C1C}">
                          <a14:useLocalDpi xmlns:a14="http://schemas.microsoft.com/office/drawing/2010/main"/>
                        </a:ext>
                      </a:extLst>
                    </a:blip>
                    <a:stretch>
                      <a:fillRect/>
                    </a:stretch>
                  </pic:blipFill>
                  <pic:spPr>
                    <a:xfrm>
                      <a:off x="0" y="0"/>
                      <a:ext cx="4371975" cy="5724525"/>
                    </a:xfrm>
                    <a:prstGeom prst="rect">
                      <a:avLst/>
                    </a:prstGeom>
                  </pic:spPr>
                </pic:pic>
              </a:graphicData>
            </a:graphic>
          </wp:inline>
        </w:drawing>
      </w:r>
    </w:p>
    <w:sectPr w:rsidRPr="00E6780D" w:rsidR="00C963C3">
      <w:pgSz w:w="11906" w:h="16838" w:orient="portrait"/>
      <w:pgMar w:top="1440" w:right="1440" w:bottom="1440" w:left="1440" w:header="708" w:footer="708" w:gutter="0"/>
      <w:cols w:space="708"/>
      <w:docGrid w:linePitch="360"/>
      <w:headerReference w:type="default" r:id="R6be3b8598cc649d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953BE" w:rsidP="006D4055" w:rsidRDefault="009953BE" w14:paraId="6EC90B98" w14:textId="77777777">
      <w:pPr>
        <w:spacing w:after="0" w:line="240" w:lineRule="auto"/>
      </w:pPr>
      <w:r>
        <w:separator/>
      </w:r>
    </w:p>
  </w:endnote>
  <w:endnote w:type="continuationSeparator" w:id="0">
    <w:p w:rsidR="009953BE" w:rsidP="006D4055" w:rsidRDefault="009953BE" w14:paraId="639C3A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953BE" w:rsidP="006D4055" w:rsidRDefault="009953BE" w14:paraId="547F0B96" w14:textId="77777777">
      <w:pPr>
        <w:spacing w:after="0" w:line="240" w:lineRule="auto"/>
      </w:pPr>
      <w:r>
        <w:separator/>
      </w:r>
    </w:p>
  </w:footnote>
  <w:footnote w:type="continuationSeparator" w:id="0">
    <w:p w:rsidR="009953BE" w:rsidP="006D4055" w:rsidRDefault="009953BE" w14:paraId="0F735C7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6AAA8D68" w:rsidTr="6AAA8D68" w14:paraId="0F49108B">
      <w:trPr>
        <w:trHeight w:val="300"/>
      </w:trPr>
      <w:tc>
        <w:tcPr>
          <w:tcW w:w="4650" w:type="dxa"/>
          <w:tcMar/>
        </w:tcPr>
        <w:p w:rsidR="6AAA8D68" w:rsidP="6AAA8D68" w:rsidRDefault="6AAA8D68" w14:paraId="2E691F34" w14:textId="1EF9C900">
          <w:pPr>
            <w:pStyle w:val="Header"/>
            <w:bidi w:val="0"/>
            <w:ind w:left="-115"/>
            <w:jc w:val="left"/>
          </w:pPr>
        </w:p>
      </w:tc>
      <w:tc>
        <w:tcPr>
          <w:tcW w:w="4650" w:type="dxa"/>
          <w:tcMar/>
        </w:tcPr>
        <w:p w:rsidR="6AAA8D68" w:rsidP="6AAA8D68" w:rsidRDefault="6AAA8D68" w14:paraId="458C53D9" w14:textId="22102FDF">
          <w:pPr>
            <w:pStyle w:val="Header"/>
            <w:bidi w:val="0"/>
            <w:jc w:val="center"/>
          </w:pPr>
        </w:p>
      </w:tc>
      <w:tc>
        <w:tcPr>
          <w:tcW w:w="4650" w:type="dxa"/>
          <w:tcMar/>
        </w:tcPr>
        <w:p w:rsidR="6AAA8D68" w:rsidP="6AAA8D68" w:rsidRDefault="6AAA8D68" w14:paraId="05EBCF30" w14:textId="595315D9">
          <w:pPr>
            <w:pStyle w:val="Header"/>
            <w:bidi w:val="0"/>
            <w:ind w:right="-115"/>
            <w:jc w:val="right"/>
          </w:pPr>
        </w:p>
      </w:tc>
    </w:tr>
  </w:tbl>
  <w:p w:rsidR="6AAA8D68" w:rsidP="6AAA8D68" w:rsidRDefault="6AAA8D68" w14:paraId="79B0F310" w14:textId="0DFCD6C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AA8D68" w:rsidTr="6AAA8D68" w14:paraId="6683270A">
      <w:trPr>
        <w:trHeight w:val="300"/>
      </w:trPr>
      <w:tc>
        <w:tcPr>
          <w:tcW w:w="3005" w:type="dxa"/>
          <w:tcMar/>
        </w:tcPr>
        <w:p w:rsidR="6AAA8D68" w:rsidP="6AAA8D68" w:rsidRDefault="6AAA8D68" w14:paraId="2174EC76" w14:textId="5279184F">
          <w:pPr>
            <w:pStyle w:val="Header"/>
            <w:bidi w:val="0"/>
            <w:ind w:left="-115"/>
            <w:jc w:val="left"/>
          </w:pPr>
        </w:p>
      </w:tc>
      <w:tc>
        <w:tcPr>
          <w:tcW w:w="3005" w:type="dxa"/>
          <w:tcMar/>
        </w:tcPr>
        <w:p w:rsidR="6AAA8D68" w:rsidP="6AAA8D68" w:rsidRDefault="6AAA8D68" w14:paraId="01CBFC4E" w14:textId="2965549A">
          <w:pPr>
            <w:pStyle w:val="Header"/>
            <w:bidi w:val="0"/>
            <w:jc w:val="center"/>
          </w:pPr>
        </w:p>
      </w:tc>
      <w:tc>
        <w:tcPr>
          <w:tcW w:w="3005" w:type="dxa"/>
          <w:tcMar/>
        </w:tcPr>
        <w:p w:rsidR="6AAA8D68" w:rsidP="6AAA8D68" w:rsidRDefault="6AAA8D68" w14:paraId="2012410F" w14:textId="206384DE">
          <w:pPr>
            <w:pStyle w:val="Header"/>
            <w:bidi w:val="0"/>
            <w:ind w:right="-115"/>
            <w:jc w:val="right"/>
          </w:pPr>
        </w:p>
      </w:tc>
    </w:tr>
  </w:tbl>
  <w:p w:rsidR="6AAA8D68" w:rsidP="6AAA8D68" w:rsidRDefault="6AAA8D68" w14:paraId="26A5A72A" w14:textId="77AE581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AA8D68" w:rsidTr="6AAA8D68" w14:paraId="2D52AF8E">
      <w:trPr>
        <w:trHeight w:val="300"/>
      </w:trPr>
      <w:tc>
        <w:tcPr>
          <w:tcW w:w="3005" w:type="dxa"/>
          <w:tcMar/>
        </w:tcPr>
        <w:p w:rsidR="6AAA8D68" w:rsidP="6AAA8D68" w:rsidRDefault="6AAA8D68" w14:paraId="1B49CB62" w14:textId="74F9A5D8">
          <w:pPr>
            <w:pStyle w:val="Header"/>
            <w:bidi w:val="0"/>
            <w:ind w:left="-115"/>
            <w:jc w:val="left"/>
          </w:pPr>
        </w:p>
      </w:tc>
      <w:tc>
        <w:tcPr>
          <w:tcW w:w="3005" w:type="dxa"/>
          <w:tcMar/>
        </w:tcPr>
        <w:p w:rsidR="6AAA8D68" w:rsidP="6AAA8D68" w:rsidRDefault="6AAA8D68" w14:paraId="2F2BD9CA" w14:textId="2D77294A">
          <w:pPr>
            <w:pStyle w:val="Header"/>
            <w:bidi w:val="0"/>
            <w:jc w:val="center"/>
          </w:pPr>
        </w:p>
      </w:tc>
      <w:tc>
        <w:tcPr>
          <w:tcW w:w="3005" w:type="dxa"/>
          <w:tcMar/>
        </w:tcPr>
        <w:p w:rsidR="6AAA8D68" w:rsidP="6AAA8D68" w:rsidRDefault="6AAA8D68" w14:paraId="0156EE52" w14:textId="6EBEE3E4">
          <w:pPr>
            <w:pStyle w:val="Header"/>
            <w:bidi w:val="0"/>
            <w:ind w:right="-115"/>
            <w:jc w:val="right"/>
          </w:pPr>
        </w:p>
      </w:tc>
    </w:tr>
  </w:tbl>
  <w:p w:rsidR="6AAA8D68" w:rsidP="6AAA8D68" w:rsidRDefault="6AAA8D68" w14:paraId="3C7755C0" w14:textId="600F9336">
    <w:pPr>
      <w:pStyle w:val="Header"/>
      <w:bidi w:val="0"/>
    </w:pPr>
  </w:p>
</w:hdr>
</file>

<file path=word/header4.xml><?xml version="1.0" encoding="utf-8"?>
<w:hdr xmlns:w14="http://schemas.microsoft.com/office/word/2010/wordml" xmlns:w="http://schemas.openxmlformats.org/wordprocessingml/2006/main">
  <w:p w:rsidR="6AAA8D68" w:rsidP="6AAA8D68" w:rsidRDefault="6AAA8D68" w14:paraId="5A1C1D7A" w14:textId="48939C96">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AA8D68" w:rsidTr="6AAA8D68" w14:paraId="658A9DB4">
      <w:trPr>
        <w:trHeight w:val="300"/>
      </w:trPr>
      <w:tc>
        <w:tcPr>
          <w:tcW w:w="3005" w:type="dxa"/>
          <w:tcMar/>
        </w:tcPr>
        <w:p w:rsidR="6AAA8D68" w:rsidP="6AAA8D68" w:rsidRDefault="6AAA8D68" w14:paraId="13B02CBC" w14:textId="72DD21C1">
          <w:pPr>
            <w:pStyle w:val="Header"/>
            <w:bidi w:val="0"/>
            <w:ind w:left="-115"/>
            <w:jc w:val="left"/>
          </w:pPr>
        </w:p>
      </w:tc>
      <w:tc>
        <w:tcPr>
          <w:tcW w:w="3005" w:type="dxa"/>
          <w:tcMar/>
        </w:tcPr>
        <w:p w:rsidR="6AAA8D68" w:rsidP="6AAA8D68" w:rsidRDefault="6AAA8D68" w14:paraId="65CB091B" w14:textId="7905FD13">
          <w:pPr>
            <w:pStyle w:val="Header"/>
            <w:bidi w:val="0"/>
            <w:jc w:val="center"/>
          </w:pPr>
        </w:p>
      </w:tc>
      <w:tc>
        <w:tcPr>
          <w:tcW w:w="3005" w:type="dxa"/>
          <w:tcMar/>
        </w:tcPr>
        <w:p w:rsidR="6AAA8D68" w:rsidP="6AAA8D68" w:rsidRDefault="6AAA8D68" w14:paraId="6061691D" w14:textId="0A146144">
          <w:pPr>
            <w:pStyle w:val="Header"/>
            <w:bidi w:val="0"/>
            <w:ind w:right="-115"/>
            <w:jc w:val="right"/>
          </w:pPr>
        </w:p>
      </w:tc>
    </w:tr>
  </w:tbl>
  <w:p w:rsidR="6AAA8D68" w:rsidP="6AAA8D68" w:rsidRDefault="6AAA8D68" w14:paraId="6420ED56" w14:textId="1949156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Cf4UIHzlJXoiJZ" int2:id="ige2QcIT">
      <int2:state int2:type="spell" int2:value="Rejected"/>
    </int2:textHash>
    <int2:textHash int2:hashCode="VhQ0e7gAyNnf7R" int2:id="7JMNQcvG">
      <int2:state int2:type="spell" int2:value="Rejected"/>
    </int2:textHash>
    <int2:textHash int2:hashCode="6N9tHmypvrzui7" int2:id="aI51cB0X">
      <int2:state int2:type="spell" int2:value="Rejected"/>
    </int2:textHash>
    <int2:textHash int2:hashCode="h+P0SIBMFYaA9M" int2:id="jfNFeILm">
      <int2:state int2:type="spell" int2:value="Rejected"/>
    </int2:textHash>
    <int2:textHash int2:hashCode="o0FiCb0e72ept5" int2:id="UDMjV53o">
      <int2:state int2:type="spell" int2:value="Rejected"/>
    </int2:textHash>
    <int2:textHash int2:hashCode="16CbomMBpH6Dw7" int2:id="26pkNpX1">
      <int2:state int2:type="spell" int2:value="Rejected"/>
    </int2:textHash>
    <int2:textHash int2:hashCode="ERLsvsPRoBluLv" int2:id="vE3G8aro">
      <int2:state int2:type="spell" int2:value="Rejected"/>
    </int2:textHash>
    <int2:bookmark int2:bookmarkName="_Int_ibfw4f26" int2:invalidationBookmarkName="" int2:hashCode="PLa3nLyJr7FzIg" int2:id="FZGe8VbY">
      <int2:state int2:type="similarity" int2:value="Rejected"/>
      <int2:extLst>
        <oel:ext uri="426473B9-03D8-482F-96C9-C2C85392BACA">
          <int2:similarityCritique int2:version="1" int2:context="Rof, A., Bikfalvi, A. and Marques, P. (2022) ‘Pandemic-accelerated digital transformation of a born digital higher education institution: Towards a customised multimode learning strategy’, Educational Technology &amp; Society, 25(1), pp. 124–141.">
            <int2:source int2:sourceType="Online" int2:sourceTitle="Digital Transformation in Higher Education: Lessons from the | Course Hero" int2:sourceUrl="https://www.coursehero.com/file/250990551/Pandemic-accelerated-Digital-Transformation-of-a-Born-Digital-Higher-Education-Institutionpdf/" int2:sourceSnippet="Rof, A., Bikfalvi, A., &amp; Marques, P. (2022). Pandemic-accelerated Digital Transformation of a Born Digital Higher Education Institution: Towards a Customized Multimode Learning Strategy. Educational Technology &amp; Society, 25 (1), 124- 141. 124 ISSN 1436-4522 (online) and 1176-3647 (print). This article of the journal of Educational Technology &amp; Societyis available under Creative Commons CC-BY ...">
              <int2:suggestions int2:citationType="Inline">
                <int2:suggestion int2:citationStyle="Mla" int2:isIdentical="0">
                  <int2:citationText>(“Digital Transformation in Higher Education: Lessons from the | Course Hero”)</int2:citationText>
                </int2:suggestion>
                <int2:suggestion int2:citationStyle="Apa" int2:isIdentical="0">
                  <int2:citationText>(“Digital Transformation in Higher Education: Lessons from the | Course Hero”)</int2:citationText>
                </int2:suggestion>
                <int2:suggestion int2:citationStyle="Chicago" int2:isIdentical="0">
                  <int2:citationText>(“Digital Transformation in Higher Education: Lessons from the | Course Hero”)</int2:citationText>
                </int2:suggestion>
              </int2:suggestions>
              <int2:suggestions int2:citationType="Full">
                <int2:suggestion int2:citationStyle="Mla" int2:isIdentical="0">
                  <int2:citationText>&lt;i&gt;Digital Transformation in Higher Education: Lessons from the | Course Hero&lt;/i&gt;, https://www.coursehero.com/file/250990551/Pandemic-accelerated-Digital-Transformation-of-a-Born-Digital-Higher-Education-Institutionpdf/.</int2:citationText>
                </int2:suggestion>
                <int2:suggestion int2:citationStyle="Apa" int2:isIdentical="0">
                  <int2:citationText>&lt;i&gt;Digital Transformation in Higher Education: Lessons from the | Course Hero&lt;/i&gt;. (n.d.). Retrieved from https://www.coursehero.com/file/250990551/Pandemic-accelerated-Digital-Transformation-of-a-Born-Digital-Higher-Education-Institutionpdf/</int2:citationText>
                </int2:suggestion>
                <int2:suggestion int2:citationStyle="Chicago" int2:isIdentical="0">
                  <int2:citationText>“Digital Transformation in Higher Education: Lessons from the | Course Hero” n.d., https://www.coursehero.com/file/250990551/Pandemic-accelerated-Digital-Transformation-of-a-Born-Digital-Higher-Education-Institutionpdf/.</int2:citationText>
                </int2:suggestion>
              </int2:suggestions>
            </int2:source>
          </int2:similarityCritique>
        </oel:ext>
      </int2:extLst>
    </int2:bookmark>
    <int2:bookmark int2:bookmarkName="_Int_YtRk2KZN" int2:invalidationBookmarkName="" int2:hashCode="6Oh+uoNQfIy89E" int2:id="YRJ8MPyK">
      <int2:state int2:type="style" int2:value="Rejected"/>
    </int2:bookmark>
    <int2:bookmark int2:bookmarkName="_Int_hKBWPyse" int2:invalidationBookmarkName="" int2:hashCode="djqgerZBjJOFF2" int2:id="B94Nz6gC">
      <int2:state int2:type="gram" int2:value="Rejected"/>
    </int2:bookmark>
    <int2:bookmark int2:bookmarkName="_Int_rJLX2urd" int2:invalidationBookmarkName="" int2:hashCode="8ZaMvqxWPM7I76" int2:id="xTXLaAel">
      <int2:state int2:type="style" int2:value="Rejected"/>
    </int2:bookmark>
    <int2:bookmark int2:bookmarkName="_Int_FgUZNave" int2:invalidationBookmarkName="" int2:hashCode="e0dMsLOcF3PXGS" int2:id="YTy11kwU">
      <int2:state int2:type="style" int2:value="Rejected"/>
    </int2:bookmark>
    <int2:bookmark int2:bookmarkName="_Int_Qza9CzUd" int2:invalidationBookmarkName="" int2:hashCode="JZXw/X6uf5oalp" int2:id="ysouD3qE">
      <int2:state int2:type="style" int2:value="Rejected"/>
    </int2:bookmark>
    <int2:entireDocument int2:id="yGgqTAg2">
      <int2:extLst>
        <oel:ext uri="E302BA01-7950-474C-9AD3-286E660C40A8">
          <int2:similaritySummary int2:version="1" int2:runId="1772733386762" int2:tilesCheckedInThisRun="149" int2:totalNumOfTiles="149" int2:similarityAnnotationCount="1" int2:numWords="2405" int2:numFlaggedWords="32"/>
        </oel:ext>
      </int2:extLst>
    </int2:entireDocument>
  </int2:observations>
  <int2:intelligenceSettings/>
  <int2:onDemandWorkflows>
    <int2:onDemandWorkflow int2:type="SimilarityCheck" int2:paragraphVersions="090C7D58-07337168 1697BAE4-77777777 55E98D60-77777777 7BE17FD3-342A90CA 14F1CDB2-43756700 1B6CEBE0-0A83E43D 30C9C76F-40B46C59 71B8EB4E-7789D116 15356910-4C1ED4BA 3D0C5930-331C1464 1DC66021-45B1EECD 5E6295B9-057038FC 3DEBFA55-33A4087E 078665C0-77777777 53E499C3-2BB85D98 6E985652-5D601D0A 65348511-7D871E4B 2AE1D1FE-3C53DA40 03EBA343-3441B792 1AF98FE6-77777777 4E4DEFEE-7C91964B 3D7A194F-7B1097C4 7FFB352D-29887FE5 722535B5-009C4481 7A1DBC7B-1BC60FEE 78EC87DB-77777777 5D05DF53-77777777 13AAE3D5-77777777 25964ED4-77777777 29963419-1C561A2D 699D199B-16BD4BCF 02597761-3ABC0099 3D4584FA-1B9517E6 2480F004-2FECF38B 5D64A299-19DDF820 3C9005F6-1E6EECAE 5F401A54-5E6D9D5A 304ED9FC-6161143B 1C434CC1-41AABBBC 1AF8700E-3EC6923A 2033D7F4-65BC1A65 37D18ADC-675D6ADA 29A0881F-57D26ED0 0E92CC48-77777777 30B3906B-77777777 73B81D6D-77777777 794DE684-77777777 10B8DD9D-4BB58A91 0F339B9D-56EBEDCB 77B13A69-7870C8B2 6DBC99AA-6C93B2B4 7746C9B4-0D25F96C 13518F4E-6B70E756 66975933-5FA3BECD 79FDB623-44BF16C8 1541605E-1AF1BA09 081AAF2C-77777777 02BEE73B-77777777 70B97768-77777777 66D682B4-02617D2B 4E612D60-639663E9 01168AA1-77777777 58D0F24B-77777777 62EBFCBD-77777777 011C73B5-1B83C42E 3B8F8E8B-2909C6B8 0D5C2F49-77777777 248EB8B8-77777777 12514356-77777777 52910193-77777777 7310234C-77777777 4D270F33-77777777 14E20D23-77777777 3F1EB262-77777777 1242D8DA-77777777 2985EF06-77777777 451F8463-77777777 65269EDB-77777777 16A4F2D6-77777777 5104B13E-77777777 622CA990-7719488C 6671D21A-77777777 379612A7-77777777 72557085-65B0D9BC 7B1AEA4C-77777777 52CA9B5F-4704D116 34A3B4C3-1ED61D66 075A7D93-1B40883C 359036FC-77777777 789A3F6E-77777777 657C9AB3-26C0E31F 7847A77B-50D5DF3F 6FF10D72-77777777 0D9DC0AF-77777777 77F5AD32-77777777 20BBD8DD-26E9B800 617B6542-6F44AE3D 55E8800C-77777777 53853BDA-77777777 3955FED3-77777777 16CE5D33-12286626 05DA24FA-32E389E9 1CC94E2F-77777777 71C91FDD-77777777 4BD8435E-77777777 429D3E25-77777777 2565F8D8-77777777 5C0F4E9D-586C2C76 5247C8B5-48F2956A 26EBA245-77777777 38BCF4BA-77777777 1CFCF565-6981797A 2F5EF61D-77777777 691488E1-77777777 7E13D030-442A938A 04CC5C5E-13267D77 001E710F-6F1FF30A 0BC60F54-1FD74981 3EE37F6C-0D56A3E3 78C4E5DA-22D73016 228FBF99-32815842 6E6AAF4A-24BE2BAF 638EB96A-27183225 7639DDF4-1DD75DD5 6A6B3028-7145F14E 270B2D5E-27A29626 6FB7EE48-78DF8DE2 0572C66D-312CB9E6 7CB84E39-3D9BF8DA 7A6903B0-5D0A2BF7 1A47A849-3471C310 49E089D5-6D37F032 4BF2E432-126B3AD3 653DE9A6-6A37C6A8 30BE8BA0-1DFDFD25 31A8D012-69FE62FA 4790C097-2BC0F624 6CA53DB6-5B84EF88 5BAA16B4-7A8112A3 61DAEF51-448E6DCD 4A0DA011-28CFA53A 2568BAF6-34D2F6E0 2882D247-0BA325EA 3F218E60-22151ACF 4E4473D9-5C795F97 62CB965A-0CB1A0AB 4A693E44-7E102DC0 60901EAF-700326B6 34EC06DB-5FA32D4E 6C732707-6FEDC1AE 38FB4B46-7AF27B1D 0D7B20E6-7FBE9E0E 61F9E234-07E37F68 2533AABE-61BD5068 1A92A688-164F7F1D 18110615-305B46A1 7FD54301-6ED2C8E2 53D4117B-2E6B5E8A 09AF6B30-271E1BCF 0238A94E-77777777 29AFB933-77777777 5560AC2C-77777777 78B9FB3C-77777777 11E8122E-77777777 0F0E190C-77777777 2AE3ACE4-77777777 7B6C5DE6-77777777 4FF8E504-10F42B95 1A76B89A-77777777 57949FDF-77777777 0716BBD8-77777777 177D6731-3BA718A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3a584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b78355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9FED7BE"/>
    <w:multiLevelType w:val="hybridMultilevel"/>
    <w:tmpl w:val="FFFFFFFF"/>
    <w:lvl w:ilvl="0" w:tplc="F13E8A2C">
      <w:start w:val="1"/>
      <w:numFmt w:val="bullet"/>
      <w:lvlText w:val=""/>
      <w:lvlJc w:val="left"/>
      <w:pPr>
        <w:ind w:left="720" w:hanging="360"/>
      </w:pPr>
      <w:rPr>
        <w:rFonts w:hint="default" w:ascii="Symbol" w:hAnsi="Symbol"/>
      </w:rPr>
    </w:lvl>
    <w:lvl w:ilvl="1" w:tplc="233C2F92">
      <w:start w:val="1"/>
      <w:numFmt w:val="bullet"/>
      <w:lvlText w:val="o"/>
      <w:lvlJc w:val="left"/>
      <w:pPr>
        <w:ind w:left="1440" w:hanging="360"/>
      </w:pPr>
      <w:rPr>
        <w:rFonts w:hint="default" w:ascii="Courier New" w:hAnsi="Courier New"/>
      </w:rPr>
    </w:lvl>
    <w:lvl w:ilvl="2" w:tplc="61E2AFF2">
      <w:start w:val="1"/>
      <w:numFmt w:val="bullet"/>
      <w:lvlText w:val=""/>
      <w:lvlJc w:val="left"/>
      <w:pPr>
        <w:ind w:left="2160" w:hanging="360"/>
      </w:pPr>
      <w:rPr>
        <w:rFonts w:hint="default" w:ascii="Wingdings" w:hAnsi="Wingdings"/>
      </w:rPr>
    </w:lvl>
    <w:lvl w:ilvl="3" w:tplc="5A1C5C1E">
      <w:start w:val="1"/>
      <w:numFmt w:val="bullet"/>
      <w:lvlText w:val=""/>
      <w:lvlJc w:val="left"/>
      <w:pPr>
        <w:ind w:left="2880" w:hanging="360"/>
      </w:pPr>
      <w:rPr>
        <w:rFonts w:hint="default" w:ascii="Symbol" w:hAnsi="Symbol"/>
      </w:rPr>
    </w:lvl>
    <w:lvl w:ilvl="4" w:tplc="81A6235E">
      <w:start w:val="1"/>
      <w:numFmt w:val="bullet"/>
      <w:lvlText w:val="o"/>
      <w:lvlJc w:val="left"/>
      <w:pPr>
        <w:ind w:left="3600" w:hanging="360"/>
      </w:pPr>
      <w:rPr>
        <w:rFonts w:hint="default" w:ascii="Courier New" w:hAnsi="Courier New"/>
      </w:rPr>
    </w:lvl>
    <w:lvl w:ilvl="5" w:tplc="161CAD7C">
      <w:start w:val="1"/>
      <w:numFmt w:val="bullet"/>
      <w:lvlText w:val=""/>
      <w:lvlJc w:val="left"/>
      <w:pPr>
        <w:ind w:left="4320" w:hanging="360"/>
      </w:pPr>
      <w:rPr>
        <w:rFonts w:hint="default" w:ascii="Wingdings" w:hAnsi="Wingdings"/>
      </w:rPr>
    </w:lvl>
    <w:lvl w:ilvl="6" w:tplc="00D66AC8">
      <w:start w:val="1"/>
      <w:numFmt w:val="bullet"/>
      <w:lvlText w:val=""/>
      <w:lvlJc w:val="left"/>
      <w:pPr>
        <w:ind w:left="5040" w:hanging="360"/>
      </w:pPr>
      <w:rPr>
        <w:rFonts w:hint="default" w:ascii="Symbol" w:hAnsi="Symbol"/>
      </w:rPr>
    </w:lvl>
    <w:lvl w:ilvl="7" w:tplc="0690046E">
      <w:start w:val="1"/>
      <w:numFmt w:val="bullet"/>
      <w:lvlText w:val="o"/>
      <w:lvlJc w:val="left"/>
      <w:pPr>
        <w:ind w:left="5760" w:hanging="360"/>
      </w:pPr>
      <w:rPr>
        <w:rFonts w:hint="default" w:ascii="Courier New" w:hAnsi="Courier New"/>
      </w:rPr>
    </w:lvl>
    <w:lvl w:ilvl="8" w:tplc="286C2542">
      <w:start w:val="1"/>
      <w:numFmt w:val="bullet"/>
      <w:lvlText w:val=""/>
      <w:lvlJc w:val="left"/>
      <w:pPr>
        <w:ind w:left="6480" w:hanging="360"/>
      </w:pPr>
      <w:rPr>
        <w:rFonts w:hint="default" w:ascii="Wingdings" w:hAnsi="Wingdings"/>
      </w:r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D0311A"/>
    <w:multiLevelType w:val="multilevel"/>
    <w:tmpl w:val="F84E74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E5A7281"/>
    <w:multiLevelType w:val="multilevel"/>
    <w:tmpl w:val="3AE86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B48ED4"/>
    <w:multiLevelType w:val="hybridMultilevel"/>
    <w:tmpl w:val="FFFFFFFF"/>
    <w:lvl w:ilvl="0" w:tplc="35A8DC3E">
      <w:start w:val="1"/>
      <w:numFmt w:val="bullet"/>
      <w:lvlText w:val=""/>
      <w:lvlJc w:val="left"/>
      <w:pPr>
        <w:ind w:left="720" w:hanging="360"/>
      </w:pPr>
      <w:rPr>
        <w:rFonts w:hint="default" w:ascii="Symbol" w:hAnsi="Symbol"/>
      </w:rPr>
    </w:lvl>
    <w:lvl w:ilvl="1" w:tplc="DB9EE6EC">
      <w:start w:val="1"/>
      <w:numFmt w:val="bullet"/>
      <w:lvlText w:val="o"/>
      <w:lvlJc w:val="left"/>
      <w:pPr>
        <w:ind w:left="1440" w:hanging="360"/>
      </w:pPr>
      <w:rPr>
        <w:rFonts w:hint="default" w:ascii="Courier New" w:hAnsi="Courier New"/>
      </w:rPr>
    </w:lvl>
    <w:lvl w:ilvl="2" w:tplc="672EE750">
      <w:start w:val="1"/>
      <w:numFmt w:val="bullet"/>
      <w:lvlText w:val=""/>
      <w:lvlJc w:val="left"/>
      <w:pPr>
        <w:ind w:left="2160" w:hanging="360"/>
      </w:pPr>
      <w:rPr>
        <w:rFonts w:hint="default" w:ascii="Wingdings" w:hAnsi="Wingdings"/>
      </w:rPr>
    </w:lvl>
    <w:lvl w:ilvl="3" w:tplc="69C2933A">
      <w:start w:val="1"/>
      <w:numFmt w:val="bullet"/>
      <w:lvlText w:val=""/>
      <w:lvlJc w:val="left"/>
      <w:pPr>
        <w:ind w:left="2880" w:hanging="360"/>
      </w:pPr>
      <w:rPr>
        <w:rFonts w:hint="default" w:ascii="Symbol" w:hAnsi="Symbol"/>
      </w:rPr>
    </w:lvl>
    <w:lvl w:ilvl="4" w:tplc="80DC1982">
      <w:start w:val="1"/>
      <w:numFmt w:val="bullet"/>
      <w:lvlText w:val="o"/>
      <w:lvlJc w:val="left"/>
      <w:pPr>
        <w:ind w:left="3600" w:hanging="360"/>
      </w:pPr>
      <w:rPr>
        <w:rFonts w:hint="default" w:ascii="Courier New" w:hAnsi="Courier New"/>
      </w:rPr>
    </w:lvl>
    <w:lvl w:ilvl="5" w:tplc="17D245B2">
      <w:start w:val="1"/>
      <w:numFmt w:val="bullet"/>
      <w:lvlText w:val=""/>
      <w:lvlJc w:val="left"/>
      <w:pPr>
        <w:ind w:left="4320" w:hanging="360"/>
      </w:pPr>
      <w:rPr>
        <w:rFonts w:hint="default" w:ascii="Wingdings" w:hAnsi="Wingdings"/>
      </w:rPr>
    </w:lvl>
    <w:lvl w:ilvl="6" w:tplc="08CCBE28">
      <w:start w:val="1"/>
      <w:numFmt w:val="bullet"/>
      <w:lvlText w:val=""/>
      <w:lvlJc w:val="left"/>
      <w:pPr>
        <w:ind w:left="5040" w:hanging="360"/>
      </w:pPr>
      <w:rPr>
        <w:rFonts w:hint="default" w:ascii="Symbol" w:hAnsi="Symbol"/>
      </w:rPr>
    </w:lvl>
    <w:lvl w:ilvl="7" w:tplc="B122D878">
      <w:start w:val="1"/>
      <w:numFmt w:val="bullet"/>
      <w:lvlText w:val="o"/>
      <w:lvlJc w:val="left"/>
      <w:pPr>
        <w:ind w:left="5760" w:hanging="360"/>
      </w:pPr>
      <w:rPr>
        <w:rFonts w:hint="default" w:ascii="Courier New" w:hAnsi="Courier New"/>
      </w:rPr>
    </w:lvl>
    <w:lvl w:ilvl="8" w:tplc="2D826092">
      <w:start w:val="1"/>
      <w:numFmt w:val="bullet"/>
      <w:lvlText w:val=""/>
      <w:lvlJc w:val="left"/>
      <w:pPr>
        <w:ind w:left="6480" w:hanging="360"/>
      </w:pPr>
      <w:rPr>
        <w:rFonts w:hint="default" w:ascii="Wingdings" w:hAnsi="Wingdings"/>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7BE2117"/>
    <w:multiLevelType w:val="hybridMultilevel"/>
    <w:tmpl w:val="FFFFFFFF"/>
    <w:lvl w:ilvl="0" w:tplc="209A1968">
      <w:start w:val="1"/>
      <w:numFmt w:val="bullet"/>
      <w:lvlText w:val=""/>
      <w:lvlJc w:val="left"/>
      <w:pPr>
        <w:ind w:left="720" w:hanging="360"/>
      </w:pPr>
      <w:rPr>
        <w:rFonts w:hint="default" w:ascii="Symbol" w:hAnsi="Symbol"/>
      </w:rPr>
    </w:lvl>
    <w:lvl w:ilvl="1" w:tplc="31887CAC">
      <w:start w:val="1"/>
      <w:numFmt w:val="bullet"/>
      <w:lvlText w:val="o"/>
      <w:lvlJc w:val="left"/>
      <w:pPr>
        <w:ind w:left="1440" w:hanging="360"/>
      </w:pPr>
      <w:rPr>
        <w:rFonts w:hint="default" w:ascii="Courier New" w:hAnsi="Courier New"/>
      </w:rPr>
    </w:lvl>
    <w:lvl w:ilvl="2" w:tplc="41B41EEA">
      <w:start w:val="1"/>
      <w:numFmt w:val="bullet"/>
      <w:lvlText w:val=""/>
      <w:lvlJc w:val="left"/>
      <w:pPr>
        <w:ind w:left="2160" w:hanging="360"/>
      </w:pPr>
      <w:rPr>
        <w:rFonts w:hint="default" w:ascii="Wingdings" w:hAnsi="Wingdings"/>
      </w:rPr>
    </w:lvl>
    <w:lvl w:ilvl="3" w:tplc="70C485C4">
      <w:start w:val="1"/>
      <w:numFmt w:val="bullet"/>
      <w:lvlText w:val=""/>
      <w:lvlJc w:val="left"/>
      <w:pPr>
        <w:ind w:left="2880" w:hanging="360"/>
      </w:pPr>
      <w:rPr>
        <w:rFonts w:hint="default" w:ascii="Symbol" w:hAnsi="Symbol"/>
      </w:rPr>
    </w:lvl>
    <w:lvl w:ilvl="4" w:tplc="19927A8E">
      <w:start w:val="1"/>
      <w:numFmt w:val="bullet"/>
      <w:lvlText w:val="o"/>
      <w:lvlJc w:val="left"/>
      <w:pPr>
        <w:ind w:left="3600" w:hanging="360"/>
      </w:pPr>
      <w:rPr>
        <w:rFonts w:hint="default" w:ascii="Courier New" w:hAnsi="Courier New"/>
      </w:rPr>
    </w:lvl>
    <w:lvl w:ilvl="5" w:tplc="2F02EE50">
      <w:start w:val="1"/>
      <w:numFmt w:val="bullet"/>
      <w:lvlText w:val=""/>
      <w:lvlJc w:val="left"/>
      <w:pPr>
        <w:ind w:left="4320" w:hanging="360"/>
      </w:pPr>
      <w:rPr>
        <w:rFonts w:hint="default" w:ascii="Wingdings" w:hAnsi="Wingdings"/>
      </w:rPr>
    </w:lvl>
    <w:lvl w:ilvl="6" w:tplc="39446862">
      <w:start w:val="1"/>
      <w:numFmt w:val="bullet"/>
      <w:lvlText w:val=""/>
      <w:lvlJc w:val="left"/>
      <w:pPr>
        <w:ind w:left="5040" w:hanging="360"/>
      </w:pPr>
      <w:rPr>
        <w:rFonts w:hint="default" w:ascii="Symbol" w:hAnsi="Symbol"/>
      </w:rPr>
    </w:lvl>
    <w:lvl w:ilvl="7" w:tplc="E9A8594C">
      <w:start w:val="1"/>
      <w:numFmt w:val="bullet"/>
      <w:lvlText w:val="o"/>
      <w:lvlJc w:val="left"/>
      <w:pPr>
        <w:ind w:left="5760" w:hanging="360"/>
      </w:pPr>
      <w:rPr>
        <w:rFonts w:hint="default" w:ascii="Courier New" w:hAnsi="Courier New"/>
      </w:rPr>
    </w:lvl>
    <w:lvl w:ilvl="8" w:tplc="44EEE5BE">
      <w:start w:val="1"/>
      <w:numFmt w:val="bullet"/>
      <w:lvlText w:val=""/>
      <w:lvlJc w:val="left"/>
      <w:pPr>
        <w:ind w:left="6480" w:hanging="360"/>
      </w:pPr>
      <w:rPr>
        <w:rFonts w:hint="default" w:ascii="Wingdings" w:hAnsi="Wingdings"/>
      </w:rPr>
    </w:lvl>
  </w:abstractNum>
  <w:abstractNum w:abstractNumId="27"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8" w15:restartNumberingAfterBreak="0">
    <w:nsid w:val="79BC757D"/>
    <w:multiLevelType w:val="multilevel"/>
    <w:tmpl w:val="09149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DF03006"/>
    <w:multiLevelType w:val="multilevel"/>
    <w:tmpl w:val="3E1C0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FFD574A"/>
    <w:multiLevelType w:val="multilevel"/>
    <w:tmpl w:val="FE98B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3">
    <w:abstractNumId w:val="32"/>
  </w:num>
  <w:num w:numId="32">
    <w:abstractNumId w:val="31"/>
  </w:num>
  <w:num w:numId="1" w16cid:durableId="1527057566">
    <w:abstractNumId w:val="14"/>
  </w:num>
  <w:num w:numId="2" w16cid:durableId="93602246">
    <w:abstractNumId w:val="27"/>
  </w:num>
  <w:num w:numId="3" w16cid:durableId="1344435272">
    <w:abstractNumId w:val="6"/>
  </w:num>
  <w:num w:numId="4" w16cid:durableId="1712344868">
    <w:abstractNumId w:val="11"/>
  </w:num>
  <w:num w:numId="5" w16cid:durableId="1352295286">
    <w:abstractNumId w:val="18"/>
  </w:num>
  <w:num w:numId="6" w16cid:durableId="2115124356">
    <w:abstractNumId w:val="30"/>
  </w:num>
  <w:num w:numId="7" w16cid:durableId="2086759185">
    <w:abstractNumId w:val="17"/>
  </w:num>
  <w:num w:numId="8" w16cid:durableId="872960361">
    <w:abstractNumId w:val="16"/>
  </w:num>
  <w:num w:numId="9" w16cid:durableId="634411233">
    <w:abstractNumId w:val="28"/>
  </w:num>
  <w:num w:numId="10" w16cid:durableId="238636803">
    <w:abstractNumId w:val="7"/>
  </w:num>
  <w:num w:numId="11" w16cid:durableId="843322808">
    <w:abstractNumId w:val="20"/>
  </w:num>
  <w:num w:numId="12" w16cid:durableId="2017271467">
    <w:abstractNumId w:val="22"/>
  </w:num>
  <w:num w:numId="13" w16cid:durableId="367410237">
    <w:abstractNumId w:val="15"/>
  </w:num>
  <w:num w:numId="14" w16cid:durableId="967859512">
    <w:abstractNumId w:val="13"/>
  </w:num>
  <w:num w:numId="15" w16cid:durableId="1302073288">
    <w:abstractNumId w:val="24"/>
  </w:num>
  <w:num w:numId="16" w16cid:durableId="1710840803">
    <w:abstractNumId w:val="10"/>
  </w:num>
  <w:num w:numId="17" w16cid:durableId="1389962408">
    <w:abstractNumId w:val="19"/>
  </w:num>
  <w:num w:numId="18" w16cid:durableId="1867601031">
    <w:abstractNumId w:val="29"/>
  </w:num>
  <w:num w:numId="19" w16cid:durableId="1049035496">
    <w:abstractNumId w:val="2"/>
  </w:num>
  <w:num w:numId="20" w16cid:durableId="442461968">
    <w:abstractNumId w:val="5"/>
  </w:num>
  <w:num w:numId="21" w16cid:durableId="257644272">
    <w:abstractNumId w:val="3"/>
  </w:num>
  <w:num w:numId="22" w16cid:durableId="199050719">
    <w:abstractNumId w:val="0"/>
  </w:num>
  <w:num w:numId="23" w16cid:durableId="1524661628">
    <w:abstractNumId w:val="4"/>
  </w:num>
  <w:num w:numId="24" w16cid:durableId="1146701939">
    <w:abstractNumId w:val="21"/>
  </w:num>
  <w:num w:numId="25" w16cid:durableId="1110588447">
    <w:abstractNumId w:val="12"/>
  </w:num>
  <w:num w:numId="26" w16cid:durableId="721754015">
    <w:abstractNumId w:val="9"/>
  </w:num>
  <w:num w:numId="27" w16cid:durableId="1039814628">
    <w:abstractNumId w:val="25"/>
  </w:num>
  <w:num w:numId="28" w16cid:durableId="1120413274">
    <w:abstractNumId w:val="8"/>
  </w:num>
  <w:num w:numId="29" w16cid:durableId="974724685">
    <w:abstractNumId w:val="23"/>
  </w:num>
  <w:num w:numId="30" w16cid:durableId="1290042779">
    <w:abstractNumId w:val="26"/>
  </w:num>
  <w:num w:numId="31" w16cid:durableId="105470038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427CA"/>
    <w:rsid w:val="000602DD"/>
    <w:rsid w:val="00071A2D"/>
    <w:rsid w:val="000849E0"/>
    <w:rsid w:val="000B2EBD"/>
    <w:rsid w:val="000B5D92"/>
    <w:rsid w:val="000D1928"/>
    <w:rsid w:val="000F1647"/>
    <w:rsid w:val="001026E9"/>
    <w:rsid w:val="00105474"/>
    <w:rsid w:val="001219DA"/>
    <w:rsid w:val="00137E30"/>
    <w:rsid w:val="001636F4"/>
    <w:rsid w:val="00171586"/>
    <w:rsid w:val="00174B7E"/>
    <w:rsid w:val="0019149B"/>
    <w:rsid w:val="0019454D"/>
    <w:rsid w:val="001A03FE"/>
    <w:rsid w:val="001D1D2F"/>
    <w:rsid w:val="001F3E13"/>
    <w:rsid w:val="001F42F9"/>
    <w:rsid w:val="002119B0"/>
    <w:rsid w:val="00220A0E"/>
    <w:rsid w:val="002369ED"/>
    <w:rsid w:val="0024637A"/>
    <w:rsid w:val="00254010"/>
    <w:rsid w:val="0025694C"/>
    <w:rsid w:val="00257ABD"/>
    <w:rsid w:val="002715A0"/>
    <w:rsid w:val="00271A02"/>
    <w:rsid w:val="00290BE1"/>
    <w:rsid w:val="002B3F2E"/>
    <w:rsid w:val="002B4487"/>
    <w:rsid w:val="002D1900"/>
    <w:rsid w:val="0030020D"/>
    <w:rsid w:val="00307CD3"/>
    <w:rsid w:val="003136DD"/>
    <w:rsid w:val="00320DB3"/>
    <w:rsid w:val="003946B5"/>
    <w:rsid w:val="003A0A7E"/>
    <w:rsid w:val="003B1399"/>
    <w:rsid w:val="003C3B5F"/>
    <w:rsid w:val="003D1FF1"/>
    <w:rsid w:val="004009F8"/>
    <w:rsid w:val="0041748E"/>
    <w:rsid w:val="00426D79"/>
    <w:rsid w:val="004334E0"/>
    <w:rsid w:val="00434A22"/>
    <w:rsid w:val="00465B1D"/>
    <w:rsid w:val="00473A6C"/>
    <w:rsid w:val="00486C1B"/>
    <w:rsid w:val="004A06B9"/>
    <w:rsid w:val="004B3716"/>
    <w:rsid w:val="004B5BDA"/>
    <w:rsid w:val="004B7411"/>
    <w:rsid w:val="004C1C46"/>
    <w:rsid w:val="004C40D4"/>
    <w:rsid w:val="004D7455"/>
    <w:rsid w:val="00503F1C"/>
    <w:rsid w:val="005054F6"/>
    <w:rsid w:val="0050699F"/>
    <w:rsid w:val="00527605"/>
    <w:rsid w:val="005A4A9C"/>
    <w:rsid w:val="005B7EC4"/>
    <w:rsid w:val="006036E9"/>
    <w:rsid w:val="00605839"/>
    <w:rsid w:val="006103C4"/>
    <w:rsid w:val="006852F1"/>
    <w:rsid w:val="00692819"/>
    <w:rsid w:val="006B3C7C"/>
    <w:rsid w:val="006C048B"/>
    <w:rsid w:val="006C533C"/>
    <w:rsid w:val="006D4055"/>
    <w:rsid w:val="006D53B7"/>
    <w:rsid w:val="006E3EEC"/>
    <w:rsid w:val="006F044B"/>
    <w:rsid w:val="006F18EA"/>
    <w:rsid w:val="0071760D"/>
    <w:rsid w:val="007341FA"/>
    <w:rsid w:val="007421E0"/>
    <w:rsid w:val="00742574"/>
    <w:rsid w:val="007533FC"/>
    <w:rsid w:val="00753E19"/>
    <w:rsid w:val="00754924"/>
    <w:rsid w:val="0078207B"/>
    <w:rsid w:val="007946CC"/>
    <w:rsid w:val="007A7FEC"/>
    <w:rsid w:val="007B19C0"/>
    <w:rsid w:val="007B4E1E"/>
    <w:rsid w:val="007D45BC"/>
    <w:rsid w:val="007F6D99"/>
    <w:rsid w:val="00813EB3"/>
    <w:rsid w:val="00836925"/>
    <w:rsid w:val="0083699D"/>
    <w:rsid w:val="00842AC9"/>
    <w:rsid w:val="008624B6"/>
    <w:rsid w:val="00862B84"/>
    <w:rsid w:val="0087449F"/>
    <w:rsid w:val="008845EA"/>
    <w:rsid w:val="00895E11"/>
    <w:rsid w:val="008B241F"/>
    <w:rsid w:val="008B75BA"/>
    <w:rsid w:val="008C7642"/>
    <w:rsid w:val="008D38E3"/>
    <w:rsid w:val="008E000D"/>
    <w:rsid w:val="008E3279"/>
    <w:rsid w:val="008F1B61"/>
    <w:rsid w:val="009229DF"/>
    <w:rsid w:val="00924BD2"/>
    <w:rsid w:val="00925308"/>
    <w:rsid w:val="00933488"/>
    <w:rsid w:val="009425FE"/>
    <w:rsid w:val="009429A3"/>
    <w:rsid w:val="00957B4A"/>
    <w:rsid w:val="009729FA"/>
    <w:rsid w:val="0097469F"/>
    <w:rsid w:val="009953BE"/>
    <w:rsid w:val="009A41CE"/>
    <w:rsid w:val="009D4668"/>
    <w:rsid w:val="009F24C9"/>
    <w:rsid w:val="00A05000"/>
    <w:rsid w:val="00A0501A"/>
    <w:rsid w:val="00A10F8F"/>
    <w:rsid w:val="00A41A91"/>
    <w:rsid w:val="00A470AA"/>
    <w:rsid w:val="00A506A7"/>
    <w:rsid w:val="00A51EA5"/>
    <w:rsid w:val="00A75DDC"/>
    <w:rsid w:val="00A85354"/>
    <w:rsid w:val="00A858C6"/>
    <w:rsid w:val="00A9235B"/>
    <w:rsid w:val="00AA5F07"/>
    <w:rsid w:val="00AD44DB"/>
    <w:rsid w:val="00AF3A90"/>
    <w:rsid w:val="00B05652"/>
    <w:rsid w:val="00B271E0"/>
    <w:rsid w:val="00B668ED"/>
    <w:rsid w:val="00B70F2B"/>
    <w:rsid w:val="00B87173"/>
    <w:rsid w:val="00B906B7"/>
    <w:rsid w:val="00B931BE"/>
    <w:rsid w:val="00B968FF"/>
    <w:rsid w:val="00B973AF"/>
    <w:rsid w:val="00BA1989"/>
    <w:rsid w:val="00BA34E0"/>
    <w:rsid w:val="00BE55C2"/>
    <w:rsid w:val="00C565E7"/>
    <w:rsid w:val="00C60E25"/>
    <w:rsid w:val="00C87DAC"/>
    <w:rsid w:val="00C92782"/>
    <w:rsid w:val="00C963C3"/>
    <w:rsid w:val="00C96747"/>
    <w:rsid w:val="00C96A26"/>
    <w:rsid w:val="00CA1994"/>
    <w:rsid w:val="00CAD4FA"/>
    <w:rsid w:val="00CB2986"/>
    <w:rsid w:val="00CC5585"/>
    <w:rsid w:val="00CC752E"/>
    <w:rsid w:val="00D14056"/>
    <w:rsid w:val="00D14EF9"/>
    <w:rsid w:val="00D347B1"/>
    <w:rsid w:val="00D52879"/>
    <w:rsid w:val="00D8134F"/>
    <w:rsid w:val="00D81EAC"/>
    <w:rsid w:val="00D95C9F"/>
    <w:rsid w:val="00DA2C44"/>
    <w:rsid w:val="00DB3AE7"/>
    <w:rsid w:val="00DD05C0"/>
    <w:rsid w:val="00DD278E"/>
    <w:rsid w:val="00DE22B3"/>
    <w:rsid w:val="00E1685A"/>
    <w:rsid w:val="00E24F1E"/>
    <w:rsid w:val="00E328D1"/>
    <w:rsid w:val="00E330DC"/>
    <w:rsid w:val="00E461A3"/>
    <w:rsid w:val="00E6701A"/>
    <w:rsid w:val="00E6780D"/>
    <w:rsid w:val="00E74EB4"/>
    <w:rsid w:val="00E75AB2"/>
    <w:rsid w:val="00E764E3"/>
    <w:rsid w:val="00EB1492"/>
    <w:rsid w:val="00EC0D76"/>
    <w:rsid w:val="00EC2CD8"/>
    <w:rsid w:val="00EC40FA"/>
    <w:rsid w:val="00ED1722"/>
    <w:rsid w:val="00EE4D84"/>
    <w:rsid w:val="00EF6083"/>
    <w:rsid w:val="00EF669D"/>
    <w:rsid w:val="00F16F63"/>
    <w:rsid w:val="00F41ABA"/>
    <w:rsid w:val="00F72D7F"/>
    <w:rsid w:val="00F80DBD"/>
    <w:rsid w:val="00F97869"/>
    <w:rsid w:val="00FA1CF4"/>
    <w:rsid w:val="00FB05DE"/>
    <w:rsid w:val="00FE1A56"/>
    <w:rsid w:val="0116FE9B"/>
    <w:rsid w:val="0124033C"/>
    <w:rsid w:val="0193613F"/>
    <w:rsid w:val="01C3A508"/>
    <w:rsid w:val="0235040B"/>
    <w:rsid w:val="02852AF6"/>
    <w:rsid w:val="02B97117"/>
    <w:rsid w:val="0389570C"/>
    <w:rsid w:val="03A9C07A"/>
    <w:rsid w:val="04A4B39D"/>
    <w:rsid w:val="04F6B4DC"/>
    <w:rsid w:val="052F16E7"/>
    <w:rsid w:val="058C4EB4"/>
    <w:rsid w:val="05ED3A8B"/>
    <w:rsid w:val="05F876AA"/>
    <w:rsid w:val="06A821BB"/>
    <w:rsid w:val="06B021E9"/>
    <w:rsid w:val="0808DDEA"/>
    <w:rsid w:val="081C6C52"/>
    <w:rsid w:val="088ABCC0"/>
    <w:rsid w:val="089E0CDC"/>
    <w:rsid w:val="09CEE25A"/>
    <w:rsid w:val="0A5E2566"/>
    <w:rsid w:val="0ABD166C"/>
    <w:rsid w:val="0AEAACE7"/>
    <w:rsid w:val="0AEB7238"/>
    <w:rsid w:val="0AF1C251"/>
    <w:rsid w:val="0B213553"/>
    <w:rsid w:val="0B230445"/>
    <w:rsid w:val="0B5AC21B"/>
    <w:rsid w:val="0BD81BAE"/>
    <w:rsid w:val="0BDE6CEF"/>
    <w:rsid w:val="0C960D19"/>
    <w:rsid w:val="0CCB2915"/>
    <w:rsid w:val="0D2F733B"/>
    <w:rsid w:val="0D546C14"/>
    <w:rsid w:val="0E0DADB9"/>
    <w:rsid w:val="0F12989A"/>
    <w:rsid w:val="0F74CBD8"/>
    <w:rsid w:val="0F894397"/>
    <w:rsid w:val="0FE730CA"/>
    <w:rsid w:val="0FEB5D30"/>
    <w:rsid w:val="108D5011"/>
    <w:rsid w:val="10CBA1D6"/>
    <w:rsid w:val="11897AB2"/>
    <w:rsid w:val="11B0F08A"/>
    <w:rsid w:val="12133143"/>
    <w:rsid w:val="121F9DBC"/>
    <w:rsid w:val="12593329"/>
    <w:rsid w:val="12D00AB8"/>
    <w:rsid w:val="13052100"/>
    <w:rsid w:val="133AA21D"/>
    <w:rsid w:val="135A3162"/>
    <w:rsid w:val="13E23C85"/>
    <w:rsid w:val="14174B60"/>
    <w:rsid w:val="141F5768"/>
    <w:rsid w:val="14B5BAB8"/>
    <w:rsid w:val="14F056F7"/>
    <w:rsid w:val="16989E5A"/>
    <w:rsid w:val="16A0DD4B"/>
    <w:rsid w:val="170E489F"/>
    <w:rsid w:val="171DD3D2"/>
    <w:rsid w:val="176660F4"/>
    <w:rsid w:val="179816E0"/>
    <w:rsid w:val="1824C260"/>
    <w:rsid w:val="184E6ED8"/>
    <w:rsid w:val="1852DA67"/>
    <w:rsid w:val="186CBFBB"/>
    <w:rsid w:val="18B8EB5E"/>
    <w:rsid w:val="18EFA9F8"/>
    <w:rsid w:val="19414A01"/>
    <w:rsid w:val="1981DD45"/>
    <w:rsid w:val="19C4D26E"/>
    <w:rsid w:val="19E4C751"/>
    <w:rsid w:val="1A416F53"/>
    <w:rsid w:val="1B013556"/>
    <w:rsid w:val="1B640FCD"/>
    <w:rsid w:val="1C0A9EBD"/>
    <w:rsid w:val="1C209181"/>
    <w:rsid w:val="1C4714B5"/>
    <w:rsid w:val="1D20094C"/>
    <w:rsid w:val="1D44A421"/>
    <w:rsid w:val="1E25FB82"/>
    <w:rsid w:val="1E358E89"/>
    <w:rsid w:val="1F7C5062"/>
    <w:rsid w:val="1F9A92F5"/>
    <w:rsid w:val="1FDE12F4"/>
    <w:rsid w:val="1FEFF9DB"/>
    <w:rsid w:val="21E47C22"/>
    <w:rsid w:val="22141B59"/>
    <w:rsid w:val="226BF164"/>
    <w:rsid w:val="2333D0A1"/>
    <w:rsid w:val="237E1CF4"/>
    <w:rsid w:val="23FF18CE"/>
    <w:rsid w:val="246FEFFE"/>
    <w:rsid w:val="24FAD7E1"/>
    <w:rsid w:val="2511C57E"/>
    <w:rsid w:val="25A0578E"/>
    <w:rsid w:val="25EBB2B4"/>
    <w:rsid w:val="261A949E"/>
    <w:rsid w:val="26ABD85C"/>
    <w:rsid w:val="27900EA6"/>
    <w:rsid w:val="2832F9B4"/>
    <w:rsid w:val="29BEB070"/>
    <w:rsid w:val="2A476900"/>
    <w:rsid w:val="2A736AE9"/>
    <w:rsid w:val="2B57DAE5"/>
    <w:rsid w:val="2BB84D89"/>
    <w:rsid w:val="2BBA3878"/>
    <w:rsid w:val="2BCA09F4"/>
    <w:rsid w:val="2C90C330"/>
    <w:rsid w:val="2D285E94"/>
    <w:rsid w:val="2E135B79"/>
    <w:rsid w:val="2E258A2D"/>
    <w:rsid w:val="2E2D4EB2"/>
    <w:rsid w:val="2EA3865D"/>
    <w:rsid w:val="2F1DAC8D"/>
    <w:rsid w:val="2F7FD6D3"/>
    <w:rsid w:val="316D907E"/>
    <w:rsid w:val="31B5445B"/>
    <w:rsid w:val="31DEB5D0"/>
    <w:rsid w:val="31FF964D"/>
    <w:rsid w:val="323F4E5A"/>
    <w:rsid w:val="327E0CB0"/>
    <w:rsid w:val="32B2AAEE"/>
    <w:rsid w:val="33BED406"/>
    <w:rsid w:val="33D4C60C"/>
    <w:rsid w:val="341C567C"/>
    <w:rsid w:val="34D13162"/>
    <w:rsid w:val="35AFF2CE"/>
    <w:rsid w:val="35C1DDD6"/>
    <w:rsid w:val="3768F243"/>
    <w:rsid w:val="376AA2EE"/>
    <w:rsid w:val="3806002B"/>
    <w:rsid w:val="38142C8F"/>
    <w:rsid w:val="392758CA"/>
    <w:rsid w:val="393AD20C"/>
    <w:rsid w:val="394BC761"/>
    <w:rsid w:val="3A4E6AAC"/>
    <w:rsid w:val="3A6BEFDC"/>
    <w:rsid w:val="3AE8BF00"/>
    <w:rsid w:val="3AF98AE2"/>
    <w:rsid w:val="3B013EAB"/>
    <w:rsid w:val="3B3EC4B5"/>
    <w:rsid w:val="3B552CC3"/>
    <w:rsid w:val="3CD6A834"/>
    <w:rsid w:val="3D205D0D"/>
    <w:rsid w:val="3D24FC2D"/>
    <w:rsid w:val="3E1C191A"/>
    <w:rsid w:val="3E73117A"/>
    <w:rsid w:val="3F956EA5"/>
    <w:rsid w:val="400057C7"/>
    <w:rsid w:val="40F918FE"/>
    <w:rsid w:val="4282EC3A"/>
    <w:rsid w:val="42D7C46B"/>
    <w:rsid w:val="437973BF"/>
    <w:rsid w:val="43E4E8E6"/>
    <w:rsid w:val="441869EC"/>
    <w:rsid w:val="441C0F71"/>
    <w:rsid w:val="44B18E04"/>
    <w:rsid w:val="44DB7A8B"/>
    <w:rsid w:val="44DE6DF0"/>
    <w:rsid w:val="45277A2F"/>
    <w:rsid w:val="475DD48F"/>
    <w:rsid w:val="47A165CB"/>
    <w:rsid w:val="47C6D15E"/>
    <w:rsid w:val="47DC06E1"/>
    <w:rsid w:val="48BDDAAF"/>
    <w:rsid w:val="4974FC02"/>
    <w:rsid w:val="4A4F8819"/>
    <w:rsid w:val="4A943D8B"/>
    <w:rsid w:val="4B364550"/>
    <w:rsid w:val="4B775102"/>
    <w:rsid w:val="4BA0A88B"/>
    <w:rsid w:val="4BCE6AD8"/>
    <w:rsid w:val="4CFA935F"/>
    <w:rsid w:val="4D085B59"/>
    <w:rsid w:val="4D932C26"/>
    <w:rsid w:val="4D9A2E4F"/>
    <w:rsid w:val="4EC8D3F3"/>
    <w:rsid w:val="4EDFFEE5"/>
    <w:rsid w:val="4EE1CBB2"/>
    <w:rsid w:val="4FE2A328"/>
    <w:rsid w:val="5287AD17"/>
    <w:rsid w:val="52A5E467"/>
    <w:rsid w:val="52ABDA0A"/>
    <w:rsid w:val="52BCB331"/>
    <w:rsid w:val="53F46CE2"/>
    <w:rsid w:val="551D3C9B"/>
    <w:rsid w:val="5535966F"/>
    <w:rsid w:val="55A6EC3F"/>
    <w:rsid w:val="55B2911B"/>
    <w:rsid w:val="56667D42"/>
    <w:rsid w:val="56B1B8A2"/>
    <w:rsid w:val="5730F0F0"/>
    <w:rsid w:val="573F06AB"/>
    <w:rsid w:val="57B39998"/>
    <w:rsid w:val="57DAD855"/>
    <w:rsid w:val="5866065B"/>
    <w:rsid w:val="58C8C2A9"/>
    <w:rsid w:val="59174FD3"/>
    <w:rsid w:val="592E07A1"/>
    <w:rsid w:val="5933DB60"/>
    <w:rsid w:val="59893B6E"/>
    <w:rsid w:val="59ED3D21"/>
    <w:rsid w:val="5A475993"/>
    <w:rsid w:val="5A5B907F"/>
    <w:rsid w:val="5AA35090"/>
    <w:rsid w:val="5ABA941D"/>
    <w:rsid w:val="5BDFB206"/>
    <w:rsid w:val="5BE47BDD"/>
    <w:rsid w:val="5C50917B"/>
    <w:rsid w:val="5C761AF6"/>
    <w:rsid w:val="5C91DFC9"/>
    <w:rsid w:val="5D1CE473"/>
    <w:rsid w:val="5D75A888"/>
    <w:rsid w:val="5E5FBD1E"/>
    <w:rsid w:val="5EBD47A5"/>
    <w:rsid w:val="5F8DE2E7"/>
    <w:rsid w:val="60BFF81C"/>
    <w:rsid w:val="619B7AE2"/>
    <w:rsid w:val="61C500A4"/>
    <w:rsid w:val="62134A2E"/>
    <w:rsid w:val="6301AAA0"/>
    <w:rsid w:val="6332B269"/>
    <w:rsid w:val="634F3C0B"/>
    <w:rsid w:val="63716E39"/>
    <w:rsid w:val="637BC715"/>
    <w:rsid w:val="638C6B05"/>
    <w:rsid w:val="63970E91"/>
    <w:rsid w:val="63FDD665"/>
    <w:rsid w:val="6417861D"/>
    <w:rsid w:val="641B0E37"/>
    <w:rsid w:val="64356E8F"/>
    <w:rsid w:val="6437E655"/>
    <w:rsid w:val="645E1394"/>
    <w:rsid w:val="659638F4"/>
    <w:rsid w:val="65E82157"/>
    <w:rsid w:val="65FAB4D6"/>
    <w:rsid w:val="6600EAF5"/>
    <w:rsid w:val="662CDD65"/>
    <w:rsid w:val="664CED05"/>
    <w:rsid w:val="664F6F43"/>
    <w:rsid w:val="66682E0C"/>
    <w:rsid w:val="669236AD"/>
    <w:rsid w:val="66F91D90"/>
    <w:rsid w:val="673815EC"/>
    <w:rsid w:val="67A477C6"/>
    <w:rsid w:val="67A52BA8"/>
    <w:rsid w:val="67C495AC"/>
    <w:rsid w:val="67E061FC"/>
    <w:rsid w:val="68AF1BFB"/>
    <w:rsid w:val="69477393"/>
    <w:rsid w:val="6999FD70"/>
    <w:rsid w:val="69BDA388"/>
    <w:rsid w:val="6A4246FD"/>
    <w:rsid w:val="6A7BFB01"/>
    <w:rsid w:val="6AAA8D68"/>
    <w:rsid w:val="6CC18048"/>
    <w:rsid w:val="6CDB045F"/>
    <w:rsid w:val="6D2D0D47"/>
    <w:rsid w:val="6DC891BF"/>
    <w:rsid w:val="6E5D3D4F"/>
    <w:rsid w:val="6E649A01"/>
    <w:rsid w:val="6F03C813"/>
    <w:rsid w:val="6F8CFE19"/>
    <w:rsid w:val="6FDFDB88"/>
    <w:rsid w:val="713B1933"/>
    <w:rsid w:val="71B935C6"/>
    <w:rsid w:val="72106D71"/>
    <w:rsid w:val="72548031"/>
    <w:rsid w:val="72B5EF5E"/>
    <w:rsid w:val="731EFEF8"/>
    <w:rsid w:val="7338BED5"/>
    <w:rsid w:val="73A6030E"/>
    <w:rsid w:val="73C7F1A9"/>
    <w:rsid w:val="74DF83F9"/>
    <w:rsid w:val="75133D72"/>
    <w:rsid w:val="751C4A7E"/>
    <w:rsid w:val="7666113A"/>
    <w:rsid w:val="779B7C16"/>
    <w:rsid w:val="77F3CE47"/>
    <w:rsid w:val="784BC02D"/>
    <w:rsid w:val="7926620F"/>
    <w:rsid w:val="793A9896"/>
    <w:rsid w:val="796E34B5"/>
    <w:rsid w:val="798EAC85"/>
    <w:rsid w:val="7A037445"/>
    <w:rsid w:val="7AAFF25E"/>
    <w:rsid w:val="7AD53286"/>
    <w:rsid w:val="7ADE662E"/>
    <w:rsid w:val="7C3020B9"/>
    <w:rsid w:val="7DAFA2DA"/>
    <w:rsid w:val="7E4A94D2"/>
    <w:rsid w:val="7F44672C"/>
    <w:rsid w:val="7F471D5C"/>
    <w:rsid w:val="7F491CCA"/>
    <w:rsid w:val="7F5EE5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Comment Reference"/>
    <w:basedOn w:val="DefaultParagraphFont"/>
    <w:uiPriority w:val="99"/>
    <w:semiHidden/>
    <w:unhideWhenUsed/>
    <w:rsid w:val="00E6780D"/>
    <w:rPr>
      <w:sz w:val="16"/>
      <w:szCs w:val="16"/>
    </w:rPr>
  </w:style>
  <w:style w:type="paragraph" w:styleId="CommentText">
    <w:name w:val="Comment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8369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www.google.com" TargetMode="External" Id="R65ca3c176e044bb7" /><Relationship Type="http://schemas.openxmlformats.org/officeDocument/2006/relationships/header" Target="header.xml" Id="R6e7c1f5ccbc940c1" /><Relationship Type="http://schemas.openxmlformats.org/officeDocument/2006/relationships/header" Target="header2.xml" Id="R959cf1d9c68f45fb" /><Relationship Type="http://schemas.openxmlformats.org/officeDocument/2006/relationships/hyperlink" Target="https://doi.org/10.47353/ijedl.v2i1.262" TargetMode="External" Id="R19ff104c53a14478" /><Relationship Type="http://schemas.openxmlformats.org/officeDocument/2006/relationships/header" Target="header3.xml" Id="R1607f7e6fc4a41f3" /><Relationship Type="http://schemas.openxmlformats.org/officeDocument/2006/relationships/hyperlink" Target="https://www.mdpi.com/2227-7102/13/1/88" TargetMode="External" Id="R517dc4885db345e7" /><Relationship Type="http://schemas.openxmlformats.org/officeDocument/2006/relationships/hyperlink" Target="https://doi.org/10.3389/fpsyg.2023.1122200" TargetMode="External" Id="R38d816738d814688" /><Relationship Type="http://schemas.openxmlformats.org/officeDocument/2006/relationships/hyperlink" Target="https://educationhub.blog.gov.uk/2025/06/artificial-intelligence-in-schools-everything-you-need-to-know/" TargetMode="External" Id="R646e4f6250ba4e8d" /><Relationship Type="http://schemas.openxmlformats.org/officeDocument/2006/relationships/hyperlink" Target="https://doi.org/10.1016/j.susoc.2022.05.004" TargetMode="External" Id="R008beb9d95f24836" /><Relationship Type="http://schemas.openxmlformats.org/officeDocument/2006/relationships/hyperlink" Target="https://doi.org/10.1016/j.chbah.2025.100160" TargetMode="External" Id="R41d00119223d4dfc" /><Relationship Type="http://schemas.openxmlformats.org/officeDocument/2006/relationships/hyperlink" Target="https://doi.org/10.2174/9789815124750123010010" TargetMode="External" Id="R42ecc702ab364db2" /><Relationship Type="http://schemas.openxmlformats.org/officeDocument/2006/relationships/hyperlink" Target="https://journals.scholarpublishing.org/index.php/ASSRJ/article/view/12670" TargetMode="External" Id="Rc83402b533404d3b" /><Relationship Type="http://schemas.openxmlformats.org/officeDocument/2006/relationships/hyperlink" Target="https://www.jstor.org/stable/48647035" TargetMode="External" Id="R5e7b40b555294bba" /><Relationship Type="http://schemas.openxmlformats.org/officeDocument/2006/relationships/hyperlink" Target="https://doi.org/10.47353/ijedl.v2i1.262" TargetMode="External" Id="Re27b6e21cac84b36" /><Relationship Type="http://schemas.openxmlformats.org/officeDocument/2006/relationships/hyperlink" Target="https://www.jotse.org/index.php/jotse/article/view/2057/769" TargetMode="External" Id="Rebe2aae2617b49e1" /><Relationship Type="http://schemas.openxmlformats.org/officeDocument/2006/relationships/hyperlink" Target="https://doi.org/10.1007/s44217-025-00430-9" TargetMode="External" Id="R5911ceca0a424926" /><Relationship Type="http://schemas.openxmlformats.org/officeDocument/2006/relationships/hyperlink" Target="https://doi.org/10.1556/2006.2023.00081" TargetMode="External" Id="R6d1152f7c8e24496" /><Relationship Type="http://schemas.openxmlformats.org/officeDocument/2006/relationships/hyperlink" Target="https://doi.org/10.1007/s11469-025-01477-3" TargetMode="External" Id="R9a9bf9ec45d34236" /><Relationship Type="http://schemas.openxmlformats.org/officeDocument/2006/relationships/hyperlink" Target="https://doi.org/10.3390/educsci15030343" TargetMode="External" Id="Raf64a780f6e2479b" /><Relationship Type="http://schemas.openxmlformats.org/officeDocument/2006/relationships/hyperlink" Target="https://doi.org/10.3389/feduc.2025.1562391" TargetMode="External" Id="R9c996f01703d47b9" /><Relationship Type="http://schemas.openxmlformats.org/officeDocument/2006/relationships/header" Target="header4.xml" Id="Reda4d173829d4f94" /><Relationship Type="http://schemas.openxmlformats.org/officeDocument/2006/relationships/header" Target="header5.xml" Id="R6be3b8598cc649d0" /><Relationship Type="http://schemas.microsoft.com/office/2020/10/relationships/intelligence" Target="intelligence2.xml" Id="R005b6b1abf874ac8" /><Relationship Type="http://schemas.openxmlformats.org/officeDocument/2006/relationships/image" Target="/media/image.jpg" Id="rId195884686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8" ma:contentTypeDescription="Create a new document." ma:contentTypeScope="" ma:versionID="75cde7c93e7c988b730d38f0cdb0840d">
  <xsd:schema xmlns:xsd="http://www.w3.org/2001/XMLSchema" xmlns:xs="http://www.w3.org/2001/XMLSchema" xmlns:p="http://schemas.microsoft.com/office/2006/metadata/properties" xmlns:ns3="901b7179-a49d-4669-ab88-101a0e80079b" targetNamespace="http://schemas.microsoft.com/office/2006/metadata/properties" ma:root="true" ma:fieldsID="efac333eb951f4eee3a6985d868d6ad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1AB83B-E62F-4D42-B249-AE49E5B4A3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9E4A2A-3A46-41A1-816F-CB0E7B275AE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F0CE760-31C3-4059-8919-C6C3B92455D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Emma Jayne Nicholson (2528510)</lastModifiedBy>
  <revision>120</revision>
  <dcterms:created xsi:type="dcterms:W3CDTF">2026-02-11T19:41:00.0000000Z</dcterms:created>
  <dcterms:modified xsi:type="dcterms:W3CDTF">2026-03-05T20:53:43.4869267Z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